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691A7" w14:textId="30542CF9" w:rsidR="008922BE" w:rsidRPr="00BF00F8" w:rsidRDefault="00687BEE" w:rsidP="001C2601">
      <w:pPr>
        <w:spacing w:after="0" w:line="480" w:lineRule="auto"/>
        <w:jc w:val="center"/>
        <w:rPr>
          <w:rFonts w:ascii="Times New Roman" w:hAnsi="Times New Roman" w:cs="Times New Roman"/>
          <w:b/>
          <w:sz w:val="24"/>
          <w:szCs w:val="24"/>
        </w:rPr>
      </w:pPr>
      <w:bookmarkStart w:id="0" w:name="_Hlk529019375"/>
      <w:r w:rsidRPr="00BF00F8">
        <w:rPr>
          <w:rFonts w:ascii="Times New Roman" w:hAnsi="Times New Roman" w:cs="Times New Roman"/>
          <w:b/>
          <w:sz w:val="24"/>
          <w:szCs w:val="24"/>
        </w:rPr>
        <w:t>DISCURSIVE STRATEGIES IN THE KEYNES-HAYEK DEBATE: BUILDING A LIBERAL CRITIQUE</w:t>
      </w:r>
    </w:p>
    <w:bookmarkEnd w:id="0"/>
    <w:p w14:paraId="30BE552A" w14:textId="60B8D5CB" w:rsidR="008922BE" w:rsidRPr="00BF00F8" w:rsidRDefault="008922BE" w:rsidP="001C2601">
      <w:pPr>
        <w:spacing w:after="0" w:line="480" w:lineRule="auto"/>
        <w:rPr>
          <w:rFonts w:ascii="Times New Roman" w:hAnsi="Times New Roman" w:cs="Times New Roman"/>
          <w:sz w:val="24"/>
          <w:szCs w:val="24"/>
        </w:rPr>
      </w:pPr>
    </w:p>
    <w:p w14:paraId="2DEEAD2E" w14:textId="0279156F" w:rsidR="00F8591D" w:rsidRDefault="00F8591D" w:rsidP="00F8591D">
      <w:pPr>
        <w:spacing w:after="0" w:line="480" w:lineRule="auto"/>
        <w:jc w:val="center"/>
        <w:rPr>
          <w:rFonts w:ascii="Times New Roman" w:hAnsi="Times New Roman" w:cs="Times New Roman"/>
          <w:sz w:val="24"/>
          <w:szCs w:val="24"/>
        </w:rPr>
      </w:pPr>
      <w:r w:rsidRPr="00BF00F8">
        <w:rPr>
          <w:rFonts w:ascii="Times New Roman" w:hAnsi="Times New Roman" w:cs="Times New Roman"/>
          <w:sz w:val="24"/>
          <w:szCs w:val="24"/>
        </w:rPr>
        <w:t>DANIELLE GUIZZO*</w:t>
      </w:r>
    </w:p>
    <w:p w14:paraId="7A380435" w14:textId="55D873EC" w:rsidR="00F72C51" w:rsidRPr="00F72C51" w:rsidRDefault="00F72C51" w:rsidP="00F8591D">
      <w:pPr>
        <w:spacing w:after="0" w:line="480" w:lineRule="auto"/>
        <w:jc w:val="center"/>
        <w:rPr>
          <w:rFonts w:ascii="Times New Roman" w:hAnsi="Times New Roman" w:cs="Times New Roman"/>
          <w:i/>
          <w:sz w:val="24"/>
          <w:szCs w:val="24"/>
        </w:rPr>
      </w:pPr>
      <w:r>
        <w:rPr>
          <w:rFonts w:ascii="Times New Roman" w:hAnsi="Times New Roman" w:cs="Times New Roman"/>
          <w:i/>
          <w:sz w:val="24"/>
          <w:szCs w:val="24"/>
        </w:rPr>
        <w:t>University of the West of England</w:t>
      </w:r>
    </w:p>
    <w:p w14:paraId="326DF6A9" w14:textId="77777777" w:rsidR="008922BE" w:rsidRPr="00BF00F8" w:rsidRDefault="008922BE" w:rsidP="001C2601">
      <w:pPr>
        <w:spacing w:after="0" w:line="480" w:lineRule="auto"/>
        <w:jc w:val="both"/>
        <w:rPr>
          <w:rFonts w:ascii="Times New Roman" w:hAnsi="Times New Roman" w:cs="Times New Roman"/>
          <w:b/>
          <w:sz w:val="24"/>
          <w:szCs w:val="24"/>
        </w:rPr>
      </w:pPr>
    </w:p>
    <w:p w14:paraId="3F9C7E59" w14:textId="69E99D21" w:rsidR="006D5E16" w:rsidRPr="00BF00F8" w:rsidRDefault="006D5E16" w:rsidP="001C2601">
      <w:pPr>
        <w:spacing w:after="0" w:line="480" w:lineRule="auto"/>
        <w:jc w:val="both"/>
        <w:rPr>
          <w:rFonts w:ascii="Times New Roman" w:hAnsi="Times New Roman" w:cs="Times New Roman"/>
          <w:sz w:val="24"/>
          <w:szCs w:val="24"/>
        </w:rPr>
      </w:pPr>
      <w:r w:rsidRPr="00BF00F8">
        <w:rPr>
          <w:rFonts w:ascii="Times New Roman" w:hAnsi="Times New Roman" w:cs="Times New Roman"/>
          <w:sz w:val="24"/>
          <w:szCs w:val="24"/>
        </w:rPr>
        <w:t xml:space="preserve">This article </w:t>
      </w:r>
      <w:r w:rsidR="001E265B" w:rsidRPr="00BF00F8">
        <w:rPr>
          <w:rFonts w:ascii="Times New Roman" w:hAnsi="Times New Roman" w:cs="Times New Roman"/>
          <w:sz w:val="24"/>
          <w:szCs w:val="24"/>
        </w:rPr>
        <w:t>addresses</w:t>
      </w:r>
      <w:r w:rsidRPr="00BF00F8">
        <w:rPr>
          <w:rFonts w:ascii="Times New Roman" w:hAnsi="Times New Roman" w:cs="Times New Roman"/>
          <w:sz w:val="24"/>
          <w:szCs w:val="24"/>
        </w:rPr>
        <w:t xml:space="preserve"> an analysis of discourse based on Michel Foucault</w:t>
      </w:r>
      <w:r w:rsidR="00CC3EDA" w:rsidRPr="00BF00F8">
        <w:rPr>
          <w:rFonts w:ascii="Times New Roman" w:hAnsi="Times New Roman" w:cs="Times New Roman"/>
          <w:sz w:val="24"/>
          <w:szCs w:val="24"/>
        </w:rPr>
        <w:t>’s</w:t>
      </w:r>
      <w:r w:rsidRPr="00BF00F8">
        <w:rPr>
          <w:rFonts w:ascii="Times New Roman" w:hAnsi="Times New Roman" w:cs="Times New Roman"/>
          <w:sz w:val="24"/>
          <w:szCs w:val="24"/>
        </w:rPr>
        <w:t xml:space="preserve"> </w:t>
      </w:r>
      <w:r w:rsidR="001E265B" w:rsidRPr="00BF00F8">
        <w:rPr>
          <w:rFonts w:ascii="Times New Roman" w:hAnsi="Times New Roman" w:cs="Times New Roman"/>
          <w:sz w:val="24"/>
          <w:szCs w:val="24"/>
        </w:rPr>
        <w:t>“</w:t>
      </w:r>
      <w:r w:rsidRPr="00BF00F8">
        <w:rPr>
          <w:rFonts w:ascii="Times New Roman" w:hAnsi="Times New Roman" w:cs="Times New Roman"/>
          <w:sz w:val="24"/>
          <w:szCs w:val="24"/>
        </w:rPr>
        <w:t>order of discourse</w:t>
      </w:r>
      <w:r w:rsidR="001E265B" w:rsidRPr="00BF00F8">
        <w:rPr>
          <w:rFonts w:ascii="Times New Roman" w:hAnsi="Times New Roman" w:cs="Times New Roman"/>
          <w:sz w:val="24"/>
          <w:szCs w:val="24"/>
        </w:rPr>
        <w:t>”</w:t>
      </w:r>
      <w:r w:rsidRPr="00BF00F8">
        <w:rPr>
          <w:rFonts w:ascii="Times New Roman" w:hAnsi="Times New Roman" w:cs="Times New Roman"/>
          <w:sz w:val="24"/>
          <w:szCs w:val="24"/>
        </w:rPr>
        <w:t xml:space="preserve"> to comprehend which </w:t>
      </w:r>
      <w:r w:rsidR="00CC3EDA" w:rsidRPr="00BF00F8">
        <w:rPr>
          <w:rFonts w:ascii="Times New Roman" w:hAnsi="Times New Roman" w:cs="Times New Roman"/>
          <w:sz w:val="24"/>
          <w:szCs w:val="24"/>
        </w:rPr>
        <w:t>discursive</w:t>
      </w:r>
      <w:r w:rsidRPr="00BF00F8">
        <w:rPr>
          <w:rFonts w:ascii="Times New Roman" w:hAnsi="Times New Roman" w:cs="Times New Roman"/>
          <w:sz w:val="24"/>
          <w:szCs w:val="24"/>
        </w:rPr>
        <w:t xml:space="preserve"> forces influenced Keynes’s mode of thought and his liberal critique. </w:t>
      </w:r>
      <w:r w:rsidR="001C2601" w:rsidRPr="00BF00F8">
        <w:rPr>
          <w:rFonts w:ascii="Times New Roman" w:hAnsi="Times New Roman" w:cs="Times New Roman"/>
          <w:sz w:val="24"/>
          <w:szCs w:val="24"/>
        </w:rPr>
        <w:t>The article</w:t>
      </w:r>
      <w:r w:rsidRPr="00BF00F8">
        <w:rPr>
          <w:rFonts w:ascii="Times New Roman" w:hAnsi="Times New Roman" w:cs="Times New Roman"/>
          <w:sz w:val="24"/>
          <w:szCs w:val="24"/>
        </w:rPr>
        <w:t xml:space="preserve"> return</w:t>
      </w:r>
      <w:r w:rsidR="001C2601" w:rsidRPr="00BF00F8">
        <w:rPr>
          <w:rFonts w:ascii="Times New Roman" w:hAnsi="Times New Roman" w:cs="Times New Roman"/>
          <w:sz w:val="24"/>
          <w:szCs w:val="24"/>
        </w:rPr>
        <w:t>s</w:t>
      </w:r>
      <w:r w:rsidRPr="00BF00F8">
        <w:rPr>
          <w:rFonts w:ascii="Times New Roman" w:hAnsi="Times New Roman" w:cs="Times New Roman"/>
          <w:sz w:val="24"/>
          <w:szCs w:val="24"/>
        </w:rPr>
        <w:t xml:space="preserve"> to</w:t>
      </w:r>
      <w:r w:rsidR="001C2601" w:rsidRPr="00BF00F8">
        <w:rPr>
          <w:rFonts w:ascii="Times New Roman" w:hAnsi="Times New Roman" w:cs="Times New Roman"/>
          <w:sz w:val="24"/>
          <w:szCs w:val="24"/>
        </w:rPr>
        <w:t xml:space="preserve"> the</w:t>
      </w:r>
      <w:r w:rsidRPr="00BF00F8">
        <w:rPr>
          <w:rFonts w:ascii="Times New Roman" w:hAnsi="Times New Roman" w:cs="Times New Roman"/>
          <w:sz w:val="24"/>
          <w:szCs w:val="24"/>
        </w:rPr>
        <w:t xml:space="preserve"> Keynes-Hayek debate to </w:t>
      </w:r>
      <w:r w:rsidR="00FC6D9A" w:rsidRPr="00BF00F8">
        <w:rPr>
          <w:rFonts w:ascii="Times New Roman" w:hAnsi="Times New Roman" w:cs="Times New Roman"/>
          <w:sz w:val="24"/>
          <w:szCs w:val="24"/>
        </w:rPr>
        <w:t>explore</w:t>
      </w:r>
      <w:r w:rsidRPr="00BF00F8">
        <w:rPr>
          <w:rFonts w:ascii="Times New Roman" w:hAnsi="Times New Roman" w:cs="Times New Roman"/>
          <w:sz w:val="24"/>
          <w:szCs w:val="24"/>
        </w:rPr>
        <w:t xml:space="preserve"> the possibilities of considering Hayek as a reverse influence in Keynes’s late beliefs on the limits of state action and socially desired ends. </w:t>
      </w:r>
      <w:r w:rsidR="001E265B" w:rsidRPr="00BF00F8">
        <w:rPr>
          <w:rFonts w:ascii="Times New Roman" w:hAnsi="Times New Roman" w:cs="Times New Roman"/>
          <w:sz w:val="24"/>
          <w:szCs w:val="24"/>
        </w:rPr>
        <w:t>An understanding</w:t>
      </w:r>
      <w:r w:rsidRPr="00BF00F8">
        <w:rPr>
          <w:rFonts w:ascii="Times New Roman" w:hAnsi="Times New Roman" w:cs="Times New Roman"/>
          <w:sz w:val="24"/>
          <w:szCs w:val="24"/>
        </w:rPr>
        <w:t xml:space="preserve"> of Keynes’s view on the state and economic action </w:t>
      </w:r>
      <w:r w:rsidR="000B414E" w:rsidRPr="00BF00F8">
        <w:rPr>
          <w:rFonts w:ascii="Times New Roman" w:hAnsi="Times New Roman" w:cs="Times New Roman"/>
          <w:sz w:val="24"/>
          <w:szCs w:val="24"/>
        </w:rPr>
        <w:t>requires</w:t>
      </w:r>
      <w:r w:rsidRPr="00BF00F8">
        <w:rPr>
          <w:rFonts w:ascii="Times New Roman" w:hAnsi="Times New Roman" w:cs="Times New Roman"/>
          <w:sz w:val="24"/>
          <w:szCs w:val="24"/>
        </w:rPr>
        <w:t xml:space="preserve"> </w:t>
      </w:r>
      <w:r w:rsidR="001E265B" w:rsidRPr="00BF00F8">
        <w:rPr>
          <w:rFonts w:ascii="Times New Roman" w:hAnsi="Times New Roman" w:cs="Times New Roman"/>
          <w:sz w:val="24"/>
          <w:szCs w:val="24"/>
        </w:rPr>
        <w:t>identifying</w:t>
      </w:r>
      <w:r w:rsidRPr="00BF00F8">
        <w:rPr>
          <w:rFonts w:ascii="Times New Roman" w:hAnsi="Times New Roman" w:cs="Times New Roman"/>
          <w:sz w:val="24"/>
          <w:szCs w:val="24"/>
        </w:rPr>
        <w:t xml:space="preserve"> </w:t>
      </w:r>
      <w:r w:rsidR="00CC3EDA" w:rsidRPr="00BF00F8">
        <w:rPr>
          <w:rFonts w:ascii="Times New Roman" w:hAnsi="Times New Roman" w:cs="Times New Roman"/>
          <w:sz w:val="24"/>
          <w:szCs w:val="24"/>
        </w:rPr>
        <w:t xml:space="preserve">the </w:t>
      </w:r>
      <w:r w:rsidRPr="00BF00F8">
        <w:rPr>
          <w:rFonts w:ascii="Times New Roman" w:hAnsi="Times New Roman" w:cs="Times New Roman"/>
          <w:sz w:val="24"/>
          <w:szCs w:val="24"/>
        </w:rPr>
        <w:t xml:space="preserve">underlying strategies of his discourse when criticizing Hayek’s spontaneous liberalism. </w:t>
      </w:r>
      <w:r w:rsidR="00CC3EDA" w:rsidRPr="00BF00F8">
        <w:rPr>
          <w:rFonts w:ascii="Times New Roman" w:hAnsi="Times New Roman" w:cs="Times New Roman"/>
          <w:sz w:val="24"/>
          <w:szCs w:val="24"/>
        </w:rPr>
        <w:t xml:space="preserve">More specifically, </w:t>
      </w:r>
      <w:r w:rsidRPr="00BF00F8">
        <w:rPr>
          <w:rFonts w:ascii="Times New Roman" w:hAnsi="Times New Roman" w:cs="Times New Roman"/>
          <w:sz w:val="24"/>
          <w:szCs w:val="24"/>
        </w:rPr>
        <w:t>Hayek</w:t>
      </w:r>
      <w:r w:rsidR="001B060F" w:rsidRPr="00BF00F8">
        <w:rPr>
          <w:rFonts w:ascii="Times New Roman" w:hAnsi="Times New Roman" w:cs="Times New Roman"/>
          <w:sz w:val="24"/>
          <w:szCs w:val="24"/>
        </w:rPr>
        <w:t>’s</w:t>
      </w:r>
      <w:r w:rsidRPr="00BF00F8">
        <w:rPr>
          <w:rFonts w:ascii="Times New Roman" w:hAnsi="Times New Roman" w:cs="Times New Roman"/>
          <w:sz w:val="24"/>
          <w:szCs w:val="24"/>
        </w:rPr>
        <w:t xml:space="preserve"> liberal views promoted a reverse and discontinuous force that contributed to </w:t>
      </w:r>
      <w:r w:rsidR="00CC3EDA" w:rsidRPr="00BF00F8">
        <w:rPr>
          <w:rFonts w:ascii="Times New Roman" w:hAnsi="Times New Roman" w:cs="Times New Roman"/>
          <w:sz w:val="24"/>
          <w:szCs w:val="24"/>
        </w:rPr>
        <w:t>reinforce</w:t>
      </w:r>
      <w:r w:rsidRPr="00BF00F8">
        <w:rPr>
          <w:rFonts w:ascii="Times New Roman" w:hAnsi="Times New Roman" w:cs="Times New Roman"/>
          <w:sz w:val="24"/>
          <w:szCs w:val="24"/>
        </w:rPr>
        <w:t xml:space="preserve"> Keynes’s mode of thought. </w:t>
      </w:r>
    </w:p>
    <w:p w14:paraId="3C30F0F9" w14:textId="77777777" w:rsidR="008922BE" w:rsidRPr="00BF00F8" w:rsidRDefault="008922BE" w:rsidP="001C2601">
      <w:pPr>
        <w:spacing w:after="0" w:line="480" w:lineRule="auto"/>
        <w:jc w:val="both"/>
        <w:rPr>
          <w:rFonts w:ascii="Times New Roman" w:hAnsi="Times New Roman" w:cs="Times New Roman"/>
          <w:sz w:val="24"/>
          <w:szCs w:val="24"/>
        </w:rPr>
      </w:pPr>
    </w:p>
    <w:p w14:paraId="3C994B16" w14:textId="7C804A8C" w:rsidR="008922BE" w:rsidRPr="00BF00F8" w:rsidRDefault="008922BE" w:rsidP="001C2601">
      <w:pPr>
        <w:spacing w:after="0" w:line="480" w:lineRule="auto"/>
        <w:jc w:val="both"/>
        <w:rPr>
          <w:rFonts w:ascii="Times New Roman" w:hAnsi="Times New Roman" w:cs="Times New Roman"/>
          <w:sz w:val="24"/>
          <w:szCs w:val="24"/>
        </w:rPr>
      </w:pPr>
      <w:r w:rsidRPr="00BF00F8">
        <w:rPr>
          <w:rFonts w:ascii="Times New Roman" w:hAnsi="Times New Roman" w:cs="Times New Roman"/>
          <w:b/>
          <w:sz w:val="24"/>
          <w:szCs w:val="24"/>
        </w:rPr>
        <w:t>JEL C</w:t>
      </w:r>
      <w:r w:rsidR="00F8591D" w:rsidRPr="00BF00F8">
        <w:rPr>
          <w:rFonts w:ascii="Times New Roman" w:hAnsi="Times New Roman" w:cs="Times New Roman"/>
          <w:b/>
          <w:sz w:val="24"/>
          <w:szCs w:val="24"/>
        </w:rPr>
        <w:t>lassification:</w:t>
      </w:r>
      <w:r w:rsidRPr="00BF00F8">
        <w:rPr>
          <w:rFonts w:ascii="Times New Roman" w:hAnsi="Times New Roman" w:cs="Times New Roman"/>
          <w:b/>
          <w:sz w:val="24"/>
          <w:szCs w:val="24"/>
        </w:rPr>
        <w:t xml:space="preserve"> </w:t>
      </w:r>
      <w:r w:rsidRPr="00BF00F8">
        <w:rPr>
          <w:rFonts w:ascii="Times New Roman" w:hAnsi="Times New Roman" w:cs="Times New Roman"/>
          <w:sz w:val="24"/>
          <w:szCs w:val="24"/>
        </w:rPr>
        <w:t>B31, B49, B50.</w:t>
      </w:r>
    </w:p>
    <w:p w14:paraId="5FE26188" w14:textId="11EA620A" w:rsidR="008922BE" w:rsidRPr="00BF00F8" w:rsidRDefault="008922BE" w:rsidP="001C2601">
      <w:pPr>
        <w:spacing w:after="0" w:line="480" w:lineRule="auto"/>
        <w:jc w:val="both"/>
        <w:rPr>
          <w:rFonts w:ascii="Times New Roman" w:hAnsi="Times New Roman" w:cs="Times New Roman"/>
          <w:sz w:val="24"/>
          <w:szCs w:val="24"/>
        </w:rPr>
      </w:pPr>
    </w:p>
    <w:p w14:paraId="67BFDB91" w14:textId="465743E2" w:rsidR="001B060F" w:rsidRPr="00BF00F8" w:rsidRDefault="001B060F" w:rsidP="001C2601">
      <w:pPr>
        <w:spacing w:after="0" w:line="480" w:lineRule="auto"/>
        <w:jc w:val="both"/>
        <w:rPr>
          <w:rFonts w:ascii="Times New Roman" w:hAnsi="Times New Roman" w:cs="Times New Roman"/>
          <w:sz w:val="24"/>
          <w:szCs w:val="24"/>
        </w:rPr>
      </w:pPr>
    </w:p>
    <w:p w14:paraId="1CD418C2" w14:textId="0FC69449" w:rsidR="001B060F" w:rsidRPr="00BF00F8" w:rsidRDefault="001B060F" w:rsidP="001C2601">
      <w:pPr>
        <w:spacing w:after="0" w:line="480" w:lineRule="auto"/>
        <w:jc w:val="both"/>
        <w:rPr>
          <w:rFonts w:ascii="Times New Roman" w:hAnsi="Times New Roman" w:cs="Times New Roman"/>
          <w:sz w:val="24"/>
          <w:szCs w:val="24"/>
        </w:rPr>
      </w:pPr>
    </w:p>
    <w:p w14:paraId="503364C6" w14:textId="5EADD8DE" w:rsidR="001B060F" w:rsidRPr="00BF00F8" w:rsidRDefault="001B060F" w:rsidP="001C2601">
      <w:pPr>
        <w:spacing w:after="0" w:line="480" w:lineRule="auto"/>
        <w:jc w:val="both"/>
        <w:rPr>
          <w:rFonts w:ascii="Times New Roman" w:hAnsi="Times New Roman" w:cs="Times New Roman"/>
          <w:sz w:val="24"/>
          <w:szCs w:val="24"/>
        </w:rPr>
      </w:pPr>
    </w:p>
    <w:p w14:paraId="4E65ADCA" w14:textId="2DC902DD" w:rsidR="001B060F" w:rsidRPr="00BF00F8" w:rsidRDefault="001B060F" w:rsidP="001C2601">
      <w:pPr>
        <w:spacing w:after="0" w:line="480" w:lineRule="auto"/>
        <w:jc w:val="both"/>
        <w:rPr>
          <w:rFonts w:ascii="Times New Roman" w:hAnsi="Times New Roman" w:cs="Times New Roman"/>
          <w:sz w:val="24"/>
          <w:szCs w:val="24"/>
        </w:rPr>
      </w:pPr>
    </w:p>
    <w:p w14:paraId="54561981" w14:textId="061D5AA2" w:rsidR="001B060F" w:rsidRPr="00BF00F8" w:rsidRDefault="001B060F" w:rsidP="001C2601">
      <w:pPr>
        <w:spacing w:after="0" w:line="480" w:lineRule="auto"/>
        <w:jc w:val="both"/>
        <w:rPr>
          <w:rFonts w:ascii="Times New Roman" w:hAnsi="Times New Roman" w:cs="Times New Roman"/>
          <w:sz w:val="24"/>
          <w:szCs w:val="24"/>
        </w:rPr>
      </w:pPr>
    </w:p>
    <w:p w14:paraId="2F2ABA7D" w14:textId="15412BBF" w:rsidR="001B060F" w:rsidRPr="00BF00F8" w:rsidRDefault="001B060F" w:rsidP="001C2601">
      <w:pPr>
        <w:spacing w:after="0" w:line="480" w:lineRule="auto"/>
        <w:jc w:val="both"/>
        <w:rPr>
          <w:rFonts w:ascii="Times New Roman" w:hAnsi="Times New Roman" w:cs="Times New Roman"/>
          <w:sz w:val="24"/>
          <w:szCs w:val="24"/>
        </w:rPr>
      </w:pPr>
    </w:p>
    <w:p w14:paraId="4702A276" w14:textId="77777777" w:rsidR="001B060F" w:rsidRPr="00BF00F8" w:rsidRDefault="001B060F" w:rsidP="001B060F">
      <w:pPr>
        <w:spacing w:after="0" w:line="480" w:lineRule="auto"/>
        <w:jc w:val="both"/>
        <w:rPr>
          <w:rFonts w:ascii="Times New Roman" w:hAnsi="Times New Roman" w:cs="Times New Roman"/>
          <w:sz w:val="24"/>
          <w:szCs w:val="24"/>
        </w:rPr>
      </w:pPr>
      <w:r w:rsidRPr="00BF00F8">
        <w:rPr>
          <w:rFonts w:ascii="Times New Roman" w:hAnsi="Times New Roman" w:cs="Times New Roman"/>
          <w:sz w:val="24"/>
          <w:szCs w:val="24"/>
        </w:rPr>
        <w:t>________________________</w:t>
      </w:r>
    </w:p>
    <w:p w14:paraId="0666EB2E" w14:textId="6BE40936" w:rsidR="00E452C1" w:rsidRPr="00F72C51" w:rsidRDefault="001B060F" w:rsidP="00F72C51">
      <w:pPr>
        <w:spacing w:after="0" w:line="240" w:lineRule="auto"/>
        <w:jc w:val="both"/>
        <w:rPr>
          <w:rFonts w:ascii="Times New Roman" w:hAnsi="Times New Roman" w:cs="Times New Roman"/>
          <w:sz w:val="20"/>
          <w:szCs w:val="20"/>
        </w:rPr>
      </w:pPr>
      <w:r w:rsidRPr="00BF00F8">
        <w:rPr>
          <w:rFonts w:ascii="Times New Roman" w:hAnsi="Times New Roman" w:cs="Times New Roman"/>
          <w:sz w:val="20"/>
          <w:szCs w:val="20"/>
        </w:rPr>
        <w:t xml:space="preserve">* </w:t>
      </w:r>
      <w:r w:rsidR="00F72C51">
        <w:rPr>
          <w:rFonts w:ascii="Times New Roman" w:hAnsi="Times New Roman" w:cs="Times New Roman"/>
          <w:i/>
          <w:sz w:val="20"/>
          <w:szCs w:val="20"/>
        </w:rPr>
        <w:t>University of the West of England (</w:t>
      </w:r>
      <w:r w:rsidRPr="00BF00F8">
        <w:rPr>
          <w:rFonts w:ascii="Times New Roman" w:hAnsi="Times New Roman" w:cs="Times New Roman"/>
          <w:i/>
          <w:sz w:val="20"/>
          <w:szCs w:val="20"/>
        </w:rPr>
        <w:t>UWE</w:t>
      </w:r>
      <w:r w:rsidR="00F72C51">
        <w:rPr>
          <w:rFonts w:ascii="Times New Roman" w:hAnsi="Times New Roman" w:cs="Times New Roman"/>
          <w:i/>
          <w:sz w:val="20"/>
          <w:szCs w:val="20"/>
        </w:rPr>
        <w:t xml:space="preserve"> Bristol, UK)</w:t>
      </w:r>
      <w:r w:rsidRPr="00BF00F8">
        <w:rPr>
          <w:rFonts w:ascii="Times New Roman" w:hAnsi="Times New Roman" w:cs="Times New Roman"/>
          <w:sz w:val="20"/>
          <w:szCs w:val="20"/>
        </w:rPr>
        <w:t xml:space="preserve">, Accounting, Economics and Finance Department. Email </w:t>
      </w:r>
      <w:hyperlink r:id="rId8" w:history="1">
        <w:r w:rsidRPr="00BF00F8">
          <w:rPr>
            <w:rStyle w:val="Hyperlink"/>
            <w:rFonts w:ascii="Times New Roman" w:hAnsi="Times New Roman" w:cs="Times New Roman"/>
            <w:sz w:val="20"/>
            <w:szCs w:val="20"/>
          </w:rPr>
          <w:t>danielle.guizzoarchela@uwe.ac.uk</w:t>
        </w:r>
      </w:hyperlink>
      <w:r w:rsidRPr="00BF00F8">
        <w:rPr>
          <w:rFonts w:ascii="Times New Roman" w:hAnsi="Times New Roman" w:cs="Times New Roman"/>
          <w:sz w:val="20"/>
          <w:szCs w:val="20"/>
        </w:rPr>
        <w:t>. I would like to thank Murray Milgate and an anonymous referee for helpful comments and suggestions.</w:t>
      </w:r>
    </w:p>
    <w:p w14:paraId="316BB9F9" w14:textId="0967FCB8" w:rsidR="00E452C1" w:rsidRPr="00BF00F8" w:rsidRDefault="00E452C1" w:rsidP="001C2601">
      <w:pPr>
        <w:spacing w:after="0" w:line="480" w:lineRule="auto"/>
        <w:jc w:val="both"/>
        <w:rPr>
          <w:rFonts w:ascii="Times New Roman" w:hAnsi="Times New Roman" w:cs="Times New Roman"/>
          <w:b/>
          <w:color w:val="000000" w:themeColor="text1"/>
          <w:sz w:val="24"/>
          <w:szCs w:val="24"/>
        </w:rPr>
      </w:pPr>
      <w:r w:rsidRPr="00BF00F8">
        <w:rPr>
          <w:rFonts w:ascii="Times New Roman" w:hAnsi="Times New Roman" w:cs="Times New Roman"/>
          <w:color w:val="000000" w:themeColor="text1"/>
          <w:sz w:val="24"/>
          <w:szCs w:val="24"/>
        </w:rPr>
        <w:lastRenderedPageBreak/>
        <w:t>It is well known that Keynes and Hayek exchanged several letters between 1927 and 1944, besides writing journal articles, newspaper notes, and book reviews</w:t>
      </w:r>
      <w:r w:rsidR="008F3497" w:rsidRPr="00BF00F8">
        <w:rPr>
          <w:rFonts w:ascii="Times New Roman" w:hAnsi="Times New Roman" w:cs="Times New Roman"/>
          <w:color w:val="000000" w:themeColor="text1"/>
          <w:sz w:val="24"/>
          <w:szCs w:val="24"/>
        </w:rPr>
        <w:t>,</w:t>
      </w:r>
      <w:r w:rsidRPr="00BF00F8">
        <w:rPr>
          <w:rFonts w:ascii="Times New Roman" w:hAnsi="Times New Roman" w:cs="Times New Roman"/>
          <w:color w:val="000000" w:themeColor="text1"/>
          <w:sz w:val="24"/>
          <w:szCs w:val="24"/>
        </w:rPr>
        <w:t xml:space="preserve"> in which each addressed and criticized the </w:t>
      </w:r>
      <w:r w:rsidR="008F3497" w:rsidRPr="00BF00F8">
        <w:rPr>
          <w:rFonts w:ascii="Times New Roman" w:hAnsi="Times New Roman" w:cs="Times New Roman"/>
          <w:color w:val="000000" w:themeColor="text1"/>
          <w:sz w:val="24"/>
          <w:szCs w:val="24"/>
        </w:rPr>
        <w:t>other</w:t>
      </w:r>
      <w:r w:rsidRPr="00BF00F8">
        <w:rPr>
          <w:rFonts w:ascii="Times New Roman" w:hAnsi="Times New Roman" w:cs="Times New Roman"/>
          <w:color w:val="000000" w:themeColor="text1"/>
          <w:sz w:val="24"/>
          <w:szCs w:val="24"/>
        </w:rPr>
        <w:t xml:space="preserve"> – as well as explicitly defending their own opinions against such challenges</w:t>
      </w:r>
      <w:r w:rsidR="001E265B" w:rsidRPr="00BF00F8">
        <w:rPr>
          <w:rFonts w:ascii="Times New Roman" w:hAnsi="Times New Roman" w:cs="Times New Roman"/>
          <w:color w:val="000000" w:themeColor="text1"/>
          <w:sz w:val="24"/>
          <w:szCs w:val="24"/>
        </w:rPr>
        <w:t xml:space="preserve"> (see </w:t>
      </w:r>
      <w:r w:rsidR="001E265B" w:rsidRPr="00BF00F8">
        <w:rPr>
          <w:rFonts w:ascii="Times New Roman" w:hAnsi="Times New Roman" w:cs="Times New Roman"/>
          <w:i/>
          <w:color w:val="000000" w:themeColor="text1"/>
          <w:sz w:val="24"/>
          <w:szCs w:val="24"/>
        </w:rPr>
        <w:t xml:space="preserve">inter alia </w:t>
      </w:r>
      <w:r w:rsidR="001E265B" w:rsidRPr="00BF00F8">
        <w:rPr>
          <w:rFonts w:ascii="Times New Roman" w:hAnsi="Times New Roman" w:cs="Times New Roman"/>
          <w:sz w:val="24"/>
          <w:szCs w:val="24"/>
        </w:rPr>
        <w:t>Ingrao, 2005 and Wapshott, 2011)</w:t>
      </w:r>
      <w:r w:rsidRPr="00BF00F8">
        <w:rPr>
          <w:rFonts w:ascii="Times New Roman" w:hAnsi="Times New Roman" w:cs="Times New Roman"/>
          <w:color w:val="000000" w:themeColor="text1"/>
          <w:sz w:val="24"/>
          <w:szCs w:val="24"/>
        </w:rPr>
        <w:t>. However</w:t>
      </w:r>
      <w:r w:rsidR="00385FBB" w:rsidRPr="00BF00F8">
        <w:rPr>
          <w:rFonts w:ascii="Times New Roman" w:hAnsi="Times New Roman" w:cs="Times New Roman"/>
          <w:color w:val="000000" w:themeColor="text1"/>
          <w:sz w:val="24"/>
          <w:szCs w:val="24"/>
        </w:rPr>
        <w:t>,</w:t>
      </w:r>
      <w:r w:rsidRPr="00BF00F8">
        <w:rPr>
          <w:rFonts w:ascii="Times New Roman" w:hAnsi="Times New Roman" w:cs="Times New Roman"/>
          <w:color w:val="000000" w:themeColor="text1"/>
          <w:sz w:val="24"/>
          <w:szCs w:val="24"/>
        </w:rPr>
        <w:t xml:space="preserve"> to what extent, and how, these exchanges shaped their respective views on politics, philosophy</w:t>
      </w:r>
      <w:r w:rsidR="00D96A0F" w:rsidRPr="00BF00F8">
        <w:rPr>
          <w:rFonts w:ascii="Times New Roman" w:hAnsi="Times New Roman" w:cs="Times New Roman"/>
          <w:color w:val="000000" w:themeColor="text1"/>
          <w:sz w:val="24"/>
          <w:szCs w:val="24"/>
        </w:rPr>
        <w:t>,</w:t>
      </w:r>
      <w:r w:rsidRPr="00BF00F8">
        <w:rPr>
          <w:rFonts w:ascii="Times New Roman" w:hAnsi="Times New Roman" w:cs="Times New Roman"/>
          <w:color w:val="000000" w:themeColor="text1"/>
          <w:sz w:val="24"/>
          <w:szCs w:val="24"/>
        </w:rPr>
        <w:t xml:space="preserve"> and economics still remains a matter of debate. In what follows, </w:t>
      </w:r>
      <w:r w:rsidR="001E265B" w:rsidRPr="00BF00F8">
        <w:rPr>
          <w:rFonts w:ascii="Times New Roman" w:hAnsi="Times New Roman" w:cs="Times New Roman"/>
          <w:color w:val="000000" w:themeColor="text1"/>
          <w:sz w:val="24"/>
          <w:szCs w:val="24"/>
        </w:rPr>
        <w:t>this article</w:t>
      </w:r>
      <w:r w:rsidRPr="00BF00F8">
        <w:rPr>
          <w:rFonts w:ascii="Times New Roman" w:hAnsi="Times New Roman" w:cs="Times New Roman"/>
          <w:color w:val="000000" w:themeColor="text1"/>
          <w:sz w:val="24"/>
          <w:szCs w:val="24"/>
        </w:rPr>
        <w:t xml:space="preserve"> offer</w:t>
      </w:r>
      <w:r w:rsidR="001E265B" w:rsidRPr="00BF00F8">
        <w:rPr>
          <w:rFonts w:ascii="Times New Roman" w:hAnsi="Times New Roman" w:cs="Times New Roman"/>
          <w:color w:val="000000" w:themeColor="text1"/>
          <w:sz w:val="24"/>
          <w:szCs w:val="24"/>
        </w:rPr>
        <w:t>s</w:t>
      </w:r>
      <w:r w:rsidRPr="00BF00F8">
        <w:rPr>
          <w:rFonts w:ascii="Times New Roman" w:hAnsi="Times New Roman" w:cs="Times New Roman"/>
          <w:color w:val="000000" w:themeColor="text1"/>
          <w:sz w:val="24"/>
          <w:szCs w:val="24"/>
        </w:rPr>
        <w:t xml:space="preserve"> a </w:t>
      </w:r>
      <w:r w:rsidR="001E265B" w:rsidRPr="00BF00F8">
        <w:rPr>
          <w:rFonts w:ascii="Times New Roman" w:hAnsi="Times New Roman" w:cs="Times New Roman"/>
          <w:color w:val="000000" w:themeColor="text1"/>
          <w:sz w:val="24"/>
          <w:szCs w:val="24"/>
        </w:rPr>
        <w:t>Foucauldian</w:t>
      </w:r>
      <w:r w:rsidRPr="00BF00F8">
        <w:rPr>
          <w:rFonts w:ascii="Times New Roman" w:hAnsi="Times New Roman" w:cs="Times New Roman"/>
          <w:color w:val="000000" w:themeColor="text1"/>
          <w:sz w:val="24"/>
          <w:szCs w:val="24"/>
        </w:rPr>
        <w:t xml:space="preserve"> analysis of discourse to help comprehend how the discursive forces at work in the</w:t>
      </w:r>
      <w:r w:rsidR="008F3497" w:rsidRPr="00BF00F8">
        <w:rPr>
          <w:rFonts w:ascii="Times New Roman" w:hAnsi="Times New Roman" w:cs="Times New Roman"/>
          <w:color w:val="000000" w:themeColor="text1"/>
          <w:sz w:val="24"/>
          <w:szCs w:val="24"/>
        </w:rPr>
        <w:t xml:space="preserve"> Keynes-Hayek exchanges </w:t>
      </w:r>
      <w:r w:rsidRPr="00BF00F8">
        <w:rPr>
          <w:rFonts w:ascii="Times New Roman" w:hAnsi="Times New Roman" w:cs="Times New Roman"/>
          <w:color w:val="000000" w:themeColor="text1"/>
          <w:sz w:val="24"/>
          <w:szCs w:val="24"/>
        </w:rPr>
        <w:t>shaped Keynes’s critique of Hayek and how, in turn, they might have shaped Keynes’s politics more broadly.</w:t>
      </w:r>
    </w:p>
    <w:p w14:paraId="4B8558B1" w14:textId="7556E2BA" w:rsidR="00E452C1" w:rsidRPr="00BF00F8" w:rsidRDefault="00E452C1" w:rsidP="00D96A0F">
      <w:pPr>
        <w:spacing w:after="0" w:line="480" w:lineRule="auto"/>
        <w:ind w:firstLine="720"/>
        <w:jc w:val="both"/>
        <w:rPr>
          <w:rFonts w:ascii="Times New Roman" w:hAnsi="Times New Roman" w:cs="Times New Roman"/>
          <w:b/>
          <w:color w:val="000000" w:themeColor="text1"/>
          <w:sz w:val="24"/>
          <w:szCs w:val="24"/>
        </w:rPr>
      </w:pPr>
      <w:r w:rsidRPr="00BF00F8">
        <w:rPr>
          <w:rFonts w:ascii="Times New Roman" w:hAnsi="Times New Roman" w:cs="Times New Roman"/>
          <w:color w:val="000000" w:themeColor="text1"/>
          <w:sz w:val="24"/>
          <w:szCs w:val="24"/>
        </w:rPr>
        <w:t xml:space="preserve">Section 1 </w:t>
      </w:r>
      <w:r w:rsidR="008F3497" w:rsidRPr="00BF00F8">
        <w:rPr>
          <w:rFonts w:ascii="Times New Roman" w:hAnsi="Times New Roman" w:cs="Times New Roman"/>
          <w:color w:val="000000" w:themeColor="text1"/>
          <w:sz w:val="24"/>
          <w:szCs w:val="24"/>
        </w:rPr>
        <w:t xml:space="preserve">briefly outlines the case </w:t>
      </w:r>
      <w:r w:rsidRPr="00BF00F8">
        <w:rPr>
          <w:rFonts w:ascii="Times New Roman" w:hAnsi="Times New Roman" w:cs="Times New Roman"/>
          <w:color w:val="000000" w:themeColor="text1"/>
          <w:sz w:val="24"/>
          <w:szCs w:val="24"/>
        </w:rPr>
        <w:t xml:space="preserve">for a critical discourse analysis based on Foucault’s approach to power and language. Section 2 presents some central points for understanding Keynes’s critique of liberalism and </w:t>
      </w:r>
      <w:r w:rsidR="008F3497" w:rsidRPr="00BF00F8">
        <w:rPr>
          <w:rFonts w:ascii="Times New Roman" w:hAnsi="Times New Roman" w:cs="Times New Roman"/>
          <w:color w:val="000000" w:themeColor="text1"/>
          <w:sz w:val="24"/>
          <w:szCs w:val="24"/>
        </w:rPr>
        <w:t>his view about the necessity of</w:t>
      </w:r>
      <w:r w:rsidRPr="00BF00F8">
        <w:rPr>
          <w:rFonts w:ascii="Times New Roman" w:hAnsi="Times New Roman" w:cs="Times New Roman"/>
          <w:color w:val="000000" w:themeColor="text1"/>
          <w:sz w:val="24"/>
          <w:szCs w:val="24"/>
        </w:rPr>
        <w:t xml:space="preserve"> governmental action. Hayek’s theory of spontaneous order and state l</w:t>
      </w:r>
      <w:r w:rsidR="008F3497" w:rsidRPr="00BF00F8">
        <w:rPr>
          <w:rFonts w:ascii="Times New Roman" w:hAnsi="Times New Roman" w:cs="Times New Roman"/>
          <w:color w:val="000000" w:themeColor="text1"/>
          <w:sz w:val="24"/>
          <w:szCs w:val="24"/>
        </w:rPr>
        <w:t>imitation is set out in</w:t>
      </w:r>
      <w:r w:rsidRPr="00BF00F8">
        <w:rPr>
          <w:rFonts w:ascii="Times New Roman" w:hAnsi="Times New Roman" w:cs="Times New Roman"/>
          <w:color w:val="000000" w:themeColor="text1"/>
          <w:sz w:val="24"/>
          <w:szCs w:val="24"/>
        </w:rPr>
        <w:t xml:space="preserve"> Section 3. Section 4 </w:t>
      </w:r>
      <w:r w:rsidR="008F3497" w:rsidRPr="00BF00F8">
        <w:rPr>
          <w:rFonts w:ascii="Times New Roman" w:hAnsi="Times New Roman" w:cs="Times New Roman"/>
          <w:color w:val="000000" w:themeColor="text1"/>
          <w:sz w:val="24"/>
          <w:szCs w:val="24"/>
        </w:rPr>
        <w:t xml:space="preserve">then </w:t>
      </w:r>
      <w:r w:rsidRPr="00BF00F8">
        <w:rPr>
          <w:rFonts w:ascii="Times New Roman" w:hAnsi="Times New Roman" w:cs="Times New Roman"/>
          <w:color w:val="000000" w:themeColor="text1"/>
          <w:sz w:val="24"/>
          <w:szCs w:val="24"/>
        </w:rPr>
        <w:t xml:space="preserve">explores </w:t>
      </w:r>
      <w:r w:rsidR="008F3497" w:rsidRPr="00BF00F8">
        <w:rPr>
          <w:rFonts w:ascii="Times New Roman" w:hAnsi="Times New Roman" w:cs="Times New Roman"/>
          <w:color w:val="000000" w:themeColor="text1"/>
          <w:sz w:val="24"/>
          <w:szCs w:val="24"/>
        </w:rPr>
        <w:t>certain</w:t>
      </w:r>
      <w:r w:rsidRPr="00BF00F8">
        <w:rPr>
          <w:rFonts w:ascii="Times New Roman" w:hAnsi="Times New Roman" w:cs="Times New Roman"/>
          <w:color w:val="000000" w:themeColor="text1"/>
          <w:sz w:val="24"/>
          <w:szCs w:val="24"/>
        </w:rPr>
        <w:t xml:space="preserve"> elements of </w:t>
      </w:r>
      <w:r w:rsidR="008F3497" w:rsidRPr="00BF00F8">
        <w:rPr>
          <w:rFonts w:ascii="Times New Roman" w:hAnsi="Times New Roman" w:cs="Times New Roman"/>
          <w:color w:val="000000" w:themeColor="text1"/>
          <w:sz w:val="24"/>
          <w:szCs w:val="24"/>
        </w:rPr>
        <w:t xml:space="preserve">both </w:t>
      </w:r>
      <w:r w:rsidRPr="00BF00F8">
        <w:rPr>
          <w:rFonts w:ascii="Times New Roman" w:hAnsi="Times New Roman" w:cs="Times New Roman"/>
          <w:color w:val="000000" w:themeColor="text1"/>
          <w:sz w:val="24"/>
          <w:szCs w:val="24"/>
        </w:rPr>
        <w:t>Keynes’s political thought</w:t>
      </w:r>
      <w:r w:rsidR="002D706E" w:rsidRPr="00BF00F8">
        <w:rPr>
          <w:rFonts w:ascii="Times New Roman" w:hAnsi="Times New Roman" w:cs="Times New Roman"/>
          <w:color w:val="000000" w:themeColor="text1"/>
          <w:sz w:val="24"/>
          <w:szCs w:val="24"/>
        </w:rPr>
        <w:t xml:space="preserve"> </w:t>
      </w:r>
      <w:r w:rsidRPr="00BF00F8">
        <w:rPr>
          <w:rFonts w:ascii="Times New Roman" w:hAnsi="Times New Roman" w:cs="Times New Roman"/>
          <w:color w:val="000000" w:themeColor="text1"/>
          <w:sz w:val="24"/>
          <w:szCs w:val="24"/>
        </w:rPr>
        <w:t xml:space="preserve">and </w:t>
      </w:r>
      <w:r w:rsidR="008F3497" w:rsidRPr="00BF00F8">
        <w:rPr>
          <w:rFonts w:ascii="Times New Roman" w:hAnsi="Times New Roman" w:cs="Times New Roman"/>
          <w:color w:val="000000" w:themeColor="text1"/>
          <w:sz w:val="24"/>
          <w:szCs w:val="24"/>
        </w:rPr>
        <w:t xml:space="preserve">his concrete policy </w:t>
      </w:r>
      <w:r w:rsidRPr="00BF00F8">
        <w:rPr>
          <w:rFonts w:ascii="Times New Roman" w:hAnsi="Times New Roman" w:cs="Times New Roman"/>
          <w:color w:val="000000" w:themeColor="text1"/>
          <w:sz w:val="24"/>
          <w:szCs w:val="24"/>
        </w:rPr>
        <w:t>recommendations</w:t>
      </w:r>
      <w:r w:rsidR="008F3497" w:rsidRPr="00BF00F8">
        <w:rPr>
          <w:rFonts w:ascii="Times New Roman" w:hAnsi="Times New Roman" w:cs="Times New Roman"/>
          <w:color w:val="000000" w:themeColor="text1"/>
          <w:sz w:val="24"/>
          <w:szCs w:val="24"/>
        </w:rPr>
        <w:t>,</w:t>
      </w:r>
      <w:r w:rsidRPr="00BF00F8">
        <w:rPr>
          <w:rFonts w:ascii="Times New Roman" w:hAnsi="Times New Roman" w:cs="Times New Roman"/>
          <w:color w:val="000000" w:themeColor="text1"/>
          <w:sz w:val="24"/>
          <w:szCs w:val="24"/>
        </w:rPr>
        <w:t xml:space="preserve"> </w:t>
      </w:r>
      <w:r w:rsidR="008F3497" w:rsidRPr="00BF00F8">
        <w:rPr>
          <w:rFonts w:ascii="Times New Roman" w:hAnsi="Times New Roman" w:cs="Times New Roman"/>
          <w:color w:val="000000" w:themeColor="text1"/>
          <w:sz w:val="24"/>
          <w:szCs w:val="24"/>
        </w:rPr>
        <w:t xml:space="preserve">in order to demonstrate how Hayek’s interventions played a crucial role in their formation. </w:t>
      </w:r>
      <w:r w:rsidR="000B414E" w:rsidRPr="00BF00F8">
        <w:rPr>
          <w:rFonts w:ascii="Times New Roman" w:hAnsi="Times New Roman" w:cs="Times New Roman"/>
          <w:color w:val="000000" w:themeColor="text1"/>
          <w:sz w:val="24"/>
          <w:szCs w:val="24"/>
        </w:rPr>
        <w:t>Specifically, this section focuses</w:t>
      </w:r>
      <w:r w:rsidR="002D706E" w:rsidRPr="00BF00F8">
        <w:rPr>
          <w:rFonts w:ascii="Times New Roman" w:hAnsi="Times New Roman" w:cs="Times New Roman"/>
          <w:color w:val="000000" w:themeColor="text1"/>
          <w:sz w:val="24"/>
          <w:szCs w:val="24"/>
        </w:rPr>
        <w:t xml:space="preserve"> on a series of articles and letters</w:t>
      </w:r>
      <w:r w:rsidR="000B414E" w:rsidRPr="00BF00F8">
        <w:rPr>
          <w:rFonts w:ascii="Times New Roman" w:hAnsi="Times New Roman" w:cs="Times New Roman"/>
          <w:color w:val="000000" w:themeColor="text1"/>
          <w:sz w:val="24"/>
          <w:szCs w:val="24"/>
        </w:rPr>
        <w:t xml:space="preserve"> </w:t>
      </w:r>
      <w:r w:rsidR="002D706E" w:rsidRPr="00BF00F8">
        <w:rPr>
          <w:rFonts w:ascii="Times New Roman" w:hAnsi="Times New Roman" w:cs="Times New Roman"/>
          <w:color w:val="000000" w:themeColor="text1"/>
          <w:sz w:val="24"/>
          <w:szCs w:val="24"/>
        </w:rPr>
        <w:t xml:space="preserve">written </w:t>
      </w:r>
      <w:r w:rsidRPr="00BF00F8">
        <w:rPr>
          <w:rFonts w:ascii="Times New Roman" w:hAnsi="Times New Roman" w:cs="Times New Roman"/>
          <w:color w:val="000000" w:themeColor="text1"/>
          <w:sz w:val="24"/>
          <w:szCs w:val="24"/>
        </w:rPr>
        <w:t>between 1931 and 1944</w:t>
      </w:r>
      <w:r w:rsidR="002D706E" w:rsidRPr="00BF00F8">
        <w:rPr>
          <w:rFonts w:ascii="Times New Roman" w:hAnsi="Times New Roman" w:cs="Times New Roman"/>
          <w:color w:val="000000" w:themeColor="text1"/>
          <w:sz w:val="24"/>
          <w:szCs w:val="24"/>
        </w:rPr>
        <w:t>,</w:t>
      </w:r>
      <w:r w:rsidRPr="00BF00F8">
        <w:rPr>
          <w:rFonts w:ascii="Times New Roman" w:hAnsi="Times New Roman" w:cs="Times New Roman"/>
          <w:color w:val="000000" w:themeColor="text1"/>
          <w:sz w:val="24"/>
          <w:szCs w:val="24"/>
        </w:rPr>
        <w:t xml:space="preserve"> in which Keyne</w:t>
      </w:r>
      <w:r w:rsidR="002D706E" w:rsidRPr="00BF00F8">
        <w:rPr>
          <w:rFonts w:ascii="Times New Roman" w:hAnsi="Times New Roman" w:cs="Times New Roman"/>
          <w:color w:val="000000" w:themeColor="text1"/>
          <w:sz w:val="24"/>
          <w:szCs w:val="24"/>
        </w:rPr>
        <w:t xml:space="preserve">s and Hayek discussed their </w:t>
      </w:r>
      <w:r w:rsidRPr="00BF00F8">
        <w:rPr>
          <w:rFonts w:ascii="Times New Roman" w:hAnsi="Times New Roman" w:cs="Times New Roman"/>
          <w:color w:val="000000" w:themeColor="text1"/>
          <w:sz w:val="24"/>
          <w:szCs w:val="24"/>
        </w:rPr>
        <w:t xml:space="preserve">views on economic dynamics, </w:t>
      </w:r>
      <w:r w:rsidR="002D706E" w:rsidRPr="00BF00F8">
        <w:rPr>
          <w:rFonts w:ascii="Times New Roman" w:hAnsi="Times New Roman" w:cs="Times New Roman"/>
          <w:color w:val="000000" w:themeColor="text1"/>
          <w:sz w:val="24"/>
          <w:szCs w:val="24"/>
        </w:rPr>
        <w:t xml:space="preserve">economic </w:t>
      </w:r>
      <w:r w:rsidRPr="00BF00F8">
        <w:rPr>
          <w:rFonts w:ascii="Times New Roman" w:hAnsi="Times New Roman" w:cs="Times New Roman"/>
          <w:color w:val="000000" w:themeColor="text1"/>
          <w:sz w:val="24"/>
          <w:szCs w:val="24"/>
        </w:rPr>
        <w:t>crises</w:t>
      </w:r>
      <w:r w:rsidR="002D706E" w:rsidRPr="00BF00F8">
        <w:rPr>
          <w:rFonts w:ascii="Times New Roman" w:hAnsi="Times New Roman" w:cs="Times New Roman"/>
          <w:color w:val="000000" w:themeColor="text1"/>
          <w:sz w:val="24"/>
          <w:szCs w:val="24"/>
        </w:rPr>
        <w:t>,</w:t>
      </w:r>
      <w:r w:rsidRPr="00BF00F8">
        <w:rPr>
          <w:rFonts w:ascii="Times New Roman" w:hAnsi="Times New Roman" w:cs="Times New Roman"/>
          <w:color w:val="000000" w:themeColor="text1"/>
          <w:sz w:val="24"/>
          <w:szCs w:val="24"/>
        </w:rPr>
        <w:t xml:space="preserve"> and the role of the state</w:t>
      </w:r>
      <w:r w:rsidR="002D706E" w:rsidRPr="00BF00F8">
        <w:rPr>
          <w:rFonts w:ascii="Times New Roman" w:hAnsi="Times New Roman" w:cs="Times New Roman"/>
          <w:color w:val="000000" w:themeColor="text1"/>
          <w:sz w:val="24"/>
          <w:szCs w:val="24"/>
        </w:rPr>
        <w:t>.</w:t>
      </w:r>
      <w:r w:rsidR="001E265B" w:rsidRPr="00BF00F8">
        <w:rPr>
          <w:rFonts w:ascii="Times New Roman" w:hAnsi="Times New Roman" w:cs="Times New Roman"/>
          <w:color w:val="000000" w:themeColor="text1"/>
          <w:sz w:val="24"/>
          <w:szCs w:val="24"/>
        </w:rPr>
        <w:t xml:space="preserve"> </w:t>
      </w:r>
      <w:r w:rsidR="002D706E" w:rsidRPr="00BF00F8">
        <w:rPr>
          <w:rFonts w:ascii="Times New Roman" w:hAnsi="Times New Roman" w:cs="Times New Roman"/>
          <w:color w:val="000000" w:themeColor="text1"/>
          <w:sz w:val="24"/>
          <w:szCs w:val="24"/>
        </w:rPr>
        <w:t xml:space="preserve">The final section offers some </w:t>
      </w:r>
      <w:r w:rsidRPr="00BF00F8">
        <w:rPr>
          <w:rFonts w:ascii="Times New Roman" w:hAnsi="Times New Roman" w:cs="Times New Roman"/>
          <w:color w:val="000000" w:themeColor="text1"/>
          <w:sz w:val="24"/>
          <w:szCs w:val="24"/>
        </w:rPr>
        <w:t xml:space="preserve">concluding </w:t>
      </w:r>
      <w:r w:rsidR="002D706E" w:rsidRPr="00BF00F8">
        <w:rPr>
          <w:rFonts w:ascii="Times New Roman" w:hAnsi="Times New Roman" w:cs="Times New Roman"/>
          <w:color w:val="000000" w:themeColor="text1"/>
          <w:sz w:val="24"/>
          <w:szCs w:val="24"/>
        </w:rPr>
        <w:t>observations on</w:t>
      </w:r>
      <w:r w:rsidRPr="00BF00F8">
        <w:rPr>
          <w:rFonts w:ascii="Times New Roman" w:hAnsi="Times New Roman" w:cs="Times New Roman"/>
          <w:color w:val="000000" w:themeColor="text1"/>
          <w:sz w:val="24"/>
          <w:szCs w:val="24"/>
        </w:rPr>
        <w:t xml:space="preserve"> the construction Keynes’s “middle way” </w:t>
      </w:r>
      <w:r w:rsidR="002D706E" w:rsidRPr="00BF00F8">
        <w:rPr>
          <w:rFonts w:ascii="Times New Roman" w:hAnsi="Times New Roman" w:cs="Times New Roman"/>
          <w:color w:val="000000" w:themeColor="text1"/>
          <w:sz w:val="24"/>
          <w:szCs w:val="24"/>
        </w:rPr>
        <w:t>politic</w:t>
      </w:r>
      <w:r w:rsidR="00F91408" w:rsidRPr="00BF00F8">
        <w:rPr>
          <w:rFonts w:ascii="Times New Roman" w:hAnsi="Times New Roman" w:cs="Times New Roman"/>
          <w:color w:val="000000" w:themeColor="text1"/>
          <w:sz w:val="24"/>
          <w:szCs w:val="24"/>
        </w:rPr>
        <w:t>s</w:t>
      </w:r>
      <w:r w:rsidR="00B900C6" w:rsidRPr="00BF00F8">
        <w:rPr>
          <w:rFonts w:ascii="Times New Roman" w:hAnsi="Times New Roman" w:cs="Times New Roman"/>
          <w:color w:val="000000" w:themeColor="text1"/>
          <w:sz w:val="24"/>
          <w:szCs w:val="24"/>
        </w:rPr>
        <w:t xml:space="preserve"> </w:t>
      </w:r>
      <w:r w:rsidR="002D706E" w:rsidRPr="00BF00F8">
        <w:rPr>
          <w:rFonts w:ascii="Times New Roman" w:hAnsi="Times New Roman" w:cs="Times New Roman"/>
          <w:color w:val="000000" w:themeColor="text1"/>
          <w:sz w:val="24"/>
          <w:szCs w:val="24"/>
        </w:rPr>
        <w:t xml:space="preserve">– a position </w:t>
      </w:r>
      <w:r w:rsidR="00334C07" w:rsidRPr="00BF00F8">
        <w:rPr>
          <w:rFonts w:ascii="Times New Roman" w:hAnsi="Times New Roman" w:cs="Times New Roman"/>
          <w:color w:val="000000" w:themeColor="text1"/>
          <w:sz w:val="24"/>
          <w:szCs w:val="24"/>
        </w:rPr>
        <w:t xml:space="preserve">which, it has to be said, </w:t>
      </w:r>
      <w:r w:rsidR="002D706E" w:rsidRPr="00BF00F8">
        <w:rPr>
          <w:rFonts w:ascii="Times New Roman" w:hAnsi="Times New Roman" w:cs="Times New Roman"/>
          <w:color w:val="000000" w:themeColor="text1"/>
          <w:sz w:val="24"/>
          <w:szCs w:val="24"/>
        </w:rPr>
        <w:t>placed</w:t>
      </w:r>
      <w:r w:rsidRPr="00BF00F8">
        <w:rPr>
          <w:rFonts w:ascii="Times New Roman" w:hAnsi="Times New Roman" w:cs="Times New Roman"/>
          <w:color w:val="000000" w:themeColor="text1"/>
          <w:sz w:val="24"/>
          <w:szCs w:val="24"/>
        </w:rPr>
        <w:t xml:space="preserve"> him in a </w:t>
      </w:r>
      <w:r w:rsidR="00F91408" w:rsidRPr="00BF00F8">
        <w:rPr>
          <w:rFonts w:ascii="Times New Roman" w:hAnsi="Times New Roman" w:cs="Times New Roman"/>
          <w:color w:val="000000" w:themeColor="text1"/>
          <w:sz w:val="24"/>
          <w:szCs w:val="24"/>
        </w:rPr>
        <w:t>distinctive</w:t>
      </w:r>
      <w:r w:rsidRPr="00BF00F8">
        <w:rPr>
          <w:rFonts w:ascii="Times New Roman" w:hAnsi="Times New Roman" w:cs="Times New Roman"/>
          <w:color w:val="000000" w:themeColor="text1"/>
          <w:sz w:val="24"/>
          <w:szCs w:val="24"/>
        </w:rPr>
        <w:t xml:space="preserve"> position </w:t>
      </w:r>
      <w:r w:rsidR="00334C07" w:rsidRPr="00BF00F8">
        <w:rPr>
          <w:rFonts w:ascii="Times New Roman" w:hAnsi="Times New Roman" w:cs="Times New Roman"/>
          <w:color w:val="000000" w:themeColor="text1"/>
          <w:sz w:val="24"/>
          <w:szCs w:val="24"/>
        </w:rPr>
        <w:t>at the time</w:t>
      </w:r>
      <w:r w:rsidRPr="00BF00F8">
        <w:rPr>
          <w:rFonts w:ascii="Times New Roman" w:hAnsi="Times New Roman" w:cs="Times New Roman"/>
          <w:color w:val="000000" w:themeColor="text1"/>
          <w:sz w:val="24"/>
          <w:szCs w:val="24"/>
        </w:rPr>
        <w:t xml:space="preserve">. </w:t>
      </w:r>
    </w:p>
    <w:p w14:paraId="5C82BCF5" w14:textId="77777777" w:rsidR="000B414E" w:rsidRPr="00BF00F8" w:rsidRDefault="000B414E" w:rsidP="001C2601">
      <w:pPr>
        <w:spacing w:after="0" w:line="480" w:lineRule="auto"/>
        <w:jc w:val="both"/>
        <w:rPr>
          <w:rFonts w:ascii="Times New Roman" w:hAnsi="Times New Roman" w:cs="Times New Roman"/>
          <w:b/>
          <w:sz w:val="24"/>
          <w:szCs w:val="24"/>
        </w:rPr>
      </w:pPr>
    </w:p>
    <w:p w14:paraId="1D16E7E5" w14:textId="10C4F86C" w:rsidR="00334C07" w:rsidRPr="00594CD1" w:rsidRDefault="008922BE" w:rsidP="00594CD1">
      <w:pPr>
        <w:pStyle w:val="ListParagraph"/>
        <w:numPr>
          <w:ilvl w:val="0"/>
          <w:numId w:val="7"/>
        </w:numPr>
        <w:spacing w:after="0" w:line="480" w:lineRule="auto"/>
        <w:ind w:left="641" w:hanging="284"/>
        <w:jc w:val="center"/>
        <w:rPr>
          <w:rFonts w:ascii="Times New Roman" w:hAnsi="Times New Roman" w:cs="Times New Roman"/>
          <w:b/>
          <w:sz w:val="24"/>
          <w:szCs w:val="24"/>
        </w:rPr>
      </w:pPr>
      <w:r w:rsidRPr="00BF00F8">
        <w:rPr>
          <w:rFonts w:ascii="Times New Roman" w:hAnsi="Times New Roman" w:cs="Times New Roman"/>
          <w:b/>
          <w:color w:val="000000" w:themeColor="text1"/>
          <w:sz w:val="24"/>
          <w:szCs w:val="24"/>
        </w:rPr>
        <w:t xml:space="preserve">A </w:t>
      </w:r>
      <w:r w:rsidR="00594CD1" w:rsidRPr="00BF00F8">
        <w:rPr>
          <w:rFonts w:ascii="Times New Roman" w:hAnsi="Times New Roman" w:cs="Times New Roman"/>
          <w:b/>
          <w:color w:val="000000" w:themeColor="text1"/>
          <w:sz w:val="24"/>
          <w:szCs w:val="24"/>
        </w:rPr>
        <w:t xml:space="preserve">FOUCAULDIAN </w:t>
      </w:r>
      <w:r w:rsidR="00594CD1" w:rsidRPr="00BF00F8">
        <w:rPr>
          <w:rFonts w:ascii="Times New Roman" w:hAnsi="Times New Roman" w:cs="Times New Roman"/>
          <w:b/>
          <w:sz w:val="24"/>
          <w:szCs w:val="24"/>
        </w:rPr>
        <w:t>APPROACH TO DISCOURSE ANALYSIS</w:t>
      </w:r>
    </w:p>
    <w:p w14:paraId="11BD5DBD" w14:textId="3BB560D1" w:rsidR="00FB5263" w:rsidRPr="00BF00F8" w:rsidRDefault="0005536E" w:rsidP="001C2601">
      <w:pPr>
        <w:spacing w:after="0" w:line="480" w:lineRule="auto"/>
        <w:jc w:val="both"/>
        <w:rPr>
          <w:rFonts w:ascii="Times New Roman" w:hAnsi="Times New Roman" w:cs="Times New Roman"/>
          <w:color w:val="000000" w:themeColor="text1"/>
          <w:sz w:val="24"/>
          <w:szCs w:val="24"/>
        </w:rPr>
      </w:pPr>
      <w:r w:rsidRPr="00BF00F8">
        <w:rPr>
          <w:rFonts w:ascii="Times New Roman" w:hAnsi="Times New Roman" w:cs="Times New Roman"/>
          <w:sz w:val="24"/>
          <w:szCs w:val="24"/>
        </w:rPr>
        <w:t xml:space="preserve">Michel Foucault emphasized how </w:t>
      </w:r>
      <w:r w:rsidR="00B900C6" w:rsidRPr="00BF00F8">
        <w:rPr>
          <w:rFonts w:ascii="Times New Roman" w:hAnsi="Times New Roman" w:cs="Times New Roman"/>
          <w:sz w:val="24"/>
          <w:szCs w:val="24"/>
        </w:rPr>
        <w:t>certain</w:t>
      </w:r>
      <w:r w:rsidRPr="00BF00F8">
        <w:rPr>
          <w:rFonts w:ascii="Times New Roman" w:hAnsi="Times New Roman" w:cs="Times New Roman"/>
          <w:sz w:val="24"/>
          <w:szCs w:val="24"/>
        </w:rPr>
        <w:t xml:space="preserve"> conditions limited and/or institutionalized discursive formations, in which discourses can reveal hidden complexities and power relations beyond the spoken/written word. This mean</w:t>
      </w:r>
      <w:r w:rsidR="00B900C6" w:rsidRPr="00BF00F8">
        <w:rPr>
          <w:rFonts w:ascii="Times New Roman" w:hAnsi="Times New Roman" w:cs="Times New Roman"/>
          <w:sz w:val="24"/>
          <w:szCs w:val="24"/>
        </w:rPr>
        <w:t>s</w:t>
      </w:r>
      <w:r w:rsidRPr="00BF00F8">
        <w:rPr>
          <w:rFonts w:ascii="Times New Roman" w:hAnsi="Times New Roman" w:cs="Times New Roman"/>
          <w:sz w:val="24"/>
          <w:szCs w:val="24"/>
        </w:rPr>
        <w:t xml:space="preserve"> that understanding the forces that enabled a specific </w:t>
      </w:r>
      <w:r w:rsidRPr="00BF00F8">
        <w:rPr>
          <w:rFonts w:ascii="Times New Roman" w:hAnsi="Times New Roman" w:cs="Times New Roman"/>
          <w:sz w:val="24"/>
          <w:szCs w:val="24"/>
        </w:rPr>
        <w:lastRenderedPageBreak/>
        <w:t xml:space="preserve">discourse to emerge at a certain time and place </w:t>
      </w:r>
      <w:r w:rsidR="00B900C6" w:rsidRPr="00BF00F8">
        <w:rPr>
          <w:rFonts w:ascii="Times New Roman" w:hAnsi="Times New Roman" w:cs="Times New Roman"/>
          <w:sz w:val="24"/>
          <w:szCs w:val="24"/>
        </w:rPr>
        <w:t>i</w:t>
      </w:r>
      <w:r w:rsidRPr="00BF00F8">
        <w:rPr>
          <w:rFonts w:ascii="Times New Roman" w:hAnsi="Times New Roman" w:cs="Times New Roman"/>
          <w:sz w:val="24"/>
          <w:szCs w:val="24"/>
        </w:rPr>
        <w:t xml:space="preserve">s as important as analyzing the macro discourse itself. </w:t>
      </w:r>
      <w:r w:rsidR="00334C07" w:rsidRPr="00BF00F8">
        <w:rPr>
          <w:rFonts w:ascii="Times New Roman" w:hAnsi="Times New Roman" w:cs="Times New Roman"/>
          <w:color w:val="000000" w:themeColor="text1"/>
          <w:sz w:val="24"/>
          <w:szCs w:val="24"/>
        </w:rPr>
        <w:t>Foucault’s methodological prescriptions for investigating a disco</w:t>
      </w:r>
      <w:r w:rsidR="00977932" w:rsidRPr="00BF00F8">
        <w:rPr>
          <w:rFonts w:ascii="Times New Roman" w:hAnsi="Times New Roman" w:cs="Times New Roman"/>
          <w:color w:val="000000" w:themeColor="text1"/>
          <w:sz w:val="24"/>
          <w:szCs w:val="24"/>
        </w:rPr>
        <w:t>urse involve</w:t>
      </w:r>
      <w:r w:rsidR="00B900C6" w:rsidRPr="00BF00F8">
        <w:rPr>
          <w:rFonts w:ascii="Times New Roman" w:hAnsi="Times New Roman" w:cs="Times New Roman"/>
          <w:color w:val="000000" w:themeColor="text1"/>
          <w:sz w:val="24"/>
          <w:szCs w:val="24"/>
        </w:rPr>
        <w:t>d</w:t>
      </w:r>
      <w:r w:rsidR="00977932" w:rsidRPr="00BF00F8">
        <w:rPr>
          <w:rFonts w:ascii="Times New Roman" w:hAnsi="Times New Roman" w:cs="Times New Roman"/>
          <w:color w:val="000000" w:themeColor="text1"/>
          <w:sz w:val="24"/>
          <w:szCs w:val="24"/>
        </w:rPr>
        <w:t xml:space="preserve"> four key </w:t>
      </w:r>
      <w:r w:rsidR="00334C07" w:rsidRPr="00BF00F8">
        <w:rPr>
          <w:rFonts w:ascii="Times New Roman" w:hAnsi="Times New Roman" w:cs="Times New Roman"/>
          <w:color w:val="000000" w:themeColor="text1"/>
          <w:sz w:val="24"/>
          <w:szCs w:val="24"/>
        </w:rPr>
        <w:t>strategies: reversal, discontinuity, specificity, and exteriority (</w:t>
      </w:r>
      <w:r w:rsidR="00C21BA2" w:rsidRPr="00BF00F8">
        <w:rPr>
          <w:rFonts w:ascii="Times New Roman" w:hAnsi="Times New Roman" w:cs="Times New Roman"/>
          <w:color w:val="000000" w:themeColor="text1"/>
          <w:sz w:val="24"/>
          <w:szCs w:val="24"/>
        </w:rPr>
        <w:t xml:space="preserve">Foucault, </w:t>
      </w:r>
      <w:r w:rsidR="00334C07" w:rsidRPr="00BF00F8">
        <w:rPr>
          <w:rFonts w:ascii="Times New Roman" w:hAnsi="Times New Roman" w:cs="Times New Roman"/>
          <w:color w:val="000000" w:themeColor="text1"/>
          <w:sz w:val="24"/>
          <w:szCs w:val="24"/>
        </w:rPr>
        <w:t>1971).</w:t>
      </w:r>
      <w:r w:rsidR="00FB5263" w:rsidRPr="00BF00F8">
        <w:rPr>
          <w:rFonts w:ascii="Times New Roman" w:hAnsi="Times New Roman" w:cs="Times New Roman"/>
          <w:color w:val="000000" w:themeColor="text1"/>
          <w:sz w:val="24"/>
          <w:szCs w:val="24"/>
        </w:rPr>
        <w:t xml:space="preserve">  </w:t>
      </w:r>
      <w:r w:rsidR="00B900C6" w:rsidRPr="00BF00F8">
        <w:rPr>
          <w:rFonts w:ascii="Times New Roman" w:hAnsi="Times New Roman" w:cs="Times New Roman"/>
          <w:color w:val="000000" w:themeColor="text1"/>
          <w:sz w:val="24"/>
          <w:szCs w:val="24"/>
        </w:rPr>
        <w:t>For him</w:t>
      </w:r>
      <w:r w:rsidRPr="00BF00F8">
        <w:rPr>
          <w:rFonts w:ascii="Times New Roman" w:hAnsi="Times New Roman" w:cs="Times New Roman"/>
          <w:color w:val="000000" w:themeColor="text1"/>
          <w:sz w:val="24"/>
          <w:szCs w:val="24"/>
        </w:rPr>
        <w:t>,</w:t>
      </w:r>
      <w:r w:rsidR="00334C07" w:rsidRPr="00BF00F8">
        <w:rPr>
          <w:rFonts w:ascii="Times New Roman" w:hAnsi="Times New Roman" w:cs="Times New Roman"/>
          <w:color w:val="000000" w:themeColor="text1"/>
          <w:sz w:val="24"/>
          <w:szCs w:val="24"/>
        </w:rPr>
        <w:t xml:space="preserve"> a </w:t>
      </w:r>
      <w:r w:rsidR="000B414E" w:rsidRPr="00BF00F8">
        <w:rPr>
          <w:rFonts w:ascii="Times New Roman" w:hAnsi="Times New Roman" w:cs="Times New Roman"/>
          <w:color w:val="000000" w:themeColor="text1"/>
          <w:sz w:val="24"/>
          <w:szCs w:val="24"/>
        </w:rPr>
        <w:t xml:space="preserve">detailed analysis of </w:t>
      </w:r>
      <w:r w:rsidR="00FB5263" w:rsidRPr="00BF00F8">
        <w:rPr>
          <w:rFonts w:ascii="Times New Roman" w:hAnsi="Times New Roman" w:cs="Times New Roman"/>
          <w:color w:val="000000" w:themeColor="text1"/>
          <w:sz w:val="24"/>
          <w:szCs w:val="24"/>
        </w:rPr>
        <w:t xml:space="preserve">discourse </w:t>
      </w:r>
      <w:r w:rsidRPr="00BF00F8">
        <w:rPr>
          <w:rFonts w:ascii="Times New Roman" w:hAnsi="Times New Roman" w:cs="Times New Roman"/>
          <w:color w:val="000000" w:themeColor="text1"/>
          <w:sz w:val="24"/>
          <w:szCs w:val="24"/>
        </w:rPr>
        <w:t>should</w:t>
      </w:r>
      <w:r w:rsidR="00334C07" w:rsidRPr="00BF00F8">
        <w:rPr>
          <w:rFonts w:ascii="Times New Roman" w:hAnsi="Times New Roman" w:cs="Times New Roman"/>
          <w:color w:val="000000" w:themeColor="text1"/>
          <w:sz w:val="24"/>
          <w:szCs w:val="24"/>
        </w:rPr>
        <w:t xml:space="preserve"> encompass elements and features beyond the discourse itself</w:t>
      </w:r>
      <w:r w:rsidR="00FB5263" w:rsidRPr="00BF00F8">
        <w:rPr>
          <w:rFonts w:ascii="Times New Roman" w:hAnsi="Times New Roman" w:cs="Times New Roman"/>
          <w:color w:val="000000" w:themeColor="text1"/>
          <w:sz w:val="24"/>
          <w:szCs w:val="24"/>
        </w:rPr>
        <w:t xml:space="preserve"> – in particular,</w:t>
      </w:r>
      <w:r w:rsidR="00334C07" w:rsidRPr="00BF00F8">
        <w:rPr>
          <w:rFonts w:ascii="Times New Roman" w:hAnsi="Times New Roman" w:cs="Times New Roman"/>
          <w:color w:val="000000" w:themeColor="text1"/>
          <w:sz w:val="24"/>
          <w:szCs w:val="24"/>
        </w:rPr>
        <w:t xml:space="preserve"> hidden influences, social contexts</w:t>
      </w:r>
      <w:r w:rsidR="00FB5263" w:rsidRPr="00BF00F8">
        <w:rPr>
          <w:rFonts w:ascii="Times New Roman" w:hAnsi="Times New Roman" w:cs="Times New Roman"/>
          <w:color w:val="000000" w:themeColor="text1"/>
          <w:sz w:val="24"/>
          <w:szCs w:val="24"/>
        </w:rPr>
        <w:t>,</w:t>
      </w:r>
      <w:r w:rsidR="00334C07" w:rsidRPr="00BF00F8">
        <w:rPr>
          <w:rFonts w:ascii="Times New Roman" w:hAnsi="Times New Roman" w:cs="Times New Roman"/>
          <w:color w:val="000000" w:themeColor="text1"/>
          <w:sz w:val="24"/>
          <w:szCs w:val="24"/>
        </w:rPr>
        <w:t xml:space="preserve"> or negative forces.</w:t>
      </w:r>
    </w:p>
    <w:p w14:paraId="1E6D0E90" w14:textId="72788905" w:rsidR="00F91408" w:rsidRPr="00BF00F8" w:rsidRDefault="00FC6D9A" w:rsidP="00C21BA2">
      <w:pPr>
        <w:spacing w:after="0" w:line="480" w:lineRule="auto"/>
        <w:ind w:firstLine="720"/>
        <w:jc w:val="both"/>
        <w:rPr>
          <w:rFonts w:ascii="Times New Roman" w:hAnsi="Times New Roman" w:cs="Times New Roman"/>
          <w:color w:val="000000" w:themeColor="text1"/>
          <w:sz w:val="24"/>
          <w:szCs w:val="24"/>
        </w:rPr>
      </w:pPr>
      <w:r w:rsidRPr="00BF00F8">
        <w:rPr>
          <w:rFonts w:ascii="Times New Roman" w:hAnsi="Times New Roman" w:cs="Times New Roman"/>
          <w:color w:val="000000" w:themeColor="text1"/>
          <w:sz w:val="24"/>
          <w:szCs w:val="24"/>
        </w:rPr>
        <w:t>Firstly, t</w:t>
      </w:r>
      <w:r w:rsidR="00334C07" w:rsidRPr="00BF00F8">
        <w:rPr>
          <w:rFonts w:ascii="Times New Roman" w:hAnsi="Times New Roman" w:cs="Times New Roman"/>
          <w:color w:val="000000" w:themeColor="text1"/>
          <w:sz w:val="24"/>
          <w:szCs w:val="24"/>
        </w:rPr>
        <w:t xml:space="preserve">he strategy of </w:t>
      </w:r>
      <w:r w:rsidR="00334C07" w:rsidRPr="00BF00F8">
        <w:rPr>
          <w:rFonts w:ascii="Times New Roman" w:hAnsi="Times New Roman" w:cs="Times New Roman"/>
          <w:i/>
          <w:color w:val="000000" w:themeColor="text1"/>
          <w:sz w:val="24"/>
          <w:szCs w:val="24"/>
        </w:rPr>
        <w:t>reversal</w:t>
      </w:r>
      <w:r w:rsidR="00FB5263" w:rsidRPr="00BF00F8">
        <w:rPr>
          <w:rFonts w:ascii="Times New Roman" w:hAnsi="Times New Roman" w:cs="Times New Roman"/>
          <w:i/>
          <w:color w:val="000000" w:themeColor="text1"/>
          <w:sz w:val="24"/>
          <w:szCs w:val="24"/>
        </w:rPr>
        <w:t xml:space="preserve"> </w:t>
      </w:r>
      <w:r w:rsidR="00FB5263" w:rsidRPr="00BF00F8">
        <w:rPr>
          <w:rFonts w:ascii="Times New Roman" w:hAnsi="Times New Roman" w:cs="Times New Roman"/>
          <w:color w:val="000000" w:themeColor="text1"/>
          <w:sz w:val="24"/>
          <w:szCs w:val="24"/>
        </w:rPr>
        <w:t>explores the</w:t>
      </w:r>
      <w:r w:rsidR="00334C07" w:rsidRPr="00BF00F8">
        <w:rPr>
          <w:rFonts w:ascii="Times New Roman" w:hAnsi="Times New Roman" w:cs="Times New Roman"/>
          <w:color w:val="000000" w:themeColor="text1"/>
          <w:sz w:val="24"/>
          <w:szCs w:val="24"/>
        </w:rPr>
        <w:t xml:space="preserve"> inverse and negative role of discourses stressing their emergence and </w:t>
      </w:r>
      <w:r w:rsidR="00FB5263" w:rsidRPr="00BF00F8">
        <w:rPr>
          <w:rFonts w:ascii="Times New Roman" w:hAnsi="Times New Roman" w:cs="Times New Roman"/>
          <w:color w:val="000000" w:themeColor="text1"/>
          <w:sz w:val="24"/>
          <w:szCs w:val="24"/>
        </w:rPr>
        <w:t xml:space="preserve">their </w:t>
      </w:r>
      <w:r w:rsidR="00334C07" w:rsidRPr="00BF00F8">
        <w:rPr>
          <w:rFonts w:ascii="Times New Roman" w:hAnsi="Times New Roman" w:cs="Times New Roman"/>
          <w:color w:val="000000" w:themeColor="text1"/>
          <w:sz w:val="24"/>
          <w:szCs w:val="24"/>
        </w:rPr>
        <w:t xml:space="preserve">contexts of dominance. A discourse analysis reveals </w:t>
      </w:r>
      <w:r w:rsidR="00FB5263" w:rsidRPr="00BF00F8">
        <w:rPr>
          <w:rFonts w:ascii="Times New Roman" w:hAnsi="Times New Roman" w:cs="Times New Roman"/>
          <w:color w:val="000000" w:themeColor="text1"/>
          <w:sz w:val="24"/>
          <w:szCs w:val="24"/>
        </w:rPr>
        <w:t>how</w:t>
      </w:r>
      <w:r w:rsidR="00977932" w:rsidRPr="00BF00F8">
        <w:rPr>
          <w:rFonts w:ascii="Times New Roman" w:hAnsi="Times New Roman" w:cs="Times New Roman"/>
          <w:color w:val="000000" w:themeColor="text1"/>
          <w:sz w:val="24"/>
          <w:szCs w:val="24"/>
        </w:rPr>
        <w:t xml:space="preserve"> opposing discourses </w:t>
      </w:r>
      <w:r w:rsidR="00334C07" w:rsidRPr="00BF00F8">
        <w:rPr>
          <w:rFonts w:ascii="Times New Roman" w:hAnsi="Times New Roman" w:cs="Times New Roman"/>
          <w:color w:val="000000" w:themeColor="text1"/>
          <w:sz w:val="24"/>
          <w:szCs w:val="24"/>
        </w:rPr>
        <w:t xml:space="preserve">work as influences in </w:t>
      </w:r>
      <w:r w:rsidR="00FB5263" w:rsidRPr="00BF00F8">
        <w:rPr>
          <w:rFonts w:ascii="Times New Roman" w:hAnsi="Times New Roman" w:cs="Times New Roman"/>
          <w:color w:val="000000" w:themeColor="text1"/>
          <w:sz w:val="24"/>
          <w:szCs w:val="24"/>
        </w:rPr>
        <w:t>a</w:t>
      </w:r>
      <w:r w:rsidR="00334C07" w:rsidRPr="00BF00F8">
        <w:rPr>
          <w:rFonts w:ascii="Times New Roman" w:hAnsi="Times New Roman" w:cs="Times New Roman"/>
          <w:color w:val="000000" w:themeColor="text1"/>
          <w:sz w:val="24"/>
          <w:szCs w:val="24"/>
        </w:rPr>
        <w:t xml:space="preserve"> reverse and discontinuous </w:t>
      </w:r>
      <w:r w:rsidR="00FB5263" w:rsidRPr="00BF00F8">
        <w:rPr>
          <w:rFonts w:ascii="Times New Roman" w:hAnsi="Times New Roman" w:cs="Times New Roman"/>
          <w:color w:val="000000" w:themeColor="text1"/>
          <w:sz w:val="24"/>
          <w:szCs w:val="24"/>
        </w:rPr>
        <w:t xml:space="preserve">way by showing how </w:t>
      </w:r>
      <w:r w:rsidRPr="00BF00F8">
        <w:rPr>
          <w:rFonts w:ascii="Times New Roman" w:hAnsi="Times New Roman" w:cs="Times New Roman"/>
          <w:color w:val="000000" w:themeColor="text1"/>
          <w:sz w:val="24"/>
          <w:szCs w:val="24"/>
        </w:rPr>
        <w:t xml:space="preserve">actors </w:t>
      </w:r>
      <w:r w:rsidR="00334C07" w:rsidRPr="00BF00F8">
        <w:rPr>
          <w:rFonts w:ascii="Times New Roman" w:hAnsi="Times New Roman" w:cs="Times New Roman"/>
          <w:color w:val="000000" w:themeColor="text1"/>
          <w:sz w:val="24"/>
          <w:szCs w:val="24"/>
        </w:rPr>
        <w:t xml:space="preserve">strengthen their </w:t>
      </w:r>
      <w:r w:rsidR="00FB5263" w:rsidRPr="00BF00F8">
        <w:rPr>
          <w:rFonts w:ascii="Times New Roman" w:hAnsi="Times New Roman" w:cs="Times New Roman"/>
          <w:color w:val="000000" w:themeColor="text1"/>
          <w:sz w:val="24"/>
          <w:szCs w:val="24"/>
        </w:rPr>
        <w:t>argument</w:t>
      </w:r>
      <w:r w:rsidR="00F91408" w:rsidRPr="00BF00F8">
        <w:rPr>
          <w:rFonts w:ascii="Times New Roman" w:hAnsi="Times New Roman" w:cs="Times New Roman"/>
          <w:color w:val="000000" w:themeColor="text1"/>
          <w:sz w:val="24"/>
          <w:szCs w:val="24"/>
        </w:rPr>
        <w:t>s</w:t>
      </w:r>
      <w:r w:rsidR="00334C07" w:rsidRPr="00BF00F8">
        <w:rPr>
          <w:rFonts w:ascii="Times New Roman" w:hAnsi="Times New Roman" w:cs="Times New Roman"/>
          <w:color w:val="000000" w:themeColor="text1"/>
          <w:sz w:val="24"/>
          <w:szCs w:val="24"/>
        </w:rPr>
        <w:t xml:space="preserve"> – sometimes </w:t>
      </w:r>
      <w:r w:rsidR="00FB5263" w:rsidRPr="00BF00F8">
        <w:rPr>
          <w:rFonts w:ascii="Times New Roman" w:hAnsi="Times New Roman" w:cs="Times New Roman"/>
          <w:color w:val="000000" w:themeColor="text1"/>
          <w:sz w:val="24"/>
          <w:szCs w:val="24"/>
        </w:rPr>
        <w:t xml:space="preserve">by </w:t>
      </w:r>
      <w:r w:rsidR="00334C07" w:rsidRPr="00BF00F8">
        <w:rPr>
          <w:rFonts w:ascii="Times New Roman" w:hAnsi="Times New Roman" w:cs="Times New Roman"/>
          <w:color w:val="000000" w:themeColor="text1"/>
          <w:sz w:val="24"/>
          <w:szCs w:val="24"/>
        </w:rPr>
        <w:t xml:space="preserve">using the opponent’s language or method – to reinforce their own </w:t>
      </w:r>
      <w:r w:rsidR="00FB5263" w:rsidRPr="00BF00F8">
        <w:rPr>
          <w:rFonts w:ascii="Times New Roman" w:hAnsi="Times New Roman" w:cs="Times New Roman"/>
          <w:color w:val="000000" w:themeColor="text1"/>
          <w:sz w:val="24"/>
          <w:szCs w:val="24"/>
        </w:rPr>
        <w:t>position</w:t>
      </w:r>
      <w:r w:rsidR="00334C07" w:rsidRPr="00BF00F8">
        <w:rPr>
          <w:rFonts w:ascii="Times New Roman" w:hAnsi="Times New Roman" w:cs="Times New Roman"/>
          <w:color w:val="000000" w:themeColor="text1"/>
          <w:sz w:val="24"/>
          <w:szCs w:val="24"/>
        </w:rPr>
        <w:t>.</w:t>
      </w:r>
      <w:r w:rsidR="00F91408" w:rsidRPr="00BF00F8">
        <w:rPr>
          <w:rFonts w:ascii="Times New Roman" w:hAnsi="Times New Roman" w:cs="Times New Roman"/>
          <w:color w:val="000000" w:themeColor="text1"/>
          <w:sz w:val="24"/>
          <w:szCs w:val="24"/>
        </w:rPr>
        <w:t xml:space="preserve">  This </w:t>
      </w:r>
      <w:r w:rsidR="00334C07" w:rsidRPr="00BF00F8">
        <w:rPr>
          <w:rFonts w:ascii="Times New Roman" w:hAnsi="Times New Roman" w:cs="Times New Roman"/>
          <w:color w:val="000000" w:themeColor="text1"/>
          <w:sz w:val="24"/>
          <w:szCs w:val="24"/>
        </w:rPr>
        <w:t xml:space="preserve">strategy urges us to </w:t>
      </w:r>
      <w:r w:rsidR="00F91408" w:rsidRPr="00BF00F8">
        <w:rPr>
          <w:rFonts w:ascii="Times New Roman" w:hAnsi="Times New Roman" w:cs="Times New Roman"/>
          <w:color w:val="000000" w:themeColor="text1"/>
          <w:sz w:val="24"/>
          <w:szCs w:val="24"/>
        </w:rPr>
        <w:t xml:space="preserve">discard the notion that </w:t>
      </w:r>
      <w:r w:rsidR="00334C07" w:rsidRPr="00BF00F8">
        <w:rPr>
          <w:rFonts w:ascii="Times New Roman" w:hAnsi="Times New Roman" w:cs="Times New Roman"/>
          <w:color w:val="000000" w:themeColor="text1"/>
          <w:sz w:val="24"/>
          <w:szCs w:val="24"/>
        </w:rPr>
        <w:t xml:space="preserve">thought is </w:t>
      </w:r>
      <w:r w:rsidR="00F91408" w:rsidRPr="00BF00F8">
        <w:rPr>
          <w:rFonts w:ascii="Times New Roman" w:hAnsi="Times New Roman" w:cs="Times New Roman"/>
          <w:color w:val="000000" w:themeColor="text1"/>
          <w:sz w:val="24"/>
          <w:szCs w:val="24"/>
        </w:rPr>
        <w:t xml:space="preserve">always </w:t>
      </w:r>
      <w:r w:rsidR="00334C07" w:rsidRPr="00BF00F8">
        <w:rPr>
          <w:rFonts w:ascii="Times New Roman" w:hAnsi="Times New Roman" w:cs="Times New Roman"/>
          <w:color w:val="000000" w:themeColor="text1"/>
          <w:sz w:val="24"/>
          <w:szCs w:val="24"/>
        </w:rPr>
        <w:t>essentially rational, positive, and progressive</w:t>
      </w:r>
      <w:r w:rsidR="00F91408" w:rsidRPr="00BF00F8">
        <w:rPr>
          <w:rFonts w:ascii="Times New Roman" w:hAnsi="Times New Roman" w:cs="Times New Roman"/>
          <w:color w:val="000000" w:themeColor="text1"/>
          <w:sz w:val="24"/>
          <w:szCs w:val="24"/>
        </w:rPr>
        <w:t>.</w:t>
      </w:r>
      <w:r w:rsidR="00334C07" w:rsidRPr="00BF00F8">
        <w:rPr>
          <w:rFonts w:ascii="Times New Roman" w:hAnsi="Times New Roman" w:cs="Times New Roman"/>
          <w:color w:val="000000" w:themeColor="text1"/>
          <w:sz w:val="24"/>
          <w:szCs w:val="24"/>
        </w:rPr>
        <w:t xml:space="preserve"> </w:t>
      </w:r>
      <w:r w:rsidR="00F91408" w:rsidRPr="00BF00F8">
        <w:rPr>
          <w:rFonts w:ascii="Times New Roman" w:hAnsi="Times New Roman" w:cs="Times New Roman"/>
          <w:color w:val="000000" w:themeColor="text1"/>
          <w:sz w:val="24"/>
          <w:szCs w:val="24"/>
        </w:rPr>
        <w:t>For Foucault</w:t>
      </w:r>
      <w:r w:rsidR="00334C07" w:rsidRPr="00BF00F8">
        <w:rPr>
          <w:rFonts w:ascii="Times New Roman" w:hAnsi="Times New Roman" w:cs="Times New Roman"/>
          <w:color w:val="000000" w:themeColor="text1"/>
          <w:sz w:val="24"/>
          <w:szCs w:val="24"/>
        </w:rPr>
        <w:t xml:space="preserve">, this principle governs the other three. </w:t>
      </w:r>
    </w:p>
    <w:p w14:paraId="63A5B837" w14:textId="71102574" w:rsidR="00C21BA2" w:rsidRPr="00BF00F8" w:rsidRDefault="00C21BA2" w:rsidP="00C21BA2">
      <w:pPr>
        <w:spacing w:after="0" w:line="480" w:lineRule="auto"/>
        <w:ind w:firstLine="720"/>
        <w:jc w:val="both"/>
        <w:rPr>
          <w:rFonts w:ascii="Times New Roman" w:hAnsi="Times New Roman" w:cs="Times New Roman"/>
          <w:color w:val="000000" w:themeColor="text1"/>
          <w:sz w:val="24"/>
          <w:szCs w:val="24"/>
        </w:rPr>
      </w:pPr>
      <w:r w:rsidRPr="00BF00F8">
        <w:rPr>
          <w:rFonts w:ascii="Times New Roman" w:hAnsi="Times New Roman" w:cs="Times New Roman"/>
          <w:color w:val="000000" w:themeColor="text1"/>
          <w:sz w:val="24"/>
          <w:szCs w:val="24"/>
        </w:rPr>
        <w:t>Next</w:t>
      </w:r>
      <w:r w:rsidR="00334C07" w:rsidRPr="00BF00F8">
        <w:rPr>
          <w:rFonts w:ascii="Times New Roman" w:hAnsi="Times New Roman" w:cs="Times New Roman"/>
          <w:color w:val="000000" w:themeColor="text1"/>
          <w:sz w:val="24"/>
          <w:szCs w:val="24"/>
        </w:rPr>
        <w:t xml:space="preserve">, Foucault </w:t>
      </w:r>
      <w:r w:rsidR="00FC6D9A" w:rsidRPr="00BF00F8">
        <w:rPr>
          <w:rFonts w:ascii="Times New Roman" w:hAnsi="Times New Roman" w:cs="Times New Roman"/>
          <w:color w:val="000000" w:themeColor="text1"/>
          <w:sz w:val="24"/>
          <w:szCs w:val="24"/>
        </w:rPr>
        <w:t xml:space="preserve">(1991) </w:t>
      </w:r>
      <w:r w:rsidR="003D2276" w:rsidRPr="00BF00F8">
        <w:rPr>
          <w:rFonts w:ascii="Times New Roman" w:hAnsi="Times New Roman" w:cs="Times New Roman"/>
          <w:color w:val="000000" w:themeColor="text1"/>
          <w:sz w:val="24"/>
          <w:szCs w:val="24"/>
        </w:rPr>
        <w:t xml:space="preserve">advocates </w:t>
      </w:r>
      <w:r w:rsidR="00344B12" w:rsidRPr="00BF00F8">
        <w:rPr>
          <w:rFonts w:ascii="Times New Roman" w:hAnsi="Times New Roman" w:cs="Times New Roman"/>
          <w:color w:val="000000" w:themeColor="text1"/>
          <w:sz w:val="24"/>
          <w:szCs w:val="24"/>
        </w:rPr>
        <w:t>replac</w:t>
      </w:r>
      <w:r w:rsidR="003D2276" w:rsidRPr="00BF00F8">
        <w:rPr>
          <w:rFonts w:ascii="Times New Roman" w:hAnsi="Times New Roman" w:cs="Times New Roman"/>
          <w:color w:val="000000" w:themeColor="text1"/>
          <w:sz w:val="24"/>
          <w:szCs w:val="24"/>
        </w:rPr>
        <w:t>ing</w:t>
      </w:r>
      <w:r w:rsidR="00344B12" w:rsidRPr="00BF00F8">
        <w:rPr>
          <w:rFonts w:ascii="Times New Roman" w:hAnsi="Times New Roman" w:cs="Times New Roman"/>
          <w:color w:val="000000" w:themeColor="text1"/>
          <w:sz w:val="24"/>
          <w:szCs w:val="24"/>
        </w:rPr>
        <w:t xml:space="preserve"> </w:t>
      </w:r>
      <w:r w:rsidR="00334C07" w:rsidRPr="00BF00F8">
        <w:rPr>
          <w:rFonts w:ascii="Times New Roman" w:hAnsi="Times New Roman" w:cs="Times New Roman"/>
          <w:color w:val="000000" w:themeColor="text1"/>
          <w:sz w:val="24"/>
          <w:szCs w:val="24"/>
        </w:rPr>
        <w:t>assumptions of continuity and non</w:t>
      </w:r>
      <w:r w:rsidR="00F91408" w:rsidRPr="00BF00F8">
        <w:rPr>
          <w:rFonts w:ascii="Times New Roman" w:hAnsi="Times New Roman" w:cs="Times New Roman"/>
          <w:color w:val="000000" w:themeColor="text1"/>
          <w:sz w:val="24"/>
          <w:szCs w:val="24"/>
        </w:rPr>
        <w:t>-</w:t>
      </w:r>
      <w:r w:rsidR="00334C07" w:rsidRPr="00BF00F8">
        <w:rPr>
          <w:rFonts w:ascii="Times New Roman" w:hAnsi="Times New Roman" w:cs="Times New Roman"/>
          <w:color w:val="000000" w:themeColor="text1"/>
          <w:sz w:val="24"/>
          <w:szCs w:val="24"/>
        </w:rPr>
        <w:t>contradiction</w:t>
      </w:r>
      <w:r w:rsidR="00344B12" w:rsidRPr="00BF00F8">
        <w:rPr>
          <w:rFonts w:ascii="Times New Roman" w:hAnsi="Times New Roman" w:cs="Times New Roman"/>
          <w:color w:val="000000" w:themeColor="text1"/>
          <w:sz w:val="24"/>
          <w:szCs w:val="24"/>
        </w:rPr>
        <w:t xml:space="preserve"> </w:t>
      </w:r>
      <w:r w:rsidR="003D2276" w:rsidRPr="00BF00F8">
        <w:rPr>
          <w:rFonts w:ascii="Times New Roman" w:hAnsi="Times New Roman" w:cs="Times New Roman"/>
          <w:color w:val="000000" w:themeColor="text1"/>
          <w:sz w:val="24"/>
          <w:szCs w:val="24"/>
        </w:rPr>
        <w:t>with</w:t>
      </w:r>
      <w:r w:rsidR="00344B12" w:rsidRPr="00BF00F8">
        <w:rPr>
          <w:rFonts w:ascii="Times New Roman" w:hAnsi="Times New Roman" w:cs="Times New Roman"/>
          <w:color w:val="000000" w:themeColor="text1"/>
          <w:sz w:val="24"/>
          <w:szCs w:val="24"/>
        </w:rPr>
        <w:t xml:space="preserve"> </w:t>
      </w:r>
      <w:r w:rsidR="003D2276" w:rsidRPr="00BF00F8">
        <w:rPr>
          <w:rFonts w:ascii="Times New Roman" w:hAnsi="Times New Roman" w:cs="Times New Roman"/>
          <w:color w:val="000000" w:themeColor="text1"/>
          <w:sz w:val="24"/>
          <w:szCs w:val="24"/>
        </w:rPr>
        <w:t>a</w:t>
      </w:r>
      <w:r w:rsidR="00344B12" w:rsidRPr="00BF00F8">
        <w:rPr>
          <w:rFonts w:ascii="Times New Roman" w:hAnsi="Times New Roman" w:cs="Times New Roman"/>
          <w:color w:val="000000" w:themeColor="text1"/>
          <w:sz w:val="24"/>
          <w:szCs w:val="24"/>
        </w:rPr>
        <w:t xml:space="preserve"> strategy of </w:t>
      </w:r>
      <w:r w:rsidR="003D2276" w:rsidRPr="00BF00F8">
        <w:rPr>
          <w:rFonts w:ascii="Times New Roman" w:hAnsi="Times New Roman" w:cs="Times New Roman"/>
          <w:color w:val="000000" w:themeColor="text1"/>
          <w:sz w:val="24"/>
          <w:szCs w:val="24"/>
        </w:rPr>
        <w:t xml:space="preserve">exploring </w:t>
      </w:r>
      <w:r w:rsidR="00344B12" w:rsidRPr="00BF00F8">
        <w:rPr>
          <w:rFonts w:ascii="Times New Roman" w:hAnsi="Times New Roman" w:cs="Times New Roman"/>
          <w:i/>
          <w:color w:val="000000" w:themeColor="text1"/>
          <w:sz w:val="24"/>
          <w:szCs w:val="24"/>
        </w:rPr>
        <w:t>discontin</w:t>
      </w:r>
      <w:r w:rsidR="003D2276" w:rsidRPr="00BF00F8">
        <w:rPr>
          <w:rFonts w:ascii="Times New Roman" w:hAnsi="Times New Roman" w:cs="Times New Roman"/>
          <w:i/>
          <w:color w:val="000000" w:themeColor="text1"/>
          <w:sz w:val="24"/>
          <w:szCs w:val="24"/>
        </w:rPr>
        <w:t>u</w:t>
      </w:r>
      <w:r w:rsidR="00344B12" w:rsidRPr="00BF00F8">
        <w:rPr>
          <w:rFonts w:ascii="Times New Roman" w:hAnsi="Times New Roman" w:cs="Times New Roman"/>
          <w:i/>
          <w:color w:val="000000" w:themeColor="text1"/>
          <w:sz w:val="24"/>
          <w:szCs w:val="24"/>
        </w:rPr>
        <w:t>it</w:t>
      </w:r>
      <w:r w:rsidR="003D2276" w:rsidRPr="00BF00F8">
        <w:rPr>
          <w:rFonts w:ascii="Times New Roman" w:hAnsi="Times New Roman" w:cs="Times New Roman"/>
          <w:i/>
          <w:color w:val="000000" w:themeColor="text1"/>
          <w:sz w:val="24"/>
          <w:szCs w:val="24"/>
        </w:rPr>
        <w:t>ies</w:t>
      </w:r>
      <w:r w:rsidR="00FC6D9A" w:rsidRPr="00BF00F8">
        <w:rPr>
          <w:rFonts w:ascii="Times New Roman" w:hAnsi="Times New Roman" w:cs="Times New Roman"/>
          <w:color w:val="000000" w:themeColor="text1"/>
          <w:sz w:val="24"/>
          <w:szCs w:val="24"/>
        </w:rPr>
        <w:t xml:space="preserve">, which </w:t>
      </w:r>
      <w:r w:rsidR="00F91408" w:rsidRPr="00BF00F8">
        <w:rPr>
          <w:rFonts w:ascii="Times New Roman" w:hAnsi="Times New Roman" w:cs="Times New Roman"/>
          <w:color w:val="000000" w:themeColor="text1"/>
          <w:sz w:val="24"/>
          <w:szCs w:val="24"/>
        </w:rPr>
        <w:t>implies</w:t>
      </w:r>
      <w:r w:rsidR="00334C07" w:rsidRPr="00BF00F8">
        <w:rPr>
          <w:rFonts w:ascii="Times New Roman" w:hAnsi="Times New Roman" w:cs="Times New Roman"/>
          <w:color w:val="000000" w:themeColor="text1"/>
          <w:sz w:val="24"/>
          <w:szCs w:val="24"/>
        </w:rPr>
        <w:t xml:space="preserve"> a two-step process.</w:t>
      </w:r>
      <w:r w:rsidR="00F91408" w:rsidRPr="00BF00F8">
        <w:rPr>
          <w:rFonts w:ascii="Times New Roman" w:hAnsi="Times New Roman" w:cs="Times New Roman"/>
          <w:color w:val="000000" w:themeColor="text1"/>
          <w:sz w:val="24"/>
          <w:szCs w:val="24"/>
        </w:rPr>
        <w:t xml:space="preserve"> </w:t>
      </w:r>
      <w:r w:rsidR="00FC6D9A" w:rsidRPr="00BF00F8">
        <w:rPr>
          <w:rFonts w:ascii="Times New Roman" w:hAnsi="Times New Roman" w:cs="Times New Roman"/>
          <w:color w:val="000000" w:themeColor="text1"/>
          <w:sz w:val="24"/>
          <w:szCs w:val="24"/>
        </w:rPr>
        <w:t>First, i</w:t>
      </w:r>
      <w:r w:rsidR="00F91408" w:rsidRPr="00BF00F8">
        <w:rPr>
          <w:rFonts w:ascii="Times New Roman" w:hAnsi="Times New Roman" w:cs="Times New Roman"/>
          <w:color w:val="000000" w:themeColor="text1"/>
          <w:sz w:val="24"/>
          <w:szCs w:val="24"/>
        </w:rPr>
        <w:t>t means abandoning</w:t>
      </w:r>
      <w:r w:rsidR="00334C07" w:rsidRPr="00BF00F8">
        <w:rPr>
          <w:rFonts w:ascii="Times New Roman" w:hAnsi="Times New Roman" w:cs="Times New Roman"/>
          <w:color w:val="000000" w:themeColor="text1"/>
          <w:sz w:val="24"/>
          <w:szCs w:val="24"/>
        </w:rPr>
        <w:t xml:space="preserve"> continuities </w:t>
      </w:r>
      <w:r w:rsidR="00F91408" w:rsidRPr="00BF00F8">
        <w:rPr>
          <w:rFonts w:ascii="Times New Roman" w:hAnsi="Times New Roman" w:cs="Times New Roman"/>
          <w:color w:val="000000" w:themeColor="text1"/>
          <w:sz w:val="24"/>
          <w:szCs w:val="24"/>
        </w:rPr>
        <w:t xml:space="preserve">– </w:t>
      </w:r>
      <w:r w:rsidR="00334C07" w:rsidRPr="00BF00F8">
        <w:rPr>
          <w:rFonts w:ascii="Times New Roman" w:hAnsi="Times New Roman" w:cs="Times New Roman"/>
          <w:color w:val="000000" w:themeColor="text1"/>
          <w:sz w:val="24"/>
          <w:szCs w:val="24"/>
        </w:rPr>
        <w:t>such as preconceived traditions, influences and habits of thought</w:t>
      </w:r>
      <w:r w:rsidR="00F91408" w:rsidRPr="00BF00F8">
        <w:rPr>
          <w:rFonts w:ascii="Times New Roman" w:hAnsi="Times New Roman" w:cs="Times New Roman"/>
          <w:color w:val="000000" w:themeColor="text1"/>
          <w:sz w:val="24"/>
          <w:szCs w:val="24"/>
        </w:rPr>
        <w:t xml:space="preserve"> – so as to render</w:t>
      </w:r>
      <w:r w:rsidR="00334C07" w:rsidRPr="00BF00F8">
        <w:rPr>
          <w:rFonts w:ascii="Times New Roman" w:hAnsi="Times New Roman" w:cs="Times New Roman"/>
          <w:color w:val="000000" w:themeColor="text1"/>
          <w:sz w:val="24"/>
          <w:szCs w:val="24"/>
        </w:rPr>
        <w:t xml:space="preserve"> other discursive forms possible and visible.</w:t>
      </w:r>
      <w:r w:rsidR="00FC6D9A" w:rsidRPr="00BF00F8">
        <w:rPr>
          <w:rFonts w:ascii="Times New Roman" w:hAnsi="Times New Roman" w:cs="Times New Roman"/>
          <w:color w:val="000000" w:themeColor="text1"/>
          <w:sz w:val="24"/>
          <w:szCs w:val="24"/>
        </w:rPr>
        <w:t xml:space="preserve"> Second, i</w:t>
      </w:r>
      <w:r w:rsidR="00334C07" w:rsidRPr="00BF00F8">
        <w:rPr>
          <w:rFonts w:ascii="Times New Roman" w:hAnsi="Times New Roman" w:cs="Times New Roman"/>
          <w:color w:val="000000" w:themeColor="text1"/>
          <w:sz w:val="24"/>
          <w:szCs w:val="24"/>
        </w:rPr>
        <w:t xml:space="preserve">t </w:t>
      </w:r>
      <w:r w:rsidR="00F91408" w:rsidRPr="00BF00F8">
        <w:rPr>
          <w:rFonts w:ascii="Times New Roman" w:hAnsi="Times New Roman" w:cs="Times New Roman"/>
          <w:color w:val="000000" w:themeColor="text1"/>
          <w:sz w:val="24"/>
          <w:szCs w:val="24"/>
        </w:rPr>
        <w:t>means</w:t>
      </w:r>
      <w:r w:rsidR="00334C07" w:rsidRPr="00BF00F8">
        <w:rPr>
          <w:rFonts w:ascii="Times New Roman" w:hAnsi="Times New Roman" w:cs="Times New Roman"/>
          <w:color w:val="000000" w:themeColor="text1"/>
          <w:sz w:val="24"/>
          <w:szCs w:val="24"/>
        </w:rPr>
        <w:t xml:space="preserve"> leaving aside psychological explanations of change </w:t>
      </w:r>
      <w:r w:rsidR="00F91408" w:rsidRPr="00BF00F8">
        <w:rPr>
          <w:rFonts w:ascii="Times New Roman" w:hAnsi="Times New Roman" w:cs="Times New Roman"/>
          <w:color w:val="000000" w:themeColor="text1"/>
          <w:sz w:val="24"/>
          <w:szCs w:val="24"/>
        </w:rPr>
        <w:t>– m</w:t>
      </w:r>
      <w:r w:rsidR="00334C07" w:rsidRPr="00BF00F8">
        <w:rPr>
          <w:rFonts w:ascii="Times New Roman" w:hAnsi="Times New Roman" w:cs="Times New Roman"/>
          <w:color w:val="000000" w:themeColor="text1"/>
          <w:sz w:val="24"/>
          <w:szCs w:val="24"/>
        </w:rPr>
        <w:t>ethodological individualism</w:t>
      </w:r>
      <w:r w:rsidR="00F91408" w:rsidRPr="00BF00F8">
        <w:rPr>
          <w:rFonts w:ascii="Times New Roman" w:hAnsi="Times New Roman" w:cs="Times New Roman"/>
          <w:color w:val="000000" w:themeColor="text1"/>
          <w:sz w:val="24"/>
          <w:szCs w:val="24"/>
        </w:rPr>
        <w:t xml:space="preserve">, </w:t>
      </w:r>
      <w:r w:rsidR="00334C07" w:rsidRPr="00BF00F8">
        <w:rPr>
          <w:rFonts w:ascii="Times New Roman" w:hAnsi="Times New Roman" w:cs="Times New Roman"/>
          <w:color w:val="000000" w:themeColor="text1"/>
          <w:sz w:val="24"/>
          <w:szCs w:val="24"/>
        </w:rPr>
        <w:t xml:space="preserve">the genius of great inventions, crises of conscience, </w:t>
      </w:r>
      <w:r w:rsidR="00F91408" w:rsidRPr="00BF00F8">
        <w:rPr>
          <w:rFonts w:ascii="Times New Roman" w:hAnsi="Times New Roman" w:cs="Times New Roman"/>
          <w:color w:val="000000" w:themeColor="text1"/>
          <w:sz w:val="24"/>
          <w:szCs w:val="24"/>
        </w:rPr>
        <w:t xml:space="preserve">and the like – and </w:t>
      </w:r>
      <w:r w:rsidR="00334C07" w:rsidRPr="00BF00F8">
        <w:rPr>
          <w:rFonts w:ascii="Times New Roman" w:hAnsi="Times New Roman" w:cs="Times New Roman"/>
          <w:color w:val="000000" w:themeColor="text1"/>
          <w:sz w:val="24"/>
          <w:szCs w:val="24"/>
        </w:rPr>
        <w:t xml:space="preserve">turning </w:t>
      </w:r>
      <w:r w:rsidR="00742CF9" w:rsidRPr="00BF00F8">
        <w:rPr>
          <w:rFonts w:ascii="Times New Roman" w:hAnsi="Times New Roman" w:cs="Times New Roman"/>
          <w:color w:val="000000" w:themeColor="text1"/>
          <w:sz w:val="24"/>
          <w:szCs w:val="24"/>
        </w:rPr>
        <w:t xml:space="preserve">instead </w:t>
      </w:r>
      <w:r w:rsidR="00334C07" w:rsidRPr="00BF00F8">
        <w:rPr>
          <w:rFonts w:ascii="Times New Roman" w:hAnsi="Times New Roman" w:cs="Times New Roman"/>
          <w:color w:val="000000" w:themeColor="text1"/>
          <w:sz w:val="24"/>
          <w:szCs w:val="24"/>
        </w:rPr>
        <w:t>to other transformations that constitute</w:t>
      </w:r>
      <w:r w:rsidR="00F91408" w:rsidRPr="00BF00F8">
        <w:rPr>
          <w:rFonts w:ascii="Times New Roman" w:hAnsi="Times New Roman" w:cs="Times New Roman"/>
          <w:color w:val="000000" w:themeColor="text1"/>
          <w:sz w:val="24"/>
          <w:szCs w:val="24"/>
        </w:rPr>
        <w:t xml:space="preserve">, rather than </w:t>
      </w:r>
      <w:r w:rsidR="00334C07" w:rsidRPr="00BF00F8">
        <w:rPr>
          <w:rFonts w:ascii="Times New Roman" w:hAnsi="Times New Roman" w:cs="Times New Roman"/>
          <w:color w:val="000000" w:themeColor="text1"/>
          <w:sz w:val="24"/>
          <w:szCs w:val="24"/>
        </w:rPr>
        <w:t>simply provoke</w:t>
      </w:r>
      <w:r w:rsidR="00F91408" w:rsidRPr="00BF00F8">
        <w:rPr>
          <w:rFonts w:ascii="Times New Roman" w:hAnsi="Times New Roman" w:cs="Times New Roman"/>
          <w:color w:val="000000" w:themeColor="text1"/>
          <w:sz w:val="24"/>
          <w:szCs w:val="24"/>
        </w:rPr>
        <w:t xml:space="preserve">, </w:t>
      </w:r>
      <w:r w:rsidR="00334C07" w:rsidRPr="00BF00F8">
        <w:rPr>
          <w:rFonts w:ascii="Times New Roman" w:hAnsi="Times New Roman" w:cs="Times New Roman"/>
          <w:color w:val="000000" w:themeColor="text1"/>
          <w:sz w:val="24"/>
          <w:szCs w:val="24"/>
        </w:rPr>
        <w:t xml:space="preserve">change. </w:t>
      </w:r>
      <w:r w:rsidR="00FC6D9A" w:rsidRPr="00BF00F8">
        <w:rPr>
          <w:rFonts w:ascii="Times New Roman" w:hAnsi="Times New Roman" w:cs="Times New Roman"/>
          <w:color w:val="000000" w:themeColor="text1"/>
          <w:sz w:val="24"/>
          <w:szCs w:val="24"/>
        </w:rPr>
        <w:t>Foucault</w:t>
      </w:r>
      <w:r w:rsidR="00334C07" w:rsidRPr="00BF00F8">
        <w:rPr>
          <w:rFonts w:ascii="Times New Roman" w:hAnsi="Times New Roman" w:cs="Times New Roman"/>
          <w:color w:val="000000" w:themeColor="text1"/>
          <w:sz w:val="24"/>
          <w:szCs w:val="24"/>
        </w:rPr>
        <w:t xml:space="preserve"> rejects </w:t>
      </w:r>
      <w:r w:rsidR="00FC6D9A" w:rsidRPr="00BF00F8">
        <w:rPr>
          <w:rFonts w:ascii="Times New Roman" w:hAnsi="Times New Roman" w:cs="Times New Roman"/>
          <w:color w:val="000000" w:themeColor="text1"/>
          <w:sz w:val="24"/>
          <w:szCs w:val="24"/>
        </w:rPr>
        <w:t>the</w:t>
      </w:r>
      <w:r w:rsidR="00334C07" w:rsidRPr="00BF00F8">
        <w:rPr>
          <w:rFonts w:ascii="Times New Roman" w:hAnsi="Times New Roman" w:cs="Times New Roman"/>
          <w:color w:val="000000" w:themeColor="text1"/>
          <w:sz w:val="24"/>
          <w:szCs w:val="24"/>
        </w:rPr>
        <w:t xml:space="preserve"> notion of history as </w:t>
      </w:r>
      <w:r w:rsidR="00FC6D9A" w:rsidRPr="00BF00F8">
        <w:rPr>
          <w:rFonts w:ascii="Times New Roman" w:hAnsi="Times New Roman" w:cs="Times New Roman"/>
          <w:color w:val="000000" w:themeColor="text1"/>
          <w:sz w:val="24"/>
          <w:szCs w:val="24"/>
        </w:rPr>
        <w:t>a single-caused homogenous continuum, rather emphasizing the</w:t>
      </w:r>
      <w:r w:rsidR="00334C07" w:rsidRPr="00BF00F8">
        <w:rPr>
          <w:rFonts w:ascii="Times New Roman" w:hAnsi="Times New Roman" w:cs="Times New Roman"/>
          <w:color w:val="000000" w:themeColor="text1"/>
          <w:sz w:val="24"/>
          <w:szCs w:val="24"/>
        </w:rPr>
        <w:t xml:space="preserve"> ruptures, breaks, shifts, and mutations in the traditional narrative. </w:t>
      </w:r>
      <w:r w:rsidR="00FC6D9A" w:rsidRPr="00BF00F8">
        <w:rPr>
          <w:rFonts w:ascii="Times New Roman" w:hAnsi="Times New Roman" w:cs="Times New Roman"/>
          <w:color w:val="000000" w:themeColor="text1"/>
          <w:sz w:val="24"/>
          <w:szCs w:val="24"/>
        </w:rPr>
        <w:t>This does not mean that one</w:t>
      </w:r>
      <w:r w:rsidR="00334C07" w:rsidRPr="00BF00F8">
        <w:rPr>
          <w:rFonts w:ascii="Times New Roman" w:hAnsi="Times New Roman" w:cs="Times New Roman"/>
          <w:color w:val="000000" w:themeColor="text1"/>
          <w:sz w:val="24"/>
          <w:szCs w:val="24"/>
        </w:rPr>
        <w:t xml:space="preserve"> should </w:t>
      </w:r>
      <w:r w:rsidR="00FC6D9A" w:rsidRPr="00BF00F8">
        <w:rPr>
          <w:rFonts w:ascii="Times New Roman" w:hAnsi="Times New Roman" w:cs="Times New Roman"/>
          <w:color w:val="000000" w:themeColor="text1"/>
          <w:sz w:val="24"/>
          <w:szCs w:val="24"/>
        </w:rPr>
        <w:t xml:space="preserve">always </w:t>
      </w:r>
      <w:r w:rsidR="00334C07" w:rsidRPr="00BF00F8">
        <w:rPr>
          <w:rFonts w:ascii="Times New Roman" w:hAnsi="Times New Roman" w:cs="Times New Roman"/>
          <w:color w:val="000000" w:themeColor="text1"/>
          <w:sz w:val="24"/>
          <w:szCs w:val="24"/>
        </w:rPr>
        <w:t xml:space="preserve">assume that </w:t>
      </w:r>
      <w:r w:rsidR="00742CF9" w:rsidRPr="00BF00F8">
        <w:rPr>
          <w:rFonts w:ascii="Times New Roman" w:hAnsi="Times New Roman" w:cs="Times New Roman"/>
          <w:color w:val="000000" w:themeColor="text1"/>
          <w:sz w:val="24"/>
          <w:szCs w:val="24"/>
        </w:rPr>
        <w:t>discontinuity</w:t>
      </w:r>
      <w:r w:rsidR="00FC6D9A" w:rsidRPr="00BF00F8">
        <w:rPr>
          <w:rFonts w:ascii="Times New Roman" w:hAnsi="Times New Roman" w:cs="Times New Roman"/>
          <w:color w:val="000000" w:themeColor="text1"/>
          <w:sz w:val="24"/>
          <w:szCs w:val="24"/>
        </w:rPr>
        <w:t xml:space="preserve"> exists</w:t>
      </w:r>
      <w:r w:rsidR="00742CF9" w:rsidRPr="00BF00F8">
        <w:rPr>
          <w:rFonts w:ascii="Times New Roman" w:hAnsi="Times New Roman" w:cs="Times New Roman"/>
          <w:color w:val="000000" w:themeColor="text1"/>
          <w:sz w:val="24"/>
          <w:szCs w:val="24"/>
        </w:rPr>
        <w:t xml:space="preserve">; </w:t>
      </w:r>
      <w:r w:rsidR="00FC6D9A" w:rsidRPr="00BF00F8">
        <w:rPr>
          <w:rFonts w:ascii="Times New Roman" w:hAnsi="Times New Roman" w:cs="Times New Roman"/>
          <w:color w:val="000000" w:themeColor="text1"/>
          <w:sz w:val="24"/>
          <w:szCs w:val="24"/>
        </w:rPr>
        <w:t>but rather</w:t>
      </w:r>
      <w:r w:rsidR="00334C07" w:rsidRPr="00BF00F8">
        <w:rPr>
          <w:rFonts w:ascii="Times New Roman" w:hAnsi="Times New Roman" w:cs="Times New Roman"/>
          <w:color w:val="000000" w:themeColor="text1"/>
          <w:sz w:val="24"/>
          <w:szCs w:val="24"/>
        </w:rPr>
        <w:t xml:space="preserve"> </w:t>
      </w:r>
      <w:r w:rsidR="00742CF9" w:rsidRPr="00BF00F8">
        <w:rPr>
          <w:rFonts w:ascii="Times New Roman" w:hAnsi="Times New Roman" w:cs="Times New Roman"/>
          <w:color w:val="000000" w:themeColor="text1"/>
          <w:sz w:val="24"/>
          <w:szCs w:val="24"/>
        </w:rPr>
        <w:t xml:space="preserve">that </w:t>
      </w:r>
      <w:r w:rsidR="00334C07" w:rsidRPr="00BF00F8">
        <w:rPr>
          <w:rFonts w:ascii="Times New Roman" w:hAnsi="Times New Roman" w:cs="Times New Roman"/>
          <w:color w:val="000000" w:themeColor="text1"/>
          <w:sz w:val="24"/>
          <w:szCs w:val="24"/>
        </w:rPr>
        <w:t>we should look at</w:t>
      </w:r>
      <w:r w:rsidR="00742CF9" w:rsidRPr="00BF00F8">
        <w:rPr>
          <w:rFonts w:ascii="Times New Roman" w:hAnsi="Times New Roman" w:cs="Times New Roman"/>
          <w:color w:val="000000" w:themeColor="text1"/>
          <w:sz w:val="24"/>
          <w:szCs w:val="24"/>
        </w:rPr>
        <w:t xml:space="preserve"> </w:t>
      </w:r>
      <w:r w:rsidR="00FC6D9A" w:rsidRPr="00BF00F8">
        <w:rPr>
          <w:rFonts w:ascii="Times New Roman" w:hAnsi="Times New Roman" w:cs="Times New Roman"/>
          <w:color w:val="000000" w:themeColor="text1"/>
          <w:sz w:val="24"/>
          <w:szCs w:val="24"/>
        </w:rPr>
        <w:t>“</w:t>
      </w:r>
      <w:r w:rsidR="00F91408" w:rsidRPr="00BF00F8">
        <w:rPr>
          <w:rFonts w:ascii="Times New Roman" w:hAnsi="Times New Roman" w:cs="Times New Roman"/>
          <w:color w:val="000000" w:themeColor="text1"/>
          <w:sz w:val="24"/>
          <w:szCs w:val="24"/>
        </w:rPr>
        <w:t>continuities</w:t>
      </w:r>
      <w:r w:rsidR="00FC6D9A" w:rsidRPr="00BF00F8">
        <w:rPr>
          <w:rFonts w:ascii="Times New Roman" w:hAnsi="Times New Roman" w:cs="Times New Roman"/>
          <w:color w:val="000000" w:themeColor="text1"/>
          <w:sz w:val="24"/>
          <w:szCs w:val="24"/>
        </w:rPr>
        <w:t>”</w:t>
      </w:r>
      <w:r w:rsidR="00F91408" w:rsidRPr="00BF00F8">
        <w:rPr>
          <w:rFonts w:ascii="Times New Roman" w:hAnsi="Times New Roman" w:cs="Times New Roman"/>
          <w:color w:val="000000" w:themeColor="text1"/>
          <w:sz w:val="24"/>
          <w:szCs w:val="24"/>
        </w:rPr>
        <w:t xml:space="preserve"> with suspicion (</w:t>
      </w:r>
      <w:r w:rsidR="00334C07" w:rsidRPr="00BF00F8">
        <w:rPr>
          <w:rFonts w:ascii="Times New Roman" w:hAnsi="Times New Roman" w:cs="Times New Roman"/>
          <w:color w:val="000000" w:themeColor="text1"/>
          <w:sz w:val="24"/>
          <w:szCs w:val="24"/>
        </w:rPr>
        <w:t xml:space="preserve">1984). </w:t>
      </w:r>
    </w:p>
    <w:p w14:paraId="11FDFDCD" w14:textId="6798F4EA" w:rsidR="00F91408" w:rsidRPr="00BF00F8" w:rsidRDefault="00FC6D9A" w:rsidP="00C21BA2">
      <w:pPr>
        <w:spacing w:after="0" w:line="480" w:lineRule="auto"/>
        <w:ind w:firstLine="720"/>
        <w:jc w:val="both"/>
        <w:rPr>
          <w:rFonts w:ascii="Times New Roman" w:hAnsi="Times New Roman" w:cs="Times New Roman"/>
          <w:color w:val="000000" w:themeColor="text1"/>
          <w:sz w:val="24"/>
          <w:szCs w:val="24"/>
        </w:rPr>
      </w:pPr>
      <w:r w:rsidRPr="00BF00F8">
        <w:rPr>
          <w:rFonts w:ascii="Times New Roman" w:hAnsi="Times New Roman" w:cs="Times New Roman"/>
          <w:color w:val="000000" w:themeColor="text1"/>
          <w:sz w:val="24"/>
          <w:szCs w:val="24"/>
        </w:rPr>
        <w:t>Thirdly, the</w:t>
      </w:r>
      <w:r w:rsidR="00334C07" w:rsidRPr="00BF00F8">
        <w:rPr>
          <w:rFonts w:ascii="Times New Roman" w:hAnsi="Times New Roman" w:cs="Times New Roman"/>
          <w:color w:val="000000" w:themeColor="text1"/>
          <w:sz w:val="24"/>
          <w:szCs w:val="24"/>
        </w:rPr>
        <w:t xml:space="preserve"> </w:t>
      </w:r>
      <w:r w:rsidR="00742CF9" w:rsidRPr="00BF00F8">
        <w:rPr>
          <w:rFonts w:ascii="Times New Roman" w:hAnsi="Times New Roman" w:cs="Times New Roman"/>
          <w:color w:val="000000" w:themeColor="text1"/>
          <w:sz w:val="24"/>
          <w:szCs w:val="24"/>
        </w:rPr>
        <w:t>strategy</w:t>
      </w:r>
      <w:r w:rsidR="00334C07" w:rsidRPr="00BF00F8">
        <w:rPr>
          <w:rFonts w:ascii="Times New Roman" w:hAnsi="Times New Roman" w:cs="Times New Roman"/>
          <w:color w:val="000000" w:themeColor="text1"/>
          <w:sz w:val="24"/>
          <w:szCs w:val="24"/>
        </w:rPr>
        <w:t xml:space="preserve"> of</w:t>
      </w:r>
      <w:r w:rsidR="00334C07" w:rsidRPr="00BF00F8">
        <w:rPr>
          <w:rFonts w:ascii="Times New Roman" w:hAnsi="Times New Roman" w:cs="Times New Roman"/>
          <w:i/>
          <w:color w:val="000000" w:themeColor="text1"/>
          <w:sz w:val="24"/>
          <w:szCs w:val="24"/>
        </w:rPr>
        <w:t xml:space="preserve"> specificity</w:t>
      </w:r>
      <w:r w:rsidR="00334C07" w:rsidRPr="00BF00F8">
        <w:rPr>
          <w:rFonts w:ascii="Times New Roman" w:hAnsi="Times New Roman" w:cs="Times New Roman"/>
          <w:color w:val="000000" w:themeColor="text1"/>
          <w:sz w:val="24"/>
          <w:szCs w:val="24"/>
        </w:rPr>
        <w:t xml:space="preserve"> </w:t>
      </w:r>
      <w:r w:rsidR="00742CF9" w:rsidRPr="00BF00F8">
        <w:rPr>
          <w:rFonts w:ascii="Times New Roman" w:hAnsi="Times New Roman" w:cs="Times New Roman"/>
          <w:color w:val="000000" w:themeColor="text1"/>
          <w:sz w:val="24"/>
          <w:szCs w:val="24"/>
        </w:rPr>
        <w:t>suggests</w:t>
      </w:r>
      <w:r w:rsidR="00334C07" w:rsidRPr="00BF00F8">
        <w:rPr>
          <w:rFonts w:ascii="Times New Roman" w:hAnsi="Times New Roman" w:cs="Times New Roman"/>
          <w:color w:val="000000" w:themeColor="text1"/>
          <w:sz w:val="24"/>
          <w:szCs w:val="24"/>
        </w:rPr>
        <w:t xml:space="preserve"> substituting general forms, abstract elements</w:t>
      </w:r>
      <w:r w:rsidR="00742CF9" w:rsidRPr="00BF00F8">
        <w:rPr>
          <w:rFonts w:ascii="Times New Roman" w:hAnsi="Times New Roman" w:cs="Times New Roman"/>
          <w:color w:val="000000" w:themeColor="text1"/>
          <w:sz w:val="24"/>
          <w:szCs w:val="24"/>
        </w:rPr>
        <w:t>,</w:t>
      </w:r>
      <w:r w:rsidR="00334C07" w:rsidRPr="00BF00F8">
        <w:rPr>
          <w:rFonts w:ascii="Times New Roman" w:hAnsi="Times New Roman" w:cs="Times New Roman"/>
          <w:color w:val="000000" w:themeColor="text1"/>
          <w:sz w:val="24"/>
          <w:szCs w:val="24"/>
        </w:rPr>
        <w:t xml:space="preserve"> and universal effects of discourses</w:t>
      </w:r>
      <w:r w:rsidRPr="00BF00F8">
        <w:rPr>
          <w:rFonts w:ascii="Times New Roman" w:hAnsi="Times New Roman" w:cs="Times New Roman"/>
          <w:color w:val="000000" w:themeColor="text1"/>
          <w:sz w:val="24"/>
          <w:szCs w:val="24"/>
        </w:rPr>
        <w:t xml:space="preserve"> for </w:t>
      </w:r>
      <w:r w:rsidR="00334C07" w:rsidRPr="00BF00F8">
        <w:rPr>
          <w:rFonts w:ascii="Times New Roman" w:hAnsi="Times New Roman" w:cs="Times New Roman"/>
          <w:color w:val="000000" w:themeColor="text1"/>
          <w:sz w:val="24"/>
          <w:szCs w:val="24"/>
        </w:rPr>
        <w:t xml:space="preserve">an analysis of transformations in their own </w:t>
      </w:r>
      <w:r w:rsidR="00334C07" w:rsidRPr="00BF00F8">
        <w:rPr>
          <w:rFonts w:ascii="Times New Roman" w:hAnsi="Times New Roman" w:cs="Times New Roman"/>
          <w:color w:val="000000" w:themeColor="text1"/>
          <w:sz w:val="24"/>
          <w:szCs w:val="24"/>
        </w:rPr>
        <w:lastRenderedPageBreak/>
        <w:t>caus</w:t>
      </w:r>
      <w:r w:rsidR="00742CF9" w:rsidRPr="00BF00F8">
        <w:rPr>
          <w:rFonts w:ascii="Times New Roman" w:hAnsi="Times New Roman" w:cs="Times New Roman"/>
          <w:color w:val="000000" w:themeColor="text1"/>
          <w:sz w:val="24"/>
          <w:szCs w:val="24"/>
        </w:rPr>
        <w:t>al</w:t>
      </w:r>
      <w:r w:rsidR="00334C07" w:rsidRPr="00BF00F8">
        <w:rPr>
          <w:rFonts w:ascii="Times New Roman" w:hAnsi="Times New Roman" w:cs="Times New Roman"/>
          <w:color w:val="000000" w:themeColor="text1"/>
          <w:sz w:val="24"/>
          <w:szCs w:val="24"/>
        </w:rPr>
        <w:t xml:space="preserve"> explanations and</w:t>
      </w:r>
      <w:r w:rsidR="00742CF9" w:rsidRPr="00BF00F8">
        <w:rPr>
          <w:rFonts w:ascii="Times New Roman" w:hAnsi="Times New Roman" w:cs="Times New Roman"/>
          <w:color w:val="000000" w:themeColor="text1"/>
          <w:sz w:val="24"/>
          <w:szCs w:val="24"/>
        </w:rPr>
        <w:t xml:space="preserve"> conditions (Foucault, 1991</w:t>
      </w:r>
      <w:r w:rsidR="00334C07" w:rsidRPr="00BF00F8">
        <w:rPr>
          <w:rFonts w:ascii="Times New Roman" w:hAnsi="Times New Roman" w:cs="Times New Roman"/>
          <w:color w:val="000000" w:themeColor="text1"/>
          <w:sz w:val="24"/>
          <w:szCs w:val="24"/>
        </w:rPr>
        <w:t>). Accordingly, specificity does not assume pr</w:t>
      </w:r>
      <w:r w:rsidR="00742CF9" w:rsidRPr="00BF00F8">
        <w:rPr>
          <w:rFonts w:ascii="Times New Roman" w:hAnsi="Times New Roman" w:cs="Times New Roman"/>
          <w:color w:val="000000" w:themeColor="text1"/>
          <w:sz w:val="24"/>
          <w:szCs w:val="24"/>
        </w:rPr>
        <w:t xml:space="preserve">ior </w:t>
      </w:r>
      <w:r w:rsidR="00334C07" w:rsidRPr="00BF00F8">
        <w:rPr>
          <w:rFonts w:ascii="Times New Roman" w:hAnsi="Times New Roman" w:cs="Times New Roman"/>
          <w:color w:val="000000" w:themeColor="text1"/>
          <w:sz w:val="24"/>
          <w:szCs w:val="24"/>
        </w:rPr>
        <w:t>discourses</w:t>
      </w:r>
      <w:r w:rsidR="00742CF9" w:rsidRPr="00BF00F8">
        <w:rPr>
          <w:rFonts w:ascii="Times New Roman" w:hAnsi="Times New Roman" w:cs="Times New Roman"/>
          <w:color w:val="000000" w:themeColor="text1"/>
          <w:sz w:val="24"/>
          <w:szCs w:val="24"/>
        </w:rPr>
        <w:t xml:space="preserve">, or pre-established symbols, </w:t>
      </w:r>
      <w:r w:rsidR="00334C07" w:rsidRPr="00BF00F8">
        <w:rPr>
          <w:rFonts w:ascii="Times New Roman" w:hAnsi="Times New Roman" w:cs="Times New Roman"/>
          <w:color w:val="000000" w:themeColor="text1"/>
          <w:sz w:val="24"/>
          <w:szCs w:val="24"/>
        </w:rPr>
        <w:t>that make a statement possible</w:t>
      </w:r>
      <w:r w:rsidR="00742CF9" w:rsidRPr="00BF00F8">
        <w:rPr>
          <w:rFonts w:ascii="Times New Roman" w:hAnsi="Times New Roman" w:cs="Times New Roman"/>
          <w:color w:val="000000" w:themeColor="text1"/>
          <w:sz w:val="24"/>
          <w:szCs w:val="24"/>
        </w:rPr>
        <w:t xml:space="preserve">.  Instead, </w:t>
      </w:r>
      <w:r w:rsidR="00334C07" w:rsidRPr="00BF00F8">
        <w:rPr>
          <w:rFonts w:ascii="Times New Roman" w:hAnsi="Times New Roman" w:cs="Times New Roman"/>
          <w:color w:val="000000" w:themeColor="text1"/>
          <w:sz w:val="24"/>
          <w:szCs w:val="24"/>
        </w:rPr>
        <w:t xml:space="preserve">it considers a discourse as something specific </w:t>
      </w:r>
      <w:r w:rsidR="00742CF9" w:rsidRPr="00BF00F8">
        <w:rPr>
          <w:rFonts w:ascii="Times New Roman" w:hAnsi="Times New Roman" w:cs="Times New Roman"/>
          <w:color w:val="000000" w:themeColor="text1"/>
          <w:sz w:val="24"/>
          <w:szCs w:val="24"/>
        </w:rPr>
        <w:t>to</w:t>
      </w:r>
      <w:r w:rsidR="00334C07" w:rsidRPr="00BF00F8">
        <w:rPr>
          <w:rFonts w:ascii="Times New Roman" w:hAnsi="Times New Roman" w:cs="Times New Roman"/>
          <w:color w:val="000000" w:themeColor="text1"/>
          <w:sz w:val="24"/>
          <w:szCs w:val="24"/>
        </w:rPr>
        <w:t xml:space="preserve"> its own time and space.</w:t>
      </w:r>
    </w:p>
    <w:p w14:paraId="6F5CC51B" w14:textId="71F8942A" w:rsidR="00360C1C" w:rsidRPr="00BF00F8" w:rsidRDefault="00334C07" w:rsidP="00C21BA2">
      <w:pPr>
        <w:spacing w:after="0" w:line="480" w:lineRule="auto"/>
        <w:ind w:firstLine="720"/>
        <w:jc w:val="both"/>
        <w:rPr>
          <w:rFonts w:ascii="Times New Roman" w:hAnsi="Times New Roman" w:cs="Times New Roman"/>
          <w:color w:val="000000" w:themeColor="text1"/>
          <w:sz w:val="24"/>
          <w:szCs w:val="24"/>
        </w:rPr>
      </w:pPr>
      <w:r w:rsidRPr="00BF00F8">
        <w:rPr>
          <w:rFonts w:ascii="Times New Roman" w:hAnsi="Times New Roman" w:cs="Times New Roman"/>
          <w:color w:val="000000" w:themeColor="text1"/>
          <w:sz w:val="24"/>
          <w:szCs w:val="24"/>
        </w:rPr>
        <w:t xml:space="preserve">Lastly, Foucault </w:t>
      </w:r>
      <w:r w:rsidR="00742CF9" w:rsidRPr="00BF00F8">
        <w:rPr>
          <w:rFonts w:ascii="Times New Roman" w:hAnsi="Times New Roman" w:cs="Times New Roman"/>
          <w:color w:val="000000" w:themeColor="text1"/>
          <w:sz w:val="24"/>
          <w:szCs w:val="24"/>
        </w:rPr>
        <w:t xml:space="preserve">recommends </w:t>
      </w:r>
      <w:r w:rsidR="00FC6D9A" w:rsidRPr="00BF00F8">
        <w:rPr>
          <w:rFonts w:ascii="Times New Roman" w:hAnsi="Times New Roman" w:cs="Times New Roman"/>
          <w:color w:val="000000" w:themeColor="text1"/>
          <w:sz w:val="24"/>
          <w:szCs w:val="24"/>
        </w:rPr>
        <w:t xml:space="preserve">adopting </w:t>
      </w:r>
      <w:r w:rsidR="00742CF9" w:rsidRPr="00BF00F8">
        <w:rPr>
          <w:rFonts w:ascii="Times New Roman" w:hAnsi="Times New Roman" w:cs="Times New Roman"/>
          <w:color w:val="000000" w:themeColor="text1"/>
          <w:sz w:val="24"/>
          <w:szCs w:val="24"/>
        </w:rPr>
        <w:t xml:space="preserve">the strategy </w:t>
      </w:r>
      <w:r w:rsidRPr="00BF00F8">
        <w:rPr>
          <w:rFonts w:ascii="Times New Roman" w:hAnsi="Times New Roman" w:cs="Times New Roman"/>
          <w:color w:val="000000" w:themeColor="text1"/>
          <w:sz w:val="24"/>
          <w:szCs w:val="24"/>
        </w:rPr>
        <w:t>of</w:t>
      </w:r>
      <w:r w:rsidRPr="00BF00F8">
        <w:rPr>
          <w:rFonts w:ascii="Times New Roman" w:hAnsi="Times New Roman" w:cs="Times New Roman"/>
          <w:i/>
          <w:color w:val="000000" w:themeColor="text1"/>
          <w:sz w:val="24"/>
          <w:szCs w:val="24"/>
        </w:rPr>
        <w:t xml:space="preserve"> exteriority</w:t>
      </w:r>
      <w:r w:rsidR="00FC6D9A" w:rsidRPr="00BF00F8">
        <w:rPr>
          <w:rFonts w:ascii="Times New Roman" w:hAnsi="Times New Roman" w:cs="Times New Roman"/>
          <w:color w:val="000000" w:themeColor="text1"/>
          <w:sz w:val="24"/>
          <w:szCs w:val="24"/>
        </w:rPr>
        <w:t>, inviting us</w:t>
      </w:r>
      <w:r w:rsidRPr="00BF00F8">
        <w:rPr>
          <w:rFonts w:ascii="Times New Roman" w:hAnsi="Times New Roman" w:cs="Times New Roman"/>
          <w:color w:val="000000" w:themeColor="text1"/>
          <w:sz w:val="24"/>
          <w:szCs w:val="24"/>
        </w:rPr>
        <w:t xml:space="preserve"> to reject the </w:t>
      </w:r>
      <w:r w:rsidR="00FC6D9A" w:rsidRPr="00BF00F8">
        <w:rPr>
          <w:rFonts w:ascii="Times New Roman" w:hAnsi="Times New Roman" w:cs="Times New Roman"/>
          <w:color w:val="000000" w:themeColor="text1"/>
          <w:sz w:val="24"/>
          <w:szCs w:val="24"/>
        </w:rPr>
        <w:t>idea</w:t>
      </w:r>
      <w:r w:rsidRPr="00BF00F8">
        <w:rPr>
          <w:rFonts w:ascii="Times New Roman" w:hAnsi="Times New Roman" w:cs="Times New Roman"/>
          <w:color w:val="000000" w:themeColor="text1"/>
          <w:sz w:val="24"/>
          <w:szCs w:val="24"/>
        </w:rPr>
        <w:t xml:space="preserve"> that we must </w:t>
      </w:r>
      <w:r w:rsidR="00FC6D9A" w:rsidRPr="00BF00F8">
        <w:rPr>
          <w:rFonts w:ascii="Times New Roman" w:hAnsi="Times New Roman" w:cs="Times New Roman"/>
          <w:color w:val="000000" w:themeColor="text1"/>
          <w:sz w:val="24"/>
          <w:szCs w:val="24"/>
        </w:rPr>
        <w:t xml:space="preserve">always </w:t>
      </w:r>
      <w:r w:rsidRPr="00BF00F8">
        <w:rPr>
          <w:rFonts w:ascii="Times New Roman" w:hAnsi="Times New Roman" w:cs="Times New Roman"/>
          <w:color w:val="000000" w:themeColor="text1"/>
          <w:sz w:val="24"/>
          <w:szCs w:val="24"/>
        </w:rPr>
        <w:t>try to reach</w:t>
      </w:r>
      <w:r w:rsidR="00FC6D9A" w:rsidRPr="00BF00F8">
        <w:rPr>
          <w:rFonts w:ascii="Times New Roman" w:hAnsi="Times New Roman" w:cs="Times New Roman"/>
          <w:color w:val="000000" w:themeColor="text1"/>
          <w:sz w:val="24"/>
          <w:szCs w:val="24"/>
        </w:rPr>
        <w:t xml:space="preserve"> </w:t>
      </w:r>
      <w:r w:rsidRPr="00BF00F8">
        <w:rPr>
          <w:rFonts w:ascii="Times New Roman" w:hAnsi="Times New Roman" w:cs="Times New Roman"/>
          <w:color w:val="000000" w:themeColor="text1"/>
          <w:sz w:val="24"/>
          <w:szCs w:val="24"/>
        </w:rPr>
        <w:t xml:space="preserve">the </w:t>
      </w:r>
      <w:r w:rsidR="00FC6D9A" w:rsidRPr="00BF00F8">
        <w:rPr>
          <w:rFonts w:ascii="Times New Roman" w:hAnsi="Times New Roman" w:cs="Times New Roman"/>
          <w:color w:val="000000" w:themeColor="text1"/>
          <w:sz w:val="24"/>
          <w:szCs w:val="24"/>
        </w:rPr>
        <w:t xml:space="preserve">internal </w:t>
      </w:r>
      <w:r w:rsidR="00F418E0" w:rsidRPr="00BF00F8">
        <w:rPr>
          <w:rFonts w:ascii="Times New Roman" w:hAnsi="Times New Roman" w:cs="Times New Roman"/>
          <w:color w:val="000000" w:themeColor="text1"/>
          <w:sz w:val="24"/>
          <w:szCs w:val="24"/>
        </w:rPr>
        <w:t xml:space="preserve">and ultimate </w:t>
      </w:r>
      <w:r w:rsidRPr="00BF00F8">
        <w:rPr>
          <w:rFonts w:ascii="Times New Roman" w:hAnsi="Times New Roman" w:cs="Times New Roman"/>
          <w:color w:val="000000" w:themeColor="text1"/>
          <w:sz w:val="24"/>
          <w:szCs w:val="24"/>
        </w:rPr>
        <w:t xml:space="preserve">meaning of </w:t>
      </w:r>
      <w:r w:rsidR="00FC6D9A" w:rsidRPr="00BF00F8">
        <w:rPr>
          <w:rFonts w:ascii="Times New Roman" w:hAnsi="Times New Roman" w:cs="Times New Roman"/>
          <w:color w:val="000000" w:themeColor="text1"/>
          <w:sz w:val="24"/>
          <w:szCs w:val="24"/>
        </w:rPr>
        <w:t xml:space="preserve">a </w:t>
      </w:r>
      <w:r w:rsidRPr="00BF00F8">
        <w:rPr>
          <w:rFonts w:ascii="Times New Roman" w:hAnsi="Times New Roman" w:cs="Times New Roman"/>
          <w:color w:val="000000" w:themeColor="text1"/>
          <w:sz w:val="24"/>
          <w:szCs w:val="24"/>
        </w:rPr>
        <w:t xml:space="preserve">discourse. </w:t>
      </w:r>
      <w:r w:rsidR="001E3839" w:rsidRPr="00BF00F8">
        <w:rPr>
          <w:rFonts w:ascii="Times New Roman" w:hAnsi="Times New Roman" w:cs="Times New Roman"/>
          <w:color w:val="000000" w:themeColor="text1"/>
          <w:sz w:val="24"/>
          <w:szCs w:val="24"/>
        </w:rPr>
        <w:t>On the contrary, m</w:t>
      </w:r>
      <w:r w:rsidRPr="00BF00F8">
        <w:rPr>
          <w:rFonts w:ascii="Times New Roman" w:hAnsi="Times New Roman" w:cs="Times New Roman"/>
          <w:color w:val="000000" w:themeColor="text1"/>
          <w:sz w:val="24"/>
          <w:szCs w:val="24"/>
        </w:rPr>
        <w:t xml:space="preserve">eanings can </w:t>
      </w:r>
      <w:r w:rsidR="001E3839" w:rsidRPr="00BF00F8">
        <w:rPr>
          <w:rFonts w:ascii="Times New Roman" w:hAnsi="Times New Roman" w:cs="Times New Roman"/>
          <w:color w:val="000000" w:themeColor="text1"/>
          <w:sz w:val="24"/>
          <w:szCs w:val="24"/>
        </w:rPr>
        <w:t xml:space="preserve">also </w:t>
      </w:r>
      <w:r w:rsidRPr="00BF00F8">
        <w:rPr>
          <w:rFonts w:ascii="Times New Roman" w:hAnsi="Times New Roman" w:cs="Times New Roman"/>
          <w:color w:val="000000" w:themeColor="text1"/>
          <w:sz w:val="24"/>
          <w:szCs w:val="24"/>
        </w:rPr>
        <w:t>be found </w:t>
      </w:r>
      <w:r w:rsidRPr="00BF00F8">
        <w:rPr>
          <w:rFonts w:ascii="Times New Roman" w:hAnsi="Times New Roman" w:cs="Times New Roman"/>
          <w:iCs/>
          <w:color w:val="000000" w:themeColor="text1"/>
          <w:sz w:val="24"/>
          <w:szCs w:val="24"/>
        </w:rPr>
        <w:t>in</w:t>
      </w:r>
      <w:r w:rsidRPr="00BF00F8">
        <w:rPr>
          <w:rFonts w:ascii="Times New Roman" w:hAnsi="Times New Roman" w:cs="Times New Roman"/>
          <w:i/>
          <w:iCs/>
          <w:color w:val="000000" w:themeColor="text1"/>
          <w:sz w:val="24"/>
          <w:szCs w:val="24"/>
        </w:rPr>
        <w:t xml:space="preserve"> </w:t>
      </w:r>
      <w:r w:rsidRPr="00BF00F8">
        <w:rPr>
          <w:rFonts w:ascii="Times New Roman" w:hAnsi="Times New Roman" w:cs="Times New Roman"/>
          <w:color w:val="000000" w:themeColor="text1"/>
          <w:sz w:val="24"/>
          <w:szCs w:val="24"/>
        </w:rPr>
        <w:t xml:space="preserve">the surface of discourses. The </w:t>
      </w:r>
      <w:r w:rsidR="00742CF9" w:rsidRPr="00BF00F8">
        <w:rPr>
          <w:rFonts w:ascii="Times New Roman" w:hAnsi="Times New Roman" w:cs="Times New Roman"/>
          <w:color w:val="000000" w:themeColor="text1"/>
          <w:sz w:val="24"/>
          <w:szCs w:val="24"/>
        </w:rPr>
        <w:t>strategy</w:t>
      </w:r>
      <w:r w:rsidRPr="00BF00F8">
        <w:rPr>
          <w:rFonts w:ascii="Times New Roman" w:hAnsi="Times New Roman" w:cs="Times New Roman"/>
          <w:color w:val="000000" w:themeColor="text1"/>
          <w:sz w:val="24"/>
          <w:szCs w:val="24"/>
        </w:rPr>
        <w:t xml:space="preserve"> of exteriority </w:t>
      </w:r>
      <w:r w:rsidR="00360C1C" w:rsidRPr="00BF00F8">
        <w:rPr>
          <w:rFonts w:ascii="Times New Roman" w:hAnsi="Times New Roman" w:cs="Times New Roman"/>
          <w:color w:val="000000" w:themeColor="text1"/>
          <w:sz w:val="24"/>
          <w:szCs w:val="24"/>
        </w:rPr>
        <w:t xml:space="preserve">thus </w:t>
      </w:r>
      <w:r w:rsidR="00742CF9" w:rsidRPr="00BF00F8">
        <w:rPr>
          <w:rFonts w:ascii="Times New Roman" w:hAnsi="Times New Roman" w:cs="Times New Roman"/>
          <w:color w:val="000000" w:themeColor="text1"/>
          <w:sz w:val="24"/>
          <w:szCs w:val="24"/>
        </w:rPr>
        <w:t>aims</w:t>
      </w:r>
      <w:r w:rsidRPr="00BF00F8">
        <w:rPr>
          <w:rFonts w:ascii="Times New Roman" w:hAnsi="Times New Roman" w:cs="Times New Roman"/>
          <w:color w:val="000000" w:themeColor="text1"/>
          <w:sz w:val="24"/>
          <w:szCs w:val="24"/>
        </w:rPr>
        <w:t xml:space="preserve"> to </w:t>
      </w:r>
      <w:r w:rsidR="001E3839" w:rsidRPr="00BF00F8">
        <w:rPr>
          <w:rFonts w:ascii="Times New Roman" w:hAnsi="Times New Roman" w:cs="Times New Roman"/>
          <w:color w:val="000000" w:themeColor="text1"/>
          <w:sz w:val="24"/>
          <w:szCs w:val="24"/>
        </w:rPr>
        <w:t>consider</w:t>
      </w:r>
      <w:r w:rsidRPr="00BF00F8">
        <w:rPr>
          <w:rFonts w:ascii="Times New Roman" w:hAnsi="Times New Roman" w:cs="Times New Roman"/>
          <w:color w:val="000000" w:themeColor="text1"/>
          <w:sz w:val="24"/>
          <w:szCs w:val="24"/>
        </w:rPr>
        <w:t xml:space="preserve"> </w:t>
      </w:r>
      <w:r w:rsidR="00FC6D9A" w:rsidRPr="00BF00F8">
        <w:rPr>
          <w:rFonts w:ascii="Times New Roman" w:hAnsi="Times New Roman" w:cs="Times New Roman"/>
          <w:color w:val="000000" w:themeColor="text1"/>
          <w:sz w:val="24"/>
          <w:szCs w:val="24"/>
        </w:rPr>
        <w:t xml:space="preserve">other </w:t>
      </w:r>
      <w:r w:rsidRPr="00BF00F8">
        <w:rPr>
          <w:rFonts w:ascii="Times New Roman" w:hAnsi="Times New Roman" w:cs="Times New Roman"/>
          <w:color w:val="000000" w:themeColor="text1"/>
          <w:sz w:val="24"/>
          <w:szCs w:val="24"/>
        </w:rPr>
        <w:t>conditions of possibility located outside a discourse</w:t>
      </w:r>
      <w:r w:rsidR="00742CF9" w:rsidRPr="00BF00F8">
        <w:rPr>
          <w:rFonts w:ascii="Times New Roman" w:hAnsi="Times New Roman" w:cs="Times New Roman"/>
          <w:color w:val="000000" w:themeColor="text1"/>
          <w:sz w:val="24"/>
          <w:szCs w:val="24"/>
        </w:rPr>
        <w:t xml:space="preserve"> – s</w:t>
      </w:r>
      <w:r w:rsidRPr="00BF00F8">
        <w:rPr>
          <w:rFonts w:ascii="Times New Roman" w:hAnsi="Times New Roman" w:cs="Times New Roman"/>
          <w:color w:val="000000" w:themeColor="text1"/>
          <w:sz w:val="24"/>
          <w:szCs w:val="24"/>
        </w:rPr>
        <w:t>uch as external facts, forces, actors</w:t>
      </w:r>
      <w:r w:rsidR="00360C1C" w:rsidRPr="00BF00F8">
        <w:rPr>
          <w:rFonts w:ascii="Times New Roman" w:hAnsi="Times New Roman" w:cs="Times New Roman"/>
          <w:color w:val="000000" w:themeColor="text1"/>
          <w:sz w:val="24"/>
          <w:szCs w:val="24"/>
        </w:rPr>
        <w:t>,</w:t>
      </w:r>
      <w:r w:rsidRPr="00BF00F8">
        <w:rPr>
          <w:rFonts w:ascii="Times New Roman" w:hAnsi="Times New Roman" w:cs="Times New Roman"/>
          <w:color w:val="000000" w:themeColor="text1"/>
          <w:sz w:val="24"/>
          <w:szCs w:val="24"/>
        </w:rPr>
        <w:t xml:space="preserve"> and power relations.</w:t>
      </w:r>
    </w:p>
    <w:p w14:paraId="4A3676F8" w14:textId="175F4643" w:rsidR="00334C07" w:rsidRPr="00BF00F8" w:rsidRDefault="001E3839" w:rsidP="00C21BA2">
      <w:pPr>
        <w:spacing w:after="0" w:line="480" w:lineRule="auto"/>
        <w:ind w:firstLine="720"/>
        <w:jc w:val="both"/>
        <w:rPr>
          <w:rFonts w:ascii="Times New Roman" w:hAnsi="Times New Roman" w:cs="Times New Roman"/>
          <w:color w:val="000000" w:themeColor="text1"/>
          <w:sz w:val="24"/>
          <w:szCs w:val="24"/>
        </w:rPr>
      </w:pPr>
      <w:r w:rsidRPr="00BF00F8">
        <w:rPr>
          <w:rFonts w:ascii="Times New Roman" w:hAnsi="Times New Roman" w:cs="Times New Roman"/>
          <w:color w:val="000000" w:themeColor="text1"/>
          <w:sz w:val="24"/>
          <w:szCs w:val="24"/>
        </w:rPr>
        <w:t>Foucault’s four discursive strategies</w:t>
      </w:r>
      <w:r w:rsidR="00360C1C" w:rsidRPr="00BF00F8">
        <w:rPr>
          <w:rFonts w:ascii="Times New Roman" w:hAnsi="Times New Roman" w:cs="Times New Roman"/>
          <w:color w:val="000000" w:themeColor="text1"/>
          <w:sz w:val="24"/>
          <w:szCs w:val="24"/>
        </w:rPr>
        <w:t xml:space="preserve"> </w:t>
      </w:r>
      <w:r w:rsidR="000B414E" w:rsidRPr="00BF00F8">
        <w:rPr>
          <w:rFonts w:ascii="Times New Roman" w:hAnsi="Times New Roman" w:cs="Times New Roman"/>
          <w:color w:val="000000" w:themeColor="text1"/>
          <w:sz w:val="24"/>
          <w:szCs w:val="24"/>
        </w:rPr>
        <w:t>allow scholars to</w:t>
      </w:r>
      <w:r w:rsidR="00334C07" w:rsidRPr="00BF00F8">
        <w:rPr>
          <w:rFonts w:ascii="Times New Roman" w:hAnsi="Times New Roman" w:cs="Times New Roman"/>
          <w:color w:val="000000" w:themeColor="text1"/>
          <w:sz w:val="24"/>
          <w:szCs w:val="24"/>
        </w:rPr>
        <w:t xml:space="preserve"> explor</w:t>
      </w:r>
      <w:r w:rsidR="000B414E" w:rsidRPr="00BF00F8">
        <w:rPr>
          <w:rFonts w:ascii="Times New Roman" w:hAnsi="Times New Roman" w:cs="Times New Roman"/>
          <w:color w:val="000000" w:themeColor="text1"/>
          <w:sz w:val="24"/>
          <w:szCs w:val="24"/>
        </w:rPr>
        <w:t>e particular</w:t>
      </w:r>
      <w:r w:rsidR="00334C07" w:rsidRPr="00BF00F8">
        <w:rPr>
          <w:rFonts w:ascii="Times New Roman" w:hAnsi="Times New Roman" w:cs="Times New Roman"/>
          <w:color w:val="000000" w:themeColor="text1"/>
          <w:sz w:val="24"/>
          <w:szCs w:val="24"/>
        </w:rPr>
        <w:t xml:space="preserve"> </w:t>
      </w:r>
      <w:r w:rsidR="00360C1C" w:rsidRPr="00BF00F8">
        <w:rPr>
          <w:rFonts w:ascii="Times New Roman" w:hAnsi="Times New Roman" w:cs="Times New Roman"/>
          <w:color w:val="000000" w:themeColor="text1"/>
          <w:sz w:val="24"/>
          <w:szCs w:val="24"/>
        </w:rPr>
        <w:t>episodes in the</w:t>
      </w:r>
      <w:r w:rsidR="00334C07" w:rsidRPr="00BF00F8">
        <w:rPr>
          <w:rFonts w:ascii="Times New Roman" w:hAnsi="Times New Roman" w:cs="Times New Roman"/>
          <w:color w:val="000000" w:themeColor="text1"/>
          <w:sz w:val="24"/>
          <w:szCs w:val="24"/>
        </w:rPr>
        <w:t xml:space="preserve"> history of </w:t>
      </w:r>
      <w:r w:rsidRPr="00BF00F8">
        <w:rPr>
          <w:rFonts w:ascii="Times New Roman" w:hAnsi="Times New Roman" w:cs="Times New Roman"/>
          <w:color w:val="000000" w:themeColor="text1"/>
          <w:sz w:val="24"/>
          <w:szCs w:val="24"/>
        </w:rPr>
        <w:t>political economy</w:t>
      </w:r>
      <w:r w:rsidR="00334C07" w:rsidRPr="00BF00F8">
        <w:rPr>
          <w:rFonts w:ascii="Times New Roman" w:hAnsi="Times New Roman" w:cs="Times New Roman"/>
          <w:color w:val="000000" w:themeColor="text1"/>
          <w:sz w:val="24"/>
          <w:szCs w:val="24"/>
        </w:rPr>
        <w:t xml:space="preserve"> </w:t>
      </w:r>
      <w:r w:rsidR="00774427" w:rsidRPr="00BF00F8">
        <w:rPr>
          <w:rFonts w:ascii="Times New Roman" w:hAnsi="Times New Roman" w:cs="Times New Roman"/>
          <w:color w:val="000000" w:themeColor="text1"/>
          <w:sz w:val="24"/>
          <w:szCs w:val="24"/>
        </w:rPr>
        <w:t xml:space="preserve">in a </w:t>
      </w:r>
      <w:r w:rsidR="000B414E" w:rsidRPr="00BF00F8">
        <w:rPr>
          <w:rFonts w:ascii="Times New Roman" w:hAnsi="Times New Roman" w:cs="Times New Roman"/>
          <w:color w:val="000000" w:themeColor="text1"/>
          <w:sz w:val="24"/>
          <w:szCs w:val="24"/>
        </w:rPr>
        <w:t>unique</w:t>
      </w:r>
      <w:r w:rsidR="00360C1C" w:rsidRPr="00BF00F8">
        <w:rPr>
          <w:rFonts w:ascii="Times New Roman" w:hAnsi="Times New Roman" w:cs="Times New Roman"/>
          <w:color w:val="000000" w:themeColor="text1"/>
          <w:sz w:val="24"/>
          <w:szCs w:val="24"/>
        </w:rPr>
        <w:t xml:space="preserve"> way. By understanding </w:t>
      </w:r>
      <w:r w:rsidR="004F5A95" w:rsidRPr="00BF00F8">
        <w:rPr>
          <w:rFonts w:ascii="Times New Roman" w:hAnsi="Times New Roman" w:cs="Times New Roman"/>
          <w:color w:val="000000" w:themeColor="text1"/>
          <w:sz w:val="24"/>
          <w:szCs w:val="24"/>
        </w:rPr>
        <w:t xml:space="preserve">how </w:t>
      </w:r>
      <w:r w:rsidR="000B414E" w:rsidRPr="00BF00F8">
        <w:rPr>
          <w:rFonts w:ascii="Times New Roman" w:hAnsi="Times New Roman" w:cs="Times New Roman"/>
          <w:color w:val="000000" w:themeColor="text1"/>
          <w:sz w:val="24"/>
          <w:szCs w:val="24"/>
        </w:rPr>
        <w:t>discourses are constituted from economic ideas</w:t>
      </w:r>
      <w:r w:rsidR="00774427" w:rsidRPr="00BF00F8">
        <w:rPr>
          <w:rFonts w:ascii="Times New Roman" w:hAnsi="Times New Roman" w:cs="Times New Roman"/>
          <w:color w:val="000000" w:themeColor="text1"/>
          <w:sz w:val="24"/>
          <w:szCs w:val="24"/>
        </w:rPr>
        <w:t xml:space="preserve"> – and examining how new </w:t>
      </w:r>
      <w:r w:rsidR="00334C07" w:rsidRPr="00BF00F8">
        <w:rPr>
          <w:rFonts w:ascii="Times New Roman" w:hAnsi="Times New Roman" w:cs="Times New Roman"/>
          <w:color w:val="000000" w:themeColor="text1"/>
          <w:sz w:val="24"/>
          <w:szCs w:val="24"/>
        </w:rPr>
        <w:t xml:space="preserve">theories and </w:t>
      </w:r>
      <w:r w:rsidR="00774427" w:rsidRPr="00BF00F8">
        <w:rPr>
          <w:rFonts w:ascii="Times New Roman" w:hAnsi="Times New Roman" w:cs="Times New Roman"/>
          <w:color w:val="000000" w:themeColor="text1"/>
          <w:sz w:val="24"/>
          <w:szCs w:val="24"/>
        </w:rPr>
        <w:t xml:space="preserve">arguments emerge </w:t>
      </w:r>
      <w:r w:rsidR="00AB3F04" w:rsidRPr="00BF00F8">
        <w:rPr>
          <w:rFonts w:ascii="Times New Roman" w:hAnsi="Times New Roman" w:cs="Times New Roman"/>
          <w:color w:val="000000" w:themeColor="text1"/>
          <w:sz w:val="24"/>
          <w:szCs w:val="24"/>
        </w:rPr>
        <w:t>from</w:t>
      </w:r>
      <w:r w:rsidR="00774427" w:rsidRPr="00BF00F8">
        <w:rPr>
          <w:rFonts w:ascii="Times New Roman" w:hAnsi="Times New Roman" w:cs="Times New Roman"/>
          <w:color w:val="000000" w:themeColor="text1"/>
          <w:sz w:val="24"/>
          <w:szCs w:val="24"/>
        </w:rPr>
        <w:t xml:space="preserve"> </w:t>
      </w:r>
      <w:r w:rsidR="00AB3F04" w:rsidRPr="00BF00F8">
        <w:rPr>
          <w:rFonts w:ascii="Times New Roman" w:hAnsi="Times New Roman" w:cs="Times New Roman"/>
          <w:color w:val="000000" w:themeColor="text1"/>
          <w:sz w:val="24"/>
          <w:szCs w:val="24"/>
        </w:rPr>
        <w:t>criticizing conflicting</w:t>
      </w:r>
      <w:r w:rsidR="00334C07" w:rsidRPr="00BF00F8">
        <w:rPr>
          <w:rFonts w:ascii="Times New Roman" w:hAnsi="Times New Roman" w:cs="Times New Roman"/>
          <w:color w:val="000000" w:themeColor="text1"/>
          <w:sz w:val="24"/>
          <w:szCs w:val="24"/>
        </w:rPr>
        <w:t xml:space="preserve"> </w:t>
      </w:r>
      <w:r w:rsidR="00AB3F04" w:rsidRPr="00BF00F8">
        <w:rPr>
          <w:rFonts w:ascii="Times New Roman" w:hAnsi="Times New Roman" w:cs="Times New Roman"/>
          <w:color w:val="000000" w:themeColor="text1"/>
          <w:sz w:val="24"/>
          <w:szCs w:val="24"/>
        </w:rPr>
        <w:t>view</w:t>
      </w:r>
      <w:r w:rsidR="00334C07" w:rsidRPr="00BF00F8">
        <w:rPr>
          <w:rFonts w:ascii="Times New Roman" w:hAnsi="Times New Roman" w:cs="Times New Roman"/>
          <w:color w:val="000000" w:themeColor="text1"/>
          <w:sz w:val="24"/>
          <w:szCs w:val="24"/>
        </w:rPr>
        <w:t>s</w:t>
      </w:r>
      <w:r w:rsidR="00AB3F04" w:rsidRPr="00BF00F8">
        <w:rPr>
          <w:rFonts w:ascii="Times New Roman" w:hAnsi="Times New Roman" w:cs="Times New Roman"/>
          <w:color w:val="000000" w:themeColor="text1"/>
          <w:sz w:val="24"/>
          <w:szCs w:val="24"/>
        </w:rPr>
        <w:t xml:space="preserve"> </w:t>
      </w:r>
      <w:r w:rsidR="00774427" w:rsidRPr="00BF00F8">
        <w:rPr>
          <w:rFonts w:ascii="Times New Roman" w:hAnsi="Times New Roman" w:cs="Times New Roman"/>
          <w:color w:val="000000" w:themeColor="text1"/>
          <w:sz w:val="24"/>
          <w:szCs w:val="24"/>
        </w:rPr>
        <w:t xml:space="preserve">– </w:t>
      </w:r>
      <w:r w:rsidR="00344B12" w:rsidRPr="00BF00F8">
        <w:rPr>
          <w:rFonts w:ascii="Times New Roman" w:hAnsi="Times New Roman" w:cs="Times New Roman"/>
          <w:color w:val="000000" w:themeColor="text1"/>
          <w:sz w:val="24"/>
          <w:szCs w:val="24"/>
        </w:rPr>
        <w:t>it may be possible to reach</w:t>
      </w:r>
      <w:r w:rsidR="00334C07" w:rsidRPr="00BF00F8">
        <w:rPr>
          <w:rFonts w:ascii="Times New Roman" w:hAnsi="Times New Roman" w:cs="Times New Roman"/>
          <w:color w:val="000000" w:themeColor="text1"/>
          <w:sz w:val="24"/>
          <w:szCs w:val="24"/>
        </w:rPr>
        <w:t xml:space="preserve"> </w:t>
      </w:r>
      <w:r w:rsidR="00344B12" w:rsidRPr="00BF00F8">
        <w:rPr>
          <w:rFonts w:ascii="Times New Roman" w:hAnsi="Times New Roman" w:cs="Times New Roman"/>
          <w:color w:val="000000" w:themeColor="text1"/>
          <w:sz w:val="24"/>
          <w:szCs w:val="24"/>
        </w:rPr>
        <w:t xml:space="preserve">a more </w:t>
      </w:r>
      <w:r w:rsidR="00AB3F04" w:rsidRPr="00BF00F8">
        <w:rPr>
          <w:rFonts w:ascii="Times New Roman" w:hAnsi="Times New Roman" w:cs="Times New Roman"/>
          <w:color w:val="000000" w:themeColor="text1"/>
          <w:sz w:val="24"/>
          <w:szCs w:val="24"/>
        </w:rPr>
        <w:t>comprehensive</w:t>
      </w:r>
      <w:r w:rsidR="00344B12" w:rsidRPr="00BF00F8">
        <w:rPr>
          <w:rFonts w:ascii="Times New Roman" w:hAnsi="Times New Roman" w:cs="Times New Roman"/>
          <w:color w:val="000000" w:themeColor="text1"/>
          <w:sz w:val="24"/>
          <w:szCs w:val="24"/>
        </w:rPr>
        <w:t xml:space="preserve"> account of how the character and content of Keynes’s politics emerged in his encounters with Hayek.</w:t>
      </w:r>
    </w:p>
    <w:p w14:paraId="54220AB3" w14:textId="77777777" w:rsidR="0005536E" w:rsidRPr="00BF00F8" w:rsidRDefault="0005536E" w:rsidP="001C2601">
      <w:pPr>
        <w:spacing w:after="0" w:line="480" w:lineRule="auto"/>
        <w:jc w:val="both"/>
        <w:rPr>
          <w:rFonts w:ascii="Times New Roman" w:hAnsi="Times New Roman" w:cs="Times New Roman"/>
          <w:color w:val="000000" w:themeColor="text1"/>
          <w:sz w:val="24"/>
          <w:szCs w:val="24"/>
        </w:rPr>
      </w:pPr>
    </w:p>
    <w:p w14:paraId="6C3884CC" w14:textId="655D03D1" w:rsidR="008922BE" w:rsidRPr="00594CD1" w:rsidRDefault="00594CD1" w:rsidP="00594CD1">
      <w:pPr>
        <w:pStyle w:val="ListParagraph"/>
        <w:numPr>
          <w:ilvl w:val="0"/>
          <w:numId w:val="7"/>
        </w:numPr>
        <w:spacing w:after="0" w:line="480" w:lineRule="auto"/>
        <w:ind w:left="641" w:hanging="284"/>
        <w:jc w:val="center"/>
        <w:rPr>
          <w:rFonts w:ascii="Times New Roman" w:hAnsi="Times New Roman" w:cs="Times New Roman"/>
          <w:b/>
          <w:sz w:val="24"/>
          <w:szCs w:val="24"/>
        </w:rPr>
      </w:pPr>
      <w:r w:rsidRPr="00BF00F8">
        <w:rPr>
          <w:rFonts w:ascii="Times New Roman" w:hAnsi="Times New Roman" w:cs="Times New Roman"/>
          <w:b/>
          <w:color w:val="000000" w:themeColor="text1"/>
          <w:sz w:val="24"/>
          <w:szCs w:val="24"/>
        </w:rPr>
        <w:t xml:space="preserve">KEYNES’S “POLITICS” AND A CRITIQUE OF ECONOMIC </w:t>
      </w:r>
      <w:r w:rsidRPr="00BF00F8">
        <w:rPr>
          <w:rFonts w:ascii="Times New Roman" w:hAnsi="Times New Roman" w:cs="Times New Roman"/>
          <w:b/>
          <w:sz w:val="24"/>
          <w:szCs w:val="24"/>
        </w:rPr>
        <w:t>LIBERALISM</w:t>
      </w:r>
    </w:p>
    <w:p w14:paraId="45AC21A0" w14:textId="111CD748" w:rsidR="0005536E" w:rsidRPr="00BF00F8" w:rsidRDefault="008922BE" w:rsidP="001C2601">
      <w:pPr>
        <w:spacing w:after="0" w:line="480" w:lineRule="auto"/>
        <w:jc w:val="both"/>
        <w:rPr>
          <w:rFonts w:ascii="Times New Roman" w:hAnsi="Times New Roman" w:cs="Times New Roman"/>
          <w:sz w:val="24"/>
          <w:szCs w:val="24"/>
        </w:rPr>
      </w:pPr>
      <w:r w:rsidRPr="00BF00F8">
        <w:rPr>
          <w:rFonts w:ascii="Times New Roman" w:hAnsi="Times New Roman" w:cs="Times New Roman"/>
          <w:sz w:val="24"/>
          <w:szCs w:val="24"/>
        </w:rPr>
        <w:t xml:space="preserve">An analysis of Keynes’s political view </w:t>
      </w:r>
      <w:r w:rsidR="001E3839" w:rsidRPr="00BF00F8">
        <w:rPr>
          <w:rFonts w:ascii="Times New Roman" w:hAnsi="Times New Roman" w:cs="Times New Roman"/>
          <w:sz w:val="24"/>
          <w:szCs w:val="24"/>
        </w:rPr>
        <w:t xml:space="preserve">also </w:t>
      </w:r>
      <w:r w:rsidR="00AB3F04" w:rsidRPr="00BF00F8">
        <w:rPr>
          <w:rFonts w:ascii="Times New Roman" w:hAnsi="Times New Roman" w:cs="Times New Roman"/>
          <w:sz w:val="24"/>
          <w:szCs w:val="24"/>
        </w:rPr>
        <w:t>require</w:t>
      </w:r>
      <w:r w:rsidRPr="00BF00F8">
        <w:rPr>
          <w:rFonts w:ascii="Times New Roman" w:hAnsi="Times New Roman" w:cs="Times New Roman"/>
          <w:sz w:val="24"/>
          <w:szCs w:val="24"/>
        </w:rPr>
        <w:t>s a</w:t>
      </w:r>
      <w:r w:rsidR="001C2601" w:rsidRPr="00BF00F8">
        <w:rPr>
          <w:rFonts w:ascii="Times New Roman" w:hAnsi="Times New Roman" w:cs="Times New Roman"/>
          <w:sz w:val="24"/>
          <w:szCs w:val="24"/>
        </w:rPr>
        <w:t xml:space="preserve">n </w:t>
      </w:r>
      <w:r w:rsidRPr="00BF00F8">
        <w:rPr>
          <w:rFonts w:ascii="Times New Roman" w:hAnsi="Times New Roman" w:cs="Times New Roman"/>
          <w:sz w:val="24"/>
          <w:szCs w:val="24"/>
        </w:rPr>
        <w:t xml:space="preserve">understanding of his reflections about modes of </w:t>
      </w:r>
      <w:r w:rsidRPr="00BF00F8">
        <w:rPr>
          <w:rFonts w:ascii="Times New Roman" w:hAnsi="Times New Roman" w:cs="Times New Roman"/>
          <w:color w:val="000000" w:themeColor="text1"/>
          <w:sz w:val="24"/>
          <w:szCs w:val="24"/>
        </w:rPr>
        <w:t xml:space="preserve">production </w:t>
      </w:r>
      <w:r w:rsidR="00A030DD" w:rsidRPr="00BF00F8">
        <w:rPr>
          <w:rFonts w:ascii="Times New Roman" w:hAnsi="Times New Roman" w:cs="Times New Roman"/>
          <w:color w:val="000000" w:themeColor="text1"/>
          <w:sz w:val="24"/>
          <w:szCs w:val="24"/>
        </w:rPr>
        <w:t>– free-market capitalism and the centrally-planned economy</w:t>
      </w:r>
      <w:r w:rsidR="00286403" w:rsidRPr="00BF00F8">
        <w:rPr>
          <w:rFonts w:ascii="Times New Roman" w:hAnsi="Times New Roman" w:cs="Times New Roman"/>
          <w:color w:val="000000" w:themeColor="text1"/>
          <w:sz w:val="24"/>
          <w:szCs w:val="24"/>
        </w:rPr>
        <w:t xml:space="preserve"> –, as well as their embedded </w:t>
      </w:r>
      <w:r w:rsidRPr="00BF00F8">
        <w:rPr>
          <w:rFonts w:ascii="Times New Roman" w:hAnsi="Times New Roman" w:cs="Times New Roman"/>
          <w:color w:val="000000" w:themeColor="text1"/>
          <w:sz w:val="24"/>
          <w:szCs w:val="24"/>
        </w:rPr>
        <w:t>ideologies</w:t>
      </w:r>
      <w:r w:rsidR="00A030DD" w:rsidRPr="00BF00F8">
        <w:rPr>
          <w:rFonts w:ascii="Times New Roman" w:hAnsi="Times New Roman" w:cs="Times New Roman"/>
          <w:color w:val="000000" w:themeColor="text1"/>
          <w:sz w:val="24"/>
          <w:szCs w:val="24"/>
        </w:rPr>
        <w:t xml:space="preserve"> – </w:t>
      </w:r>
      <w:r w:rsidRPr="00BF00F8">
        <w:rPr>
          <w:rFonts w:ascii="Times New Roman" w:hAnsi="Times New Roman" w:cs="Times New Roman"/>
          <w:color w:val="000000" w:themeColor="text1"/>
          <w:sz w:val="24"/>
          <w:szCs w:val="24"/>
        </w:rPr>
        <w:t>liberal</w:t>
      </w:r>
      <w:r w:rsidRPr="00BF00F8">
        <w:rPr>
          <w:rFonts w:ascii="Times New Roman" w:hAnsi="Times New Roman" w:cs="Times New Roman"/>
          <w:sz w:val="24"/>
          <w:szCs w:val="24"/>
        </w:rPr>
        <w:t xml:space="preserve">ism and socialism. Keynes’s biographer Robert </w:t>
      </w:r>
      <w:r w:rsidRPr="00BF00F8">
        <w:rPr>
          <w:rFonts w:ascii="Times New Roman" w:hAnsi="Times New Roman" w:cs="Times New Roman"/>
          <w:color w:val="000000"/>
          <w:sz w:val="24"/>
          <w:szCs w:val="24"/>
        </w:rPr>
        <w:t>Skidelsky (2003)</w:t>
      </w:r>
      <w:r w:rsidRPr="00BF00F8">
        <w:rPr>
          <w:rFonts w:ascii="Times New Roman" w:hAnsi="Times New Roman" w:cs="Times New Roman"/>
          <w:sz w:val="24"/>
          <w:szCs w:val="24"/>
        </w:rPr>
        <w:t xml:space="preserve"> stre</w:t>
      </w:r>
      <w:r w:rsidR="00A030DD" w:rsidRPr="00BF00F8">
        <w:rPr>
          <w:rFonts w:ascii="Times New Roman" w:hAnsi="Times New Roman" w:cs="Times New Roman"/>
          <w:sz w:val="24"/>
          <w:szCs w:val="24"/>
        </w:rPr>
        <w:t xml:space="preserve">sses that as an undergraduate </w:t>
      </w:r>
      <w:r w:rsidRPr="00BF00F8">
        <w:rPr>
          <w:rFonts w:ascii="Times New Roman" w:hAnsi="Times New Roman" w:cs="Times New Roman"/>
          <w:sz w:val="24"/>
          <w:szCs w:val="24"/>
        </w:rPr>
        <w:t>Keynes was not as much as interested in politics as he was in philosophy and formal logic</w:t>
      </w:r>
      <w:r w:rsidR="001C2601" w:rsidRPr="00BF00F8">
        <w:rPr>
          <w:rFonts w:ascii="Times New Roman" w:hAnsi="Times New Roman" w:cs="Times New Roman"/>
          <w:sz w:val="24"/>
          <w:szCs w:val="24"/>
        </w:rPr>
        <w:t>; his interests changed drastically, h</w:t>
      </w:r>
      <w:r w:rsidRPr="00BF00F8">
        <w:rPr>
          <w:rFonts w:ascii="Times New Roman" w:hAnsi="Times New Roman" w:cs="Times New Roman"/>
          <w:sz w:val="24"/>
          <w:szCs w:val="24"/>
        </w:rPr>
        <w:t xml:space="preserve">owever, after the First World War. </w:t>
      </w:r>
      <w:r w:rsidR="007E2BF0" w:rsidRPr="00BF00F8">
        <w:rPr>
          <w:rFonts w:ascii="Times New Roman" w:hAnsi="Times New Roman" w:cs="Times New Roman"/>
          <w:sz w:val="24"/>
          <w:szCs w:val="24"/>
        </w:rPr>
        <w:t>In</w:t>
      </w:r>
      <w:r w:rsidRPr="00BF00F8">
        <w:rPr>
          <w:rFonts w:ascii="Times New Roman" w:hAnsi="Times New Roman" w:cs="Times New Roman"/>
          <w:sz w:val="24"/>
          <w:szCs w:val="24"/>
        </w:rPr>
        <w:t xml:space="preserve"> </w:t>
      </w:r>
      <w:r w:rsidRPr="00BF00F8">
        <w:rPr>
          <w:rFonts w:ascii="Times New Roman" w:hAnsi="Times New Roman" w:cs="Times New Roman"/>
          <w:i/>
          <w:sz w:val="24"/>
          <w:szCs w:val="24"/>
        </w:rPr>
        <w:t>Essays in Persuasion</w:t>
      </w:r>
      <w:r w:rsidRPr="00BF00F8">
        <w:rPr>
          <w:rFonts w:ascii="Times New Roman" w:hAnsi="Times New Roman" w:cs="Times New Roman"/>
          <w:sz w:val="24"/>
          <w:szCs w:val="24"/>
        </w:rPr>
        <w:t>,</w:t>
      </w:r>
      <w:r w:rsidR="00A030DD" w:rsidRPr="00BF00F8">
        <w:rPr>
          <w:rFonts w:ascii="Times New Roman" w:hAnsi="Times New Roman" w:cs="Times New Roman"/>
          <w:sz w:val="24"/>
          <w:szCs w:val="24"/>
        </w:rPr>
        <w:t xml:space="preserve"> Keynes</w:t>
      </w:r>
      <w:r w:rsidRPr="00BF00F8">
        <w:rPr>
          <w:rFonts w:ascii="Times New Roman" w:hAnsi="Times New Roman" w:cs="Times New Roman"/>
          <w:sz w:val="24"/>
          <w:szCs w:val="24"/>
        </w:rPr>
        <w:t xml:space="preserve"> dedicated himself </w:t>
      </w:r>
      <w:r w:rsidRPr="00BF00F8">
        <w:rPr>
          <w:rFonts w:ascii="Times New Roman" w:hAnsi="Times New Roman" w:cs="Times New Roman"/>
          <w:color w:val="000000" w:themeColor="text1"/>
          <w:sz w:val="24"/>
          <w:szCs w:val="24"/>
        </w:rPr>
        <w:t xml:space="preserve">to </w:t>
      </w:r>
      <w:r w:rsidR="00A030DD" w:rsidRPr="00BF00F8">
        <w:rPr>
          <w:rFonts w:ascii="Times New Roman" w:hAnsi="Times New Roman" w:cs="Times New Roman"/>
          <w:color w:val="000000" w:themeColor="text1"/>
          <w:sz w:val="24"/>
          <w:szCs w:val="24"/>
        </w:rPr>
        <w:t xml:space="preserve">the discussion of </w:t>
      </w:r>
      <w:r w:rsidRPr="00BF00F8">
        <w:rPr>
          <w:rFonts w:ascii="Times New Roman" w:hAnsi="Times New Roman" w:cs="Times New Roman"/>
          <w:sz w:val="24"/>
          <w:szCs w:val="24"/>
        </w:rPr>
        <w:t>several political issues during the late 1920s and early 1930s</w:t>
      </w:r>
      <w:r w:rsidR="0005536E" w:rsidRPr="00BF00F8">
        <w:rPr>
          <w:rFonts w:ascii="Times New Roman" w:hAnsi="Times New Roman" w:cs="Times New Roman"/>
          <w:sz w:val="24"/>
          <w:szCs w:val="24"/>
        </w:rPr>
        <w:t>, particularly the conflicts between liberalism and socialism</w:t>
      </w:r>
      <w:r w:rsidRPr="00BF00F8">
        <w:rPr>
          <w:rFonts w:ascii="Times New Roman" w:hAnsi="Times New Roman" w:cs="Times New Roman"/>
          <w:sz w:val="24"/>
          <w:szCs w:val="24"/>
        </w:rPr>
        <w:t xml:space="preserve">. </w:t>
      </w:r>
      <w:r w:rsidR="0005536E" w:rsidRPr="00BF00F8">
        <w:rPr>
          <w:rFonts w:ascii="Times New Roman" w:hAnsi="Times New Roman" w:cs="Times New Roman"/>
          <w:sz w:val="24"/>
          <w:szCs w:val="24"/>
        </w:rPr>
        <w:t xml:space="preserve">Of particular interest was </w:t>
      </w:r>
      <w:r w:rsidRPr="00BF00F8">
        <w:rPr>
          <w:rFonts w:ascii="Times New Roman" w:hAnsi="Times New Roman" w:cs="Times New Roman"/>
          <w:sz w:val="24"/>
          <w:szCs w:val="24"/>
        </w:rPr>
        <w:t>Keyne</w:t>
      </w:r>
      <w:r w:rsidR="001E265B" w:rsidRPr="00BF00F8">
        <w:rPr>
          <w:rFonts w:ascii="Times New Roman" w:hAnsi="Times New Roman" w:cs="Times New Roman"/>
          <w:sz w:val="24"/>
          <w:szCs w:val="24"/>
        </w:rPr>
        <w:t>s</w:t>
      </w:r>
      <w:r w:rsidR="0005536E" w:rsidRPr="00BF00F8">
        <w:rPr>
          <w:rFonts w:ascii="Times New Roman" w:hAnsi="Times New Roman" w:cs="Times New Roman"/>
          <w:sz w:val="24"/>
          <w:szCs w:val="24"/>
        </w:rPr>
        <w:t>’s own critique to</w:t>
      </w:r>
      <w:r w:rsidR="001E265B" w:rsidRPr="00BF00F8">
        <w:rPr>
          <w:rFonts w:ascii="Times New Roman" w:hAnsi="Times New Roman" w:cs="Times New Roman"/>
          <w:sz w:val="24"/>
          <w:szCs w:val="24"/>
        </w:rPr>
        <w:t xml:space="preserve"> </w:t>
      </w:r>
      <w:r w:rsidRPr="00BF00F8">
        <w:rPr>
          <w:rFonts w:ascii="Times New Roman" w:hAnsi="Times New Roman" w:cs="Times New Roman"/>
          <w:sz w:val="24"/>
          <w:szCs w:val="24"/>
        </w:rPr>
        <w:t>socialism</w:t>
      </w:r>
      <w:r w:rsidR="0005536E" w:rsidRPr="00BF00F8">
        <w:rPr>
          <w:rFonts w:ascii="Times New Roman" w:hAnsi="Times New Roman" w:cs="Times New Roman"/>
          <w:sz w:val="24"/>
          <w:szCs w:val="24"/>
        </w:rPr>
        <w:t>, which, for him,</w:t>
      </w:r>
      <w:r w:rsidRPr="00BF00F8">
        <w:rPr>
          <w:rFonts w:ascii="Times New Roman" w:hAnsi="Times New Roman" w:cs="Times New Roman"/>
          <w:sz w:val="24"/>
          <w:szCs w:val="24"/>
        </w:rPr>
        <w:t xml:space="preserve"> had lost its capacity to deal with real problems due to its ideological dependence</w:t>
      </w:r>
      <w:r w:rsidR="00A030DD" w:rsidRPr="00BF00F8">
        <w:rPr>
          <w:rFonts w:ascii="Times New Roman" w:hAnsi="Times New Roman" w:cs="Times New Roman"/>
          <w:sz w:val="24"/>
          <w:szCs w:val="24"/>
        </w:rPr>
        <w:t xml:space="preserve"> (</w:t>
      </w:r>
      <w:r w:rsidR="00A030DD" w:rsidRPr="00BF00F8">
        <w:rPr>
          <w:rFonts w:ascii="Times New Roman" w:hAnsi="Times New Roman" w:cs="Times New Roman"/>
          <w:i/>
          <w:sz w:val="24"/>
          <w:szCs w:val="24"/>
        </w:rPr>
        <w:t xml:space="preserve">CW </w:t>
      </w:r>
      <w:r w:rsidR="00A030DD" w:rsidRPr="00BF00F8">
        <w:rPr>
          <w:rFonts w:ascii="Times New Roman" w:hAnsi="Times New Roman" w:cs="Times New Roman"/>
          <w:sz w:val="24"/>
          <w:szCs w:val="24"/>
        </w:rPr>
        <w:t>IX, 2013</w:t>
      </w:r>
      <w:r w:rsidR="00C57D77" w:rsidRPr="00BF00F8">
        <w:rPr>
          <w:rFonts w:ascii="Times New Roman" w:hAnsi="Times New Roman" w:cs="Times New Roman"/>
          <w:sz w:val="24"/>
          <w:szCs w:val="24"/>
        </w:rPr>
        <w:t>a</w:t>
      </w:r>
      <w:r w:rsidR="00A030DD" w:rsidRPr="00BF00F8">
        <w:rPr>
          <w:rFonts w:ascii="Times New Roman" w:hAnsi="Times New Roman" w:cs="Times New Roman"/>
          <w:sz w:val="24"/>
          <w:szCs w:val="24"/>
        </w:rPr>
        <w:t>)</w:t>
      </w:r>
      <w:r w:rsidRPr="00BF00F8">
        <w:rPr>
          <w:rFonts w:ascii="Times New Roman" w:hAnsi="Times New Roman" w:cs="Times New Roman"/>
          <w:sz w:val="24"/>
          <w:szCs w:val="24"/>
        </w:rPr>
        <w:t xml:space="preserve">. </w:t>
      </w:r>
    </w:p>
    <w:p w14:paraId="7822BE11" w14:textId="1FA11A8D" w:rsidR="00270F3D" w:rsidRPr="00BF00F8" w:rsidRDefault="008922BE" w:rsidP="00C21BA2">
      <w:pPr>
        <w:spacing w:after="0" w:line="480" w:lineRule="auto"/>
        <w:ind w:firstLine="720"/>
        <w:jc w:val="both"/>
        <w:rPr>
          <w:rFonts w:ascii="Times New Roman" w:hAnsi="Times New Roman" w:cs="Times New Roman"/>
          <w:sz w:val="24"/>
          <w:szCs w:val="24"/>
        </w:rPr>
      </w:pPr>
      <w:r w:rsidRPr="00BF00F8">
        <w:rPr>
          <w:rFonts w:ascii="Times New Roman" w:hAnsi="Times New Roman" w:cs="Times New Roman"/>
          <w:sz w:val="24"/>
          <w:szCs w:val="24"/>
        </w:rPr>
        <w:lastRenderedPageBreak/>
        <w:t>Keynes did</w:t>
      </w:r>
      <w:bookmarkStart w:id="1" w:name="_GoBack"/>
      <w:bookmarkEnd w:id="1"/>
      <w:r w:rsidRPr="00BF00F8">
        <w:rPr>
          <w:rFonts w:ascii="Times New Roman" w:hAnsi="Times New Roman" w:cs="Times New Roman"/>
          <w:sz w:val="24"/>
          <w:szCs w:val="24"/>
        </w:rPr>
        <w:t xml:space="preserve"> not </w:t>
      </w:r>
      <w:r w:rsidR="00B900C6" w:rsidRPr="00BF00F8">
        <w:rPr>
          <w:rFonts w:ascii="Times New Roman" w:hAnsi="Times New Roman" w:cs="Times New Roman"/>
          <w:sz w:val="24"/>
          <w:szCs w:val="24"/>
        </w:rPr>
        <w:t>oppose</w:t>
      </w:r>
      <w:r w:rsidRPr="00BF00F8">
        <w:rPr>
          <w:rFonts w:ascii="Times New Roman" w:hAnsi="Times New Roman" w:cs="Times New Roman"/>
          <w:sz w:val="24"/>
          <w:szCs w:val="24"/>
        </w:rPr>
        <w:t xml:space="preserve"> socialism and liberalism </w:t>
      </w:r>
      <w:r w:rsidR="00B900C6" w:rsidRPr="00BF00F8">
        <w:rPr>
          <w:rFonts w:ascii="Times New Roman" w:hAnsi="Times New Roman" w:cs="Times New Roman"/>
          <w:sz w:val="24"/>
          <w:szCs w:val="24"/>
        </w:rPr>
        <w:t>completely</w:t>
      </w:r>
      <w:r w:rsidR="00672293" w:rsidRPr="00BF00F8">
        <w:rPr>
          <w:rFonts w:ascii="Times New Roman" w:hAnsi="Times New Roman" w:cs="Times New Roman"/>
          <w:sz w:val="24"/>
          <w:szCs w:val="24"/>
        </w:rPr>
        <w:t>. He</w:t>
      </w:r>
      <w:r w:rsidR="0005536E" w:rsidRPr="00BF00F8">
        <w:rPr>
          <w:rFonts w:ascii="Times New Roman" w:hAnsi="Times New Roman" w:cs="Times New Roman"/>
          <w:sz w:val="24"/>
          <w:szCs w:val="24"/>
        </w:rPr>
        <w:t xml:space="preserve"> c</w:t>
      </w:r>
      <w:r w:rsidRPr="00BF00F8">
        <w:rPr>
          <w:rFonts w:ascii="Times New Roman" w:hAnsi="Times New Roman" w:cs="Times New Roman"/>
          <w:sz w:val="24"/>
          <w:szCs w:val="24"/>
        </w:rPr>
        <w:t>laim</w:t>
      </w:r>
      <w:r w:rsidR="00672293" w:rsidRPr="00BF00F8">
        <w:rPr>
          <w:rFonts w:ascii="Times New Roman" w:hAnsi="Times New Roman" w:cs="Times New Roman"/>
          <w:sz w:val="24"/>
          <w:szCs w:val="24"/>
        </w:rPr>
        <w:t>ed</w:t>
      </w:r>
      <w:r w:rsidRPr="00BF00F8">
        <w:rPr>
          <w:rFonts w:ascii="Times New Roman" w:hAnsi="Times New Roman" w:cs="Times New Roman"/>
          <w:sz w:val="24"/>
          <w:szCs w:val="24"/>
        </w:rPr>
        <w:t xml:space="preserve"> that both socialism and liberalism </w:t>
      </w:r>
      <w:r w:rsidR="00286403" w:rsidRPr="00BF00F8">
        <w:rPr>
          <w:rFonts w:ascii="Times New Roman" w:hAnsi="Times New Roman" w:cs="Times New Roman"/>
          <w:sz w:val="24"/>
          <w:szCs w:val="24"/>
        </w:rPr>
        <w:t>stemmed</w:t>
      </w:r>
      <w:r w:rsidRPr="00BF00F8">
        <w:rPr>
          <w:rFonts w:ascii="Times New Roman" w:hAnsi="Times New Roman" w:cs="Times New Roman"/>
          <w:sz w:val="24"/>
          <w:szCs w:val="24"/>
        </w:rPr>
        <w:t xml:space="preserve"> from the same historical and theoretical origins</w:t>
      </w:r>
      <w:r w:rsidR="0005536E" w:rsidRPr="00BF00F8">
        <w:rPr>
          <w:rFonts w:ascii="Times New Roman" w:hAnsi="Times New Roman" w:cs="Times New Roman"/>
          <w:sz w:val="24"/>
          <w:szCs w:val="24"/>
        </w:rPr>
        <w:t xml:space="preserve"> by either </w:t>
      </w:r>
      <w:r w:rsidRPr="00BF00F8">
        <w:rPr>
          <w:rFonts w:ascii="Times New Roman" w:hAnsi="Times New Roman" w:cs="Times New Roman"/>
          <w:sz w:val="24"/>
          <w:szCs w:val="24"/>
        </w:rPr>
        <w:t>accept</w:t>
      </w:r>
      <w:r w:rsidR="0005536E" w:rsidRPr="00BF00F8">
        <w:rPr>
          <w:rFonts w:ascii="Times New Roman" w:hAnsi="Times New Roman" w:cs="Times New Roman"/>
          <w:sz w:val="24"/>
          <w:szCs w:val="24"/>
        </w:rPr>
        <w:t>ing</w:t>
      </w:r>
      <w:r w:rsidRPr="00BF00F8">
        <w:rPr>
          <w:rFonts w:ascii="Times New Roman" w:hAnsi="Times New Roman" w:cs="Times New Roman"/>
          <w:sz w:val="24"/>
          <w:szCs w:val="24"/>
        </w:rPr>
        <w:t xml:space="preserve"> or den</w:t>
      </w:r>
      <w:r w:rsidR="0005536E" w:rsidRPr="00BF00F8">
        <w:rPr>
          <w:rFonts w:ascii="Times New Roman" w:hAnsi="Times New Roman" w:cs="Times New Roman"/>
          <w:sz w:val="24"/>
          <w:szCs w:val="24"/>
        </w:rPr>
        <w:t xml:space="preserve">ying </w:t>
      </w:r>
      <w:r w:rsidRPr="00BF00F8">
        <w:rPr>
          <w:rFonts w:ascii="Times New Roman" w:hAnsi="Times New Roman" w:cs="Times New Roman"/>
          <w:sz w:val="24"/>
          <w:szCs w:val="24"/>
        </w:rPr>
        <w:t>the utilitarian</w:t>
      </w:r>
      <w:r w:rsidR="001E265B" w:rsidRPr="00BF00F8">
        <w:rPr>
          <w:rFonts w:ascii="Times New Roman" w:hAnsi="Times New Roman" w:cs="Times New Roman"/>
          <w:sz w:val="24"/>
          <w:szCs w:val="24"/>
        </w:rPr>
        <w:t xml:space="preserve"> </w:t>
      </w:r>
      <w:r w:rsidRPr="00BF00F8">
        <w:rPr>
          <w:rFonts w:ascii="Times New Roman" w:hAnsi="Times New Roman" w:cs="Times New Roman"/>
          <w:sz w:val="24"/>
          <w:szCs w:val="24"/>
        </w:rPr>
        <w:t>character founded in Benthamian principles</w:t>
      </w:r>
      <w:r w:rsidR="007E2BF0" w:rsidRPr="00BF00F8">
        <w:rPr>
          <w:rFonts w:ascii="Times New Roman" w:hAnsi="Times New Roman" w:cs="Times New Roman"/>
          <w:sz w:val="24"/>
          <w:szCs w:val="24"/>
        </w:rPr>
        <w:t xml:space="preserve">. Or, put differently, they shared similar </w:t>
      </w:r>
      <w:r w:rsidR="00D3312A" w:rsidRPr="00BF00F8">
        <w:rPr>
          <w:rFonts w:ascii="Times New Roman" w:hAnsi="Times New Roman" w:cs="Times New Roman"/>
          <w:sz w:val="24"/>
          <w:szCs w:val="24"/>
        </w:rPr>
        <w:t>“conditions of possibility” (</w:t>
      </w:r>
      <w:r w:rsidR="007E2BF0" w:rsidRPr="00BF00F8">
        <w:rPr>
          <w:rFonts w:ascii="Times New Roman" w:hAnsi="Times New Roman" w:cs="Times New Roman"/>
          <w:sz w:val="24"/>
          <w:szCs w:val="24"/>
        </w:rPr>
        <w:t xml:space="preserve">Foucault, </w:t>
      </w:r>
      <w:r w:rsidR="00D3312A" w:rsidRPr="00BF00F8">
        <w:rPr>
          <w:rFonts w:ascii="Times New Roman" w:hAnsi="Times New Roman" w:cs="Times New Roman"/>
          <w:sz w:val="24"/>
          <w:szCs w:val="24"/>
        </w:rPr>
        <w:t>1989) by indicating that both socialism and liberalism shared some fundamental characteristics regarding their ontology and epistemology</w:t>
      </w:r>
      <w:r w:rsidR="00672293" w:rsidRPr="00BF00F8">
        <w:rPr>
          <w:rFonts w:ascii="Times New Roman" w:hAnsi="Times New Roman" w:cs="Times New Roman"/>
          <w:sz w:val="24"/>
          <w:szCs w:val="24"/>
        </w:rPr>
        <w:t>.</w:t>
      </w:r>
      <w:r w:rsidR="00D3312A" w:rsidRPr="00BF00F8">
        <w:rPr>
          <w:rFonts w:ascii="Times New Roman" w:hAnsi="Times New Roman" w:cs="Times New Roman"/>
          <w:sz w:val="24"/>
          <w:szCs w:val="24"/>
        </w:rPr>
        <w:t xml:space="preserve"> </w:t>
      </w:r>
      <w:r w:rsidR="001A5B27" w:rsidRPr="00BF00F8">
        <w:rPr>
          <w:rFonts w:ascii="Times New Roman" w:hAnsi="Times New Roman" w:cs="Times New Roman"/>
          <w:sz w:val="24"/>
          <w:szCs w:val="24"/>
        </w:rPr>
        <w:t>This sheds</w:t>
      </w:r>
      <w:r w:rsidR="007E2BF0" w:rsidRPr="00BF00F8">
        <w:rPr>
          <w:rFonts w:ascii="Times New Roman" w:hAnsi="Times New Roman" w:cs="Times New Roman"/>
          <w:sz w:val="24"/>
          <w:szCs w:val="24"/>
        </w:rPr>
        <w:t xml:space="preserve"> </w:t>
      </w:r>
      <w:r w:rsidR="001A5B27" w:rsidRPr="00BF00F8">
        <w:rPr>
          <w:rFonts w:ascii="Times New Roman" w:hAnsi="Times New Roman" w:cs="Times New Roman"/>
          <w:sz w:val="24"/>
          <w:szCs w:val="24"/>
        </w:rPr>
        <w:t xml:space="preserve">light </w:t>
      </w:r>
      <w:r w:rsidR="00D3312A" w:rsidRPr="00BF00F8">
        <w:rPr>
          <w:rFonts w:ascii="Times New Roman" w:hAnsi="Times New Roman" w:cs="Times New Roman"/>
          <w:sz w:val="24"/>
          <w:szCs w:val="24"/>
        </w:rPr>
        <w:t xml:space="preserve">on how Keynes’s and Hayek’s discourses understood each one of these two modes of production (and ideologies), and how </w:t>
      </w:r>
      <w:r w:rsidR="004B09D5" w:rsidRPr="00BF00F8">
        <w:rPr>
          <w:rFonts w:ascii="Times New Roman" w:hAnsi="Times New Roman" w:cs="Times New Roman"/>
          <w:sz w:val="24"/>
          <w:szCs w:val="24"/>
        </w:rPr>
        <w:t>they built their theories around them.</w:t>
      </w:r>
    </w:p>
    <w:p w14:paraId="22A50901" w14:textId="49B9FBB2" w:rsidR="008E3A5B" w:rsidRPr="00BF00F8" w:rsidRDefault="008922BE" w:rsidP="00C21BA2">
      <w:pPr>
        <w:spacing w:after="0" w:line="480" w:lineRule="auto"/>
        <w:ind w:firstLine="720"/>
        <w:jc w:val="both"/>
        <w:rPr>
          <w:rFonts w:ascii="Times New Roman" w:hAnsi="Times New Roman" w:cs="Times New Roman"/>
          <w:sz w:val="24"/>
          <w:szCs w:val="24"/>
        </w:rPr>
      </w:pPr>
      <w:r w:rsidRPr="00BF00F8">
        <w:rPr>
          <w:rFonts w:ascii="Times New Roman" w:hAnsi="Times New Roman" w:cs="Times New Roman"/>
          <w:sz w:val="24"/>
          <w:szCs w:val="24"/>
        </w:rPr>
        <w:t xml:space="preserve">Keynes was </w:t>
      </w:r>
      <w:r w:rsidR="00C21BA2" w:rsidRPr="00BF00F8">
        <w:rPr>
          <w:rFonts w:ascii="Times New Roman" w:hAnsi="Times New Roman" w:cs="Times New Roman"/>
          <w:sz w:val="24"/>
          <w:szCs w:val="24"/>
        </w:rPr>
        <w:t xml:space="preserve">indeed </w:t>
      </w:r>
      <w:r w:rsidRPr="00BF00F8">
        <w:rPr>
          <w:rFonts w:ascii="Times New Roman" w:hAnsi="Times New Roman" w:cs="Times New Roman"/>
          <w:sz w:val="24"/>
          <w:szCs w:val="24"/>
        </w:rPr>
        <w:t xml:space="preserve">a liberal, but not in the </w:t>
      </w:r>
      <w:r w:rsidR="007E2BF0" w:rsidRPr="00BF00F8">
        <w:rPr>
          <w:rFonts w:ascii="Times New Roman" w:hAnsi="Times New Roman" w:cs="Times New Roman"/>
          <w:sz w:val="24"/>
          <w:szCs w:val="24"/>
        </w:rPr>
        <w:t xml:space="preserve">strict </w:t>
      </w:r>
      <w:r w:rsidRPr="00BF00F8">
        <w:rPr>
          <w:rFonts w:ascii="Times New Roman" w:hAnsi="Times New Roman" w:cs="Times New Roman"/>
          <w:sz w:val="24"/>
          <w:szCs w:val="24"/>
        </w:rPr>
        <w:t xml:space="preserve">economic sense of the term. He believed in the liberal view of doing politics and had an open mind to many social issues. However, he criticized economic liberalism and its assumption regarding a complete rejection of state intervention, especially in times of economic crises. Keynes addressed a direct critique to </w:t>
      </w:r>
      <w:r w:rsidRPr="00BF00F8">
        <w:rPr>
          <w:rFonts w:ascii="Times New Roman" w:hAnsi="Times New Roman" w:cs="Times New Roman"/>
          <w:i/>
          <w:sz w:val="24"/>
          <w:szCs w:val="24"/>
        </w:rPr>
        <w:t>laissez-faire</w:t>
      </w:r>
      <w:r w:rsidRPr="00BF00F8">
        <w:rPr>
          <w:rFonts w:ascii="Times New Roman" w:hAnsi="Times New Roman" w:cs="Times New Roman"/>
          <w:sz w:val="24"/>
          <w:szCs w:val="24"/>
        </w:rPr>
        <w:t xml:space="preserve"> liberalism and to Russian communism in four of his </w:t>
      </w:r>
      <w:r w:rsidRPr="00BF00F8">
        <w:rPr>
          <w:rFonts w:ascii="Times New Roman" w:hAnsi="Times New Roman" w:cs="Times New Roman"/>
          <w:i/>
          <w:sz w:val="24"/>
          <w:szCs w:val="24"/>
        </w:rPr>
        <w:t>Essays in Persuasion</w:t>
      </w:r>
      <w:r w:rsidRPr="00BF00F8">
        <w:rPr>
          <w:rFonts w:ascii="Times New Roman" w:hAnsi="Times New Roman" w:cs="Times New Roman"/>
          <w:sz w:val="24"/>
          <w:szCs w:val="24"/>
        </w:rPr>
        <w:t xml:space="preserve"> (</w:t>
      </w:r>
      <w:r w:rsidRPr="00BF00F8">
        <w:rPr>
          <w:rFonts w:ascii="Times New Roman" w:hAnsi="Times New Roman" w:cs="Times New Roman"/>
          <w:i/>
          <w:sz w:val="24"/>
          <w:szCs w:val="24"/>
        </w:rPr>
        <w:t>CW</w:t>
      </w:r>
      <w:r w:rsidRPr="00BF00F8">
        <w:rPr>
          <w:rFonts w:ascii="Times New Roman" w:hAnsi="Times New Roman" w:cs="Times New Roman"/>
          <w:sz w:val="24"/>
          <w:szCs w:val="24"/>
        </w:rPr>
        <w:t xml:space="preserve"> IX, 2013</w:t>
      </w:r>
      <w:r w:rsidR="00C57D77" w:rsidRPr="00BF00F8">
        <w:rPr>
          <w:rFonts w:ascii="Times New Roman" w:hAnsi="Times New Roman" w:cs="Times New Roman"/>
          <w:sz w:val="24"/>
          <w:szCs w:val="24"/>
        </w:rPr>
        <w:t>a</w:t>
      </w:r>
      <w:r w:rsidRPr="00BF00F8">
        <w:rPr>
          <w:rFonts w:ascii="Times New Roman" w:hAnsi="Times New Roman" w:cs="Times New Roman"/>
          <w:sz w:val="24"/>
          <w:szCs w:val="24"/>
        </w:rPr>
        <w:t xml:space="preserve">), which constituted a separate section entitled “Politics”: </w:t>
      </w:r>
      <w:r w:rsidRPr="00BF00F8">
        <w:rPr>
          <w:rFonts w:ascii="Times New Roman" w:hAnsi="Times New Roman" w:cs="Times New Roman"/>
          <w:i/>
          <w:sz w:val="24"/>
          <w:szCs w:val="24"/>
        </w:rPr>
        <w:t>A Short View of Russia</w:t>
      </w:r>
      <w:r w:rsidRPr="00BF00F8">
        <w:rPr>
          <w:rFonts w:ascii="Times New Roman" w:hAnsi="Times New Roman" w:cs="Times New Roman"/>
          <w:sz w:val="24"/>
          <w:szCs w:val="24"/>
        </w:rPr>
        <w:t xml:space="preserve"> [1925]; </w:t>
      </w:r>
      <w:r w:rsidRPr="00BF00F8">
        <w:rPr>
          <w:rFonts w:ascii="Times New Roman" w:hAnsi="Times New Roman" w:cs="Times New Roman"/>
          <w:i/>
          <w:sz w:val="24"/>
          <w:szCs w:val="24"/>
        </w:rPr>
        <w:t>The End of Laissez-Faire</w:t>
      </w:r>
      <w:r w:rsidRPr="00BF00F8">
        <w:rPr>
          <w:rFonts w:ascii="Times New Roman" w:hAnsi="Times New Roman" w:cs="Times New Roman"/>
          <w:sz w:val="24"/>
          <w:szCs w:val="24"/>
        </w:rPr>
        <w:t xml:space="preserve"> [1926]; </w:t>
      </w:r>
      <w:r w:rsidRPr="00BF00F8">
        <w:rPr>
          <w:rFonts w:ascii="Times New Roman" w:hAnsi="Times New Roman" w:cs="Times New Roman"/>
          <w:i/>
          <w:sz w:val="24"/>
          <w:szCs w:val="24"/>
        </w:rPr>
        <w:t xml:space="preserve">Am I a Liberal? </w:t>
      </w:r>
      <w:r w:rsidRPr="00BF00F8">
        <w:rPr>
          <w:rFonts w:ascii="Times New Roman" w:hAnsi="Times New Roman" w:cs="Times New Roman"/>
          <w:sz w:val="24"/>
          <w:szCs w:val="24"/>
        </w:rPr>
        <w:t xml:space="preserve">[1925]; and </w:t>
      </w:r>
      <w:r w:rsidRPr="00BF00F8">
        <w:rPr>
          <w:rFonts w:ascii="Times New Roman" w:hAnsi="Times New Roman" w:cs="Times New Roman"/>
          <w:i/>
          <w:sz w:val="24"/>
          <w:szCs w:val="24"/>
        </w:rPr>
        <w:t>Liberalism and Labo</w:t>
      </w:r>
      <w:r w:rsidR="00BF00F8">
        <w:rPr>
          <w:rFonts w:ascii="Times New Roman" w:hAnsi="Times New Roman" w:cs="Times New Roman"/>
          <w:i/>
          <w:sz w:val="24"/>
          <w:szCs w:val="24"/>
        </w:rPr>
        <w:t>u</w:t>
      </w:r>
      <w:r w:rsidRPr="00BF00F8">
        <w:rPr>
          <w:rFonts w:ascii="Times New Roman" w:hAnsi="Times New Roman" w:cs="Times New Roman"/>
          <w:i/>
          <w:sz w:val="24"/>
          <w:szCs w:val="24"/>
        </w:rPr>
        <w:t xml:space="preserve">r </w:t>
      </w:r>
      <w:r w:rsidRPr="00BF00F8">
        <w:rPr>
          <w:rFonts w:ascii="Times New Roman" w:hAnsi="Times New Roman" w:cs="Times New Roman"/>
          <w:sz w:val="24"/>
          <w:szCs w:val="24"/>
        </w:rPr>
        <w:t xml:space="preserve">[1926]. </w:t>
      </w:r>
    </w:p>
    <w:p w14:paraId="1AB3FF5B" w14:textId="282E8BFA" w:rsidR="00853256" w:rsidRPr="00BF00F8" w:rsidRDefault="008922BE" w:rsidP="00C21BA2">
      <w:pPr>
        <w:spacing w:after="0" w:line="480" w:lineRule="auto"/>
        <w:ind w:firstLine="720"/>
        <w:jc w:val="both"/>
        <w:rPr>
          <w:rFonts w:ascii="Times New Roman" w:hAnsi="Times New Roman" w:cs="Times New Roman"/>
          <w:sz w:val="24"/>
          <w:szCs w:val="24"/>
        </w:rPr>
      </w:pPr>
      <w:r w:rsidRPr="00BF00F8">
        <w:rPr>
          <w:rFonts w:ascii="Times New Roman" w:hAnsi="Times New Roman" w:cs="Times New Roman"/>
          <w:sz w:val="24"/>
          <w:szCs w:val="24"/>
        </w:rPr>
        <w:t>In the second essay</w:t>
      </w:r>
      <w:r w:rsidR="00853256" w:rsidRPr="00BF00F8">
        <w:rPr>
          <w:rStyle w:val="EndnoteReference"/>
          <w:rFonts w:ascii="Times New Roman" w:hAnsi="Times New Roman" w:cs="Times New Roman"/>
          <w:sz w:val="24"/>
          <w:szCs w:val="24"/>
        </w:rPr>
        <w:endnoteReference w:id="1"/>
      </w:r>
      <w:r w:rsidR="00853256" w:rsidRPr="00BF00F8">
        <w:rPr>
          <w:rFonts w:ascii="Times New Roman" w:hAnsi="Times New Roman" w:cs="Times New Roman"/>
          <w:sz w:val="24"/>
          <w:szCs w:val="24"/>
        </w:rPr>
        <w:t xml:space="preserve"> (1926), Keynes investigated the origins and metaphysical foundations of the idea of </w:t>
      </w:r>
      <w:r w:rsidR="00853256" w:rsidRPr="00BF00F8">
        <w:rPr>
          <w:rFonts w:ascii="Times New Roman" w:hAnsi="Times New Roman" w:cs="Times New Roman"/>
          <w:i/>
          <w:sz w:val="24"/>
          <w:szCs w:val="24"/>
        </w:rPr>
        <w:t>laissez-faire</w:t>
      </w:r>
      <w:r w:rsidR="00853256" w:rsidRPr="00BF00F8">
        <w:rPr>
          <w:rFonts w:ascii="Times New Roman" w:hAnsi="Times New Roman" w:cs="Times New Roman"/>
          <w:sz w:val="24"/>
          <w:szCs w:val="24"/>
        </w:rPr>
        <w:t xml:space="preserve"> liberalism, which he attributed to a combination between the ideas of “natural liberty” of economic activities and “enlightened” self-interest in the 18</w:t>
      </w:r>
      <w:r w:rsidR="00853256" w:rsidRPr="00BF00F8">
        <w:rPr>
          <w:rFonts w:ascii="Times New Roman" w:hAnsi="Times New Roman" w:cs="Times New Roman"/>
          <w:sz w:val="24"/>
          <w:szCs w:val="24"/>
          <w:vertAlign w:val="superscript"/>
        </w:rPr>
        <w:t>th</w:t>
      </w:r>
      <w:r w:rsidR="00853256" w:rsidRPr="00BF00F8">
        <w:rPr>
          <w:rFonts w:ascii="Times New Roman" w:hAnsi="Times New Roman" w:cs="Times New Roman"/>
          <w:sz w:val="24"/>
          <w:szCs w:val="24"/>
        </w:rPr>
        <w:t xml:space="preserve"> and 19</w:t>
      </w:r>
      <w:r w:rsidR="00853256" w:rsidRPr="00BF00F8">
        <w:rPr>
          <w:rFonts w:ascii="Times New Roman" w:hAnsi="Times New Roman" w:cs="Times New Roman"/>
          <w:sz w:val="24"/>
          <w:szCs w:val="24"/>
          <w:vertAlign w:val="superscript"/>
        </w:rPr>
        <w:t>th</w:t>
      </w:r>
      <w:r w:rsidR="00853256" w:rsidRPr="00BF00F8">
        <w:rPr>
          <w:rFonts w:ascii="Times New Roman" w:hAnsi="Times New Roman" w:cs="Times New Roman"/>
          <w:sz w:val="24"/>
          <w:szCs w:val="24"/>
        </w:rPr>
        <w:t xml:space="preserve"> century. For Keynes, the ideas of self-interest and natural liberty suited conservative politicians and lawyers conveniently, as they provided an intellectual foundation to the rights of property and to the liberty of individuals to act freely. In Keynes’s view (1926), this was the reason why liberal ideas became so popular and effective in the 18</w:t>
      </w:r>
      <w:r w:rsidR="00853256" w:rsidRPr="00BF00F8">
        <w:rPr>
          <w:rFonts w:ascii="Times New Roman" w:hAnsi="Times New Roman" w:cs="Times New Roman"/>
          <w:sz w:val="24"/>
          <w:szCs w:val="24"/>
          <w:vertAlign w:val="superscript"/>
        </w:rPr>
        <w:t>th</w:t>
      </w:r>
      <w:r w:rsidR="00853256" w:rsidRPr="00BF00F8">
        <w:rPr>
          <w:rFonts w:ascii="Times New Roman" w:hAnsi="Times New Roman" w:cs="Times New Roman"/>
          <w:sz w:val="24"/>
          <w:szCs w:val="24"/>
        </w:rPr>
        <w:t xml:space="preserve"> and 19</w:t>
      </w:r>
      <w:r w:rsidR="00853256" w:rsidRPr="00BF00F8">
        <w:rPr>
          <w:rFonts w:ascii="Times New Roman" w:hAnsi="Times New Roman" w:cs="Times New Roman"/>
          <w:sz w:val="24"/>
          <w:szCs w:val="24"/>
          <w:vertAlign w:val="superscript"/>
        </w:rPr>
        <w:t>th</w:t>
      </w:r>
      <w:r w:rsidR="00853256" w:rsidRPr="00BF00F8">
        <w:rPr>
          <w:rFonts w:ascii="Times New Roman" w:hAnsi="Times New Roman" w:cs="Times New Roman"/>
          <w:sz w:val="24"/>
          <w:szCs w:val="24"/>
        </w:rPr>
        <w:t xml:space="preserve"> centuries.</w:t>
      </w:r>
    </w:p>
    <w:p w14:paraId="52C2A218" w14:textId="7DD67CFF" w:rsidR="00853256" w:rsidRPr="00BF00F8" w:rsidRDefault="00853256" w:rsidP="00C21BA2">
      <w:pPr>
        <w:spacing w:after="0" w:line="480" w:lineRule="auto"/>
        <w:ind w:firstLine="720"/>
        <w:jc w:val="both"/>
        <w:rPr>
          <w:rFonts w:ascii="Times New Roman" w:hAnsi="Times New Roman" w:cs="Times New Roman"/>
          <w:sz w:val="24"/>
          <w:szCs w:val="24"/>
        </w:rPr>
      </w:pPr>
      <w:r w:rsidRPr="00BF00F8">
        <w:rPr>
          <w:rFonts w:ascii="Times New Roman" w:hAnsi="Times New Roman" w:cs="Times New Roman"/>
          <w:sz w:val="24"/>
          <w:szCs w:val="24"/>
        </w:rPr>
        <w:lastRenderedPageBreak/>
        <w:t xml:space="preserve">Historically, </w:t>
      </w:r>
      <w:r w:rsidRPr="00BF00F8">
        <w:rPr>
          <w:rFonts w:ascii="Times New Roman" w:hAnsi="Times New Roman" w:cs="Times New Roman"/>
          <w:i/>
          <w:sz w:val="24"/>
          <w:szCs w:val="24"/>
        </w:rPr>
        <w:t xml:space="preserve">laissez-faire </w:t>
      </w:r>
      <w:r w:rsidRPr="00BF00F8">
        <w:rPr>
          <w:rFonts w:ascii="Times New Roman" w:hAnsi="Times New Roman" w:cs="Times New Roman"/>
          <w:sz w:val="24"/>
          <w:szCs w:val="24"/>
        </w:rPr>
        <w:t>and individualism emerged as a suitable ideology in late 19</w:t>
      </w:r>
      <w:r w:rsidRPr="00BF00F8">
        <w:rPr>
          <w:rFonts w:ascii="Times New Roman" w:hAnsi="Times New Roman" w:cs="Times New Roman"/>
          <w:sz w:val="24"/>
          <w:szCs w:val="24"/>
          <w:vertAlign w:val="superscript"/>
        </w:rPr>
        <w:t>th</w:t>
      </w:r>
      <w:r w:rsidRPr="00BF00F8">
        <w:rPr>
          <w:rFonts w:ascii="Times New Roman" w:hAnsi="Times New Roman" w:cs="Times New Roman"/>
          <w:sz w:val="24"/>
          <w:szCs w:val="24"/>
        </w:rPr>
        <w:t xml:space="preserve"> century. Keynes (1926) emphasizes how 18</w:t>
      </w:r>
      <w:r w:rsidRPr="00BF00F8">
        <w:rPr>
          <w:rFonts w:ascii="Times New Roman" w:hAnsi="Times New Roman" w:cs="Times New Roman"/>
          <w:sz w:val="24"/>
          <w:szCs w:val="24"/>
          <w:vertAlign w:val="superscript"/>
        </w:rPr>
        <w:t>th</w:t>
      </w:r>
      <w:r w:rsidRPr="00BF00F8">
        <w:rPr>
          <w:rFonts w:ascii="Times New Roman" w:hAnsi="Times New Roman" w:cs="Times New Roman"/>
          <w:sz w:val="24"/>
          <w:szCs w:val="24"/>
        </w:rPr>
        <w:t xml:space="preserve"> century governments were corrupt and incompetent, stressing that from 1750 to 1850 material progress came largely from individual initiative and private enterprises, which endorsed individualism and </w:t>
      </w:r>
      <w:r w:rsidRPr="00BF00F8">
        <w:rPr>
          <w:rFonts w:ascii="Times New Roman" w:hAnsi="Times New Roman" w:cs="Times New Roman"/>
          <w:i/>
          <w:sz w:val="24"/>
          <w:szCs w:val="24"/>
        </w:rPr>
        <w:t>laissez-faire</w:t>
      </w:r>
      <w:r w:rsidRPr="00BF00F8">
        <w:rPr>
          <w:rFonts w:ascii="Times New Roman" w:hAnsi="Times New Roman" w:cs="Times New Roman"/>
          <w:sz w:val="24"/>
          <w:szCs w:val="24"/>
        </w:rPr>
        <w:t xml:space="preserve"> as an acceptable philosophy for business-driven, conservative men. When discussing economic thought, however, Keynes deconstructed some of the myths about associating British classical political economy</w:t>
      </w:r>
      <w:r w:rsidRPr="00BF00F8">
        <w:rPr>
          <w:rFonts w:ascii="Times New Roman" w:hAnsi="Times New Roman" w:cs="Times New Roman"/>
          <w:color w:val="000000" w:themeColor="text1"/>
          <w:sz w:val="24"/>
          <w:szCs w:val="24"/>
        </w:rPr>
        <w:t xml:space="preserve"> with </w:t>
      </w:r>
      <w:r w:rsidRPr="00BF00F8">
        <w:rPr>
          <w:rFonts w:ascii="Times New Roman" w:hAnsi="Times New Roman" w:cs="Times New Roman"/>
          <w:sz w:val="24"/>
          <w:szCs w:val="24"/>
        </w:rPr>
        <w:t>market deregulation</w:t>
      </w:r>
      <w:r w:rsidR="00C21BA2" w:rsidRPr="00BF00F8">
        <w:rPr>
          <w:rStyle w:val="EndnoteReference"/>
          <w:rFonts w:ascii="Times New Roman" w:hAnsi="Times New Roman" w:cs="Times New Roman"/>
          <w:sz w:val="24"/>
          <w:szCs w:val="24"/>
        </w:rPr>
        <w:endnoteReference w:id="2"/>
      </w:r>
      <w:r w:rsidRPr="00BF00F8">
        <w:rPr>
          <w:rFonts w:ascii="Times New Roman" w:hAnsi="Times New Roman" w:cs="Times New Roman"/>
          <w:sz w:val="24"/>
          <w:szCs w:val="24"/>
        </w:rPr>
        <w:t xml:space="preserve">. Quoting Keynes (1926, p. 4): “The phrase of </w:t>
      </w:r>
      <w:r w:rsidRPr="00BF00F8">
        <w:rPr>
          <w:rFonts w:ascii="Times New Roman" w:hAnsi="Times New Roman" w:cs="Times New Roman"/>
          <w:i/>
          <w:sz w:val="24"/>
          <w:szCs w:val="24"/>
        </w:rPr>
        <w:t>laissez-faire</w:t>
      </w:r>
      <w:r w:rsidRPr="00BF00F8">
        <w:rPr>
          <w:rFonts w:ascii="Times New Roman" w:hAnsi="Times New Roman" w:cs="Times New Roman"/>
          <w:sz w:val="24"/>
          <w:szCs w:val="24"/>
        </w:rPr>
        <w:t xml:space="preserve"> is not to be found in the works of Adam Smith, of Ricardo, or of Malthus. Even the idea is not present in a dogmatic form in any of these authors.” Actually, aside from French physiocrats such as Pierre-Paul Le Mercier de La Rivière and François Quesnay, only Jeremy Bentham mentioned the idea of </w:t>
      </w:r>
      <w:r w:rsidRPr="00BF00F8">
        <w:rPr>
          <w:rFonts w:ascii="Times New Roman" w:hAnsi="Times New Roman" w:cs="Times New Roman"/>
          <w:i/>
          <w:sz w:val="24"/>
          <w:szCs w:val="24"/>
        </w:rPr>
        <w:t>laissez-faire</w:t>
      </w:r>
      <w:r w:rsidRPr="00BF00F8">
        <w:rPr>
          <w:rFonts w:ascii="Times New Roman" w:hAnsi="Times New Roman" w:cs="Times New Roman"/>
          <w:sz w:val="24"/>
          <w:szCs w:val="24"/>
        </w:rPr>
        <w:t xml:space="preserve"> in his late writings but reframing it from a </w:t>
      </w:r>
      <w:r w:rsidR="0059473F" w:rsidRPr="00BF00F8">
        <w:rPr>
          <w:rFonts w:ascii="Times New Roman" w:hAnsi="Times New Roman" w:cs="Times New Roman"/>
          <w:sz w:val="24"/>
          <w:szCs w:val="24"/>
        </w:rPr>
        <w:t>u</w:t>
      </w:r>
      <w:r w:rsidRPr="00BF00F8">
        <w:rPr>
          <w:rFonts w:ascii="Times New Roman" w:hAnsi="Times New Roman" w:cs="Times New Roman"/>
          <w:sz w:val="24"/>
          <w:szCs w:val="24"/>
        </w:rPr>
        <w:t xml:space="preserve">tilitarian perspective that reconceived social and economic life in an intense way, as to be understood with the principles of </w:t>
      </w:r>
      <w:r w:rsidRPr="00BF00F8">
        <w:rPr>
          <w:rFonts w:ascii="Times New Roman" w:hAnsi="Times New Roman" w:cs="Times New Roman"/>
          <w:i/>
          <w:sz w:val="24"/>
          <w:szCs w:val="24"/>
        </w:rPr>
        <w:t>laissez-faire</w:t>
      </w:r>
      <w:r w:rsidRPr="00BF00F8">
        <w:rPr>
          <w:rFonts w:ascii="Times New Roman" w:hAnsi="Times New Roman" w:cs="Times New Roman"/>
          <w:sz w:val="24"/>
          <w:szCs w:val="24"/>
        </w:rPr>
        <w:t xml:space="preserve"> (Keynes, 1926). </w:t>
      </w:r>
    </w:p>
    <w:p w14:paraId="71FBF783" w14:textId="4D7B3E9C" w:rsidR="00853256" w:rsidRPr="00BF00F8" w:rsidRDefault="00853256" w:rsidP="00C21BA2">
      <w:pPr>
        <w:spacing w:after="0" w:line="480" w:lineRule="auto"/>
        <w:ind w:firstLine="720"/>
        <w:jc w:val="both"/>
        <w:rPr>
          <w:rFonts w:ascii="Times New Roman" w:hAnsi="Times New Roman" w:cs="Times New Roman"/>
          <w:sz w:val="24"/>
          <w:szCs w:val="24"/>
        </w:rPr>
      </w:pPr>
      <w:r w:rsidRPr="00BF00F8">
        <w:rPr>
          <w:rFonts w:ascii="Times New Roman" w:hAnsi="Times New Roman" w:cs="Times New Roman"/>
          <w:sz w:val="24"/>
          <w:szCs w:val="24"/>
        </w:rPr>
        <w:t xml:space="preserve">Economists played an active role in spreading the notion of </w:t>
      </w:r>
      <w:r w:rsidRPr="00BF00F8">
        <w:rPr>
          <w:rFonts w:ascii="Times New Roman" w:hAnsi="Times New Roman" w:cs="Times New Roman"/>
          <w:i/>
          <w:sz w:val="24"/>
          <w:szCs w:val="24"/>
        </w:rPr>
        <w:t>laissez-faire</w:t>
      </w:r>
      <w:r w:rsidRPr="00BF00F8">
        <w:rPr>
          <w:rFonts w:ascii="Times New Roman" w:hAnsi="Times New Roman" w:cs="Times New Roman"/>
          <w:sz w:val="24"/>
          <w:szCs w:val="24"/>
        </w:rPr>
        <w:t xml:space="preserve"> to the public arena in the late 19</w:t>
      </w:r>
      <w:r w:rsidRPr="00BF00F8">
        <w:rPr>
          <w:rFonts w:ascii="Times New Roman" w:hAnsi="Times New Roman" w:cs="Times New Roman"/>
          <w:sz w:val="24"/>
          <w:szCs w:val="24"/>
          <w:vertAlign w:val="superscript"/>
        </w:rPr>
        <w:t>th</w:t>
      </w:r>
      <w:r w:rsidRPr="00BF00F8">
        <w:rPr>
          <w:rFonts w:ascii="Times New Roman" w:hAnsi="Times New Roman" w:cs="Times New Roman"/>
          <w:sz w:val="24"/>
          <w:szCs w:val="24"/>
        </w:rPr>
        <w:t xml:space="preserve"> century, demonstrating a narrow connection between the theoretical field of ideas and the public, practical sphere of public policies. Keynes (1926) mentions two ideological assumptions that transcended from the ideological context of </w:t>
      </w:r>
      <w:r w:rsidRPr="00BF00F8">
        <w:rPr>
          <w:rFonts w:ascii="Times New Roman" w:hAnsi="Times New Roman" w:cs="Times New Roman"/>
          <w:i/>
          <w:sz w:val="24"/>
          <w:szCs w:val="24"/>
        </w:rPr>
        <w:t>laissez-faire</w:t>
      </w:r>
      <w:r w:rsidRPr="00BF00F8">
        <w:rPr>
          <w:rFonts w:ascii="Times New Roman" w:hAnsi="Times New Roman" w:cs="Times New Roman"/>
          <w:sz w:val="24"/>
          <w:szCs w:val="24"/>
        </w:rPr>
        <w:t xml:space="preserve"> to the practical world of norms and rules. Firstly, that individualism and self-interest led to a social selection norm that there must be no mercy or protection for those who were bankrupt or less efficient. Secondly, how </w:t>
      </w:r>
      <w:r w:rsidRPr="00BF00F8">
        <w:rPr>
          <w:rFonts w:ascii="Times New Roman" w:hAnsi="Times New Roman" w:cs="Times New Roman"/>
          <w:i/>
          <w:sz w:val="24"/>
          <w:szCs w:val="24"/>
        </w:rPr>
        <w:t>laissez-faire</w:t>
      </w:r>
      <w:r w:rsidRPr="00BF00F8">
        <w:rPr>
          <w:rFonts w:ascii="Times New Roman" w:hAnsi="Times New Roman" w:cs="Times New Roman"/>
          <w:sz w:val="24"/>
          <w:szCs w:val="24"/>
        </w:rPr>
        <w:t xml:space="preserve"> led to the institutionalization of the love for money in the sense that liberalism created a necessity for unlimited private money-making and enabled a system that put first those </w:t>
      </w:r>
      <w:r w:rsidR="00BF00F8" w:rsidRPr="00BF00F8">
        <w:rPr>
          <w:rFonts w:ascii="Times New Roman" w:hAnsi="Times New Roman" w:cs="Times New Roman"/>
          <w:sz w:val="24"/>
          <w:szCs w:val="24"/>
        </w:rPr>
        <w:t>skilful</w:t>
      </w:r>
      <w:r w:rsidRPr="00BF00F8">
        <w:rPr>
          <w:rFonts w:ascii="Times New Roman" w:hAnsi="Times New Roman" w:cs="Times New Roman"/>
          <w:sz w:val="24"/>
          <w:szCs w:val="24"/>
        </w:rPr>
        <w:t xml:space="preserve"> or fortunate individuals. Keynes’s criticisms to </w:t>
      </w:r>
      <w:r w:rsidRPr="00BF00F8">
        <w:rPr>
          <w:rFonts w:ascii="Times New Roman" w:hAnsi="Times New Roman" w:cs="Times New Roman"/>
          <w:i/>
          <w:sz w:val="24"/>
          <w:szCs w:val="24"/>
        </w:rPr>
        <w:t>laissez-faire</w:t>
      </w:r>
      <w:r w:rsidRPr="00BF00F8">
        <w:rPr>
          <w:rFonts w:ascii="Times New Roman" w:hAnsi="Times New Roman" w:cs="Times New Roman"/>
          <w:sz w:val="24"/>
          <w:szCs w:val="24"/>
        </w:rPr>
        <w:t xml:space="preserve"> liberalism draw from John Stuart Mill’s tradition of moral philosophy (Baldwin, 2006; Mattos, 2015), which rejected the acquisitive values of capitalism, as well as its ability to solve the problems of distribution of wealth and poverty spontaneously.</w:t>
      </w:r>
    </w:p>
    <w:p w14:paraId="1590FC48" w14:textId="28864ED4" w:rsidR="00853256" w:rsidRPr="00BF00F8" w:rsidRDefault="00853256" w:rsidP="0059473F">
      <w:pPr>
        <w:spacing w:after="0" w:line="480" w:lineRule="auto"/>
        <w:ind w:firstLine="720"/>
        <w:jc w:val="both"/>
        <w:rPr>
          <w:rFonts w:ascii="Times New Roman" w:hAnsi="Times New Roman" w:cs="Times New Roman"/>
          <w:sz w:val="24"/>
          <w:szCs w:val="24"/>
        </w:rPr>
      </w:pPr>
      <w:r w:rsidRPr="00BF00F8">
        <w:rPr>
          <w:rFonts w:ascii="Times New Roman" w:hAnsi="Times New Roman" w:cs="Times New Roman"/>
          <w:sz w:val="24"/>
          <w:szCs w:val="24"/>
        </w:rPr>
        <w:lastRenderedPageBreak/>
        <w:t xml:space="preserve">Keynes criticized this individualistic capitalism. In his essay </w:t>
      </w:r>
      <w:r w:rsidRPr="00BF00F8">
        <w:rPr>
          <w:rFonts w:ascii="Times New Roman" w:hAnsi="Times New Roman" w:cs="Times New Roman"/>
          <w:i/>
          <w:sz w:val="24"/>
          <w:szCs w:val="24"/>
        </w:rPr>
        <w:t xml:space="preserve">Am I a Liberal? </w:t>
      </w:r>
      <w:r w:rsidRPr="00BF00F8">
        <w:rPr>
          <w:rFonts w:ascii="Times New Roman" w:hAnsi="Times New Roman" w:cs="Times New Roman"/>
          <w:sz w:val="24"/>
          <w:szCs w:val="24"/>
        </w:rPr>
        <w:t>(</w:t>
      </w:r>
      <w:r w:rsidRPr="00BF00F8">
        <w:rPr>
          <w:rFonts w:ascii="Times New Roman" w:hAnsi="Times New Roman" w:cs="Times New Roman"/>
          <w:i/>
          <w:sz w:val="24"/>
          <w:szCs w:val="24"/>
        </w:rPr>
        <w:t>CW</w:t>
      </w:r>
      <w:r w:rsidRPr="00BF00F8">
        <w:rPr>
          <w:rFonts w:ascii="Times New Roman" w:hAnsi="Times New Roman" w:cs="Times New Roman"/>
          <w:sz w:val="24"/>
          <w:szCs w:val="24"/>
        </w:rPr>
        <w:t xml:space="preserve"> IX, 2013a) [1925], he stresses his concerns with a liberal program not in the historic sense of the analysis, but how it affects current political and economic issues pragmatically. Interestingly, Keynes returned to Bentham’s nomenclature of a political </w:t>
      </w:r>
      <w:r w:rsidRPr="00BF00F8">
        <w:rPr>
          <w:rFonts w:ascii="Times New Roman" w:hAnsi="Times New Roman" w:cs="Times New Roman"/>
          <w:i/>
          <w:sz w:val="24"/>
          <w:szCs w:val="24"/>
        </w:rPr>
        <w:t>Agenda</w:t>
      </w:r>
      <w:r w:rsidRPr="00BF00F8">
        <w:rPr>
          <w:rFonts w:ascii="Times New Roman" w:hAnsi="Times New Roman" w:cs="Times New Roman"/>
          <w:sz w:val="24"/>
          <w:szCs w:val="24"/>
        </w:rPr>
        <w:t xml:space="preserve"> (Bentham, 1843) to describe where the state should and should not interfere</w:t>
      </w:r>
      <w:r w:rsidRPr="00BF00F8">
        <w:rPr>
          <w:rStyle w:val="EndnoteReference"/>
          <w:rFonts w:ascii="Times New Roman" w:hAnsi="Times New Roman" w:cs="Times New Roman"/>
          <w:sz w:val="24"/>
          <w:szCs w:val="24"/>
        </w:rPr>
        <w:endnoteReference w:id="3"/>
      </w:r>
      <w:r w:rsidRPr="00BF00F8">
        <w:rPr>
          <w:rFonts w:ascii="Times New Roman" w:hAnsi="Times New Roman" w:cs="Times New Roman"/>
          <w:sz w:val="24"/>
          <w:szCs w:val="24"/>
        </w:rPr>
        <w:t xml:space="preserve">. Keynes advocated that the ideal size for the unit of control and organization is somewhere in between the individual and the state: on semi-autonomous bodies within the state that use the criteria of public good as their guide of action, such as universities or Central Banks. In this sense, Keynes’s “middle way” proposal did not exclude the individual nor the institution of the state (Keynes, </w:t>
      </w:r>
      <w:r w:rsidRPr="00BF00F8">
        <w:rPr>
          <w:rFonts w:ascii="Times New Roman" w:hAnsi="Times New Roman" w:cs="Times New Roman"/>
          <w:i/>
          <w:sz w:val="24"/>
          <w:szCs w:val="24"/>
        </w:rPr>
        <w:t>CW</w:t>
      </w:r>
      <w:r w:rsidRPr="00BF00F8">
        <w:rPr>
          <w:rFonts w:ascii="Times New Roman" w:hAnsi="Times New Roman" w:cs="Times New Roman"/>
          <w:sz w:val="24"/>
          <w:szCs w:val="24"/>
        </w:rPr>
        <w:t xml:space="preserve"> IX, 2013a). </w:t>
      </w:r>
    </w:p>
    <w:p w14:paraId="6AE6EB7D" w14:textId="0278DA5F" w:rsidR="00853256" w:rsidRPr="00BF00F8" w:rsidRDefault="00853256" w:rsidP="009638DA">
      <w:pPr>
        <w:spacing w:after="0" w:line="480" w:lineRule="auto"/>
        <w:ind w:firstLine="720"/>
        <w:jc w:val="both"/>
        <w:rPr>
          <w:rFonts w:ascii="Times New Roman" w:hAnsi="Times New Roman" w:cs="Times New Roman"/>
          <w:sz w:val="24"/>
          <w:szCs w:val="24"/>
        </w:rPr>
      </w:pPr>
      <w:r w:rsidRPr="00BF00F8">
        <w:rPr>
          <w:rFonts w:ascii="Times New Roman" w:hAnsi="Times New Roman" w:cs="Times New Roman"/>
          <w:sz w:val="24"/>
          <w:szCs w:val="24"/>
        </w:rPr>
        <w:t>Keynes’s view about the world offered both a “new way” and a “middle way”</w:t>
      </w:r>
      <w:r w:rsidR="0059473F" w:rsidRPr="00BF00F8">
        <w:rPr>
          <w:rFonts w:ascii="Times New Roman" w:hAnsi="Times New Roman" w:cs="Times New Roman"/>
          <w:sz w:val="24"/>
          <w:szCs w:val="24"/>
        </w:rPr>
        <w:t xml:space="preserve">. </w:t>
      </w:r>
      <w:r w:rsidRPr="00BF00F8">
        <w:rPr>
          <w:rFonts w:ascii="Times New Roman" w:hAnsi="Times New Roman" w:cs="Times New Roman"/>
          <w:sz w:val="24"/>
          <w:szCs w:val="24"/>
        </w:rPr>
        <w:t xml:space="preserve">The “new way” refers to his macroeconomic theory, which identified the problems in an insufficient aggregate demand to solve the 1929 economic crisis. The “middle way” represented his political view that deviated from both Marxism and Liberalism, in which Keynes proposed a social philosophy that would be a compromise between capital and </w:t>
      </w:r>
      <w:r w:rsidR="00BF00F8" w:rsidRPr="00BF00F8">
        <w:rPr>
          <w:rFonts w:ascii="Times New Roman" w:hAnsi="Times New Roman" w:cs="Times New Roman"/>
          <w:sz w:val="24"/>
          <w:szCs w:val="24"/>
        </w:rPr>
        <w:t>labour</w:t>
      </w:r>
      <w:r w:rsidRPr="00BF00F8">
        <w:rPr>
          <w:rFonts w:ascii="Times New Roman" w:hAnsi="Times New Roman" w:cs="Times New Roman"/>
          <w:sz w:val="24"/>
          <w:szCs w:val="24"/>
        </w:rPr>
        <w:t xml:space="preserve">, thus rejecting socialist forms of planned control, liberal </w:t>
      </w:r>
      <w:r w:rsidRPr="00BF00F8">
        <w:rPr>
          <w:rFonts w:ascii="Times New Roman" w:hAnsi="Times New Roman" w:cs="Times New Roman"/>
          <w:i/>
          <w:sz w:val="24"/>
          <w:szCs w:val="24"/>
        </w:rPr>
        <w:t xml:space="preserve">laissez-faire </w:t>
      </w:r>
      <w:r w:rsidRPr="00BF00F8">
        <w:rPr>
          <w:rFonts w:ascii="Times New Roman" w:hAnsi="Times New Roman" w:cs="Times New Roman"/>
          <w:sz w:val="24"/>
          <w:szCs w:val="24"/>
        </w:rPr>
        <w:t>and individualism.</w:t>
      </w:r>
      <w:r w:rsidR="009638DA" w:rsidRPr="00BF00F8">
        <w:rPr>
          <w:rFonts w:ascii="Times New Roman" w:hAnsi="Times New Roman" w:cs="Times New Roman"/>
          <w:sz w:val="24"/>
          <w:szCs w:val="24"/>
        </w:rPr>
        <w:t xml:space="preserve"> </w:t>
      </w:r>
      <w:r w:rsidRPr="00BF00F8">
        <w:rPr>
          <w:rFonts w:ascii="Times New Roman" w:hAnsi="Times New Roman" w:cs="Times New Roman"/>
          <w:sz w:val="24"/>
          <w:szCs w:val="24"/>
        </w:rPr>
        <w:t>Keynes’s philosophical thought</w:t>
      </w:r>
      <w:r w:rsidR="009638DA" w:rsidRPr="00BF00F8">
        <w:rPr>
          <w:rFonts w:ascii="Times New Roman" w:hAnsi="Times New Roman" w:cs="Times New Roman"/>
          <w:sz w:val="24"/>
          <w:szCs w:val="24"/>
        </w:rPr>
        <w:t xml:space="preserve"> thus</w:t>
      </w:r>
      <w:r w:rsidRPr="00BF00F8">
        <w:rPr>
          <w:rFonts w:ascii="Times New Roman" w:hAnsi="Times New Roman" w:cs="Times New Roman"/>
          <w:sz w:val="24"/>
          <w:szCs w:val="24"/>
        </w:rPr>
        <w:t xml:space="preserve"> </w:t>
      </w:r>
      <w:r w:rsidR="009638DA" w:rsidRPr="00BF00F8">
        <w:rPr>
          <w:rFonts w:ascii="Times New Roman" w:hAnsi="Times New Roman" w:cs="Times New Roman"/>
          <w:sz w:val="24"/>
          <w:szCs w:val="24"/>
        </w:rPr>
        <w:t>influenced</w:t>
      </w:r>
      <w:r w:rsidRPr="00BF00F8">
        <w:rPr>
          <w:rFonts w:ascii="Times New Roman" w:hAnsi="Times New Roman" w:cs="Times New Roman"/>
          <w:sz w:val="24"/>
          <w:szCs w:val="24"/>
        </w:rPr>
        <w:t xml:space="preserve"> his policy proposals in two possible ways: the need for rules in policy-making under uncertainty; and the ethical purpose of politics. </w:t>
      </w:r>
    </w:p>
    <w:p w14:paraId="1BA1AFC0" w14:textId="253392E4" w:rsidR="00853256" w:rsidRPr="00BF00F8" w:rsidRDefault="00853256" w:rsidP="00230731">
      <w:pPr>
        <w:spacing w:after="0" w:line="480" w:lineRule="auto"/>
        <w:ind w:firstLine="720"/>
        <w:jc w:val="both"/>
        <w:rPr>
          <w:rFonts w:ascii="Times New Roman" w:hAnsi="Times New Roman" w:cs="Times New Roman"/>
          <w:sz w:val="24"/>
          <w:szCs w:val="24"/>
        </w:rPr>
      </w:pPr>
      <w:r w:rsidRPr="00BF00F8">
        <w:rPr>
          <w:rFonts w:ascii="Times New Roman" w:hAnsi="Times New Roman" w:cs="Times New Roman"/>
          <w:sz w:val="24"/>
          <w:szCs w:val="24"/>
        </w:rPr>
        <w:t xml:space="preserve">Firstly, Keynes defended that in face of risk and uncertainty, governments should act to promote social contentment that not only involve political and economic tools, but broader social actions including the expansion of schools and universities, leisure </w:t>
      </w:r>
      <w:r w:rsidR="00BF00F8" w:rsidRPr="00BF00F8">
        <w:rPr>
          <w:rFonts w:ascii="Times New Roman" w:hAnsi="Times New Roman" w:cs="Times New Roman"/>
          <w:sz w:val="24"/>
          <w:szCs w:val="24"/>
        </w:rPr>
        <w:t>centres</w:t>
      </w:r>
      <w:r w:rsidRPr="00BF00F8">
        <w:rPr>
          <w:rFonts w:ascii="Times New Roman" w:hAnsi="Times New Roman" w:cs="Times New Roman"/>
          <w:sz w:val="24"/>
          <w:szCs w:val="24"/>
        </w:rPr>
        <w:t xml:space="preserve"> for the population and support for the arts.  Under uncertainty a </w:t>
      </w:r>
      <w:r w:rsidRPr="00BF00F8">
        <w:rPr>
          <w:rFonts w:ascii="Times New Roman" w:hAnsi="Times New Roman" w:cs="Times New Roman"/>
          <w:i/>
          <w:sz w:val="24"/>
          <w:szCs w:val="24"/>
        </w:rPr>
        <w:t xml:space="preserve">laissez-faire </w:t>
      </w:r>
      <w:r w:rsidRPr="00BF00F8">
        <w:rPr>
          <w:rFonts w:ascii="Times New Roman" w:hAnsi="Times New Roman" w:cs="Times New Roman"/>
          <w:sz w:val="24"/>
          <w:szCs w:val="24"/>
        </w:rPr>
        <w:t>market system cannot ensure an effective level of aggregate demand that makes profitable for firms to employ capital and labo</w:t>
      </w:r>
      <w:r w:rsidR="00BF00F8" w:rsidRPr="00BF00F8">
        <w:rPr>
          <w:rFonts w:ascii="Times New Roman" w:hAnsi="Times New Roman" w:cs="Times New Roman"/>
          <w:sz w:val="24"/>
          <w:szCs w:val="24"/>
        </w:rPr>
        <w:t>u</w:t>
      </w:r>
      <w:r w:rsidRPr="00BF00F8">
        <w:rPr>
          <w:rFonts w:ascii="Times New Roman" w:hAnsi="Times New Roman" w:cs="Times New Roman"/>
          <w:sz w:val="24"/>
          <w:szCs w:val="24"/>
        </w:rPr>
        <w:t>r fully (</w:t>
      </w:r>
      <w:r w:rsidR="003D3EB0">
        <w:rPr>
          <w:rFonts w:ascii="Times New Roman" w:hAnsi="Times New Roman" w:cs="Times New Roman"/>
          <w:sz w:val="24"/>
          <w:szCs w:val="24"/>
        </w:rPr>
        <w:t>Robinson, 1956)</w:t>
      </w:r>
      <w:r w:rsidRPr="00BF00F8">
        <w:rPr>
          <w:rFonts w:ascii="Times New Roman" w:hAnsi="Times New Roman" w:cs="Times New Roman"/>
          <w:sz w:val="24"/>
          <w:szCs w:val="24"/>
        </w:rPr>
        <w:t xml:space="preserve">. In this case it is unlikely that, in the absence of active government policy, full employment can be achieved. Hence governments should act as a guide to economic activity both directly and indirectly: directly in the sense that governments can </w:t>
      </w:r>
      <w:r w:rsidRPr="00BF00F8">
        <w:rPr>
          <w:rFonts w:ascii="Times New Roman" w:hAnsi="Times New Roman" w:cs="Times New Roman"/>
          <w:sz w:val="24"/>
          <w:szCs w:val="24"/>
        </w:rPr>
        <w:lastRenderedPageBreak/>
        <w:t xml:space="preserve">actually act as an economic entity that hires employees and controls capital flows via fiscal policies and investments; and indirectly in the sense that the state may affect economic reality via monetary policy, interest rates, taxes and international trade that result in incentives to production and employment (Keynes, </w:t>
      </w:r>
      <w:r w:rsidRPr="00BF00F8">
        <w:rPr>
          <w:rFonts w:ascii="Times New Roman" w:hAnsi="Times New Roman" w:cs="Times New Roman"/>
          <w:i/>
          <w:sz w:val="24"/>
          <w:szCs w:val="24"/>
        </w:rPr>
        <w:t>CW</w:t>
      </w:r>
      <w:r w:rsidRPr="00BF00F8">
        <w:rPr>
          <w:rFonts w:ascii="Times New Roman" w:hAnsi="Times New Roman" w:cs="Times New Roman"/>
          <w:sz w:val="24"/>
          <w:szCs w:val="24"/>
        </w:rPr>
        <w:t xml:space="preserve"> XX, 2013b).</w:t>
      </w:r>
    </w:p>
    <w:p w14:paraId="50860620" w14:textId="4A28DC9E" w:rsidR="00853256" w:rsidRPr="00BF00F8" w:rsidRDefault="00853256" w:rsidP="00230731">
      <w:pPr>
        <w:spacing w:after="0" w:line="480" w:lineRule="auto"/>
        <w:ind w:firstLine="720"/>
        <w:jc w:val="both"/>
        <w:rPr>
          <w:rFonts w:ascii="Times New Roman" w:hAnsi="Times New Roman" w:cs="Times New Roman"/>
          <w:sz w:val="24"/>
          <w:szCs w:val="24"/>
        </w:rPr>
      </w:pPr>
      <w:r w:rsidRPr="00BF00F8">
        <w:rPr>
          <w:rFonts w:ascii="Times New Roman" w:hAnsi="Times New Roman" w:cs="Times New Roman"/>
          <w:sz w:val="24"/>
          <w:szCs w:val="24"/>
        </w:rPr>
        <w:t>Secondly, for Keynes politics represented a form of practical ethics. Indeed, Keynes</w:t>
      </w:r>
      <w:r w:rsidR="00DB6002">
        <w:rPr>
          <w:rFonts w:ascii="Times New Roman" w:hAnsi="Times New Roman" w:cs="Times New Roman"/>
          <w:sz w:val="24"/>
          <w:szCs w:val="24"/>
        </w:rPr>
        <w:t>’s</w:t>
      </w:r>
      <w:r w:rsidRPr="00BF00F8">
        <w:rPr>
          <w:rFonts w:ascii="Times New Roman" w:hAnsi="Times New Roman" w:cs="Times New Roman"/>
          <w:sz w:val="24"/>
          <w:szCs w:val="24"/>
        </w:rPr>
        <w:t xml:space="preserve"> politics did not rule out ethics; on the contrary, politics was a branch of practical ethics insofar as it was the science of how governments should act and behave (Skidelsky, 2010). Noteworthy is that Keynes also offered an ethical critique of liberalism by rejecting the ideology of private money-making and the love of money (Andrews, 2010). Both politics and economics represented practical means of action to achieve the ethical end of good life; it was the government’s duty to facilitate the pursuit of such goods by members of the community. </w:t>
      </w:r>
    </w:p>
    <w:p w14:paraId="388491A0" w14:textId="45F41B21" w:rsidR="00853256" w:rsidRPr="00BF00F8" w:rsidRDefault="00853256" w:rsidP="00230731">
      <w:pPr>
        <w:spacing w:after="0" w:line="480" w:lineRule="auto"/>
        <w:ind w:firstLine="720"/>
        <w:jc w:val="both"/>
        <w:rPr>
          <w:rFonts w:ascii="Times New Roman" w:hAnsi="Times New Roman" w:cs="Times New Roman"/>
          <w:sz w:val="24"/>
          <w:szCs w:val="24"/>
        </w:rPr>
      </w:pPr>
      <w:r w:rsidRPr="00BF00F8">
        <w:rPr>
          <w:rFonts w:ascii="Times New Roman" w:hAnsi="Times New Roman" w:cs="Times New Roman"/>
          <w:sz w:val="24"/>
          <w:szCs w:val="24"/>
        </w:rPr>
        <w:t xml:space="preserve">Conceptualizing Keynes’s arguments from a reverse perspective reinforces the strength and persuasion of his arguments, especially in his critique of liberalism. The reverse strategy of a discourse sheds light on the Keynes-Hayek debate inasmuch as we can comprehend Keynes’s arguments about the need of state intervention in economics from a clear, critical point of view in his rejoinders to Hayek. The next section introduces Hayek’s liberal arguments and his </w:t>
      </w:r>
      <w:r w:rsidR="00BF00F8" w:rsidRPr="00BF00F8">
        <w:rPr>
          <w:rFonts w:ascii="Times New Roman" w:hAnsi="Times New Roman" w:cs="Times New Roman"/>
          <w:sz w:val="24"/>
          <w:szCs w:val="24"/>
        </w:rPr>
        <w:t>defence</w:t>
      </w:r>
      <w:r w:rsidRPr="00BF00F8">
        <w:rPr>
          <w:rFonts w:ascii="Times New Roman" w:hAnsi="Times New Roman" w:cs="Times New Roman"/>
          <w:sz w:val="24"/>
          <w:szCs w:val="24"/>
        </w:rPr>
        <w:t xml:space="preserve"> of a spontaneous order, followed by a discourse analysis of their intellectual debate.</w:t>
      </w:r>
    </w:p>
    <w:p w14:paraId="5EB3A222" w14:textId="0EF16C13" w:rsidR="00853256" w:rsidRPr="00BF00F8" w:rsidRDefault="00853256" w:rsidP="001C2601">
      <w:pPr>
        <w:spacing w:after="0" w:line="480" w:lineRule="auto"/>
        <w:jc w:val="both"/>
        <w:rPr>
          <w:rFonts w:ascii="Times New Roman" w:hAnsi="Times New Roman" w:cs="Times New Roman"/>
          <w:sz w:val="24"/>
          <w:szCs w:val="24"/>
        </w:rPr>
      </w:pPr>
    </w:p>
    <w:p w14:paraId="6A96E2E5" w14:textId="2810C59B" w:rsidR="00853256" w:rsidRPr="00594CD1" w:rsidRDefault="00594CD1" w:rsidP="00594CD1">
      <w:pPr>
        <w:pStyle w:val="Heading3"/>
        <w:numPr>
          <w:ilvl w:val="0"/>
          <w:numId w:val="7"/>
        </w:numPr>
        <w:spacing w:before="0" w:line="480" w:lineRule="auto"/>
        <w:ind w:left="641" w:hanging="284"/>
        <w:jc w:val="center"/>
        <w:rPr>
          <w:rFonts w:ascii="Times New Roman" w:hAnsi="Times New Roman"/>
          <w:color w:val="000000"/>
          <w:sz w:val="24"/>
          <w:szCs w:val="24"/>
          <w:lang w:val="en-GB"/>
        </w:rPr>
      </w:pPr>
      <w:bookmarkStart w:id="2" w:name="_Toc13953"/>
      <w:bookmarkStart w:id="3" w:name="_Toc451769682"/>
      <w:bookmarkStart w:id="4" w:name="_Toc451770164"/>
      <w:r w:rsidRPr="00BF00F8">
        <w:rPr>
          <w:rFonts w:ascii="Times New Roman" w:hAnsi="Times New Roman"/>
          <w:color w:val="000000"/>
          <w:sz w:val="24"/>
          <w:szCs w:val="24"/>
          <w:lang w:val="en-GB"/>
        </w:rPr>
        <w:t>HAYEK’S INDIVIDUALISM AND SPONTANEOUS ORDER</w:t>
      </w:r>
      <w:bookmarkEnd w:id="2"/>
      <w:bookmarkEnd w:id="3"/>
      <w:bookmarkEnd w:id="4"/>
    </w:p>
    <w:p w14:paraId="4E88CB76" w14:textId="4B510F92" w:rsidR="00853256" w:rsidRPr="00D941E0" w:rsidRDefault="00853256" w:rsidP="001C2601">
      <w:pPr>
        <w:spacing w:after="0" w:line="480" w:lineRule="auto"/>
        <w:jc w:val="both"/>
        <w:rPr>
          <w:rFonts w:ascii="Times New Roman" w:hAnsi="Times New Roman" w:cs="Times New Roman"/>
          <w:color w:val="000000"/>
          <w:sz w:val="24"/>
          <w:szCs w:val="24"/>
        </w:rPr>
      </w:pPr>
      <w:r w:rsidRPr="00BF00F8">
        <w:rPr>
          <w:rFonts w:ascii="Times New Roman" w:hAnsi="Times New Roman" w:cs="Times New Roman"/>
          <w:sz w:val="24"/>
          <w:szCs w:val="24"/>
        </w:rPr>
        <w:t>Friedrich Hayek was a major influence for 20</w:t>
      </w:r>
      <w:r w:rsidRPr="00BF00F8">
        <w:rPr>
          <w:rFonts w:ascii="Times New Roman" w:hAnsi="Times New Roman" w:cs="Times New Roman"/>
          <w:sz w:val="24"/>
          <w:szCs w:val="24"/>
          <w:vertAlign w:val="superscript"/>
        </w:rPr>
        <w:t>th</w:t>
      </w:r>
      <w:r w:rsidRPr="00BF00F8">
        <w:rPr>
          <w:rFonts w:ascii="Times New Roman" w:hAnsi="Times New Roman" w:cs="Times New Roman"/>
          <w:sz w:val="24"/>
          <w:szCs w:val="24"/>
        </w:rPr>
        <w:t xml:space="preserve"> century liberal economic thought, especially for the Austrian school of economics, as well as being linked to German ordoliberalism and American neoliberalism. He</w:t>
      </w:r>
      <w:r w:rsidRPr="00BF00F8">
        <w:rPr>
          <w:rFonts w:ascii="Times New Roman" w:hAnsi="Times New Roman" w:cs="Times New Roman"/>
          <w:color w:val="000000"/>
          <w:sz w:val="24"/>
          <w:szCs w:val="24"/>
        </w:rPr>
        <w:t xml:space="preserve"> had a founding role in neoliberal think-tanks</w:t>
      </w:r>
      <w:r w:rsidR="00D941E0">
        <w:rPr>
          <w:rFonts w:ascii="Times New Roman" w:hAnsi="Times New Roman" w:cs="Times New Roman"/>
          <w:color w:val="000000"/>
          <w:sz w:val="24"/>
          <w:szCs w:val="24"/>
        </w:rPr>
        <w:t>, such as</w:t>
      </w:r>
      <w:r w:rsidRPr="00BF00F8">
        <w:rPr>
          <w:rFonts w:ascii="Times New Roman" w:hAnsi="Times New Roman" w:cs="Times New Roman"/>
          <w:color w:val="000000"/>
          <w:sz w:val="24"/>
          <w:szCs w:val="24"/>
        </w:rPr>
        <w:t xml:space="preserve"> the Walter Lippmann Colloquium in 1938, the Institute for Economic Affairs (IEA) in 1945, and the Mont Pèlerin Society in 1947</w:t>
      </w:r>
      <w:r w:rsidR="00D941E0">
        <w:rPr>
          <w:rFonts w:ascii="Times New Roman" w:hAnsi="Times New Roman" w:cs="Times New Roman"/>
          <w:color w:val="000000"/>
          <w:sz w:val="24"/>
          <w:szCs w:val="24"/>
        </w:rPr>
        <w:t xml:space="preserve">. </w:t>
      </w:r>
      <w:r w:rsidRPr="00BF00F8">
        <w:rPr>
          <w:rFonts w:ascii="Times New Roman" w:hAnsi="Times New Roman" w:cs="Times New Roman"/>
          <w:color w:val="000000"/>
          <w:sz w:val="24"/>
          <w:szCs w:val="24"/>
        </w:rPr>
        <w:t xml:space="preserve">Additionally, he was a key influence on early neoliberal thought in the </w:t>
      </w:r>
      <w:r w:rsidRPr="00BF00F8">
        <w:rPr>
          <w:rFonts w:ascii="Times New Roman" w:hAnsi="Times New Roman" w:cs="Times New Roman"/>
          <w:color w:val="000000"/>
          <w:sz w:val="24"/>
          <w:szCs w:val="24"/>
        </w:rPr>
        <w:lastRenderedPageBreak/>
        <w:t>United Kingdom as a lecturer of the London School of Economics and in the United States as a member of the University of Chicago.</w:t>
      </w:r>
    </w:p>
    <w:p w14:paraId="1778BEDC" w14:textId="7FCF4268" w:rsidR="00853256" w:rsidRPr="00D941E0" w:rsidRDefault="00853256" w:rsidP="00D941E0">
      <w:pPr>
        <w:spacing w:after="0" w:line="480" w:lineRule="auto"/>
        <w:ind w:firstLine="720"/>
        <w:jc w:val="both"/>
        <w:rPr>
          <w:rFonts w:ascii="Times New Roman" w:hAnsi="Times New Roman" w:cs="Times New Roman"/>
          <w:color w:val="000000"/>
          <w:sz w:val="24"/>
          <w:szCs w:val="24"/>
        </w:rPr>
      </w:pPr>
      <w:r w:rsidRPr="00BF00F8">
        <w:rPr>
          <w:rFonts w:ascii="Times New Roman" w:hAnsi="Times New Roman" w:cs="Times New Roman"/>
          <w:sz w:val="24"/>
          <w:szCs w:val="24"/>
        </w:rPr>
        <w:t xml:space="preserve">Hayek developed a unique economic theory by dealing with two domains of expertise, business cycles and social and political philosophy, whilst rejecting some neoclassical conceptions regarding knowledge, assumptions and principles, such as equilibrium and </w:t>
      </w:r>
      <w:r w:rsidRPr="00BF00F8">
        <w:rPr>
          <w:rFonts w:ascii="Times New Roman" w:hAnsi="Times New Roman" w:cs="Times New Roman"/>
          <w:i/>
          <w:sz w:val="24"/>
          <w:szCs w:val="24"/>
        </w:rPr>
        <w:t>homo economicus</w:t>
      </w:r>
      <w:r w:rsidRPr="00BF00F8">
        <w:rPr>
          <w:rFonts w:ascii="Times New Roman" w:hAnsi="Times New Roman" w:cs="Times New Roman"/>
          <w:sz w:val="24"/>
          <w:szCs w:val="24"/>
        </w:rPr>
        <w:t xml:space="preserve">. Hayek’s famous </w:t>
      </w:r>
      <w:r w:rsidRPr="00BF00F8">
        <w:rPr>
          <w:rFonts w:ascii="Times New Roman" w:hAnsi="Times New Roman" w:cs="Times New Roman"/>
          <w:i/>
          <w:sz w:val="24"/>
          <w:szCs w:val="24"/>
        </w:rPr>
        <w:t>The Road to Serfdom</w:t>
      </w:r>
      <w:r w:rsidRPr="00BF00F8">
        <w:rPr>
          <w:rFonts w:ascii="Times New Roman" w:hAnsi="Times New Roman" w:cs="Times New Roman"/>
          <w:sz w:val="24"/>
          <w:szCs w:val="24"/>
        </w:rPr>
        <w:t xml:space="preserve"> (2001) [1944] </w:t>
      </w:r>
      <w:r w:rsidR="00BF00F8" w:rsidRPr="00BF00F8">
        <w:rPr>
          <w:rFonts w:ascii="Times New Roman" w:hAnsi="Times New Roman" w:cs="Times New Roman"/>
          <w:sz w:val="24"/>
          <w:szCs w:val="24"/>
        </w:rPr>
        <w:t>analyses</w:t>
      </w:r>
      <w:r w:rsidRPr="00BF00F8">
        <w:rPr>
          <w:rFonts w:ascii="Times New Roman" w:hAnsi="Times New Roman" w:cs="Times New Roman"/>
          <w:sz w:val="24"/>
          <w:szCs w:val="24"/>
        </w:rPr>
        <w:t xml:space="preserve"> the possibilities and risks of emerging totalitarian regimes from government control and centralized decision-making, particularly because it suppresses the individual and its intrinsic freedom. He directed his critique to totalitarian regimes, such as communism, and to intervener modes of governance, such as Keynesian economic and social policies. </w:t>
      </w:r>
    </w:p>
    <w:p w14:paraId="7CF68876" w14:textId="2679904E" w:rsidR="00853256" w:rsidRPr="00BF00F8" w:rsidRDefault="00853256" w:rsidP="00594CD1">
      <w:pPr>
        <w:spacing w:after="0" w:line="480" w:lineRule="auto"/>
        <w:ind w:firstLine="720"/>
        <w:jc w:val="both"/>
        <w:rPr>
          <w:rFonts w:ascii="Times New Roman" w:hAnsi="Times New Roman" w:cs="Times New Roman"/>
          <w:sz w:val="24"/>
          <w:szCs w:val="24"/>
        </w:rPr>
      </w:pPr>
      <w:r w:rsidRPr="00BF00F8">
        <w:rPr>
          <w:rFonts w:ascii="Times New Roman" w:hAnsi="Times New Roman" w:cs="Times New Roman"/>
          <w:sz w:val="24"/>
          <w:szCs w:val="24"/>
        </w:rPr>
        <w:t xml:space="preserve">Some scholars claim that Hayek did not defend </w:t>
      </w:r>
      <w:r w:rsidR="00D941E0">
        <w:rPr>
          <w:rFonts w:ascii="Times New Roman" w:hAnsi="Times New Roman" w:cs="Times New Roman"/>
          <w:sz w:val="24"/>
          <w:szCs w:val="24"/>
        </w:rPr>
        <w:t>the</w:t>
      </w:r>
      <w:r w:rsidRPr="00BF00F8">
        <w:rPr>
          <w:rFonts w:ascii="Times New Roman" w:hAnsi="Times New Roman" w:cs="Times New Roman"/>
          <w:sz w:val="24"/>
          <w:szCs w:val="24"/>
        </w:rPr>
        <w:t xml:space="preserve"> exclusion or the rejection of state action, but rather addressed a fundamental shift on the role of the state in the economy and in civil society</w:t>
      </w:r>
      <w:r w:rsidR="00D941E0">
        <w:rPr>
          <w:rFonts w:ascii="Times New Roman" w:hAnsi="Times New Roman" w:cs="Times New Roman"/>
          <w:sz w:val="24"/>
          <w:szCs w:val="24"/>
        </w:rPr>
        <w:t xml:space="preserve"> </w:t>
      </w:r>
      <w:r w:rsidR="00D941E0" w:rsidRPr="00BF00F8">
        <w:rPr>
          <w:rFonts w:ascii="Times New Roman" w:hAnsi="Times New Roman" w:cs="Times New Roman"/>
          <w:sz w:val="24"/>
          <w:szCs w:val="24"/>
        </w:rPr>
        <w:t>(Skidelsky, 2006; Mirowski and Plehwe, 2009)</w:t>
      </w:r>
      <w:r w:rsidRPr="00BF00F8">
        <w:rPr>
          <w:rFonts w:ascii="Times New Roman" w:hAnsi="Times New Roman" w:cs="Times New Roman"/>
          <w:sz w:val="24"/>
          <w:szCs w:val="24"/>
        </w:rPr>
        <w:t xml:space="preserve">. He saw the need of the state for multiple purposes, including an active provision and enforcement of a legal framework to ensure that the mechanism of market competition functions well. Put differently, Hayek was not </w:t>
      </w:r>
      <w:r w:rsidR="00BF00F8" w:rsidRPr="00BF00F8">
        <w:rPr>
          <w:rFonts w:ascii="Times New Roman" w:hAnsi="Times New Roman" w:cs="Times New Roman"/>
          <w:sz w:val="24"/>
          <w:szCs w:val="24"/>
        </w:rPr>
        <w:t>favouring</w:t>
      </w:r>
      <w:r w:rsidRPr="00BF00F8">
        <w:rPr>
          <w:rFonts w:ascii="Times New Roman" w:hAnsi="Times New Roman" w:cs="Times New Roman"/>
          <w:sz w:val="24"/>
          <w:szCs w:val="24"/>
        </w:rPr>
        <w:t xml:space="preserve"> the elimination of the state per se, but a fundamental restriction on its role to be limited to the “Rule of Law”, which is different than the principle of </w:t>
      </w:r>
      <w:r w:rsidRPr="00BF00F8">
        <w:rPr>
          <w:rFonts w:ascii="Times New Roman" w:hAnsi="Times New Roman" w:cs="Times New Roman"/>
          <w:i/>
          <w:sz w:val="24"/>
          <w:szCs w:val="24"/>
        </w:rPr>
        <w:t>laissez-faire</w:t>
      </w:r>
      <w:r w:rsidRPr="00BF00F8">
        <w:rPr>
          <w:rFonts w:ascii="Times New Roman" w:hAnsi="Times New Roman" w:cs="Times New Roman"/>
          <w:sz w:val="24"/>
          <w:szCs w:val="24"/>
        </w:rPr>
        <w:t>. It is not about freeing the market forces and allowing them to act freely through a rejection of the institution of the state in the economy, but to actively pursue the implementation of the mechanism of prices, individual freedom and competitive markets in the economy (see for instance Statement of Aims – Mont Pèlerin Society, 1947).</w:t>
      </w:r>
    </w:p>
    <w:p w14:paraId="70C53483" w14:textId="4973D8DE" w:rsidR="00853256" w:rsidRPr="00BF00F8" w:rsidRDefault="00853256" w:rsidP="00D941E0">
      <w:pPr>
        <w:autoSpaceDE w:val="0"/>
        <w:autoSpaceDN w:val="0"/>
        <w:adjustRightInd w:val="0"/>
        <w:spacing w:after="0" w:line="480" w:lineRule="auto"/>
        <w:ind w:firstLine="720"/>
        <w:jc w:val="both"/>
        <w:rPr>
          <w:rFonts w:ascii="Times New Roman" w:hAnsi="Times New Roman" w:cs="Times New Roman"/>
          <w:sz w:val="24"/>
          <w:szCs w:val="24"/>
        </w:rPr>
      </w:pPr>
      <w:r w:rsidRPr="00BF00F8">
        <w:rPr>
          <w:rFonts w:ascii="Times New Roman" w:hAnsi="Times New Roman" w:cs="Times New Roman"/>
          <w:sz w:val="24"/>
          <w:szCs w:val="24"/>
        </w:rPr>
        <w:t xml:space="preserve">The conception of Hayekian liberalism was a response to socialism and centralized forms of government, mainly because socialism is incompatible with individual freedom, which is a central feature for Hayek’s theory (Kukathas, 2006). True individualism, for Hayek (1948), emerged with John Locke, Bernard Mandeville and David Hume, and it was later </w:t>
      </w:r>
      <w:r w:rsidRPr="00BF00F8">
        <w:rPr>
          <w:rFonts w:ascii="Times New Roman" w:hAnsi="Times New Roman" w:cs="Times New Roman"/>
          <w:sz w:val="24"/>
          <w:szCs w:val="24"/>
        </w:rPr>
        <w:lastRenderedPageBreak/>
        <w:t>improved by Adam Smith and Edmund Burke. Hayek considers individualism a theory of society in which one presupposes the individual as the first ontological instance to understand the social processes</w:t>
      </w:r>
      <w:r w:rsidR="00D941E0" w:rsidRPr="00BF00F8">
        <w:rPr>
          <w:rStyle w:val="EndnoteReference"/>
          <w:rFonts w:ascii="Times New Roman" w:hAnsi="Times New Roman" w:cs="Times New Roman"/>
          <w:sz w:val="24"/>
          <w:szCs w:val="24"/>
        </w:rPr>
        <w:endnoteReference w:id="4"/>
      </w:r>
      <w:r w:rsidRPr="00BF00F8">
        <w:rPr>
          <w:rFonts w:ascii="Times New Roman" w:hAnsi="Times New Roman" w:cs="Times New Roman"/>
          <w:sz w:val="24"/>
          <w:szCs w:val="24"/>
        </w:rPr>
        <w:t>. With individualism also comes a limitation for coercive and interventionist powers, thus representing the Hayekian solution to avoid totalitarian powers in the sense that the state should only interfere through the principle of law. Therefore, Hayek’s two main political principles that involve state action were based on spontaneous order and the Rule of Law.</w:t>
      </w:r>
    </w:p>
    <w:p w14:paraId="37A32B1D" w14:textId="0A07C206" w:rsidR="00853256" w:rsidRPr="00BF00F8" w:rsidRDefault="00853256" w:rsidP="00D941E0">
      <w:pPr>
        <w:autoSpaceDE w:val="0"/>
        <w:autoSpaceDN w:val="0"/>
        <w:adjustRightInd w:val="0"/>
        <w:spacing w:after="0" w:line="480" w:lineRule="auto"/>
        <w:ind w:firstLine="720"/>
        <w:jc w:val="both"/>
        <w:rPr>
          <w:rFonts w:ascii="Times New Roman" w:hAnsi="Times New Roman" w:cs="Times New Roman"/>
          <w:sz w:val="24"/>
          <w:szCs w:val="24"/>
        </w:rPr>
      </w:pPr>
      <w:r w:rsidRPr="00BF00F8">
        <w:rPr>
          <w:rFonts w:ascii="Times New Roman" w:hAnsi="Times New Roman" w:cs="Times New Roman"/>
          <w:sz w:val="24"/>
          <w:szCs w:val="24"/>
        </w:rPr>
        <w:t xml:space="preserve">First, Hayek considered the principle of spontaneous order as the basis for his libertarian system. For him (1982), one can conceive the notion of “order” in two different senses: as an authoritarian, artificial, exogenously created system; or as a free, self-generating, endogenous force, such as the market force. Actually, he compared the latter form of order to a biological system that emerged from natural forces: “[a]ll that is necessary to preserve such an abstract order is that a certain structure of relationships be maintained, or that elements of a certain kind </w:t>
      </w:r>
      <w:r w:rsidR="00D941E0">
        <w:rPr>
          <w:rFonts w:ascii="Times New Roman" w:hAnsi="Times New Roman" w:cs="Times New Roman"/>
          <w:sz w:val="24"/>
          <w:szCs w:val="24"/>
        </w:rPr>
        <w:t>[</w:t>
      </w:r>
      <w:r w:rsidRPr="00BF00F8">
        <w:rPr>
          <w:rFonts w:ascii="Times New Roman" w:hAnsi="Times New Roman" w:cs="Times New Roman"/>
          <w:sz w:val="24"/>
          <w:szCs w:val="24"/>
        </w:rPr>
        <w:t>…</w:t>
      </w:r>
      <w:r w:rsidR="00D941E0">
        <w:rPr>
          <w:rFonts w:ascii="Times New Roman" w:hAnsi="Times New Roman" w:cs="Times New Roman"/>
          <w:sz w:val="24"/>
          <w:szCs w:val="24"/>
        </w:rPr>
        <w:t>]</w:t>
      </w:r>
      <w:r w:rsidRPr="00BF00F8">
        <w:rPr>
          <w:rFonts w:ascii="Times New Roman" w:hAnsi="Times New Roman" w:cs="Times New Roman"/>
          <w:sz w:val="24"/>
          <w:szCs w:val="24"/>
        </w:rPr>
        <w:t xml:space="preserve"> continue to be related in a certain manner.” (Hayek, 1982, p. 39). Therefore, spontaneous order is a product of forces or systems that interact (such as human</w:t>
      </w:r>
      <w:r w:rsidR="00D941E0">
        <w:rPr>
          <w:rFonts w:ascii="Times New Roman" w:hAnsi="Times New Roman" w:cs="Times New Roman"/>
          <w:sz w:val="24"/>
          <w:szCs w:val="24"/>
        </w:rPr>
        <w:t xml:space="preserve"> forces</w:t>
      </w:r>
      <w:r w:rsidRPr="00BF00F8">
        <w:rPr>
          <w:rFonts w:ascii="Times New Roman" w:hAnsi="Times New Roman" w:cs="Times New Roman"/>
          <w:sz w:val="24"/>
          <w:szCs w:val="24"/>
        </w:rPr>
        <w:t xml:space="preserve">) but are not created from a pre-calculated and intended design. </w:t>
      </w:r>
    </w:p>
    <w:p w14:paraId="7E8C13E4" w14:textId="678B0536" w:rsidR="00853256" w:rsidRPr="00BF00F8" w:rsidRDefault="00853256" w:rsidP="00D941E0">
      <w:pPr>
        <w:autoSpaceDE w:val="0"/>
        <w:autoSpaceDN w:val="0"/>
        <w:adjustRightInd w:val="0"/>
        <w:spacing w:after="0" w:line="480" w:lineRule="auto"/>
        <w:ind w:firstLine="720"/>
        <w:jc w:val="both"/>
        <w:rPr>
          <w:rFonts w:ascii="Times New Roman" w:hAnsi="Times New Roman" w:cs="Times New Roman"/>
          <w:sz w:val="24"/>
          <w:szCs w:val="24"/>
        </w:rPr>
      </w:pPr>
      <w:r w:rsidRPr="00BF00F8">
        <w:rPr>
          <w:rFonts w:ascii="Times New Roman" w:hAnsi="Times New Roman" w:cs="Times New Roman"/>
          <w:sz w:val="24"/>
          <w:szCs w:val="24"/>
        </w:rPr>
        <w:t>Given that an order emerges spontaneously, institutions should not change its nature. This is why Hayek believed that society should rely on th</w:t>
      </w:r>
      <w:r w:rsidR="00D941E0">
        <w:rPr>
          <w:rFonts w:ascii="Times New Roman" w:hAnsi="Times New Roman" w:cs="Times New Roman"/>
          <w:sz w:val="24"/>
          <w:szCs w:val="24"/>
        </w:rPr>
        <w:t>e</w:t>
      </w:r>
      <w:r w:rsidRPr="00BF00F8">
        <w:rPr>
          <w:rFonts w:ascii="Times New Roman" w:hAnsi="Times New Roman" w:cs="Times New Roman"/>
          <w:sz w:val="24"/>
          <w:szCs w:val="24"/>
        </w:rPr>
        <w:t xml:space="preserve"> principle of spontaneous order to limit the powers to control: those forms of control are artificially created (by society), which are not as effective as those institutions that emerge spontaneously. Hence in social contexts the economic order of the market would suit the arrangements and organization of public action better than an “artificial” governmental action over the economy. Hayek (1990) emphasized the role of the state and other formal institutions in freeing the system, such as assuring that the market competition system has its necessary conditions to function well. </w:t>
      </w:r>
    </w:p>
    <w:p w14:paraId="3A235038" w14:textId="7B3B1A08" w:rsidR="00853256" w:rsidRPr="00BF00F8" w:rsidRDefault="00853256" w:rsidP="00D941E0">
      <w:pPr>
        <w:autoSpaceDE w:val="0"/>
        <w:autoSpaceDN w:val="0"/>
        <w:adjustRightInd w:val="0"/>
        <w:spacing w:after="0" w:line="480" w:lineRule="auto"/>
        <w:ind w:firstLine="720"/>
        <w:jc w:val="both"/>
        <w:rPr>
          <w:rFonts w:ascii="Times New Roman" w:hAnsi="Times New Roman" w:cs="Times New Roman"/>
          <w:color w:val="000000"/>
          <w:sz w:val="24"/>
          <w:szCs w:val="24"/>
        </w:rPr>
      </w:pPr>
      <w:r w:rsidRPr="00BF00F8">
        <w:rPr>
          <w:rFonts w:ascii="Times New Roman" w:hAnsi="Times New Roman" w:cs="Times New Roman"/>
          <w:sz w:val="24"/>
          <w:szCs w:val="24"/>
        </w:rPr>
        <w:lastRenderedPageBreak/>
        <w:t>Although Hayek (1948) was against the neoclassical premises of perfect competition theory and competitive equilibrium</w:t>
      </w:r>
      <w:r w:rsidRPr="00BF00F8">
        <w:rPr>
          <w:rStyle w:val="EndnoteReference"/>
          <w:rFonts w:ascii="Times New Roman" w:hAnsi="Times New Roman" w:cs="Times New Roman"/>
          <w:sz w:val="24"/>
          <w:szCs w:val="24"/>
        </w:rPr>
        <w:endnoteReference w:id="5"/>
      </w:r>
      <w:r w:rsidRPr="00BF00F8">
        <w:rPr>
          <w:rFonts w:ascii="Times New Roman" w:hAnsi="Times New Roman" w:cs="Times New Roman"/>
          <w:sz w:val="24"/>
          <w:szCs w:val="24"/>
        </w:rPr>
        <w:t xml:space="preserve">, he believed that competition is a natural force of the market, and therefore it should not be suppressed. Hayek’s thoughts about competition start from the context of individual </w:t>
      </w:r>
      <w:r w:rsidR="00BF00F8" w:rsidRPr="00BF00F8">
        <w:rPr>
          <w:rFonts w:ascii="Times New Roman" w:hAnsi="Times New Roman" w:cs="Times New Roman"/>
          <w:sz w:val="24"/>
          <w:szCs w:val="24"/>
        </w:rPr>
        <w:t>behaviour</w:t>
      </w:r>
      <w:r w:rsidRPr="00BF00F8">
        <w:rPr>
          <w:rFonts w:ascii="Times New Roman" w:hAnsi="Times New Roman" w:cs="Times New Roman"/>
          <w:sz w:val="24"/>
          <w:szCs w:val="24"/>
        </w:rPr>
        <w:t xml:space="preserve">, which emphasized Hayek’s methodological individualism. He </w:t>
      </w:r>
      <w:r w:rsidR="00BD292D">
        <w:rPr>
          <w:rFonts w:ascii="Times New Roman" w:hAnsi="Times New Roman" w:cs="Times New Roman"/>
          <w:sz w:val="24"/>
          <w:szCs w:val="24"/>
        </w:rPr>
        <w:t xml:space="preserve">adopted a metaphor of the </w:t>
      </w:r>
      <w:r w:rsidRPr="00BF00F8">
        <w:rPr>
          <w:rFonts w:ascii="Times New Roman" w:hAnsi="Times New Roman" w:cs="Times New Roman"/>
          <w:sz w:val="24"/>
          <w:szCs w:val="24"/>
        </w:rPr>
        <w:t xml:space="preserve">enterprise to understand </w:t>
      </w:r>
      <w:r w:rsidR="00BD292D">
        <w:rPr>
          <w:rFonts w:ascii="Times New Roman" w:hAnsi="Times New Roman" w:cs="Times New Roman"/>
          <w:sz w:val="24"/>
          <w:szCs w:val="24"/>
        </w:rPr>
        <w:t>how</w:t>
      </w:r>
      <w:r w:rsidRPr="00BF00F8">
        <w:rPr>
          <w:rFonts w:ascii="Times New Roman" w:hAnsi="Times New Roman" w:cs="Times New Roman"/>
          <w:sz w:val="24"/>
          <w:szCs w:val="24"/>
        </w:rPr>
        <w:t xml:space="preserve"> decisions and actions of economic agents</w:t>
      </w:r>
      <w:r w:rsidR="00BD292D">
        <w:rPr>
          <w:rFonts w:ascii="Times New Roman" w:hAnsi="Times New Roman" w:cs="Times New Roman"/>
          <w:sz w:val="24"/>
          <w:szCs w:val="24"/>
        </w:rPr>
        <w:t xml:space="preserve"> are undertaken in reality</w:t>
      </w:r>
      <w:r w:rsidRPr="00BF00F8">
        <w:rPr>
          <w:rFonts w:ascii="Times New Roman" w:hAnsi="Times New Roman" w:cs="Times New Roman"/>
          <w:sz w:val="24"/>
          <w:szCs w:val="24"/>
        </w:rPr>
        <w:t xml:space="preserve"> (Hayek, 1948), in which </w:t>
      </w:r>
      <w:r w:rsidRPr="00BF00F8">
        <w:rPr>
          <w:rFonts w:ascii="Times New Roman" w:hAnsi="Times New Roman" w:cs="Times New Roman"/>
          <w:color w:val="000000"/>
          <w:sz w:val="24"/>
          <w:szCs w:val="24"/>
        </w:rPr>
        <w:t>the entrepreneur is the driving force of the market process that ensures the good functioning of the economy.</w:t>
      </w:r>
    </w:p>
    <w:p w14:paraId="77C93E98" w14:textId="0A4E07D1" w:rsidR="00853256" w:rsidRPr="00BF00F8" w:rsidRDefault="00853256" w:rsidP="00BD292D">
      <w:pPr>
        <w:autoSpaceDE w:val="0"/>
        <w:autoSpaceDN w:val="0"/>
        <w:adjustRightInd w:val="0"/>
        <w:spacing w:after="0" w:line="480" w:lineRule="auto"/>
        <w:ind w:firstLine="720"/>
        <w:jc w:val="both"/>
        <w:rPr>
          <w:rFonts w:ascii="Times New Roman" w:hAnsi="Times New Roman" w:cs="Times New Roman"/>
          <w:sz w:val="24"/>
          <w:szCs w:val="24"/>
        </w:rPr>
      </w:pPr>
      <w:r w:rsidRPr="00BF00F8">
        <w:rPr>
          <w:rFonts w:ascii="Times New Roman" w:hAnsi="Times New Roman" w:cs="Times New Roman"/>
          <w:sz w:val="24"/>
          <w:szCs w:val="24"/>
        </w:rPr>
        <w:t>Secondly, Hayek (1990) links the spontaneous order of the market to “rules of law”.</w:t>
      </w:r>
      <w:r w:rsidRPr="00BF00F8">
        <w:rPr>
          <w:rStyle w:val="EndnoteReference"/>
          <w:rFonts w:ascii="Times New Roman" w:hAnsi="Times New Roman" w:cs="Times New Roman"/>
          <w:sz w:val="24"/>
          <w:szCs w:val="24"/>
        </w:rPr>
        <w:endnoteReference w:id="6"/>
      </w:r>
      <w:r w:rsidRPr="00BF00F8">
        <w:rPr>
          <w:rFonts w:ascii="Times New Roman" w:hAnsi="Times New Roman" w:cs="Times New Roman"/>
          <w:sz w:val="24"/>
          <w:szCs w:val="24"/>
        </w:rPr>
        <w:t xml:space="preserve"> </w:t>
      </w:r>
      <w:r w:rsidR="00BD292D">
        <w:rPr>
          <w:rFonts w:ascii="Times New Roman" w:hAnsi="Times New Roman" w:cs="Times New Roman"/>
          <w:sz w:val="24"/>
          <w:szCs w:val="24"/>
        </w:rPr>
        <w:t>Given</w:t>
      </w:r>
      <w:r w:rsidRPr="00BF00F8">
        <w:rPr>
          <w:rFonts w:ascii="Times New Roman" w:hAnsi="Times New Roman" w:cs="Times New Roman"/>
          <w:sz w:val="24"/>
          <w:szCs w:val="24"/>
        </w:rPr>
        <w:t xml:space="preserve"> his theory of how that specific order emerges – it is not the result of a “miracle”, but a combination of unintended rules of conduct that constituted a system of repeated activities – the rules created with the aim of regulating the market order should actually improve and maintain the order, without annulling its influences and forces.</w:t>
      </w:r>
    </w:p>
    <w:p w14:paraId="7E734DA4" w14:textId="33059D39" w:rsidR="00853256" w:rsidRPr="00BF00F8" w:rsidRDefault="00853256" w:rsidP="00BD292D">
      <w:pPr>
        <w:autoSpaceDE w:val="0"/>
        <w:autoSpaceDN w:val="0"/>
        <w:adjustRightInd w:val="0"/>
        <w:spacing w:after="0" w:line="480" w:lineRule="auto"/>
        <w:ind w:firstLine="720"/>
        <w:jc w:val="both"/>
        <w:rPr>
          <w:rFonts w:ascii="Times New Roman" w:hAnsi="Times New Roman" w:cs="Times New Roman"/>
          <w:sz w:val="24"/>
          <w:szCs w:val="24"/>
        </w:rPr>
      </w:pPr>
      <w:r w:rsidRPr="00BF00F8">
        <w:rPr>
          <w:rFonts w:ascii="Times New Roman" w:hAnsi="Times New Roman" w:cs="Times New Roman"/>
          <w:sz w:val="24"/>
          <w:szCs w:val="24"/>
        </w:rPr>
        <w:t xml:space="preserve">In </w:t>
      </w:r>
      <w:r w:rsidRPr="00BF00F8">
        <w:rPr>
          <w:rFonts w:ascii="Times New Roman" w:hAnsi="Times New Roman" w:cs="Times New Roman"/>
          <w:i/>
          <w:sz w:val="24"/>
          <w:szCs w:val="24"/>
        </w:rPr>
        <w:t>The Road to Serfdom</w:t>
      </w:r>
      <w:r w:rsidRPr="00BF00F8">
        <w:rPr>
          <w:rFonts w:ascii="Times New Roman" w:hAnsi="Times New Roman" w:cs="Times New Roman"/>
          <w:sz w:val="24"/>
          <w:szCs w:val="24"/>
        </w:rPr>
        <w:t xml:space="preserve"> (2001) Hayek claims </w:t>
      </w:r>
      <w:r w:rsidR="00BD292D">
        <w:rPr>
          <w:rFonts w:ascii="Times New Roman" w:hAnsi="Times New Roman" w:cs="Times New Roman"/>
          <w:sz w:val="24"/>
          <w:szCs w:val="24"/>
        </w:rPr>
        <w:t xml:space="preserve">that </w:t>
      </w:r>
      <w:r w:rsidRPr="00BF00F8">
        <w:rPr>
          <w:rFonts w:ascii="Times New Roman" w:hAnsi="Times New Roman" w:cs="Times New Roman"/>
          <w:sz w:val="24"/>
          <w:szCs w:val="24"/>
        </w:rPr>
        <w:t xml:space="preserve">the Rule of Law is what distinguishes free countries from totalitarian regimes. If a state only governs through the instrument of law, it avoids arbitrary decisions from statesmen and certain groups of power. In the case of the economy, governments should fix the laws that determine the conditions under which the available resources may be used, leaving to the individuals the decision for what ends they are to be used. Accordingly, economic planning should be avoided because it is unable to provide as many desired results as a free economy. </w:t>
      </w:r>
    </w:p>
    <w:p w14:paraId="287699AB" w14:textId="33C2F290" w:rsidR="00853256" w:rsidRPr="00BF00F8" w:rsidRDefault="00853256" w:rsidP="00BD292D">
      <w:pPr>
        <w:autoSpaceDE w:val="0"/>
        <w:autoSpaceDN w:val="0"/>
        <w:adjustRightInd w:val="0"/>
        <w:spacing w:after="0" w:line="480" w:lineRule="auto"/>
        <w:ind w:firstLine="720"/>
        <w:jc w:val="both"/>
        <w:rPr>
          <w:rFonts w:ascii="Times New Roman" w:hAnsi="Times New Roman"/>
          <w:sz w:val="24"/>
          <w:szCs w:val="24"/>
        </w:rPr>
      </w:pPr>
      <w:r w:rsidRPr="00BF00F8">
        <w:rPr>
          <w:rFonts w:ascii="Times New Roman" w:hAnsi="Times New Roman" w:cs="Times New Roman"/>
          <w:sz w:val="24"/>
          <w:szCs w:val="24"/>
        </w:rPr>
        <w:t>One can then define Hayek</w:t>
      </w:r>
      <w:r w:rsidR="00BD292D">
        <w:rPr>
          <w:rFonts w:ascii="Times New Roman" w:hAnsi="Times New Roman" w:cs="Times New Roman"/>
          <w:sz w:val="24"/>
          <w:szCs w:val="24"/>
        </w:rPr>
        <w:t>’s</w:t>
      </w:r>
      <w:r w:rsidRPr="00BF00F8">
        <w:rPr>
          <w:rFonts w:ascii="Times New Roman" w:hAnsi="Times New Roman" w:cs="Times New Roman"/>
          <w:sz w:val="24"/>
          <w:szCs w:val="24"/>
        </w:rPr>
        <w:t xml:space="preserve"> conception of governmental action as a recommendation that does not exclude the state, but imposes some rules of action. For Hayek, keeping the state from acting coercively does not restrain it from providing some services and designing laws for individuals under certain conditions, such as supplying services that otherwise would not be supplied at all. In that sense, Hayek (1990 and 2011) establishes an agenda that defines three principles in which government services are compatible with his liberal principles, as long as: </w:t>
      </w:r>
      <w:r w:rsidRPr="00BF00F8">
        <w:rPr>
          <w:rFonts w:ascii="Times New Roman" w:hAnsi="Times New Roman" w:cs="Times New Roman"/>
          <w:sz w:val="24"/>
          <w:szCs w:val="24"/>
        </w:rPr>
        <w:lastRenderedPageBreak/>
        <w:t>(1) the g</w:t>
      </w:r>
      <w:r w:rsidRPr="00BF00F8">
        <w:rPr>
          <w:rFonts w:ascii="Times New Roman" w:hAnsi="Times New Roman"/>
          <w:sz w:val="24"/>
          <w:szCs w:val="24"/>
        </w:rPr>
        <w:t xml:space="preserve">overnment does not claim a monopoly for providing services, such as social insurance, and/or does not restrain the market to provide them; (2) the means are raised by taxation on uniform principles, and taxation is not used as an instrument for the distribution of income; and (3) the wants satisfied are collective wants of the community as a whole and not merely wants of particular groups of interest. </w:t>
      </w:r>
    </w:p>
    <w:p w14:paraId="68F21028" w14:textId="7D800854" w:rsidR="00853256" w:rsidRPr="00BF00F8" w:rsidRDefault="00853256" w:rsidP="00BD292D">
      <w:pPr>
        <w:spacing w:after="0" w:line="480" w:lineRule="auto"/>
        <w:ind w:firstLine="720"/>
        <w:jc w:val="both"/>
        <w:rPr>
          <w:rFonts w:ascii="Times New Roman" w:hAnsi="Times New Roman" w:cs="Times New Roman"/>
          <w:color w:val="000000"/>
          <w:sz w:val="24"/>
          <w:szCs w:val="24"/>
        </w:rPr>
      </w:pPr>
      <w:r w:rsidRPr="00BF00F8">
        <w:rPr>
          <w:rFonts w:ascii="Times New Roman" w:hAnsi="Times New Roman" w:cs="Times New Roman"/>
          <w:sz w:val="24"/>
          <w:szCs w:val="24"/>
        </w:rPr>
        <w:t xml:space="preserve">Hayek’s </w:t>
      </w:r>
      <w:r w:rsidR="00BD292D">
        <w:rPr>
          <w:rFonts w:ascii="Times New Roman" w:hAnsi="Times New Roman" w:cs="Times New Roman"/>
          <w:sz w:val="24"/>
          <w:szCs w:val="24"/>
        </w:rPr>
        <w:t xml:space="preserve">state </w:t>
      </w:r>
      <w:r w:rsidRPr="00BF00F8">
        <w:rPr>
          <w:rFonts w:ascii="Times New Roman" w:hAnsi="Times New Roman" w:cs="Times New Roman"/>
          <w:sz w:val="24"/>
          <w:szCs w:val="24"/>
        </w:rPr>
        <w:t xml:space="preserve">agenda excluded the possibility of governments creating monopolies or other means that could interfere in markets or economic competition. Moreover, it disregarded the use of public means to promote income distribution and to promote group interests that did not coincide with collective interest. </w:t>
      </w:r>
      <w:r w:rsidRPr="00BF00F8">
        <w:rPr>
          <w:rFonts w:ascii="Times New Roman" w:hAnsi="Times New Roman" w:cs="Times New Roman"/>
          <w:color w:val="000000"/>
          <w:sz w:val="24"/>
          <w:szCs w:val="24"/>
        </w:rPr>
        <w:t>The state must not interfere in the economic agenda (inequality, earnings, prices, consumption patterns) as a mean</w:t>
      </w:r>
      <w:r w:rsidR="00BD292D">
        <w:rPr>
          <w:rFonts w:ascii="Times New Roman" w:hAnsi="Times New Roman" w:cs="Times New Roman"/>
          <w:color w:val="000000"/>
          <w:sz w:val="24"/>
          <w:szCs w:val="24"/>
        </w:rPr>
        <w:t>s</w:t>
      </w:r>
      <w:r w:rsidRPr="00BF00F8">
        <w:rPr>
          <w:rFonts w:ascii="Times New Roman" w:hAnsi="Times New Roman" w:cs="Times New Roman"/>
          <w:color w:val="000000"/>
          <w:sz w:val="24"/>
          <w:szCs w:val="24"/>
        </w:rPr>
        <w:t xml:space="preserve"> to achieve social ends. In this case, the state should only interfere through legal-formal terms, thus defining a framework within which economic agents can make their own decisions freely. </w:t>
      </w:r>
    </w:p>
    <w:p w14:paraId="2F4DF434" w14:textId="084247B6" w:rsidR="00853256" w:rsidRDefault="00CE3E1E" w:rsidP="00CE3E1E">
      <w:pPr>
        <w:spacing w:after="0" w:line="480" w:lineRule="auto"/>
        <w:ind w:firstLine="720"/>
        <w:jc w:val="both"/>
        <w:rPr>
          <w:rFonts w:ascii="Times New Roman" w:hAnsi="Times New Roman" w:cs="Times New Roman"/>
          <w:sz w:val="24"/>
          <w:szCs w:val="24"/>
        </w:rPr>
      </w:pPr>
      <w:r w:rsidRPr="00870ACC">
        <w:rPr>
          <w:rFonts w:ascii="Times New Roman" w:hAnsi="Times New Roman" w:cs="Times New Roman"/>
          <w:sz w:val="24"/>
          <w:szCs w:val="24"/>
        </w:rPr>
        <w:t xml:space="preserve">In the </w:t>
      </w:r>
      <w:r w:rsidRPr="00870ACC">
        <w:rPr>
          <w:rFonts w:ascii="Times New Roman" w:hAnsi="Times New Roman" w:cs="Times New Roman"/>
          <w:i/>
          <w:sz w:val="24"/>
          <w:szCs w:val="24"/>
        </w:rPr>
        <w:t>Road to Serfdom</w:t>
      </w:r>
      <w:r w:rsidRPr="00870ACC">
        <w:rPr>
          <w:rFonts w:ascii="Times New Roman" w:hAnsi="Times New Roman" w:cs="Times New Roman"/>
          <w:sz w:val="24"/>
          <w:szCs w:val="24"/>
        </w:rPr>
        <w:t>,</w:t>
      </w:r>
      <w:r w:rsidRPr="00870ACC">
        <w:rPr>
          <w:rFonts w:ascii="Times New Roman" w:hAnsi="Times New Roman" w:cs="Times New Roman"/>
          <w:i/>
          <w:sz w:val="24"/>
          <w:szCs w:val="24"/>
        </w:rPr>
        <w:t xml:space="preserve"> </w:t>
      </w:r>
      <w:r w:rsidR="00853256" w:rsidRPr="00870ACC">
        <w:rPr>
          <w:rFonts w:ascii="Times New Roman" w:hAnsi="Times New Roman" w:cs="Times New Roman"/>
          <w:sz w:val="24"/>
          <w:szCs w:val="24"/>
        </w:rPr>
        <w:t xml:space="preserve">Hayek’s </w:t>
      </w:r>
      <w:r w:rsidRPr="00870ACC">
        <w:rPr>
          <w:rFonts w:ascii="Times New Roman" w:hAnsi="Times New Roman" w:cs="Times New Roman"/>
          <w:sz w:val="24"/>
          <w:szCs w:val="24"/>
        </w:rPr>
        <w:t>famously addressed a critique to the welfare state model and welfare policies in general, claiming these would lead to</w:t>
      </w:r>
      <w:r w:rsidR="00853256" w:rsidRPr="00870ACC">
        <w:rPr>
          <w:rFonts w:ascii="Times New Roman" w:hAnsi="Times New Roman" w:cs="Times New Roman"/>
          <w:sz w:val="24"/>
          <w:szCs w:val="24"/>
        </w:rPr>
        <w:t xml:space="preserve"> </w:t>
      </w:r>
      <w:r w:rsidR="008E3056" w:rsidRPr="00870ACC">
        <w:rPr>
          <w:rFonts w:ascii="Times New Roman" w:hAnsi="Times New Roman" w:cs="Times New Roman"/>
          <w:sz w:val="24"/>
          <w:szCs w:val="24"/>
        </w:rPr>
        <w:t>socialist modes of governance</w:t>
      </w:r>
      <w:r w:rsidRPr="00870ACC">
        <w:rPr>
          <w:rFonts w:ascii="Times New Roman" w:hAnsi="Times New Roman" w:cs="Times New Roman"/>
          <w:sz w:val="24"/>
          <w:szCs w:val="24"/>
        </w:rPr>
        <w:t xml:space="preserve"> as they would require </w:t>
      </w:r>
      <w:r w:rsidR="008E3056" w:rsidRPr="00870ACC">
        <w:rPr>
          <w:rFonts w:ascii="Times New Roman" w:hAnsi="Times New Roman" w:cs="Times New Roman"/>
          <w:sz w:val="24"/>
          <w:szCs w:val="24"/>
        </w:rPr>
        <w:t>economic planning</w:t>
      </w:r>
      <w:r w:rsidRPr="00870ACC">
        <w:rPr>
          <w:rFonts w:ascii="Times New Roman" w:hAnsi="Times New Roman" w:cs="Times New Roman"/>
          <w:sz w:val="24"/>
          <w:szCs w:val="24"/>
        </w:rPr>
        <w:t xml:space="preserve"> – which would represent a risk for implementing a </w:t>
      </w:r>
      <w:r w:rsidR="008E3056" w:rsidRPr="00870ACC">
        <w:rPr>
          <w:rFonts w:ascii="Times New Roman" w:hAnsi="Times New Roman" w:cs="Times New Roman"/>
          <w:sz w:val="24"/>
          <w:szCs w:val="24"/>
        </w:rPr>
        <w:t>regime of nationalization of the means of production</w:t>
      </w:r>
      <w:r w:rsidRPr="00870ACC">
        <w:rPr>
          <w:rFonts w:ascii="Times New Roman" w:hAnsi="Times New Roman" w:cs="Times New Roman"/>
          <w:sz w:val="24"/>
          <w:szCs w:val="24"/>
        </w:rPr>
        <w:t xml:space="preserve"> –.</w:t>
      </w:r>
      <w:r w:rsidR="00AD64C4" w:rsidRPr="00870ACC">
        <w:rPr>
          <w:rFonts w:ascii="Times New Roman" w:hAnsi="Times New Roman" w:cs="Times New Roman"/>
          <w:sz w:val="24"/>
          <w:szCs w:val="24"/>
        </w:rPr>
        <w:t xml:space="preserve"> In his later works</w:t>
      </w:r>
      <w:r w:rsidRPr="00870ACC">
        <w:rPr>
          <w:rFonts w:ascii="Times New Roman" w:hAnsi="Times New Roman" w:cs="Times New Roman"/>
          <w:sz w:val="24"/>
          <w:szCs w:val="24"/>
        </w:rPr>
        <w:t xml:space="preserve"> (2011), Hayek confirmed his view about</w:t>
      </w:r>
      <w:r w:rsidR="00AD64C4" w:rsidRPr="00870ACC">
        <w:rPr>
          <w:rFonts w:ascii="Times New Roman" w:hAnsi="Times New Roman" w:cs="Times New Roman"/>
          <w:sz w:val="24"/>
          <w:szCs w:val="24"/>
        </w:rPr>
        <w:t xml:space="preserve"> the dangers of transforming the welfare state in</w:t>
      </w:r>
      <w:r w:rsidR="00056864">
        <w:rPr>
          <w:rFonts w:ascii="Times New Roman" w:hAnsi="Times New Roman" w:cs="Times New Roman"/>
          <w:sz w:val="24"/>
          <w:szCs w:val="24"/>
        </w:rPr>
        <w:t>to</w:t>
      </w:r>
      <w:r w:rsidR="00AD64C4" w:rsidRPr="00870ACC">
        <w:rPr>
          <w:rFonts w:ascii="Times New Roman" w:hAnsi="Times New Roman" w:cs="Times New Roman"/>
          <w:sz w:val="24"/>
          <w:szCs w:val="24"/>
        </w:rPr>
        <w:t xml:space="preserve"> a coercive and controlling system that restricts </w:t>
      </w:r>
      <w:r w:rsidR="00056864">
        <w:rPr>
          <w:rFonts w:ascii="Times New Roman" w:hAnsi="Times New Roman" w:cs="Times New Roman"/>
          <w:sz w:val="24"/>
          <w:szCs w:val="24"/>
        </w:rPr>
        <w:t>human</w:t>
      </w:r>
      <w:r w:rsidR="00AD64C4" w:rsidRPr="00870ACC">
        <w:rPr>
          <w:rFonts w:ascii="Times New Roman" w:hAnsi="Times New Roman" w:cs="Times New Roman"/>
          <w:sz w:val="24"/>
          <w:szCs w:val="24"/>
        </w:rPr>
        <w:t xml:space="preserve"> liberties.</w:t>
      </w:r>
      <w:r w:rsidR="00AD64C4" w:rsidRPr="00BF00F8">
        <w:rPr>
          <w:rFonts w:ascii="Times New Roman" w:hAnsi="Times New Roman" w:cs="Times New Roman"/>
          <w:sz w:val="24"/>
          <w:szCs w:val="24"/>
        </w:rPr>
        <w:t xml:space="preserve"> </w:t>
      </w:r>
    </w:p>
    <w:p w14:paraId="4CDE8846" w14:textId="0D8B53D8" w:rsidR="00853256" w:rsidRPr="00BF00F8" w:rsidRDefault="00853256" w:rsidP="00CE3E1E">
      <w:pPr>
        <w:spacing w:after="0" w:line="480" w:lineRule="auto"/>
        <w:ind w:firstLine="720"/>
        <w:jc w:val="both"/>
        <w:rPr>
          <w:rFonts w:ascii="Times New Roman" w:hAnsi="Times New Roman" w:cs="Times New Roman"/>
          <w:sz w:val="24"/>
          <w:szCs w:val="24"/>
        </w:rPr>
      </w:pPr>
      <w:r w:rsidRPr="00BF00F8">
        <w:rPr>
          <w:rFonts w:ascii="Times New Roman" w:hAnsi="Times New Roman" w:cs="Times New Roman"/>
          <w:sz w:val="24"/>
          <w:szCs w:val="24"/>
        </w:rPr>
        <w:t>The ideological and theoretical differences between Hayek and Keynes about involving politics and economic policies are indeed striking, despite their shared epistemological position about the nature and effects of uncertainty (Skidelsky, 2010). Their intellectual debate deserves a separate investigation based on a discursive perspective, underpinning their arguments and rejoinders about the limits of state action.</w:t>
      </w:r>
    </w:p>
    <w:p w14:paraId="101EB9A7" w14:textId="77777777" w:rsidR="00853256" w:rsidRPr="00BF00F8" w:rsidRDefault="00853256" w:rsidP="001C2601">
      <w:pPr>
        <w:spacing w:after="0" w:line="480" w:lineRule="auto"/>
        <w:ind w:firstLine="708"/>
        <w:jc w:val="both"/>
        <w:rPr>
          <w:rFonts w:ascii="Times New Roman" w:hAnsi="Times New Roman" w:cs="Times New Roman"/>
          <w:sz w:val="24"/>
          <w:szCs w:val="24"/>
        </w:rPr>
      </w:pPr>
    </w:p>
    <w:p w14:paraId="7008A53F" w14:textId="15C6628A" w:rsidR="00853256" w:rsidRPr="00056864" w:rsidRDefault="00056864" w:rsidP="001C2601">
      <w:pPr>
        <w:pStyle w:val="Heading3"/>
        <w:numPr>
          <w:ilvl w:val="0"/>
          <w:numId w:val="7"/>
        </w:numPr>
        <w:spacing w:before="0" w:line="480" w:lineRule="auto"/>
        <w:ind w:left="641" w:hanging="284"/>
        <w:jc w:val="center"/>
        <w:rPr>
          <w:rFonts w:ascii="Times New Roman" w:hAnsi="Times New Roman"/>
          <w:color w:val="000000"/>
          <w:sz w:val="24"/>
          <w:szCs w:val="24"/>
          <w:lang w:val="en-GB"/>
        </w:rPr>
      </w:pPr>
      <w:bookmarkStart w:id="5" w:name="_Toc24464"/>
      <w:bookmarkStart w:id="6" w:name="_Toc451769683"/>
      <w:bookmarkStart w:id="7" w:name="_Toc451770165"/>
      <w:r w:rsidRPr="00BF00F8">
        <w:rPr>
          <w:rFonts w:ascii="Times New Roman" w:hAnsi="Times New Roman"/>
          <w:color w:val="000000"/>
          <w:sz w:val="24"/>
          <w:szCs w:val="24"/>
          <w:lang w:val="en-GB"/>
        </w:rPr>
        <w:lastRenderedPageBreak/>
        <w:t>A DISCOURSE ANALYSIS OF KEYNES’S REPLY TO HAYEK</w:t>
      </w:r>
      <w:bookmarkEnd w:id="5"/>
      <w:bookmarkEnd w:id="6"/>
      <w:bookmarkEnd w:id="7"/>
      <w:r w:rsidRPr="00BF00F8">
        <w:rPr>
          <w:rFonts w:ascii="Times New Roman" w:hAnsi="Times New Roman"/>
          <w:color w:val="000000"/>
          <w:sz w:val="24"/>
          <w:szCs w:val="24"/>
          <w:lang w:val="en-GB"/>
        </w:rPr>
        <w:t>: STRATEGIES OF THOUGHT AND THE BUILDING OF A STATE THEORY</w:t>
      </w:r>
    </w:p>
    <w:p w14:paraId="16B860BE" w14:textId="01BC338E" w:rsidR="00853256" w:rsidRPr="00BF00F8" w:rsidRDefault="00853256" w:rsidP="001C2601">
      <w:pPr>
        <w:spacing w:after="0" w:line="480" w:lineRule="auto"/>
        <w:jc w:val="both"/>
        <w:rPr>
          <w:rFonts w:ascii="Times New Roman" w:hAnsi="Times New Roman" w:cs="Times New Roman"/>
          <w:sz w:val="24"/>
          <w:szCs w:val="24"/>
        </w:rPr>
      </w:pPr>
      <w:r w:rsidRPr="00BF00F8">
        <w:rPr>
          <w:rFonts w:ascii="Times New Roman" w:hAnsi="Times New Roman" w:cs="Times New Roman"/>
          <w:sz w:val="24"/>
          <w:szCs w:val="24"/>
        </w:rPr>
        <w:t xml:space="preserve">What were the main arguments adopted by Keynes in his reply to Hayek’s critique? How can they be </w:t>
      </w:r>
      <w:r w:rsidR="00BF00F8" w:rsidRPr="00BF00F8">
        <w:rPr>
          <w:rFonts w:ascii="Times New Roman" w:hAnsi="Times New Roman" w:cs="Times New Roman"/>
          <w:sz w:val="24"/>
          <w:szCs w:val="24"/>
        </w:rPr>
        <w:t>analysed</w:t>
      </w:r>
      <w:r w:rsidRPr="00BF00F8">
        <w:rPr>
          <w:rFonts w:ascii="Times New Roman" w:hAnsi="Times New Roman" w:cs="Times New Roman"/>
          <w:sz w:val="24"/>
          <w:szCs w:val="24"/>
        </w:rPr>
        <w:t xml:space="preserve"> in the light of discursive formations and ruptures, particularly their ideas about the limits of state action? How did they contribute to build </w:t>
      </w:r>
      <w:r w:rsidR="00DB6002">
        <w:rPr>
          <w:rFonts w:ascii="Times New Roman" w:hAnsi="Times New Roman" w:cs="Times New Roman"/>
          <w:sz w:val="24"/>
          <w:szCs w:val="24"/>
        </w:rPr>
        <w:t>Keynes’s</w:t>
      </w:r>
      <w:r w:rsidRPr="00BF00F8">
        <w:rPr>
          <w:rFonts w:ascii="Times New Roman" w:hAnsi="Times New Roman" w:cs="Times New Roman"/>
          <w:sz w:val="24"/>
          <w:szCs w:val="24"/>
        </w:rPr>
        <w:t xml:space="preserve"> liberal critique?</w:t>
      </w:r>
    </w:p>
    <w:p w14:paraId="2E3CF9C6" w14:textId="5E96A902" w:rsidR="00853256" w:rsidRPr="00BF00F8" w:rsidRDefault="00853256" w:rsidP="00CE3E1E">
      <w:pPr>
        <w:spacing w:after="0" w:line="480" w:lineRule="auto"/>
        <w:ind w:firstLine="720"/>
        <w:jc w:val="both"/>
        <w:rPr>
          <w:rFonts w:ascii="Times New Roman" w:hAnsi="Times New Roman" w:cs="Times New Roman"/>
          <w:sz w:val="24"/>
          <w:szCs w:val="24"/>
        </w:rPr>
      </w:pPr>
      <w:r w:rsidRPr="00BF00F8">
        <w:rPr>
          <w:rFonts w:ascii="Times New Roman" w:hAnsi="Times New Roman" w:cs="Times New Roman"/>
          <w:sz w:val="24"/>
          <w:szCs w:val="24"/>
        </w:rPr>
        <w:t xml:space="preserve">The intellectual clash between Keynes and Hayek has dominated several academic and </w:t>
      </w:r>
      <w:r w:rsidR="00BF00F8" w:rsidRPr="00BF00F8">
        <w:rPr>
          <w:rFonts w:ascii="Times New Roman" w:hAnsi="Times New Roman" w:cs="Times New Roman"/>
          <w:sz w:val="24"/>
          <w:szCs w:val="24"/>
        </w:rPr>
        <w:t>non-academic</w:t>
      </w:r>
      <w:r w:rsidRPr="00BF00F8">
        <w:rPr>
          <w:rFonts w:ascii="Times New Roman" w:hAnsi="Times New Roman" w:cs="Times New Roman"/>
          <w:sz w:val="24"/>
          <w:szCs w:val="24"/>
        </w:rPr>
        <w:t xml:space="preserve"> publications (see </w:t>
      </w:r>
      <w:r w:rsidRPr="00BF00F8">
        <w:rPr>
          <w:rFonts w:ascii="Times New Roman" w:hAnsi="Times New Roman" w:cs="Times New Roman"/>
          <w:i/>
          <w:sz w:val="24"/>
          <w:szCs w:val="24"/>
        </w:rPr>
        <w:t xml:space="preserve">inter alia </w:t>
      </w:r>
      <w:r w:rsidRPr="00BF00F8">
        <w:rPr>
          <w:rFonts w:ascii="Times New Roman" w:hAnsi="Times New Roman" w:cs="Times New Roman"/>
          <w:sz w:val="24"/>
          <w:szCs w:val="24"/>
        </w:rPr>
        <w:t xml:space="preserve">Steele, 2001; Wapshott, 2011), particularly after the global financial crisis of 2007-8 when Keynesianism re-emerged as an alternative to neoliberalism and the ideal of market superiority. Keynes’s and Hayek’s views about the state and their prescriptions </w:t>
      </w:r>
      <w:r w:rsidR="00CE3E1E">
        <w:rPr>
          <w:rFonts w:ascii="Times New Roman" w:hAnsi="Times New Roman" w:cs="Times New Roman"/>
          <w:sz w:val="24"/>
          <w:szCs w:val="24"/>
        </w:rPr>
        <w:t>about</w:t>
      </w:r>
      <w:r w:rsidRPr="00BF00F8">
        <w:rPr>
          <w:rFonts w:ascii="Times New Roman" w:hAnsi="Times New Roman" w:cs="Times New Roman"/>
          <w:sz w:val="24"/>
          <w:szCs w:val="24"/>
        </w:rPr>
        <w:t xml:space="preserve"> economic policies became increasingly popular, reviving the debate regarding the limits of state action, power relations, public participation in the economy and individual liberty. Even though some discrepancies between them have been suggested elsewhere (Carabelli and De Vecchi, 1999), a discursive and linguistic investigation </w:t>
      </w:r>
      <w:r w:rsidR="002971A0">
        <w:rPr>
          <w:rFonts w:ascii="Times New Roman" w:hAnsi="Times New Roman" w:cs="Times New Roman"/>
          <w:sz w:val="24"/>
          <w:szCs w:val="24"/>
        </w:rPr>
        <w:t xml:space="preserve">into </w:t>
      </w:r>
      <w:r w:rsidRPr="00BF00F8">
        <w:rPr>
          <w:rFonts w:ascii="Times New Roman" w:hAnsi="Times New Roman" w:cs="Times New Roman"/>
          <w:sz w:val="24"/>
          <w:szCs w:val="24"/>
        </w:rPr>
        <w:t>their debate has not been yet provided by historians of political economy.</w:t>
      </w:r>
    </w:p>
    <w:p w14:paraId="0438A9DD" w14:textId="6C9688B1" w:rsidR="00853256" w:rsidRPr="00BF00F8" w:rsidRDefault="00853256" w:rsidP="002E662F">
      <w:pPr>
        <w:spacing w:after="0" w:line="480" w:lineRule="auto"/>
        <w:ind w:firstLine="720"/>
        <w:jc w:val="both"/>
        <w:rPr>
          <w:rFonts w:ascii="Times New Roman" w:hAnsi="Times New Roman" w:cs="Times New Roman"/>
          <w:sz w:val="24"/>
          <w:szCs w:val="24"/>
        </w:rPr>
      </w:pPr>
      <w:r w:rsidRPr="00BF00F8">
        <w:rPr>
          <w:rFonts w:ascii="Times New Roman" w:hAnsi="Times New Roman" w:cs="Times New Roman"/>
          <w:sz w:val="24"/>
          <w:szCs w:val="24"/>
        </w:rPr>
        <w:t xml:space="preserve">A discourse analysis of their arguments and rhetoric means exploring the performativity of the discourse beyond the spoken/written word. The Foucauldian approach suggests that a discourse </w:t>
      </w:r>
      <w:r w:rsidR="00D0459A">
        <w:rPr>
          <w:rFonts w:ascii="Times New Roman" w:hAnsi="Times New Roman" w:cs="Times New Roman"/>
          <w:sz w:val="24"/>
          <w:szCs w:val="24"/>
        </w:rPr>
        <w:t>can be comprised of</w:t>
      </w:r>
      <w:r w:rsidRPr="00BF00F8">
        <w:rPr>
          <w:rFonts w:ascii="Times New Roman" w:hAnsi="Times New Roman" w:cs="Times New Roman"/>
          <w:sz w:val="24"/>
          <w:szCs w:val="24"/>
        </w:rPr>
        <w:t xml:space="preserve"> negative and reverse influences </w:t>
      </w:r>
      <w:r w:rsidR="00D0459A">
        <w:rPr>
          <w:rFonts w:ascii="Times New Roman" w:hAnsi="Times New Roman" w:cs="Times New Roman"/>
          <w:sz w:val="24"/>
          <w:szCs w:val="24"/>
        </w:rPr>
        <w:t>because it</w:t>
      </w:r>
      <w:r w:rsidRPr="00BF00F8">
        <w:rPr>
          <w:rFonts w:ascii="Times New Roman" w:hAnsi="Times New Roman" w:cs="Times New Roman"/>
          <w:sz w:val="24"/>
          <w:szCs w:val="24"/>
        </w:rPr>
        <w:t xml:space="preserve"> reject</w:t>
      </w:r>
      <w:r w:rsidR="00D0459A">
        <w:rPr>
          <w:rFonts w:ascii="Times New Roman" w:hAnsi="Times New Roman" w:cs="Times New Roman"/>
          <w:sz w:val="24"/>
          <w:szCs w:val="24"/>
        </w:rPr>
        <w:t>s</w:t>
      </w:r>
      <w:r w:rsidRPr="00BF00F8">
        <w:rPr>
          <w:rFonts w:ascii="Times New Roman" w:hAnsi="Times New Roman" w:cs="Times New Roman"/>
          <w:sz w:val="24"/>
          <w:szCs w:val="24"/>
        </w:rPr>
        <w:t xml:space="preserve"> previously consolidated ideas</w:t>
      </w:r>
      <w:r w:rsidR="00D0459A">
        <w:rPr>
          <w:rFonts w:ascii="Times New Roman" w:hAnsi="Times New Roman" w:cs="Times New Roman"/>
          <w:sz w:val="24"/>
          <w:szCs w:val="24"/>
        </w:rPr>
        <w:t xml:space="preserve"> that </w:t>
      </w:r>
      <w:r w:rsidR="007C27C2">
        <w:rPr>
          <w:rFonts w:ascii="Times New Roman" w:hAnsi="Times New Roman" w:cs="Times New Roman"/>
          <w:sz w:val="24"/>
          <w:szCs w:val="24"/>
        </w:rPr>
        <w:t>reflect certain modes of thinking, social practices and power relations</w:t>
      </w:r>
      <w:r w:rsidRPr="00BF00F8">
        <w:rPr>
          <w:rFonts w:ascii="Times New Roman" w:hAnsi="Times New Roman" w:cs="Times New Roman"/>
          <w:sz w:val="24"/>
          <w:szCs w:val="24"/>
        </w:rPr>
        <w:t xml:space="preserve">. </w:t>
      </w:r>
      <w:r w:rsidR="007C27C2">
        <w:rPr>
          <w:rFonts w:ascii="Times New Roman" w:hAnsi="Times New Roman" w:cs="Times New Roman"/>
          <w:sz w:val="24"/>
          <w:szCs w:val="24"/>
        </w:rPr>
        <w:t xml:space="preserve">Then, </w:t>
      </w:r>
      <w:r w:rsidR="007C27C2" w:rsidRPr="007C27C2">
        <w:rPr>
          <w:rFonts w:ascii="Times New Roman" w:hAnsi="Times New Roman" w:cs="Times New Roman"/>
          <w:sz w:val="24"/>
          <w:szCs w:val="24"/>
        </w:rPr>
        <w:t>d</w:t>
      </w:r>
      <w:r w:rsidRPr="007C27C2">
        <w:rPr>
          <w:rFonts w:ascii="Times New Roman" w:hAnsi="Times New Roman" w:cs="Times New Roman"/>
          <w:sz w:val="24"/>
          <w:szCs w:val="24"/>
        </w:rPr>
        <w:t>iscourses</w:t>
      </w:r>
      <w:r w:rsidR="007C27C2" w:rsidRPr="007C27C2">
        <w:rPr>
          <w:rFonts w:ascii="Times New Roman" w:hAnsi="Times New Roman" w:cs="Times New Roman"/>
          <w:sz w:val="24"/>
          <w:szCs w:val="24"/>
        </w:rPr>
        <w:t xml:space="preserve"> can </w:t>
      </w:r>
      <w:r w:rsidR="00D0459A">
        <w:rPr>
          <w:rFonts w:ascii="Times New Roman" w:hAnsi="Times New Roman" w:cs="Times New Roman"/>
          <w:sz w:val="24"/>
          <w:szCs w:val="24"/>
        </w:rPr>
        <w:t xml:space="preserve">also </w:t>
      </w:r>
      <w:r w:rsidR="007C27C2" w:rsidRPr="007C27C2">
        <w:rPr>
          <w:rFonts w:ascii="Times New Roman" w:hAnsi="Times New Roman" w:cs="Times New Roman"/>
          <w:sz w:val="24"/>
          <w:szCs w:val="24"/>
        </w:rPr>
        <w:t>create the necessary conditions of possibility for new ideas, theories and critiques to exist</w:t>
      </w:r>
      <w:r w:rsidRPr="00BF00F8">
        <w:rPr>
          <w:rFonts w:ascii="Times New Roman" w:hAnsi="Times New Roman" w:cs="Times New Roman"/>
          <w:sz w:val="24"/>
          <w:szCs w:val="24"/>
        </w:rPr>
        <w:t xml:space="preserve">. One must then look into </w:t>
      </w:r>
      <w:r w:rsidR="00D0459A">
        <w:rPr>
          <w:rFonts w:ascii="Times New Roman" w:hAnsi="Times New Roman" w:cs="Times New Roman"/>
          <w:sz w:val="24"/>
          <w:szCs w:val="24"/>
        </w:rPr>
        <w:t>the external</w:t>
      </w:r>
      <w:r w:rsidRPr="00BF00F8">
        <w:rPr>
          <w:rFonts w:ascii="Times New Roman" w:hAnsi="Times New Roman" w:cs="Times New Roman"/>
          <w:sz w:val="24"/>
          <w:szCs w:val="24"/>
        </w:rPr>
        <w:t xml:space="preserve"> elements, social contexts and negative influences </w:t>
      </w:r>
      <w:r w:rsidR="00D0459A">
        <w:rPr>
          <w:rFonts w:ascii="Times New Roman" w:hAnsi="Times New Roman" w:cs="Times New Roman"/>
          <w:sz w:val="24"/>
          <w:szCs w:val="24"/>
        </w:rPr>
        <w:t>of a</w:t>
      </w:r>
      <w:r w:rsidRPr="00BF00F8">
        <w:rPr>
          <w:rFonts w:ascii="Times New Roman" w:hAnsi="Times New Roman" w:cs="Times New Roman"/>
          <w:sz w:val="24"/>
          <w:szCs w:val="24"/>
        </w:rPr>
        <w:t xml:space="preserve"> discourse to understand its complexity and meaning</w:t>
      </w:r>
      <w:r w:rsidR="00D0459A">
        <w:rPr>
          <w:rFonts w:ascii="Times New Roman" w:hAnsi="Times New Roman" w:cs="Times New Roman"/>
          <w:sz w:val="24"/>
          <w:szCs w:val="24"/>
        </w:rPr>
        <w:t xml:space="preserve"> – it often reveals hidden elements such as pre-conceived notions, assumptions, backgrounds, power relations and criticisms that indicate how a discourse was built</w:t>
      </w:r>
      <w:r w:rsidRPr="00BF00F8">
        <w:rPr>
          <w:rFonts w:ascii="Times New Roman" w:hAnsi="Times New Roman" w:cs="Times New Roman"/>
          <w:sz w:val="24"/>
          <w:szCs w:val="24"/>
        </w:rPr>
        <w:t>.</w:t>
      </w:r>
    </w:p>
    <w:p w14:paraId="03FFA98D" w14:textId="37219F16" w:rsidR="00853256" w:rsidRPr="00BF00F8" w:rsidRDefault="00853256" w:rsidP="00D0459A">
      <w:pPr>
        <w:spacing w:after="0" w:line="480" w:lineRule="auto"/>
        <w:ind w:firstLine="720"/>
        <w:jc w:val="both"/>
        <w:rPr>
          <w:rFonts w:ascii="Times New Roman" w:hAnsi="Times New Roman" w:cs="Times New Roman"/>
          <w:sz w:val="24"/>
          <w:szCs w:val="24"/>
        </w:rPr>
      </w:pPr>
      <w:r w:rsidRPr="00BF00F8">
        <w:rPr>
          <w:rFonts w:ascii="Times New Roman" w:hAnsi="Times New Roman" w:cs="Times New Roman"/>
          <w:sz w:val="24"/>
          <w:szCs w:val="24"/>
        </w:rPr>
        <w:t xml:space="preserve">A reassessment of Keynes and Hayek’s arguments requires a critical reading of their original letters and essays in the light of their ideological backgrounds. The way Keynes built </w:t>
      </w:r>
      <w:r w:rsidRPr="00BF00F8">
        <w:rPr>
          <w:rFonts w:ascii="Times New Roman" w:hAnsi="Times New Roman" w:cs="Times New Roman"/>
          <w:sz w:val="24"/>
          <w:szCs w:val="24"/>
        </w:rPr>
        <w:lastRenderedPageBreak/>
        <w:t xml:space="preserve">his arguments in his replies to Hayek helped him to shape and strengthen his own theory by using “reverse” and “discontinuous” discursive strategies. As their controversy was not only about the political interventions of the state, but also </w:t>
      </w:r>
      <w:r w:rsidR="002E662F">
        <w:rPr>
          <w:rFonts w:ascii="Times New Roman" w:hAnsi="Times New Roman" w:cs="Times New Roman"/>
          <w:sz w:val="24"/>
          <w:szCs w:val="24"/>
        </w:rPr>
        <w:t>about</w:t>
      </w:r>
      <w:r w:rsidRPr="00BF00F8">
        <w:rPr>
          <w:rFonts w:ascii="Times New Roman" w:hAnsi="Times New Roman" w:cs="Times New Roman"/>
          <w:sz w:val="24"/>
          <w:szCs w:val="24"/>
        </w:rPr>
        <w:t xml:space="preserve"> other issues that involved the dynamics of economic foundations (such as the role of money and monetary policy, inflation, interest rates and investment levels), and the nature of economic crises, this article explores each of their arguments in the light of a discursive structure. </w:t>
      </w:r>
    </w:p>
    <w:p w14:paraId="3F02DB49" w14:textId="1FE0E83C" w:rsidR="00853256" w:rsidRPr="00BF00F8" w:rsidRDefault="00853256" w:rsidP="00D0459A">
      <w:pPr>
        <w:spacing w:after="0" w:line="480" w:lineRule="auto"/>
        <w:ind w:firstLine="720"/>
        <w:jc w:val="both"/>
        <w:rPr>
          <w:rFonts w:ascii="Times New Roman" w:hAnsi="Times New Roman" w:cs="Times New Roman"/>
          <w:sz w:val="24"/>
          <w:szCs w:val="24"/>
        </w:rPr>
      </w:pPr>
      <w:r w:rsidRPr="00BF00F8">
        <w:rPr>
          <w:rFonts w:ascii="Times New Roman" w:hAnsi="Times New Roman" w:cs="Times New Roman"/>
          <w:sz w:val="24"/>
          <w:szCs w:val="24"/>
        </w:rPr>
        <w:t xml:space="preserve">The correspondence between Keynes and Hayek can be divided in three distinct moments: (i) 1927-1929, composed by essays of mutual biographical interest; (ii) 1931-1932, including their theoretical observations and critiques in private letters and public notes; and (iii) 1933-1944, including broader discussions such as social contacts and academic affairs (Ingrao, 2005).  This article focuses on the last two moments (1931-1944), addressing some excerpts from letters, articles and newspaper comments. This includes their public letter exchange in </w:t>
      </w:r>
      <w:r w:rsidRPr="00BF00F8">
        <w:rPr>
          <w:rFonts w:ascii="Times New Roman" w:hAnsi="Times New Roman" w:cs="Times New Roman"/>
          <w:i/>
          <w:sz w:val="24"/>
          <w:szCs w:val="24"/>
        </w:rPr>
        <w:t>The Times</w:t>
      </w:r>
      <w:r w:rsidRPr="00BF00F8">
        <w:rPr>
          <w:rFonts w:ascii="Times New Roman" w:hAnsi="Times New Roman" w:cs="Times New Roman"/>
          <w:sz w:val="24"/>
          <w:szCs w:val="24"/>
        </w:rPr>
        <w:t xml:space="preserve"> in October, 1932</w:t>
      </w:r>
      <w:r w:rsidRPr="00BF00F8">
        <w:rPr>
          <w:rStyle w:val="EndnoteReference"/>
          <w:rFonts w:ascii="Times New Roman" w:hAnsi="Times New Roman" w:cs="Times New Roman"/>
          <w:sz w:val="24"/>
          <w:szCs w:val="24"/>
        </w:rPr>
        <w:endnoteReference w:id="7"/>
      </w:r>
      <w:r w:rsidRPr="00BF00F8">
        <w:rPr>
          <w:rFonts w:ascii="Times New Roman" w:hAnsi="Times New Roman" w:cs="Times New Roman"/>
          <w:sz w:val="24"/>
          <w:szCs w:val="24"/>
        </w:rPr>
        <w:t xml:space="preserve">; Hayek’s review of Keynes’s </w:t>
      </w:r>
      <w:r w:rsidRPr="00BF00F8">
        <w:rPr>
          <w:rFonts w:ascii="Times New Roman" w:hAnsi="Times New Roman" w:cs="Times New Roman"/>
          <w:i/>
          <w:sz w:val="24"/>
          <w:szCs w:val="24"/>
        </w:rPr>
        <w:t xml:space="preserve">Treatise on Money </w:t>
      </w:r>
      <w:r w:rsidRPr="00BF00F8">
        <w:rPr>
          <w:rFonts w:ascii="Times New Roman" w:hAnsi="Times New Roman" w:cs="Times New Roman"/>
          <w:sz w:val="24"/>
          <w:szCs w:val="24"/>
        </w:rPr>
        <w:t xml:space="preserve">in 1931, and the following rejoinders (Hayek, 1931 and Keynes, 1931); and a private letter in which Keynes commented </w:t>
      </w:r>
      <w:r w:rsidRPr="00BF00F8">
        <w:rPr>
          <w:rFonts w:ascii="Times New Roman" w:hAnsi="Times New Roman" w:cs="Times New Roman"/>
          <w:color w:val="000000" w:themeColor="text1"/>
          <w:sz w:val="24"/>
          <w:szCs w:val="24"/>
        </w:rPr>
        <w:t xml:space="preserve">on Hayek’s </w:t>
      </w:r>
      <w:r w:rsidRPr="00BF00F8">
        <w:rPr>
          <w:rFonts w:ascii="Times New Roman" w:hAnsi="Times New Roman" w:cs="Times New Roman"/>
          <w:i/>
          <w:sz w:val="24"/>
          <w:szCs w:val="24"/>
        </w:rPr>
        <w:t>The Road to Serfdom</w:t>
      </w:r>
      <w:r w:rsidRPr="00BF00F8">
        <w:rPr>
          <w:rFonts w:ascii="Times New Roman" w:hAnsi="Times New Roman" w:cs="Times New Roman"/>
          <w:sz w:val="24"/>
          <w:szCs w:val="24"/>
        </w:rPr>
        <w:t xml:space="preserve"> in 1944 (in Wapshott, 2011).</w:t>
      </w:r>
    </w:p>
    <w:p w14:paraId="47CB15E2" w14:textId="165F3257" w:rsidR="00853256" w:rsidRDefault="00853256" w:rsidP="00D0459A">
      <w:pPr>
        <w:spacing w:after="0" w:line="480" w:lineRule="auto"/>
        <w:ind w:firstLine="720"/>
        <w:jc w:val="both"/>
        <w:rPr>
          <w:rFonts w:ascii="Times New Roman" w:hAnsi="Times New Roman" w:cs="Times New Roman"/>
          <w:sz w:val="24"/>
          <w:szCs w:val="24"/>
        </w:rPr>
      </w:pPr>
      <w:r w:rsidRPr="00BF00F8">
        <w:rPr>
          <w:rFonts w:ascii="Times New Roman" w:hAnsi="Times New Roman" w:cs="Times New Roman"/>
          <w:sz w:val="24"/>
          <w:szCs w:val="24"/>
        </w:rPr>
        <w:t xml:space="preserve">Keynes confronted Hayek on three main issues: (1) </w:t>
      </w:r>
      <w:r w:rsidR="00D0459A">
        <w:rPr>
          <w:rFonts w:ascii="Times New Roman" w:hAnsi="Times New Roman" w:cs="Times New Roman"/>
          <w:sz w:val="24"/>
          <w:szCs w:val="24"/>
        </w:rPr>
        <w:t xml:space="preserve">how </w:t>
      </w:r>
      <w:r w:rsidRPr="00BF00F8">
        <w:rPr>
          <w:rFonts w:ascii="Times New Roman" w:hAnsi="Times New Roman" w:cs="Times New Roman"/>
          <w:sz w:val="24"/>
          <w:szCs w:val="24"/>
        </w:rPr>
        <w:t xml:space="preserve">economic principles </w:t>
      </w:r>
      <w:r w:rsidR="00D0459A">
        <w:rPr>
          <w:rFonts w:ascii="Times New Roman" w:hAnsi="Times New Roman" w:cs="Times New Roman"/>
          <w:sz w:val="24"/>
          <w:szCs w:val="24"/>
        </w:rPr>
        <w:t xml:space="preserve">function in </w:t>
      </w:r>
      <w:r w:rsidRPr="00BF00F8">
        <w:rPr>
          <w:rFonts w:ascii="Times New Roman" w:hAnsi="Times New Roman" w:cs="Times New Roman"/>
          <w:sz w:val="24"/>
          <w:szCs w:val="24"/>
        </w:rPr>
        <w:t>reality; (2) the extent of governmental action to solve economic problems; and (3) the ethical limits of state conduct towards the individual and/or the collective. These arguments illustrate a refinement and a delimitation of Keynes’s discourse in reply to Hayek, which characterized a “reverse influence” to Keynesian theory.</w:t>
      </w:r>
    </w:p>
    <w:p w14:paraId="5D1AFC5C" w14:textId="77777777" w:rsidR="00D0459A" w:rsidRPr="00BF00F8" w:rsidRDefault="00D0459A" w:rsidP="00D0459A">
      <w:pPr>
        <w:spacing w:after="0" w:line="480" w:lineRule="auto"/>
        <w:ind w:firstLine="720"/>
        <w:jc w:val="both"/>
        <w:rPr>
          <w:rFonts w:ascii="Times New Roman" w:hAnsi="Times New Roman" w:cs="Times New Roman"/>
          <w:sz w:val="24"/>
          <w:szCs w:val="24"/>
        </w:rPr>
      </w:pPr>
    </w:p>
    <w:p w14:paraId="650DE747" w14:textId="71C5BF1F" w:rsidR="00853256" w:rsidRPr="00056864" w:rsidRDefault="00853256" w:rsidP="00056864">
      <w:pPr>
        <w:spacing w:after="0" w:line="480" w:lineRule="auto"/>
        <w:jc w:val="center"/>
        <w:rPr>
          <w:rFonts w:ascii="Times New Roman" w:hAnsi="Times New Roman" w:cs="Times New Roman"/>
          <w:i/>
          <w:sz w:val="24"/>
          <w:szCs w:val="24"/>
        </w:rPr>
      </w:pPr>
      <w:r w:rsidRPr="00BF00F8">
        <w:rPr>
          <w:rFonts w:ascii="Times New Roman" w:hAnsi="Times New Roman" w:cs="Times New Roman"/>
          <w:i/>
          <w:sz w:val="24"/>
          <w:szCs w:val="24"/>
        </w:rPr>
        <w:t>Economic principles and dynamics</w:t>
      </w:r>
    </w:p>
    <w:p w14:paraId="66191AF7" w14:textId="3E4A05F6" w:rsidR="00DB6002" w:rsidRDefault="00853256" w:rsidP="001C2601">
      <w:pPr>
        <w:spacing w:after="0" w:line="480" w:lineRule="auto"/>
        <w:jc w:val="both"/>
        <w:rPr>
          <w:rFonts w:ascii="Times New Roman" w:hAnsi="Times New Roman" w:cs="Times New Roman"/>
          <w:sz w:val="24"/>
          <w:szCs w:val="24"/>
        </w:rPr>
      </w:pPr>
      <w:r w:rsidRPr="00BF00F8">
        <w:rPr>
          <w:rFonts w:ascii="Times New Roman" w:hAnsi="Times New Roman" w:cs="Times New Roman"/>
          <w:sz w:val="24"/>
          <w:szCs w:val="24"/>
        </w:rPr>
        <w:t>Although Keynes and Hayek diverged in many theoretical aspects, they were immersed in the same historical-epistemic moment, which affect</w:t>
      </w:r>
      <w:r w:rsidR="00D0459A">
        <w:rPr>
          <w:rFonts w:ascii="Times New Roman" w:hAnsi="Times New Roman" w:cs="Times New Roman"/>
          <w:sz w:val="24"/>
          <w:szCs w:val="24"/>
        </w:rPr>
        <w:t>ed</w:t>
      </w:r>
      <w:r w:rsidRPr="00BF00F8">
        <w:rPr>
          <w:rFonts w:ascii="Times New Roman" w:hAnsi="Times New Roman" w:cs="Times New Roman"/>
          <w:sz w:val="24"/>
          <w:szCs w:val="24"/>
        </w:rPr>
        <w:t xml:space="preserve"> the development of their arguments and theories. Our conceptual review (sections 2 and 3) suggest how both intellectuals had different </w:t>
      </w:r>
      <w:r w:rsidRPr="00BF00F8">
        <w:rPr>
          <w:rFonts w:ascii="Times New Roman" w:hAnsi="Times New Roman" w:cs="Times New Roman"/>
          <w:sz w:val="24"/>
          <w:szCs w:val="24"/>
        </w:rPr>
        <w:lastRenderedPageBreak/>
        <w:t xml:space="preserve">epistemological perspectives about the existence of uncertainty in reality, particularly in the economy. Whereas Hayek was concerned about governmental uncertainty – and its incapacity to know exactly what society needs – Keynes focused on the harmful economic effects of uncertainty, and how governments should act as a collective leader that should take precautions against it. The perception of the notion of “uncertainty” as related to knowledge is crucial in their debate. Hayek understood that relevant knowledge is dispersed and available among decision-makers, but that, while scattered, is complete (market prices concentrate this dispersed knowledge into a form that alert knowledgeable entrepreneurs) (Brady, 2011). Keynes, however, considered “uncertainty” as a fundamental and inevitable </w:t>
      </w:r>
      <w:r w:rsidR="00DA496C">
        <w:rPr>
          <w:rFonts w:ascii="Times New Roman" w:hAnsi="Times New Roman" w:cs="Times New Roman"/>
          <w:sz w:val="24"/>
          <w:szCs w:val="24"/>
        </w:rPr>
        <w:t>social element</w:t>
      </w:r>
      <w:r w:rsidRPr="00BF00F8">
        <w:rPr>
          <w:rFonts w:ascii="Times New Roman" w:hAnsi="Times New Roman" w:cs="Times New Roman"/>
          <w:sz w:val="24"/>
          <w:szCs w:val="24"/>
        </w:rPr>
        <w:t xml:space="preserve">, meaning that while full knowledge is not possible, coordinated governmental action can attenuate it. </w:t>
      </w:r>
    </w:p>
    <w:p w14:paraId="550ED602" w14:textId="586998D5" w:rsidR="00853256" w:rsidRPr="00BF00F8" w:rsidRDefault="00853256" w:rsidP="00DB6002">
      <w:pPr>
        <w:spacing w:after="0" w:line="480" w:lineRule="auto"/>
        <w:ind w:firstLine="720"/>
        <w:jc w:val="both"/>
        <w:rPr>
          <w:rFonts w:ascii="Times New Roman" w:hAnsi="Times New Roman" w:cs="Times New Roman"/>
          <w:sz w:val="24"/>
          <w:szCs w:val="24"/>
        </w:rPr>
      </w:pPr>
      <w:r w:rsidRPr="00BF00F8">
        <w:rPr>
          <w:rFonts w:ascii="Times New Roman" w:hAnsi="Times New Roman" w:cs="Times New Roman"/>
          <w:sz w:val="24"/>
          <w:szCs w:val="24"/>
        </w:rPr>
        <w:t xml:space="preserve">This connection between their ontological foundations and the nature and dynamics of economic reality deserves further attention. In an article published in </w:t>
      </w:r>
      <w:r w:rsidRPr="00BF00F8">
        <w:rPr>
          <w:rFonts w:ascii="Times New Roman" w:hAnsi="Times New Roman" w:cs="Times New Roman"/>
          <w:i/>
          <w:sz w:val="24"/>
          <w:szCs w:val="24"/>
        </w:rPr>
        <w:t>Economica</w:t>
      </w:r>
      <w:r w:rsidRPr="00BF00F8">
        <w:rPr>
          <w:rFonts w:ascii="Times New Roman" w:hAnsi="Times New Roman" w:cs="Times New Roman"/>
          <w:sz w:val="24"/>
          <w:szCs w:val="24"/>
        </w:rPr>
        <w:t xml:space="preserve"> (August 1931),</w:t>
      </w:r>
      <w:r w:rsidRPr="00BF00F8">
        <w:rPr>
          <w:rFonts w:ascii="Times New Roman" w:hAnsi="Times New Roman" w:cs="Times New Roman"/>
          <w:i/>
          <w:sz w:val="24"/>
          <w:szCs w:val="24"/>
        </w:rPr>
        <w:t xml:space="preserve"> </w:t>
      </w:r>
      <w:r w:rsidRPr="00BF00F8">
        <w:rPr>
          <w:rFonts w:ascii="Times New Roman" w:hAnsi="Times New Roman" w:cs="Times New Roman"/>
          <w:sz w:val="24"/>
          <w:szCs w:val="24"/>
        </w:rPr>
        <w:t xml:space="preserve">Hayek demonstrated his beliefs in business cycles as the most consistent theory for describing economic reality. For him, understanding the cycles demanded an “equilibrium theory” perspective in which economic dynamics would work from a self-adjusting process in the forces of supply and demand in a free market until they are equalized. Hayek (1931) often referred to Keynes’s </w:t>
      </w:r>
      <w:r w:rsidRPr="00BF00F8">
        <w:rPr>
          <w:rFonts w:ascii="Times New Roman" w:hAnsi="Times New Roman" w:cs="Times New Roman"/>
          <w:i/>
          <w:sz w:val="24"/>
          <w:szCs w:val="24"/>
        </w:rPr>
        <w:t xml:space="preserve">Treatise on Money </w:t>
      </w:r>
      <w:r w:rsidRPr="00BF00F8">
        <w:rPr>
          <w:rFonts w:ascii="Times New Roman" w:hAnsi="Times New Roman" w:cs="Times New Roman"/>
          <w:sz w:val="24"/>
          <w:szCs w:val="24"/>
        </w:rPr>
        <w:t xml:space="preserve">and its approach to non-neutral money. Hayek saw money as a limited element in the economy in the sense of supporting a neutral and stable money supply (thereby a limited monetary policy and gold standard), emphasizing other elements such as prices and interest rates (Hayek, 1967), mainly influenced by Knut Wicksell. </w:t>
      </w:r>
    </w:p>
    <w:p w14:paraId="26AE0F2C" w14:textId="6C2C62AD" w:rsidR="00853256" w:rsidRPr="00BF00F8" w:rsidRDefault="00853256" w:rsidP="00DB6002">
      <w:pPr>
        <w:spacing w:after="0" w:line="480" w:lineRule="auto"/>
        <w:ind w:firstLine="720"/>
        <w:jc w:val="both"/>
        <w:rPr>
          <w:rFonts w:ascii="Times New Roman" w:hAnsi="Times New Roman" w:cs="Times New Roman"/>
          <w:sz w:val="24"/>
          <w:szCs w:val="24"/>
        </w:rPr>
      </w:pPr>
      <w:r w:rsidRPr="00BF00F8">
        <w:rPr>
          <w:rFonts w:ascii="Times New Roman" w:hAnsi="Times New Roman" w:cs="Times New Roman"/>
          <w:sz w:val="24"/>
          <w:szCs w:val="24"/>
        </w:rPr>
        <w:t xml:space="preserve">Both central banks and household consumption decisions can affect the cycle. An increase on household savings for future consumption lowers the interest rates in the present and pushes credit up, probably led by a change in intertemporal consumption plans. This causes an increase in credit supply, inducing firms to borrow with lower interest rates. With that newly created purchasing power, firms begin to lengthen their processes of production by taking into </w:t>
      </w:r>
      <w:r w:rsidRPr="00BF00F8">
        <w:rPr>
          <w:rFonts w:ascii="Times New Roman" w:hAnsi="Times New Roman" w:cs="Times New Roman"/>
          <w:sz w:val="24"/>
          <w:szCs w:val="24"/>
        </w:rPr>
        <w:lastRenderedPageBreak/>
        <w:t xml:space="preserve">account only the future levels of consumption, forcing consumers to reduce their real desired consumption level at the present. This unmet demand for current consumption goods pushes the prices up, leading to higher market interest rates (Hayek, 1967). </w:t>
      </w:r>
    </w:p>
    <w:p w14:paraId="4A9B900D" w14:textId="42BC8568" w:rsidR="00853256" w:rsidRPr="00BF00F8" w:rsidRDefault="00853256" w:rsidP="00DB6002">
      <w:pPr>
        <w:spacing w:after="0" w:line="480" w:lineRule="auto"/>
        <w:ind w:firstLine="720"/>
        <w:jc w:val="both"/>
        <w:rPr>
          <w:rFonts w:ascii="Times New Roman" w:hAnsi="Times New Roman" w:cs="Times New Roman"/>
          <w:sz w:val="24"/>
          <w:szCs w:val="24"/>
        </w:rPr>
      </w:pPr>
      <w:r w:rsidRPr="00BF00F8">
        <w:rPr>
          <w:rFonts w:ascii="Times New Roman" w:hAnsi="Times New Roman" w:cs="Times New Roman"/>
          <w:sz w:val="24"/>
          <w:szCs w:val="24"/>
        </w:rPr>
        <w:t xml:space="preserve">Similarly, if central banks inject newly created money in the economy, banks expand credit and cause a lowering in the market interest rate. However, in this case there is not an actual change in time preferences. When banks expand credit they induce higher levels of spending in the present, such as consumption, investments and loans, which leads to an unbalance between savings and investment and to a boom in the economy. </w:t>
      </w:r>
      <w:r w:rsidR="00DB6002">
        <w:rPr>
          <w:rFonts w:ascii="Times New Roman" w:hAnsi="Times New Roman" w:cs="Times New Roman"/>
          <w:sz w:val="24"/>
          <w:szCs w:val="24"/>
        </w:rPr>
        <w:t>Hayek’s</w:t>
      </w:r>
      <w:r w:rsidRPr="00BF00F8">
        <w:rPr>
          <w:rFonts w:ascii="Times New Roman" w:hAnsi="Times New Roman" w:cs="Times New Roman"/>
          <w:sz w:val="24"/>
          <w:szCs w:val="24"/>
        </w:rPr>
        <w:t xml:space="preserve"> (1967) solution is a “neutral” monetary policy that equals savings and investment levels again through an increase on the interest rates, not money expansion. Interestingly, Hayek criticizes Keynes’s integrated approach to investment: “(...) his whole concept of investment is ambiguous, and that its meaning is constantly shifting between the idea of any surplus beyond the reproduction of the identical capital goods which have been used up in current production and the idea of any addition to the total value of the capital goods, renders it still less adequate to account for that phenomenon” (Hayek, 1931, p. 274).</w:t>
      </w:r>
    </w:p>
    <w:p w14:paraId="4CF22DF2" w14:textId="06B11124" w:rsidR="00853256" w:rsidRPr="00BF00F8" w:rsidRDefault="00853256" w:rsidP="00DB6002">
      <w:pPr>
        <w:spacing w:after="0" w:line="480" w:lineRule="auto"/>
        <w:ind w:firstLine="720"/>
        <w:jc w:val="both"/>
        <w:rPr>
          <w:rFonts w:ascii="Times New Roman" w:hAnsi="Times New Roman" w:cs="Times New Roman"/>
          <w:sz w:val="24"/>
          <w:szCs w:val="24"/>
        </w:rPr>
      </w:pPr>
      <w:r w:rsidRPr="00BF00F8">
        <w:rPr>
          <w:rFonts w:ascii="Times New Roman" w:hAnsi="Times New Roman" w:cs="Times New Roman"/>
          <w:sz w:val="24"/>
          <w:szCs w:val="24"/>
        </w:rPr>
        <w:t xml:space="preserve">Keynes disagreed from Hayek’s conception of economic reality and the ways economic variables fluctuated. Keynes addressed a monetary theory of production in which money represents a non-neutral asset that influences individual and collective economic decisions and liquidity preferences. He saw a prominent role of non-economic elements and their possible effects in the economy, such as expectations, ontological uncertainty, social conventions and the role of confidence. </w:t>
      </w:r>
    </w:p>
    <w:p w14:paraId="01D973FC" w14:textId="437C3668" w:rsidR="00853256" w:rsidRPr="00BF00F8" w:rsidRDefault="00853256" w:rsidP="00DB6002">
      <w:pPr>
        <w:spacing w:after="0" w:line="480" w:lineRule="auto"/>
        <w:ind w:firstLine="720"/>
        <w:jc w:val="both"/>
        <w:rPr>
          <w:rFonts w:ascii="Times New Roman" w:hAnsi="Times New Roman" w:cs="Times New Roman"/>
          <w:sz w:val="24"/>
          <w:szCs w:val="24"/>
        </w:rPr>
      </w:pPr>
      <w:r w:rsidRPr="00BF00F8">
        <w:rPr>
          <w:rFonts w:ascii="Times New Roman" w:hAnsi="Times New Roman" w:cs="Times New Roman"/>
          <w:sz w:val="24"/>
          <w:szCs w:val="24"/>
        </w:rPr>
        <w:t xml:space="preserve">Keynes’s rejoinder to Hayek in </w:t>
      </w:r>
      <w:r w:rsidRPr="00BF00F8">
        <w:rPr>
          <w:rFonts w:ascii="Times New Roman" w:hAnsi="Times New Roman" w:cs="Times New Roman"/>
          <w:i/>
          <w:sz w:val="24"/>
          <w:szCs w:val="24"/>
        </w:rPr>
        <w:t>Economica</w:t>
      </w:r>
      <w:r w:rsidRPr="00BF00F8">
        <w:rPr>
          <w:rFonts w:ascii="Times New Roman" w:hAnsi="Times New Roman" w:cs="Times New Roman"/>
          <w:sz w:val="24"/>
          <w:szCs w:val="24"/>
        </w:rPr>
        <w:t xml:space="preserve"> (November 1931) demonstrates a clarification of what he meant by savings and investment, and how these two entities are integrated in such a way in the economy that their exchanges by one or the other do not affect the total amount available in the banking system. “Dr. Hayek concludes”, Keynes says, “that </w:t>
      </w:r>
      <w:r w:rsidRPr="00BF00F8">
        <w:rPr>
          <w:rFonts w:ascii="Times New Roman" w:hAnsi="Times New Roman" w:cs="Times New Roman"/>
          <w:sz w:val="24"/>
          <w:szCs w:val="24"/>
        </w:rPr>
        <w:lastRenderedPageBreak/>
        <w:t>the necessary condition of avoiding Credit Cycles is for the banking system to maintain the effective quantity of money absolutely and forever unaltered.” “</w:t>
      </w:r>
      <w:r w:rsidRPr="00BF00F8">
        <w:rPr>
          <w:rFonts w:ascii="Times New Roman" w:hAnsi="Times New Roman" w:cs="Times New Roman"/>
          <w:i/>
          <w:sz w:val="24"/>
          <w:szCs w:val="24"/>
        </w:rPr>
        <w:t>My</w:t>
      </w:r>
      <w:r w:rsidRPr="00BF00F8">
        <w:rPr>
          <w:rFonts w:ascii="Times New Roman" w:hAnsi="Times New Roman" w:cs="Times New Roman"/>
          <w:sz w:val="24"/>
          <w:szCs w:val="24"/>
        </w:rPr>
        <w:t xml:space="preserve"> analysis is quite different from this”, Keynes stresses, “saving and investment (as I define them) can get out of gear without any change on the part of the banking system from ‘neutrality’ as defined by Dr. Hayek, (…) there being no automatic mechanism in the economic system”</w:t>
      </w:r>
      <w:r w:rsidR="00DB6002" w:rsidRPr="00DB6002">
        <w:rPr>
          <w:rFonts w:ascii="Times New Roman" w:hAnsi="Times New Roman" w:cs="Times New Roman"/>
          <w:sz w:val="24"/>
          <w:szCs w:val="24"/>
        </w:rPr>
        <w:t xml:space="preserve"> </w:t>
      </w:r>
      <w:r w:rsidR="00DB6002" w:rsidRPr="00BF00F8">
        <w:rPr>
          <w:rFonts w:ascii="Times New Roman" w:hAnsi="Times New Roman" w:cs="Times New Roman"/>
          <w:sz w:val="24"/>
          <w:szCs w:val="24"/>
        </w:rPr>
        <w:t>(1931, p. 393)</w:t>
      </w:r>
      <w:r w:rsidRPr="00BF00F8">
        <w:rPr>
          <w:rFonts w:ascii="Times New Roman" w:hAnsi="Times New Roman" w:cs="Times New Roman"/>
          <w:sz w:val="24"/>
          <w:szCs w:val="24"/>
        </w:rPr>
        <w:t xml:space="preserve">. </w:t>
      </w:r>
    </w:p>
    <w:p w14:paraId="4510F975" w14:textId="667B49B8" w:rsidR="00853256" w:rsidRPr="00BF00F8" w:rsidRDefault="00853256" w:rsidP="00DB6002">
      <w:pPr>
        <w:spacing w:after="0" w:line="480" w:lineRule="auto"/>
        <w:ind w:firstLine="720"/>
        <w:jc w:val="both"/>
        <w:rPr>
          <w:rFonts w:ascii="Times New Roman" w:hAnsi="Times New Roman" w:cs="Times New Roman"/>
          <w:color w:val="000000" w:themeColor="text1"/>
          <w:sz w:val="24"/>
          <w:szCs w:val="24"/>
        </w:rPr>
      </w:pPr>
      <w:r w:rsidRPr="00BF00F8">
        <w:rPr>
          <w:rFonts w:ascii="Times New Roman" w:hAnsi="Times New Roman" w:cs="Times New Roman"/>
          <w:sz w:val="24"/>
          <w:szCs w:val="24"/>
        </w:rPr>
        <w:t xml:space="preserve">The Keynesian </w:t>
      </w:r>
      <w:r w:rsidRPr="00BF00F8">
        <w:rPr>
          <w:rFonts w:ascii="Times New Roman" w:hAnsi="Times New Roman" w:cs="Times New Roman"/>
          <w:color w:val="000000" w:themeColor="text1"/>
          <w:sz w:val="24"/>
          <w:szCs w:val="24"/>
        </w:rPr>
        <w:t xml:space="preserve">proposal for understanding economic dynamics represents an abandonment of certain continuities and preconceived traditions, such as the idea of neutral money (and economic neutrality in general), economic equilibrium whilst acknowledging the importance of non-economic influences (psychology, expectations), thereby designing a new form of economic discourse. Insofar as Keynes sought to criticize classical economic foundations, his rhetoric involved the “reverse” (“discontinuous”, “specific” and “exterior”) discursive strategy to build his own theory. Additionally, although inspired by preconceived discourses or pre-established ideas about economic dynamics and reality as a whole, he addressed his own view based on other traditions and exploring previously ignored elements in economic theory. His arguments in the debate with Hayek makes his strategy of reversal even more explicit. </w:t>
      </w:r>
    </w:p>
    <w:p w14:paraId="4B39BA5A" w14:textId="77777777" w:rsidR="00853256" w:rsidRPr="00BF00F8" w:rsidRDefault="00853256" w:rsidP="001C2601">
      <w:pPr>
        <w:spacing w:after="0" w:line="480" w:lineRule="auto"/>
        <w:jc w:val="both"/>
        <w:rPr>
          <w:rFonts w:ascii="Times New Roman" w:hAnsi="Times New Roman" w:cs="Times New Roman"/>
          <w:color w:val="000000" w:themeColor="text1"/>
          <w:sz w:val="24"/>
          <w:szCs w:val="24"/>
        </w:rPr>
      </w:pPr>
    </w:p>
    <w:p w14:paraId="007940EA" w14:textId="288CC72F" w:rsidR="00853256" w:rsidRPr="00056864" w:rsidRDefault="00853256" w:rsidP="00056864">
      <w:pPr>
        <w:spacing w:after="0" w:line="480" w:lineRule="auto"/>
        <w:jc w:val="center"/>
        <w:rPr>
          <w:rFonts w:ascii="Times New Roman" w:hAnsi="Times New Roman" w:cs="Times New Roman"/>
          <w:i/>
          <w:sz w:val="24"/>
          <w:szCs w:val="24"/>
        </w:rPr>
      </w:pPr>
      <w:r w:rsidRPr="00BF00F8">
        <w:rPr>
          <w:rFonts w:ascii="Times New Roman" w:hAnsi="Times New Roman" w:cs="Times New Roman"/>
          <w:i/>
          <w:sz w:val="24"/>
          <w:szCs w:val="24"/>
        </w:rPr>
        <w:t>Economic crises and governmental action</w:t>
      </w:r>
    </w:p>
    <w:p w14:paraId="3355D9A1" w14:textId="13229774" w:rsidR="00853256" w:rsidRPr="00BF00F8" w:rsidRDefault="00853256" w:rsidP="001C2601">
      <w:pPr>
        <w:spacing w:after="0" w:line="480" w:lineRule="auto"/>
        <w:jc w:val="both"/>
        <w:rPr>
          <w:rFonts w:ascii="Times New Roman" w:hAnsi="Times New Roman" w:cs="Times New Roman"/>
          <w:sz w:val="24"/>
          <w:szCs w:val="24"/>
        </w:rPr>
      </w:pPr>
      <w:r w:rsidRPr="00BF00F8">
        <w:rPr>
          <w:rFonts w:ascii="Times New Roman" w:hAnsi="Times New Roman" w:cs="Times New Roman"/>
          <w:sz w:val="24"/>
          <w:szCs w:val="24"/>
        </w:rPr>
        <w:t xml:space="preserve">The 1929 crash also illustrates Hayek’s and Keynes’s views of economic issues and the role of the state. Due to their different backgrounds and “temperaments” (Skidelsky, 2006), however, they presented opposite theoretical and policy responses of how to solve the crisis, besides conceiving economic agents and institutions differently. Hayek believed that low interest rates caused low savings level and overinvestment in securities and real estate, leading to a boom and later to a bust. Keynes, however, attributed the crisis to negative expectations of future profits from investors, leading to low levels of consumption and underinvestment. If a fall in </w:t>
      </w:r>
      <w:r w:rsidRPr="00BF00F8">
        <w:rPr>
          <w:rFonts w:ascii="Times New Roman" w:hAnsi="Times New Roman" w:cs="Times New Roman"/>
          <w:sz w:val="24"/>
          <w:szCs w:val="24"/>
        </w:rPr>
        <w:lastRenderedPageBreak/>
        <w:t xml:space="preserve">consumption appears to be long-term, businessmen will lower their expectations to invest and to hire, causing an aggregate demand crisis.  </w:t>
      </w:r>
    </w:p>
    <w:p w14:paraId="7F8ACDD3" w14:textId="01277C03" w:rsidR="00853256" w:rsidRPr="00BF00F8" w:rsidRDefault="00853256" w:rsidP="00DB6002">
      <w:pPr>
        <w:spacing w:after="0" w:line="480" w:lineRule="auto"/>
        <w:ind w:firstLine="720"/>
        <w:jc w:val="both"/>
        <w:rPr>
          <w:rFonts w:ascii="Times New Roman" w:hAnsi="Times New Roman" w:cs="Times New Roman"/>
          <w:sz w:val="24"/>
          <w:szCs w:val="24"/>
        </w:rPr>
      </w:pPr>
      <w:r w:rsidRPr="00BF00F8">
        <w:rPr>
          <w:rFonts w:ascii="Times New Roman" w:hAnsi="Times New Roman" w:cs="Times New Roman"/>
          <w:sz w:val="24"/>
          <w:szCs w:val="24"/>
        </w:rPr>
        <w:t>Whereas Keynes argued that interest rate policy and public works expenditure (and at one stage even tariffs to protect industry) could be used to alleviate depression and to promote recovery, Hayek considered these precisely the opposite of what was required. For Hayek they would only serve to prolong an expansion that was unsustainable and was bound, eventually, to collapse. To follow such a course would not just postpone something that was inevitable: the longer the maladjustment continued, the worse would be the ensuing crisis.</w:t>
      </w:r>
    </w:p>
    <w:p w14:paraId="0B071DC7" w14:textId="342B1607" w:rsidR="00853256" w:rsidRPr="00BF00F8" w:rsidRDefault="00853256" w:rsidP="00DB6002">
      <w:pPr>
        <w:spacing w:after="0" w:line="480" w:lineRule="auto"/>
        <w:ind w:firstLine="720"/>
        <w:jc w:val="both"/>
        <w:rPr>
          <w:rFonts w:ascii="Times New Roman" w:hAnsi="Times New Roman" w:cs="Times New Roman"/>
          <w:sz w:val="24"/>
          <w:szCs w:val="24"/>
        </w:rPr>
      </w:pPr>
      <w:r w:rsidRPr="00BF00F8">
        <w:rPr>
          <w:rFonts w:ascii="Times New Roman" w:hAnsi="Times New Roman" w:cs="Times New Roman"/>
          <w:sz w:val="24"/>
          <w:szCs w:val="24"/>
        </w:rPr>
        <w:t xml:space="preserve">Hayek’s </w:t>
      </w:r>
      <w:r w:rsidR="00DB6002">
        <w:rPr>
          <w:rFonts w:ascii="Times New Roman" w:hAnsi="Times New Roman" w:cs="Times New Roman"/>
          <w:sz w:val="24"/>
          <w:szCs w:val="24"/>
        </w:rPr>
        <w:t xml:space="preserve">strongest </w:t>
      </w:r>
      <w:r w:rsidRPr="00BF00F8">
        <w:rPr>
          <w:rFonts w:ascii="Times New Roman" w:hAnsi="Times New Roman" w:cs="Times New Roman"/>
          <w:sz w:val="24"/>
          <w:szCs w:val="24"/>
        </w:rPr>
        <w:t xml:space="preserve">criticisms </w:t>
      </w:r>
      <w:r w:rsidR="00DB6002">
        <w:rPr>
          <w:rFonts w:ascii="Times New Roman" w:hAnsi="Times New Roman" w:cs="Times New Roman"/>
          <w:sz w:val="24"/>
          <w:szCs w:val="24"/>
        </w:rPr>
        <w:t>of</w:t>
      </w:r>
      <w:r w:rsidRPr="00BF00F8">
        <w:rPr>
          <w:rFonts w:ascii="Times New Roman" w:hAnsi="Times New Roman" w:cs="Times New Roman"/>
          <w:sz w:val="24"/>
          <w:szCs w:val="24"/>
        </w:rPr>
        <w:t xml:space="preserve"> </w:t>
      </w:r>
      <w:r w:rsidR="00DB6002">
        <w:rPr>
          <w:rFonts w:ascii="Times New Roman" w:hAnsi="Times New Roman" w:cs="Times New Roman"/>
          <w:sz w:val="24"/>
          <w:szCs w:val="24"/>
        </w:rPr>
        <w:t>Keynes’s</w:t>
      </w:r>
      <w:r w:rsidRPr="00BF00F8">
        <w:rPr>
          <w:rFonts w:ascii="Times New Roman" w:hAnsi="Times New Roman" w:cs="Times New Roman"/>
          <w:sz w:val="24"/>
          <w:szCs w:val="24"/>
        </w:rPr>
        <w:t xml:space="preserve"> theory included the attempts to stimulate the economy through injections of money; and active governmental intervention, which would only prolong the crisis. Additionally, fomenting consumption demand would also be ineffective as a solution to the crisis. Inasmuch consumption was an intrinsic characteristic of Hayek’s business cycle, it should not be artificially stimulated through temporary policies. </w:t>
      </w:r>
    </w:p>
    <w:p w14:paraId="2B0E142A" w14:textId="1FFDFEA4" w:rsidR="00853256" w:rsidRPr="00BF00F8" w:rsidRDefault="00853256" w:rsidP="00DB6002">
      <w:pPr>
        <w:spacing w:after="0" w:line="480" w:lineRule="auto"/>
        <w:ind w:firstLine="720"/>
        <w:jc w:val="both"/>
        <w:rPr>
          <w:rFonts w:ascii="Times New Roman" w:hAnsi="Times New Roman" w:cs="Times New Roman"/>
          <w:sz w:val="24"/>
          <w:szCs w:val="24"/>
        </w:rPr>
      </w:pPr>
      <w:r w:rsidRPr="00BF00F8">
        <w:rPr>
          <w:rFonts w:ascii="Times New Roman" w:hAnsi="Times New Roman" w:cs="Times New Roman"/>
          <w:sz w:val="24"/>
          <w:szCs w:val="24"/>
        </w:rPr>
        <w:t xml:space="preserve">In their letter exchange for </w:t>
      </w:r>
      <w:r w:rsidRPr="00BF00F8">
        <w:rPr>
          <w:rFonts w:ascii="Times New Roman" w:hAnsi="Times New Roman" w:cs="Times New Roman"/>
          <w:i/>
          <w:sz w:val="24"/>
          <w:szCs w:val="24"/>
        </w:rPr>
        <w:t>The Times</w:t>
      </w:r>
      <w:r w:rsidRPr="00BF00F8">
        <w:rPr>
          <w:rFonts w:ascii="Times New Roman" w:hAnsi="Times New Roman" w:cs="Times New Roman"/>
          <w:sz w:val="24"/>
          <w:szCs w:val="24"/>
        </w:rPr>
        <w:t xml:space="preserve"> (October 1932), they diverged about the motives of economic activity; more specifically, the role of spending, savings and private investments in that troubled economic scenario. Hayek’s (and his LSE colleagues) first comment on October 10</w:t>
      </w:r>
      <w:r w:rsidRPr="00BF00F8">
        <w:rPr>
          <w:rFonts w:ascii="Times New Roman" w:hAnsi="Times New Roman" w:cs="Times New Roman"/>
          <w:sz w:val="24"/>
          <w:szCs w:val="24"/>
          <w:vertAlign w:val="superscript"/>
        </w:rPr>
        <w:t>th</w:t>
      </w:r>
      <w:r w:rsidRPr="00BF00F8">
        <w:rPr>
          <w:rFonts w:ascii="Times New Roman" w:hAnsi="Times New Roman" w:cs="Times New Roman"/>
          <w:sz w:val="24"/>
          <w:szCs w:val="24"/>
        </w:rPr>
        <w:t xml:space="preserve"> defended a rise in savings and the relevance of private investments as the solution for the crisis, which indicated a direct </w:t>
      </w:r>
      <w:r w:rsidR="00BF00F8" w:rsidRPr="00BF00F8">
        <w:rPr>
          <w:rFonts w:ascii="Times New Roman" w:hAnsi="Times New Roman" w:cs="Times New Roman"/>
          <w:sz w:val="24"/>
          <w:szCs w:val="24"/>
        </w:rPr>
        <w:t>defence</w:t>
      </w:r>
      <w:r w:rsidRPr="00BF00F8">
        <w:rPr>
          <w:rFonts w:ascii="Times New Roman" w:hAnsi="Times New Roman" w:cs="Times New Roman"/>
          <w:sz w:val="24"/>
          <w:szCs w:val="24"/>
        </w:rPr>
        <w:t xml:space="preserve"> for liberalizing policies that involved free trade, fluctuating prices and private investments. </w:t>
      </w:r>
    </w:p>
    <w:p w14:paraId="562863ED" w14:textId="2014C43A" w:rsidR="00853256" w:rsidRPr="00BF00F8" w:rsidRDefault="00853256" w:rsidP="00DB6002">
      <w:pPr>
        <w:spacing w:after="0" w:line="480" w:lineRule="auto"/>
        <w:ind w:firstLine="720"/>
        <w:jc w:val="both"/>
        <w:rPr>
          <w:rFonts w:ascii="Times New Roman" w:hAnsi="Times New Roman" w:cs="Times New Roman"/>
          <w:color w:val="000000" w:themeColor="text1"/>
          <w:sz w:val="24"/>
          <w:szCs w:val="24"/>
        </w:rPr>
      </w:pPr>
      <w:r w:rsidRPr="00BF00F8">
        <w:rPr>
          <w:rFonts w:ascii="Times New Roman" w:hAnsi="Times New Roman" w:cs="Times New Roman"/>
          <w:sz w:val="24"/>
          <w:szCs w:val="24"/>
        </w:rPr>
        <w:t>In Keynes’s (and his Cambridge and Oxford associates) rejoinder on October 17</w:t>
      </w:r>
      <w:r w:rsidRPr="00BF00F8">
        <w:rPr>
          <w:rFonts w:ascii="Times New Roman" w:hAnsi="Times New Roman" w:cs="Times New Roman"/>
          <w:sz w:val="24"/>
          <w:szCs w:val="24"/>
          <w:vertAlign w:val="superscript"/>
        </w:rPr>
        <w:t>th</w:t>
      </w:r>
      <w:r w:rsidR="00FE0161">
        <w:rPr>
          <w:rFonts w:ascii="Times New Roman" w:hAnsi="Times New Roman" w:cs="Times New Roman"/>
          <w:sz w:val="24"/>
          <w:szCs w:val="24"/>
        </w:rPr>
        <w:t xml:space="preserve"> (</w:t>
      </w:r>
      <w:r w:rsidR="00627CA9">
        <w:rPr>
          <w:rFonts w:ascii="Times New Roman" w:hAnsi="Times New Roman" w:cs="Times New Roman"/>
          <w:sz w:val="24"/>
          <w:szCs w:val="24"/>
        </w:rPr>
        <w:t xml:space="preserve">published as </w:t>
      </w:r>
      <w:r w:rsidR="00FE0161">
        <w:rPr>
          <w:rFonts w:ascii="Times New Roman" w:hAnsi="Times New Roman" w:cs="Times New Roman"/>
          <w:sz w:val="24"/>
          <w:szCs w:val="24"/>
        </w:rPr>
        <w:t>Macgregor et al., 1932),</w:t>
      </w:r>
      <w:r w:rsidRPr="00BF00F8">
        <w:rPr>
          <w:rFonts w:ascii="Times New Roman" w:hAnsi="Times New Roman" w:cs="Times New Roman"/>
          <w:sz w:val="24"/>
          <w:szCs w:val="24"/>
        </w:rPr>
        <w:t xml:space="preserve"> they stressed the potential dangers of an increase in savings level, particularly because savings tend not to be spent on production or consumption goods during a recessive context, emphasizing the role of consumption for overall aggregate demand. Keynes says: “(…) </w:t>
      </w:r>
      <w:r w:rsidRPr="00BF00F8">
        <w:rPr>
          <w:rFonts w:ascii="Times New Roman" w:hAnsi="Times New Roman" w:cs="Times New Roman"/>
          <w:color w:val="000000" w:themeColor="text1"/>
          <w:sz w:val="24"/>
          <w:szCs w:val="24"/>
        </w:rPr>
        <w:t xml:space="preserve">when a man economizes in consumption, and lets the fruit of his economy pile up in bank balances or even in the purchase of existing securities, the released </w:t>
      </w:r>
      <w:r w:rsidRPr="00BF00F8">
        <w:rPr>
          <w:rFonts w:ascii="Times New Roman" w:hAnsi="Times New Roman" w:cs="Times New Roman"/>
          <w:color w:val="000000" w:themeColor="text1"/>
          <w:sz w:val="24"/>
          <w:szCs w:val="24"/>
        </w:rPr>
        <w:lastRenderedPageBreak/>
        <w:t xml:space="preserve">real resources do not find new home waiting for them” </w:t>
      </w:r>
      <w:r w:rsidR="00FE0161" w:rsidRPr="00056864">
        <w:rPr>
          <w:rFonts w:ascii="Times New Roman" w:hAnsi="Times New Roman" w:cs="Times New Roman"/>
          <w:color w:val="000000" w:themeColor="text1"/>
          <w:sz w:val="24"/>
          <w:szCs w:val="24"/>
        </w:rPr>
        <w:t>(Macgregor et al., 1932, p. 13).</w:t>
      </w:r>
      <w:r w:rsidR="00FE0161">
        <w:rPr>
          <w:rFonts w:ascii="Times New Roman" w:hAnsi="Times New Roman" w:cs="Times New Roman"/>
          <w:color w:val="000000" w:themeColor="text1"/>
          <w:sz w:val="24"/>
          <w:szCs w:val="24"/>
        </w:rPr>
        <w:t xml:space="preserve"> </w:t>
      </w:r>
      <w:r w:rsidRPr="00BF00F8">
        <w:rPr>
          <w:rFonts w:ascii="Times New Roman" w:hAnsi="Times New Roman" w:cs="Times New Roman"/>
          <w:color w:val="000000" w:themeColor="text1"/>
          <w:sz w:val="24"/>
          <w:szCs w:val="24"/>
        </w:rPr>
        <w:t>For Keynes, a pessimistic economic scenario blocks new entries of investments, which is intensified by the private economy.</w:t>
      </w:r>
    </w:p>
    <w:p w14:paraId="668E5EAD" w14:textId="5EE7A202" w:rsidR="00853256" w:rsidRPr="00BF00F8" w:rsidRDefault="00853256" w:rsidP="00FE0161">
      <w:pPr>
        <w:spacing w:after="0" w:line="480" w:lineRule="auto"/>
        <w:ind w:firstLine="720"/>
        <w:jc w:val="both"/>
        <w:rPr>
          <w:rFonts w:ascii="Times New Roman" w:hAnsi="Times New Roman" w:cs="Times New Roman"/>
          <w:color w:val="000000" w:themeColor="text1"/>
          <w:sz w:val="24"/>
          <w:szCs w:val="24"/>
        </w:rPr>
      </w:pPr>
      <w:r w:rsidRPr="00BF00F8">
        <w:rPr>
          <w:rFonts w:ascii="Times New Roman" w:hAnsi="Times New Roman" w:cs="Times New Roman"/>
          <w:sz w:val="24"/>
          <w:szCs w:val="24"/>
        </w:rPr>
        <w:t xml:space="preserve">Keynes’s rejoining comment derives from his distinction between savings and investment due to their ontological magnitude and secondary economic impacts (albeit they are equal in amount, their nature and economic impacts are </w:t>
      </w:r>
      <w:r w:rsidRPr="00BF00F8">
        <w:rPr>
          <w:rFonts w:ascii="Times New Roman" w:hAnsi="Times New Roman" w:cs="Times New Roman"/>
          <w:color w:val="000000" w:themeColor="text1"/>
          <w:sz w:val="24"/>
          <w:szCs w:val="24"/>
        </w:rPr>
        <w:t>different). Again, he resorted to a reverse discursive strategy to abandon the preconceived notion that savings is equal to investment, at the same time he provides an exteriority argument beyond the theoretical discussion, using practical policies to reinforce his point. He says: “(…) in present conditions, private economy does not transfer from consumption to investment part of an unchanged national real income. On the contrary, it cuts down the national income</w:t>
      </w:r>
      <w:r w:rsidRPr="00056864">
        <w:rPr>
          <w:rFonts w:ascii="Times New Roman" w:hAnsi="Times New Roman" w:cs="Times New Roman"/>
          <w:color w:val="000000" w:themeColor="text1"/>
          <w:sz w:val="24"/>
          <w:szCs w:val="24"/>
        </w:rPr>
        <w:t>”</w:t>
      </w:r>
      <w:r w:rsidR="00FE0161" w:rsidRPr="00056864">
        <w:rPr>
          <w:rFonts w:ascii="Times New Roman" w:hAnsi="Times New Roman" w:cs="Times New Roman"/>
          <w:color w:val="000000" w:themeColor="text1"/>
          <w:sz w:val="24"/>
          <w:szCs w:val="24"/>
        </w:rPr>
        <w:t xml:space="preserve"> (Macgregor et al., 1932, p. 13).</w:t>
      </w:r>
    </w:p>
    <w:p w14:paraId="7ED2FC0B" w14:textId="3047003B" w:rsidR="00853256" w:rsidRPr="00BF00F8" w:rsidRDefault="00853256" w:rsidP="00FE0161">
      <w:pPr>
        <w:spacing w:after="0" w:line="480" w:lineRule="auto"/>
        <w:ind w:firstLine="720"/>
        <w:jc w:val="both"/>
        <w:rPr>
          <w:rFonts w:ascii="Times New Roman" w:hAnsi="Times New Roman" w:cs="Times New Roman"/>
          <w:sz w:val="24"/>
          <w:szCs w:val="24"/>
        </w:rPr>
      </w:pPr>
      <w:r w:rsidRPr="00BF00F8">
        <w:rPr>
          <w:rFonts w:ascii="Times New Roman" w:hAnsi="Times New Roman" w:cs="Times New Roman"/>
          <w:color w:val="000000" w:themeColor="text1"/>
          <w:sz w:val="24"/>
          <w:szCs w:val="24"/>
        </w:rPr>
        <w:t xml:space="preserve">Keynes also sheds light on the role of adequate practical economic policies when underpinning </w:t>
      </w:r>
      <w:r w:rsidRPr="00BF00F8">
        <w:rPr>
          <w:rFonts w:ascii="Times New Roman" w:hAnsi="Times New Roman" w:cs="Times New Roman"/>
          <w:sz w:val="24"/>
          <w:szCs w:val="24"/>
        </w:rPr>
        <w:t>the problems of encouraging private investments without adequate policies. In this case, an economic downturn would reduce private investments due to lack of confidence and pessimistic expectations, therefore resulting in no real stimulus for the economy to recover. The reverse approach to Hayek’s proposal demonstrates the performativity of the practical argument when associated to fundamental theoretical differences in each world view.</w:t>
      </w:r>
    </w:p>
    <w:p w14:paraId="7F1C3318" w14:textId="0D8BEB37" w:rsidR="00853256" w:rsidRPr="00BF00F8" w:rsidRDefault="00853256" w:rsidP="00FE0161">
      <w:pPr>
        <w:spacing w:after="0" w:line="480" w:lineRule="auto"/>
        <w:ind w:firstLine="567"/>
        <w:jc w:val="both"/>
        <w:rPr>
          <w:rFonts w:ascii="Times New Roman" w:hAnsi="Times New Roman" w:cs="Times New Roman"/>
          <w:sz w:val="24"/>
          <w:szCs w:val="24"/>
        </w:rPr>
      </w:pPr>
      <w:r w:rsidRPr="00BF00F8">
        <w:rPr>
          <w:rFonts w:ascii="Times New Roman" w:hAnsi="Times New Roman" w:cs="Times New Roman"/>
          <w:sz w:val="24"/>
          <w:szCs w:val="24"/>
        </w:rPr>
        <w:t>It is then possible to investigate how each intellectual conceived the existence and the role of the state as a policy-maker from their own world views, political proposals and possible answers to the crisis. Hayek did not reject the existence or the legitimacy of governmental intervention. Nevertheless, given his ontological understanding of the state and society from a liberal perspective, Hayek considered the state not as an active economic subject, but as rule-maker that contributes indirectly to economic actions. In Hayek’s final rejoinder to Keynes’s letter on October 19</w:t>
      </w:r>
      <w:r w:rsidRPr="00BF00F8">
        <w:rPr>
          <w:rFonts w:ascii="Times New Roman" w:hAnsi="Times New Roman" w:cs="Times New Roman"/>
          <w:sz w:val="24"/>
          <w:szCs w:val="24"/>
          <w:vertAlign w:val="superscript"/>
        </w:rPr>
        <w:t>th</w:t>
      </w:r>
      <w:r w:rsidR="00FE0161">
        <w:rPr>
          <w:rFonts w:ascii="Times New Roman" w:hAnsi="Times New Roman" w:cs="Times New Roman"/>
          <w:sz w:val="24"/>
          <w:szCs w:val="24"/>
        </w:rPr>
        <w:t xml:space="preserve"> </w:t>
      </w:r>
      <w:r w:rsidR="00FE0161" w:rsidRPr="00056864">
        <w:rPr>
          <w:rFonts w:ascii="Times New Roman" w:hAnsi="Times New Roman" w:cs="Times New Roman"/>
          <w:sz w:val="24"/>
          <w:szCs w:val="24"/>
        </w:rPr>
        <w:t>(</w:t>
      </w:r>
      <w:r w:rsidR="00627CA9">
        <w:rPr>
          <w:rFonts w:ascii="Times New Roman" w:hAnsi="Times New Roman" w:cs="Times New Roman"/>
          <w:sz w:val="24"/>
          <w:szCs w:val="24"/>
        </w:rPr>
        <w:t xml:space="preserve">published as </w:t>
      </w:r>
      <w:r w:rsidR="00FE0161" w:rsidRPr="00056864">
        <w:rPr>
          <w:rFonts w:ascii="Times New Roman" w:hAnsi="Times New Roman" w:cs="Times New Roman"/>
          <w:sz w:val="24"/>
          <w:szCs w:val="24"/>
        </w:rPr>
        <w:t>Gregory et al., 1932)</w:t>
      </w:r>
      <w:r w:rsidRPr="00BF00F8">
        <w:rPr>
          <w:rFonts w:ascii="Times New Roman" w:hAnsi="Times New Roman" w:cs="Times New Roman"/>
          <w:sz w:val="24"/>
          <w:szCs w:val="24"/>
        </w:rPr>
        <w:t xml:space="preserve"> he says: </w:t>
      </w:r>
    </w:p>
    <w:p w14:paraId="77E11EB8" w14:textId="77777777" w:rsidR="00853256" w:rsidRPr="00BF00F8" w:rsidRDefault="00853256" w:rsidP="001C2601">
      <w:pPr>
        <w:spacing w:after="0" w:line="480" w:lineRule="auto"/>
        <w:jc w:val="both"/>
        <w:rPr>
          <w:rFonts w:ascii="Times New Roman" w:hAnsi="Times New Roman" w:cs="Times New Roman"/>
          <w:sz w:val="24"/>
          <w:szCs w:val="24"/>
        </w:rPr>
      </w:pPr>
    </w:p>
    <w:p w14:paraId="1264748E" w14:textId="433DFA82" w:rsidR="00853256" w:rsidRPr="00BF00F8" w:rsidRDefault="00853256" w:rsidP="00171DA5">
      <w:pPr>
        <w:spacing w:after="0" w:line="480" w:lineRule="auto"/>
        <w:ind w:left="567"/>
        <w:jc w:val="both"/>
        <w:rPr>
          <w:rFonts w:ascii="Times New Roman" w:hAnsi="Times New Roman" w:cs="Times New Roman"/>
          <w:sz w:val="20"/>
          <w:szCs w:val="20"/>
        </w:rPr>
      </w:pPr>
      <w:r w:rsidRPr="00BF00F8">
        <w:rPr>
          <w:rFonts w:ascii="Times New Roman" w:hAnsi="Times New Roman" w:cs="Times New Roman"/>
          <w:sz w:val="20"/>
          <w:szCs w:val="20"/>
        </w:rPr>
        <w:t>If the Government wish to help revival, the right way for them to proceed is, not to revert to their old habits of lavish expenditure, but to abolish those restrictions on trade and the free movement of capital (including restrictions on new issues) which are at present impeding even the beginning of recovery. (</w:t>
      </w:r>
      <w:r w:rsidR="008012E8">
        <w:rPr>
          <w:rFonts w:ascii="Times New Roman" w:hAnsi="Times New Roman" w:cs="Times New Roman"/>
          <w:sz w:val="20"/>
          <w:szCs w:val="20"/>
        </w:rPr>
        <w:t>Gregory et al.</w:t>
      </w:r>
      <w:r w:rsidRPr="00BF00F8">
        <w:rPr>
          <w:rFonts w:ascii="Times New Roman" w:hAnsi="Times New Roman" w:cs="Times New Roman"/>
          <w:sz w:val="20"/>
          <w:szCs w:val="20"/>
        </w:rPr>
        <w:t>, 1932</w:t>
      </w:r>
      <w:r w:rsidR="008012E8">
        <w:rPr>
          <w:rFonts w:ascii="Times New Roman" w:hAnsi="Times New Roman" w:cs="Times New Roman"/>
          <w:sz w:val="20"/>
          <w:szCs w:val="20"/>
        </w:rPr>
        <w:t>, p. 10</w:t>
      </w:r>
      <w:r w:rsidRPr="00BF00F8">
        <w:rPr>
          <w:rFonts w:ascii="Times New Roman" w:hAnsi="Times New Roman" w:cs="Times New Roman"/>
          <w:sz w:val="20"/>
          <w:szCs w:val="20"/>
        </w:rPr>
        <w:t xml:space="preserve">). </w:t>
      </w:r>
    </w:p>
    <w:p w14:paraId="32D81ADE" w14:textId="77777777" w:rsidR="00853256" w:rsidRPr="00BF00F8" w:rsidRDefault="00853256" w:rsidP="001C2601">
      <w:pPr>
        <w:spacing w:after="0" w:line="480" w:lineRule="auto"/>
        <w:jc w:val="both"/>
        <w:rPr>
          <w:rFonts w:ascii="Times New Roman" w:hAnsi="Times New Roman" w:cs="Times New Roman"/>
          <w:sz w:val="24"/>
          <w:szCs w:val="24"/>
        </w:rPr>
      </w:pPr>
    </w:p>
    <w:p w14:paraId="7C5ED542" w14:textId="2FFE677D" w:rsidR="00853256" w:rsidRPr="00BF00F8" w:rsidRDefault="00853256" w:rsidP="00056864">
      <w:pPr>
        <w:spacing w:after="0" w:line="480" w:lineRule="auto"/>
        <w:jc w:val="both"/>
        <w:rPr>
          <w:rFonts w:ascii="Times New Roman" w:hAnsi="Times New Roman" w:cs="Times New Roman"/>
          <w:sz w:val="24"/>
          <w:szCs w:val="24"/>
        </w:rPr>
      </w:pPr>
      <w:r w:rsidRPr="00BF00F8">
        <w:rPr>
          <w:rFonts w:ascii="Times New Roman" w:hAnsi="Times New Roman" w:cs="Times New Roman"/>
          <w:sz w:val="24"/>
          <w:szCs w:val="24"/>
        </w:rPr>
        <w:t>Hayek believed in the role of private investments as the way to get out of the crisis: “We, on the contrary, believe that one of the main difficulties of the world to-day [sic] is a deficiency of investment – a depression of the industries making for capital extension, rather than of the industries making directly for consumption.” (</w:t>
      </w:r>
      <w:r w:rsidR="008012E8">
        <w:rPr>
          <w:rFonts w:ascii="Times New Roman" w:hAnsi="Times New Roman" w:cs="Times New Roman"/>
          <w:sz w:val="24"/>
          <w:szCs w:val="24"/>
        </w:rPr>
        <w:t>Gregory et al.</w:t>
      </w:r>
      <w:r w:rsidRPr="00BF00F8">
        <w:rPr>
          <w:rFonts w:ascii="Times New Roman" w:hAnsi="Times New Roman" w:cs="Times New Roman"/>
          <w:sz w:val="24"/>
          <w:szCs w:val="24"/>
        </w:rPr>
        <w:t xml:space="preserve">, 1932). Together with stimulating private investments, Hayek and his LSE associates suggested a formal role of the state in the sense of creating and imposing rules and conditions to stimulate those private investments, rather than being economically active and actively increasing public expenditure. Indeed, </w:t>
      </w:r>
      <w:r w:rsidR="00DB6002">
        <w:rPr>
          <w:rFonts w:ascii="Times New Roman" w:hAnsi="Times New Roman" w:cs="Times New Roman"/>
          <w:sz w:val="24"/>
          <w:szCs w:val="24"/>
        </w:rPr>
        <w:t>Hayek’s</w:t>
      </w:r>
      <w:r w:rsidRPr="00BF00F8">
        <w:rPr>
          <w:rFonts w:ascii="Times New Roman" w:hAnsi="Times New Roman" w:cs="Times New Roman"/>
          <w:sz w:val="24"/>
          <w:szCs w:val="24"/>
        </w:rPr>
        <w:t xml:space="preserve"> view also becomes more refined and presents a clear political recommendation during this letter exchange.</w:t>
      </w:r>
    </w:p>
    <w:p w14:paraId="2DFC9690" w14:textId="2D4CE8AC" w:rsidR="00853256" w:rsidRPr="00BF00F8" w:rsidRDefault="00853256" w:rsidP="008012E8">
      <w:pPr>
        <w:spacing w:after="0" w:line="480" w:lineRule="auto"/>
        <w:ind w:firstLine="567"/>
        <w:jc w:val="both"/>
        <w:rPr>
          <w:rFonts w:ascii="Times New Roman" w:hAnsi="Times New Roman" w:cs="Times New Roman"/>
          <w:sz w:val="24"/>
          <w:szCs w:val="24"/>
        </w:rPr>
      </w:pPr>
      <w:r w:rsidRPr="00BF00F8">
        <w:rPr>
          <w:rFonts w:ascii="Times New Roman" w:hAnsi="Times New Roman" w:cs="Times New Roman"/>
          <w:sz w:val="24"/>
          <w:szCs w:val="24"/>
        </w:rPr>
        <w:t xml:space="preserve">Two years before, in 1930, Keynes presented his economic policies in an attempt to mitigate the effects of the crisis. In his essay </w:t>
      </w:r>
      <w:r w:rsidRPr="00BF00F8">
        <w:rPr>
          <w:rFonts w:ascii="Times New Roman" w:hAnsi="Times New Roman" w:cs="Times New Roman"/>
          <w:i/>
          <w:sz w:val="24"/>
          <w:szCs w:val="24"/>
        </w:rPr>
        <w:t>The Great Slump of 1930</w:t>
      </w:r>
      <w:r w:rsidRPr="00BF00F8">
        <w:rPr>
          <w:rFonts w:ascii="Times New Roman" w:hAnsi="Times New Roman" w:cs="Times New Roman"/>
          <w:sz w:val="24"/>
          <w:szCs w:val="24"/>
        </w:rPr>
        <w:t xml:space="preserve"> (Keynes, </w:t>
      </w:r>
      <w:r w:rsidRPr="00BF00F8">
        <w:rPr>
          <w:rFonts w:ascii="Times New Roman" w:hAnsi="Times New Roman" w:cs="Times New Roman"/>
          <w:i/>
          <w:sz w:val="24"/>
          <w:szCs w:val="24"/>
        </w:rPr>
        <w:t>CW</w:t>
      </w:r>
      <w:r w:rsidRPr="00BF00F8">
        <w:rPr>
          <w:rFonts w:ascii="Times New Roman" w:hAnsi="Times New Roman" w:cs="Times New Roman"/>
          <w:sz w:val="24"/>
          <w:szCs w:val="24"/>
        </w:rPr>
        <w:t xml:space="preserve"> IX, 2013a), as well as in several of his letters to British statesmen and public radio broadcasts (Keynes, </w:t>
      </w:r>
      <w:r w:rsidRPr="00BF00F8">
        <w:rPr>
          <w:rFonts w:ascii="Times New Roman" w:hAnsi="Times New Roman" w:cs="Times New Roman"/>
          <w:i/>
          <w:sz w:val="24"/>
          <w:szCs w:val="24"/>
        </w:rPr>
        <w:t>CW</w:t>
      </w:r>
      <w:r w:rsidRPr="00BF00F8">
        <w:rPr>
          <w:rFonts w:ascii="Times New Roman" w:hAnsi="Times New Roman" w:cs="Times New Roman"/>
          <w:sz w:val="24"/>
          <w:szCs w:val="24"/>
        </w:rPr>
        <w:t xml:space="preserve"> XX, 2013b), he discussed unemployment and social policies, industrial incentives, international financial assistance and foreign trade. For Keynes, the biggest issue of that moment was the lack of investment and enterprise at home, together with an expansion of investments abroad, leading to a loss of gold, higher interest rates and credit reduction. </w:t>
      </w:r>
    </w:p>
    <w:p w14:paraId="68CAFAB4" w14:textId="4D12C455" w:rsidR="00853256" w:rsidRPr="00BF00F8" w:rsidRDefault="00853256" w:rsidP="008012E8">
      <w:pPr>
        <w:spacing w:after="0" w:line="480" w:lineRule="auto"/>
        <w:ind w:firstLine="567"/>
        <w:jc w:val="both"/>
        <w:rPr>
          <w:rFonts w:ascii="Times New Roman" w:hAnsi="Times New Roman" w:cs="Times New Roman"/>
          <w:sz w:val="24"/>
          <w:szCs w:val="24"/>
        </w:rPr>
      </w:pPr>
      <w:r w:rsidRPr="00BF00F8">
        <w:rPr>
          <w:rFonts w:ascii="Times New Roman" w:hAnsi="Times New Roman" w:cs="Times New Roman"/>
          <w:sz w:val="24"/>
          <w:szCs w:val="24"/>
        </w:rPr>
        <w:t>Consequently, this discouraged investment and enterprise at home, causing unemployment and low profits. As a solution, in his 1930 BBC radio broadcast Keyne</w:t>
      </w:r>
      <w:r w:rsidR="008012E8">
        <w:rPr>
          <w:rFonts w:ascii="Times New Roman" w:hAnsi="Times New Roman" w:cs="Times New Roman"/>
          <w:sz w:val="24"/>
          <w:szCs w:val="24"/>
        </w:rPr>
        <w:t>s</w:t>
      </w:r>
      <w:r w:rsidRPr="00BF00F8">
        <w:rPr>
          <w:rFonts w:ascii="Times New Roman" w:hAnsi="Times New Roman" w:cs="Times New Roman"/>
          <w:sz w:val="24"/>
          <w:szCs w:val="24"/>
        </w:rPr>
        <w:t xml:space="preserve"> says he had been “in favour for a good long time of a large programme of capital expenditure at </w:t>
      </w:r>
      <w:r w:rsidRPr="00BF00F8">
        <w:rPr>
          <w:rFonts w:ascii="Times New Roman" w:hAnsi="Times New Roman" w:cs="Times New Roman"/>
          <w:sz w:val="24"/>
          <w:szCs w:val="24"/>
        </w:rPr>
        <w:lastRenderedPageBreak/>
        <w:t>home that would employ men and would give an outlet for our savings without putting pressure on the gold reserves of the Bank of England”</w:t>
      </w:r>
      <w:r w:rsidR="008012E8" w:rsidRPr="008012E8">
        <w:rPr>
          <w:rFonts w:ascii="Times New Roman" w:hAnsi="Times New Roman" w:cs="Times New Roman"/>
          <w:sz w:val="24"/>
          <w:szCs w:val="24"/>
        </w:rPr>
        <w:t xml:space="preserve"> </w:t>
      </w:r>
      <w:r w:rsidR="008012E8" w:rsidRPr="00BF00F8">
        <w:rPr>
          <w:rFonts w:ascii="Times New Roman" w:hAnsi="Times New Roman" w:cs="Times New Roman"/>
          <w:sz w:val="24"/>
          <w:szCs w:val="24"/>
        </w:rPr>
        <w:t>(</w:t>
      </w:r>
      <w:r w:rsidR="008012E8" w:rsidRPr="00BF00F8">
        <w:rPr>
          <w:rFonts w:ascii="Times New Roman" w:hAnsi="Times New Roman" w:cs="Times New Roman"/>
          <w:i/>
          <w:sz w:val="24"/>
          <w:szCs w:val="24"/>
        </w:rPr>
        <w:t>CW</w:t>
      </w:r>
      <w:r w:rsidR="008012E8" w:rsidRPr="00BF00F8">
        <w:rPr>
          <w:rFonts w:ascii="Times New Roman" w:hAnsi="Times New Roman" w:cs="Times New Roman"/>
          <w:sz w:val="24"/>
          <w:szCs w:val="24"/>
        </w:rPr>
        <w:t xml:space="preserve"> XX, 2013b)</w:t>
      </w:r>
      <w:r w:rsidRPr="00BF00F8">
        <w:rPr>
          <w:rFonts w:ascii="Times New Roman" w:hAnsi="Times New Roman" w:cs="Times New Roman"/>
          <w:sz w:val="24"/>
          <w:szCs w:val="24"/>
        </w:rPr>
        <w:t xml:space="preserve">. </w:t>
      </w:r>
    </w:p>
    <w:p w14:paraId="0F97F782" w14:textId="4077DDD4" w:rsidR="00853256" w:rsidRPr="00BF00F8" w:rsidRDefault="00853256" w:rsidP="008012E8">
      <w:pPr>
        <w:spacing w:after="0" w:line="480" w:lineRule="auto"/>
        <w:ind w:firstLine="567"/>
        <w:jc w:val="both"/>
        <w:rPr>
          <w:rFonts w:ascii="Times New Roman" w:hAnsi="Times New Roman" w:cs="Times New Roman"/>
          <w:sz w:val="24"/>
          <w:szCs w:val="24"/>
        </w:rPr>
      </w:pPr>
      <w:r w:rsidRPr="00BF00F8">
        <w:rPr>
          <w:rFonts w:ascii="Times New Roman" w:hAnsi="Times New Roman" w:cs="Times New Roman"/>
          <w:sz w:val="24"/>
          <w:szCs w:val="24"/>
        </w:rPr>
        <w:t xml:space="preserve">Keynes’s plan required direct state guidance in controlling public spending and reorganizing expectations and confidence. This reflected the performativity of Keynes’s ethical-philosophical view towards his economic recommendations: his mode of thought emphasized the role of the state as an entity that could change the future of society as a collective, organic entity. In his writings about solving economic issues, Keynes seemed to address a reverse principle (or strategy) when </w:t>
      </w:r>
      <w:r w:rsidR="008012E8">
        <w:rPr>
          <w:rFonts w:ascii="Times New Roman" w:hAnsi="Times New Roman" w:cs="Times New Roman"/>
          <w:sz w:val="24"/>
          <w:szCs w:val="24"/>
        </w:rPr>
        <w:t xml:space="preserve">defending </w:t>
      </w:r>
      <w:r w:rsidRPr="00BF00F8">
        <w:rPr>
          <w:rFonts w:ascii="Times New Roman" w:hAnsi="Times New Roman" w:cs="Times New Roman"/>
          <w:sz w:val="24"/>
          <w:szCs w:val="24"/>
        </w:rPr>
        <w:t>the</w:t>
      </w:r>
      <w:r w:rsidR="008012E8">
        <w:rPr>
          <w:rFonts w:ascii="Times New Roman" w:hAnsi="Times New Roman" w:cs="Times New Roman"/>
          <w:sz w:val="24"/>
          <w:szCs w:val="24"/>
        </w:rPr>
        <w:t xml:space="preserve"> normative</w:t>
      </w:r>
      <w:r w:rsidRPr="00BF00F8">
        <w:rPr>
          <w:rFonts w:ascii="Times New Roman" w:hAnsi="Times New Roman" w:cs="Times New Roman"/>
          <w:sz w:val="24"/>
          <w:szCs w:val="24"/>
        </w:rPr>
        <w:t xml:space="preserve"> role of the state</w:t>
      </w:r>
      <w:r w:rsidR="008012E8">
        <w:rPr>
          <w:rFonts w:ascii="Times New Roman" w:hAnsi="Times New Roman" w:cs="Times New Roman"/>
          <w:sz w:val="24"/>
          <w:szCs w:val="24"/>
        </w:rPr>
        <w:t>,</w:t>
      </w:r>
      <w:r w:rsidRPr="00BF00F8">
        <w:rPr>
          <w:rFonts w:ascii="Times New Roman" w:hAnsi="Times New Roman" w:cs="Times New Roman"/>
          <w:sz w:val="24"/>
          <w:szCs w:val="24"/>
        </w:rPr>
        <w:t xml:space="preserve"> also emphasizing other elements of the economy, such as uncertainty and expectations. </w:t>
      </w:r>
    </w:p>
    <w:p w14:paraId="7CC1D40E" w14:textId="3F035720" w:rsidR="00853256" w:rsidRPr="00BF00F8" w:rsidRDefault="00853256" w:rsidP="008012E8">
      <w:pPr>
        <w:spacing w:after="0" w:line="480" w:lineRule="auto"/>
        <w:ind w:firstLine="567"/>
        <w:jc w:val="both"/>
        <w:rPr>
          <w:rFonts w:ascii="Times New Roman" w:hAnsi="Times New Roman" w:cs="Times New Roman"/>
          <w:sz w:val="24"/>
          <w:szCs w:val="24"/>
        </w:rPr>
      </w:pPr>
      <w:r w:rsidRPr="00BF00F8">
        <w:rPr>
          <w:rFonts w:ascii="Times New Roman" w:hAnsi="Times New Roman" w:cs="Times New Roman"/>
          <w:sz w:val="24"/>
          <w:szCs w:val="24"/>
        </w:rPr>
        <w:t>If Keynes managed to associate his own mode of thought and ontological principles to practical argumentative strategies about the role of the state, his discourse emanated a specific socio-historical background associated to a certain view of the world. As mentioned earlier in this article, if a discourse exercises certain patterns, norms and causal powers, Keynes’s case illustrates how the negative, or “reverse” argument against Hayek’s liberal view can also work as a rhetorical strategy to constitute and reinforce his own theory about state action.</w:t>
      </w:r>
    </w:p>
    <w:p w14:paraId="32F10829" w14:textId="77777777" w:rsidR="00853256" w:rsidRPr="00BF00F8" w:rsidRDefault="00853256" w:rsidP="001C2601">
      <w:pPr>
        <w:spacing w:after="0" w:line="480" w:lineRule="auto"/>
        <w:jc w:val="both"/>
        <w:rPr>
          <w:rFonts w:ascii="Times New Roman" w:hAnsi="Times New Roman" w:cs="Times New Roman"/>
          <w:sz w:val="24"/>
          <w:szCs w:val="24"/>
        </w:rPr>
      </w:pPr>
    </w:p>
    <w:p w14:paraId="2A6C68AE" w14:textId="1E7FB210" w:rsidR="00853256" w:rsidRPr="00056864" w:rsidRDefault="00853256" w:rsidP="00056864">
      <w:pPr>
        <w:spacing w:after="0" w:line="480" w:lineRule="auto"/>
        <w:jc w:val="center"/>
        <w:rPr>
          <w:rFonts w:ascii="Times New Roman" w:hAnsi="Times New Roman" w:cs="Times New Roman"/>
          <w:i/>
          <w:sz w:val="24"/>
          <w:szCs w:val="24"/>
        </w:rPr>
      </w:pPr>
      <w:r w:rsidRPr="00BF00F8">
        <w:rPr>
          <w:rFonts w:ascii="Times New Roman" w:hAnsi="Times New Roman" w:cs="Times New Roman"/>
          <w:i/>
          <w:sz w:val="24"/>
          <w:szCs w:val="24"/>
        </w:rPr>
        <w:t>Ethical limits for State conduct</w:t>
      </w:r>
    </w:p>
    <w:p w14:paraId="1BF8AEC2" w14:textId="60C17829" w:rsidR="00853256" w:rsidRPr="00BF00F8" w:rsidRDefault="00853256" w:rsidP="001C2601">
      <w:pPr>
        <w:spacing w:after="0" w:line="480" w:lineRule="auto"/>
        <w:jc w:val="both"/>
        <w:rPr>
          <w:rFonts w:ascii="Times New Roman" w:hAnsi="Times New Roman" w:cs="Times New Roman"/>
          <w:sz w:val="24"/>
          <w:szCs w:val="24"/>
        </w:rPr>
      </w:pPr>
      <w:r w:rsidRPr="00BF00F8">
        <w:rPr>
          <w:rFonts w:ascii="Times New Roman" w:hAnsi="Times New Roman" w:cs="Times New Roman"/>
          <w:sz w:val="24"/>
          <w:szCs w:val="24"/>
        </w:rPr>
        <w:t>Even though both intellectuals had strong philosophical backgrounds in similar historical periods, their discursive strategies and arguments towards the concepts of “liberalism”, “ethics” and “individual” are distinct. If their discourses reveal their ontological views of reality and how economics is placed therein, a reply to each of their comments tries to deconstruct and re-elaborate their initial assumptions, which is Keynes’s case when he addresses a reverse strategy to Hayek’s arguments.</w:t>
      </w:r>
    </w:p>
    <w:p w14:paraId="2E551042" w14:textId="492B57D1" w:rsidR="00853256" w:rsidRPr="00BF00F8" w:rsidRDefault="00853256" w:rsidP="008012E8">
      <w:pPr>
        <w:spacing w:after="0" w:line="480" w:lineRule="auto"/>
        <w:ind w:firstLine="720"/>
        <w:jc w:val="both"/>
        <w:rPr>
          <w:rFonts w:ascii="Times New Roman" w:hAnsi="Times New Roman" w:cs="Times New Roman"/>
          <w:sz w:val="24"/>
          <w:szCs w:val="24"/>
        </w:rPr>
      </w:pPr>
      <w:r w:rsidRPr="00BF00F8">
        <w:rPr>
          <w:rFonts w:ascii="Times New Roman" w:hAnsi="Times New Roman" w:cs="Times New Roman"/>
          <w:sz w:val="24"/>
          <w:szCs w:val="24"/>
        </w:rPr>
        <w:t>Hayek</w:t>
      </w:r>
      <w:r w:rsidR="008012E8">
        <w:rPr>
          <w:rFonts w:ascii="Times New Roman" w:hAnsi="Times New Roman" w:cs="Times New Roman"/>
          <w:sz w:val="24"/>
          <w:szCs w:val="24"/>
        </w:rPr>
        <w:t>’s</w:t>
      </w:r>
      <w:r w:rsidRPr="00BF00F8">
        <w:rPr>
          <w:rFonts w:ascii="Times New Roman" w:hAnsi="Times New Roman" w:cs="Times New Roman"/>
          <w:sz w:val="24"/>
          <w:szCs w:val="24"/>
        </w:rPr>
        <w:t xml:space="preserve"> theory of liberty was bounded by the law, and his justification of liberty was instrumental: the central planner has less knowledge than exists, hence the market forces work </w:t>
      </w:r>
      <w:r w:rsidRPr="00BF00F8">
        <w:rPr>
          <w:rFonts w:ascii="Times New Roman" w:hAnsi="Times New Roman" w:cs="Times New Roman"/>
          <w:sz w:val="24"/>
          <w:szCs w:val="24"/>
        </w:rPr>
        <w:lastRenderedPageBreak/>
        <w:t>as a better guide to individuals in the sense of an “entrepreneur of the self” than state-driven or social-driven forces. Individuals consider the impersonal market signals in their decision process within a legal framework to decide about economic and non-economic aspects of life that will result in relative remunerations (Hayek, 1948). Then, the institution of the state is left out of the decision-making process, which is now guided by the market.</w:t>
      </w:r>
    </w:p>
    <w:p w14:paraId="105D8E45" w14:textId="2917367F" w:rsidR="00853256" w:rsidRPr="00BF00F8" w:rsidRDefault="00853256" w:rsidP="008012E8">
      <w:pPr>
        <w:spacing w:after="0" w:line="480" w:lineRule="auto"/>
        <w:ind w:firstLine="720"/>
        <w:jc w:val="both"/>
        <w:rPr>
          <w:rFonts w:ascii="Times New Roman" w:hAnsi="Times New Roman" w:cs="Times New Roman"/>
          <w:sz w:val="24"/>
          <w:szCs w:val="24"/>
        </w:rPr>
      </w:pPr>
      <w:r w:rsidRPr="00BF00F8">
        <w:rPr>
          <w:rFonts w:ascii="Times New Roman" w:hAnsi="Times New Roman" w:cs="Times New Roman"/>
          <w:sz w:val="24"/>
          <w:szCs w:val="24"/>
        </w:rPr>
        <w:t xml:space="preserve">Hayek feared the gradual encroachments of the welfare state in the economy and society, especially under the argument of social justice as a justification for interventions in the economy. Under the Hayekian logic, those arguments </w:t>
      </w:r>
      <w:r w:rsidR="00BF00F8" w:rsidRPr="00BF00F8">
        <w:rPr>
          <w:rFonts w:ascii="Times New Roman" w:hAnsi="Times New Roman" w:cs="Times New Roman"/>
          <w:sz w:val="24"/>
          <w:szCs w:val="24"/>
        </w:rPr>
        <w:t>favouring</w:t>
      </w:r>
      <w:r w:rsidRPr="00BF00F8">
        <w:rPr>
          <w:rFonts w:ascii="Times New Roman" w:hAnsi="Times New Roman" w:cs="Times New Roman"/>
          <w:sz w:val="24"/>
          <w:szCs w:val="24"/>
        </w:rPr>
        <w:t xml:space="preserve"> social justice and income distribution may actually reflect the interests of some groups, and not the society as a whole. In this sense, welfare policies could present adverse results that sometimes do not promote real, collective welfare for all social spheres. </w:t>
      </w:r>
    </w:p>
    <w:p w14:paraId="70279BD2" w14:textId="67DE1D98" w:rsidR="00853256" w:rsidRPr="00BF00F8" w:rsidRDefault="00853256" w:rsidP="008012E8">
      <w:pPr>
        <w:spacing w:after="0" w:line="480" w:lineRule="auto"/>
        <w:ind w:firstLine="720"/>
        <w:jc w:val="both"/>
        <w:rPr>
          <w:rFonts w:ascii="Times New Roman" w:hAnsi="Times New Roman" w:cs="Times New Roman"/>
          <w:sz w:val="24"/>
          <w:szCs w:val="24"/>
        </w:rPr>
      </w:pPr>
      <w:r w:rsidRPr="00BF00F8">
        <w:rPr>
          <w:rFonts w:ascii="Times New Roman" w:hAnsi="Times New Roman" w:cs="Times New Roman"/>
          <w:sz w:val="24"/>
          <w:szCs w:val="24"/>
        </w:rPr>
        <w:t xml:space="preserve">Keynes, on the contrary, demonstrated a more pragmatic approach as he considered ethics and the power of ideas as the great persuasive forces for practical governmental action. He did not seek to understand the formal means of the state legally and politically speaking, but he focused on real economic and political concerns of a historical period in which the state had a crucial role for promoting economic and social solutions, hence an </w:t>
      </w:r>
      <w:r w:rsidRPr="00BF00F8">
        <w:rPr>
          <w:rFonts w:ascii="Times New Roman" w:hAnsi="Times New Roman" w:cs="Times New Roman"/>
          <w:i/>
          <w:sz w:val="24"/>
          <w:szCs w:val="24"/>
        </w:rPr>
        <w:t>end-state liberal</w:t>
      </w:r>
      <w:r w:rsidRPr="00BF00F8">
        <w:rPr>
          <w:rFonts w:ascii="Times New Roman" w:hAnsi="Times New Roman" w:cs="Times New Roman"/>
          <w:sz w:val="24"/>
          <w:szCs w:val="24"/>
        </w:rPr>
        <w:t xml:space="preserve"> (Peacock, 1993). </w:t>
      </w:r>
    </w:p>
    <w:p w14:paraId="3A91AE51" w14:textId="3B084509" w:rsidR="008922BE" w:rsidRPr="00BF00F8" w:rsidRDefault="00853256" w:rsidP="008012E8">
      <w:pPr>
        <w:spacing w:after="0" w:line="480" w:lineRule="auto"/>
        <w:ind w:firstLine="567"/>
        <w:jc w:val="both"/>
        <w:rPr>
          <w:rFonts w:ascii="Times New Roman" w:hAnsi="Times New Roman" w:cs="Times New Roman"/>
          <w:sz w:val="24"/>
          <w:szCs w:val="24"/>
        </w:rPr>
      </w:pPr>
      <w:r w:rsidRPr="00BF00F8">
        <w:rPr>
          <w:rFonts w:ascii="Times New Roman" w:hAnsi="Times New Roman" w:cs="Times New Roman"/>
          <w:sz w:val="24"/>
          <w:szCs w:val="24"/>
        </w:rPr>
        <w:t>A</w:t>
      </w:r>
      <w:r w:rsidR="00594CD1">
        <w:rPr>
          <w:rFonts w:ascii="Times New Roman" w:hAnsi="Times New Roman" w:cs="Times New Roman"/>
          <w:sz w:val="24"/>
          <w:szCs w:val="24"/>
        </w:rPr>
        <w:t xml:space="preserve"> </w:t>
      </w:r>
      <w:r w:rsidRPr="00BF00F8">
        <w:rPr>
          <w:rFonts w:ascii="Times New Roman" w:hAnsi="Times New Roman" w:cs="Times New Roman"/>
          <w:sz w:val="24"/>
          <w:szCs w:val="24"/>
        </w:rPr>
        <w:t>letter from Keynes to Hayek in April 4</w:t>
      </w:r>
      <w:r w:rsidRPr="00BF00F8">
        <w:rPr>
          <w:rFonts w:ascii="Times New Roman" w:hAnsi="Times New Roman" w:cs="Times New Roman"/>
          <w:sz w:val="24"/>
          <w:szCs w:val="24"/>
          <w:vertAlign w:val="superscript"/>
        </w:rPr>
        <w:t>th</w:t>
      </w:r>
      <w:r w:rsidRPr="00BF00F8">
        <w:rPr>
          <w:rFonts w:ascii="Times New Roman" w:hAnsi="Times New Roman" w:cs="Times New Roman"/>
          <w:sz w:val="24"/>
          <w:szCs w:val="24"/>
        </w:rPr>
        <w:t>, 1944</w:t>
      </w:r>
      <w:r w:rsidRPr="00BF00F8">
        <w:rPr>
          <w:rStyle w:val="EndnoteReference"/>
          <w:rFonts w:ascii="Times New Roman" w:hAnsi="Times New Roman" w:cs="Times New Roman"/>
          <w:sz w:val="24"/>
          <w:szCs w:val="24"/>
        </w:rPr>
        <w:endnoteReference w:id="8"/>
      </w:r>
      <w:r w:rsidRPr="00BF00F8">
        <w:rPr>
          <w:rFonts w:ascii="Times New Roman" w:hAnsi="Times New Roman" w:cs="Times New Roman"/>
          <w:sz w:val="24"/>
          <w:szCs w:val="24"/>
        </w:rPr>
        <w:t xml:space="preserve"> </w:t>
      </w:r>
      <w:r w:rsidR="008922BE" w:rsidRPr="00BF00F8">
        <w:rPr>
          <w:rFonts w:ascii="Times New Roman" w:hAnsi="Times New Roman" w:cs="Times New Roman"/>
          <w:sz w:val="24"/>
          <w:szCs w:val="24"/>
        </w:rPr>
        <w:t xml:space="preserve">reveals that Keynes </w:t>
      </w:r>
      <w:r w:rsidR="00F47035" w:rsidRPr="00BF00F8">
        <w:rPr>
          <w:rFonts w:ascii="Times New Roman" w:hAnsi="Times New Roman" w:cs="Times New Roman"/>
          <w:sz w:val="24"/>
          <w:szCs w:val="24"/>
        </w:rPr>
        <w:t>commented</w:t>
      </w:r>
      <w:r w:rsidR="008922BE" w:rsidRPr="00BF00F8">
        <w:rPr>
          <w:rFonts w:ascii="Times New Roman" w:hAnsi="Times New Roman" w:cs="Times New Roman"/>
          <w:sz w:val="24"/>
          <w:szCs w:val="24"/>
        </w:rPr>
        <w:t xml:space="preserve"> Hayek’s recently published piece </w:t>
      </w:r>
      <w:r w:rsidR="008922BE" w:rsidRPr="00BF00F8">
        <w:rPr>
          <w:rFonts w:ascii="Times New Roman" w:hAnsi="Times New Roman" w:cs="Times New Roman"/>
          <w:i/>
          <w:sz w:val="24"/>
          <w:szCs w:val="24"/>
        </w:rPr>
        <w:t>The Road to Serfdom</w:t>
      </w:r>
      <w:r w:rsidR="008922BE" w:rsidRPr="00BF00F8">
        <w:rPr>
          <w:rFonts w:ascii="Times New Roman" w:hAnsi="Times New Roman" w:cs="Times New Roman"/>
          <w:sz w:val="24"/>
          <w:szCs w:val="24"/>
        </w:rPr>
        <w:t>. Keynes defended a middle</w:t>
      </w:r>
      <w:r w:rsidR="00F47035" w:rsidRPr="00BF00F8">
        <w:rPr>
          <w:rFonts w:ascii="Times New Roman" w:hAnsi="Times New Roman" w:cs="Times New Roman"/>
          <w:sz w:val="24"/>
          <w:szCs w:val="24"/>
        </w:rPr>
        <w:t xml:space="preserve">-way </w:t>
      </w:r>
      <w:r w:rsidR="008922BE" w:rsidRPr="00BF00F8">
        <w:rPr>
          <w:rFonts w:ascii="Times New Roman" w:hAnsi="Times New Roman" w:cs="Times New Roman"/>
          <w:sz w:val="24"/>
          <w:szCs w:val="24"/>
        </w:rPr>
        <w:t xml:space="preserve">of ideas and governmental action </w:t>
      </w:r>
      <w:r w:rsidR="00F47035" w:rsidRPr="00BF00F8">
        <w:rPr>
          <w:rFonts w:ascii="Times New Roman" w:hAnsi="Times New Roman" w:cs="Times New Roman"/>
          <w:sz w:val="24"/>
          <w:szCs w:val="24"/>
        </w:rPr>
        <w:t>by</w:t>
      </w:r>
      <w:r w:rsidR="008922BE" w:rsidRPr="00BF00F8">
        <w:rPr>
          <w:rFonts w:ascii="Times New Roman" w:hAnsi="Times New Roman" w:cs="Times New Roman"/>
          <w:sz w:val="24"/>
          <w:szCs w:val="24"/>
        </w:rPr>
        <w:t xml:space="preserve"> criticiz</w:t>
      </w:r>
      <w:r w:rsidR="00F47035" w:rsidRPr="00BF00F8">
        <w:rPr>
          <w:rFonts w:ascii="Times New Roman" w:hAnsi="Times New Roman" w:cs="Times New Roman"/>
          <w:sz w:val="24"/>
          <w:szCs w:val="24"/>
        </w:rPr>
        <w:t>ing</w:t>
      </w:r>
      <w:r w:rsidR="008922BE" w:rsidRPr="00BF00F8">
        <w:rPr>
          <w:rFonts w:ascii="Times New Roman" w:hAnsi="Times New Roman" w:cs="Times New Roman"/>
          <w:sz w:val="24"/>
          <w:szCs w:val="24"/>
        </w:rPr>
        <w:t xml:space="preserve"> Hayek’s theory that socialism and other planned modes of production might lead to totalitarianism. Keynes stresses: </w:t>
      </w:r>
    </w:p>
    <w:p w14:paraId="01D929FA" w14:textId="77777777" w:rsidR="008922BE" w:rsidRPr="00BF00F8" w:rsidRDefault="008922BE" w:rsidP="001C2601">
      <w:pPr>
        <w:spacing w:after="0" w:line="480" w:lineRule="auto"/>
        <w:jc w:val="both"/>
        <w:rPr>
          <w:rFonts w:ascii="Times New Roman" w:hAnsi="Times New Roman" w:cs="Times New Roman"/>
          <w:sz w:val="24"/>
          <w:szCs w:val="24"/>
        </w:rPr>
      </w:pPr>
    </w:p>
    <w:p w14:paraId="032C196A" w14:textId="0F2AA8A9" w:rsidR="008922BE" w:rsidRPr="00BF00F8" w:rsidRDefault="008922BE" w:rsidP="00171DA5">
      <w:pPr>
        <w:spacing w:after="0" w:line="480" w:lineRule="auto"/>
        <w:ind w:left="567"/>
        <w:jc w:val="both"/>
        <w:rPr>
          <w:rFonts w:ascii="Times New Roman" w:hAnsi="Times New Roman" w:cs="Times New Roman"/>
          <w:sz w:val="20"/>
          <w:szCs w:val="20"/>
        </w:rPr>
      </w:pPr>
      <w:r w:rsidRPr="00BF00F8">
        <w:rPr>
          <w:rFonts w:ascii="Times New Roman" w:hAnsi="Times New Roman" w:cs="Times New Roman"/>
          <w:sz w:val="24"/>
          <w:szCs w:val="24"/>
        </w:rPr>
        <w:t>[</w:t>
      </w:r>
      <w:r w:rsidRPr="00BF00F8">
        <w:rPr>
          <w:rFonts w:ascii="Times New Roman" w:hAnsi="Times New Roman" w:cs="Times New Roman"/>
          <w:sz w:val="20"/>
          <w:szCs w:val="20"/>
        </w:rPr>
        <w:t xml:space="preserve">W]hat we want is not no planning, […] [b]ut the planning should take place in a community in which as many people as possible, both leaders and followers, wholly share your moral position. Moderate planning will be safe if those carrying it out are rightly orientated in their own minds and hearts to the moral issue. </w:t>
      </w:r>
      <w:r w:rsidRPr="00BF00F8">
        <w:rPr>
          <w:rFonts w:ascii="Times New Roman" w:hAnsi="Times New Roman" w:cs="Times New Roman"/>
          <w:sz w:val="20"/>
          <w:szCs w:val="20"/>
        </w:rPr>
        <w:lastRenderedPageBreak/>
        <w:t xml:space="preserve">[…] What we need is the restoration of right moral thinking – a return to proper moral values in our social philosophy. (Keynes, </w:t>
      </w:r>
      <w:r w:rsidR="00594CD1">
        <w:rPr>
          <w:rFonts w:ascii="Times New Roman" w:hAnsi="Times New Roman" w:cs="Times New Roman"/>
          <w:i/>
          <w:sz w:val="20"/>
          <w:szCs w:val="20"/>
        </w:rPr>
        <w:t>CW</w:t>
      </w:r>
      <w:r w:rsidR="00594CD1">
        <w:rPr>
          <w:rFonts w:ascii="Times New Roman" w:hAnsi="Times New Roman" w:cs="Times New Roman"/>
          <w:sz w:val="20"/>
          <w:szCs w:val="20"/>
        </w:rPr>
        <w:t xml:space="preserve"> XXVII, 2013c, p. 387</w:t>
      </w:r>
      <w:r w:rsidRPr="00BF00F8">
        <w:rPr>
          <w:rFonts w:ascii="Times New Roman" w:hAnsi="Times New Roman" w:cs="Times New Roman"/>
          <w:sz w:val="20"/>
          <w:szCs w:val="20"/>
        </w:rPr>
        <w:t xml:space="preserve">). </w:t>
      </w:r>
    </w:p>
    <w:p w14:paraId="4DD7B6D3" w14:textId="77777777" w:rsidR="008922BE" w:rsidRPr="00BF00F8" w:rsidRDefault="008922BE" w:rsidP="001C2601">
      <w:pPr>
        <w:spacing w:after="0" w:line="480" w:lineRule="auto"/>
        <w:jc w:val="both"/>
        <w:rPr>
          <w:rFonts w:ascii="Times New Roman" w:hAnsi="Times New Roman" w:cs="Times New Roman"/>
          <w:sz w:val="24"/>
          <w:szCs w:val="24"/>
        </w:rPr>
      </w:pPr>
    </w:p>
    <w:p w14:paraId="678D99C8" w14:textId="77777777" w:rsidR="008922BE" w:rsidRPr="00BF00F8" w:rsidRDefault="008922BE" w:rsidP="00056864">
      <w:pPr>
        <w:spacing w:after="0" w:line="480" w:lineRule="auto"/>
        <w:jc w:val="both"/>
        <w:rPr>
          <w:rFonts w:ascii="Times New Roman" w:hAnsi="Times New Roman" w:cs="Times New Roman"/>
          <w:sz w:val="24"/>
          <w:szCs w:val="24"/>
        </w:rPr>
      </w:pPr>
      <w:r w:rsidRPr="00BF00F8">
        <w:rPr>
          <w:rFonts w:ascii="Times New Roman" w:hAnsi="Times New Roman" w:cs="Times New Roman"/>
          <w:sz w:val="24"/>
          <w:szCs w:val="24"/>
        </w:rPr>
        <w:t xml:space="preserve">In his letter to Hayek, Keynes advocated a moderate governmental planning of domestic activities, particularly those that involve economic and social issues based on an ethical conduct. </w:t>
      </w:r>
    </w:p>
    <w:p w14:paraId="3E517DC0" w14:textId="378AE388" w:rsidR="008922BE" w:rsidRPr="00BF00F8" w:rsidRDefault="008922BE" w:rsidP="00594CD1">
      <w:pPr>
        <w:spacing w:after="0" w:line="480" w:lineRule="auto"/>
        <w:ind w:firstLine="567"/>
        <w:jc w:val="both"/>
        <w:rPr>
          <w:rFonts w:ascii="Times New Roman" w:hAnsi="Times New Roman" w:cs="Times New Roman"/>
          <w:sz w:val="24"/>
          <w:szCs w:val="24"/>
        </w:rPr>
      </w:pPr>
      <w:r w:rsidRPr="00BF00F8">
        <w:rPr>
          <w:rFonts w:ascii="Times New Roman" w:hAnsi="Times New Roman" w:cs="Times New Roman"/>
          <w:sz w:val="24"/>
          <w:szCs w:val="24"/>
        </w:rPr>
        <w:t>Keynes also believed in public-spirited people that worked for the collective good, emphasizing the social role of public action. Indeed, for Keynes ethics could not be separated from practical political and economic activities</w:t>
      </w:r>
      <w:r w:rsidR="00594CD1">
        <w:rPr>
          <w:rFonts w:ascii="Times New Roman" w:hAnsi="Times New Roman" w:cs="Times New Roman"/>
          <w:sz w:val="24"/>
          <w:szCs w:val="24"/>
        </w:rPr>
        <w:t xml:space="preserve">, </w:t>
      </w:r>
      <w:r w:rsidRPr="00BF00F8">
        <w:rPr>
          <w:rFonts w:ascii="Times New Roman" w:hAnsi="Times New Roman" w:cs="Times New Roman"/>
          <w:sz w:val="24"/>
          <w:szCs w:val="24"/>
        </w:rPr>
        <w:t>such as policy-making, and he makes this point clear when elaborating a discourse to criticize Hayek. Unlike Hayek’s libertarian arguments that rejects planning or other forms of active economic and social policy under the threatening concern of totalitarianism, Keynes relied on a democratic form of pragmatic capitalism: society demands a coordinated action of institutions that have that specific end of social contentment.</w:t>
      </w:r>
    </w:p>
    <w:p w14:paraId="5751FE66" w14:textId="66A2E29D" w:rsidR="008922BE" w:rsidRPr="00BF00F8" w:rsidRDefault="008922BE" w:rsidP="00594CD1">
      <w:pPr>
        <w:spacing w:after="0" w:line="480" w:lineRule="auto"/>
        <w:ind w:firstLine="567"/>
        <w:jc w:val="both"/>
        <w:rPr>
          <w:rFonts w:ascii="Times New Roman" w:hAnsi="Times New Roman" w:cs="Times New Roman"/>
          <w:sz w:val="24"/>
          <w:szCs w:val="24"/>
        </w:rPr>
      </w:pPr>
      <w:r w:rsidRPr="00BF00F8">
        <w:rPr>
          <w:rFonts w:ascii="Times New Roman" w:hAnsi="Times New Roman" w:cs="Times New Roman"/>
          <w:sz w:val="24"/>
          <w:szCs w:val="24"/>
        </w:rPr>
        <w:t xml:space="preserve">Keynes’s interest in fostering the development of a persuasive public-spiritedness in economic life, which overcame a traditional political expansion of the state. We can see that when he advocated that self-autonomous bodies should be encouraged by state action, he also included the social role of universities, leisure </w:t>
      </w:r>
      <w:r w:rsidR="00BF00F8" w:rsidRPr="00BF00F8">
        <w:rPr>
          <w:rFonts w:ascii="Times New Roman" w:hAnsi="Times New Roman" w:cs="Times New Roman"/>
          <w:sz w:val="24"/>
          <w:szCs w:val="24"/>
        </w:rPr>
        <w:t>centres</w:t>
      </w:r>
      <w:r w:rsidRPr="00BF00F8">
        <w:rPr>
          <w:rFonts w:ascii="Times New Roman" w:hAnsi="Times New Roman" w:cs="Times New Roman"/>
          <w:sz w:val="24"/>
          <w:szCs w:val="24"/>
        </w:rPr>
        <w:t xml:space="preserve"> and the arts (Keynes, </w:t>
      </w:r>
      <w:r w:rsidRPr="00BF00F8">
        <w:rPr>
          <w:rFonts w:ascii="Times New Roman" w:hAnsi="Times New Roman" w:cs="Times New Roman"/>
          <w:i/>
          <w:sz w:val="24"/>
          <w:szCs w:val="24"/>
        </w:rPr>
        <w:t>CW</w:t>
      </w:r>
      <w:r w:rsidRPr="00BF00F8">
        <w:rPr>
          <w:rFonts w:ascii="Times New Roman" w:hAnsi="Times New Roman" w:cs="Times New Roman"/>
          <w:sz w:val="24"/>
          <w:szCs w:val="24"/>
        </w:rPr>
        <w:t xml:space="preserve"> XXVII, 2013</w:t>
      </w:r>
      <w:r w:rsidR="00C57D77" w:rsidRPr="00BF00F8">
        <w:rPr>
          <w:rFonts w:ascii="Times New Roman" w:hAnsi="Times New Roman" w:cs="Times New Roman"/>
          <w:sz w:val="24"/>
          <w:szCs w:val="24"/>
        </w:rPr>
        <w:t>c</w:t>
      </w:r>
      <w:r w:rsidRPr="00BF00F8">
        <w:rPr>
          <w:rFonts w:ascii="Times New Roman" w:hAnsi="Times New Roman" w:cs="Times New Roman"/>
          <w:sz w:val="24"/>
          <w:szCs w:val="24"/>
        </w:rPr>
        <w:t xml:space="preserve">), reaching a point where he also considered sex, population and drug issues as a relevant agenda (Keynes, </w:t>
      </w:r>
      <w:r w:rsidRPr="00BF00F8">
        <w:rPr>
          <w:rFonts w:ascii="Times New Roman" w:hAnsi="Times New Roman" w:cs="Times New Roman"/>
          <w:i/>
          <w:sz w:val="24"/>
          <w:szCs w:val="24"/>
        </w:rPr>
        <w:t>CW</w:t>
      </w:r>
      <w:r w:rsidRPr="00BF00F8">
        <w:rPr>
          <w:rFonts w:ascii="Times New Roman" w:hAnsi="Times New Roman" w:cs="Times New Roman"/>
          <w:sz w:val="24"/>
          <w:szCs w:val="24"/>
        </w:rPr>
        <w:t xml:space="preserve"> IX, 2013</w:t>
      </w:r>
      <w:r w:rsidR="00C57D77" w:rsidRPr="00BF00F8">
        <w:rPr>
          <w:rFonts w:ascii="Times New Roman" w:hAnsi="Times New Roman" w:cs="Times New Roman"/>
          <w:sz w:val="24"/>
          <w:szCs w:val="24"/>
        </w:rPr>
        <w:t>a</w:t>
      </w:r>
      <w:r w:rsidRPr="00BF00F8">
        <w:rPr>
          <w:rFonts w:ascii="Times New Roman" w:hAnsi="Times New Roman" w:cs="Times New Roman"/>
          <w:sz w:val="24"/>
          <w:szCs w:val="24"/>
        </w:rPr>
        <w:t>).</w:t>
      </w:r>
    </w:p>
    <w:p w14:paraId="7F996C1D" w14:textId="257DB9B9" w:rsidR="008922BE" w:rsidRPr="00BF00F8" w:rsidRDefault="008922BE" w:rsidP="00594CD1">
      <w:pPr>
        <w:spacing w:after="0" w:line="480" w:lineRule="auto"/>
        <w:ind w:firstLine="567"/>
        <w:jc w:val="both"/>
        <w:rPr>
          <w:rFonts w:ascii="Times New Roman" w:hAnsi="Times New Roman" w:cs="Times New Roman"/>
          <w:sz w:val="24"/>
          <w:szCs w:val="24"/>
        </w:rPr>
      </w:pPr>
      <w:r w:rsidRPr="00BF00F8">
        <w:rPr>
          <w:rFonts w:ascii="Times New Roman" w:hAnsi="Times New Roman" w:cs="Times New Roman"/>
          <w:sz w:val="24"/>
          <w:szCs w:val="24"/>
        </w:rPr>
        <w:t xml:space="preserve">Keynes’s ethical-political view incorporated ontological uncertainty, holism and ethics within traditional aspects of liberal politics, thus conceiving both society and individuals as two mutual-influencing entities. Despite the fact that Keynes did not put all efforts into the forces of the market or </w:t>
      </w:r>
      <w:r w:rsidR="00F47035" w:rsidRPr="00BF00F8">
        <w:rPr>
          <w:rFonts w:ascii="Times New Roman" w:hAnsi="Times New Roman" w:cs="Times New Roman"/>
          <w:sz w:val="24"/>
          <w:szCs w:val="24"/>
        </w:rPr>
        <w:t>into</w:t>
      </w:r>
      <w:r w:rsidRPr="00BF00F8">
        <w:rPr>
          <w:rFonts w:ascii="Times New Roman" w:hAnsi="Times New Roman" w:cs="Times New Roman"/>
          <w:sz w:val="24"/>
          <w:szCs w:val="24"/>
        </w:rPr>
        <w:t xml:space="preserve"> the</w:t>
      </w:r>
      <w:r w:rsidR="00F47035" w:rsidRPr="00BF00F8">
        <w:rPr>
          <w:rFonts w:ascii="Times New Roman" w:hAnsi="Times New Roman" w:cs="Times New Roman"/>
          <w:sz w:val="24"/>
          <w:szCs w:val="24"/>
        </w:rPr>
        <w:t xml:space="preserve"> representative agent</w:t>
      </w:r>
      <w:r w:rsidRPr="00BF00F8">
        <w:rPr>
          <w:rFonts w:ascii="Times New Roman" w:hAnsi="Times New Roman" w:cs="Times New Roman"/>
          <w:sz w:val="24"/>
          <w:szCs w:val="24"/>
        </w:rPr>
        <w:t xml:space="preserve"> </w:t>
      </w:r>
      <w:r w:rsidR="00F47035" w:rsidRPr="00BF00F8">
        <w:rPr>
          <w:rFonts w:ascii="Times New Roman" w:hAnsi="Times New Roman" w:cs="Times New Roman"/>
          <w:sz w:val="24"/>
          <w:szCs w:val="24"/>
        </w:rPr>
        <w:t>(</w:t>
      </w:r>
      <w:r w:rsidRPr="00BF00F8">
        <w:rPr>
          <w:rFonts w:ascii="Times New Roman" w:hAnsi="Times New Roman" w:cs="Times New Roman"/>
          <w:sz w:val="24"/>
          <w:szCs w:val="24"/>
        </w:rPr>
        <w:t>individual</w:t>
      </w:r>
      <w:r w:rsidR="00F47035" w:rsidRPr="00BF00F8">
        <w:rPr>
          <w:rFonts w:ascii="Times New Roman" w:hAnsi="Times New Roman" w:cs="Times New Roman"/>
          <w:sz w:val="24"/>
          <w:szCs w:val="24"/>
        </w:rPr>
        <w:t>)</w:t>
      </w:r>
      <w:r w:rsidRPr="00BF00F8">
        <w:rPr>
          <w:rFonts w:ascii="Times New Roman" w:hAnsi="Times New Roman" w:cs="Times New Roman"/>
          <w:sz w:val="24"/>
          <w:szCs w:val="24"/>
        </w:rPr>
        <w:t>, he combine</w:t>
      </w:r>
      <w:r w:rsidR="00F47035" w:rsidRPr="00BF00F8">
        <w:rPr>
          <w:rFonts w:ascii="Times New Roman" w:hAnsi="Times New Roman" w:cs="Times New Roman"/>
          <w:sz w:val="24"/>
          <w:szCs w:val="24"/>
        </w:rPr>
        <w:t>d</w:t>
      </w:r>
      <w:r w:rsidRPr="00BF00F8">
        <w:rPr>
          <w:rFonts w:ascii="Times New Roman" w:hAnsi="Times New Roman" w:cs="Times New Roman"/>
          <w:sz w:val="24"/>
          <w:szCs w:val="24"/>
        </w:rPr>
        <w:t xml:space="preserve"> a moderate state intervention in the economy and society with a sense of public ethics that did not annul the individual, indicating clearer and more refined notions in his rejoinders to Hayek. </w:t>
      </w:r>
    </w:p>
    <w:p w14:paraId="3BD5854E" w14:textId="0B16E07E" w:rsidR="008922BE" w:rsidRPr="00BF00F8" w:rsidRDefault="008922BE" w:rsidP="00594CD1">
      <w:pPr>
        <w:spacing w:after="0" w:line="480" w:lineRule="auto"/>
        <w:ind w:firstLine="567"/>
        <w:jc w:val="both"/>
        <w:rPr>
          <w:rFonts w:ascii="Times New Roman" w:hAnsi="Times New Roman" w:cs="Times New Roman"/>
          <w:sz w:val="24"/>
          <w:szCs w:val="24"/>
        </w:rPr>
      </w:pPr>
      <w:r w:rsidRPr="00BF00F8">
        <w:rPr>
          <w:rFonts w:ascii="Times New Roman" w:hAnsi="Times New Roman" w:cs="Times New Roman"/>
          <w:sz w:val="24"/>
          <w:szCs w:val="24"/>
        </w:rPr>
        <w:lastRenderedPageBreak/>
        <w:t xml:space="preserve">Understanding the elaboration and strength of Keynes’s arguments cannot be fully achieved without going through Hayek’s criticism. Indeed, in the light of some of Hayek’s observations, Keynes </w:t>
      </w:r>
      <w:r w:rsidR="001F3CAE" w:rsidRPr="00BF00F8">
        <w:rPr>
          <w:rFonts w:ascii="Times New Roman" w:hAnsi="Times New Roman" w:cs="Times New Roman"/>
          <w:sz w:val="24"/>
          <w:szCs w:val="24"/>
        </w:rPr>
        <w:t>addressed</w:t>
      </w:r>
      <w:r w:rsidRPr="00BF00F8">
        <w:rPr>
          <w:rFonts w:ascii="Times New Roman" w:hAnsi="Times New Roman" w:cs="Times New Roman"/>
          <w:sz w:val="24"/>
          <w:szCs w:val="24"/>
        </w:rPr>
        <w:t xml:space="preserve"> stronger notions and presented clear arguments that accounted for a rejection of the liberal-utilitarian view. Even though Keynes did not pursue a formal theory of the state, one can comprehend some of his delimitations from his philosophical reflections and normative political recommendations of how the state </w:t>
      </w:r>
      <w:r w:rsidRPr="00BF00F8">
        <w:rPr>
          <w:rFonts w:ascii="Times New Roman" w:hAnsi="Times New Roman" w:cs="Times New Roman"/>
          <w:i/>
          <w:sz w:val="24"/>
          <w:szCs w:val="24"/>
        </w:rPr>
        <w:t>should</w:t>
      </w:r>
      <w:r w:rsidRPr="00BF00F8">
        <w:rPr>
          <w:rFonts w:ascii="Times New Roman" w:hAnsi="Times New Roman" w:cs="Times New Roman"/>
          <w:sz w:val="24"/>
          <w:szCs w:val="24"/>
        </w:rPr>
        <w:t xml:space="preserve"> act against Hayek’s theory. Once Keynes’s arguments clearly defined his rationale towards state action – and how his view differed from the Hayekian approach – one can consider Hayek as a possible reverse influence to Keynes’s thoughts. </w:t>
      </w:r>
    </w:p>
    <w:p w14:paraId="7A5F725E" w14:textId="77777777" w:rsidR="00F501D7" w:rsidRPr="00BF00F8" w:rsidRDefault="00F501D7" w:rsidP="001C2601">
      <w:pPr>
        <w:spacing w:after="0" w:line="480" w:lineRule="auto"/>
        <w:ind w:firstLine="708"/>
        <w:jc w:val="both"/>
        <w:rPr>
          <w:rFonts w:ascii="Times New Roman" w:hAnsi="Times New Roman" w:cs="Times New Roman"/>
          <w:sz w:val="24"/>
          <w:szCs w:val="24"/>
        </w:rPr>
      </w:pPr>
    </w:p>
    <w:p w14:paraId="74F1FE58" w14:textId="19D7063C" w:rsidR="00385FBB" w:rsidRPr="00BF00F8" w:rsidRDefault="00594CD1" w:rsidP="0005686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V</w:t>
      </w:r>
      <w:r w:rsidR="00056864">
        <w:rPr>
          <w:rFonts w:ascii="Times New Roman" w:hAnsi="Times New Roman" w:cs="Times New Roman"/>
          <w:b/>
          <w:sz w:val="24"/>
          <w:szCs w:val="24"/>
        </w:rPr>
        <w:t xml:space="preserve">. </w:t>
      </w:r>
      <w:r w:rsidR="00056864" w:rsidRPr="00BF00F8">
        <w:rPr>
          <w:rFonts w:ascii="Times New Roman" w:hAnsi="Times New Roman" w:cs="Times New Roman"/>
          <w:b/>
          <w:sz w:val="24"/>
          <w:szCs w:val="24"/>
        </w:rPr>
        <w:t>CONCLUDING REMARKS</w:t>
      </w:r>
    </w:p>
    <w:p w14:paraId="7521547D" w14:textId="12FF89F6" w:rsidR="008922BE" w:rsidRPr="00BF00F8" w:rsidRDefault="00171DA5" w:rsidP="001C2601">
      <w:pPr>
        <w:spacing w:after="0" w:line="480" w:lineRule="auto"/>
        <w:jc w:val="both"/>
        <w:rPr>
          <w:rFonts w:ascii="Times New Roman" w:hAnsi="Times New Roman" w:cs="Times New Roman"/>
          <w:sz w:val="24"/>
          <w:szCs w:val="24"/>
        </w:rPr>
      </w:pPr>
      <w:r w:rsidRPr="00BF00F8">
        <w:rPr>
          <w:rFonts w:ascii="Times New Roman" w:hAnsi="Times New Roman" w:cs="Times New Roman"/>
          <w:sz w:val="24"/>
          <w:szCs w:val="24"/>
        </w:rPr>
        <w:t xml:space="preserve">A discourse analysis of </w:t>
      </w:r>
      <w:r w:rsidR="008922BE" w:rsidRPr="00BF00F8">
        <w:rPr>
          <w:rFonts w:ascii="Times New Roman" w:hAnsi="Times New Roman" w:cs="Times New Roman"/>
          <w:sz w:val="24"/>
          <w:szCs w:val="24"/>
        </w:rPr>
        <w:t xml:space="preserve">Keynes’s and Hayek’s thoughts </w:t>
      </w:r>
      <w:r w:rsidRPr="00BF00F8">
        <w:rPr>
          <w:rFonts w:ascii="Times New Roman" w:hAnsi="Times New Roman" w:cs="Times New Roman"/>
          <w:sz w:val="24"/>
          <w:szCs w:val="24"/>
        </w:rPr>
        <w:t xml:space="preserve">offers some </w:t>
      </w:r>
      <w:r w:rsidR="002850BC" w:rsidRPr="00BF00F8">
        <w:rPr>
          <w:rFonts w:ascii="Times New Roman" w:hAnsi="Times New Roman" w:cs="Times New Roman"/>
          <w:sz w:val="24"/>
          <w:szCs w:val="24"/>
        </w:rPr>
        <w:t>new</w:t>
      </w:r>
      <w:r w:rsidRPr="00BF00F8">
        <w:rPr>
          <w:rFonts w:ascii="Times New Roman" w:hAnsi="Times New Roman" w:cs="Times New Roman"/>
          <w:sz w:val="24"/>
          <w:szCs w:val="24"/>
        </w:rPr>
        <w:t xml:space="preserve"> insights to historians of political economy</w:t>
      </w:r>
      <w:r w:rsidR="002850BC" w:rsidRPr="00BF00F8">
        <w:rPr>
          <w:rFonts w:ascii="Times New Roman" w:hAnsi="Times New Roman" w:cs="Times New Roman"/>
          <w:sz w:val="24"/>
          <w:szCs w:val="24"/>
        </w:rPr>
        <w:t xml:space="preserve"> regarding their rhetoric and argumentative strategies</w:t>
      </w:r>
      <w:r w:rsidR="008922BE" w:rsidRPr="00BF00F8">
        <w:rPr>
          <w:rFonts w:ascii="Times New Roman" w:hAnsi="Times New Roman" w:cs="Times New Roman"/>
          <w:sz w:val="24"/>
          <w:szCs w:val="24"/>
        </w:rPr>
        <w:t>.</w:t>
      </w:r>
      <w:r w:rsidR="00841671" w:rsidRPr="00BF00F8">
        <w:rPr>
          <w:rFonts w:ascii="Times New Roman" w:hAnsi="Times New Roman" w:cs="Times New Roman"/>
          <w:sz w:val="24"/>
          <w:szCs w:val="24"/>
        </w:rPr>
        <w:t xml:space="preserve"> Both</w:t>
      </w:r>
      <w:r w:rsidR="008922BE" w:rsidRPr="00BF00F8">
        <w:rPr>
          <w:rFonts w:ascii="Times New Roman" w:hAnsi="Times New Roman" w:cs="Times New Roman"/>
          <w:sz w:val="24"/>
          <w:szCs w:val="24"/>
        </w:rPr>
        <w:t xml:space="preserve"> </w:t>
      </w:r>
      <w:r w:rsidRPr="00BF00F8">
        <w:rPr>
          <w:rFonts w:ascii="Times New Roman" w:hAnsi="Times New Roman" w:cs="Times New Roman"/>
          <w:sz w:val="24"/>
          <w:szCs w:val="24"/>
        </w:rPr>
        <w:t xml:space="preserve">intellectuals </w:t>
      </w:r>
      <w:r w:rsidR="00841671" w:rsidRPr="00BF00F8">
        <w:rPr>
          <w:rFonts w:ascii="Times New Roman" w:hAnsi="Times New Roman" w:cs="Times New Roman"/>
          <w:sz w:val="24"/>
          <w:szCs w:val="24"/>
        </w:rPr>
        <w:t>diverged</w:t>
      </w:r>
      <w:r w:rsidR="008922BE" w:rsidRPr="00BF00F8">
        <w:rPr>
          <w:rFonts w:ascii="Times New Roman" w:hAnsi="Times New Roman" w:cs="Times New Roman"/>
          <w:sz w:val="24"/>
          <w:szCs w:val="24"/>
        </w:rPr>
        <w:t xml:space="preserve"> about procedural economic means, which originated from their different point views concerning economic reality, institutions and agents. </w:t>
      </w:r>
      <w:r w:rsidRPr="00BF00F8">
        <w:rPr>
          <w:rFonts w:ascii="Times New Roman" w:hAnsi="Times New Roman" w:cs="Times New Roman"/>
          <w:sz w:val="24"/>
          <w:szCs w:val="24"/>
        </w:rPr>
        <w:t xml:space="preserve">Indeed, they </w:t>
      </w:r>
      <w:r w:rsidR="008922BE" w:rsidRPr="00BF00F8">
        <w:rPr>
          <w:rFonts w:ascii="Times New Roman" w:hAnsi="Times New Roman" w:cs="Times New Roman"/>
          <w:sz w:val="24"/>
          <w:szCs w:val="24"/>
        </w:rPr>
        <w:t>were both liberals and had different conceptions of economics, which derived from their previous philosophical trainings</w:t>
      </w:r>
      <w:r w:rsidR="00594CD1">
        <w:rPr>
          <w:rFonts w:ascii="Times New Roman" w:hAnsi="Times New Roman" w:cs="Times New Roman"/>
          <w:sz w:val="24"/>
          <w:szCs w:val="24"/>
        </w:rPr>
        <w:t xml:space="preserve">. </w:t>
      </w:r>
      <w:r w:rsidR="008922BE" w:rsidRPr="00BF00F8">
        <w:rPr>
          <w:rFonts w:ascii="Times New Roman" w:hAnsi="Times New Roman" w:cs="Times New Roman"/>
          <w:sz w:val="24"/>
          <w:szCs w:val="24"/>
        </w:rPr>
        <w:t xml:space="preserve">Nonetheless, </w:t>
      </w:r>
      <w:r w:rsidR="00593154" w:rsidRPr="00BF00F8">
        <w:rPr>
          <w:rFonts w:ascii="Times New Roman" w:hAnsi="Times New Roman" w:cs="Times New Roman"/>
          <w:sz w:val="24"/>
          <w:szCs w:val="24"/>
        </w:rPr>
        <w:t xml:space="preserve">both </w:t>
      </w:r>
      <w:r w:rsidR="008922BE" w:rsidRPr="00BF00F8">
        <w:rPr>
          <w:rFonts w:ascii="Times New Roman" w:hAnsi="Times New Roman" w:cs="Times New Roman"/>
          <w:sz w:val="24"/>
          <w:szCs w:val="24"/>
        </w:rPr>
        <w:t xml:space="preserve">believed in the power of ideas, </w:t>
      </w:r>
      <w:r w:rsidR="00593154" w:rsidRPr="00BF00F8">
        <w:rPr>
          <w:rFonts w:ascii="Times New Roman" w:hAnsi="Times New Roman" w:cs="Times New Roman"/>
          <w:sz w:val="24"/>
          <w:szCs w:val="24"/>
        </w:rPr>
        <w:t>only</w:t>
      </w:r>
      <w:r w:rsidR="008922BE" w:rsidRPr="00BF00F8">
        <w:rPr>
          <w:rFonts w:ascii="Times New Roman" w:hAnsi="Times New Roman" w:cs="Times New Roman"/>
          <w:sz w:val="24"/>
          <w:szCs w:val="24"/>
        </w:rPr>
        <w:t xml:space="preserve"> diverging on practical terms on how to achieve their</w:t>
      </w:r>
      <w:r w:rsidR="00593154" w:rsidRPr="00BF00F8">
        <w:rPr>
          <w:rFonts w:ascii="Times New Roman" w:hAnsi="Times New Roman" w:cs="Times New Roman"/>
          <w:sz w:val="24"/>
          <w:szCs w:val="24"/>
        </w:rPr>
        <w:t xml:space="preserve"> intended</w:t>
      </w:r>
      <w:r w:rsidR="008922BE" w:rsidRPr="00BF00F8">
        <w:rPr>
          <w:rFonts w:ascii="Times New Roman" w:hAnsi="Times New Roman" w:cs="Times New Roman"/>
          <w:sz w:val="24"/>
          <w:szCs w:val="24"/>
        </w:rPr>
        <w:t xml:space="preserve"> goals. </w:t>
      </w:r>
    </w:p>
    <w:p w14:paraId="1484411A" w14:textId="7B6FE264" w:rsidR="008922BE" w:rsidRPr="00BF00F8" w:rsidRDefault="008922BE" w:rsidP="00594CD1">
      <w:pPr>
        <w:spacing w:after="0" w:line="480" w:lineRule="auto"/>
        <w:ind w:firstLine="720"/>
        <w:jc w:val="both"/>
        <w:rPr>
          <w:rFonts w:ascii="Times New Roman" w:hAnsi="Times New Roman" w:cs="Times New Roman"/>
          <w:sz w:val="24"/>
          <w:szCs w:val="24"/>
        </w:rPr>
      </w:pPr>
      <w:r w:rsidRPr="00BF00F8">
        <w:rPr>
          <w:rFonts w:ascii="Times New Roman" w:hAnsi="Times New Roman" w:cs="Times New Roman"/>
          <w:sz w:val="24"/>
          <w:szCs w:val="24"/>
        </w:rPr>
        <w:t xml:space="preserve">A closer look into Keynes’s and Hayek’s debate in the light of </w:t>
      </w:r>
      <w:r w:rsidR="00593154" w:rsidRPr="00BF00F8">
        <w:rPr>
          <w:rFonts w:ascii="Times New Roman" w:hAnsi="Times New Roman" w:cs="Times New Roman"/>
          <w:sz w:val="24"/>
          <w:szCs w:val="24"/>
        </w:rPr>
        <w:t>a Foucauldian reading</w:t>
      </w:r>
      <w:r w:rsidRPr="00BF00F8">
        <w:rPr>
          <w:rFonts w:ascii="Times New Roman" w:hAnsi="Times New Roman" w:cs="Times New Roman"/>
          <w:sz w:val="24"/>
          <w:szCs w:val="24"/>
        </w:rPr>
        <w:t xml:space="preserve"> demonstrated two crucial aspects. First, a discontinuous and specific influence of Hayek on Keynes’s late beliefs in the sense of going beyond the traditional discourses and schools of thought that influenced the construction of Keynes’s theory, such as Malthusian and Marshallian economics. Secondly, a</w:t>
      </w:r>
      <w:r w:rsidR="00593154" w:rsidRPr="00BF00F8">
        <w:rPr>
          <w:rFonts w:ascii="Times New Roman" w:hAnsi="Times New Roman" w:cs="Times New Roman"/>
          <w:sz w:val="24"/>
          <w:szCs w:val="24"/>
        </w:rPr>
        <w:t>n</w:t>
      </w:r>
      <w:r w:rsidRPr="00BF00F8">
        <w:rPr>
          <w:rFonts w:ascii="Times New Roman" w:hAnsi="Times New Roman" w:cs="Times New Roman"/>
          <w:sz w:val="24"/>
          <w:szCs w:val="24"/>
        </w:rPr>
        <w:t xml:space="preserve"> analysis of</w:t>
      </w:r>
      <w:r w:rsidR="00593154" w:rsidRPr="00BF00F8">
        <w:rPr>
          <w:rFonts w:ascii="Times New Roman" w:hAnsi="Times New Roman" w:cs="Times New Roman"/>
          <w:sz w:val="24"/>
          <w:szCs w:val="24"/>
        </w:rPr>
        <w:t xml:space="preserve"> the communication between</w:t>
      </w:r>
      <w:r w:rsidRPr="00BF00F8">
        <w:rPr>
          <w:rFonts w:ascii="Times New Roman" w:hAnsi="Times New Roman" w:cs="Times New Roman"/>
          <w:sz w:val="24"/>
          <w:szCs w:val="24"/>
        </w:rPr>
        <w:t xml:space="preserve"> Keynes and Hayek</w:t>
      </w:r>
      <w:r w:rsidR="00593154" w:rsidRPr="00BF00F8">
        <w:rPr>
          <w:rFonts w:ascii="Times New Roman" w:hAnsi="Times New Roman" w:cs="Times New Roman"/>
          <w:sz w:val="24"/>
          <w:szCs w:val="24"/>
        </w:rPr>
        <w:t xml:space="preserve"> indicates</w:t>
      </w:r>
      <w:r w:rsidRPr="00BF00F8">
        <w:rPr>
          <w:rFonts w:ascii="Times New Roman" w:hAnsi="Times New Roman" w:cs="Times New Roman"/>
          <w:sz w:val="24"/>
          <w:szCs w:val="24"/>
        </w:rPr>
        <w:t xml:space="preserve"> a reverse influence inasmuch as Hayek exercised an opposite force to Keynesian thought. Keynes had to deal with Hayek’s criticism and create a stronger and more </w:t>
      </w:r>
      <w:r w:rsidRPr="00BF00F8">
        <w:rPr>
          <w:rFonts w:ascii="Times New Roman" w:hAnsi="Times New Roman" w:cs="Times New Roman"/>
          <w:sz w:val="24"/>
          <w:szCs w:val="24"/>
        </w:rPr>
        <w:lastRenderedPageBreak/>
        <w:t xml:space="preserve">consistent theory that would account for Hayek’s observations by rejecting the Hayekian view, which </w:t>
      </w:r>
      <w:r w:rsidR="00593154" w:rsidRPr="00BF00F8">
        <w:rPr>
          <w:rFonts w:ascii="Times New Roman" w:hAnsi="Times New Roman" w:cs="Times New Roman"/>
          <w:sz w:val="24"/>
          <w:szCs w:val="24"/>
        </w:rPr>
        <w:t>worked as</w:t>
      </w:r>
      <w:r w:rsidRPr="00BF00F8">
        <w:rPr>
          <w:rFonts w:ascii="Times New Roman" w:hAnsi="Times New Roman" w:cs="Times New Roman"/>
          <w:sz w:val="24"/>
          <w:szCs w:val="24"/>
        </w:rPr>
        <w:t xml:space="preserve"> a reverse influence. </w:t>
      </w:r>
    </w:p>
    <w:p w14:paraId="595BDF9D" w14:textId="77777777" w:rsidR="00594CD1" w:rsidRDefault="00593154" w:rsidP="00796200">
      <w:pPr>
        <w:spacing w:after="0" w:line="480" w:lineRule="auto"/>
        <w:ind w:firstLine="720"/>
        <w:jc w:val="both"/>
        <w:rPr>
          <w:rFonts w:ascii="Times New Roman" w:hAnsi="Times New Roman" w:cs="Times New Roman"/>
          <w:sz w:val="24"/>
          <w:szCs w:val="24"/>
        </w:rPr>
      </w:pPr>
      <w:r w:rsidRPr="00BF00F8">
        <w:rPr>
          <w:rFonts w:ascii="Times New Roman" w:hAnsi="Times New Roman" w:cs="Times New Roman"/>
          <w:sz w:val="24"/>
          <w:szCs w:val="24"/>
        </w:rPr>
        <w:t xml:space="preserve">Keynes’s debate with Hayek offers a clarification of the Keynesian view of the role of the state and economic agents </w:t>
      </w:r>
      <w:r w:rsidR="008922BE" w:rsidRPr="00BF00F8">
        <w:rPr>
          <w:rFonts w:ascii="Times New Roman" w:hAnsi="Times New Roman" w:cs="Times New Roman"/>
          <w:sz w:val="24"/>
          <w:szCs w:val="24"/>
        </w:rPr>
        <w:t>It is not that Keynes had not considered and built his beliefs beforehand, but there were some strategies that underlay his discourse and the construction of his arguments in the debate may have played a fundamental role in his thinking. The application of Foucault’s principles for discursive analysis was an attempt to bring Keynes’s mode of thought into light. Opposing discourses can also work as influences in the reverse and discontinuous sense of the word: intellectuals must strengthen their discourses – sometimes using the opponent’s language or method (or strategies) to reinforce their own argume</w:t>
      </w:r>
      <w:r w:rsidR="00796200">
        <w:rPr>
          <w:rFonts w:ascii="Times New Roman" w:hAnsi="Times New Roman" w:cs="Times New Roman"/>
          <w:sz w:val="24"/>
          <w:szCs w:val="24"/>
        </w:rPr>
        <w:t>nt.</w:t>
      </w:r>
    </w:p>
    <w:p w14:paraId="5052944D" w14:textId="77777777" w:rsidR="00796200" w:rsidRDefault="00796200" w:rsidP="00796200">
      <w:pPr>
        <w:spacing w:after="0" w:line="480" w:lineRule="auto"/>
        <w:ind w:firstLine="720"/>
        <w:jc w:val="both"/>
        <w:rPr>
          <w:rFonts w:ascii="Times New Roman" w:hAnsi="Times New Roman" w:cs="Times New Roman"/>
          <w:sz w:val="24"/>
          <w:szCs w:val="24"/>
        </w:rPr>
      </w:pPr>
    </w:p>
    <w:p w14:paraId="7C5A5C24" w14:textId="0A3CA922" w:rsidR="00796200" w:rsidRPr="00BF00F8" w:rsidRDefault="00796200" w:rsidP="00796200">
      <w:pPr>
        <w:spacing w:after="0" w:line="480" w:lineRule="auto"/>
        <w:jc w:val="both"/>
        <w:rPr>
          <w:rFonts w:ascii="Times New Roman" w:hAnsi="Times New Roman" w:cs="Times New Roman"/>
          <w:sz w:val="24"/>
          <w:szCs w:val="24"/>
        </w:rPr>
        <w:sectPr w:rsidR="00796200" w:rsidRPr="00BF00F8" w:rsidSect="00E452C1">
          <w:headerReference w:type="default" r:id="rId9"/>
          <w:endnotePr>
            <w:numFmt w:val="decimal"/>
          </w:endnotePr>
          <w:pgSz w:w="11906" w:h="16838"/>
          <w:pgMar w:top="1440" w:right="1440" w:bottom="1440" w:left="1440" w:header="708" w:footer="708" w:gutter="0"/>
          <w:cols w:space="708"/>
          <w:docGrid w:linePitch="360"/>
        </w:sectPr>
      </w:pPr>
    </w:p>
    <w:p w14:paraId="5B2E00BD" w14:textId="77777777" w:rsidR="00796200" w:rsidRPr="00BF00F8" w:rsidRDefault="00796200" w:rsidP="00796200">
      <w:pPr>
        <w:rPr>
          <w:rFonts w:ascii="Times New Roman" w:hAnsi="Times New Roman" w:cs="Times New Roman"/>
          <w:sz w:val="24"/>
          <w:szCs w:val="24"/>
        </w:rPr>
      </w:pPr>
    </w:p>
    <w:sectPr w:rsidR="00796200" w:rsidRPr="00BF00F8" w:rsidSect="00E452C1">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E1631" w14:textId="77777777" w:rsidR="003A79E7" w:rsidRDefault="003A79E7" w:rsidP="008922BE">
      <w:pPr>
        <w:spacing w:after="0" w:line="240" w:lineRule="auto"/>
      </w:pPr>
      <w:r>
        <w:separator/>
      </w:r>
    </w:p>
  </w:endnote>
  <w:endnote w:type="continuationSeparator" w:id="0">
    <w:p w14:paraId="3AF93F4A" w14:textId="77777777" w:rsidR="003A79E7" w:rsidRDefault="003A79E7" w:rsidP="008922BE">
      <w:pPr>
        <w:spacing w:after="0" w:line="240" w:lineRule="auto"/>
      </w:pPr>
      <w:r>
        <w:continuationSeparator/>
      </w:r>
    </w:p>
  </w:endnote>
  <w:endnote w:id="1">
    <w:p w14:paraId="0D58BD89" w14:textId="4B25404C" w:rsidR="00853256" w:rsidRPr="007A28DC" w:rsidRDefault="00853256" w:rsidP="007A28DC">
      <w:pPr>
        <w:pStyle w:val="EndnoteText"/>
        <w:jc w:val="both"/>
        <w:rPr>
          <w:rFonts w:ascii="Times New Roman" w:hAnsi="Times New Roman"/>
          <w:lang w:val="en-US"/>
        </w:rPr>
      </w:pPr>
      <w:r w:rsidRPr="007A28DC">
        <w:rPr>
          <w:rStyle w:val="EndnoteReference"/>
          <w:rFonts w:ascii="Times New Roman" w:hAnsi="Times New Roman"/>
        </w:rPr>
        <w:endnoteRef/>
      </w:r>
      <w:r w:rsidRPr="007A28DC">
        <w:rPr>
          <w:rFonts w:ascii="Times New Roman" w:hAnsi="Times New Roman"/>
          <w:lang w:val="en-US"/>
        </w:rPr>
        <w:t xml:space="preserve"> Keynes’s </w:t>
      </w:r>
      <w:r w:rsidRPr="007A28DC">
        <w:rPr>
          <w:rFonts w:ascii="Times New Roman" w:hAnsi="Times New Roman"/>
          <w:i/>
          <w:lang w:val="en-US"/>
        </w:rPr>
        <w:t>Essays in Persuasion</w:t>
      </w:r>
      <w:r w:rsidRPr="007A28DC">
        <w:rPr>
          <w:rFonts w:ascii="Times New Roman" w:hAnsi="Times New Roman"/>
          <w:lang w:val="en-US"/>
        </w:rPr>
        <w:t xml:space="preserve"> (</w:t>
      </w:r>
      <w:r w:rsidRPr="00C21BA2">
        <w:rPr>
          <w:rFonts w:ascii="Times New Roman" w:hAnsi="Times New Roman"/>
          <w:i/>
          <w:lang w:val="en-US"/>
        </w:rPr>
        <w:t>CW</w:t>
      </w:r>
      <w:r w:rsidRPr="007A28DC">
        <w:rPr>
          <w:rFonts w:ascii="Times New Roman" w:hAnsi="Times New Roman"/>
          <w:lang w:val="en-US"/>
        </w:rPr>
        <w:t xml:space="preserve"> IX, 2013</w:t>
      </w:r>
      <w:r>
        <w:rPr>
          <w:rFonts w:ascii="Times New Roman" w:hAnsi="Times New Roman"/>
          <w:lang w:val="en-US"/>
        </w:rPr>
        <w:t>a</w:t>
      </w:r>
      <w:r w:rsidRPr="007A28DC">
        <w:rPr>
          <w:rFonts w:ascii="Times New Roman" w:hAnsi="Times New Roman"/>
          <w:lang w:val="en-US"/>
        </w:rPr>
        <w:t xml:space="preserve">) [1931] published a different (and shorter) version of </w:t>
      </w:r>
      <w:r w:rsidRPr="007A28DC">
        <w:rPr>
          <w:rFonts w:ascii="Times New Roman" w:hAnsi="Times New Roman"/>
          <w:i/>
          <w:lang w:val="en-US"/>
        </w:rPr>
        <w:t>The End of Laissez-Faire</w:t>
      </w:r>
      <w:r w:rsidRPr="007A28DC">
        <w:rPr>
          <w:rFonts w:ascii="Times New Roman" w:hAnsi="Times New Roman"/>
          <w:lang w:val="en-US"/>
        </w:rPr>
        <w:t>, which excluded the three first sections of the original version of the pamphlet, published by Hogarth Press in July 1926.</w:t>
      </w:r>
    </w:p>
    <w:p w14:paraId="206BF3C2" w14:textId="77777777" w:rsidR="00853256" w:rsidRPr="007A28DC" w:rsidRDefault="00853256" w:rsidP="007A28DC">
      <w:pPr>
        <w:pStyle w:val="EndnoteText"/>
        <w:jc w:val="both"/>
        <w:rPr>
          <w:rFonts w:ascii="Times New Roman" w:hAnsi="Times New Roman"/>
          <w:lang w:val="en-US"/>
        </w:rPr>
      </w:pPr>
    </w:p>
  </w:endnote>
  <w:endnote w:id="2">
    <w:p w14:paraId="244860BF" w14:textId="77777777" w:rsidR="00C21BA2" w:rsidRPr="007A28DC" w:rsidRDefault="00C21BA2" w:rsidP="00C21BA2">
      <w:pPr>
        <w:pStyle w:val="EndnoteText"/>
        <w:jc w:val="both"/>
        <w:rPr>
          <w:rFonts w:ascii="Times New Roman" w:hAnsi="Times New Roman"/>
          <w:lang w:val="en-US"/>
        </w:rPr>
      </w:pPr>
      <w:r w:rsidRPr="007A28DC">
        <w:rPr>
          <w:rStyle w:val="EndnoteReference"/>
          <w:rFonts w:ascii="Times New Roman" w:hAnsi="Times New Roman"/>
        </w:rPr>
        <w:endnoteRef/>
      </w:r>
      <w:r w:rsidRPr="007A28DC">
        <w:rPr>
          <w:rFonts w:ascii="Times New Roman" w:hAnsi="Times New Roman"/>
          <w:lang w:val="en-US"/>
        </w:rPr>
        <w:t xml:space="preserve"> Though </w:t>
      </w:r>
      <w:r>
        <w:rPr>
          <w:rFonts w:ascii="Times New Roman" w:hAnsi="Times New Roman"/>
          <w:lang w:val="en-US"/>
        </w:rPr>
        <w:t>many</w:t>
      </w:r>
      <w:r w:rsidRPr="007A28DC">
        <w:rPr>
          <w:rFonts w:ascii="Times New Roman" w:hAnsi="Times New Roman"/>
          <w:lang w:val="en-US"/>
        </w:rPr>
        <w:t xml:space="preserve"> consider Keynes as a Marshallian, particularly on the issue of formal language, one cannot ignore the influences of the 18th and 19th century classic</w:t>
      </w:r>
      <w:r>
        <w:rPr>
          <w:rFonts w:ascii="Times New Roman" w:hAnsi="Times New Roman"/>
          <w:lang w:val="en-US"/>
        </w:rPr>
        <w:t xml:space="preserve">al political economy </w:t>
      </w:r>
      <w:r w:rsidRPr="007A28DC">
        <w:rPr>
          <w:rFonts w:ascii="Times New Roman" w:hAnsi="Times New Roman"/>
          <w:lang w:val="en-US"/>
        </w:rPr>
        <w:t>in his ideas. Some Post-Keynesians consider Keynes an old-fashioned classical intellectual in some sense – in the sense of classical political economy’s terms –, insisting that he also gave special attention to the issue of labor as a crucial variable in his works (Kregel, 2013).</w:t>
      </w:r>
    </w:p>
  </w:endnote>
  <w:endnote w:id="3">
    <w:p w14:paraId="013BC2CF" w14:textId="744345F8" w:rsidR="00853256" w:rsidRPr="00853256" w:rsidRDefault="00853256" w:rsidP="00853256">
      <w:pPr>
        <w:pStyle w:val="NormalWeb"/>
        <w:jc w:val="both"/>
        <w:rPr>
          <w:sz w:val="20"/>
          <w:szCs w:val="20"/>
          <w:lang w:val="en-US"/>
        </w:rPr>
      </w:pPr>
      <w:r w:rsidRPr="007A28DC">
        <w:rPr>
          <w:rStyle w:val="EndnoteReference"/>
          <w:sz w:val="20"/>
          <w:szCs w:val="20"/>
        </w:rPr>
        <w:endnoteRef/>
      </w:r>
      <w:r w:rsidRPr="007A28DC">
        <w:rPr>
          <w:sz w:val="20"/>
          <w:szCs w:val="20"/>
          <w:lang w:val="en-US"/>
        </w:rPr>
        <w:t xml:space="preserve"> According to Bentham’s </w:t>
      </w:r>
      <w:r w:rsidRPr="007A28DC">
        <w:rPr>
          <w:i/>
          <w:sz w:val="20"/>
          <w:szCs w:val="20"/>
          <w:lang w:val="en-US"/>
        </w:rPr>
        <w:t>agenda</w:t>
      </w:r>
      <w:r w:rsidRPr="007A28DC">
        <w:rPr>
          <w:sz w:val="20"/>
          <w:szCs w:val="20"/>
          <w:lang w:val="en-US"/>
        </w:rPr>
        <w:t xml:space="preserve">, he defines it: “What the legislator and the minister of the interior have it in their power to do towards increase either of wealth or population, is as nothing in comparison with what is done of course, and without thinking of it, by the judge, and his assistant the minister of police. The cases in which, and the measures by which, the common end may be promoted by the hands of government, may be termed </w:t>
      </w:r>
      <w:r w:rsidRPr="007A28DC">
        <w:rPr>
          <w:rStyle w:val="ital"/>
          <w:i/>
          <w:sz w:val="20"/>
          <w:szCs w:val="20"/>
          <w:lang w:val="en-US"/>
        </w:rPr>
        <w:t>agenda</w:t>
      </w:r>
      <w:r w:rsidRPr="007A28DC">
        <w:rPr>
          <w:rStyle w:val="ital"/>
          <w:sz w:val="20"/>
          <w:szCs w:val="20"/>
          <w:lang w:val="en-US"/>
        </w:rPr>
        <w:t xml:space="preserve">. </w:t>
      </w:r>
      <w:r w:rsidRPr="007A28DC">
        <w:rPr>
          <w:sz w:val="20"/>
          <w:szCs w:val="20"/>
          <w:lang w:val="en-US"/>
        </w:rPr>
        <w:t>With the view of causing an increase to take place in the mass of national wealth, or with a view to increase of the means either of subsistence or enjoyment, without some special reason, the general rule is, that nothing ought to be done or attempted by government. The motto, or watchword of government, on these occasions, ought to be—</w:t>
      </w:r>
      <w:r w:rsidRPr="007A28DC">
        <w:rPr>
          <w:rStyle w:val="ital"/>
          <w:sz w:val="20"/>
          <w:szCs w:val="20"/>
          <w:lang w:val="en-US"/>
        </w:rPr>
        <w:t xml:space="preserve">Be quiet”. (Bentham, 1843, original highlights). </w:t>
      </w:r>
    </w:p>
  </w:endnote>
  <w:endnote w:id="4">
    <w:p w14:paraId="1483AB7F" w14:textId="77777777" w:rsidR="00D941E0" w:rsidRDefault="00D941E0" w:rsidP="00D941E0">
      <w:pPr>
        <w:pStyle w:val="EndnoteText"/>
        <w:jc w:val="both"/>
        <w:rPr>
          <w:rFonts w:ascii="Times New Roman" w:hAnsi="Times New Roman"/>
          <w:lang w:val="en-US"/>
        </w:rPr>
      </w:pPr>
      <w:r w:rsidRPr="007A28DC">
        <w:rPr>
          <w:rStyle w:val="EndnoteReference"/>
          <w:rFonts w:ascii="Times New Roman" w:hAnsi="Times New Roman"/>
        </w:rPr>
        <w:endnoteRef/>
      </w:r>
      <w:r w:rsidRPr="007A28DC">
        <w:rPr>
          <w:rFonts w:ascii="Times New Roman" w:hAnsi="Times New Roman"/>
          <w:lang w:val="en-US"/>
        </w:rPr>
        <w:t xml:space="preserve"> Hayek’s clear distinction of what he considers “true individualism” from other individualistic approaches. The first arose with the British tradition of Locke, Hume, Smith and Burke; whereas the latter emerged from Descartes and the French tradition (Hayek, 1948). </w:t>
      </w:r>
    </w:p>
    <w:p w14:paraId="1A56D226" w14:textId="77777777" w:rsidR="00D941E0" w:rsidRPr="007A28DC" w:rsidRDefault="00D941E0" w:rsidP="00D941E0">
      <w:pPr>
        <w:pStyle w:val="EndnoteText"/>
        <w:jc w:val="both"/>
        <w:rPr>
          <w:rFonts w:ascii="Times New Roman" w:hAnsi="Times New Roman"/>
          <w:lang w:val="en-US"/>
        </w:rPr>
      </w:pPr>
    </w:p>
  </w:endnote>
  <w:endnote w:id="5">
    <w:p w14:paraId="47BA2D28" w14:textId="5F03EA75" w:rsidR="00853256" w:rsidRDefault="00853256" w:rsidP="007A28DC">
      <w:pPr>
        <w:pStyle w:val="EndnoteText"/>
        <w:jc w:val="both"/>
        <w:rPr>
          <w:rFonts w:ascii="Times New Roman" w:hAnsi="Times New Roman"/>
        </w:rPr>
      </w:pPr>
      <w:r w:rsidRPr="007A28DC">
        <w:rPr>
          <w:rStyle w:val="EndnoteReference"/>
          <w:rFonts w:ascii="Times New Roman" w:hAnsi="Times New Roman"/>
        </w:rPr>
        <w:endnoteRef/>
      </w:r>
      <w:r w:rsidRPr="007A28DC">
        <w:rPr>
          <w:rFonts w:ascii="Times New Roman" w:hAnsi="Times New Roman"/>
        </w:rPr>
        <w:t xml:space="preserve"> </w:t>
      </w:r>
      <w:r>
        <w:rPr>
          <w:rFonts w:ascii="Times New Roman" w:hAnsi="Times New Roman"/>
        </w:rPr>
        <w:t>There is, however, some controversy on the extent Hayek agreed or not with these principles (Eatwell and Milgate, 1994).</w:t>
      </w:r>
    </w:p>
    <w:p w14:paraId="507139F1" w14:textId="77777777" w:rsidR="00853256" w:rsidRPr="007A28DC" w:rsidRDefault="00853256" w:rsidP="007A28DC">
      <w:pPr>
        <w:pStyle w:val="EndnoteText"/>
        <w:jc w:val="both"/>
        <w:rPr>
          <w:rFonts w:ascii="Times New Roman" w:hAnsi="Times New Roman"/>
        </w:rPr>
      </w:pPr>
    </w:p>
  </w:endnote>
  <w:endnote w:id="6">
    <w:p w14:paraId="495EA0F7" w14:textId="61EAD79E" w:rsidR="00853256" w:rsidRPr="007A28DC" w:rsidRDefault="00853256" w:rsidP="007A28DC">
      <w:pPr>
        <w:pStyle w:val="EndnoteText"/>
        <w:jc w:val="both"/>
        <w:rPr>
          <w:rFonts w:ascii="Times New Roman" w:hAnsi="Times New Roman"/>
          <w:lang w:val="en-US"/>
        </w:rPr>
      </w:pPr>
      <w:r w:rsidRPr="007A28DC">
        <w:rPr>
          <w:rStyle w:val="EndnoteReference"/>
          <w:rFonts w:ascii="Times New Roman" w:hAnsi="Times New Roman"/>
        </w:rPr>
        <w:endnoteRef/>
      </w:r>
      <w:r w:rsidR="0006515F">
        <w:rPr>
          <w:rFonts w:ascii="Times New Roman" w:hAnsi="Times New Roman"/>
          <w:lang w:val="en-US"/>
        </w:rPr>
        <w:t xml:space="preserve"> </w:t>
      </w:r>
      <w:r w:rsidRPr="007A28DC">
        <w:rPr>
          <w:rFonts w:ascii="Times New Roman" w:hAnsi="Times New Roman"/>
          <w:lang w:val="en-US"/>
        </w:rPr>
        <w:t xml:space="preserve"> Rule of Law </w:t>
      </w:r>
      <w:r>
        <w:rPr>
          <w:rFonts w:ascii="Times New Roman" w:hAnsi="Times New Roman"/>
          <w:lang w:val="en-US"/>
        </w:rPr>
        <w:t>means</w:t>
      </w:r>
      <w:r w:rsidRPr="007A28DC">
        <w:rPr>
          <w:rFonts w:ascii="Times New Roman" w:hAnsi="Times New Roman"/>
          <w:lang w:val="en-US"/>
        </w:rPr>
        <w:t xml:space="preserve"> the rules of the game, or the fixed rules that are announced beforehand that enable individuals to foresee the actions of the government. For Hayek, a liberal society demands the Rule of Law and justice to delimit the scope of individual freedom. Or, </w:t>
      </w:r>
      <w:r>
        <w:rPr>
          <w:rFonts w:ascii="Times New Roman" w:hAnsi="Times New Roman"/>
          <w:lang w:val="en-US"/>
        </w:rPr>
        <w:t>following</w:t>
      </w:r>
      <w:r w:rsidRPr="007A28DC">
        <w:rPr>
          <w:rFonts w:ascii="Times New Roman" w:hAnsi="Times New Roman"/>
          <w:lang w:val="en-US"/>
        </w:rPr>
        <w:t xml:space="preserve"> Kukathas (2006, p. 185)</w:t>
      </w:r>
      <w:r>
        <w:rPr>
          <w:rFonts w:ascii="Times New Roman" w:hAnsi="Times New Roman"/>
          <w:lang w:val="en-US"/>
        </w:rPr>
        <w:t>:</w:t>
      </w:r>
      <w:r w:rsidRPr="007A28DC">
        <w:rPr>
          <w:rFonts w:ascii="Times New Roman" w:hAnsi="Times New Roman"/>
          <w:lang w:val="en-US"/>
        </w:rPr>
        <w:t xml:space="preserve"> “liberalism upholds the idea of a free society in which individual conduct is regulated by rules of justice so that each may pursue his own ends or purposes in peace”.</w:t>
      </w:r>
    </w:p>
    <w:p w14:paraId="4E51EDFC" w14:textId="77777777" w:rsidR="00853256" w:rsidRPr="007A28DC" w:rsidRDefault="00853256" w:rsidP="007A28DC">
      <w:pPr>
        <w:pStyle w:val="EndnoteText"/>
        <w:jc w:val="both"/>
        <w:rPr>
          <w:rFonts w:ascii="Times New Roman" w:hAnsi="Times New Roman"/>
          <w:lang w:val="en-US"/>
        </w:rPr>
      </w:pPr>
    </w:p>
  </w:endnote>
  <w:endnote w:id="7">
    <w:p w14:paraId="3823B69D" w14:textId="64DFF6F5" w:rsidR="00853256" w:rsidRDefault="00853256" w:rsidP="007A28DC">
      <w:pPr>
        <w:pStyle w:val="EndnoteText"/>
        <w:jc w:val="both"/>
        <w:rPr>
          <w:rFonts w:ascii="Times New Roman" w:hAnsi="Times New Roman"/>
          <w:color w:val="000000"/>
          <w:lang w:val="en-US"/>
        </w:rPr>
      </w:pPr>
      <w:r w:rsidRPr="007A28DC">
        <w:rPr>
          <w:rStyle w:val="EndnoteReference"/>
          <w:rFonts w:ascii="Times New Roman" w:hAnsi="Times New Roman"/>
        </w:rPr>
        <w:endnoteRef/>
      </w:r>
      <w:r w:rsidR="0006515F">
        <w:rPr>
          <w:rFonts w:ascii="Times New Roman" w:hAnsi="Times New Roman"/>
          <w:lang w:val="en-US"/>
        </w:rPr>
        <w:t xml:space="preserve"> </w:t>
      </w:r>
      <w:r w:rsidRPr="007A28DC">
        <w:rPr>
          <w:rFonts w:ascii="Times New Roman" w:hAnsi="Times New Roman"/>
          <w:lang w:val="en-US"/>
        </w:rPr>
        <w:t xml:space="preserve">Original scan retrieved from: </w:t>
      </w:r>
      <w:hyperlink r:id="rId1" w:history="1">
        <w:r w:rsidRPr="007A28DC">
          <w:rPr>
            <w:rStyle w:val="Hyperlink"/>
            <w:rFonts w:ascii="Times New Roman" w:hAnsi="Times New Roman"/>
            <w:color w:val="000000"/>
            <w:lang w:val="en-US"/>
          </w:rPr>
          <w:t>http://austrianeconomists.typepad.com/files/cambridge_vs._lse_1932.pdf</w:t>
        </w:r>
      </w:hyperlink>
      <w:r w:rsidRPr="007A28DC">
        <w:rPr>
          <w:rFonts w:ascii="Times New Roman" w:hAnsi="Times New Roman"/>
          <w:color w:val="000000"/>
          <w:lang w:val="en-US"/>
        </w:rPr>
        <w:t xml:space="preserve"> (accessed </w:t>
      </w:r>
      <w:r w:rsidR="008012E8">
        <w:rPr>
          <w:rFonts w:ascii="Times New Roman" w:hAnsi="Times New Roman"/>
          <w:color w:val="000000"/>
          <w:lang w:val="en-US"/>
        </w:rPr>
        <w:t>5 November 2018</w:t>
      </w:r>
      <w:r w:rsidRPr="007A28DC">
        <w:rPr>
          <w:rFonts w:ascii="Times New Roman" w:hAnsi="Times New Roman"/>
          <w:color w:val="000000"/>
          <w:lang w:val="en-US"/>
        </w:rPr>
        <w:t xml:space="preserve">). </w:t>
      </w:r>
    </w:p>
    <w:p w14:paraId="6FD68626" w14:textId="77777777" w:rsidR="00853256" w:rsidRPr="007A28DC" w:rsidRDefault="00853256" w:rsidP="007A28DC">
      <w:pPr>
        <w:pStyle w:val="EndnoteText"/>
        <w:jc w:val="both"/>
        <w:rPr>
          <w:rFonts w:ascii="Times New Roman" w:hAnsi="Times New Roman"/>
          <w:color w:val="000000"/>
          <w:lang w:val="en-US"/>
        </w:rPr>
      </w:pPr>
    </w:p>
  </w:endnote>
  <w:endnote w:id="8">
    <w:p w14:paraId="4D216540" w14:textId="7F11EF70" w:rsidR="00853256" w:rsidRDefault="00853256" w:rsidP="007A28DC">
      <w:pPr>
        <w:pStyle w:val="EndnoteText"/>
        <w:jc w:val="both"/>
        <w:rPr>
          <w:rFonts w:ascii="Times New Roman" w:hAnsi="Times New Roman"/>
          <w:lang w:val="en-US"/>
        </w:rPr>
      </w:pPr>
      <w:r w:rsidRPr="007A28DC">
        <w:rPr>
          <w:rStyle w:val="EndnoteReference"/>
          <w:rFonts w:ascii="Times New Roman" w:hAnsi="Times New Roman"/>
        </w:rPr>
        <w:endnoteRef/>
      </w:r>
      <w:r w:rsidR="0006515F">
        <w:rPr>
          <w:rFonts w:ascii="Times New Roman" w:hAnsi="Times New Roman"/>
          <w:lang w:val="en-US"/>
        </w:rPr>
        <w:t xml:space="preserve"> </w:t>
      </w:r>
      <w:r w:rsidRPr="007A28DC">
        <w:rPr>
          <w:rFonts w:ascii="Times New Roman" w:hAnsi="Times New Roman"/>
          <w:lang w:val="en-US"/>
        </w:rPr>
        <w:t xml:space="preserve">This letter is available for consultation in the archives of LSE (Wapshott, 2011, p. 325, </w:t>
      </w:r>
      <w:r>
        <w:rPr>
          <w:rFonts w:ascii="Times New Roman" w:hAnsi="Times New Roman"/>
          <w:lang w:val="en-US"/>
        </w:rPr>
        <w:t>ft.</w:t>
      </w:r>
      <w:r w:rsidRPr="007A28DC">
        <w:rPr>
          <w:rFonts w:ascii="Times New Roman" w:hAnsi="Times New Roman"/>
          <w:lang w:val="en-US"/>
        </w:rPr>
        <w:t xml:space="preserve"> 44)</w:t>
      </w:r>
      <w:r w:rsidR="00594CD1">
        <w:rPr>
          <w:rFonts w:ascii="Times New Roman" w:hAnsi="Times New Roman"/>
          <w:lang w:val="en-US"/>
        </w:rPr>
        <w:t xml:space="preserve">, as well as published in Keynes’s </w:t>
      </w:r>
      <w:r w:rsidR="00594CD1">
        <w:rPr>
          <w:rFonts w:ascii="Times New Roman" w:hAnsi="Times New Roman"/>
          <w:i/>
          <w:lang w:val="en-US"/>
        </w:rPr>
        <w:t>Collected Writings</w:t>
      </w:r>
      <w:r w:rsidR="00594CD1">
        <w:rPr>
          <w:rFonts w:ascii="Times New Roman" w:hAnsi="Times New Roman"/>
          <w:lang w:val="en-US"/>
        </w:rPr>
        <w:t xml:space="preserve"> (</w:t>
      </w:r>
      <w:r w:rsidR="00594CD1">
        <w:rPr>
          <w:rFonts w:ascii="Times New Roman" w:hAnsi="Times New Roman"/>
          <w:i/>
          <w:lang w:val="en-US"/>
        </w:rPr>
        <w:t>CW</w:t>
      </w:r>
      <w:r w:rsidR="00594CD1">
        <w:rPr>
          <w:rFonts w:ascii="Times New Roman" w:hAnsi="Times New Roman"/>
          <w:lang w:val="en-US"/>
        </w:rPr>
        <w:t xml:space="preserve"> XXVII, 2013c)</w:t>
      </w:r>
      <w:r w:rsidRPr="007A28DC">
        <w:rPr>
          <w:rFonts w:ascii="Times New Roman" w:hAnsi="Times New Roman"/>
          <w:lang w:val="en-US"/>
        </w:rPr>
        <w:t>.</w:t>
      </w:r>
    </w:p>
    <w:p w14:paraId="69C6F9EF" w14:textId="1F4EDB3C" w:rsidR="00853256" w:rsidRDefault="00853256" w:rsidP="007A28DC">
      <w:pPr>
        <w:pStyle w:val="EndnoteText"/>
        <w:jc w:val="both"/>
        <w:rPr>
          <w:rFonts w:ascii="Times New Roman" w:hAnsi="Times New Roman"/>
          <w:lang w:val="en-US"/>
        </w:rPr>
      </w:pPr>
    </w:p>
    <w:p w14:paraId="352B2103" w14:textId="529E42CF" w:rsidR="00594CD1" w:rsidRDefault="00594CD1" w:rsidP="007A28DC">
      <w:pPr>
        <w:pStyle w:val="EndnoteText"/>
        <w:jc w:val="both"/>
        <w:rPr>
          <w:rFonts w:ascii="Times New Roman" w:hAnsi="Times New Roman"/>
          <w:lang w:val="en-US"/>
        </w:rPr>
      </w:pPr>
    </w:p>
    <w:p w14:paraId="1C75ED6C" w14:textId="77777777" w:rsidR="00594CD1" w:rsidRDefault="00594CD1" w:rsidP="007A28DC">
      <w:pPr>
        <w:pStyle w:val="EndnoteText"/>
        <w:jc w:val="both"/>
        <w:rPr>
          <w:rFonts w:ascii="Times New Roman" w:hAnsi="Times New Roman"/>
          <w:lang w:val="en-US"/>
        </w:rPr>
      </w:pPr>
    </w:p>
    <w:p w14:paraId="6BAB404E" w14:textId="21306700" w:rsidR="00AB05F8" w:rsidRDefault="00056864" w:rsidP="003F0877">
      <w:pPr>
        <w:spacing w:after="0" w:line="480" w:lineRule="auto"/>
        <w:ind w:hanging="284"/>
        <w:jc w:val="center"/>
        <w:rPr>
          <w:rFonts w:ascii="Times New Roman" w:hAnsi="Times New Roman" w:cs="Times New Roman"/>
          <w:b/>
          <w:sz w:val="24"/>
          <w:szCs w:val="24"/>
          <w:lang w:val="en-US"/>
        </w:rPr>
      </w:pPr>
      <w:r w:rsidRPr="00AF1293">
        <w:rPr>
          <w:rFonts w:ascii="Times New Roman" w:hAnsi="Times New Roman" w:cs="Times New Roman"/>
          <w:b/>
          <w:sz w:val="24"/>
          <w:szCs w:val="24"/>
          <w:lang w:val="en-US"/>
        </w:rPr>
        <w:t>REFERENCES</w:t>
      </w:r>
    </w:p>
    <w:p w14:paraId="04F27035" w14:textId="145C69EE" w:rsidR="00E760E6" w:rsidRPr="00E760E6" w:rsidRDefault="00E760E6" w:rsidP="003F0877">
      <w:pPr>
        <w:spacing w:after="0" w:line="480" w:lineRule="auto"/>
        <w:ind w:hanging="454"/>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ANDREWS, D. (2010) </w:t>
      </w:r>
      <w:r>
        <w:rPr>
          <w:rFonts w:ascii="Times New Roman" w:hAnsi="Times New Roman" w:cs="Times New Roman"/>
          <w:i/>
          <w:color w:val="000000"/>
          <w:sz w:val="24"/>
          <w:szCs w:val="24"/>
          <w:lang w:val="en-US"/>
        </w:rPr>
        <w:t>Keynes and the British humanist tradition: the moral purpose of the market</w:t>
      </w:r>
      <w:r>
        <w:rPr>
          <w:rFonts w:ascii="Times New Roman" w:hAnsi="Times New Roman" w:cs="Times New Roman"/>
          <w:color w:val="000000"/>
          <w:sz w:val="24"/>
          <w:szCs w:val="24"/>
          <w:lang w:val="en-US"/>
        </w:rPr>
        <w:t>. London: Routledge.</w:t>
      </w:r>
    </w:p>
    <w:p w14:paraId="255A6F15" w14:textId="4EC3F178" w:rsidR="00AB05F8" w:rsidRPr="003F0877" w:rsidRDefault="00AB05F8" w:rsidP="003F0877">
      <w:pPr>
        <w:spacing w:after="0" w:line="480" w:lineRule="auto"/>
        <w:ind w:hanging="454"/>
        <w:jc w:val="both"/>
        <w:rPr>
          <w:rFonts w:ascii="Times New Roman" w:hAnsi="Times New Roman" w:cs="Times New Roman"/>
          <w:color w:val="000000"/>
          <w:sz w:val="24"/>
          <w:szCs w:val="24"/>
          <w:lang w:val="en-US"/>
        </w:rPr>
      </w:pPr>
      <w:r w:rsidRPr="00ED1176">
        <w:rPr>
          <w:rFonts w:ascii="Times New Roman" w:hAnsi="Times New Roman" w:cs="Times New Roman"/>
          <w:color w:val="000000"/>
          <w:sz w:val="24"/>
          <w:szCs w:val="24"/>
          <w:lang w:val="en-US"/>
        </w:rPr>
        <w:t>BALDWIN, T. (2006) Keynes and ethics. In BACKHOUSE</w:t>
      </w:r>
      <w:r>
        <w:rPr>
          <w:rFonts w:ascii="Times New Roman" w:hAnsi="Times New Roman" w:cs="Times New Roman"/>
          <w:color w:val="000000"/>
          <w:sz w:val="24"/>
          <w:szCs w:val="24"/>
          <w:lang w:val="en-US"/>
        </w:rPr>
        <w:t xml:space="preserve">, B. and </w:t>
      </w:r>
      <w:r w:rsidRPr="00ED1176">
        <w:rPr>
          <w:rFonts w:ascii="Times New Roman" w:hAnsi="Times New Roman" w:cs="Times New Roman"/>
          <w:color w:val="000000"/>
          <w:sz w:val="24"/>
          <w:szCs w:val="24"/>
          <w:lang w:val="en-US"/>
        </w:rPr>
        <w:t>BATEMAN,</w:t>
      </w:r>
      <w:r>
        <w:rPr>
          <w:rFonts w:ascii="Times New Roman" w:hAnsi="Times New Roman" w:cs="Times New Roman"/>
          <w:color w:val="000000"/>
          <w:sz w:val="24"/>
          <w:szCs w:val="24"/>
          <w:lang w:val="en-US"/>
        </w:rPr>
        <w:t xml:space="preserve"> B.</w:t>
      </w:r>
      <w:r w:rsidRPr="00ED1176">
        <w:rPr>
          <w:rFonts w:ascii="Times New Roman" w:hAnsi="Times New Roman" w:cs="Times New Roman"/>
          <w:color w:val="000000"/>
          <w:sz w:val="24"/>
          <w:szCs w:val="24"/>
          <w:lang w:val="en-US"/>
        </w:rPr>
        <w:t xml:space="preserve"> </w:t>
      </w:r>
      <w:r w:rsidRPr="00F05495">
        <w:rPr>
          <w:rFonts w:ascii="Times New Roman" w:hAnsi="Times New Roman" w:cs="Times New Roman"/>
          <w:i/>
          <w:color w:val="000000"/>
          <w:sz w:val="24"/>
          <w:szCs w:val="24"/>
          <w:lang w:val="en-US"/>
        </w:rPr>
        <w:t>The Cambridge Companion to Keynes</w:t>
      </w:r>
      <w:r w:rsidR="00F05495">
        <w:rPr>
          <w:rFonts w:ascii="Times New Roman" w:hAnsi="Times New Roman" w:cs="Times New Roman"/>
          <w:color w:val="000000"/>
          <w:sz w:val="24"/>
          <w:szCs w:val="24"/>
          <w:lang w:val="en-US"/>
        </w:rPr>
        <w:t>.</w:t>
      </w:r>
      <w:r w:rsidRPr="00ED1176">
        <w:rPr>
          <w:rFonts w:ascii="Times New Roman" w:hAnsi="Times New Roman" w:cs="Times New Roman"/>
          <w:color w:val="000000"/>
          <w:sz w:val="24"/>
          <w:szCs w:val="24"/>
          <w:lang w:val="en-US"/>
        </w:rPr>
        <w:t xml:space="preserve"> Cambridge</w:t>
      </w:r>
      <w:r>
        <w:rPr>
          <w:rFonts w:ascii="Times New Roman" w:hAnsi="Times New Roman" w:cs="Times New Roman"/>
          <w:color w:val="000000"/>
          <w:sz w:val="24"/>
          <w:szCs w:val="24"/>
          <w:lang w:val="en-US"/>
        </w:rPr>
        <w:t>, C.U.P., 237-256.</w:t>
      </w:r>
    </w:p>
    <w:p w14:paraId="35304022" w14:textId="04731F02" w:rsidR="00AB05F8" w:rsidRPr="00883A8A" w:rsidRDefault="00AB05F8" w:rsidP="003F0877">
      <w:pPr>
        <w:spacing w:after="0" w:line="480" w:lineRule="auto"/>
        <w:ind w:hanging="454"/>
        <w:jc w:val="both"/>
        <w:rPr>
          <w:rFonts w:ascii="Times New Roman" w:hAnsi="Times New Roman" w:cs="Times New Roman"/>
          <w:color w:val="000000"/>
          <w:sz w:val="24"/>
          <w:szCs w:val="24"/>
          <w:lang w:val="en-US"/>
        </w:rPr>
      </w:pPr>
      <w:r w:rsidRPr="00883A8A">
        <w:rPr>
          <w:rFonts w:ascii="Times New Roman" w:hAnsi="Times New Roman" w:cs="Times New Roman"/>
          <w:color w:val="000000"/>
          <w:sz w:val="24"/>
          <w:szCs w:val="24"/>
          <w:lang w:val="en-US"/>
        </w:rPr>
        <w:t xml:space="preserve">BENTHAM, J. (1843) </w:t>
      </w:r>
      <w:r w:rsidRPr="00F05495">
        <w:rPr>
          <w:rFonts w:ascii="Times New Roman" w:hAnsi="Times New Roman" w:cs="Times New Roman"/>
          <w:i/>
          <w:color w:val="000000"/>
          <w:sz w:val="24"/>
          <w:szCs w:val="24"/>
          <w:lang w:val="en-US"/>
        </w:rPr>
        <w:t>The Works of Jeremy Bentham, volume 3: Usury, Political Economy, Equity, Parliamentary Reform</w:t>
      </w:r>
      <w:r w:rsidR="00F05495">
        <w:rPr>
          <w:rFonts w:ascii="Times New Roman" w:hAnsi="Times New Roman" w:cs="Times New Roman"/>
          <w:i/>
          <w:color w:val="000000"/>
          <w:sz w:val="24"/>
          <w:szCs w:val="24"/>
          <w:lang w:val="en-US"/>
        </w:rPr>
        <w:t>.</w:t>
      </w:r>
      <w:r w:rsidRPr="00883A8A">
        <w:rPr>
          <w:rFonts w:ascii="Times New Roman" w:hAnsi="Times New Roman" w:cs="Times New Roman"/>
          <w:b/>
          <w:color w:val="000000"/>
          <w:sz w:val="24"/>
          <w:szCs w:val="24"/>
          <w:lang w:val="en-US"/>
        </w:rPr>
        <w:t xml:space="preserve"> </w:t>
      </w:r>
      <w:r w:rsidRPr="00883A8A">
        <w:rPr>
          <w:rFonts w:ascii="Times New Roman" w:hAnsi="Times New Roman" w:cs="Times New Roman"/>
          <w:color w:val="000000"/>
          <w:sz w:val="24"/>
          <w:szCs w:val="24"/>
          <w:lang w:val="en-US"/>
        </w:rPr>
        <w:t>Online Library of Liberty.</w:t>
      </w:r>
      <w:r>
        <w:rPr>
          <w:rFonts w:ascii="Times New Roman" w:hAnsi="Times New Roman" w:cs="Times New Roman"/>
          <w:color w:val="000000"/>
          <w:sz w:val="24"/>
          <w:szCs w:val="24"/>
          <w:lang w:val="en-US"/>
        </w:rPr>
        <w:t xml:space="preserve"> </w:t>
      </w:r>
      <w:r w:rsidRPr="00883A8A">
        <w:rPr>
          <w:rFonts w:ascii="Times New Roman" w:hAnsi="Times New Roman" w:cs="Times New Roman"/>
          <w:color w:val="000000"/>
          <w:sz w:val="24"/>
          <w:szCs w:val="24"/>
          <w:lang w:val="en-US"/>
        </w:rPr>
        <w:t>Retrieved from: &lt;</w:t>
      </w:r>
      <w:hyperlink r:id="rId2" w:history="1">
        <w:r w:rsidRPr="00883A8A">
          <w:rPr>
            <w:rStyle w:val="Hyperlink"/>
            <w:rFonts w:ascii="Times New Roman" w:hAnsi="Times New Roman" w:cs="Times New Roman"/>
            <w:color w:val="000000"/>
            <w:sz w:val="24"/>
            <w:szCs w:val="24"/>
            <w:lang w:val="en-US"/>
          </w:rPr>
          <w:t>http://oll.libertyfund.org/titles/bentham-the-works-of-jeremy-bentham-vol-3</w:t>
        </w:r>
      </w:hyperlink>
      <w:r w:rsidRPr="00883A8A">
        <w:rPr>
          <w:rStyle w:val="Hyperlink"/>
          <w:rFonts w:ascii="Times New Roman" w:hAnsi="Times New Roman" w:cs="Times New Roman"/>
          <w:color w:val="000000"/>
          <w:sz w:val="24"/>
          <w:szCs w:val="24"/>
          <w:lang w:val="en-US"/>
        </w:rPr>
        <w:t>&gt;</w:t>
      </w:r>
      <w:r w:rsidRPr="00883A8A">
        <w:rPr>
          <w:rFonts w:ascii="Times New Roman" w:hAnsi="Times New Roman" w:cs="Times New Roman"/>
          <w:color w:val="000000"/>
          <w:sz w:val="24"/>
          <w:szCs w:val="24"/>
          <w:lang w:val="en-US"/>
        </w:rPr>
        <w:t xml:space="preserve"> (</w:t>
      </w:r>
      <w:r w:rsidR="003F0877">
        <w:rPr>
          <w:rFonts w:ascii="Times New Roman" w:hAnsi="Times New Roman" w:cs="Times New Roman"/>
          <w:color w:val="000000"/>
          <w:sz w:val="24"/>
          <w:szCs w:val="24"/>
          <w:lang w:val="en-US"/>
        </w:rPr>
        <w:t>3 November 2018</w:t>
      </w:r>
      <w:r w:rsidRPr="00883A8A">
        <w:rPr>
          <w:rFonts w:ascii="Times New Roman" w:hAnsi="Times New Roman" w:cs="Times New Roman"/>
          <w:color w:val="000000"/>
          <w:sz w:val="24"/>
          <w:szCs w:val="24"/>
          <w:lang w:val="en-US"/>
        </w:rPr>
        <w:t xml:space="preserve">). </w:t>
      </w:r>
    </w:p>
    <w:p w14:paraId="3C4597DF" w14:textId="2DE51B1E" w:rsidR="00AB05F8" w:rsidRDefault="00AB05F8" w:rsidP="003F0877">
      <w:pPr>
        <w:spacing w:after="0" w:line="480" w:lineRule="auto"/>
        <w:ind w:hanging="45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BRADY, M. E. (2011). </w:t>
      </w:r>
      <w:r w:rsidRPr="00560096">
        <w:rPr>
          <w:rFonts w:ascii="Times New Roman" w:hAnsi="Times New Roman" w:cs="Times New Roman"/>
          <w:sz w:val="24"/>
          <w:szCs w:val="24"/>
          <w:lang w:val="en-US"/>
        </w:rPr>
        <w:t>Comparing J M Keynes’s and F von Hayek’s Differing Definitions of Uncertainty as It Relates to</w:t>
      </w:r>
      <w:r>
        <w:rPr>
          <w:rFonts w:ascii="Times New Roman" w:hAnsi="Times New Roman" w:cs="Times New Roman"/>
          <w:sz w:val="24"/>
          <w:szCs w:val="24"/>
          <w:lang w:val="en-US"/>
        </w:rPr>
        <w:t xml:space="preserve"> </w:t>
      </w:r>
      <w:r w:rsidRPr="00560096">
        <w:rPr>
          <w:rFonts w:ascii="Times New Roman" w:hAnsi="Times New Roman" w:cs="Times New Roman"/>
          <w:sz w:val="24"/>
          <w:szCs w:val="24"/>
          <w:lang w:val="en-US"/>
        </w:rPr>
        <w:t>Knowledge: Keynes’s Unavailable or Missing Knowledge</w:t>
      </w:r>
      <w:r w:rsidR="00F05495">
        <w:rPr>
          <w:rFonts w:ascii="Times New Roman" w:hAnsi="Times New Roman" w:cs="Times New Roman"/>
          <w:sz w:val="24"/>
          <w:szCs w:val="24"/>
          <w:lang w:val="en-US"/>
        </w:rPr>
        <w:t xml:space="preserve"> </w:t>
      </w:r>
      <w:r w:rsidRPr="00560096">
        <w:rPr>
          <w:rFonts w:ascii="Times New Roman" w:hAnsi="Times New Roman" w:cs="Times New Roman"/>
          <w:sz w:val="24"/>
          <w:szCs w:val="24"/>
          <w:lang w:val="en-US"/>
        </w:rPr>
        <w:t>concept versus Hayek’s Dispersal of Knowledge</w:t>
      </w:r>
      <w:r>
        <w:rPr>
          <w:rFonts w:ascii="Times New Roman" w:hAnsi="Times New Roman" w:cs="Times New Roman"/>
          <w:sz w:val="24"/>
          <w:szCs w:val="24"/>
          <w:lang w:val="en-US"/>
        </w:rPr>
        <w:t xml:space="preserve"> </w:t>
      </w:r>
      <w:r w:rsidRPr="00560096">
        <w:rPr>
          <w:rFonts w:ascii="Times New Roman" w:hAnsi="Times New Roman" w:cs="Times New Roman"/>
          <w:sz w:val="24"/>
          <w:szCs w:val="24"/>
          <w:lang w:val="en-US"/>
        </w:rPr>
        <w:t>concept.</w:t>
      </w:r>
      <w:r>
        <w:rPr>
          <w:rFonts w:ascii="Times New Roman" w:hAnsi="Times New Roman" w:cs="Times New Roman"/>
          <w:sz w:val="24"/>
          <w:szCs w:val="24"/>
          <w:lang w:val="en-US"/>
        </w:rPr>
        <w:t xml:space="preserve"> </w:t>
      </w:r>
      <w:r w:rsidRPr="00777601">
        <w:rPr>
          <w:rFonts w:ascii="Times New Roman" w:hAnsi="Times New Roman" w:cs="Times New Roman"/>
          <w:i/>
          <w:iCs/>
          <w:sz w:val="24"/>
          <w:szCs w:val="24"/>
        </w:rPr>
        <w:t>International Journal of Applied Economics and Econometrics</w:t>
      </w:r>
      <w:r>
        <w:rPr>
          <w:rFonts w:ascii="Times New Roman" w:hAnsi="Times New Roman" w:cs="Times New Roman"/>
          <w:iCs/>
          <w:sz w:val="24"/>
          <w:szCs w:val="24"/>
        </w:rPr>
        <w:t xml:space="preserve">, </w:t>
      </w:r>
      <w:r w:rsidRPr="00560096">
        <w:rPr>
          <w:rFonts w:ascii="Times New Roman" w:hAnsi="Times New Roman" w:cs="Times New Roman"/>
          <w:iCs/>
          <w:sz w:val="24"/>
          <w:szCs w:val="24"/>
        </w:rPr>
        <w:t>19</w:t>
      </w:r>
      <w:r>
        <w:rPr>
          <w:rFonts w:ascii="Times New Roman" w:hAnsi="Times New Roman" w:cs="Times New Roman"/>
          <w:iCs/>
          <w:sz w:val="24"/>
          <w:szCs w:val="24"/>
        </w:rPr>
        <w:t xml:space="preserve"> (</w:t>
      </w:r>
      <w:r w:rsidRPr="00560096">
        <w:rPr>
          <w:rFonts w:ascii="Times New Roman" w:hAnsi="Times New Roman" w:cs="Times New Roman"/>
          <w:iCs/>
          <w:sz w:val="24"/>
          <w:szCs w:val="24"/>
        </w:rPr>
        <w:t>3</w:t>
      </w:r>
      <w:r>
        <w:rPr>
          <w:rFonts w:ascii="Times New Roman" w:hAnsi="Times New Roman" w:cs="Times New Roman"/>
          <w:iCs/>
          <w:sz w:val="24"/>
          <w:szCs w:val="24"/>
        </w:rPr>
        <w:t>)</w:t>
      </w:r>
      <w:r w:rsidR="00F05495">
        <w:rPr>
          <w:rFonts w:ascii="Times New Roman" w:hAnsi="Times New Roman" w:cs="Times New Roman"/>
          <w:iCs/>
          <w:sz w:val="24"/>
          <w:szCs w:val="24"/>
        </w:rPr>
        <w:t>, 1-20</w:t>
      </w:r>
      <w:r>
        <w:rPr>
          <w:rFonts w:ascii="Times New Roman" w:hAnsi="Times New Roman" w:cs="Times New Roman"/>
          <w:iCs/>
          <w:sz w:val="24"/>
          <w:szCs w:val="24"/>
        </w:rPr>
        <w:t xml:space="preserve">. </w:t>
      </w:r>
    </w:p>
    <w:p w14:paraId="7EE97309" w14:textId="494E2A49" w:rsidR="00AB05F8" w:rsidRPr="003F0877" w:rsidRDefault="00AB05F8" w:rsidP="003F0877">
      <w:pPr>
        <w:spacing w:after="0" w:line="480" w:lineRule="auto"/>
        <w:ind w:hanging="454"/>
        <w:jc w:val="both"/>
        <w:rPr>
          <w:rFonts w:ascii="Times New Roman" w:hAnsi="Times New Roman" w:cs="Times New Roman"/>
          <w:sz w:val="24"/>
          <w:szCs w:val="24"/>
          <w:lang w:val="en-US"/>
        </w:rPr>
      </w:pPr>
      <w:r w:rsidRPr="001A5FE0">
        <w:rPr>
          <w:rFonts w:ascii="Times New Roman" w:hAnsi="Times New Roman" w:cs="Times New Roman"/>
          <w:sz w:val="24"/>
          <w:szCs w:val="24"/>
        </w:rPr>
        <w:t xml:space="preserve">CARABELLI, A; De Vecchi, N. (1999) ‘Where to draw the line’? </w:t>
      </w:r>
      <w:r>
        <w:rPr>
          <w:rFonts w:ascii="Times New Roman" w:hAnsi="Times New Roman" w:cs="Times New Roman"/>
          <w:sz w:val="24"/>
          <w:szCs w:val="24"/>
          <w:lang w:val="en-US"/>
        </w:rPr>
        <w:t xml:space="preserve">Keynes </w:t>
      </w:r>
      <w:r w:rsidRPr="00146422">
        <w:rPr>
          <w:rFonts w:ascii="Times New Roman" w:hAnsi="Times New Roman" w:cs="Times New Roman"/>
          <w:sz w:val="24"/>
          <w:szCs w:val="24"/>
          <w:lang w:val="en-US"/>
        </w:rPr>
        <w:t xml:space="preserve">versus Hayek on </w:t>
      </w:r>
      <w:r>
        <w:rPr>
          <w:rFonts w:ascii="Times New Roman" w:hAnsi="Times New Roman" w:cs="Times New Roman"/>
          <w:sz w:val="24"/>
          <w:szCs w:val="24"/>
          <w:lang w:val="en-US"/>
        </w:rPr>
        <w:t>Knowledge, ethics and economics,</w:t>
      </w:r>
      <w:r w:rsidRPr="00146422">
        <w:rPr>
          <w:rFonts w:ascii="Times New Roman" w:hAnsi="Times New Roman" w:cs="Times New Roman"/>
          <w:sz w:val="24"/>
          <w:szCs w:val="24"/>
          <w:lang w:val="en-US"/>
        </w:rPr>
        <w:t xml:space="preserve"> </w:t>
      </w:r>
      <w:r w:rsidRPr="00146422">
        <w:rPr>
          <w:rFonts w:ascii="Times New Roman" w:hAnsi="Times New Roman" w:cs="Times New Roman"/>
          <w:i/>
          <w:sz w:val="24"/>
          <w:szCs w:val="24"/>
          <w:lang w:val="en-US"/>
        </w:rPr>
        <w:t>The Eur</w:t>
      </w:r>
      <w:r>
        <w:rPr>
          <w:rFonts w:ascii="Times New Roman" w:hAnsi="Times New Roman" w:cs="Times New Roman"/>
          <w:i/>
          <w:sz w:val="24"/>
          <w:szCs w:val="24"/>
          <w:lang w:val="en-US"/>
        </w:rPr>
        <w:t xml:space="preserve">opean Journal of the History of </w:t>
      </w:r>
      <w:r w:rsidRPr="00146422">
        <w:rPr>
          <w:rFonts w:ascii="Times New Roman" w:hAnsi="Times New Roman" w:cs="Times New Roman"/>
          <w:i/>
          <w:sz w:val="24"/>
          <w:szCs w:val="24"/>
          <w:lang w:val="en-US"/>
        </w:rPr>
        <w:t>Economic Thought</w:t>
      </w:r>
      <w:r w:rsidRPr="00146422">
        <w:rPr>
          <w:rFonts w:ascii="Times New Roman" w:hAnsi="Times New Roman" w:cs="Times New Roman"/>
          <w:sz w:val="24"/>
          <w:szCs w:val="24"/>
          <w:lang w:val="en-US"/>
        </w:rPr>
        <w:t xml:space="preserve">, </w:t>
      </w:r>
      <w:r>
        <w:rPr>
          <w:rFonts w:ascii="Times New Roman" w:hAnsi="Times New Roman" w:cs="Times New Roman"/>
          <w:sz w:val="24"/>
          <w:szCs w:val="24"/>
          <w:lang w:val="en-US"/>
        </w:rPr>
        <w:t>6 (</w:t>
      </w:r>
      <w:r w:rsidRPr="00146422">
        <w:rPr>
          <w:rFonts w:ascii="Times New Roman" w:hAnsi="Times New Roman" w:cs="Times New Roman"/>
          <w:sz w:val="24"/>
          <w:szCs w:val="24"/>
          <w:lang w:val="en-US"/>
        </w:rPr>
        <w:t>2</w:t>
      </w:r>
      <w:r>
        <w:rPr>
          <w:rFonts w:ascii="Times New Roman" w:hAnsi="Times New Roman" w:cs="Times New Roman"/>
          <w:sz w:val="24"/>
          <w:szCs w:val="24"/>
          <w:lang w:val="en-US"/>
        </w:rPr>
        <w:t>)</w:t>
      </w:r>
      <w:r w:rsidRPr="00146422">
        <w:rPr>
          <w:rFonts w:ascii="Times New Roman" w:hAnsi="Times New Roman" w:cs="Times New Roman"/>
          <w:sz w:val="24"/>
          <w:szCs w:val="24"/>
          <w:lang w:val="en-US"/>
        </w:rPr>
        <w:t>,</w:t>
      </w:r>
      <w:r>
        <w:rPr>
          <w:rFonts w:ascii="Times New Roman" w:hAnsi="Times New Roman" w:cs="Times New Roman"/>
          <w:sz w:val="24"/>
          <w:szCs w:val="24"/>
          <w:lang w:val="en-US"/>
        </w:rPr>
        <w:t xml:space="preserve"> 271-296.</w:t>
      </w:r>
      <w:r w:rsidRPr="00146422">
        <w:rPr>
          <w:rFonts w:ascii="Times New Roman" w:hAnsi="Times New Roman" w:cs="Times New Roman"/>
          <w:sz w:val="24"/>
          <w:szCs w:val="24"/>
          <w:lang w:val="en-US"/>
        </w:rPr>
        <w:t xml:space="preserve"> </w:t>
      </w:r>
    </w:p>
    <w:p w14:paraId="5DE2C683" w14:textId="13E5598E" w:rsidR="00AB05F8" w:rsidRPr="0006515F" w:rsidRDefault="00BD292D" w:rsidP="003F0877">
      <w:pPr>
        <w:spacing w:after="0" w:line="480" w:lineRule="auto"/>
        <w:ind w:hanging="454"/>
        <w:jc w:val="both"/>
        <w:rPr>
          <w:rFonts w:ascii="Times New Roman" w:hAnsi="Times New Roman" w:cs="Times New Roman"/>
          <w:color w:val="000000" w:themeColor="text1"/>
          <w:sz w:val="24"/>
          <w:szCs w:val="24"/>
          <w:lang w:val="en-US"/>
        </w:rPr>
      </w:pPr>
      <w:r w:rsidRPr="0006515F">
        <w:rPr>
          <w:rFonts w:ascii="Times New Roman" w:hAnsi="Times New Roman" w:cs="Times New Roman"/>
          <w:color w:val="000000" w:themeColor="text1"/>
          <w:sz w:val="24"/>
          <w:szCs w:val="24"/>
          <w:lang w:val="en-US"/>
        </w:rPr>
        <w:t xml:space="preserve">EATWELL, J.; MILGATE, M. (1994) Prices, competition and market order. In </w:t>
      </w:r>
      <w:r w:rsidR="00F05495" w:rsidRPr="0006515F">
        <w:rPr>
          <w:rFonts w:ascii="Times New Roman" w:hAnsi="Times New Roman" w:cs="Times New Roman"/>
          <w:color w:val="000000" w:themeColor="text1"/>
          <w:sz w:val="24"/>
          <w:szCs w:val="24"/>
          <w:lang w:val="en-US"/>
        </w:rPr>
        <w:t xml:space="preserve">COLONNA, M. </w:t>
      </w:r>
      <w:r w:rsidRPr="0006515F">
        <w:rPr>
          <w:rFonts w:ascii="Times New Roman" w:hAnsi="Times New Roman" w:cs="Times New Roman"/>
          <w:color w:val="000000" w:themeColor="text1"/>
          <w:sz w:val="24"/>
          <w:szCs w:val="24"/>
          <w:lang w:val="en-US"/>
        </w:rPr>
        <w:t xml:space="preserve">and </w:t>
      </w:r>
      <w:r w:rsidR="00F05495" w:rsidRPr="0006515F">
        <w:rPr>
          <w:rFonts w:ascii="Times New Roman" w:hAnsi="Times New Roman" w:cs="Times New Roman"/>
          <w:color w:val="000000" w:themeColor="text1"/>
          <w:sz w:val="24"/>
          <w:szCs w:val="24"/>
          <w:lang w:val="en-US"/>
        </w:rPr>
        <w:t>HAGEMANN, H.</w:t>
      </w:r>
      <w:r w:rsidRPr="0006515F">
        <w:rPr>
          <w:rFonts w:ascii="Times New Roman" w:hAnsi="Times New Roman" w:cs="Times New Roman"/>
          <w:color w:val="000000" w:themeColor="text1"/>
          <w:sz w:val="24"/>
          <w:szCs w:val="24"/>
          <w:lang w:val="en-US"/>
        </w:rPr>
        <w:t xml:space="preserve"> (eds): </w:t>
      </w:r>
      <w:r w:rsidRPr="0006515F">
        <w:rPr>
          <w:rFonts w:ascii="Times New Roman" w:hAnsi="Times New Roman" w:cs="Times New Roman"/>
          <w:i/>
          <w:color w:val="000000" w:themeColor="text1"/>
          <w:sz w:val="24"/>
          <w:szCs w:val="24"/>
          <w:lang w:val="en-US"/>
        </w:rPr>
        <w:t>Money and Business Cycles: The Economics of F.A. Hayek</w:t>
      </w:r>
      <w:r w:rsidRPr="0006515F">
        <w:rPr>
          <w:rFonts w:ascii="Times New Roman" w:hAnsi="Times New Roman" w:cs="Times New Roman"/>
          <w:color w:val="000000" w:themeColor="text1"/>
          <w:sz w:val="24"/>
          <w:szCs w:val="24"/>
          <w:lang w:val="en-US"/>
        </w:rPr>
        <w:t>.</w:t>
      </w:r>
      <w:r w:rsidR="00F05495" w:rsidRPr="0006515F">
        <w:rPr>
          <w:rFonts w:ascii="Times New Roman" w:hAnsi="Times New Roman" w:cs="Times New Roman"/>
          <w:color w:val="000000" w:themeColor="text1"/>
          <w:sz w:val="24"/>
          <w:szCs w:val="24"/>
          <w:lang w:val="en-US"/>
        </w:rPr>
        <w:t xml:space="preserve"> </w:t>
      </w:r>
      <w:r w:rsidRPr="0006515F">
        <w:rPr>
          <w:rFonts w:ascii="Times New Roman" w:hAnsi="Times New Roman" w:cs="Times New Roman"/>
          <w:color w:val="000000" w:themeColor="text1"/>
          <w:sz w:val="24"/>
          <w:szCs w:val="24"/>
          <w:lang w:val="en-US"/>
        </w:rPr>
        <w:t>Aldershot: Edward Elgar, 1994</w:t>
      </w:r>
      <w:r w:rsidR="00F05495" w:rsidRPr="0006515F">
        <w:rPr>
          <w:rFonts w:ascii="Times New Roman" w:hAnsi="Times New Roman" w:cs="Times New Roman"/>
          <w:color w:val="000000" w:themeColor="text1"/>
          <w:sz w:val="24"/>
          <w:szCs w:val="24"/>
          <w:lang w:val="en-US"/>
        </w:rPr>
        <w:t xml:space="preserve">, </w:t>
      </w:r>
      <w:r w:rsidRPr="0006515F">
        <w:rPr>
          <w:rFonts w:ascii="Times New Roman" w:hAnsi="Times New Roman" w:cs="Times New Roman"/>
          <w:color w:val="000000" w:themeColor="text1"/>
          <w:sz w:val="24"/>
          <w:szCs w:val="24"/>
          <w:lang w:val="en-US"/>
        </w:rPr>
        <w:t>82-93.</w:t>
      </w:r>
    </w:p>
    <w:p w14:paraId="6EB0FEF4" w14:textId="59768FDC" w:rsidR="003F0877" w:rsidRDefault="00AB05F8" w:rsidP="003F0877">
      <w:pPr>
        <w:pStyle w:val="NormalWeb"/>
        <w:spacing w:before="0" w:beforeAutospacing="0" w:after="0" w:afterAutospacing="0" w:line="480" w:lineRule="auto"/>
        <w:ind w:hanging="454"/>
        <w:jc w:val="both"/>
        <w:rPr>
          <w:color w:val="000000"/>
          <w:lang w:val="en-US"/>
        </w:rPr>
      </w:pPr>
      <w:r w:rsidRPr="00883A8A">
        <w:rPr>
          <w:color w:val="000000"/>
          <w:lang w:val="en-US"/>
        </w:rPr>
        <w:t>FOUCAULT, M. (1971) The Order of Discourse</w:t>
      </w:r>
      <w:r>
        <w:rPr>
          <w:color w:val="000000"/>
          <w:lang w:val="en-US"/>
        </w:rPr>
        <w:t>. In:</w:t>
      </w:r>
      <w:r w:rsidRPr="00883A8A">
        <w:rPr>
          <w:color w:val="000000"/>
          <w:lang w:val="en-US"/>
        </w:rPr>
        <w:t xml:space="preserve"> YOUNG, </w:t>
      </w:r>
      <w:r>
        <w:rPr>
          <w:color w:val="000000"/>
          <w:lang w:val="en-US"/>
        </w:rPr>
        <w:t>R.</w:t>
      </w:r>
      <w:r w:rsidRPr="00883A8A">
        <w:rPr>
          <w:color w:val="000000"/>
          <w:lang w:val="en-US"/>
        </w:rPr>
        <w:t xml:space="preserve"> (Ed.) </w:t>
      </w:r>
      <w:r w:rsidRPr="00F05495">
        <w:rPr>
          <w:i/>
          <w:color w:val="000000"/>
          <w:lang w:val="en-US"/>
        </w:rPr>
        <w:t>Untying the Text</w:t>
      </w:r>
      <w:r w:rsidR="003F0877">
        <w:rPr>
          <w:i/>
          <w:color w:val="000000"/>
          <w:lang w:val="en-US"/>
        </w:rPr>
        <w:t>.</w:t>
      </w:r>
      <w:r w:rsidRPr="00883A8A">
        <w:rPr>
          <w:i/>
          <w:color w:val="000000"/>
          <w:lang w:val="en-US"/>
        </w:rPr>
        <w:t xml:space="preserve"> </w:t>
      </w:r>
      <w:r w:rsidRPr="00883A8A">
        <w:rPr>
          <w:color w:val="000000"/>
          <w:lang w:val="en-US"/>
        </w:rPr>
        <w:t>Boston</w:t>
      </w:r>
      <w:r w:rsidR="00F05495">
        <w:rPr>
          <w:color w:val="000000"/>
          <w:lang w:val="en-US"/>
        </w:rPr>
        <w:t xml:space="preserve">: </w:t>
      </w:r>
      <w:r w:rsidRPr="00883A8A">
        <w:rPr>
          <w:color w:val="000000"/>
          <w:lang w:val="en-US"/>
        </w:rPr>
        <w:t xml:space="preserve">Routledge, pp. 67-69. </w:t>
      </w:r>
    </w:p>
    <w:p w14:paraId="2D3360DA" w14:textId="3F69F3E8" w:rsidR="00AB05F8" w:rsidRPr="00883A8A" w:rsidRDefault="00AB05F8" w:rsidP="003F0877">
      <w:pPr>
        <w:pStyle w:val="NormalWeb"/>
        <w:spacing w:before="0" w:beforeAutospacing="0" w:after="0" w:afterAutospacing="0" w:line="480" w:lineRule="auto"/>
        <w:ind w:hanging="454"/>
        <w:jc w:val="both"/>
        <w:rPr>
          <w:lang w:val="en-US"/>
        </w:rPr>
      </w:pPr>
      <w:r w:rsidRPr="00573E34">
        <w:rPr>
          <w:bCs/>
          <w:color w:val="000000"/>
          <w:lang w:val="en-GB"/>
        </w:rPr>
        <w:t>FOUCAULT, M</w:t>
      </w:r>
      <w:r>
        <w:rPr>
          <w:bCs/>
          <w:color w:val="000000"/>
          <w:lang w:val="en-GB"/>
        </w:rPr>
        <w:t>.</w:t>
      </w:r>
      <w:r w:rsidRPr="00573E34">
        <w:rPr>
          <w:bCs/>
          <w:color w:val="000000"/>
          <w:lang w:val="en-GB"/>
        </w:rPr>
        <w:t xml:space="preserve"> (1984). Truth and Power. In: RABINOW, P</w:t>
      </w:r>
      <w:r>
        <w:rPr>
          <w:bCs/>
          <w:color w:val="000000"/>
          <w:lang w:val="en-GB"/>
        </w:rPr>
        <w:t xml:space="preserve">. </w:t>
      </w:r>
      <w:r w:rsidRPr="00573E34">
        <w:rPr>
          <w:bCs/>
          <w:color w:val="000000"/>
          <w:lang w:val="en-GB"/>
        </w:rPr>
        <w:t xml:space="preserve">(ed.) </w:t>
      </w:r>
      <w:r w:rsidRPr="003F0877">
        <w:rPr>
          <w:bCs/>
          <w:i/>
          <w:iCs/>
          <w:color w:val="000000"/>
          <w:lang w:val="en-GB"/>
        </w:rPr>
        <w:t>The Foucault Reader</w:t>
      </w:r>
      <w:r w:rsidR="003F0877">
        <w:rPr>
          <w:bCs/>
          <w:i/>
          <w:iCs/>
          <w:color w:val="000000"/>
          <w:lang w:val="en-GB"/>
        </w:rPr>
        <w:t>.</w:t>
      </w:r>
      <w:r w:rsidRPr="00573E34">
        <w:rPr>
          <w:bCs/>
          <w:color w:val="000000"/>
          <w:lang w:val="en-GB"/>
        </w:rPr>
        <w:t xml:space="preserve"> New York</w:t>
      </w:r>
      <w:r w:rsidR="003F0877">
        <w:rPr>
          <w:bCs/>
          <w:color w:val="000000"/>
          <w:lang w:val="en-GB"/>
        </w:rPr>
        <w:t>:</w:t>
      </w:r>
      <w:r w:rsidRPr="00573E34">
        <w:rPr>
          <w:bCs/>
          <w:color w:val="000000"/>
          <w:lang w:val="en-GB"/>
        </w:rPr>
        <w:t xml:space="preserve"> Pantheon Books.</w:t>
      </w:r>
    </w:p>
    <w:p w14:paraId="4566E025" w14:textId="4EE1BFDC" w:rsidR="00AB05F8" w:rsidRPr="003F0877" w:rsidRDefault="00AB05F8" w:rsidP="003F0877">
      <w:pPr>
        <w:pStyle w:val="NormalWeb"/>
        <w:spacing w:before="0" w:beforeAutospacing="0" w:after="0" w:afterAutospacing="0" w:line="480" w:lineRule="auto"/>
        <w:ind w:hanging="454"/>
        <w:jc w:val="both"/>
        <w:rPr>
          <w:color w:val="000000"/>
          <w:lang w:val="en-US"/>
        </w:rPr>
      </w:pPr>
      <w:r w:rsidRPr="00883A8A">
        <w:rPr>
          <w:color w:val="000000"/>
          <w:lang w:val="en-US"/>
        </w:rPr>
        <w:t xml:space="preserve">FOUCAULT, </w:t>
      </w:r>
      <w:r>
        <w:rPr>
          <w:color w:val="000000"/>
          <w:lang w:val="en-US"/>
        </w:rPr>
        <w:t>M.</w:t>
      </w:r>
      <w:r w:rsidRPr="00883A8A">
        <w:rPr>
          <w:color w:val="000000"/>
          <w:lang w:val="en-US"/>
        </w:rPr>
        <w:t xml:space="preserve"> (1989)</w:t>
      </w:r>
      <w:r>
        <w:rPr>
          <w:color w:val="000000"/>
          <w:lang w:val="en-US"/>
        </w:rPr>
        <w:t xml:space="preserve"> </w:t>
      </w:r>
      <w:r w:rsidRPr="003F0877">
        <w:rPr>
          <w:i/>
          <w:color w:val="000000"/>
          <w:lang w:val="en-US"/>
        </w:rPr>
        <w:t>Madness and Civilization: A History of Insanity in the Age of Reason</w:t>
      </w:r>
      <w:r w:rsidR="003F0877">
        <w:rPr>
          <w:i/>
          <w:color w:val="000000"/>
          <w:lang w:val="en-US"/>
        </w:rPr>
        <w:t>.</w:t>
      </w:r>
      <w:r w:rsidRPr="00883A8A">
        <w:rPr>
          <w:color w:val="000000"/>
          <w:lang w:val="en-US"/>
        </w:rPr>
        <w:t xml:space="preserve"> London and New York</w:t>
      </w:r>
      <w:r w:rsidR="003F0877">
        <w:rPr>
          <w:color w:val="000000"/>
          <w:lang w:val="en-US"/>
        </w:rPr>
        <w:t>:</w:t>
      </w:r>
      <w:r w:rsidRPr="00883A8A">
        <w:rPr>
          <w:color w:val="000000"/>
          <w:lang w:val="en-US"/>
        </w:rPr>
        <w:t xml:space="preserve"> Routledge.</w:t>
      </w:r>
    </w:p>
    <w:p w14:paraId="3C44E43A" w14:textId="0E04411B" w:rsidR="00AB05F8" w:rsidRDefault="00AB05F8" w:rsidP="003F0877">
      <w:pPr>
        <w:pStyle w:val="NormalWeb"/>
        <w:spacing w:before="0" w:beforeAutospacing="0" w:after="0" w:afterAutospacing="0" w:line="480" w:lineRule="auto"/>
        <w:ind w:hanging="454"/>
        <w:jc w:val="both"/>
        <w:rPr>
          <w:lang w:val="en-US"/>
        </w:rPr>
      </w:pPr>
      <w:r w:rsidRPr="00883A8A">
        <w:rPr>
          <w:lang w:val="en-US"/>
        </w:rPr>
        <w:t>FOUCAULT, M. (1991) Politics and the study of discourse. In: BURCHELL, G.; GORDON, C</w:t>
      </w:r>
      <w:r>
        <w:rPr>
          <w:lang w:val="en-US"/>
        </w:rPr>
        <w:t>.</w:t>
      </w:r>
      <w:r w:rsidRPr="00883A8A">
        <w:rPr>
          <w:lang w:val="en-US"/>
        </w:rPr>
        <w:t xml:space="preserve">; MILLER, P. (eds.) </w:t>
      </w:r>
      <w:r w:rsidRPr="003F0877">
        <w:rPr>
          <w:i/>
          <w:lang w:val="en-US"/>
        </w:rPr>
        <w:t>The Foucault Effect: Studies in Governmentality</w:t>
      </w:r>
      <w:r w:rsidR="003F0877">
        <w:rPr>
          <w:i/>
          <w:lang w:val="en-US"/>
        </w:rPr>
        <w:t>.</w:t>
      </w:r>
      <w:r w:rsidRPr="00883A8A">
        <w:rPr>
          <w:b/>
          <w:lang w:val="en-US"/>
        </w:rPr>
        <w:t xml:space="preserve"> </w:t>
      </w:r>
      <w:r w:rsidRPr="00883A8A">
        <w:rPr>
          <w:lang w:val="en-US"/>
        </w:rPr>
        <w:t>Chicago</w:t>
      </w:r>
      <w:r w:rsidR="003F0877">
        <w:rPr>
          <w:lang w:val="en-US"/>
        </w:rPr>
        <w:t>:</w:t>
      </w:r>
      <w:r w:rsidRPr="00883A8A">
        <w:rPr>
          <w:lang w:val="en-US"/>
        </w:rPr>
        <w:t xml:space="preserve"> The University of Chicago Press, pp. 53-72.</w:t>
      </w:r>
    </w:p>
    <w:p w14:paraId="5442546A" w14:textId="2ED9E283" w:rsidR="0006515F" w:rsidRDefault="0006515F" w:rsidP="003F0877">
      <w:pPr>
        <w:pStyle w:val="NormalWeb"/>
        <w:spacing w:before="0" w:beforeAutospacing="0" w:after="0" w:afterAutospacing="0" w:line="480" w:lineRule="auto"/>
        <w:ind w:hanging="454"/>
        <w:jc w:val="both"/>
        <w:rPr>
          <w:lang w:val="en-US"/>
        </w:rPr>
      </w:pPr>
      <w:r w:rsidRPr="0006515F">
        <w:rPr>
          <w:lang w:val="en-US"/>
        </w:rPr>
        <w:t>GREGORY, T.E.; VON HAYEK, F.A.; PLANT, A.; ROBBINS, L. (1932) Letter to the editor: spending and saving, public works from rates. The Times, October 19, 1932, 10.</w:t>
      </w:r>
    </w:p>
    <w:p w14:paraId="6F571D66" w14:textId="76EF8704" w:rsidR="00AB05F8" w:rsidRPr="003F0877" w:rsidRDefault="00AB05F8" w:rsidP="003F0877">
      <w:pPr>
        <w:pStyle w:val="NormalWeb"/>
        <w:spacing w:before="0" w:beforeAutospacing="0" w:after="0" w:afterAutospacing="0" w:line="480" w:lineRule="auto"/>
        <w:ind w:hanging="454"/>
        <w:jc w:val="both"/>
        <w:rPr>
          <w:color w:val="000000"/>
          <w:lang w:val="en-US"/>
        </w:rPr>
      </w:pPr>
      <w:r w:rsidRPr="00883A8A">
        <w:rPr>
          <w:color w:val="000000"/>
          <w:lang w:val="en-US"/>
        </w:rPr>
        <w:t xml:space="preserve">HAYEK, </w:t>
      </w:r>
      <w:r>
        <w:rPr>
          <w:color w:val="000000"/>
          <w:lang w:val="en-US"/>
        </w:rPr>
        <w:t>F.A</w:t>
      </w:r>
      <w:r w:rsidRPr="00883A8A">
        <w:rPr>
          <w:color w:val="000000"/>
          <w:lang w:val="en-US"/>
        </w:rPr>
        <w:t>. (19</w:t>
      </w:r>
      <w:r>
        <w:rPr>
          <w:color w:val="000000"/>
          <w:lang w:val="en-US"/>
        </w:rPr>
        <w:t>31</w:t>
      </w:r>
      <w:r w:rsidRPr="002174AF">
        <w:rPr>
          <w:color w:val="000000"/>
          <w:lang w:val="en-US"/>
        </w:rPr>
        <w:t>) Re</w:t>
      </w:r>
      <w:r>
        <w:rPr>
          <w:color w:val="000000"/>
          <w:lang w:val="en-US"/>
        </w:rPr>
        <w:t xml:space="preserve">flections on the Pure Theory of </w:t>
      </w:r>
      <w:r w:rsidRPr="002174AF">
        <w:rPr>
          <w:color w:val="000000"/>
          <w:lang w:val="en-US"/>
        </w:rPr>
        <w:t>Money of Mr. J. M. Keynes</w:t>
      </w:r>
      <w:r>
        <w:rPr>
          <w:color w:val="000000"/>
          <w:lang w:val="en-US"/>
        </w:rPr>
        <w:t xml:space="preserve">. </w:t>
      </w:r>
      <w:r>
        <w:rPr>
          <w:i/>
          <w:color w:val="000000"/>
          <w:lang w:val="en-US"/>
        </w:rPr>
        <w:t>Economica</w:t>
      </w:r>
      <w:r>
        <w:rPr>
          <w:color w:val="000000"/>
          <w:lang w:val="en-US"/>
        </w:rPr>
        <w:t>, 11 (33), August, 270-295.</w:t>
      </w:r>
    </w:p>
    <w:p w14:paraId="057805EF" w14:textId="32ACF009" w:rsidR="00AB05F8" w:rsidRPr="00883A8A" w:rsidRDefault="00AB05F8" w:rsidP="003F0877">
      <w:pPr>
        <w:pStyle w:val="NormalWeb"/>
        <w:spacing w:before="0" w:beforeAutospacing="0" w:after="0" w:afterAutospacing="0" w:line="480" w:lineRule="auto"/>
        <w:ind w:hanging="454"/>
        <w:jc w:val="both"/>
        <w:rPr>
          <w:color w:val="000000"/>
          <w:lang w:val="en-US"/>
        </w:rPr>
      </w:pPr>
      <w:r w:rsidRPr="00883A8A">
        <w:rPr>
          <w:color w:val="000000"/>
          <w:lang w:val="en-US"/>
        </w:rPr>
        <w:t xml:space="preserve">HAYEK, </w:t>
      </w:r>
      <w:r>
        <w:rPr>
          <w:color w:val="000000"/>
          <w:lang w:val="en-US"/>
        </w:rPr>
        <w:t>F.A</w:t>
      </w:r>
      <w:r w:rsidRPr="00883A8A">
        <w:rPr>
          <w:color w:val="000000"/>
          <w:lang w:val="en-US"/>
        </w:rPr>
        <w:t>. (1948</w:t>
      </w:r>
      <w:r w:rsidRPr="003F0877">
        <w:rPr>
          <w:i/>
          <w:color w:val="000000"/>
          <w:lang w:val="en-US"/>
        </w:rPr>
        <w:t>) Individualism and Economic Order</w:t>
      </w:r>
      <w:r w:rsidR="003F0877">
        <w:rPr>
          <w:i/>
          <w:color w:val="000000"/>
          <w:lang w:val="en-US"/>
        </w:rPr>
        <w:t>.</w:t>
      </w:r>
      <w:r w:rsidRPr="00883A8A">
        <w:rPr>
          <w:b/>
          <w:color w:val="000000"/>
          <w:lang w:val="en-US"/>
        </w:rPr>
        <w:t xml:space="preserve"> </w:t>
      </w:r>
      <w:r w:rsidRPr="00883A8A">
        <w:rPr>
          <w:color w:val="000000"/>
          <w:lang w:val="en-US"/>
        </w:rPr>
        <w:t>Chicago</w:t>
      </w:r>
      <w:r w:rsidR="003F0877">
        <w:rPr>
          <w:color w:val="000000"/>
          <w:lang w:val="en-US"/>
        </w:rPr>
        <w:t>:</w:t>
      </w:r>
      <w:r>
        <w:rPr>
          <w:color w:val="000000"/>
          <w:lang w:val="en-US"/>
        </w:rPr>
        <w:t xml:space="preserve"> U.C.P.</w:t>
      </w:r>
    </w:p>
    <w:p w14:paraId="532026EB" w14:textId="0ED89C79" w:rsidR="00AB05F8" w:rsidRPr="00883A8A" w:rsidRDefault="00AB05F8" w:rsidP="003F0877">
      <w:pPr>
        <w:pStyle w:val="NormalWeb"/>
        <w:spacing w:before="0" w:beforeAutospacing="0" w:after="0" w:afterAutospacing="0" w:line="480" w:lineRule="auto"/>
        <w:ind w:hanging="454"/>
        <w:jc w:val="both"/>
        <w:rPr>
          <w:color w:val="000000"/>
          <w:lang w:val="en-US"/>
        </w:rPr>
      </w:pPr>
      <w:r w:rsidRPr="00883A8A">
        <w:rPr>
          <w:color w:val="000000"/>
          <w:lang w:val="en-US"/>
        </w:rPr>
        <w:t xml:space="preserve">HAYEK, </w:t>
      </w:r>
      <w:r>
        <w:rPr>
          <w:color w:val="000000"/>
          <w:lang w:val="en-US"/>
        </w:rPr>
        <w:t>F.A</w:t>
      </w:r>
      <w:r w:rsidRPr="00883A8A">
        <w:rPr>
          <w:color w:val="000000"/>
          <w:lang w:val="en-US"/>
        </w:rPr>
        <w:t xml:space="preserve">. (1967) </w:t>
      </w:r>
      <w:r w:rsidRPr="003F0877">
        <w:rPr>
          <w:i/>
          <w:color w:val="000000"/>
          <w:lang w:val="en-US"/>
        </w:rPr>
        <w:t>Prices and Production</w:t>
      </w:r>
      <w:r w:rsidR="003F0877">
        <w:rPr>
          <w:i/>
          <w:color w:val="000000"/>
          <w:lang w:val="en-US"/>
        </w:rPr>
        <w:t>.</w:t>
      </w:r>
      <w:r w:rsidRPr="00883A8A">
        <w:rPr>
          <w:b/>
          <w:color w:val="000000"/>
          <w:lang w:val="en-US"/>
        </w:rPr>
        <w:t xml:space="preserve"> </w:t>
      </w:r>
      <w:r w:rsidRPr="00883A8A">
        <w:rPr>
          <w:color w:val="000000"/>
          <w:lang w:val="en-US"/>
        </w:rPr>
        <w:t>New York</w:t>
      </w:r>
      <w:r w:rsidR="003F0877">
        <w:rPr>
          <w:color w:val="000000"/>
          <w:lang w:val="en-US"/>
        </w:rPr>
        <w:t>:</w:t>
      </w:r>
      <w:r>
        <w:rPr>
          <w:color w:val="000000"/>
          <w:lang w:val="en-US"/>
        </w:rPr>
        <w:t xml:space="preserve"> </w:t>
      </w:r>
      <w:r w:rsidRPr="00883A8A">
        <w:rPr>
          <w:color w:val="000000"/>
          <w:lang w:val="en-US"/>
        </w:rPr>
        <w:t xml:space="preserve">Augustus M. Kelly Publishers. </w:t>
      </w:r>
    </w:p>
    <w:p w14:paraId="7806B02A" w14:textId="4E195254" w:rsidR="00AB05F8" w:rsidRPr="003F0877" w:rsidRDefault="00AB05F8" w:rsidP="003F0877">
      <w:pPr>
        <w:pStyle w:val="NormalWeb"/>
        <w:spacing w:before="0" w:beforeAutospacing="0" w:after="0" w:afterAutospacing="0" w:line="480" w:lineRule="auto"/>
        <w:ind w:hanging="454"/>
        <w:jc w:val="both"/>
        <w:rPr>
          <w:color w:val="000000"/>
          <w:lang w:val="en-US"/>
        </w:rPr>
      </w:pPr>
      <w:r w:rsidRPr="00883A8A">
        <w:rPr>
          <w:color w:val="000000"/>
          <w:lang w:val="en-US"/>
        </w:rPr>
        <w:t xml:space="preserve">HAYEK, </w:t>
      </w:r>
      <w:r>
        <w:rPr>
          <w:color w:val="000000"/>
          <w:lang w:val="en-US"/>
        </w:rPr>
        <w:t>F.A</w:t>
      </w:r>
      <w:r w:rsidRPr="00883A8A">
        <w:rPr>
          <w:color w:val="000000"/>
          <w:lang w:val="en-US"/>
        </w:rPr>
        <w:t>. (1982)</w:t>
      </w:r>
      <w:r w:rsidRPr="00883A8A">
        <w:rPr>
          <w:i/>
          <w:color w:val="000000"/>
          <w:lang w:val="en-US"/>
        </w:rPr>
        <w:t xml:space="preserve"> </w:t>
      </w:r>
      <w:r w:rsidRPr="003F0877">
        <w:rPr>
          <w:i/>
          <w:color w:val="000000"/>
          <w:lang w:val="en-US"/>
        </w:rPr>
        <w:t>Law, Legislation and Liberty</w:t>
      </w:r>
      <w:r w:rsidR="003F0877" w:rsidRPr="003F0877">
        <w:rPr>
          <w:i/>
          <w:color w:val="000000"/>
          <w:lang w:val="en-US"/>
        </w:rPr>
        <w:t>.</w:t>
      </w:r>
      <w:r>
        <w:rPr>
          <w:color w:val="000000"/>
          <w:lang w:val="en-US"/>
        </w:rPr>
        <w:t xml:space="preserve"> </w:t>
      </w:r>
      <w:r w:rsidRPr="00883A8A">
        <w:rPr>
          <w:color w:val="000000"/>
          <w:lang w:val="en-US"/>
        </w:rPr>
        <w:t>London</w:t>
      </w:r>
      <w:r w:rsidR="003F0877">
        <w:rPr>
          <w:color w:val="000000"/>
          <w:lang w:val="en-US"/>
        </w:rPr>
        <w:t>:</w:t>
      </w:r>
      <w:r w:rsidRPr="00883A8A">
        <w:rPr>
          <w:color w:val="000000"/>
          <w:lang w:val="en-US"/>
        </w:rPr>
        <w:t xml:space="preserve"> Routledge.</w:t>
      </w:r>
    </w:p>
    <w:p w14:paraId="4CA961A5" w14:textId="21BD851D" w:rsidR="00AB05F8" w:rsidRPr="003F0877" w:rsidRDefault="00AB05F8" w:rsidP="003F0877">
      <w:pPr>
        <w:pStyle w:val="NormalWeb"/>
        <w:spacing w:before="0" w:beforeAutospacing="0" w:after="0" w:afterAutospacing="0" w:line="480" w:lineRule="auto"/>
        <w:ind w:hanging="454"/>
        <w:jc w:val="both"/>
        <w:rPr>
          <w:color w:val="000000"/>
          <w:lang w:val="en-US"/>
        </w:rPr>
      </w:pPr>
      <w:r w:rsidRPr="00883A8A">
        <w:rPr>
          <w:color w:val="000000"/>
          <w:lang w:val="en-US"/>
        </w:rPr>
        <w:t xml:space="preserve">HAYEK, </w:t>
      </w:r>
      <w:r>
        <w:rPr>
          <w:color w:val="000000"/>
          <w:lang w:val="en-US"/>
        </w:rPr>
        <w:t>F.A</w:t>
      </w:r>
      <w:r w:rsidRPr="00883A8A">
        <w:rPr>
          <w:color w:val="000000"/>
          <w:lang w:val="en-US"/>
        </w:rPr>
        <w:t xml:space="preserve">. (1990) </w:t>
      </w:r>
      <w:r w:rsidRPr="003F0877">
        <w:rPr>
          <w:i/>
          <w:color w:val="000000"/>
          <w:lang w:val="en-US"/>
        </w:rPr>
        <w:t>New Studies in Philosophy, Politics, Economics and the History of Ideas</w:t>
      </w:r>
      <w:r w:rsidR="003F0877">
        <w:rPr>
          <w:i/>
          <w:color w:val="000000"/>
          <w:lang w:val="en-US"/>
        </w:rPr>
        <w:t>.</w:t>
      </w:r>
      <w:r w:rsidRPr="00883A8A">
        <w:rPr>
          <w:b/>
          <w:color w:val="000000"/>
          <w:lang w:val="en-US"/>
        </w:rPr>
        <w:t xml:space="preserve"> </w:t>
      </w:r>
      <w:r w:rsidRPr="00883A8A">
        <w:rPr>
          <w:color w:val="000000"/>
          <w:lang w:val="en-US"/>
        </w:rPr>
        <w:t>London</w:t>
      </w:r>
      <w:r w:rsidR="003F0877">
        <w:rPr>
          <w:color w:val="000000"/>
          <w:lang w:val="en-US"/>
        </w:rPr>
        <w:t>:</w:t>
      </w:r>
      <w:r w:rsidRPr="00883A8A">
        <w:rPr>
          <w:color w:val="000000"/>
          <w:lang w:val="en-US"/>
        </w:rPr>
        <w:t xml:space="preserve"> Routledge.</w:t>
      </w:r>
    </w:p>
    <w:p w14:paraId="2B81D4B2" w14:textId="1CF8C3BD" w:rsidR="00AB05F8" w:rsidRPr="003F0877" w:rsidRDefault="00AB05F8" w:rsidP="003F0877">
      <w:pPr>
        <w:pStyle w:val="NormalWeb"/>
        <w:spacing w:before="0" w:beforeAutospacing="0" w:after="0" w:afterAutospacing="0" w:line="480" w:lineRule="auto"/>
        <w:ind w:hanging="454"/>
        <w:jc w:val="both"/>
        <w:rPr>
          <w:lang w:val="en-US"/>
        </w:rPr>
      </w:pPr>
      <w:r w:rsidRPr="00883A8A">
        <w:rPr>
          <w:color w:val="000000"/>
          <w:lang w:val="en-US"/>
        </w:rPr>
        <w:t xml:space="preserve">HAYEK, </w:t>
      </w:r>
      <w:r>
        <w:rPr>
          <w:color w:val="000000"/>
          <w:lang w:val="en-US"/>
        </w:rPr>
        <w:t>F.A</w:t>
      </w:r>
      <w:r w:rsidRPr="00883A8A">
        <w:rPr>
          <w:color w:val="000000"/>
          <w:lang w:val="en-US"/>
        </w:rPr>
        <w:t xml:space="preserve">. (2001) </w:t>
      </w:r>
      <w:r w:rsidRPr="003F0877">
        <w:rPr>
          <w:i/>
          <w:color w:val="000000"/>
          <w:lang w:val="en-US"/>
        </w:rPr>
        <w:t>The Road to Serfdom</w:t>
      </w:r>
      <w:r w:rsidR="003F0877">
        <w:rPr>
          <w:i/>
          <w:color w:val="000000"/>
          <w:lang w:val="en-US"/>
        </w:rPr>
        <w:t>.</w:t>
      </w:r>
      <w:r>
        <w:rPr>
          <w:color w:val="000000"/>
          <w:lang w:val="en-US"/>
        </w:rPr>
        <w:t xml:space="preserve"> </w:t>
      </w:r>
      <w:r w:rsidRPr="00883A8A">
        <w:rPr>
          <w:color w:val="000000"/>
          <w:lang w:val="en-US"/>
        </w:rPr>
        <w:t>London and New York</w:t>
      </w:r>
      <w:r w:rsidR="003F0877">
        <w:rPr>
          <w:color w:val="000000"/>
          <w:lang w:val="en-US"/>
        </w:rPr>
        <w:t>:</w:t>
      </w:r>
      <w:r w:rsidRPr="00883A8A">
        <w:rPr>
          <w:color w:val="000000"/>
          <w:lang w:val="en-US"/>
        </w:rPr>
        <w:t xml:space="preserve"> Routledge.</w:t>
      </w:r>
    </w:p>
    <w:p w14:paraId="0343BA84" w14:textId="74F1A7DD" w:rsidR="00AB05F8" w:rsidRPr="003F0877" w:rsidRDefault="00AB05F8" w:rsidP="003F0877">
      <w:pPr>
        <w:pStyle w:val="NormalWeb"/>
        <w:spacing w:before="0" w:beforeAutospacing="0" w:after="0" w:afterAutospacing="0" w:line="480" w:lineRule="auto"/>
        <w:ind w:hanging="454"/>
        <w:jc w:val="both"/>
        <w:rPr>
          <w:lang w:val="en-US"/>
        </w:rPr>
      </w:pPr>
      <w:r w:rsidRPr="00883A8A">
        <w:rPr>
          <w:color w:val="000000"/>
          <w:lang w:val="en-US"/>
        </w:rPr>
        <w:t xml:space="preserve">HAYEK, </w:t>
      </w:r>
      <w:r>
        <w:rPr>
          <w:color w:val="000000"/>
          <w:lang w:val="en-US"/>
        </w:rPr>
        <w:t>F.A</w:t>
      </w:r>
      <w:r w:rsidRPr="00883A8A">
        <w:rPr>
          <w:color w:val="000000"/>
          <w:lang w:val="en-US"/>
        </w:rPr>
        <w:t xml:space="preserve">. (2011) </w:t>
      </w:r>
      <w:r w:rsidRPr="003F0877">
        <w:rPr>
          <w:i/>
          <w:color w:val="000000"/>
          <w:lang w:val="en-US"/>
        </w:rPr>
        <w:t>The Constitution of Liberty</w:t>
      </w:r>
      <w:r w:rsidR="003F0877">
        <w:rPr>
          <w:i/>
          <w:color w:val="000000"/>
          <w:lang w:val="en-US"/>
        </w:rPr>
        <w:t>.</w:t>
      </w:r>
      <w:r w:rsidRPr="00883A8A">
        <w:rPr>
          <w:b/>
          <w:color w:val="000000"/>
          <w:lang w:val="en-US"/>
        </w:rPr>
        <w:t xml:space="preserve"> </w:t>
      </w:r>
      <w:r w:rsidRPr="00883A8A">
        <w:rPr>
          <w:color w:val="000000"/>
          <w:lang w:val="en-US"/>
        </w:rPr>
        <w:t>Chicago</w:t>
      </w:r>
      <w:r w:rsidR="003F0877">
        <w:rPr>
          <w:color w:val="000000"/>
          <w:lang w:val="en-US"/>
        </w:rPr>
        <w:t>:</w:t>
      </w:r>
      <w:r w:rsidRPr="00883A8A">
        <w:rPr>
          <w:color w:val="000000"/>
          <w:lang w:val="en-US"/>
        </w:rPr>
        <w:t xml:space="preserve"> </w:t>
      </w:r>
      <w:r>
        <w:rPr>
          <w:color w:val="000000"/>
          <w:lang w:val="en-US"/>
        </w:rPr>
        <w:t>U.C.P</w:t>
      </w:r>
      <w:r w:rsidRPr="00883A8A">
        <w:rPr>
          <w:color w:val="000000"/>
          <w:lang w:val="en-US"/>
        </w:rPr>
        <w:t>.</w:t>
      </w:r>
    </w:p>
    <w:p w14:paraId="1E352BF1" w14:textId="3A1E2B59" w:rsidR="00AB05F8" w:rsidRDefault="00AB05F8" w:rsidP="003F0877">
      <w:pPr>
        <w:spacing w:after="0" w:line="480" w:lineRule="auto"/>
        <w:ind w:hanging="454"/>
        <w:jc w:val="both"/>
        <w:rPr>
          <w:rFonts w:ascii="Times New Roman" w:hAnsi="Times New Roman" w:cs="Times New Roman"/>
          <w:color w:val="000000"/>
          <w:sz w:val="24"/>
          <w:szCs w:val="24"/>
          <w:lang w:val="en-US"/>
        </w:rPr>
      </w:pPr>
      <w:r w:rsidRPr="00C57D77">
        <w:rPr>
          <w:rFonts w:ascii="Times New Roman" w:hAnsi="Times New Roman" w:cs="Times New Roman"/>
          <w:color w:val="000000"/>
          <w:sz w:val="24"/>
          <w:szCs w:val="24"/>
          <w:lang w:val="en-US"/>
        </w:rPr>
        <w:t xml:space="preserve">KEYNES, J. M. </w:t>
      </w:r>
      <w:r w:rsidRPr="00883A8A">
        <w:rPr>
          <w:rFonts w:ascii="Times New Roman" w:hAnsi="Times New Roman" w:cs="Times New Roman"/>
          <w:color w:val="000000"/>
          <w:sz w:val="24"/>
          <w:szCs w:val="24"/>
          <w:lang w:val="en-US"/>
        </w:rPr>
        <w:t xml:space="preserve">(1926) </w:t>
      </w:r>
      <w:r w:rsidRPr="003F0877">
        <w:rPr>
          <w:rFonts w:ascii="Times New Roman" w:hAnsi="Times New Roman" w:cs="Times New Roman"/>
          <w:i/>
          <w:color w:val="000000"/>
          <w:sz w:val="24"/>
          <w:szCs w:val="24"/>
          <w:lang w:val="en-US"/>
        </w:rPr>
        <w:t>The End of Laissez-Faire</w:t>
      </w:r>
      <w:r w:rsidRPr="00883A8A">
        <w:rPr>
          <w:rFonts w:ascii="Times New Roman" w:hAnsi="Times New Roman" w:cs="Times New Roman"/>
          <w:b/>
          <w:color w:val="000000"/>
          <w:sz w:val="24"/>
          <w:szCs w:val="24"/>
          <w:lang w:val="en-US"/>
        </w:rPr>
        <w:t xml:space="preserve"> </w:t>
      </w:r>
      <w:r w:rsidRPr="00883A8A">
        <w:rPr>
          <w:rFonts w:ascii="Times New Roman" w:hAnsi="Times New Roman" w:cs="Times New Roman"/>
          <w:color w:val="000000"/>
          <w:sz w:val="24"/>
          <w:szCs w:val="24"/>
          <w:lang w:val="en-US"/>
        </w:rPr>
        <w:t>(original pamphlet)</w:t>
      </w:r>
      <w:r>
        <w:rPr>
          <w:rFonts w:ascii="Times New Roman" w:hAnsi="Times New Roman" w:cs="Times New Roman"/>
          <w:color w:val="000000"/>
          <w:sz w:val="24"/>
          <w:szCs w:val="24"/>
          <w:lang w:val="en-US"/>
        </w:rPr>
        <w:t>,</w:t>
      </w:r>
      <w:r w:rsidRPr="00883A8A">
        <w:rPr>
          <w:rFonts w:ascii="Times New Roman" w:hAnsi="Times New Roman" w:cs="Times New Roman"/>
          <w:color w:val="000000"/>
          <w:sz w:val="24"/>
          <w:szCs w:val="24"/>
          <w:lang w:val="en-US"/>
        </w:rPr>
        <w:t xml:space="preserve"> Hogarth Press. Retrieved from: &lt;</w:t>
      </w:r>
      <w:hyperlink r:id="rId3" w:history="1">
        <w:r w:rsidRPr="00883A8A">
          <w:rPr>
            <w:rStyle w:val="Hyperlink"/>
            <w:rFonts w:ascii="Times New Roman" w:hAnsi="Times New Roman" w:cs="Times New Roman"/>
            <w:color w:val="000000"/>
            <w:sz w:val="24"/>
            <w:szCs w:val="24"/>
            <w:lang w:val="en-US"/>
          </w:rPr>
          <w:t>http://www.panarchy.org/keynes/laissezfaire.1926.html</w:t>
        </w:r>
      </w:hyperlink>
      <w:r w:rsidRPr="00883A8A">
        <w:rPr>
          <w:rStyle w:val="Hyperlink"/>
          <w:rFonts w:ascii="Times New Roman" w:hAnsi="Times New Roman" w:cs="Times New Roman"/>
          <w:color w:val="000000"/>
          <w:sz w:val="24"/>
          <w:szCs w:val="24"/>
          <w:lang w:val="en-US"/>
        </w:rPr>
        <w:t>&gt;</w:t>
      </w:r>
      <w:r w:rsidR="00DA496C">
        <w:rPr>
          <w:rFonts w:ascii="Times New Roman" w:hAnsi="Times New Roman" w:cs="Times New Roman"/>
          <w:color w:val="000000"/>
          <w:sz w:val="24"/>
          <w:szCs w:val="24"/>
          <w:lang w:val="en-US"/>
        </w:rPr>
        <w:t xml:space="preserve"> (accessed </w:t>
      </w:r>
      <w:r w:rsidRPr="00883A8A">
        <w:rPr>
          <w:rFonts w:ascii="Times New Roman" w:hAnsi="Times New Roman" w:cs="Times New Roman"/>
          <w:color w:val="000000"/>
          <w:sz w:val="24"/>
          <w:szCs w:val="24"/>
          <w:lang w:val="en-US"/>
        </w:rPr>
        <w:t xml:space="preserve">6 May 2015). </w:t>
      </w:r>
    </w:p>
    <w:p w14:paraId="48420EBB" w14:textId="3907D790" w:rsidR="00AB05F8" w:rsidRPr="00883A8A" w:rsidRDefault="00AB05F8" w:rsidP="003F0877">
      <w:pPr>
        <w:spacing w:after="0" w:line="480" w:lineRule="auto"/>
        <w:ind w:hanging="454"/>
        <w:jc w:val="both"/>
        <w:rPr>
          <w:rFonts w:ascii="Times New Roman" w:hAnsi="Times New Roman" w:cs="Times New Roman"/>
          <w:color w:val="000000"/>
          <w:sz w:val="24"/>
          <w:szCs w:val="24"/>
          <w:lang w:val="en-US"/>
        </w:rPr>
      </w:pPr>
      <w:r w:rsidRPr="00C57D77">
        <w:rPr>
          <w:rFonts w:ascii="Times New Roman" w:hAnsi="Times New Roman" w:cs="Times New Roman"/>
          <w:color w:val="000000"/>
          <w:sz w:val="24"/>
          <w:szCs w:val="24"/>
          <w:lang w:val="en-US"/>
        </w:rPr>
        <w:t>KEYNES, J. M.</w:t>
      </w:r>
      <w:r w:rsidRPr="002174AF">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(1931) </w:t>
      </w:r>
      <w:r w:rsidRPr="002174AF">
        <w:rPr>
          <w:rFonts w:ascii="Times New Roman" w:hAnsi="Times New Roman" w:cs="Times New Roman"/>
          <w:color w:val="000000"/>
          <w:sz w:val="24"/>
          <w:szCs w:val="24"/>
        </w:rPr>
        <w:t>The Pure Theory of Money</w:t>
      </w:r>
      <w:r>
        <w:rPr>
          <w:rFonts w:ascii="Times New Roman" w:hAnsi="Times New Roman" w:cs="Times New Roman"/>
          <w:color w:val="000000"/>
          <w:sz w:val="24"/>
          <w:szCs w:val="24"/>
        </w:rPr>
        <w:t>:</w:t>
      </w:r>
      <w:r w:rsidRPr="002174AF">
        <w:rPr>
          <w:rFonts w:ascii="Times New Roman" w:hAnsi="Times New Roman" w:cs="Times New Roman"/>
          <w:color w:val="000000"/>
          <w:sz w:val="24"/>
          <w:szCs w:val="24"/>
        </w:rPr>
        <w:t xml:space="preserve"> A Reply to Dr. Hayek</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Economica</w:t>
      </w:r>
      <w:r>
        <w:rPr>
          <w:rFonts w:ascii="Times New Roman" w:hAnsi="Times New Roman" w:cs="Times New Roman"/>
          <w:color w:val="000000"/>
          <w:sz w:val="24"/>
          <w:szCs w:val="24"/>
        </w:rPr>
        <w:t>, 11 (34), November,</w:t>
      </w:r>
      <w:r w:rsidR="00796200">
        <w:rPr>
          <w:rFonts w:ascii="Times New Roman" w:hAnsi="Times New Roman" w:cs="Times New Roman"/>
          <w:color w:val="000000"/>
          <w:sz w:val="24"/>
          <w:szCs w:val="24"/>
        </w:rPr>
        <w:t xml:space="preserve"> </w:t>
      </w:r>
      <w:r>
        <w:rPr>
          <w:rFonts w:ascii="Times New Roman" w:hAnsi="Times New Roman" w:cs="Times New Roman"/>
          <w:color w:val="000000"/>
          <w:sz w:val="24"/>
          <w:szCs w:val="24"/>
        </w:rPr>
        <w:t>387-397.</w:t>
      </w:r>
    </w:p>
    <w:p w14:paraId="7EBD62AA" w14:textId="25B6291B" w:rsidR="00AB05F8" w:rsidRPr="00883A8A" w:rsidRDefault="00AB05F8" w:rsidP="003F0877">
      <w:pPr>
        <w:pStyle w:val="NormalWeb"/>
        <w:spacing w:before="0" w:beforeAutospacing="0" w:after="0" w:afterAutospacing="0" w:line="480" w:lineRule="auto"/>
        <w:ind w:hanging="454"/>
        <w:jc w:val="both"/>
        <w:rPr>
          <w:lang w:val="en-US"/>
        </w:rPr>
      </w:pPr>
      <w:r w:rsidRPr="00883A8A">
        <w:rPr>
          <w:lang w:val="en-US"/>
        </w:rPr>
        <w:t>KEYNES, J</w:t>
      </w:r>
      <w:r>
        <w:rPr>
          <w:lang w:val="en-US"/>
        </w:rPr>
        <w:t>.</w:t>
      </w:r>
      <w:r w:rsidRPr="00883A8A">
        <w:rPr>
          <w:lang w:val="en-US"/>
        </w:rPr>
        <w:t xml:space="preserve"> M. (2013</w:t>
      </w:r>
      <w:r>
        <w:rPr>
          <w:lang w:val="en-US"/>
        </w:rPr>
        <w:t>a</w:t>
      </w:r>
      <w:r w:rsidRPr="00883A8A">
        <w:rPr>
          <w:lang w:val="en-US"/>
        </w:rPr>
        <w:t xml:space="preserve">) </w:t>
      </w:r>
      <w:r w:rsidRPr="00796200">
        <w:rPr>
          <w:i/>
          <w:lang w:val="en-US"/>
        </w:rPr>
        <w:t>The Collected Writings of John Maynard Keynes</w:t>
      </w:r>
      <w:r w:rsidR="00796200">
        <w:rPr>
          <w:i/>
          <w:lang w:val="en-US"/>
        </w:rPr>
        <w:t>.</w:t>
      </w:r>
      <w:r>
        <w:rPr>
          <w:lang w:val="en-US"/>
        </w:rPr>
        <w:t xml:space="preserve"> </w:t>
      </w:r>
      <w:r w:rsidRPr="00883A8A">
        <w:rPr>
          <w:lang w:val="en-US"/>
        </w:rPr>
        <w:t>Volume IX: Essays in Persuasion (first published in 1931</w:t>
      </w:r>
      <w:r>
        <w:rPr>
          <w:lang w:val="en-US"/>
        </w:rPr>
        <w:t>)</w:t>
      </w:r>
      <w:r w:rsidR="00796200">
        <w:rPr>
          <w:lang w:val="en-US"/>
        </w:rPr>
        <w:t>.</w:t>
      </w:r>
      <w:r>
        <w:rPr>
          <w:lang w:val="en-US"/>
        </w:rPr>
        <w:t xml:space="preserve"> </w:t>
      </w:r>
      <w:r w:rsidRPr="00883A8A">
        <w:rPr>
          <w:lang w:val="en-GB"/>
        </w:rPr>
        <w:t>Cambridge</w:t>
      </w:r>
      <w:r w:rsidR="00796200">
        <w:rPr>
          <w:lang w:val="en-GB"/>
        </w:rPr>
        <w:t>:</w:t>
      </w:r>
      <w:r w:rsidRPr="00C57D77">
        <w:rPr>
          <w:lang w:val="en-GB"/>
        </w:rPr>
        <w:t xml:space="preserve"> </w:t>
      </w:r>
      <w:r>
        <w:rPr>
          <w:lang w:val="en-GB"/>
        </w:rPr>
        <w:t>C.U.P</w:t>
      </w:r>
      <w:r w:rsidRPr="00883A8A">
        <w:rPr>
          <w:lang w:val="en-GB"/>
        </w:rPr>
        <w:t>.</w:t>
      </w:r>
    </w:p>
    <w:p w14:paraId="427F0BB8" w14:textId="2D3DF9F8" w:rsidR="00AB05F8" w:rsidRPr="00883A8A" w:rsidRDefault="00AB05F8" w:rsidP="003F0877">
      <w:pPr>
        <w:pStyle w:val="NormalWeb"/>
        <w:spacing w:before="0" w:beforeAutospacing="0" w:after="0" w:afterAutospacing="0" w:line="480" w:lineRule="auto"/>
        <w:ind w:hanging="454"/>
        <w:jc w:val="both"/>
        <w:rPr>
          <w:lang w:val="en-US"/>
        </w:rPr>
      </w:pPr>
      <w:r w:rsidRPr="00883A8A">
        <w:rPr>
          <w:lang w:val="en-US"/>
        </w:rPr>
        <w:t>KEYNES, J</w:t>
      </w:r>
      <w:r>
        <w:rPr>
          <w:lang w:val="en-US"/>
        </w:rPr>
        <w:t>.</w:t>
      </w:r>
      <w:r w:rsidRPr="00883A8A">
        <w:rPr>
          <w:lang w:val="en-US"/>
        </w:rPr>
        <w:t xml:space="preserve"> M. (2013</w:t>
      </w:r>
      <w:r>
        <w:rPr>
          <w:lang w:val="en-US"/>
        </w:rPr>
        <w:t>b</w:t>
      </w:r>
      <w:r w:rsidRPr="00883A8A">
        <w:rPr>
          <w:lang w:val="en-US"/>
        </w:rPr>
        <w:t xml:space="preserve">) </w:t>
      </w:r>
      <w:r w:rsidRPr="00796200">
        <w:rPr>
          <w:i/>
          <w:lang w:val="en-US"/>
        </w:rPr>
        <w:t>The Collected Writings of John Maynard Keynes</w:t>
      </w:r>
      <w:r w:rsidR="00796200">
        <w:rPr>
          <w:i/>
          <w:lang w:val="en-US"/>
        </w:rPr>
        <w:t>.</w:t>
      </w:r>
      <w:r w:rsidRPr="00883A8A">
        <w:rPr>
          <w:lang w:val="en-US"/>
        </w:rPr>
        <w:t xml:space="preserve"> Volume XX: Activities: Rethinking Employment and Unemployment Policies</w:t>
      </w:r>
      <w:r w:rsidR="00796200">
        <w:rPr>
          <w:lang w:val="en-US"/>
        </w:rPr>
        <w:t>.</w:t>
      </w:r>
      <w:r>
        <w:rPr>
          <w:lang w:val="en-US"/>
        </w:rPr>
        <w:t xml:space="preserve"> Cambridge</w:t>
      </w:r>
      <w:r w:rsidR="00796200">
        <w:rPr>
          <w:lang w:val="en-US"/>
        </w:rPr>
        <w:t>:</w:t>
      </w:r>
      <w:r>
        <w:rPr>
          <w:lang w:val="en-US"/>
        </w:rPr>
        <w:t xml:space="preserve"> </w:t>
      </w:r>
      <w:r>
        <w:rPr>
          <w:lang w:val="en-GB"/>
        </w:rPr>
        <w:t>C.U.P</w:t>
      </w:r>
      <w:r w:rsidRPr="00883A8A">
        <w:rPr>
          <w:lang w:val="en-GB"/>
        </w:rPr>
        <w:t>.</w:t>
      </w:r>
    </w:p>
    <w:p w14:paraId="697EC2FD" w14:textId="7CE57524" w:rsidR="00AB05F8" w:rsidRDefault="00AB05F8" w:rsidP="00796200">
      <w:pPr>
        <w:spacing w:after="0" w:line="480" w:lineRule="auto"/>
        <w:ind w:hanging="454"/>
        <w:jc w:val="both"/>
        <w:rPr>
          <w:rFonts w:ascii="Times New Roman" w:hAnsi="Times New Roman" w:cs="Times New Roman"/>
          <w:sz w:val="24"/>
          <w:szCs w:val="24"/>
          <w:lang w:val="en-US"/>
        </w:rPr>
      </w:pPr>
      <w:r w:rsidRPr="00883A8A">
        <w:rPr>
          <w:rFonts w:ascii="Times New Roman" w:hAnsi="Times New Roman" w:cs="Times New Roman"/>
          <w:sz w:val="24"/>
          <w:szCs w:val="24"/>
          <w:lang w:val="en-US"/>
        </w:rPr>
        <w:t>K</w:t>
      </w:r>
      <w:r w:rsidR="00796200" w:rsidRPr="00883A8A">
        <w:rPr>
          <w:rFonts w:ascii="Times New Roman" w:hAnsi="Times New Roman" w:cs="Times New Roman"/>
          <w:sz w:val="24"/>
          <w:szCs w:val="24"/>
          <w:lang w:val="en-US"/>
        </w:rPr>
        <w:t>EYNES</w:t>
      </w:r>
      <w:r w:rsidRPr="00883A8A">
        <w:rPr>
          <w:rFonts w:ascii="Times New Roman" w:hAnsi="Times New Roman" w:cs="Times New Roman"/>
          <w:sz w:val="24"/>
          <w:szCs w:val="24"/>
          <w:lang w:val="en-US"/>
        </w:rPr>
        <w:t>, J</w:t>
      </w:r>
      <w:r w:rsidR="00796200">
        <w:rPr>
          <w:rFonts w:ascii="Times New Roman" w:hAnsi="Times New Roman" w:cs="Times New Roman"/>
          <w:sz w:val="24"/>
          <w:szCs w:val="24"/>
          <w:lang w:val="en-US"/>
        </w:rPr>
        <w:t>.</w:t>
      </w:r>
      <w:r w:rsidRPr="00883A8A">
        <w:rPr>
          <w:rFonts w:ascii="Times New Roman" w:hAnsi="Times New Roman" w:cs="Times New Roman"/>
          <w:sz w:val="24"/>
          <w:szCs w:val="24"/>
          <w:lang w:val="en-US"/>
        </w:rPr>
        <w:t xml:space="preserve"> M. (2013</w:t>
      </w:r>
      <w:r>
        <w:rPr>
          <w:rFonts w:ascii="Times New Roman" w:hAnsi="Times New Roman" w:cs="Times New Roman"/>
          <w:sz w:val="24"/>
          <w:szCs w:val="24"/>
          <w:lang w:val="en-US"/>
        </w:rPr>
        <w:t>c</w:t>
      </w:r>
      <w:r w:rsidRPr="00883A8A">
        <w:rPr>
          <w:rFonts w:ascii="Times New Roman" w:hAnsi="Times New Roman" w:cs="Times New Roman"/>
          <w:sz w:val="24"/>
          <w:szCs w:val="24"/>
          <w:lang w:val="en-US"/>
        </w:rPr>
        <w:t xml:space="preserve">) </w:t>
      </w:r>
      <w:r w:rsidRPr="00796200">
        <w:rPr>
          <w:rFonts w:ascii="Times New Roman" w:hAnsi="Times New Roman" w:cs="Times New Roman"/>
          <w:i/>
          <w:sz w:val="24"/>
          <w:szCs w:val="24"/>
          <w:lang w:val="en-US"/>
        </w:rPr>
        <w:t>The Collected Writings of John Maynard Keynes</w:t>
      </w:r>
      <w:r w:rsidR="00796200">
        <w:rPr>
          <w:rFonts w:ascii="Times New Roman" w:hAnsi="Times New Roman" w:cs="Times New Roman"/>
          <w:i/>
          <w:sz w:val="24"/>
          <w:szCs w:val="24"/>
          <w:lang w:val="en-US"/>
        </w:rPr>
        <w:t>.</w:t>
      </w:r>
      <w:r w:rsidRPr="00883A8A">
        <w:rPr>
          <w:rFonts w:ascii="Times New Roman" w:hAnsi="Times New Roman" w:cs="Times New Roman"/>
          <w:sz w:val="24"/>
          <w:szCs w:val="24"/>
          <w:lang w:val="en-US"/>
        </w:rPr>
        <w:t xml:space="preserve"> Volume XXVII: Activities 1940-1946: Shaping the Post-War World: Employment and Commoditie</w:t>
      </w:r>
      <w:r>
        <w:rPr>
          <w:rFonts w:ascii="Times New Roman" w:hAnsi="Times New Roman" w:cs="Times New Roman"/>
          <w:sz w:val="24"/>
          <w:szCs w:val="24"/>
          <w:lang w:val="en-US"/>
        </w:rPr>
        <w:t>s</w:t>
      </w:r>
      <w:r w:rsidR="0079620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83A8A">
        <w:rPr>
          <w:rFonts w:ascii="Times New Roman" w:hAnsi="Times New Roman" w:cs="Times New Roman"/>
          <w:sz w:val="24"/>
          <w:szCs w:val="24"/>
        </w:rPr>
        <w:t>Cambridge</w:t>
      </w:r>
      <w:r w:rsidR="00796200">
        <w:rPr>
          <w:rFonts w:ascii="Times New Roman" w:hAnsi="Times New Roman" w:cs="Times New Roman"/>
          <w:sz w:val="24"/>
          <w:szCs w:val="24"/>
        </w:rPr>
        <w:t>:</w:t>
      </w:r>
      <w:r>
        <w:rPr>
          <w:rFonts w:ascii="Times New Roman" w:hAnsi="Times New Roman" w:cs="Times New Roman"/>
          <w:sz w:val="24"/>
          <w:szCs w:val="24"/>
        </w:rPr>
        <w:t xml:space="preserve"> </w:t>
      </w:r>
      <w:r w:rsidRPr="00C57D77">
        <w:rPr>
          <w:rFonts w:ascii="Times New Roman" w:hAnsi="Times New Roman" w:cs="Times New Roman"/>
          <w:sz w:val="24"/>
          <w:szCs w:val="24"/>
        </w:rPr>
        <w:t>C.U.P.</w:t>
      </w:r>
    </w:p>
    <w:p w14:paraId="36BD8D30" w14:textId="71B7C9F2" w:rsidR="00AB05F8" w:rsidRPr="00883A8A" w:rsidRDefault="00AB05F8" w:rsidP="0006515F">
      <w:pPr>
        <w:spacing w:after="0" w:line="480" w:lineRule="auto"/>
        <w:ind w:hanging="454"/>
        <w:jc w:val="both"/>
        <w:rPr>
          <w:rFonts w:ascii="Times New Roman" w:hAnsi="Times New Roman" w:cs="Times New Roman"/>
          <w:sz w:val="24"/>
          <w:szCs w:val="24"/>
          <w:lang w:val="en-US"/>
        </w:rPr>
      </w:pPr>
      <w:r w:rsidRPr="00CA651F">
        <w:rPr>
          <w:rFonts w:ascii="Times New Roman" w:hAnsi="Times New Roman" w:cs="Times New Roman"/>
          <w:sz w:val="24"/>
          <w:szCs w:val="24"/>
          <w:lang w:val="en-US"/>
        </w:rPr>
        <w:t xml:space="preserve">KREGEL, J. </w:t>
      </w:r>
      <w:r>
        <w:rPr>
          <w:rFonts w:ascii="Times New Roman" w:hAnsi="Times New Roman" w:cs="Times New Roman"/>
          <w:sz w:val="24"/>
          <w:szCs w:val="24"/>
          <w:lang w:val="en-US"/>
        </w:rPr>
        <w:t xml:space="preserve">(2013) </w:t>
      </w:r>
      <w:r w:rsidRPr="00CA651F">
        <w:rPr>
          <w:rFonts w:ascii="Times New Roman" w:hAnsi="Times New Roman" w:cs="Times New Roman"/>
          <w:sz w:val="24"/>
          <w:szCs w:val="24"/>
          <w:lang w:val="en-US"/>
        </w:rPr>
        <w:t>A Personal View of the Origin of Post-Keynesian Ideas in the History</w:t>
      </w:r>
      <w:r w:rsidR="0006515F">
        <w:rPr>
          <w:rFonts w:ascii="Times New Roman" w:hAnsi="Times New Roman" w:cs="Times New Roman"/>
          <w:sz w:val="24"/>
          <w:szCs w:val="24"/>
          <w:lang w:val="en-US"/>
        </w:rPr>
        <w:t xml:space="preserve"> </w:t>
      </w:r>
      <w:r w:rsidRPr="00CA651F">
        <w:rPr>
          <w:rFonts w:ascii="Times New Roman" w:hAnsi="Times New Roman" w:cs="Times New Roman"/>
          <w:sz w:val="24"/>
          <w:szCs w:val="24"/>
          <w:lang w:val="en-US"/>
        </w:rPr>
        <w:t>of Economics. In: HARCOURT, G</w:t>
      </w:r>
      <w:r>
        <w:rPr>
          <w:rFonts w:ascii="Times New Roman" w:hAnsi="Times New Roman" w:cs="Times New Roman"/>
          <w:sz w:val="24"/>
          <w:szCs w:val="24"/>
          <w:lang w:val="en-US"/>
        </w:rPr>
        <w:t>.</w:t>
      </w:r>
      <w:r w:rsidRPr="00CA651F">
        <w:rPr>
          <w:rFonts w:ascii="Times New Roman" w:hAnsi="Times New Roman" w:cs="Times New Roman"/>
          <w:sz w:val="24"/>
          <w:szCs w:val="24"/>
          <w:lang w:val="en-US"/>
        </w:rPr>
        <w:t xml:space="preserve"> C.; KRIESLER, P. </w:t>
      </w:r>
      <w:r w:rsidRPr="0006515F">
        <w:rPr>
          <w:rFonts w:ascii="Times New Roman" w:hAnsi="Times New Roman" w:cs="Times New Roman"/>
          <w:i/>
          <w:sz w:val="24"/>
          <w:szCs w:val="24"/>
          <w:lang w:val="en-US"/>
        </w:rPr>
        <w:t>The Oxford Handbook of Post-Keynesian Economics</w:t>
      </w:r>
      <w:r w:rsidR="0006515F">
        <w:rPr>
          <w:rFonts w:ascii="Times New Roman" w:hAnsi="Times New Roman" w:cs="Times New Roman"/>
          <w:i/>
          <w:sz w:val="24"/>
          <w:szCs w:val="24"/>
          <w:lang w:val="en-US"/>
        </w:rPr>
        <w:t>.</w:t>
      </w:r>
      <w:r w:rsidRPr="00ED1176">
        <w:rPr>
          <w:rFonts w:ascii="Times New Roman" w:hAnsi="Times New Roman" w:cs="Times New Roman"/>
          <w:sz w:val="24"/>
          <w:szCs w:val="24"/>
          <w:lang w:val="en-US"/>
        </w:rPr>
        <w:t xml:space="preserve"> Volume 1: Theory and Origins</w:t>
      </w:r>
      <w:r w:rsidR="0006515F">
        <w:rPr>
          <w:rFonts w:ascii="Times New Roman" w:hAnsi="Times New Roman" w:cs="Times New Roman"/>
          <w:sz w:val="24"/>
          <w:szCs w:val="24"/>
          <w:lang w:val="en-US"/>
        </w:rPr>
        <w:t>.</w:t>
      </w:r>
      <w:r w:rsidRPr="00CA651F">
        <w:rPr>
          <w:rFonts w:ascii="Times New Roman" w:hAnsi="Times New Roman" w:cs="Times New Roman"/>
          <w:sz w:val="24"/>
          <w:szCs w:val="24"/>
          <w:lang w:val="en-US"/>
        </w:rPr>
        <w:t xml:space="preserve"> New</w:t>
      </w:r>
      <w:r>
        <w:rPr>
          <w:rFonts w:ascii="Times New Roman" w:hAnsi="Times New Roman" w:cs="Times New Roman"/>
          <w:sz w:val="24"/>
          <w:szCs w:val="24"/>
          <w:lang w:val="en-US"/>
        </w:rPr>
        <w:t xml:space="preserve"> </w:t>
      </w:r>
      <w:r w:rsidRPr="00CA651F">
        <w:rPr>
          <w:rFonts w:ascii="Times New Roman" w:hAnsi="Times New Roman" w:cs="Times New Roman"/>
          <w:sz w:val="24"/>
          <w:szCs w:val="24"/>
          <w:lang w:val="en-US"/>
        </w:rPr>
        <w:t>York</w:t>
      </w:r>
      <w:r w:rsidR="0006515F">
        <w:rPr>
          <w:rFonts w:ascii="Times New Roman" w:hAnsi="Times New Roman" w:cs="Times New Roman"/>
          <w:sz w:val="24"/>
          <w:szCs w:val="24"/>
          <w:lang w:val="en-US"/>
        </w:rPr>
        <w:t xml:space="preserve">: </w:t>
      </w:r>
      <w:r>
        <w:rPr>
          <w:rFonts w:ascii="Times New Roman" w:hAnsi="Times New Roman" w:cs="Times New Roman"/>
          <w:sz w:val="24"/>
          <w:szCs w:val="24"/>
          <w:lang w:val="en-US"/>
        </w:rPr>
        <w:t>O.U.P,</w:t>
      </w:r>
      <w:r w:rsidRPr="00CA651F">
        <w:rPr>
          <w:rFonts w:ascii="Times New Roman" w:hAnsi="Times New Roman" w:cs="Times New Roman"/>
          <w:sz w:val="24"/>
          <w:szCs w:val="24"/>
          <w:lang w:val="en-US"/>
        </w:rPr>
        <w:t xml:space="preserve"> 45-50.</w:t>
      </w:r>
    </w:p>
    <w:p w14:paraId="0678D14D" w14:textId="0670A32B" w:rsidR="00AB05F8" w:rsidRPr="00796200" w:rsidRDefault="00AB05F8" w:rsidP="00796200">
      <w:pPr>
        <w:pStyle w:val="NormalWeb"/>
        <w:spacing w:before="0" w:beforeAutospacing="0" w:after="0" w:afterAutospacing="0" w:line="480" w:lineRule="auto"/>
        <w:ind w:hanging="454"/>
        <w:jc w:val="both"/>
        <w:rPr>
          <w:lang w:val="en-US"/>
        </w:rPr>
      </w:pPr>
      <w:r w:rsidRPr="00883A8A">
        <w:rPr>
          <w:lang w:val="en-US"/>
        </w:rPr>
        <w:t>KUKATHAS, C. (2006) Hayek and Liberalism. In: FESER, E</w:t>
      </w:r>
      <w:r>
        <w:rPr>
          <w:lang w:val="en-US"/>
        </w:rPr>
        <w:t>.</w:t>
      </w:r>
      <w:r w:rsidRPr="00883A8A">
        <w:rPr>
          <w:lang w:val="en-US"/>
        </w:rPr>
        <w:t xml:space="preserve"> (Ed.). </w:t>
      </w:r>
      <w:r w:rsidRPr="0006515F">
        <w:rPr>
          <w:i/>
          <w:lang w:val="en-US"/>
        </w:rPr>
        <w:t>The Cambridge Companion to Hayek</w:t>
      </w:r>
      <w:r w:rsidR="0006515F">
        <w:rPr>
          <w:i/>
          <w:lang w:val="en-US"/>
        </w:rPr>
        <w:t>.</w:t>
      </w:r>
      <w:r w:rsidRPr="00883A8A">
        <w:rPr>
          <w:i/>
          <w:lang w:val="en-US"/>
        </w:rPr>
        <w:t xml:space="preserve"> </w:t>
      </w:r>
      <w:r w:rsidRPr="00883A8A">
        <w:rPr>
          <w:lang w:val="en-US"/>
        </w:rPr>
        <w:t>Cambridge</w:t>
      </w:r>
      <w:r w:rsidR="0006515F">
        <w:rPr>
          <w:lang w:val="en-US"/>
        </w:rPr>
        <w:t>:</w:t>
      </w:r>
      <w:r w:rsidRPr="00C57D77">
        <w:rPr>
          <w:lang w:val="en-GB"/>
        </w:rPr>
        <w:t xml:space="preserve"> </w:t>
      </w:r>
      <w:r>
        <w:rPr>
          <w:lang w:val="en-GB"/>
        </w:rPr>
        <w:t>C.U.P</w:t>
      </w:r>
      <w:r w:rsidRPr="00883A8A">
        <w:rPr>
          <w:lang w:val="en-GB"/>
        </w:rPr>
        <w:t>.</w:t>
      </w:r>
      <w:r w:rsidRPr="00883A8A">
        <w:rPr>
          <w:lang w:val="en-US"/>
        </w:rPr>
        <w:t>, 182-207.</w:t>
      </w:r>
    </w:p>
    <w:p w14:paraId="42908A89" w14:textId="3599DBBE" w:rsidR="00AB05F8" w:rsidRDefault="00AB05F8" w:rsidP="00796200">
      <w:pPr>
        <w:pStyle w:val="NormalWeb"/>
        <w:spacing w:before="0" w:beforeAutospacing="0" w:after="0" w:afterAutospacing="0" w:line="480" w:lineRule="auto"/>
        <w:ind w:hanging="454"/>
        <w:jc w:val="both"/>
      </w:pPr>
      <w:r w:rsidRPr="00883A8A">
        <w:rPr>
          <w:lang w:val="en-US"/>
        </w:rPr>
        <w:t>INGRAO, B. (2005) When the abyss yawns and after: the correspondence between Keynes and Hayek. In: MARCUZZO, M</w:t>
      </w:r>
      <w:r>
        <w:rPr>
          <w:lang w:val="en-US"/>
        </w:rPr>
        <w:t>.</w:t>
      </w:r>
      <w:r w:rsidRPr="00883A8A">
        <w:rPr>
          <w:lang w:val="en-US"/>
        </w:rPr>
        <w:t xml:space="preserve"> C.; ROSSELLI, A. (eds</w:t>
      </w:r>
      <w:r w:rsidRPr="00C57D77">
        <w:rPr>
          <w:lang w:val="en-US"/>
        </w:rPr>
        <w:t xml:space="preserve">). </w:t>
      </w:r>
      <w:r w:rsidRPr="0006515F">
        <w:rPr>
          <w:i/>
          <w:lang w:val="en-US"/>
        </w:rPr>
        <w:t>Economists in Cambridge: A study through their correspondence, 1907-1946</w:t>
      </w:r>
      <w:r w:rsidR="0006515F">
        <w:rPr>
          <w:i/>
          <w:lang w:val="en-US"/>
        </w:rPr>
        <w:t>.</w:t>
      </w:r>
      <w:r w:rsidRPr="00883A8A">
        <w:rPr>
          <w:lang w:val="en-US"/>
        </w:rPr>
        <w:t xml:space="preserve"> </w:t>
      </w:r>
      <w:r w:rsidRPr="0006515F">
        <w:t>New York and London</w:t>
      </w:r>
      <w:r w:rsidR="0006515F" w:rsidRPr="0006515F">
        <w:t xml:space="preserve">: </w:t>
      </w:r>
      <w:r w:rsidRPr="0006515F">
        <w:t>Routledge, 237-255.</w:t>
      </w:r>
    </w:p>
    <w:p w14:paraId="6A8FE741" w14:textId="111A10E8" w:rsidR="0006515F" w:rsidRPr="0006515F" w:rsidRDefault="0006515F" w:rsidP="00796200">
      <w:pPr>
        <w:pStyle w:val="NormalWeb"/>
        <w:spacing w:before="0" w:beforeAutospacing="0" w:after="0" w:afterAutospacing="0" w:line="480" w:lineRule="auto"/>
        <w:ind w:hanging="454"/>
        <w:jc w:val="both"/>
        <w:rPr>
          <w:lang w:val="en-GB"/>
        </w:rPr>
      </w:pPr>
      <w:r w:rsidRPr="0006515F">
        <w:rPr>
          <w:lang w:val="en-GB"/>
        </w:rPr>
        <w:t xml:space="preserve">MACGREGOR, D.H.; PIGOU, A.C.; KEYNES, J.M.; LAYTON, W.; SALTER, A. and STAMP, J.C. (1932) Letter to the editor: private spending, money for productive investment – a comment by economists. </w:t>
      </w:r>
      <w:r w:rsidRPr="0006515F">
        <w:rPr>
          <w:i/>
          <w:lang w:val="en-GB"/>
        </w:rPr>
        <w:t>The Times</w:t>
      </w:r>
      <w:r w:rsidRPr="0006515F">
        <w:rPr>
          <w:lang w:val="en-GB"/>
        </w:rPr>
        <w:t>, October 17, 1932, 13.</w:t>
      </w:r>
    </w:p>
    <w:p w14:paraId="597ECF8D" w14:textId="054C0C50" w:rsidR="00AB05F8" w:rsidRPr="00ED1176" w:rsidRDefault="00AB05F8" w:rsidP="00796200">
      <w:pPr>
        <w:pStyle w:val="NormalWeb"/>
        <w:spacing w:before="0" w:beforeAutospacing="0" w:after="0" w:afterAutospacing="0" w:line="480" w:lineRule="auto"/>
        <w:ind w:hanging="454"/>
        <w:jc w:val="both"/>
      </w:pPr>
      <w:r w:rsidRPr="00ED1176">
        <w:t xml:space="preserve">MATTOS, L.V. (2015) Continuidade ou ruptura? uma análise de alguns aspectos da filosofia social de John </w:t>
      </w:r>
      <w:r>
        <w:t>S</w:t>
      </w:r>
      <w:r w:rsidRPr="00ED1176">
        <w:t xml:space="preserve">tuart mill, </w:t>
      </w:r>
      <w:r>
        <w:t>A</w:t>
      </w:r>
      <w:r w:rsidRPr="00ED1176">
        <w:t xml:space="preserve">lfred </w:t>
      </w:r>
      <w:r>
        <w:t>M</w:t>
      </w:r>
      <w:r w:rsidRPr="00ED1176">
        <w:t xml:space="preserve">arshall e John </w:t>
      </w:r>
      <w:r>
        <w:t>M</w:t>
      </w:r>
      <w:r w:rsidRPr="00ED1176">
        <w:t>aynard Keynes</w:t>
      </w:r>
      <w:r>
        <w:t>,</w:t>
      </w:r>
      <w:r w:rsidRPr="00ED1176">
        <w:t xml:space="preserve"> </w:t>
      </w:r>
      <w:r w:rsidRPr="0006515F">
        <w:rPr>
          <w:i/>
        </w:rPr>
        <w:t>Revista de Economia Política</w:t>
      </w:r>
      <w:r>
        <w:t>, 35 (2), 360-383.</w:t>
      </w:r>
    </w:p>
    <w:p w14:paraId="56E1A3EA" w14:textId="2A1BDE28" w:rsidR="00AB05F8" w:rsidRPr="00796200" w:rsidRDefault="00AB05F8" w:rsidP="00796200">
      <w:pPr>
        <w:spacing w:after="0" w:line="480" w:lineRule="auto"/>
        <w:ind w:hanging="454"/>
        <w:jc w:val="both"/>
        <w:rPr>
          <w:rFonts w:ascii="Times New Roman" w:hAnsi="Times New Roman" w:cs="Times New Roman"/>
          <w:sz w:val="24"/>
          <w:szCs w:val="24"/>
          <w:lang w:val="en-US"/>
        </w:rPr>
      </w:pPr>
      <w:r w:rsidRPr="00883A8A">
        <w:rPr>
          <w:rFonts w:ascii="Times New Roman" w:hAnsi="Times New Roman" w:cs="Times New Roman"/>
          <w:sz w:val="24"/>
          <w:szCs w:val="24"/>
          <w:lang w:val="en-US"/>
        </w:rPr>
        <w:t xml:space="preserve">PEACOCK, A. (1993) Keynes and the Role of the State. In: CRABTREE, D.; THIRWALL, A. P. </w:t>
      </w:r>
      <w:r w:rsidRPr="0006515F">
        <w:rPr>
          <w:rFonts w:ascii="Times New Roman" w:hAnsi="Times New Roman" w:cs="Times New Roman"/>
          <w:i/>
          <w:sz w:val="24"/>
          <w:szCs w:val="24"/>
          <w:lang w:val="en-US"/>
        </w:rPr>
        <w:t>Keynes and the Role of the State</w:t>
      </w:r>
      <w:r w:rsidR="0006515F">
        <w:rPr>
          <w:rFonts w:ascii="Times New Roman" w:hAnsi="Times New Roman" w:cs="Times New Roman"/>
          <w:i/>
          <w:sz w:val="24"/>
          <w:szCs w:val="24"/>
          <w:lang w:val="en-US"/>
        </w:rPr>
        <w:t>.</w:t>
      </w:r>
      <w:r>
        <w:rPr>
          <w:rFonts w:ascii="Times New Roman" w:hAnsi="Times New Roman" w:cs="Times New Roman"/>
          <w:sz w:val="24"/>
          <w:szCs w:val="24"/>
          <w:lang w:val="en-US"/>
        </w:rPr>
        <w:t xml:space="preserve"> </w:t>
      </w:r>
      <w:r w:rsidRPr="00883A8A">
        <w:rPr>
          <w:rFonts w:ascii="Times New Roman" w:hAnsi="Times New Roman" w:cs="Times New Roman"/>
          <w:sz w:val="24"/>
          <w:szCs w:val="24"/>
          <w:lang w:val="en-US"/>
        </w:rPr>
        <w:t>London</w:t>
      </w:r>
      <w:r w:rsidR="0006515F">
        <w:rPr>
          <w:rFonts w:ascii="Times New Roman" w:hAnsi="Times New Roman" w:cs="Times New Roman"/>
          <w:sz w:val="24"/>
          <w:szCs w:val="24"/>
          <w:lang w:val="en-US"/>
        </w:rPr>
        <w:t>:</w:t>
      </w:r>
      <w:r w:rsidRPr="00883A8A">
        <w:rPr>
          <w:rFonts w:ascii="Times New Roman" w:hAnsi="Times New Roman" w:cs="Times New Roman"/>
          <w:sz w:val="24"/>
          <w:szCs w:val="24"/>
          <w:lang w:val="en-US"/>
        </w:rPr>
        <w:t xml:space="preserve"> St. Martin’s Press, 3-32. </w:t>
      </w:r>
    </w:p>
    <w:p w14:paraId="65C7EDCB" w14:textId="388C6F19" w:rsidR="003D3EB0" w:rsidRDefault="00AB05F8" w:rsidP="00796200">
      <w:pPr>
        <w:pStyle w:val="NormalWeb"/>
        <w:spacing w:before="0" w:beforeAutospacing="0" w:after="0" w:afterAutospacing="0" w:line="480" w:lineRule="auto"/>
        <w:ind w:hanging="454"/>
        <w:jc w:val="both"/>
        <w:rPr>
          <w:color w:val="000000"/>
          <w:lang w:val="en-US"/>
        </w:rPr>
      </w:pPr>
      <w:r w:rsidRPr="00883A8A">
        <w:rPr>
          <w:color w:val="000000"/>
          <w:lang w:val="en-US"/>
        </w:rPr>
        <w:t>MIROWSKI, P</w:t>
      </w:r>
      <w:r>
        <w:rPr>
          <w:color w:val="000000"/>
          <w:lang w:val="en-US"/>
        </w:rPr>
        <w:t xml:space="preserve">. and </w:t>
      </w:r>
      <w:r w:rsidRPr="00883A8A">
        <w:rPr>
          <w:color w:val="000000"/>
          <w:lang w:val="en-US"/>
        </w:rPr>
        <w:t xml:space="preserve">PLEHWE, D. (2009) </w:t>
      </w:r>
      <w:r w:rsidRPr="0006515F">
        <w:rPr>
          <w:i/>
          <w:color w:val="000000"/>
          <w:lang w:val="en-US"/>
        </w:rPr>
        <w:t>The Road from Mont Pèlerin: The Making of the Neoliberal Thought Collective</w:t>
      </w:r>
      <w:r w:rsidR="0006515F">
        <w:rPr>
          <w:i/>
          <w:color w:val="000000"/>
          <w:lang w:val="en-US"/>
        </w:rPr>
        <w:t>.</w:t>
      </w:r>
      <w:r w:rsidRPr="00883A8A">
        <w:rPr>
          <w:i/>
          <w:color w:val="000000"/>
          <w:lang w:val="en-US"/>
        </w:rPr>
        <w:t xml:space="preserve"> </w:t>
      </w:r>
      <w:r w:rsidRPr="00883A8A">
        <w:rPr>
          <w:color w:val="000000"/>
          <w:lang w:val="en-US"/>
        </w:rPr>
        <w:t>Cambridge</w:t>
      </w:r>
      <w:r>
        <w:rPr>
          <w:color w:val="000000"/>
          <w:lang w:val="en-US"/>
        </w:rPr>
        <w:t xml:space="preserve"> (MA)</w:t>
      </w:r>
      <w:r w:rsidR="0006515F">
        <w:rPr>
          <w:color w:val="000000"/>
          <w:lang w:val="en-US"/>
        </w:rPr>
        <w:t>:</w:t>
      </w:r>
      <w:r>
        <w:rPr>
          <w:color w:val="000000"/>
          <w:lang w:val="en-US"/>
        </w:rPr>
        <w:t xml:space="preserve"> H.U.P</w:t>
      </w:r>
      <w:r w:rsidRPr="00883A8A">
        <w:rPr>
          <w:color w:val="000000"/>
          <w:lang w:val="en-US"/>
        </w:rPr>
        <w:t>.</w:t>
      </w:r>
    </w:p>
    <w:p w14:paraId="7E8ED510" w14:textId="4C729CF4" w:rsidR="00DA496C" w:rsidRPr="00DA496C" w:rsidRDefault="00DA496C" w:rsidP="00796200">
      <w:pPr>
        <w:pStyle w:val="NormalWeb"/>
        <w:spacing w:before="0" w:beforeAutospacing="0" w:after="0" w:afterAutospacing="0" w:line="480" w:lineRule="auto"/>
        <w:ind w:hanging="454"/>
        <w:jc w:val="both"/>
        <w:rPr>
          <w:color w:val="000000"/>
          <w:lang w:val="en-US"/>
        </w:rPr>
      </w:pPr>
      <w:r>
        <w:rPr>
          <w:color w:val="000000"/>
          <w:lang w:val="en-US"/>
        </w:rPr>
        <w:t>MONT</w:t>
      </w:r>
      <w:r w:rsidRPr="00DA496C">
        <w:rPr>
          <w:color w:val="000000"/>
        </w:rPr>
        <w:t xml:space="preserve"> </w:t>
      </w:r>
      <w:r w:rsidRPr="00BF00F8">
        <w:rPr>
          <w:color w:val="000000"/>
        </w:rPr>
        <w:t xml:space="preserve">PÈLERIN </w:t>
      </w:r>
      <w:r>
        <w:rPr>
          <w:color w:val="000000"/>
          <w:lang w:val="en-US"/>
        </w:rPr>
        <w:t>SOCIETY (1947) Statement of Aims. Retrieved from: &lt;</w:t>
      </w:r>
      <w:hyperlink r:id="rId4" w:history="1">
        <w:r w:rsidRPr="00091ED9">
          <w:rPr>
            <w:rStyle w:val="Hyperlink"/>
            <w:lang w:val="en-US"/>
          </w:rPr>
          <w:t>https://www.montpelerin.org/statement-of-aims/</w:t>
        </w:r>
      </w:hyperlink>
      <w:r>
        <w:rPr>
          <w:color w:val="000000"/>
          <w:lang w:val="en-US"/>
        </w:rPr>
        <w:t>&gt; (accessed 5 November 2018).</w:t>
      </w:r>
    </w:p>
    <w:p w14:paraId="020AD0EC" w14:textId="463CFF73" w:rsidR="00AB05F8" w:rsidRPr="00796200" w:rsidRDefault="003D3EB0" w:rsidP="00796200">
      <w:pPr>
        <w:pStyle w:val="NormalWeb"/>
        <w:spacing w:before="0" w:beforeAutospacing="0" w:after="0" w:afterAutospacing="0" w:line="480" w:lineRule="auto"/>
        <w:ind w:hanging="454"/>
        <w:jc w:val="both"/>
        <w:rPr>
          <w:color w:val="000000"/>
          <w:lang w:val="en-US"/>
        </w:rPr>
      </w:pPr>
      <w:r>
        <w:rPr>
          <w:color w:val="000000"/>
          <w:lang w:val="en-US"/>
        </w:rPr>
        <w:t xml:space="preserve">ROBINSON, J. (1956) </w:t>
      </w:r>
      <w:r w:rsidRPr="00796200">
        <w:rPr>
          <w:i/>
          <w:color w:val="000000"/>
          <w:lang w:val="en-US"/>
        </w:rPr>
        <w:t>The Accumulation of Capital</w:t>
      </w:r>
      <w:r>
        <w:rPr>
          <w:color w:val="000000"/>
          <w:lang w:val="en-US"/>
        </w:rPr>
        <w:t>. London: Macmillan.</w:t>
      </w:r>
    </w:p>
    <w:p w14:paraId="6332B0E5" w14:textId="1E4E4CC8" w:rsidR="00AB05F8" w:rsidRPr="00883A8A" w:rsidRDefault="00AB05F8" w:rsidP="00796200">
      <w:pPr>
        <w:spacing w:after="0" w:line="480" w:lineRule="auto"/>
        <w:ind w:hanging="454"/>
        <w:jc w:val="both"/>
        <w:rPr>
          <w:rFonts w:ascii="Times New Roman" w:hAnsi="Times New Roman" w:cs="Times New Roman"/>
          <w:color w:val="000000"/>
          <w:sz w:val="24"/>
          <w:szCs w:val="24"/>
          <w:lang w:val="en-US"/>
        </w:rPr>
      </w:pPr>
      <w:r w:rsidRPr="00883A8A">
        <w:rPr>
          <w:rFonts w:ascii="Times New Roman" w:hAnsi="Times New Roman" w:cs="Times New Roman"/>
          <w:color w:val="000000"/>
          <w:sz w:val="24"/>
          <w:szCs w:val="24"/>
          <w:lang w:val="en-US"/>
        </w:rPr>
        <w:t>SKIDELSKY, R</w:t>
      </w:r>
      <w:r>
        <w:rPr>
          <w:rFonts w:ascii="Times New Roman" w:hAnsi="Times New Roman" w:cs="Times New Roman"/>
          <w:color w:val="000000"/>
          <w:sz w:val="24"/>
          <w:szCs w:val="24"/>
          <w:lang w:val="en-US"/>
        </w:rPr>
        <w:t>.</w:t>
      </w:r>
      <w:r w:rsidRPr="00883A8A">
        <w:rPr>
          <w:rFonts w:ascii="Times New Roman" w:hAnsi="Times New Roman" w:cs="Times New Roman"/>
          <w:color w:val="000000"/>
          <w:sz w:val="24"/>
          <w:szCs w:val="24"/>
          <w:lang w:val="en-US"/>
        </w:rPr>
        <w:t xml:space="preserve"> (2003) </w:t>
      </w:r>
      <w:r w:rsidRPr="0006515F">
        <w:rPr>
          <w:rFonts w:ascii="Times New Roman" w:hAnsi="Times New Roman" w:cs="Times New Roman"/>
          <w:i/>
          <w:color w:val="000000"/>
          <w:sz w:val="24"/>
          <w:szCs w:val="24"/>
          <w:lang w:val="en-US"/>
        </w:rPr>
        <w:t>John Maynard Keynes 1883-1946: Economist, Philosopher, Statesman</w:t>
      </w:r>
      <w:r w:rsidR="0006515F">
        <w:rPr>
          <w:rFonts w:ascii="Times New Roman" w:hAnsi="Times New Roman" w:cs="Times New Roman"/>
          <w:i/>
          <w:color w:val="000000"/>
          <w:sz w:val="24"/>
          <w:szCs w:val="24"/>
          <w:lang w:val="en-US"/>
        </w:rPr>
        <w:t>.</w:t>
      </w:r>
      <w:r w:rsidRPr="00883A8A">
        <w:rPr>
          <w:rFonts w:ascii="Times New Roman" w:hAnsi="Times New Roman" w:cs="Times New Roman"/>
          <w:color w:val="000000"/>
          <w:sz w:val="24"/>
          <w:szCs w:val="24"/>
          <w:lang w:val="en-US"/>
        </w:rPr>
        <w:t xml:space="preserve"> London</w:t>
      </w:r>
      <w:r w:rsidR="0006515F">
        <w:rPr>
          <w:rFonts w:ascii="Times New Roman" w:hAnsi="Times New Roman" w:cs="Times New Roman"/>
          <w:color w:val="000000"/>
          <w:sz w:val="24"/>
          <w:szCs w:val="24"/>
          <w:lang w:val="en-US"/>
        </w:rPr>
        <w:t xml:space="preserve">: </w:t>
      </w:r>
      <w:r w:rsidRPr="00883A8A">
        <w:rPr>
          <w:rFonts w:ascii="Times New Roman" w:hAnsi="Times New Roman" w:cs="Times New Roman"/>
          <w:color w:val="000000"/>
          <w:sz w:val="24"/>
          <w:szCs w:val="24"/>
          <w:lang w:val="en-US"/>
        </w:rPr>
        <w:t>Penguin Books.</w:t>
      </w:r>
    </w:p>
    <w:p w14:paraId="1C993933" w14:textId="23ED145B" w:rsidR="00AB05F8" w:rsidRPr="00883A8A" w:rsidRDefault="00AB05F8" w:rsidP="00796200">
      <w:pPr>
        <w:spacing w:after="0" w:line="480" w:lineRule="auto"/>
        <w:ind w:hanging="454"/>
        <w:jc w:val="both"/>
        <w:rPr>
          <w:rFonts w:ascii="Times New Roman" w:hAnsi="Times New Roman" w:cs="Times New Roman"/>
          <w:color w:val="000000"/>
          <w:sz w:val="24"/>
          <w:szCs w:val="24"/>
          <w:lang w:val="en-US"/>
        </w:rPr>
      </w:pPr>
      <w:r w:rsidRPr="00883A8A">
        <w:rPr>
          <w:rFonts w:ascii="Times New Roman" w:hAnsi="Times New Roman" w:cs="Times New Roman"/>
          <w:color w:val="000000"/>
          <w:sz w:val="24"/>
          <w:szCs w:val="24"/>
          <w:lang w:val="en-US"/>
        </w:rPr>
        <w:t>SKIDELSKY, R</w:t>
      </w:r>
      <w:r>
        <w:rPr>
          <w:rFonts w:ascii="Times New Roman" w:hAnsi="Times New Roman" w:cs="Times New Roman"/>
          <w:color w:val="000000"/>
          <w:sz w:val="24"/>
          <w:szCs w:val="24"/>
          <w:lang w:val="en-US"/>
        </w:rPr>
        <w:t>.</w:t>
      </w:r>
      <w:r w:rsidRPr="00883A8A">
        <w:rPr>
          <w:rFonts w:ascii="Times New Roman" w:hAnsi="Times New Roman" w:cs="Times New Roman"/>
          <w:color w:val="000000"/>
          <w:sz w:val="24"/>
          <w:szCs w:val="24"/>
          <w:lang w:val="en-US"/>
        </w:rPr>
        <w:t xml:space="preserve"> (2006) Hayek versus Keynes: the road to reconciliation. In: FESER, E</w:t>
      </w:r>
      <w:r>
        <w:rPr>
          <w:rFonts w:ascii="Times New Roman" w:hAnsi="Times New Roman" w:cs="Times New Roman"/>
          <w:color w:val="000000"/>
          <w:sz w:val="24"/>
          <w:szCs w:val="24"/>
          <w:lang w:val="en-US"/>
        </w:rPr>
        <w:t>.</w:t>
      </w:r>
      <w:r w:rsidRPr="00883A8A">
        <w:rPr>
          <w:rFonts w:ascii="Times New Roman" w:hAnsi="Times New Roman" w:cs="Times New Roman"/>
          <w:color w:val="000000"/>
          <w:sz w:val="24"/>
          <w:szCs w:val="24"/>
          <w:lang w:val="en-US"/>
        </w:rPr>
        <w:t xml:space="preserve"> (ed). </w:t>
      </w:r>
      <w:r w:rsidRPr="0006515F">
        <w:rPr>
          <w:rFonts w:ascii="Times New Roman" w:hAnsi="Times New Roman" w:cs="Times New Roman"/>
          <w:i/>
          <w:color w:val="000000"/>
          <w:sz w:val="24"/>
          <w:szCs w:val="24"/>
          <w:lang w:val="en-US"/>
        </w:rPr>
        <w:t>The Cambridge Companion to Hayek</w:t>
      </w:r>
      <w:r w:rsidR="0006515F">
        <w:rPr>
          <w:rFonts w:ascii="Times New Roman" w:hAnsi="Times New Roman" w:cs="Times New Roman"/>
          <w:i/>
          <w:color w:val="000000"/>
          <w:sz w:val="24"/>
          <w:szCs w:val="24"/>
          <w:lang w:val="en-US"/>
        </w:rPr>
        <w:t>.</w:t>
      </w:r>
      <w:r w:rsidRPr="00883A8A">
        <w:rPr>
          <w:rFonts w:ascii="Times New Roman" w:hAnsi="Times New Roman" w:cs="Times New Roman"/>
          <w:i/>
          <w:color w:val="000000"/>
          <w:sz w:val="24"/>
          <w:szCs w:val="24"/>
          <w:lang w:val="en-US"/>
        </w:rPr>
        <w:t xml:space="preserve"> </w:t>
      </w:r>
      <w:r w:rsidRPr="00883A8A">
        <w:rPr>
          <w:rFonts w:ascii="Times New Roman" w:hAnsi="Times New Roman" w:cs="Times New Roman"/>
          <w:color w:val="000000"/>
          <w:sz w:val="24"/>
          <w:szCs w:val="24"/>
          <w:lang w:val="en-US"/>
        </w:rPr>
        <w:t>Cambridge</w:t>
      </w:r>
      <w:r w:rsidR="0006515F">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w:t>
      </w:r>
      <w:r w:rsidRPr="00C57D77">
        <w:rPr>
          <w:rFonts w:ascii="Times New Roman" w:hAnsi="Times New Roman" w:cs="Times New Roman"/>
          <w:color w:val="000000"/>
          <w:sz w:val="24"/>
          <w:szCs w:val="24"/>
          <w:lang w:val="en-US"/>
        </w:rPr>
        <w:t>C.U.P.</w:t>
      </w:r>
      <w:r w:rsidRPr="00883A8A">
        <w:rPr>
          <w:rFonts w:ascii="Times New Roman" w:hAnsi="Times New Roman" w:cs="Times New Roman"/>
          <w:color w:val="000000"/>
          <w:sz w:val="24"/>
          <w:szCs w:val="24"/>
          <w:lang w:val="en-US"/>
        </w:rPr>
        <w:t>, 82-110.</w:t>
      </w:r>
    </w:p>
    <w:p w14:paraId="1150EC20" w14:textId="104E0934" w:rsidR="00AB05F8" w:rsidRPr="00796200" w:rsidRDefault="00AB05F8" w:rsidP="00796200">
      <w:pPr>
        <w:spacing w:after="0" w:line="480" w:lineRule="auto"/>
        <w:ind w:hanging="454"/>
        <w:jc w:val="both"/>
        <w:rPr>
          <w:rFonts w:ascii="Times New Roman" w:hAnsi="Times New Roman" w:cs="Times New Roman"/>
          <w:color w:val="000000"/>
          <w:sz w:val="24"/>
          <w:szCs w:val="24"/>
          <w:lang w:val="en-US"/>
        </w:rPr>
      </w:pPr>
      <w:r w:rsidRPr="00883A8A">
        <w:rPr>
          <w:rFonts w:ascii="Times New Roman" w:hAnsi="Times New Roman" w:cs="Times New Roman"/>
          <w:color w:val="000000"/>
          <w:sz w:val="24"/>
          <w:szCs w:val="24"/>
          <w:lang w:val="en-US"/>
        </w:rPr>
        <w:t>SKIDELSKY, R</w:t>
      </w:r>
      <w:r>
        <w:rPr>
          <w:rFonts w:ascii="Times New Roman" w:hAnsi="Times New Roman" w:cs="Times New Roman"/>
          <w:color w:val="000000"/>
          <w:sz w:val="24"/>
          <w:szCs w:val="24"/>
          <w:lang w:val="en-US"/>
        </w:rPr>
        <w:t>.</w:t>
      </w:r>
      <w:r w:rsidRPr="00883A8A">
        <w:rPr>
          <w:rFonts w:ascii="Times New Roman" w:hAnsi="Times New Roman" w:cs="Times New Roman"/>
          <w:color w:val="000000"/>
          <w:sz w:val="24"/>
          <w:szCs w:val="24"/>
          <w:lang w:val="en-US"/>
        </w:rPr>
        <w:t xml:space="preserve"> (2010) </w:t>
      </w:r>
      <w:r w:rsidRPr="0006515F">
        <w:rPr>
          <w:rFonts w:ascii="Times New Roman" w:hAnsi="Times New Roman" w:cs="Times New Roman"/>
          <w:i/>
          <w:color w:val="000000"/>
          <w:sz w:val="24"/>
          <w:szCs w:val="24"/>
          <w:lang w:val="en-US"/>
        </w:rPr>
        <w:t>Keynes: The Return of the Master</w:t>
      </w:r>
      <w:r w:rsidR="0006515F">
        <w:rPr>
          <w:rFonts w:ascii="Times New Roman" w:hAnsi="Times New Roman" w:cs="Times New Roman"/>
          <w:i/>
          <w:color w:val="000000"/>
          <w:sz w:val="24"/>
          <w:szCs w:val="24"/>
          <w:lang w:val="en-US"/>
        </w:rPr>
        <w:t>.</w:t>
      </w:r>
      <w:r>
        <w:rPr>
          <w:rFonts w:ascii="Times New Roman" w:hAnsi="Times New Roman" w:cs="Times New Roman"/>
          <w:color w:val="000000"/>
          <w:sz w:val="24"/>
          <w:szCs w:val="24"/>
          <w:lang w:val="en-US"/>
        </w:rPr>
        <w:t xml:space="preserve"> </w:t>
      </w:r>
      <w:r w:rsidRPr="00883A8A">
        <w:rPr>
          <w:rFonts w:ascii="Times New Roman" w:hAnsi="Times New Roman" w:cs="Times New Roman"/>
          <w:color w:val="000000"/>
          <w:sz w:val="24"/>
          <w:szCs w:val="24"/>
          <w:lang w:val="en-US"/>
        </w:rPr>
        <w:t>New York</w:t>
      </w:r>
      <w:r w:rsidR="0006515F">
        <w:rPr>
          <w:rFonts w:ascii="Times New Roman" w:hAnsi="Times New Roman" w:cs="Times New Roman"/>
          <w:color w:val="000000"/>
          <w:sz w:val="24"/>
          <w:szCs w:val="24"/>
          <w:lang w:val="en-US"/>
        </w:rPr>
        <w:t>:</w:t>
      </w:r>
      <w:r w:rsidRPr="00883A8A">
        <w:rPr>
          <w:rFonts w:ascii="Times New Roman" w:hAnsi="Times New Roman" w:cs="Times New Roman"/>
          <w:color w:val="000000"/>
          <w:sz w:val="24"/>
          <w:szCs w:val="24"/>
          <w:lang w:val="en-US"/>
        </w:rPr>
        <w:t xml:space="preserve"> Penguin Books.</w:t>
      </w:r>
    </w:p>
    <w:p w14:paraId="73812C52" w14:textId="258C02E4" w:rsidR="00AB05F8" w:rsidRPr="00796200" w:rsidRDefault="00AB05F8" w:rsidP="00796200">
      <w:pPr>
        <w:pStyle w:val="NormalWeb"/>
        <w:spacing w:before="0" w:beforeAutospacing="0" w:after="0" w:afterAutospacing="0" w:line="480" w:lineRule="auto"/>
        <w:ind w:hanging="454"/>
        <w:jc w:val="both"/>
        <w:rPr>
          <w:lang w:val="en-US"/>
        </w:rPr>
      </w:pPr>
      <w:r w:rsidRPr="00883A8A">
        <w:rPr>
          <w:lang w:val="en-US"/>
        </w:rPr>
        <w:t>STEELE, G</w:t>
      </w:r>
      <w:r>
        <w:rPr>
          <w:lang w:val="en-US"/>
        </w:rPr>
        <w:t>.</w:t>
      </w:r>
      <w:r w:rsidRPr="00883A8A">
        <w:rPr>
          <w:lang w:val="en-US"/>
        </w:rPr>
        <w:t xml:space="preserve"> R. (2001) </w:t>
      </w:r>
      <w:r w:rsidRPr="0006515F">
        <w:rPr>
          <w:i/>
          <w:lang w:val="en-US"/>
        </w:rPr>
        <w:t>Keynes and Hayek: The Money Economy</w:t>
      </w:r>
      <w:r w:rsidR="0006515F">
        <w:rPr>
          <w:i/>
          <w:lang w:val="en-US"/>
        </w:rPr>
        <w:t>.</w:t>
      </w:r>
      <w:r w:rsidRPr="00883A8A">
        <w:rPr>
          <w:b/>
          <w:lang w:val="en-US"/>
        </w:rPr>
        <w:t xml:space="preserve"> </w:t>
      </w:r>
      <w:r w:rsidRPr="00883A8A">
        <w:rPr>
          <w:lang w:val="en-US"/>
        </w:rPr>
        <w:t>London and New York</w:t>
      </w:r>
      <w:r w:rsidR="0006515F">
        <w:rPr>
          <w:lang w:val="en-US"/>
        </w:rPr>
        <w:t>:</w:t>
      </w:r>
      <w:r w:rsidRPr="00883A8A">
        <w:rPr>
          <w:lang w:val="en-US"/>
        </w:rPr>
        <w:t xml:space="preserve"> Routledge.</w:t>
      </w:r>
    </w:p>
    <w:p w14:paraId="0D5D4A01" w14:textId="6A9219CE" w:rsidR="00AB05F8" w:rsidRPr="00796200" w:rsidRDefault="00AB05F8" w:rsidP="00796200">
      <w:pPr>
        <w:pStyle w:val="NormalWeb"/>
        <w:spacing w:before="0" w:beforeAutospacing="0" w:after="0" w:afterAutospacing="0" w:line="480" w:lineRule="auto"/>
        <w:ind w:hanging="454"/>
        <w:jc w:val="both"/>
        <w:rPr>
          <w:color w:val="000000"/>
          <w:lang w:val="en-US"/>
        </w:rPr>
      </w:pPr>
      <w:r w:rsidRPr="00883A8A">
        <w:rPr>
          <w:color w:val="000000"/>
          <w:lang w:val="en-US"/>
        </w:rPr>
        <w:t xml:space="preserve">WAPSHOTT, N. (2011) </w:t>
      </w:r>
      <w:r w:rsidRPr="0006515F">
        <w:rPr>
          <w:i/>
          <w:color w:val="000000"/>
          <w:lang w:val="en-US"/>
        </w:rPr>
        <w:t>Keynes Hayek: the clash that defined modern economics</w:t>
      </w:r>
      <w:r w:rsidR="0006515F">
        <w:rPr>
          <w:i/>
          <w:color w:val="000000"/>
          <w:lang w:val="en-US"/>
        </w:rPr>
        <w:t>.</w:t>
      </w:r>
      <w:r w:rsidRPr="00883A8A">
        <w:rPr>
          <w:b/>
          <w:color w:val="000000"/>
          <w:lang w:val="en-US"/>
        </w:rPr>
        <w:t xml:space="preserve"> </w:t>
      </w:r>
      <w:r w:rsidRPr="00883A8A">
        <w:rPr>
          <w:color w:val="000000"/>
          <w:lang w:val="en-US"/>
        </w:rPr>
        <w:t>New York</w:t>
      </w:r>
      <w:r w:rsidR="0006515F">
        <w:rPr>
          <w:color w:val="000000"/>
          <w:lang w:val="en-US"/>
        </w:rPr>
        <w:t>:</w:t>
      </w:r>
      <w:r w:rsidRPr="00883A8A">
        <w:rPr>
          <w:color w:val="000000"/>
          <w:lang w:val="en-US"/>
        </w:rPr>
        <w:t xml:space="preserve"> W.W. Norton &amp; Company.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D8F1F" w14:textId="77777777" w:rsidR="003A79E7" w:rsidRDefault="003A79E7" w:rsidP="008922BE">
      <w:pPr>
        <w:spacing w:after="0" w:line="240" w:lineRule="auto"/>
      </w:pPr>
      <w:r>
        <w:separator/>
      </w:r>
    </w:p>
  </w:footnote>
  <w:footnote w:type="continuationSeparator" w:id="0">
    <w:p w14:paraId="2116E004" w14:textId="77777777" w:rsidR="003A79E7" w:rsidRDefault="003A79E7" w:rsidP="00892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923717759"/>
      <w:docPartObj>
        <w:docPartGallery w:val="Page Numbers (Top of Page)"/>
        <w:docPartUnique/>
      </w:docPartObj>
    </w:sdtPr>
    <w:sdtEndPr>
      <w:rPr>
        <w:noProof/>
      </w:rPr>
    </w:sdtEndPr>
    <w:sdtContent>
      <w:p w14:paraId="0B3025EF" w14:textId="2233272B" w:rsidR="00805034" w:rsidRPr="004C01E8" w:rsidRDefault="00805034">
        <w:pPr>
          <w:pStyle w:val="Header"/>
          <w:jc w:val="right"/>
          <w:rPr>
            <w:rFonts w:ascii="Times New Roman" w:hAnsi="Times New Roman" w:cs="Times New Roman"/>
          </w:rPr>
        </w:pPr>
        <w:r w:rsidRPr="004C01E8">
          <w:rPr>
            <w:rFonts w:ascii="Times New Roman" w:hAnsi="Times New Roman" w:cs="Times New Roman"/>
          </w:rPr>
          <w:fldChar w:fldCharType="begin"/>
        </w:r>
        <w:r w:rsidRPr="004C01E8">
          <w:rPr>
            <w:rFonts w:ascii="Times New Roman" w:hAnsi="Times New Roman" w:cs="Times New Roman"/>
          </w:rPr>
          <w:instrText xml:space="preserve"> PAGE   \* MERGEFORMAT </w:instrText>
        </w:r>
        <w:r w:rsidRPr="004C01E8">
          <w:rPr>
            <w:rFonts w:ascii="Times New Roman" w:hAnsi="Times New Roman" w:cs="Times New Roman"/>
          </w:rPr>
          <w:fldChar w:fldCharType="separate"/>
        </w:r>
        <w:r w:rsidR="00CA19E0">
          <w:rPr>
            <w:rFonts w:ascii="Times New Roman" w:hAnsi="Times New Roman" w:cs="Times New Roman"/>
            <w:noProof/>
          </w:rPr>
          <w:t>4</w:t>
        </w:r>
        <w:r w:rsidRPr="004C01E8">
          <w:rPr>
            <w:rFonts w:ascii="Times New Roman" w:hAnsi="Times New Roman" w:cs="Times New Roman"/>
            <w:noProof/>
          </w:rPr>
          <w:fldChar w:fldCharType="end"/>
        </w:r>
      </w:p>
    </w:sdtContent>
  </w:sdt>
  <w:p w14:paraId="512C00EA" w14:textId="77777777" w:rsidR="00805034" w:rsidRPr="004C01E8" w:rsidRDefault="00805034">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756B0AC"/>
    <w:lvl w:ilvl="0">
      <w:numFmt w:val="decimal"/>
      <w:lvlText w:val="*"/>
      <w:lvlJc w:val="left"/>
      <w:rPr>
        <w:rFonts w:cs="Times New Roman"/>
      </w:rPr>
    </w:lvl>
  </w:abstractNum>
  <w:abstractNum w:abstractNumId="1" w15:restartNumberingAfterBreak="0">
    <w:nsid w:val="1B9E32B0"/>
    <w:multiLevelType w:val="multilevel"/>
    <w:tmpl w:val="1B9E32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274707BC"/>
    <w:multiLevelType w:val="hybridMultilevel"/>
    <w:tmpl w:val="75D61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55709A"/>
    <w:multiLevelType w:val="hybridMultilevel"/>
    <w:tmpl w:val="BC721A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E111A7"/>
    <w:multiLevelType w:val="multilevel"/>
    <w:tmpl w:val="F0D6C1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AE55E1"/>
    <w:multiLevelType w:val="hybridMultilevel"/>
    <w:tmpl w:val="9C0CE40E"/>
    <w:lvl w:ilvl="0" w:tplc="E97E0EC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F3549D"/>
    <w:multiLevelType w:val="hybridMultilevel"/>
    <w:tmpl w:val="1860A348"/>
    <w:lvl w:ilvl="0" w:tplc="06901D3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2"/>
  </w:num>
  <w:num w:numId="5">
    <w:abstractNumId w:val="4"/>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2BE"/>
    <w:rsid w:val="00011474"/>
    <w:rsid w:val="0005536E"/>
    <w:rsid w:val="00056864"/>
    <w:rsid w:val="0006515F"/>
    <w:rsid w:val="0006659A"/>
    <w:rsid w:val="00092CA9"/>
    <w:rsid w:val="000B2387"/>
    <w:rsid w:val="000B414E"/>
    <w:rsid w:val="000C4DB0"/>
    <w:rsid w:val="000D6D85"/>
    <w:rsid w:val="000F22C4"/>
    <w:rsid w:val="000F6CEA"/>
    <w:rsid w:val="000F6D2C"/>
    <w:rsid w:val="00120268"/>
    <w:rsid w:val="0016781E"/>
    <w:rsid w:val="00171DA5"/>
    <w:rsid w:val="001A5B27"/>
    <w:rsid w:val="001A5FE0"/>
    <w:rsid w:val="001B060F"/>
    <w:rsid w:val="001C2601"/>
    <w:rsid w:val="001E265B"/>
    <w:rsid w:val="001E3839"/>
    <w:rsid w:val="001E6376"/>
    <w:rsid w:val="001E665B"/>
    <w:rsid w:val="001F3CAE"/>
    <w:rsid w:val="00230731"/>
    <w:rsid w:val="0026112C"/>
    <w:rsid w:val="00263171"/>
    <w:rsid w:val="00270F3D"/>
    <w:rsid w:val="002850BC"/>
    <w:rsid w:val="00286403"/>
    <w:rsid w:val="002971A0"/>
    <w:rsid w:val="002A2391"/>
    <w:rsid w:val="002A2E14"/>
    <w:rsid w:val="002D706E"/>
    <w:rsid w:val="002E662F"/>
    <w:rsid w:val="00320808"/>
    <w:rsid w:val="00334C07"/>
    <w:rsid w:val="00344B12"/>
    <w:rsid w:val="00360C1C"/>
    <w:rsid w:val="00384E2E"/>
    <w:rsid w:val="00385FBB"/>
    <w:rsid w:val="003A79E7"/>
    <w:rsid w:val="003D2276"/>
    <w:rsid w:val="003D3EB0"/>
    <w:rsid w:val="003F0877"/>
    <w:rsid w:val="004A6C64"/>
    <w:rsid w:val="004B09D5"/>
    <w:rsid w:val="004D1F7E"/>
    <w:rsid w:val="004D79B9"/>
    <w:rsid w:val="004E2E0C"/>
    <w:rsid w:val="004F5A95"/>
    <w:rsid w:val="005511A2"/>
    <w:rsid w:val="00556414"/>
    <w:rsid w:val="005705B1"/>
    <w:rsid w:val="00573E34"/>
    <w:rsid w:val="00576C17"/>
    <w:rsid w:val="00593154"/>
    <w:rsid w:val="0059473F"/>
    <w:rsid w:val="00594CD1"/>
    <w:rsid w:val="00610950"/>
    <w:rsid w:val="00623FB9"/>
    <w:rsid w:val="00627CA9"/>
    <w:rsid w:val="00672293"/>
    <w:rsid w:val="00687BEE"/>
    <w:rsid w:val="006A6450"/>
    <w:rsid w:val="006C3541"/>
    <w:rsid w:val="006D5E16"/>
    <w:rsid w:val="006E4F18"/>
    <w:rsid w:val="007101DB"/>
    <w:rsid w:val="00742CF9"/>
    <w:rsid w:val="00774427"/>
    <w:rsid w:val="00796200"/>
    <w:rsid w:val="007A28DC"/>
    <w:rsid w:val="007A4FB6"/>
    <w:rsid w:val="007B7E82"/>
    <w:rsid w:val="007C27C2"/>
    <w:rsid w:val="007E2BF0"/>
    <w:rsid w:val="008012E8"/>
    <w:rsid w:val="00805034"/>
    <w:rsid w:val="008313C8"/>
    <w:rsid w:val="00841671"/>
    <w:rsid w:val="00853256"/>
    <w:rsid w:val="008664D8"/>
    <w:rsid w:val="00870ACC"/>
    <w:rsid w:val="0087512A"/>
    <w:rsid w:val="008922BE"/>
    <w:rsid w:val="008E3056"/>
    <w:rsid w:val="008E3A5B"/>
    <w:rsid w:val="008E5B13"/>
    <w:rsid w:val="008F3497"/>
    <w:rsid w:val="00902CC8"/>
    <w:rsid w:val="009256BE"/>
    <w:rsid w:val="00931998"/>
    <w:rsid w:val="009401AD"/>
    <w:rsid w:val="009638DA"/>
    <w:rsid w:val="00977932"/>
    <w:rsid w:val="0098375C"/>
    <w:rsid w:val="009C43F3"/>
    <w:rsid w:val="009D33DD"/>
    <w:rsid w:val="009F07C2"/>
    <w:rsid w:val="009F5A4E"/>
    <w:rsid w:val="00A030DD"/>
    <w:rsid w:val="00A4024F"/>
    <w:rsid w:val="00A74467"/>
    <w:rsid w:val="00AB05F8"/>
    <w:rsid w:val="00AB3F04"/>
    <w:rsid w:val="00AD00F0"/>
    <w:rsid w:val="00AD64C4"/>
    <w:rsid w:val="00B2446E"/>
    <w:rsid w:val="00B900C6"/>
    <w:rsid w:val="00BC3280"/>
    <w:rsid w:val="00BC3F1F"/>
    <w:rsid w:val="00BD292D"/>
    <w:rsid w:val="00BF00F8"/>
    <w:rsid w:val="00BF7482"/>
    <w:rsid w:val="00C02EEA"/>
    <w:rsid w:val="00C21BA2"/>
    <w:rsid w:val="00C3372E"/>
    <w:rsid w:val="00C57D77"/>
    <w:rsid w:val="00CA19E0"/>
    <w:rsid w:val="00CC3EDA"/>
    <w:rsid w:val="00CD020E"/>
    <w:rsid w:val="00CE3E1E"/>
    <w:rsid w:val="00D0459A"/>
    <w:rsid w:val="00D3312A"/>
    <w:rsid w:val="00D77C63"/>
    <w:rsid w:val="00D84DC9"/>
    <w:rsid w:val="00D941E0"/>
    <w:rsid w:val="00D96A0F"/>
    <w:rsid w:val="00DA496C"/>
    <w:rsid w:val="00DB386D"/>
    <w:rsid w:val="00DB6002"/>
    <w:rsid w:val="00DF112B"/>
    <w:rsid w:val="00DF262C"/>
    <w:rsid w:val="00E1116F"/>
    <w:rsid w:val="00E452C1"/>
    <w:rsid w:val="00E569E5"/>
    <w:rsid w:val="00E72873"/>
    <w:rsid w:val="00E760E6"/>
    <w:rsid w:val="00E851DC"/>
    <w:rsid w:val="00EC4ECA"/>
    <w:rsid w:val="00ED1176"/>
    <w:rsid w:val="00EE5BC7"/>
    <w:rsid w:val="00F05495"/>
    <w:rsid w:val="00F213F7"/>
    <w:rsid w:val="00F24180"/>
    <w:rsid w:val="00F33B74"/>
    <w:rsid w:val="00F418E0"/>
    <w:rsid w:val="00F47035"/>
    <w:rsid w:val="00F501D7"/>
    <w:rsid w:val="00F72C51"/>
    <w:rsid w:val="00F73066"/>
    <w:rsid w:val="00F8591D"/>
    <w:rsid w:val="00F91408"/>
    <w:rsid w:val="00F94007"/>
    <w:rsid w:val="00FB5263"/>
    <w:rsid w:val="00FC6D9A"/>
    <w:rsid w:val="00FE0161"/>
    <w:rsid w:val="00FE75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2D8861"/>
  <w15:docId w15:val="{A5A810EF-0AB3-42F7-A752-50BB9C1C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2BE"/>
  </w:style>
  <w:style w:type="paragraph" w:styleId="Heading2">
    <w:name w:val="heading 2"/>
    <w:basedOn w:val="Normal"/>
    <w:next w:val="Normal"/>
    <w:link w:val="Heading2Char"/>
    <w:uiPriority w:val="9"/>
    <w:unhideWhenUsed/>
    <w:qFormat/>
    <w:rsid w:val="008922BE"/>
    <w:pPr>
      <w:keepNext/>
      <w:keepLines/>
      <w:spacing w:before="200" w:after="0" w:line="276" w:lineRule="auto"/>
      <w:outlineLvl w:val="1"/>
    </w:pPr>
    <w:rPr>
      <w:rFonts w:ascii="Cambria" w:eastAsia="Calibri" w:hAnsi="Cambria" w:cs="Times New Roman"/>
      <w:b/>
      <w:bCs/>
      <w:color w:val="4F81BD"/>
      <w:sz w:val="26"/>
      <w:szCs w:val="26"/>
      <w:lang w:val="pt-BR"/>
    </w:rPr>
  </w:style>
  <w:style w:type="paragraph" w:styleId="Heading3">
    <w:name w:val="heading 3"/>
    <w:basedOn w:val="Normal"/>
    <w:next w:val="Normal"/>
    <w:link w:val="Heading3Char"/>
    <w:uiPriority w:val="9"/>
    <w:unhideWhenUsed/>
    <w:qFormat/>
    <w:rsid w:val="008922BE"/>
    <w:pPr>
      <w:keepNext/>
      <w:keepLines/>
      <w:spacing w:before="200" w:after="0" w:line="276" w:lineRule="auto"/>
      <w:outlineLvl w:val="2"/>
    </w:pPr>
    <w:rPr>
      <w:rFonts w:ascii="Cambria" w:eastAsia="Calibri" w:hAnsi="Cambria" w:cs="Times New Roman"/>
      <w:b/>
      <w:bCs/>
      <w:color w:val="4F81BD"/>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8922BE"/>
    <w:rPr>
      <w:rFonts w:ascii="Cambria" w:eastAsia="Calibri" w:hAnsi="Cambria" w:cs="Times New Roman"/>
      <w:b/>
      <w:bCs/>
      <w:color w:val="4F81BD"/>
      <w:sz w:val="26"/>
      <w:szCs w:val="26"/>
      <w:lang w:val="pt-BR"/>
    </w:rPr>
  </w:style>
  <w:style w:type="character" w:customStyle="1" w:styleId="Heading3Char">
    <w:name w:val="Heading 3 Char"/>
    <w:basedOn w:val="DefaultParagraphFont"/>
    <w:link w:val="Heading3"/>
    <w:uiPriority w:val="9"/>
    <w:qFormat/>
    <w:rsid w:val="008922BE"/>
    <w:rPr>
      <w:rFonts w:ascii="Cambria" w:eastAsia="Calibri" w:hAnsi="Cambria" w:cs="Times New Roman"/>
      <w:b/>
      <w:bCs/>
      <w:color w:val="4F81BD"/>
      <w:lang w:val="pt-BR"/>
    </w:rPr>
  </w:style>
  <w:style w:type="paragraph" w:styleId="FootnoteText">
    <w:name w:val="footnote text"/>
    <w:basedOn w:val="Normal"/>
    <w:link w:val="FootnoteTextChar"/>
    <w:uiPriority w:val="99"/>
    <w:unhideWhenUsed/>
    <w:rsid w:val="008922BE"/>
    <w:pPr>
      <w:spacing w:after="0" w:line="240" w:lineRule="auto"/>
    </w:pPr>
    <w:rPr>
      <w:rFonts w:ascii="Calibri" w:eastAsia="Calibri" w:hAnsi="Calibri" w:cs="Times New Roman"/>
      <w:sz w:val="20"/>
      <w:szCs w:val="20"/>
      <w:lang w:val="pt-BR"/>
    </w:rPr>
  </w:style>
  <w:style w:type="character" w:customStyle="1" w:styleId="FootnoteTextChar">
    <w:name w:val="Footnote Text Char"/>
    <w:basedOn w:val="DefaultParagraphFont"/>
    <w:link w:val="FootnoteText"/>
    <w:uiPriority w:val="99"/>
    <w:qFormat/>
    <w:rsid w:val="008922BE"/>
    <w:rPr>
      <w:rFonts w:ascii="Calibri" w:eastAsia="Calibri" w:hAnsi="Calibri" w:cs="Times New Roman"/>
      <w:sz w:val="20"/>
      <w:szCs w:val="20"/>
      <w:lang w:val="pt-BR"/>
    </w:rPr>
  </w:style>
  <w:style w:type="paragraph" w:styleId="NormalWeb">
    <w:name w:val="Normal (Web)"/>
    <w:basedOn w:val="Normal"/>
    <w:uiPriority w:val="99"/>
    <w:unhideWhenUsed/>
    <w:rsid w:val="008922BE"/>
    <w:pPr>
      <w:spacing w:before="100" w:beforeAutospacing="1" w:after="100" w:afterAutospacing="1" w:line="240" w:lineRule="auto"/>
    </w:pPr>
    <w:rPr>
      <w:rFonts w:ascii="Times New Roman" w:eastAsia="Calibri" w:hAnsi="Times New Roman" w:cs="Times New Roman"/>
      <w:sz w:val="24"/>
      <w:szCs w:val="24"/>
      <w:lang w:val="pt-BR" w:eastAsia="pt-BR"/>
    </w:rPr>
  </w:style>
  <w:style w:type="character" w:styleId="FootnoteReference">
    <w:name w:val="footnote reference"/>
    <w:basedOn w:val="DefaultParagraphFont"/>
    <w:uiPriority w:val="99"/>
    <w:unhideWhenUsed/>
    <w:qFormat/>
    <w:rsid w:val="008922BE"/>
    <w:rPr>
      <w:vertAlign w:val="superscript"/>
    </w:rPr>
  </w:style>
  <w:style w:type="character" w:styleId="Hyperlink">
    <w:name w:val="Hyperlink"/>
    <w:basedOn w:val="DefaultParagraphFont"/>
    <w:uiPriority w:val="99"/>
    <w:unhideWhenUsed/>
    <w:rsid w:val="008922BE"/>
    <w:rPr>
      <w:color w:val="0000FF"/>
      <w:u w:val="single"/>
    </w:rPr>
  </w:style>
  <w:style w:type="paragraph" w:customStyle="1" w:styleId="ListParagraph1">
    <w:name w:val="List Paragraph1"/>
    <w:basedOn w:val="Normal"/>
    <w:uiPriority w:val="34"/>
    <w:qFormat/>
    <w:rsid w:val="008922BE"/>
    <w:pPr>
      <w:spacing w:after="200" w:line="276" w:lineRule="auto"/>
      <w:ind w:left="720"/>
      <w:contextualSpacing/>
    </w:pPr>
    <w:rPr>
      <w:rFonts w:ascii="Calibri" w:eastAsia="Calibri" w:hAnsi="Calibri" w:cs="Times New Roman"/>
      <w:lang w:val="pt-BR"/>
    </w:rPr>
  </w:style>
  <w:style w:type="character" w:customStyle="1" w:styleId="ital">
    <w:name w:val="ital"/>
    <w:basedOn w:val="DefaultParagraphFont"/>
    <w:qFormat/>
    <w:rsid w:val="008922BE"/>
  </w:style>
  <w:style w:type="paragraph" w:styleId="ListParagraph">
    <w:name w:val="List Paragraph"/>
    <w:basedOn w:val="Normal"/>
    <w:uiPriority w:val="34"/>
    <w:qFormat/>
    <w:rsid w:val="008922BE"/>
    <w:pPr>
      <w:ind w:left="720"/>
      <w:contextualSpacing/>
    </w:pPr>
  </w:style>
  <w:style w:type="paragraph" w:styleId="Header">
    <w:name w:val="header"/>
    <w:basedOn w:val="Normal"/>
    <w:link w:val="HeaderChar"/>
    <w:uiPriority w:val="99"/>
    <w:unhideWhenUsed/>
    <w:rsid w:val="00892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2BE"/>
  </w:style>
  <w:style w:type="paragraph" w:styleId="Footer">
    <w:name w:val="footer"/>
    <w:basedOn w:val="Normal"/>
    <w:link w:val="FooterChar"/>
    <w:uiPriority w:val="99"/>
    <w:unhideWhenUsed/>
    <w:rsid w:val="00892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2BE"/>
  </w:style>
  <w:style w:type="paragraph" w:styleId="BalloonText">
    <w:name w:val="Balloon Text"/>
    <w:basedOn w:val="Normal"/>
    <w:link w:val="BalloonTextChar"/>
    <w:uiPriority w:val="99"/>
    <w:semiHidden/>
    <w:unhideWhenUsed/>
    <w:rsid w:val="008922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2BE"/>
    <w:rPr>
      <w:rFonts w:ascii="Segoe UI" w:hAnsi="Segoe UI" w:cs="Segoe UI"/>
      <w:sz w:val="18"/>
      <w:szCs w:val="18"/>
    </w:rPr>
  </w:style>
  <w:style w:type="character" w:styleId="CommentReference">
    <w:name w:val="annotation reference"/>
    <w:basedOn w:val="DefaultParagraphFont"/>
    <w:uiPriority w:val="99"/>
    <w:semiHidden/>
    <w:unhideWhenUsed/>
    <w:rsid w:val="008922BE"/>
    <w:rPr>
      <w:sz w:val="16"/>
      <w:szCs w:val="16"/>
    </w:rPr>
  </w:style>
  <w:style w:type="paragraph" w:styleId="CommentText">
    <w:name w:val="annotation text"/>
    <w:basedOn w:val="Normal"/>
    <w:link w:val="CommentTextChar"/>
    <w:uiPriority w:val="99"/>
    <w:semiHidden/>
    <w:unhideWhenUsed/>
    <w:rsid w:val="008922BE"/>
    <w:pPr>
      <w:spacing w:line="240" w:lineRule="auto"/>
    </w:pPr>
    <w:rPr>
      <w:sz w:val="20"/>
      <w:szCs w:val="20"/>
    </w:rPr>
  </w:style>
  <w:style w:type="character" w:customStyle="1" w:styleId="CommentTextChar">
    <w:name w:val="Comment Text Char"/>
    <w:basedOn w:val="DefaultParagraphFont"/>
    <w:link w:val="CommentText"/>
    <w:uiPriority w:val="99"/>
    <w:semiHidden/>
    <w:rsid w:val="008922BE"/>
    <w:rPr>
      <w:sz w:val="20"/>
      <w:szCs w:val="20"/>
    </w:rPr>
  </w:style>
  <w:style w:type="paragraph" w:styleId="CommentSubject">
    <w:name w:val="annotation subject"/>
    <w:basedOn w:val="CommentText"/>
    <w:next w:val="CommentText"/>
    <w:link w:val="CommentSubjectChar"/>
    <w:uiPriority w:val="99"/>
    <w:semiHidden/>
    <w:unhideWhenUsed/>
    <w:rsid w:val="008922BE"/>
    <w:rPr>
      <w:b/>
      <w:bCs/>
    </w:rPr>
  </w:style>
  <w:style w:type="character" w:customStyle="1" w:styleId="CommentSubjectChar">
    <w:name w:val="Comment Subject Char"/>
    <w:basedOn w:val="CommentTextChar"/>
    <w:link w:val="CommentSubject"/>
    <w:uiPriority w:val="99"/>
    <w:semiHidden/>
    <w:rsid w:val="008922BE"/>
    <w:rPr>
      <w:b/>
      <w:bCs/>
      <w:sz w:val="20"/>
      <w:szCs w:val="20"/>
    </w:rPr>
  </w:style>
  <w:style w:type="paragraph" w:styleId="EndnoteText">
    <w:name w:val="endnote text"/>
    <w:basedOn w:val="Normal"/>
    <w:link w:val="EndnoteTextChar"/>
    <w:uiPriority w:val="99"/>
    <w:semiHidden/>
    <w:unhideWhenUsed/>
    <w:rsid w:val="008532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3256"/>
    <w:rPr>
      <w:sz w:val="20"/>
      <w:szCs w:val="20"/>
    </w:rPr>
  </w:style>
  <w:style w:type="character" w:styleId="EndnoteReference">
    <w:name w:val="endnote reference"/>
    <w:basedOn w:val="DefaultParagraphFont"/>
    <w:uiPriority w:val="99"/>
    <w:semiHidden/>
    <w:unhideWhenUsed/>
    <w:rsid w:val="00853256"/>
    <w:rPr>
      <w:vertAlign w:val="superscript"/>
    </w:rPr>
  </w:style>
  <w:style w:type="character" w:customStyle="1" w:styleId="UnresolvedMention">
    <w:name w:val="Unresolved Mention"/>
    <w:basedOn w:val="DefaultParagraphFont"/>
    <w:uiPriority w:val="99"/>
    <w:semiHidden/>
    <w:unhideWhenUsed/>
    <w:rsid w:val="001B0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le.guizzoarchela@uwe.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www.panarchy.org/keynes/laissezfaire.1926.html" TargetMode="External"/><Relationship Id="rId2" Type="http://schemas.openxmlformats.org/officeDocument/2006/relationships/hyperlink" Target="http://oll.libertyfund.org/titles/bentham-the-works-of-jeremy-bentham-vol-3" TargetMode="External"/><Relationship Id="rId1" Type="http://schemas.openxmlformats.org/officeDocument/2006/relationships/hyperlink" Target="http://austrianeconomists.typepad.com/files/cambridge_vs._lse_1932.pdf" TargetMode="External"/><Relationship Id="rId4" Type="http://schemas.openxmlformats.org/officeDocument/2006/relationships/hyperlink" Target="https://www.montpelerin.org/statement-of-ai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D8C6AF1-3090-436D-9EBA-6B2714388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30</Pages>
  <Words>7514</Words>
  <Characters>42831</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Guizzo Archela</dc:creator>
  <cp:keywords/>
  <dc:description/>
  <cp:lastModifiedBy>Danielle</cp:lastModifiedBy>
  <cp:revision>16</cp:revision>
  <dcterms:created xsi:type="dcterms:W3CDTF">2018-11-03T14:13:00Z</dcterms:created>
  <dcterms:modified xsi:type="dcterms:W3CDTF">2018-11-06T20:12:00Z</dcterms:modified>
</cp:coreProperties>
</file>