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DC33" w14:textId="558A33BF" w:rsidR="00E178D6" w:rsidRDefault="003D2111" w:rsidP="002913B2">
      <w:pPr>
        <w:pStyle w:val="Default"/>
        <w:rPr>
          <w:rFonts w:ascii="Arial" w:hAnsi="Arial" w:cs="Arial"/>
          <w:sz w:val="22"/>
          <w:szCs w:val="22"/>
          <w:u w:val="single"/>
        </w:rPr>
      </w:pPr>
      <w:r>
        <w:rPr>
          <w:rFonts w:ascii="Arial" w:hAnsi="Arial" w:cs="Arial"/>
          <w:sz w:val="22"/>
          <w:szCs w:val="22"/>
          <w:u w:val="single"/>
        </w:rPr>
        <w:t>PRE-PUBLICATION VERSION OF ARTICLE ON MACPMAA</w:t>
      </w:r>
    </w:p>
    <w:p w14:paraId="3203E0E4" w14:textId="4FA37DCF" w:rsidR="00DA4237" w:rsidRPr="00DF7700" w:rsidRDefault="00DA4237" w:rsidP="002913B2">
      <w:pPr>
        <w:pStyle w:val="Default"/>
        <w:rPr>
          <w:rFonts w:ascii="Arial" w:hAnsi="Arial" w:cs="Arial"/>
          <w:sz w:val="22"/>
          <w:szCs w:val="22"/>
          <w:u w:val="single"/>
        </w:rPr>
      </w:pPr>
    </w:p>
    <w:p w14:paraId="4E1E585F" w14:textId="4318CE37" w:rsidR="003F4F42" w:rsidRPr="00DF7700" w:rsidRDefault="003F4F42" w:rsidP="002913B2">
      <w:pPr>
        <w:pStyle w:val="Default"/>
        <w:rPr>
          <w:rFonts w:ascii="Arial" w:hAnsi="Arial" w:cs="Arial"/>
          <w:sz w:val="22"/>
          <w:szCs w:val="22"/>
        </w:rPr>
      </w:pPr>
      <w:r w:rsidRPr="00DF7700">
        <w:rPr>
          <w:rFonts w:ascii="Arial" w:hAnsi="Arial" w:cs="Arial"/>
          <w:sz w:val="22"/>
          <w:szCs w:val="22"/>
        </w:rPr>
        <w:t>On 28</w:t>
      </w:r>
      <w:r w:rsidRPr="00DF7700">
        <w:rPr>
          <w:rFonts w:ascii="Arial" w:hAnsi="Arial" w:cs="Arial"/>
          <w:sz w:val="22"/>
          <w:szCs w:val="22"/>
          <w:vertAlign w:val="superscript"/>
        </w:rPr>
        <w:t>th</w:t>
      </w:r>
      <w:r w:rsidRPr="00DF7700">
        <w:rPr>
          <w:rFonts w:ascii="Arial" w:hAnsi="Arial" w:cs="Arial"/>
          <w:sz w:val="22"/>
          <w:szCs w:val="22"/>
        </w:rPr>
        <w:t xml:space="preserve"> April 2022</w:t>
      </w:r>
      <w:r w:rsidR="001C7E0A" w:rsidRPr="00DF7700">
        <w:rPr>
          <w:rFonts w:ascii="Arial" w:hAnsi="Arial" w:cs="Arial"/>
          <w:sz w:val="22"/>
          <w:szCs w:val="22"/>
        </w:rPr>
        <w:t>,</w:t>
      </w:r>
      <w:r w:rsidRPr="00DF7700">
        <w:rPr>
          <w:rFonts w:ascii="Arial" w:hAnsi="Arial" w:cs="Arial"/>
          <w:sz w:val="22"/>
          <w:szCs w:val="22"/>
        </w:rPr>
        <w:t xml:space="preserve"> the </w:t>
      </w:r>
      <w:proofErr w:type="gramStart"/>
      <w:r w:rsidRPr="00DF7700">
        <w:rPr>
          <w:rFonts w:ascii="Arial" w:hAnsi="Arial" w:cs="Arial"/>
          <w:sz w:val="22"/>
          <w:szCs w:val="22"/>
        </w:rPr>
        <w:t>Marriage</w:t>
      </w:r>
      <w:proofErr w:type="gramEnd"/>
      <w:r w:rsidRPr="00DF7700">
        <w:rPr>
          <w:rFonts w:ascii="Arial" w:hAnsi="Arial" w:cs="Arial"/>
          <w:sz w:val="22"/>
          <w:szCs w:val="22"/>
        </w:rPr>
        <w:t xml:space="preserve"> and Civil Partnership (Minimum Age) Bill</w:t>
      </w:r>
      <w:r w:rsidR="00E178D6">
        <w:rPr>
          <w:rFonts w:ascii="Arial" w:hAnsi="Arial" w:cs="Arial"/>
          <w:sz w:val="22"/>
          <w:szCs w:val="22"/>
        </w:rPr>
        <w:t xml:space="preserve"> (MACPMAB)</w:t>
      </w:r>
      <w:r w:rsidR="00964697" w:rsidRPr="00DF7700">
        <w:rPr>
          <w:rFonts w:ascii="Arial" w:hAnsi="Arial" w:cs="Arial"/>
          <w:sz w:val="22"/>
          <w:szCs w:val="22"/>
        </w:rPr>
        <w:t>,</w:t>
      </w:r>
      <w:r w:rsidR="008D0D53" w:rsidRPr="00DF7700">
        <w:rPr>
          <w:rFonts w:ascii="Arial" w:hAnsi="Arial" w:cs="Arial"/>
          <w:sz w:val="22"/>
          <w:szCs w:val="22"/>
        </w:rPr>
        <w:t xml:space="preserve"> a Private Member’s Bill, with Government and </w:t>
      </w:r>
      <w:r w:rsidR="00F45EF5" w:rsidRPr="00DF7700">
        <w:rPr>
          <w:rFonts w:ascii="Arial" w:hAnsi="Arial" w:cs="Arial"/>
          <w:sz w:val="22"/>
          <w:szCs w:val="22"/>
        </w:rPr>
        <w:t>cross-party</w:t>
      </w:r>
      <w:r w:rsidR="008D0D53" w:rsidRPr="00DF7700">
        <w:rPr>
          <w:rFonts w:ascii="Arial" w:hAnsi="Arial" w:cs="Arial"/>
          <w:sz w:val="22"/>
          <w:szCs w:val="22"/>
        </w:rPr>
        <w:t xml:space="preserve"> support</w:t>
      </w:r>
      <w:r w:rsidR="00964697" w:rsidRPr="00DF7700">
        <w:rPr>
          <w:rFonts w:ascii="Arial" w:hAnsi="Arial" w:cs="Arial"/>
          <w:sz w:val="22"/>
          <w:szCs w:val="22"/>
        </w:rPr>
        <w:t>,</w:t>
      </w:r>
      <w:r w:rsidRPr="00DF7700">
        <w:rPr>
          <w:rFonts w:ascii="Arial" w:hAnsi="Arial" w:cs="Arial"/>
          <w:sz w:val="22"/>
          <w:szCs w:val="22"/>
        </w:rPr>
        <w:t xml:space="preserve"> received Royal Assent. When it comes into force (</w:t>
      </w:r>
      <w:r w:rsidR="00673983">
        <w:rPr>
          <w:rFonts w:ascii="Arial" w:hAnsi="Arial" w:cs="Arial"/>
          <w:sz w:val="22"/>
          <w:szCs w:val="22"/>
        </w:rPr>
        <w:t>expected to be 27 February 2023</w:t>
      </w:r>
      <w:r w:rsidRPr="00DF7700">
        <w:rPr>
          <w:rFonts w:ascii="Arial" w:hAnsi="Arial" w:cs="Arial"/>
          <w:sz w:val="22"/>
          <w:szCs w:val="22"/>
        </w:rPr>
        <w:t xml:space="preserve">), the minimum age for marriage and civil partnerships in England and Wales will rise from </w:t>
      </w:r>
      <w:r w:rsidR="00B87CE3" w:rsidRPr="00DF7700">
        <w:rPr>
          <w:rFonts w:ascii="Arial" w:hAnsi="Arial" w:cs="Arial"/>
          <w:sz w:val="22"/>
          <w:szCs w:val="22"/>
        </w:rPr>
        <w:t>16</w:t>
      </w:r>
      <w:r w:rsidRPr="00DF7700">
        <w:rPr>
          <w:rFonts w:ascii="Arial" w:hAnsi="Arial" w:cs="Arial"/>
          <w:sz w:val="22"/>
          <w:szCs w:val="22"/>
        </w:rPr>
        <w:t xml:space="preserve"> to </w:t>
      </w:r>
      <w:r w:rsidR="00B87CE3" w:rsidRPr="00DF7700">
        <w:rPr>
          <w:rFonts w:ascii="Arial" w:hAnsi="Arial" w:cs="Arial"/>
          <w:sz w:val="22"/>
          <w:szCs w:val="22"/>
        </w:rPr>
        <w:t>18</w:t>
      </w:r>
      <w:r w:rsidRPr="00DF7700">
        <w:rPr>
          <w:rFonts w:ascii="Arial" w:hAnsi="Arial" w:cs="Arial"/>
          <w:sz w:val="22"/>
          <w:szCs w:val="22"/>
        </w:rPr>
        <w:t>. The average age at first marriage has been steadily increasing since the 1970s: it is now 31.5 for wom</w:t>
      </w:r>
      <w:r w:rsidR="00825C6E" w:rsidRPr="00DF7700">
        <w:rPr>
          <w:rFonts w:ascii="Arial" w:hAnsi="Arial" w:cs="Arial"/>
          <w:sz w:val="22"/>
          <w:szCs w:val="22"/>
        </w:rPr>
        <w:t>e</w:t>
      </w:r>
      <w:r w:rsidRPr="00DF7700">
        <w:rPr>
          <w:rFonts w:ascii="Arial" w:hAnsi="Arial" w:cs="Arial"/>
          <w:sz w:val="22"/>
          <w:szCs w:val="22"/>
        </w:rPr>
        <w:t>n and 33.4 for men</w:t>
      </w:r>
      <w:r w:rsidR="00825C6E" w:rsidRPr="00DF7700">
        <w:rPr>
          <w:rFonts w:ascii="Arial" w:hAnsi="Arial" w:cs="Arial"/>
          <w:sz w:val="22"/>
          <w:szCs w:val="22"/>
        </w:rPr>
        <w:t xml:space="preserve"> forming an opposite</w:t>
      </w:r>
      <w:r w:rsidR="00AB4494">
        <w:rPr>
          <w:rFonts w:ascii="Arial" w:hAnsi="Arial" w:cs="Arial"/>
          <w:sz w:val="22"/>
          <w:szCs w:val="22"/>
        </w:rPr>
        <w:t>-</w:t>
      </w:r>
      <w:r w:rsidR="00825C6E" w:rsidRPr="00DF7700">
        <w:rPr>
          <w:rFonts w:ascii="Arial" w:hAnsi="Arial" w:cs="Arial"/>
          <w:sz w:val="22"/>
          <w:szCs w:val="22"/>
        </w:rPr>
        <w:t>sex marriage</w:t>
      </w:r>
      <w:r w:rsidR="008724D5" w:rsidRPr="00DF7700">
        <w:rPr>
          <w:rFonts w:ascii="Arial" w:hAnsi="Arial" w:cs="Arial"/>
          <w:sz w:val="22"/>
          <w:szCs w:val="22"/>
        </w:rPr>
        <w:t xml:space="preserve"> an</w:t>
      </w:r>
      <w:r w:rsidR="00825C6E" w:rsidRPr="00DF7700">
        <w:rPr>
          <w:rFonts w:ascii="Arial" w:hAnsi="Arial" w:cs="Arial"/>
          <w:sz w:val="22"/>
          <w:szCs w:val="22"/>
        </w:rPr>
        <w:t>d even higher for same</w:t>
      </w:r>
      <w:r w:rsidR="00AB4494">
        <w:rPr>
          <w:rFonts w:ascii="Arial" w:hAnsi="Arial" w:cs="Arial"/>
          <w:sz w:val="22"/>
          <w:szCs w:val="22"/>
        </w:rPr>
        <w:t>-</w:t>
      </w:r>
      <w:r w:rsidR="00825C6E" w:rsidRPr="00DF7700">
        <w:rPr>
          <w:rFonts w:ascii="Arial" w:hAnsi="Arial" w:cs="Arial"/>
          <w:sz w:val="22"/>
          <w:szCs w:val="22"/>
        </w:rPr>
        <w:t xml:space="preserve">sex </w:t>
      </w:r>
      <w:r w:rsidR="0082320A" w:rsidRPr="00DF7700">
        <w:rPr>
          <w:rFonts w:ascii="Arial" w:hAnsi="Arial" w:cs="Arial"/>
          <w:sz w:val="22"/>
          <w:szCs w:val="22"/>
        </w:rPr>
        <w:t>marriages</w:t>
      </w:r>
      <w:r w:rsidR="00B87CE3" w:rsidRPr="00DF7700">
        <w:rPr>
          <w:rFonts w:ascii="Arial" w:hAnsi="Arial" w:cs="Arial"/>
          <w:sz w:val="22"/>
          <w:szCs w:val="22"/>
        </w:rPr>
        <w:t xml:space="preserve"> (</w:t>
      </w:r>
      <w:r w:rsidR="00825C6E" w:rsidRPr="00DF7700">
        <w:rPr>
          <w:rFonts w:ascii="Arial" w:hAnsi="Arial" w:cs="Arial"/>
          <w:sz w:val="22"/>
          <w:szCs w:val="22"/>
        </w:rPr>
        <w:t>O</w:t>
      </w:r>
      <w:r w:rsidR="00E81C6D" w:rsidRPr="00DF7700">
        <w:rPr>
          <w:rFonts w:ascii="Arial" w:hAnsi="Arial" w:cs="Arial"/>
          <w:sz w:val="22"/>
          <w:szCs w:val="22"/>
        </w:rPr>
        <w:t>NS</w:t>
      </w:r>
      <w:r w:rsidR="00B87CE3" w:rsidRPr="00DF7700">
        <w:rPr>
          <w:rFonts w:ascii="Arial" w:hAnsi="Arial" w:cs="Arial"/>
          <w:sz w:val="22"/>
          <w:szCs w:val="22"/>
        </w:rPr>
        <w:t>,</w:t>
      </w:r>
      <w:r w:rsidR="00825C6E" w:rsidRPr="00DF7700">
        <w:rPr>
          <w:rFonts w:ascii="Arial" w:hAnsi="Arial" w:cs="Arial"/>
          <w:sz w:val="22"/>
          <w:szCs w:val="22"/>
        </w:rPr>
        <w:t xml:space="preserve"> 2016</w:t>
      </w:r>
      <w:r w:rsidR="00B87CE3" w:rsidRPr="00DF7700">
        <w:rPr>
          <w:rFonts w:ascii="Arial" w:hAnsi="Arial" w:cs="Arial"/>
          <w:sz w:val="22"/>
          <w:szCs w:val="22"/>
        </w:rPr>
        <w:t xml:space="preserve">). </w:t>
      </w:r>
      <w:r w:rsidR="00227CC4" w:rsidRPr="00DF7700">
        <w:rPr>
          <w:rFonts w:ascii="Arial" w:hAnsi="Arial" w:cs="Arial"/>
          <w:sz w:val="22"/>
          <w:szCs w:val="22"/>
        </w:rPr>
        <w:t>In 2018, o</w:t>
      </w:r>
      <w:r w:rsidR="00825C6E" w:rsidRPr="00DF7700">
        <w:rPr>
          <w:rFonts w:ascii="Arial" w:hAnsi="Arial" w:cs="Arial"/>
          <w:sz w:val="22"/>
          <w:szCs w:val="22"/>
        </w:rPr>
        <w:t>nly 14</w:t>
      </w:r>
      <w:r w:rsidR="00227CC4" w:rsidRPr="00DF7700">
        <w:rPr>
          <w:rFonts w:ascii="Arial" w:hAnsi="Arial" w:cs="Arial"/>
          <w:sz w:val="22"/>
          <w:szCs w:val="22"/>
        </w:rPr>
        <w:t>7</w:t>
      </w:r>
      <w:r w:rsidR="00825C6E" w:rsidRPr="00DF7700">
        <w:rPr>
          <w:rFonts w:ascii="Arial" w:hAnsi="Arial" w:cs="Arial"/>
          <w:sz w:val="22"/>
          <w:szCs w:val="22"/>
        </w:rPr>
        <w:t xml:space="preserve"> </w:t>
      </w:r>
      <w:r w:rsidR="00227CC4" w:rsidRPr="00DF7700">
        <w:rPr>
          <w:rFonts w:ascii="Arial" w:hAnsi="Arial" w:cs="Arial"/>
          <w:sz w:val="22"/>
          <w:szCs w:val="22"/>
        </w:rPr>
        <w:t>opposite</w:t>
      </w:r>
      <w:r w:rsidR="00AB4494">
        <w:rPr>
          <w:rFonts w:ascii="Arial" w:hAnsi="Arial" w:cs="Arial"/>
          <w:sz w:val="22"/>
          <w:szCs w:val="22"/>
        </w:rPr>
        <w:t>-</w:t>
      </w:r>
      <w:r w:rsidR="00227CC4" w:rsidRPr="00DF7700">
        <w:rPr>
          <w:rFonts w:ascii="Arial" w:hAnsi="Arial" w:cs="Arial"/>
          <w:sz w:val="22"/>
          <w:szCs w:val="22"/>
        </w:rPr>
        <w:t xml:space="preserve">sex </w:t>
      </w:r>
      <w:r w:rsidR="00825C6E" w:rsidRPr="00DF7700">
        <w:rPr>
          <w:rFonts w:ascii="Arial" w:hAnsi="Arial" w:cs="Arial"/>
          <w:sz w:val="22"/>
          <w:szCs w:val="22"/>
        </w:rPr>
        <w:t xml:space="preserve">marriages involved </w:t>
      </w:r>
      <w:r w:rsidR="00F26C2D" w:rsidRPr="00DF7700">
        <w:rPr>
          <w:rFonts w:ascii="Arial" w:hAnsi="Arial" w:cs="Arial"/>
          <w:sz w:val="22"/>
          <w:szCs w:val="22"/>
        </w:rPr>
        <w:t>16- or 17-year-old</w:t>
      </w:r>
      <w:r w:rsidR="00F45EF5" w:rsidRPr="00DF7700">
        <w:rPr>
          <w:rFonts w:ascii="Arial" w:hAnsi="Arial" w:cs="Arial"/>
          <w:sz w:val="22"/>
          <w:szCs w:val="22"/>
        </w:rPr>
        <w:t xml:space="preserve"> children</w:t>
      </w:r>
      <w:r w:rsidR="00825C6E" w:rsidRPr="00DF7700">
        <w:rPr>
          <w:rFonts w:ascii="Arial" w:hAnsi="Arial" w:cs="Arial"/>
          <w:sz w:val="22"/>
          <w:szCs w:val="22"/>
        </w:rPr>
        <w:t xml:space="preserve"> </w:t>
      </w:r>
      <w:proofErr w:type="gramStart"/>
      <w:r w:rsidR="00227CC4" w:rsidRPr="00DF7700">
        <w:rPr>
          <w:rFonts w:ascii="Arial" w:hAnsi="Arial" w:cs="Arial"/>
          <w:sz w:val="22"/>
          <w:szCs w:val="22"/>
        </w:rPr>
        <w:t>i.e.</w:t>
      </w:r>
      <w:proofErr w:type="gramEnd"/>
      <w:r w:rsidR="00227CC4" w:rsidRPr="00DF7700">
        <w:rPr>
          <w:rFonts w:ascii="Arial" w:hAnsi="Arial" w:cs="Arial"/>
          <w:sz w:val="22"/>
          <w:szCs w:val="22"/>
        </w:rPr>
        <w:t xml:space="preserve"> 0.06% of all marriages that took place in England and Wales </w:t>
      </w:r>
      <w:r w:rsidR="00825C6E" w:rsidRPr="00DF7700">
        <w:rPr>
          <w:rFonts w:ascii="Arial" w:hAnsi="Arial" w:cs="Arial"/>
          <w:sz w:val="22"/>
          <w:szCs w:val="22"/>
        </w:rPr>
        <w:t>(</w:t>
      </w:r>
      <w:r w:rsidR="00227CC4" w:rsidRPr="00DF7700">
        <w:rPr>
          <w:rFonts w:ascii="Arial" w:hAnsi="Arial" w:cs="Arial"/>
          <w:sz w:val="22"/>
          <w:szCs w:val="22"/>
        </w:rPr>
        <w:t>Fairbairn et al, 2022, Commons Library Analysis of the</w:t>
      </w:r>
      <w:r w:rsidR="00E178D6">
        <w:rPr>
          <w:rFonts w:ascii="Arial" w:hAnsi="Arial" w:cs="Arial"/>
          <w:sz w:val="22"/>
          <w:szCs w:val="22"/>
        </w:rPr>
        <w:t xml:space="preserve"> MACPMAB</w:t>
      </w:r>
      <w:r w:rsidR="00227CC4" w:rsidRPr="00DF7700">
        <w:rPr>
          <w:rFonts w:ascii="Arial" w:hAnsi="Arial" w:cs="Arial"/>
          <w:sz w:val="22"/>
          <w:szCs w:val="22"/>
        </w:rPr>
        <w:t xml:space="preserve"> </w:t>
      </w:r>
      <w:r w:rsidR="00825C6E" w:rsidRPr="00DF7700">
        <w:rPr>
          <w:rFonts w:ascii="Arial" w:hAnsi="Arial" w:cs="Arial"/>
          <w:sz w:val="22"/>
          <w:szCs w:val="22"/>
        </w:rPr>
        <w:t>p</w:t>
      </w:r>
      <w:r w:rsidR="001C7E0A" w:rsidRPr="00DF7700">
        <w:rPr>
          <w:rFonts w:ascii="Arial" w:hAnsi="Arial" w:cs="Arial"/>
          <w:sz w:val="22"/>
          <w:szCs w:val="22"/>
        </w:rPr>
        <w:t>.</w:t>
      </w:r>
      <w:r w:rsidR="008724D5" w:rsidRPr="00DF7700">
        <w:rPr>
          <w:rFonts w:ascii="Arial" w:hAnsi="Arial" w:cs="Arial"/>
          <w:sz w:val="22"/>
          <w:szCs w:val="22"/>
        </w:rPr>
        <w:t>7</w:t>
      </w:r>
      <w:r w:rsidR="00227CC4" w:rsidRPr="00DF7700">
        <w:rPr>
          <w:rFonts w:ascii="Arial" w:hAnsi="Arial" w:cs="Arial"/>
          <w:sz w:val="22"/>
          <w:szCs w:val="22"/>
        </w:rPr>
        <w:t>)</w:t>
      </w:r>
      <w:r w:rsidR="00825C6E" w:rsidRPr="00DF7700">
        <w:rPr>
          <w:rFonts w:ascii="Arial" w:hAnsi="Arial" w:cs="Arial"/>
          <w:sz w:val="22"/>
          <w:szCs w:val="22"/>
        </w:rPr>
        <w:t xml:space="preserve">. The number of </w:t>
      </w:r>
      <w:r w:rsidR="00143D56" w:rsidRPr="00DF7700">
        <w:rPr>
          <w:rFonts w:ascii="Arial" w:hAnsi="Arial" w:cs="Arial"/>
          <w:sz w:val="22"/>
          <w:szCs w:val="22"/>
        </w:rPr>
        <w:t xml:space="preserve">child marriages is therefore very small, so why was it considered necessary to change the </w:t>
      </w:r>
      <w:proofErr w:type="gramStart"/>
      <w:r w:rsidR="00143D56" w:rsidRPr="00DF7700">
        <w:rPr>
          <w:rFonts w:ascii="Arial" w:hAnsi="Arial" w:cs="Arial"/>
          <w:sz w:val="22"/>
          <w:szCs w:val="22"/>
        </w:rPr>
        <w:t>law ?</w:t>
      </w:r>
      <w:proofErr w:type="gramEnd"/>
      <w:r w:rsidR="00143D56" w:rsidRPr="00DF7700">
        <w:rPr>
          <w:rFonts w:ascii="Arial" w:hAnsi="Arial" w:cs="Arial"/>
          <w:sz w:val="22"/>
          <w:szCs w:val="22"/>
        </w:rPr>
        <w:t xml:space="preserve"> This article examines </w:t>
      </w:r>
      <w:r w:rsidR="00E202A1" w:rsidRPr="00DF7700">
        <w:rPr>
          <w:rFonts w:ascii="Arial" w:hAnsi="Arial" w:cs="Arial"/>
          <w:sz w:val="22"/>
          <w:szCs w:val="22"/>
        </w:rPr>
        <w:t>the law prior to the Marriage and Civil Partnership (Minimum Age) Act 2022</w:t>
      </w:r>
      <w:r w:rsidR="00E178D6">
        <w:rPr>
          <w:rFonts w:ascii="Arial" w:hAnsi="Arial" w:cs="Arial"/>
          <w:sz w:val="22"/>
          <w:szCs w:val="22"/>
        </w:rPr>
        <w:t xml:space="preserve"> (MACPMAA)</w:t>
      </w:r>
      <w:r w:rsidR="00E202A1" w:rsidRPr="00DF7700">
        <w:rPr>
          <w:rFonts w:ascii="Arial" w:hAnsi="Arial" w:cs="Arial"/>
          <w:sz w:val="22"/>
          <w:szCs w:val="22"/>
        </w:rPr>
        <w:t xml:space="preserve">, </w:t>
      </w:r>
      <w:r w:rsidR="00143D56" w:rsidRPr="00DF7700">
        <w:rPr>
          <w:rFonts w:ascii="Arial" w:hAnsi="Arial" w:cs="Arial"/>
          <w:sz w:val="22"/>
          <w:szCs w:val="22"/>
        </w:rPr>
        <w:t>the reasons for raising the minimum age for marriage and civil partnerships</w:t>
      </w:r>
      <w:r w:rsidR="00130705" w:rsidRPr="00DF7700">
        <w:rPr>
          <w:rFonts w:ascii="Arial" w:hAnsi="Arial" w:cs="Arial"/>
          <w:sz w:val="22"/>
          <w:szCs w:val="22"/>
        </w:rPr>
        <w:t xml:space="preserve">, </w:t>
      </w:r>
      <w:r w:rsidR="0082320A" w:rsidRPr="00DF7700">
        <w:rPr>
          <w:rFonts w:ascii="Arial" w:hAnsi="Arial" w:cs="Arial"/>
          <w:sz w:val="22"/>
          <w:szCs w:val="22"/>
        </w:rPr>
        <w:t>including</w:t>
      </w:r>
      <w:r w:rsidR="00130705" w:rsidRPr="00DF7700">
        <w:rPr>
          <w:rFonts w:ascii="Arial" w:hAnsi="Arial" w:cs="Arial"/>
          <w:sz w:val="22"/>
          <w:szCs w:val="22"/>
        </w:rPr>
        <w:t xml:space="preserve"> a discussion of the UK’s responsibilities under international treaties,</w:t>
      </w:r>
      <w:r w:rsidR="00143D56" w:rsidRPr="00DF7700">
        <w:rPr>
          <w:rFonts w:ascii="Arial" w:hAnsi="Arial" w:cs="Arial"/>
          <w:sz w:val="22"/>
          <w:szCs w:val="22"/>
        </w:rPr>
        <w:t xml:space="preserve"> and the impact </w:t>
      </w:r>
      <w:r w:rsidR="00E202A1" w:rsidRPr="00DF7700">
        <w:rPr>
          <w:rFonts w:ascii="Arial" w:hAnsi="Arial" w:cs="Arial"/>
          <w:sz w:val="22"/>
          <w:szCs w:val="22"/>
        </w:rPr>
        <w:t xml:space="preserve">that </w:t>
      </w:r>
      <w:r w:rsidR="00143D56" w:rsidRPr="00DF7700">
        <w:rPr>
          <w:rFonts w:ascii="Arial" w:hAnsi="Arial" w:cs="Arial"/>
          <w:sz w:val="22"/>
          <w:szCs w:val="22"/>
        </w:rPr>
        <w:t>the legislation</w:t>
      </w:r>
      <w:r w:rsidR="00E202A1" w:rsidRPr="00DF7700">
        <w:rPr>
          <w:rFonts w:ascii="Arial" w:hAnsi="Arial" w:cs="Arial"/>
          <w:sz w:val="22"/>
          <w:szCs w:val="22"/>
        </w:rPr>
        <w:t xml:space="preserve"> will have</w:t>
      </w:r>
      <w:r w:rsidR="00143D56" w:rsidRPr="00DF7700">
        <w:rPr>
          <w:rFonts w:ascii="Arial" w:hAnsi="Arial" w:cs="Arial"/>
          <w:sz w:val="22"/>
          <w:szCs w:val="22"/>
        </w:rPr>
        <w:t>.</w:t>
      </w:r>
      <w:r w:rsidR="00825C6E" w:rsidRPr="00DF7700">
        <w:rPr>
          <w:rFonts w:ascii="Arial" w:hAnsi="Arial" w:cs="Arial"/>
          <w:sz w:val="22"/>
          <w:szCs w:val="22"/>
        </w:rPr>
        <w:t xml:space="preserve"> </w:t>
      </w:r>
    </w:p>
    <w:p w14:paraId="528418D8" w14:textId="77777777" w:rsidR="00227CC4" w:rsidRPr="00DF7700" w:rsidRDefault="00227CC4" w:rsidP="009E0DD4">
      <w:pPr>
        <w:pStyle w:val="Default"/>
        <w:rPr>
          <w:rFonts w:ascii="Arial" w:hAnsi="Arial" w:cs="Arial"/>
          <w:sz w:val="22"/>
          <w:szCs w:val="22"/>
          <w:u w:val="single"/>
        </w:rPr>
      </w:pPr>
    </w:p>
    <w:p w14:paraId="6A5A8DA2" w14:textId="61376D5E" w:rsidR="00E202A1" w:rsidRPr="00DF7700" w:rsidRDefault="00E202A1" w:rsidP="00E202A1">
      <w:pPr>
        <w:pStyle w:val="Default"/>
        <w:rPr>
          <w:rFonts w:ascii="Arial" w:hAnsi="Arial" w:cs="Arial"/>
          <w:sz w:val="22"/>
          <w:szCs w:val="22"/>
          <w:u w:val="single"/>
        </w:rPr>
      </w:pPr>
      <w:r w:rsidRPr="00DF7700">
        <w:rPr>
          <w:rFonts w:ascii="Arial" w:hAnsi="Arial" w:cs="Arial"/>
          <w:sz w:val="22"/>
          <w:szCs w:val="22"/>
          <w:u w:val="single"/>
        </w:rPr>
        <w:t>History</w:t>
      </w:r>
    </w:p>
    <w:p w14:paraId="6BFE1809" w14:textId="56429239" w:rsidR="00984684" w:rsidRPr="00DF7700" w:rsidRDefault="00E178D6" w:rsidP="00E202A1">
      <w:pPr>
        <w:pStyle w:val="Default"/>
        <w:rPr>
          <w:rFonts w:ascii="Arial" w:hAnsi="Arial" w:cs="Arial"/>
          <w:sz w:val="22"/>
          <w:szCs w:val="22"/>
        </w:rPr>
      </w:pPr>
      <w:r>
        <w:rPr>
          <w:rFonts w:ascii="Arial" w:hAnsi="Arial" w:cs="Arial"/>
          <w:sz w:val="22"/>
          <w:szCs w:val="22"/>
        </w:rPr>
        <w:t>Before</w:t>
      </w:r>
      <w:r w:rsidR="00E202A1" w:rsidRPr="00DF7700">
        <w:rPr>
          <w:rFonts w:ascii="Arial" w:hAnsi="Arial" w:cs="Arial"/>
          <w:sz w:val="22"/>
          <w:szCs w:val="22"/>
        </w:rPr>
        <w:t xml:space="preserve"> </w:t>
      </w:r>
      <w:r w:rsidR="00786916" w:rsidRPr="00DF7700">
        <w:rPr>
          <w:rFonts w:ascii="Arial" w:hAnsi="Arial" w:cs="Arial"/>
          <w:sz w:val="22"/>
          <w:szCs w:val="22"/>
        </w:rPr>
        <w:t xml:space="preserve">the Age of Marriage Act </w:t>
      </w:r>
      <w:r w:rsidR="00E202A1" w:rsidRPr="00DF7700">
        <w:rPr>
          <w:rFonts w:ascii="Arial" w:hAnsi="Arial" w:cs="Arial"/>
          <w:sz w:val="22"/>
          <w:szCs w:val="22"/>
        </w:rPr>
        <w:t>1929</w:t>
      </w:r>
      <w:r w:rsidR="00786916" w:rsidRPr="00DF7700">
        <w:rPr>
          <w:rFonts w:ascii="Arial" w:hAnsi="Arial" w:cs="Arial"/>
          <w:sz w:val="22"/>
          <w:szCs w:val="22"/>
        </w:rPr>
        <w:t xml:space="preserve">, the common law </w:t>
      </w:r>
      <w:r w:rsidR="00B26463" w:rsidRPr="00DF7700">
        <w:rPr>
          <w:rFonts w:ascii="Arial" w:hAnsi="Arial" w:cs="Arial"/>
          <w:sz w:val="22"/>
          <w:szCs w:val="22"/>
        </w:rPr>
        <w:t xml:space="preserve">and canon law </w:t>
      </w:r>
      <w:r w:rsidR="00786916" w:rsidRPr="00DF7700">
        <w:rPr>
          <w:rFonts w:ascii="Arial" w:hAnsi="Arial" w:cs="Arial"/>
          <w:sz w:val="22"/>
          <w:szCs w:val="22"/>
        </w:rPr>
        <w:t xml:space="preserve">allowed </w:t>
      </w:r>
      <w:r w:rsidR="00E46E5E" w:rsidRPr="00DF7700">
        <w:rPr>
          <w:rFonts w:ascii="Arial" w:hAnsi="Arial" w:cs="Arial"/>
          <w:sz w:val="22"/>
          <w:szCs w:val="22"/>
        </w:rPr>
        <w:t xml:space="preserve">children to marry at the </w:t>
      </w:r>
      <w:r w:rsidR="00746FB1" w:rsidRPr="00DF7700">
        <w:rPr>
          <w:rFonts w:ascii="Arial" w:hAnsi="Arial" w:cs="Arial"/>
          <w:sz w:val="22"/>
          <w:szCs w:val="22"/>
        </w:rPr>
        <w:t>legal</w:t>
      </w:r>
      <w:r w:rsidR="00E46E5E" w:rsidRPr="00DF7700">
        <w:rPr>
          <w:rFonts w:ascii="Arial" w:hAnsi="Arial" w:cs="Arial"/>
          <w:sz w:val="22"/>
          <w:szCs w:val="22"/>
        </w:rPr>
        <w:t xml:space="preserve"> age of puberty</w:t>
      </w:r>
      <w:r w:rsidR="009D2054" w:rsidRPr="00DF7700">
        <w:rPr>
          <w:rFonts w:ascii="Arial" w:hAnsi="Arial" w:cs="Arial"/>
          <w:sz w:val="22"/>
          <w:szCs w:val="22"/>
        </w:rPr>
        <w:t xml:space="preserve">, which was </w:t>
      </w:r>
      <w:r w:rsidR="00E46E5E" w:rsidRPr="00DF7700">
        <w:rPr>
          <w:rFonts w:ascii="Arial" w:hAnsi="Arial" w:cs="Arial"/>
          <w:sz w:val="22"/>
          <w:szCs w:val="22"/>
        </w:rPr>
        <w:t>twelve for a girl and fourteen for a boy</w:t>
      </w:r>
      <w:r w:rsidR="00F45EF5" w:rsidRPr="00DF7700">
        <w:rPr>
          <w:rFonts w:ascii="Arial" w:hAnsi="Arial" w:cs="Arial"/>
          <w:sz w:val="22"/>
          <w:szCs w:val="22"/>
        </w:rPr>
        <w:t xml:space="preserve"> (See</w:t>
      </w:r>
      <w:r w:rsidR="003F7F95">
        <w:rPr>
          <w:rFonts w:ascii="Arial" w:hAnsi="Arial" w:cs="Arial"/>
          <w:sz w:val="22"/>
          <w:szCs w:val="22"/>
        </w:rPr>
        <w:t xml:space="preserve"> S. Cretney, Family Law in the Twentieth Century, 2004, p57-65</w:t>
      </w:r>
      <w:r w:rsidR="00F45EF5" w:rsidRPr="00DF7700">
        <w:rPr>
          <w:rFonts w:ascii="Arial" w:hAnsi="Arial" w:cs="Arial"/>
          <w:sz w:val="22"/>
          <w:szCs w:val="22"/>
        </w:rPr>
        <w:t>)</w:t>
      </w:r>
      <w:r w:rsidR="00E46E5E" w:rsidRPr="00DF7700">
        <w:rPr>
          <w:rFonts w:ascii="Arial" w:hAnsi="Arial" w:cs="Arial"/>
          <w:sz w:val="22"/>
          <w:szCs w:val="22"/>
        </w:rPr>
        <w:t>. The</w:t>
      </w:r>
      <w:r w:rsidR="00964697" w:rsidRPr="00DF7700">
        <w:rPr>
          <w:rFonts w:ascii="Arial" w:hAnsi="Arial" w:cs="Arial"/>
          <w:sz w:val="22"/>
          <w:szCs w:val="22"/>
        </w:rPr>
        <w:t xml:space="preserve"> </w:t>
      </w:r>
      <w:r w:rsidR="00E46E5E" w:rsidRPr="00DF7700">
        <w:rPr>
          <w:rFonts w:ascii="Arial" w:hAnsi="Arial" w:cs="Arial"/>
          <w:sz w:val="22"/>
          <w:szCs w:val="22"/>
        </w:rPr>
        <w:t xml:space="preserve">1929 </w:t>
      </w:r>
      <w:r w:rsidR="00964697" w:rsidRPr="00DF7700">
        <w:rPr>
          <w:rFonts w:ascii="Arial" w:hAnsi="Arial" w:cs="Arial"/>
          <w:sz w:val="22"/>
          <w:szCs w:val="22"/>
        </w:rPr>
        <w:t xml:space="preserve">Act </w:t>
      </w:r>
      <w:r w:rsidR="00F45EF5" w:rsidRPr="00DF7700">
        <w:rPr>
          <w:rFonts w:ascii="Arial" w:hAnsi="Arial" w:cs="Arial"/>
          <w:sz w:val="22"/>
          <w:szCs w:val="22"/>
        </w:rPr>
        <w:t>increas</w:t>
      </w:r>
      <w:r w:rsidR="00E46E5E" w:rsidRPr="00DF7700">
        <w:rPr>
          <w:rFonts w:ascii="Arial" w:hAnsi="Arial" w:cs="Arial"/>
          <w:sz w:val="22"/>
          <w:szCs w:val="22"/>
        </w:rPr>
        <w:t xml:space="preserve">ed the minimum age for marriage to </w:t>
      </w:r>
      <w:r w:rsidR="00AB4494">
        <w:rPr>
          <w:rFonts w:ascii="Arial" w:hAnsi="Arial" w:cs="Arial"/>
          <w:sz w:val="22"/>
          <w:szCs w:val="22"/>
        </w:rPr>
        <w:t>16</w:t>
      </w:r>
      <w:r w:rsidR="00984684" w:rsidRPr="00DF7700">
        <w:rPr>
          <w:rFonts w:ascii="Arial" w:hAnsi="Arial" w:cs="Arial"/>
          <w:sz w:val="22"/>
          <w:szCs w:val="22"/>
        </w:rPr>
        <w:t xml:space="preserve"> for all </w:t>
      </w:r>
      <w:r w:rsidR="009D2054" w:rsidRPr="00DF7700">
        <w:rPr>
          <w:rFonts w:ascii="Arial" w:hAnsi="Arial" w:cs="Arial"/>
          <w:sz w:val="22"/>
          <w:szCs w:val="22"/>
        </w:rPr>
        <w:t>persons</w:t>
      </w:r>
      <w:r w:rsidR="00984684" w:rsidRPr="00DF7700">
        <w:rPr>
          <w:rFonts w:ascii="Arial" w:hAnsi="Arial" w:cs="Arial"/>
          <w:sz w:val="22"/>
          <w:szCs w:val="22"/>
        </w:rPr>
        <w:t xml:space="preserve">. This was incorporated into s.2 of the Marriage Act 1949 </w:t>
      </w:r>
      <w:r>
        <w:rPr>
          <w:rFonts w:ascii="Arial" w:hAnsi="Arial" w:cs="Arial"/>
          <w:sz w:val="22"/>
          <w:szCs w:val="22"/>
        </w:rPr>
        <w:t xml:space="preserve">(MA) </w:t>
      </w:r>
      <w:r w:rsidR="00984684" w:rsidRPr="00DF7700">
        <w:rPr>
          <w:rFonts w:ascii="Arial" w:hAnsi="Arial" w:cs="Arial"/>
          <w:sz w:val="22"/>
          <w:szCs w:val="22"/>
        </w:rPr>
        <w:t>which provides that ‘a marriage solemnized between persons either of whom is under the age of sixteen shall be void</w:t>
      </w:r>
      <w:proofErr w:type="gramStart"/>
      <w:r w:rsidR="00B26463" w:rsidRPr="00DF7700">
        <w:rPr>
          <w:rFonts w:ascii="Arial" w:hAnsi="Arial" w:cs="Arial"/>
          <w:sz w:val="22"/>
          <w:szCs w:val="22"/>
        </w:rPr>
        <w:t>’</w:t>
      </w:r>
      <w:r w:rsidR="0082320A" w:rsidRPr="00DF7700">
        <w:rPr>
          <w:rFonts w:ascii="Arial" w:hAnsi="Arial" w:cs="Arial"/>
          <w:sz w:val="22"/>
          <w:szCs w:val="22"/>
        </w:rPr>
        <w:t>,</w:t>
      </w:r>
      <w:r w:rsidR="00F45EF5" w:rsidRPr="00DF7700">
        <w:rPr>
          <w:rFonts w:ascii="Arial" w:hAnsi="Arial" w:cs="Arial"/>
          <w:sz w:val="22"/>
          <w:szCs w:val="22"/>
        </w:rPr>
        <w:t xml:space="preserve"> </w:t>
      </w:r>
      <w:r w:rsidR="00010B8A" w:rsidRPr="00DF7700">
        <w:rPr>
          <w:rFonts w:ascii="Arial" w:hAnsi="Arial" w:cs="Arial"/>
          <w:sz w:val="22"/>
          <w:szCs w:val="22"/>
        </w:rPr>
        <w:t>and</w:t>
      </w:r>
      <w:proofErr w:type="gramEnd"/>
      <w:r w:rsidR="00F45EF5" w:rsidRPr="00DF7700">
        <w:rPr>
          <w:rFonts w:ascii="Arial" w:hAnsi="Arial" w:cs="Arial"/>
          <w:sz w:val="22"/>
          <w:szCs w:val="22"/>
        </w:rPr>
        <w:t xml:space="preserve"> </w:t>
      </w:r>
      <w:r w:rsidR="009D2054" w:rsidRPr="00DF7700">
        <w:rPr>
          <w:rFonts w:ascii="Arial" w:hAnsi="Arial" w:cs="Arial"/>
          <w:sz w:val="22"/>
          <w:szCs w:val="22"/>
        </w:rPr>
        <w:t>is</w:t>
      </w:r>
      <w:r w:rsidR="00B26463" w:rsidRPr="00DF7700">
        <w:rPr>
          <w:rFonts w:ascii="Arial" w:hAnsi="Arial" w:cs="Arial"/>
          <w:sz w:val="22"/>
          <w:szCs w:val="22"/>
        </w:rPr>
        <w:t xml:space="preserve"> reinforced by s.11(a)(ii) of the Matrimonial Causes Act 1973</w:t>
      </w:r>
      <w:r>
        <w:rPr>
          <w:rFonts w:ascii="Arial" w:hAnsi="Arial" w:cs="Arial"/>
          <w:sz w:val="22"/>
          <w:szCs w:val="22"/>
        </w:rPr>
        <w:t xml:space="preserve"> (MCA)</w:t>
      </w:r>
      <w:r w:rsidR="00B26463" w:rsidRPr="00DF7700">
        <w:rPr>
          <w:rFonts w:ascii="Arial" w:hAnsi="Arial" w:cs="Arial"/>
          <w:sz w:val="22"/>
          <w:szCs w:val="22"/>
        </w:rPr>
        <w:t xml:space="preserve">, which states that a marriage is void on the ground that ‘either party is under the age of sixteen.’ </w:t>
      </w:r>
      <w:r w:rsidR="00964697" w:rsidRPr="00DF7700">
        <w:rPr>
          <w:rFonts w:ascii="Arial" w:hAnsi="Arial" w:cs="Arial"/>
          <w:sz w:val="22"/>
          <w:szCs w:val="22"/>
        </w:rPr>
        <w:t>A</w:t>
      </w:r>
      <w:r w:rsidR="00E81C6D" w:rsidRPr="00DF7700">
        <w:rPr>
          <w:rFonts w:ascii="Arial" w:hAnsi="Arial" w:cs="Arial"/>
          <w:sz w:val="22"/>
          <w:szCs w:val="22"/>
        </w:rPr>
        <w:t xml:space="preserve">s Lord Greene MR explained in </w:t>
      </w:r>
      <w:r w:rsidR="00E81C6D" w:rsidRPr="00E178D6">
        <w:rPr>
          <w:rFonts w:ascii="Arial" w:hAnsi="Arial" w:cs="Arial"/>
          <w:i/>
          <w:iCs/>
          <w:sz w:val="22"/>
          <w:szCs w:val="22"/>
        </w:rPr>
        <w:t xml:space="preserve">De </w:t>
      </w:r>
      <w:proofErr w:type="spellStart"/>
      <w:r w:rsidR="00E81C6D" w:rsidRPr="00E178D6">
        <w:rPr>
          <w:rFonts w:ascii="Arial" w:hAnsi="Arial" w:cs="Arial"/>
          <w:i/>
          <w:iCs/>
          <w:sz w:val="22"/>
          <w:szCs w:val="22"/>
        </w:rPr>
        <w:t>Reneville</w:t>
      </w:r>
      <w:proofErr w:type="spellEnd"/>
      <w:r w:rsidR="00E81C6D" w:rsidRPr="00E178D6">
        <w:rPr>
          <w:rFonts w:ascii="Arial" w:hAnsi="Arial" w:cs="Arial"/>
          <w:i/>
          <w:iCs/>
          <w:sz w:val="22"/>
          <w:szCs w:val="22"/>
        </w:rPr>
        <w:t xml:space="preserve"> v De </w:t>
      </w:r>
      <w:proofErr w:type="spellStart"/>
      <w:r w:rsidR="00E81C6D" w:rsidRPr="00E178D6">
        <w:rPr>
          <w:rFonts w:ascii="Arial" w:hAnsi="Arial" w:cs="Arial"/>
          <w:i/>
          <w:iCs/>
          <w:sz w:val="22"/>
          <w:szCs w:val="22"/>
        </w:rPr>
        <w:t>Reneville</w:t>
      </w:r>
      <w:proofErr w:type="spellEnd"/>
      <w:r w:rsidR="00E81C6D" w:rsidRPr="00DF7700">
        <w:rPr>
          <w:rFonts w:ascii="Arial" w:hAnsi="Arial" w:cs="Arial"/>
          <w:sz w:val="22"/>
          <w:szCs w:val="22"/>
        </w:rPr>
        <w:t xml:space="preserve"> ‘a void marriage is one that will be regarded as never having taken place and can be so treated by the parties to it without the necessity of any decree annulling it’ (</w:t>
      </w:r>
      <w:r>
        <w:rPr>
          <w:rFonts w:ascii="Arial" w:hAnsi="Arial" w:cs="Arial"/>
          <w:sz w:val="22"/>
          <w:szCs w:val="22"/>
        </w:rPr>
        <w:t xml:space="preserve">[1948] </w:t>
      </w:r>
      <w:r w:rsidR="00B87CE3" w:rsidRPr="00DF7700">
        <w:rPr>
          <w:rFonts w:ascii="Arial" w:hAnsi="Arial" w:cs="Arial"/>
          <w:sz w:val="22"/>
          <w:szCs w:val="22"/>
        </w:rPr>
        <w:t xml:space="preserve">1 ALL ER 56 </w:t>
      </w:r>
      <w:r w:rsidR="00E81C6D" w:rsidRPr="00DF7700">
        <w:rPr>
          <w:rFonts w:ascii="Arial" w:hAnsi="Arial" w:cs="Arial"/>
          <w:sz w:val="22"/>
          <w:szCs w:val="22"/>
        </w:rPr>
        <w:t>at 100). However, it is advantageous to obtain a nullity</w:t>
      </w:r>
      <w:r w:rsidR="00D976A8">
        <w:rPr>
          <w:rFonts w:ascii="Arial" w:hAnsi="Arial" w:cs="Arial"/>
          <w:sz w:val="22"/>
          <w:szCs w:val="22"/>
        </w:rPr>
        <w:t xml:space="preserve"> of marriage order</w:t>
      </w:r>
      <w:r w:rsidR="00B86499" w:rsidRPr="00DF7700">
        <w:rPr>
          <w:rFonts w:ascii="Arial" w:hAnsi="Arial" w:cs="Arial"/>
          <w:sz w:val="22"/>
          <w:szCs w:val="22"/>
        </w:rPr>
        <w:t xml:space="preserve">, first, </w:t>
      </w:r>
      <w:r w:rsidR="00E81C6D" w:rsidRPr="00DF7700">
        <w:rPr>
          <w:rFonts w:ascii="Arial" w:hAnsi="Arial" w:cs="Arial"/>
          <w:sz w:val="22"/>
          <w:szCs w:val="22"/>
        </w:rPr>
        <w:t xml:space="preserve">to formally confirm the parties’ status and </w:t>
      </w:r>
      <w:r w:rsidR="00B86499" w:rsidRPr="00DF7700">
        <w:rPr>
          <w:rFonts w:ascii="Arial" w:hAnsi="Arial" w:cs="Arial"/>
          <w:sz w:val="22"/>
          <w:szCs w:val="22"/>
        </w:rPr>
        <w:t>second, to enable</w:t>
      </w:r>
      <w:r w:rsidR="00010B8A" w:rsidRPr="00DF7700">
        <w:rPr>
          <w:rFonts w:ascii="Arial" w:hAnsi="Arial" w:cs="Arial"/>
          <w:sz w:val="22"/>
          <w:szCs w:val="22"/>
        </w:rPr>
        <w:t xml:space="preserve">, </w:t>
      </w:r>
      <w:r w:rsidR="00B86499" w:rsidRPr="00DF7700">
        <w:rPr>
          <w:rFonts w:ascii="Arial" w:hAnsi="Arial" w:cs="Arial"/>
          <w:sz w:val="22"/>
          <w:szCs w:val="22"/>
        </w:rPr>
        <w:t>an application for ancillary financial provision orders under the M</w:t>
      </w:r>
      <w:r>
        <w:rPr>
          <w:rFonts w:ascii="Arial" w:hAnsi="Arial" w:cs="Arial"/>
          <w:sz w:val="22"/>
          <w:szCs w:val="22"/>
        </w:rPr>
        <w:t>CA</w:t>
      </w:r>
      <w:r w:rsidR="00B86499" w:rsidRPr="00DF7700">
        <w:rPr>
          <w:rFonts w:ascii="Arial" w:hAnsi="Arial" w:cs="Arial"/>
          <w:sz w:val="22"/>
          <w:szCs w:val="22"/>
        </w:rPr>
        <w:t xml:space="preserve">. </w:t>
      </w:r>
    </w:p>
    <w:p w14:paraId="7BA9EE94" w14:textId="77777777" w:rsidR="00B26463" w:rsidRPr="00DF7700" w:rsidRDefault="00B26463" w:rsidP="00E202A1">
      <w:pPr>
        <w:pStyle w:val="Default"/>
        <w:rPr>
          <w:rFonts w:ascii="Arial" w:hAnsi="Arial" w:cs="Arial"/>
          <w:sz w:val="22"/>
          <w:szCs w:val="22"/>
        </w:rPr>
      </w:pPr>
    </w:p>
    <w:p w14:paraId="758A65D6" w14:textId="348DC28D" w:rsidR="00B86499" w:rsidRPr="00DF7700" w:rsidRDefault="00B26463" w:rsidP="00E202A1">
      <w:pPr>
        <w:pStyle w:val="Default"/>
        <w:rPr>
          <w:rFonts w:ascii="Arial" w:hAnsi="Arial" w:cs="Arial"/>
          <w:sz w:val="22"/>
          <w:szCs w:val="22"/>
        </w:rPr>
      </w:pPr>
      <w:r w:rsidRPr="00DF7700">
        <w:rPr>
          <w:rFonts w:ascii="Arial" w:hAnsi="Arial" w:cs="Arial"/>
          <w:sz w:val="22"/>
          <w:szCs w:val="22"/>
        </w:rPr>
        <w:t>Parental consent has been required for a minor to marry</w:t>
      </w:r>
      <w:r w:rsidR="003F7F95">
        <w:rPr>
          <w:rFonts w:ascii="Arial" w:hAnsi="Arial" w:cs="Arial"/>
          <w:sz w:val="22"/>
          <w:szCs w:val="22"/>
        </w:rPr>
        <w:t xml:space="preserve"> since Lord Hardwicke’s Act 1753</w:t>
      </w:r>
      <w:r w:rsidRPr="00DF7700">
        <w:rPr>
          <w:rFonts w:ascii="Arial" w:hAnsi="Arial" w:cs="Arial"/>
          <w:sz w:val="22"/>
          <w:szCs w:val="22"/>
        </w:rPr>
        <w:t xml:space="preserve">. Until the Family Law Reform Act 1969 </w:t>
      </w:r>
      <w:r w:rsidR="00E178D6">
        <w:rPr>
          <w:rFonts w:ascii="Arial" w:hAnsi="Arial" w:cs="Arial"/>
          <w:sz w:val="22"/>
          <w:szCs w:val="22"/>
        </w:rPr>
        <w:t xml:space="preserve">(FLRA) </w:t>
      </w:r>
      <w:r w:rsidRPr="00DF7700">
        <w:rPr>
          <w:rFonts w:ascii="Arial" w:hAnsi="Arial" w:cs="Arial"/>
          <w:sz w:val="22"/>
          <w:szCs w:val="22"/>
        </w:rPr>
        <w:t xml:space="preserve">reduced the age of majority to </w:t>
      </w:r>
      <w:r w:rsidR="003F7F95">
        <w:rPr>
          <w:rFonts w:ascii="Arial" w:hAnsi="Arial" w:cs="Arial"/>
          <w:sz w:val="22"/>
          <w:szCs w:val="22"/>
        </w:rPr>
        <w:t>18</w:t>
      </w:r>
      <w:r w:rsidRPr="00DF7700">
        <w:rPr>
          <w:rFonts w:ascii="Arial" w:hAnsi="Arial" w:cs="Arial"/>
          <w:sz w:val="22"/>
          <w:szCs w:val="22"/>
        </w:rPr>
        <w:t xml:space="preserve">, parental consent was necessary for those under </w:t>
      </w:r>
      <w:r w:rsidR="003F7F95">
        <w:rPr>
          <w:rFonts w:ascii="Arial" w:hAnsi="Arial" w:cs="Arial"/>
          <w:sz w:val="22"/>
          <w:szCs w:val="22"/>
        </w:rPr>
        <w:t>21</w:t>
      </w:r>
      <w:r w:rsidRPr="00DF7700">
        <w:rPr>
          <w:rFonts w:ascii="Arial" w:hAnsi="Arial" w:cs="Arial"/>
          <w:sz w:val="22"/>
          <w:szCs w:val="22"/>
        </w:rPr>
        <w:t xml:space="preserve">. </w:t>
      </w:r>
      <w:r w:rsidR="003F7F95">
        <w:rPr>
          <w:rFonts w:ascii="Arial" w:hAnsi="Arial" w:cs="Arial"/>
          <w:sz w:val="22"/>
          <w:szCs w:val="22"/>
        </w:rPr>
        <w:t xml:space="preserve">Following </w:t>
      </w:r>
      <w:r w:rsidR="00850654" w:rsidRPr="00DF7700">
        <w:rPr>
          <w:rFonts w:ascii="Arial" w:hAnsi="Arial" w:cs="Arial"/>
          <w:sz w:val="22"/>
          <w:szCs w:val="22"/>
        </w:rPr>
        <w:t xml:space="preserve">the FLRA, parental consent has been required for </w:t>
      </w:r>
      <w:r w:rsidR="002C58ED" w:rsidRPr="00DF7700">
        <w:rPr>
          <w:rFonts w:ascii="Arial" w:hAnsi="Arial" w:cs="Arial"/>
          <w:sz w:val="22"/>
          <w:szCs w:val="22"/>
        </w:rPr>
        <w:t>16</w:t>
      </w:r>
      <w:r w:rsidR="00746FB1" w:rsidRPr="00DF7700">
        <w:rPr>
          <w:rFonts w:ascii="Arial" w:hAnsi="Arial" w:cs="Arial"/>
          <w:sz w:val="22"/>
          <w:szCs w:val="22"/>
        </w:rPr>
        <w:t xml:space="preserve"> and </w:t>
      </w:r>
      <w:r w:rsidR="002C58ED" w:rsidRPr="00DF7700">
        <w:rPr>
          <w:rFonts w:ascii="Arial" w:hAnsi="Arial" w:cs="Arial"/>
          <w:sz w:val="22"/>
          <w:szCs w:val="22"/>
        </w:rPr>
        <w:t>17</w:t>
      </w:r>
      <w:r w:rsidR="00746FB1" w:rsidRPr="00DF7700">
        <w:rPr>
          <w:rFonts w:ascii="Arial" w:hAnsi="Arial" w:cs="Arial"/>
          <w:sz w:val="22"/>
          <w:szCs w:val="22"/>
        </w:rPr>
        <w:t>-year-olds</w:t>
      </w:r>
      <w:r w:rsidR="00F45EF5" w:rsidRPr="00DF7700">
        <w:rPr>
          <w:rFonts w:ascii="Arial" w:hAnsi="Arial" w:cs="Arial"/>
          <w:sz w:val="22"/>
          <w:szCs w:val="22"/>
        </w:rPr>
        <w:t xml:space="preserve"> wishing to marry</w:t>
      </w:r>
      <w:r w:rsidR="00141BA1" w:rsidRPr="00DF7700">
        <w:rPr>
          <w:rFonts w:ascii="Arial" w:hAnsi="Arial" w:cs="Arial"/>
          <w:sz w:val="22"/>
          <w:szCs w:val="22"/>
        </w:rPr>
        <w:t xml:space="preserve">. </w:t>
      </w:r>
      <w:r w:rsidR="009D2054" w:rsidRPr="00DF7700">
        <w:rPr>
          <w:rFonts w:ascii="Arial" w:hAnsi="Arial" w:cs="Arial"/>
          <w:sz w:val="22"/>
          <w:szCs w:val="22"/>
        </w:rPr>
        <w:t>S</w:t>
      </w:r>
      <w:r w:rsidRPr="00DF7700">
        <w:rPr>
          <w:rFonts w:ascii="Arial" w:hAnsi="Arial" w:cs="Arial"/>
          <w:sz w:val="22"/>
          <w:szCs w:val="22"/>
        </w:rPr>
        <w:t>.3</w:t>
      </w:r>
      <w:r w:rsidR="00850654" w:rsidRPr="00DF7700">
        <w:rPr>
          <w:rFonts w:ascii="Arial" w:hAnsi="Arial" w:cs="Arial"/>
          <w:sz w:val="22"/>
          <w:szCs w:val="22"/>
        </w:rPr>
        <w:t>(1)</w:t>
      </w:r>
      <w:r w:rsidRPr="00DF7700">
        <w:rPr>
          <w:rFonts w:ascii="Arial" w:hAnsi="Arial" w:cs="Arial"/>
          <w:sz w:val="22"/>
          <w:szCs w:val="22"/>
        </w:rPr>
        <w:t xml:space="preserve"> of the </w:t>
      </w:r>
      <w:r w:rsidR="00E178D6">
        <w:rPr>
          <w:rFonts w:ascii="Arial" w:hAnsi="Arial" w:cs="Arial"/>
          <w:sz w:val="22"/>
          <w:szCs w:val="22"/>
        </w:rPr>
        <w:t>MA</w:t>
      </w:r>
      <w:r w:rsidRPr="00DF7700">
        <w:rPr>
          <w:rFonts w:ascii="Arial" w:hAnsi="Arial" w:cs="Arial"/>
          <w:sz w:val="22"/>
          <w:szCs w:val="22"/>
        </w:rPr>
        <w:t xml:space="preserve"> (as amended)</w:t>
      </w:r>
      <w:r w:rsidR="00141BA1" w:rsidRPr="00DF7700">
        <w:rPr>
          <w:rFonts w:ascii="Arial" w:hAnsi="Arial" w:cs="Arial"/>
          <w:sz w:val="22"/>
          <w:szCs w:val="22"/>
        </w:rPr>
        <w:t>,</w:t>
      </w:r>
      <w:r w:rsidR="00850654" w:rsidRPr="00DF7700">
        <w:rPr>
          <w:rFonts w:ascii="Arial" w:hAnsi="Arial" w:cs="Arial"/>
          <w:sz w:val="22"/>
          <w:szCs w:val="22"/>
        </w:rPr>
        <w:t xml:space="preserve"> </w:t>
      </w:r>
      <w:r w:rsidR="00E178D6">
        <w:rPr>
          <w:rFonts w:ascii="Arial" w:hAnsi="Arial" w:cs="Arial"/>
          <w:sz w:val="22"/>
          <w:szCs w:val="22"/>
        </w:rPr>
        <w:t>now</w:t>
      </w:r>
      <w:r w:rsidR="009D2054" w:rsidRPr="00DF7700">
        <w:rPr>
          <w:rFonts w:ascii="Arial" w:hAnsi="Arial" w:cs="Arial"/>
          <w:sz w:val="22"/>
          <w:szCs w:val="22"/>
        </w:rPr>
        <w:t xml:space="preserve"> </w:t>
      </w:r>
      <w:r w:rsidR="00850654" w:rsidRPr="00DF7700">
        <w:rPr>
          <w:rFonts w:ascii="Arial" w:hAnsi="Arial" w:cs="Arial"/>
          <w:sz w:val="22"/>
          <w:szCs w:val="22"/>
        </w:rPr>
        <w:t xml:space="preserve">states that </w:t>
      </w:r>
      <w:r w:rsidR="00141BA1" w:rsidRPr="00DF7700">
        <w:rPr>
          <w:rFonts w:ascii="Arial" w:hAnsi="Arial" w:cs="Arial"/>
          <w:sz w:val="22"/>
          <w:szCs w:val="22"/>
        </w:rPr>
        <w:t>‘</w:t>
      </w:r>
      <w:r w:rsidR="00850654" w:rsidRPr="00DF7700">
        <w:rPr>
          <w:rFonts w:ascii="Arial" w:hAnsi="Arial" w:cs="Arial"/>
          <w:sz w:val="22"/>
          <w:szCs w:val="22"/>
        </w:rPr>
        <w:t>where the marriage of a child, not being a widower or widow o</w:t>
      </w:r>
      <w:r w:rsidR="00112078" w:rsidRPr="00DF7700">
        <w:rPr>
          <w:rFonts w:ascii="Arial" w:hAnsi="Arial" w:cs="Arial"/>
          <w:sz w:val="22"/>
          <w:szCs w:val="22"/>
        </w:rPr>
        <w:t>r</w:t>
      </w:r>
      <w:r w:rsidR="00850654" w:rsidRPr="00DF7700">
        <w:rPr>
          <w:rFonts w:ascii="Arial" w:hAnsi="Arial" w:cs="Arial"/>
          <w:sz w:val="22"/>
          <w:szCs w:val="22"/>
        </w:rPr>
        <w:t xml:space="preserve"> a surviving civil partner, is intended to be solemnised on the authority of </w:t>
      </w:r>
      <w:r w:rsidR="00673983">
        <w:rPr>
          <w:rFonts w:ascii="Arial" w:hAnsi="Arial" w:cs="Arial"/>
          <w:sz w:val="22"/>
          <w:szCs w:val="22"/>
        </w:rPr>
        <w:t>a marriage schedule</w:t>
      </w:r>
      <w:r w:rsidR="00112078" w:rsidRPr="00DF7700">
        <w:rPr>
          <w:rFonts w:ascii="Arial" w:hAnsi="Arial" w:cs="Arial"/>
          <w:sz w:val="22"/>
          <w:szCs w:val="22"/>
        </w:rPr>
        <w:t>’ (</w:t>
      </w:r>
      <w:proofErr w:type="gramStart"/>
      <w:r w:rsidR="00112078" w:rsidRPr="00DF7700">
        <w:rPr>
          <w:rFonts w:ascii="Arial" w:hAnsi="Arial" w:cs="Arial"/>
          <w:sz w:val="22"/>
          <w:szCs w:val="22"/>
        </w:rPr>
        <w:t>i.e.</w:t>
      </w:r>
      <w:proofErr w:type="gramEnd"/>
      <w:r w:rsidR="00112078" w:rsidRPr="00DF7700">
        <w:rPr>
          <w:rFonts w:ascii="Arial" w:hAnsi="Arial" w:cs="Arial"/>
          <w:sz w:val="22"/>
          <w:szCs w:val="22"/>
        </w:rPr>
        <w:t xml:space="preserve"> most marriages)</w:t>
      </w:r>
      <w:r w:rsidR="00850654" w:rsidRPr="00DF7700">
        <w:rPr>
          <w:rFonts w:ascii="Arial" w:hAnsi="Arial" w:cs="Arial"/>
          <w:sz w:val="22"/>
          <w:szCs w:val="22"/>
        </w:rPr>
        <w:t xml:space="preserve">, </w:t>
      </w:r>
      <w:r w:rsidR="00112078" w:rsidRPr="00DF7700">
        <w:rPr>
          <w:rFonts w:ascii="Arial" w:hAnsi="Arial" w:cs="Arial"/>
          <w:sz w:val="22"/>
          <w:szCs w:val="22"/>
        </w:rPr>
        <w:t>‘</w:t>
      </w:r>
      <w:r w:rsidR="00850654" w:rsidRPr="00DF7700">
        <w:rPr>
          <w:rFonts w:ascii="Arial" w:hAnsi="Arial" w:cs="Arial"/>
          <w:sz w:val="22"/>
          <w:szCs w:val="22"/>
        </w:rPr>
        <w:t>the consent of appropriate persons shall be required’</w:t>
      </w:r>
      <w:r w:rsidR="0065493A" w:rsidRPr="00DF7700">
        <w:rPr>
          <w:rFonts w:ascii="Arial" w:hAnsi="Arial" w:cs="Arial"/>
          <w:sz w:val="22"/>
          <w:szCs w:val="22"/>
        </w:rPr>
        <w:t xml:space="preserve">. </w:t>
      </w:r>
      <w:r w:rsidR="00B86499" w:rsidRPr="00DF7700">
        <w:rPr>
          <w:rFonts w:ascii="Arial" w:hAnsi="Arial" w:cs="Arial"/>
          <w:sz w:val="22"/>
          <w:szCs w:val="22"/>
        </w:rPr>
        <w:t>As Lowe et al explain, the purpose of th</w:t>
      </w:r>
      <w:r w:rsidR="002739D5">
        <w:rPr>
          <w:rFonts w:ascii="Arial" w:hAnsi="Arial" w:cs="Arial"/>
          <w:sz w:val="22"/>
          <w:szCs w:val="22"/>
        </w:rPr>
        <w:t xml:space="preserve">is </w:t>
      </w:r>
      <w:r w:rsidR="00B86499" w:rsidRPr="00DF7700">
        <w:rPr>
          <w:rFonts w:ascii="Arial" w:hAnsi="Arial" w:cs="Arial"/>
          <w:sz w:val="22"/>
          <w:szCs w:val="22"/>
        </w:rPr>
        <w:t xml:space="preserve">requirement </w:t>
      </w:r>
      <w:r w:rsidR="00010B8A" w:rsidRPr="00DF7700">
        <w:rPr>
          <w:rFonts w:ascii="Arial" w:hAnsi="Arial" w:cs="Arial"/>
          <w:sz w:val="22"/>
          <w:szCs w:val="22"/>
        </w:rPr>
        <w:t>i</w:t>
      </w:r>
      <w:r w:rsidR="00B86499" w:rsidRPr="00DF7700">
        <w:rPr>
          <w:rFonts w:ascii="Arial" w:hAnsi="Arial" w:cs="Arial"/>
          <w:sz w:val="22"/>
          <w:szCs w:val="22"/>
        </w:rPr>
        <w:t>s to prevent children from ‘contracting unwise marriages’ (</w:t>
      </w:r>
      <w:r w:rsidR="003F7F95" w:rsidRPr="00DF7700">
        <w:rPr>
          <w:rFonts w:ascii="Arial" w:hAnsi="Arial" w:cs="Arial"/>
          <w:sz w:val="22"/>
          <w:szCs w:val="22"/>
        </w:rPr>
        <w:t xml:space="preserve">Bromley’s Family Law, 2021, </w:t>
      </w:r>
      <w:r w:rsidR="00B86499" w:rsidRPr="00DF7700">
        <w:rPr>
          <w:rFonts w:ascii="Arial" w:hAnsi="Arial" w:cs="Arial"/>
          <w:sz w:val="22"/>
          <w:szCs w:val="22"/>
        </w:rPr>
        <w:t>p</w:t>
      </w:r>
      <w:r w:rsidR="006E268B" w:rsidRPr="00DF7700">
        <w:rPr>
          <w:rFonts w:ascii="Arial" w:hAnsi="Arial" w:cs="Arial"/>
          <w:sz w:val="22"/>
          <w:szCs w:val="22"/>
        </w:rPr>
        <w:t>.</w:t>
      </w:r>
      <w:r w:rsidR="00B86499" w:rsidRPr="00DF7700">
        <w:rPr>
          <w:rFonts w:ascii="Arial" w:hAnsi="Arial" w:cs="Arial"/>
          <w:sz w:val="22"/>
          <w:szCs w:val="22"/>
        </w:rPr>
        <w:t xml:space="preserve">47). </w:t>
      </w:r>
      <w:r w:rsidR="00112078" w:rsidRPr="00DF7700">
        <w:rPr>
          <w:rFonts w:ascii="Arial" w:hAnsi="Arial" w:cs="Arial"/>
          <w:sz w:val="22"/>
          <w:szCs w:val="22"/>
        </w:rPr>
        <w:t>Although consent is ‘required’</w:t>
      </w:r>
      <w:r w:rsidR="00B86499" w:rsidRPr="00DF7700">
        <w:rPr>
          <w:rFonts w:ascii="Arial" w:hAnsi="Arial" w:cs="Arial"/>
          <w:sz w:val="22"/>
          <w:szCs w:val="22"/>
        </w:rPr>
        <w:t xml:space="preserve"> under s.3(1)</w:t>
      </w:r>
      <w:r w:rsidR="00112078" w:rsidRPr="00DF7700">
        <w:rPr>
          <w:rFonts w:ascii="Arial" w:hAnsi="Arial" w:cs="Arial"/>
          <w:sz w:val="22"/>
          <w:szCs w:val="22"/>
        </w:rPr>
        <w:t xml:space="preserve">, a marriage contracted without </w:t>
      </w:r>
      <w:r w:rsidR="00141BA1" w:rsidRPr="00DF7700">
        <w:rPr>
          <w:rFonts w:ascii="Arial" w:hAnsi="Arial" w:cs="Arial"/>
          <w:sz w:val="22"/>
          <w:szCs w:val="22"/>
        </w:rPr>
        <w:t>it</w:t>
      </w:r>
      <w:r w:rsidR="009D2054" w:rsidRPr="00DF7700">
        <w:rPr>
          <w:rFonts w:ascii="Arial" w:hAnsi="Arial" w:cs="Arial"/>
          <w:sz w:val="22"/>
          <w:szCs w:val="22"/>
        </w:rPr>
        <w:t>,</w:t>
      </w:r>
      <w:r w:rsidR="00141BA1" w:rsidRPr="00DF7700">
        <w:rPr>
          <w:rFonts w:ascii="Arial" w:hAnsi="Arial" w:cs="Arial"/>
          <w:sz w:val="22"/>
          <w:szCs w:val="22"/>
        </w:rPr>
        <w:t xml:space="preserve"> </w:t>
      </w:r>
      <w:r w:rsidR="00010B8A" w:rsidRPr="00DF7700">
        <w:rPr>
          <w:rFonts w:ascii="Arial" w:hAnsi="Arial" w:cs="Arial"/>
          <w:sz w:val="22"/>
          <w:szCs w:val="22"/>
        </w:rPr>
        <w:t>i</w:t>
      </w:r>
      <w:r w:rsidR="00112078" w:rsidRPr="00DF7700">
        <w:rPr>
          <w:rFonts w:ascii="Arial" w:hAnsi="Arial" w:cs="Arial"/>
          <w:sz w:val="22"/>
          <w:szCs w:val="22"/>
        </w:rPr>
        <w:t>s valid</w:t>
      </w:r>
      <w:r w:rsidR="009D2054" w:rsidRPr="00DF7700">
        <w:rPr>
          <w:rFonts w:ascii="Arial" w:hAnsi="Arial" w:cs="Arial"/>
          <w:sz w:val="22"/>
          <w:szCs w:val="22"/>
        </w:rPr>
        <w:t xml:space="preserve"> </w:t>
      </w:r>
      <w:r w:rsidR="00856302" w:rsidRPr="00DF7700">
        <w:rPr>
          <w:rFonts w:ascii="Arial" w:hAnsi="Arial" w:cs="Arial"/>
          <w:sz w:val="22"/>
          <w:szCs w:val="22"/>
        </w:rPr>
        <w:t>and as a result</w:t>
      </w:r>
      <w:r w:rsidR="00570E98" w:rsidRPr="00DF7700">
        <w:rPr>
          <w:rFonts w:ascii="Arial" w:hAnsi="Arial" w:cs="Arial"/>
          <w:sz w:val="22"/>
          <w:szCs w:val="22"/>
        </w:rPr>
        <w:t>,</w:t>
      </w:r>
      <w:r w:rsidR="00856302" w:rsidRPr="00DF7700">
        <w:rPr>
          <w:rFonts w:ascii="Arial" w:hAnsi="Arial" w:cs="Arial"/>
          <w:sz w:val="22"/>
          <w:szCs w:val="22"/>
        </w:rPr>
        <w:t xml:space="preserve"> many </w:t>
      </w:r>
      <w:r w:rsidR="00010B8A" w:rsidRPr="00DF7700">
        <w:rPr>
          <w:rFonts w:ascii="Arial" w:hAnsi="Arial" w:cs="Arial"/>
          <w:sz w:val="22"/>
          <w:szCs w:val="22"/>
        </w:rPr>
        <w:t xml:space="preserve">have </w:t>
      </w:r>
      <w:r w:rsidR="00856302" w:rsidRPr="00DF7700">
        <w:rPr>
          <w:rFonts w:ascii="Arial" w:hAnsi="Arial" w:cs="Arial"/>
          <w:sz w:val="22"/>
          <w:szCs w:val="22"/>
        </w:rPr>
        <w:t xml:space="preserve">questioned </w:t>
      </w:r>
      <w:r w:rsidR="00570E98" w:rsidRPr="00DF7700">
        <w:rPr>
          <w:rFonts w:ascii="Arial" w:hAnsi="Arial" w:cs="Arial"/>
          <w:sz w:val="22"/>
          <w:szCs w:val="22"/>
        </w:rPr>
        <w:t>the</w:t>
      </w:r>
      <w:r w:rsidR="00856302" w:rsidRPr="00DF7700">
        <w:rPr>
          <w:rFonts w:ascii="Arial" w:hAnsi="Arial" w:cs="Arial"/>
          <w:sz w:val="22"/>
          <w:szCs w:val="22"/>
        </w:rPr>
        <w:t xml:space="preserve"> utility</w:t>
      </w:r>
      <w:r w:rsidR="00570E98" w:rsidRPr="00DF7700">
        <w:rPr>
          <w:rFonts w:ascii="Arial" w:hAnsi="Arial" w:cs="Arial"/>
          <w:sz w:val="22"/>
          <w:szCs w:val="22"/>
        </w:rPr>
        <w:t xml:space="preserve"> of the parental consent </w:t>
      </w:r>
      <w:r w:rsidR="00964697" w:rsidRPr="00DF7700">
        <w:rPr>
          <w:rFonts w:ascii="Arial" w:hAnsi="Arial" w:cs="Arial"/>
          <w:sz w:val="22"/>
          <w:szCs w:val="22"/>
        </w:rPr>
        <w:t>condition</w:t>
      </w:r>
      <w:r w:rsidR="00856302" w:rsidRPr="00DF7700">
        <w:rPr>
          <w:rFonts w:ascii="Arial" w:hAnsi="Arial" w:cs="Arial"/>
          <w:sz w:val="22"/>
          <w:szCs w:val="22"/>
        </w:rPr>
        <w:t xml:space="preserve"> (See Law Commission, Review of Child Law: Guardianship and Custody, Law Com No 172 (1988))</w:t>
      </w:r>
      <w:r w:rsidR="00112078" w:rsidRPr="00DF7700">
        <w:rPr>
          <w:rFonts w:ascii="Arial" w:hAnsi="Arial" w:cs="Arial"/>
          <w:sz w:val="22"/>
          <w:szCs w:val="22"/>
        </w:rPr>
        <w:t xml:space="preserve">. </w:t>
      </w:r>
    </w:p>
    <w:p w14:paraId="78DE1749" w14:textId="77777777" w:rsidR="00B86499" w:rsidRPr="00DF7700" w:rsidRDefault="00B86499" w:rsidP="00E202A1">
      <w:pPr>
        <w:pStyle w:val="Default"/>
        <w:rPr>
          <w:rFonts w:ascii="Arial" w:hAnsi="Arial" w:cs="Arial"/>
          <w:sz w:val="22"/>
          <w:szCs w:val="22"/>
        </w:rPr>
      </w:pPr>
    </w:p>
    <w:p w14:paraId="312FF06E" w14:textId="2720BAFB" w:rsidR="00786916" w:rsidRPr="00DF7700" w:rsidRDefault="00112078" w:rsidP="00E202A1">
      <w:pPr>
        <w:pStyle w:val="Default"/>
        <w:rPr>
          <w:rFonts w:ascii="Arial" w:hAnsi="Arial" w:cs="Arial"/>
          <w:sz w:val="22"/>
          <w:szCs w:val="22"/>
        </w:rPr>
      </w:pPr>
      <w:r w:rsidRPr="00DF7700">
        <w:rPr>
          <w:rFonts w:ascii="Arial" w:hAnsi="Arial" w:cs="Arial"/>
          <w:sz w:val="22"/>
          <w:szCs w:val="22"/>
        </w:rPr>
        <w:t>U</w:t>
      </w:r>
      <w:r w:rsidR="0065493A" w:rsidRPr="00DF7700">
        <w:rPr>
          <w:rFonts w:ascii="Arial" w:hAnsi="Arial" w:cs="Arial"/>
          <w:sz w:val="22"/>
          <w:szCs w:val="22"/>
        </w:rPr>
        <w:t>sually</w:t>
      </w:r>
      <w:r w:rsidR="00141BA1" w:rsidRPr="00DF7700">
        <w:rPr>
          <w:rFonts w:ascii="Arial" w:hAnsi="Arial" w:cs="Arial"/>
          <w:sz w:val="22"/>
          <w:szCs w:val="22"/>
        </w:rPr>
        <w:t>,</w:t>
      </w:r>
      <w:r w:rsidR="0065493A" w:rsidRPr="00DF7700">
        <w:rPr>
          <w:rFonts w:ascii="Arial" w:hAnsi="Arial" w:cs="Arial"/>
          <w:sz w:val="22"/>
          <w:szCs w:val="22"/>
        </w:rPr>
        <w:t xml:space="preserve"> the child’s</w:t>
      </w:r>
      <w:r w:rsidR="00850654" w:rsidRPr="00DF7700">
        <w:rPr>
          <w:rFonts w:ascii="Arial" w:hAnsi="Arial" w:cs="Arial"/>
          <w:sz w:val="22"/>
          <w:szCs w:val="22"/>
        </w:rPr>
        <w:t xml:space="preserve"> parents </w:t>
      </w:r>
      <w:r w:rsidR="0065493A" w:rsidRPr="00DF7700">
        <w:rPr>
          <w:rFonts w:ascii="Arial" w:hAnsi="Arial" w:cs="Arial"/>
          <w:sz w:val="22"/>
          <w:szCs w:val="22"/>
        </w:rPr>
        <w:t xml:space="preserve">who have </w:t>
      </w:r>
      <w:r w:rsidR="00850654" w:rsidRPr="00DF7700">
        <w:rPr>
          <w:rFonts w:ascii="Arial" w:hAnsi="Arial" w:cs="Arial"/>
          <w:sz w:val="22"/>
          <w:szCs w:val="22"/>
        </w:rPr>
        <w:t>parental responsibility</w:t>
      </w:r>
      <w:r w:rsidRPr="00DF7700">
        <w:rPr>
          <w:rFonts w:ascii="Arial" w:hAnsi="Arial" w:cs="Arial"/>
          <w:sz w:val="22"/>
          <w:szCs w:val="22"/>
        </w:rPr>
        <w:t xml:space="preserve"> under the Children Act 1989</w:t>
      </w:r>
      <w:r w:rsidR="00E178D6">
        <w:rPr>
          <w:rFonts w:ascii="Arial" w:hAnsi="Arial" w:cs="Arial"/>
          <w:sz w:val="22"/>
          <w:szCs w:val="22"/>
        </w:rPr>
        <w:t xml:space="preserve"> (CA)</w:t>
      </w:r>
      <w:r w:rsidR="00856302" w:rsidRPr="00DF7700">
        <w:rPr>
          <w:rFonts w:ascii="Arial" w:hAnsi="Arial" w:cs="Arial"/>
          <w:sz w:val="22"/>
          <w:szCs w:val="22"/>
        </w:rPr>
        <w:t>,</w:t>
      </w:r>
      <w:r w:rsidRPr="00DF7700">
        <w:rPr>
          <w:rFonts w:ascii="Arial" w:hAnsi="Arial" w:cs="Arial"/>
          <w:sz w:val="22"/>
          <w:szCs w:val="22"/>
        </w:rPr>
        <w:t xml:space="preserve"> are </w:t>
      </w:r>
      <w:r w:rsidR="00010B8A" w:rsidRPr="00DF7700">
        <w:rPr>
          <w:rFonts w:ascii="Arial" w:hAnsi="Arial" w:cs="Arial"/>
          <w:sz w:val="22"/>
          <w:szCs w:val="22"/>
        </w:rPr>
        <w:t>oblig</w:t>
      </w:r>
      <w:r w:rsidRPr="00DF7700">
        <w:rPr>
          <w:rFonts w:ascii="Arial" w:hAnsi="Arial" w:cs="Arial"/>
          <w:sz w:val="22"/>
          <w:szCs w:val="22"/>
        </w:rPr>
        <w:t>ed to consent</w:t>
      </w:r>
      <w:r w:rsidR="00850654" w:rsidRPr="00DF7700">
        <w:rPr>
          <w:rFonts w:ascii="Arial" w:hAnsi="Arial" w:cs="Arial"/>
          <w:sz w:val="22"/>
          <w:szCs w:val="22"/>
        </w:rPr>
        <w:t>,</w:t>
      </w:r>
      <w:r w:rsidR="0065493A" w:rsidRPr="00DF7700">
        <w:rPr>
          <w:rFonts w:ascii="Arial" w:hAnsi="Arial" w:cs="Arial"/>
          <w:sz w:val="22"/>
          <w:szCs w:val="22"/>
        </w:rPr>
        <w:t xml:space="preserve"> but </w:t>
      </w:r>
      <w:r w:rsidRPr="00DF7700">
        <w:rPr>
          <w:rFonts w:ascii="Arial" w:hAnsi="Arial" w:cs="Arial"/>
          <w:sz w:val="22"/>
          <w:szCs w:val="22"/>
        </w:rPr>
        <w:t>in some cases</w:t>
      </w:r>
      <w:r w:rsidR="00141BA1" w:rsidRPr="00DF7700">
        <w:rPr>
          <w:rFonts w:ascii="Arial" w:hAnsi="Arial" w:cs="Arial"/>
          <w:sz w:val="22"/>
          <w:szCs w:val="22"/>
        </w:rPr>
        <w:t>,</w:t>
      </w:r>
      <w:r w:rsidRPr="00DF7700">
        <w:rPr>
          <w:rFonts w:ascii="Arial" w:hAnsi="Arial" w:cs="Arial"/>
          <w:sz w:val="22"/>
          <w:szCs w:val="22"/>
        </w:rPr>
        <w:t xml:space="preserve"> it could be a</w:t>
      </w:r>
      <w:r w:rsidR="00850654" w:rsidRPr="00DF7700">
        <w:rPr>
          <w:rFonts w:ascii="Arial" w:hAnsi="Arial" w:cs="Arial"/>
          <w:sz w:val="22"/>
          <w:szCs w:val="22"/>
        </w:rPr>
        <w:t xml:space="preserve"> guardian, special guardian</w:t>
      </w:r>
      <w:r w:rsidR="006975DB" w:rsidRPr="00DF7700">
        <w:rPr>
          <w:rFonts w:ascii="Arial" w:hAnsi="Arial" w:cs="Arial"/>
          <w:sz w:val="22"/>
          <w:szCs w:val="22"/>
        </w:rPr>
        <w:t>,</w:t>
      </w:r>
      <w:r w:rsidR="0065493A" w:rsidRPr="00DF7700">
        <w:rPr>
          <w:rFonts w:ascii="Arial" w:hAnsi="Arial" w:cs="Arial"/>
          <w:sz w:val="22"/>
          <w:szCs w:val="22"/>
        </w:rPr>
        <w:t xml:space="preserve"> </w:t>
      </w:r>
      <w:r w:rsidR="00850654" w:rsidRPr="00DF7700">
        <w:rPr>
          <w:rFonts w:ascii="Arial" w:hAnsi="Arial" w:cs="Arial"/>
          <w:sz w:val="22"/>
          <w:szCs w:val="22"/>
        </w:rPr>
        <w:t>the local authority (if the child is subject to a care order)</w:t>
      </w:r>
      <w:r w:rsidR="006975DB" w:rsidRPr="00DF7700">
        <w:rPr>
          <w:rFonts w:ascii="Arial" w:hAnsi="Arial" w:cs="Arial"/>
          <w:sz w:val="22"/>
          <w:szCs w:val="22"/>
        </w:rPr>
        <w:t xml:space="preserve"> or the person the child lives with under a child arrangements order</w:t>
      </w:r>
      <w:r w:rsidR="00F45EF5" w:rsidRPr="00DF7700">
        <w:rPr>
          <w:rFonts w:ascii="Arial" w:hAnsi="Arial" w:cs="Arial"/>
          <w:sz w:val="22"/>
          <w:szCs w:val="22"/>
        </w:rPr>
        <w:t xml:space="preserve"> (</w:t>
      </w:r>
      <w:r w:rsidR="006E268B" w:rsidRPr="00DF7700">
        <w:rPr>
          <w:rFonts w:ascii="Arial" w:hAnsi="Arial" w:cs="Arial"/>
          <w:sz w:val="22"/>
          <w:szCs w:val="22"/>
        </w:rPr>
        <w:t>s.3(1A)</w:t>
      </w:r>
      <w:r w:rsidR="00E178D6">
        <w:rPr>
          <w:rFonts w:ascii="Arial" w:hAnsi="Arial" w:cs="Arial"/>
          <w:sz w:val="22"/>
          <w:szCs w:val="22"/>
        </w:rPr>
        <w:t xml:space="preserve"> MA</w:t>
      </w:r>
      <w:r w:rsidR="00F45EF5" w:rsidRPr="00DF7700">
        <w:rPr>
          <w:rFonts w:ascii="Arial" w:hAnsi="Arial" w:cs="Arial"/>
          <w:sz w:val="22"/>
          <w:szCs w:val="22"/>
        </w:rPr>
        <w:t>)</w:t>
      </w:r>
      <w:r w:rsidR="00850654" w:rsidRPr="00DF7700">
        <w:rPr>
          <w:rFonts w:ascii="Arial" w:hAnsi="Arial" w:cs="Arial"/>
          <w:sz w:val="22"/>
          <w:szCs w:val="22"/>
        </w:rPr>
        <w:t>.</w:t>
      </w:r>
      <w:r w:rsidR="0065493A" w:rsidRPr="00DF7700">
        <w:rPr>
          <w:rFonts w:ascii="Arial" w:hAnsi="Arial" w:cs="Arial"/>
          <w:sz w:val="22"/>
          <w:szCs w:val="22"/>
        </w:rPr>
        <w:t xml:space="preserve"> </w:t>
      </w:r>
      <w:r w:rsidRPr="00DF7700">
        <w:rPr>
          <w:rFonts w:ascii="Arial" w:hAnsi="Arial" w:cs="Arial"/>
          <w:sz w:val="22"/>
          <w:szCs w:val="22"/>
        </w:rPr>
        <w:t>The Registrar General can dispense with consent if the relevant person cannot be found or lacks capacity (s.3(1)(a)</w:t>
      </w:r>
      <w:r w:rsidR="00E178D6">
        <w:rPr>
          <w:rFonts w:ascii="Arial" w:hAnsi="Arial" w:cs="Arial"/>
          <w:sz w:val="22"/>
          <w:szCs w:val="22"/>
        </w:rPr>
        <w:t xml:space="preserve"> MA</w:t>
      </w:r>
      <w:r w:rsidRPr="00DF7700">
        <w:rPr>
          <w:rFonts w:ascii="Arial" w:hAnsi="Arial" w:cs="Arial"/>
          <w:sz w:val="22"/>
          <w:szCs w:val="22"/>
        </w:rPr>
        <w:t xml:space="preserve">) and the court can </w:t>
      </w:r>
      <w:r w:rsidR="00856302" w:rsidRPr="00DF7700">
        <w:rPr>
          <w:rFonts w:ascii="Arial" w:hAnsi="Arial" w:cs="Arial"/>
          <w:sz w:val="22"/>
          <w:szCs w:val="22"/>
        </w:rPr>
        <w:t>authorise a marriage</w:t>
      </w:r>
      <w:r w:rsidRPr="00DF7700">
        <w:rPr>
          <w:rFonts w:ascii="Arial" w:hAnsi="Arial" w:cs="Arial"/>
          <w:sz w:val="22"/>
          <w:szCs w:val="22"/>
        </w:rPr>
        <w:t xml:space="preserve"> if </w:t>
      </w:r>
      <w:r w:rsidR="00141BA1" w:rsidRPr="00DF7700">
        <w:rPr>
          <w:rFonts w:ascii="Arial" w:hAnsi="Arial" w:cs="Arial"/>
          <w:sz w:val="22"/>
          <w:szCs w:val="22"/>
        </w:rPr>
        <w:t>the appropriate</w:t>
      </w:r>
      <w:r w:rsidRPr="00DF7700">
        <w:rPr>
          <w:rFonts w:ascii="Arial" w:hAnsi="Arial" w:cs="Arial"/>
          <w:sz w:val="22"/>
          <w:szCs w:val="22"/>
        </w:rPr>
        <w:t xml:space="preserve"> consent is withheld (s.3(</w:t>
      </w:r>
      <w:r w:rsidR="00673983">
        <w:rPr>
          <w:rFonts w:ascii="Arial" w:hAnsi="Arial" w:cs="Arial"/>
          <w:sz w:val="22"/>
          <w:szCs w:val="22"/>
        </w:rPr>
        <w:t>1</w:t>
      </w:r>
      <w:r w:rsidRPr="00DF7700">
        <w:rPr>
          <w:rFonts w:ascii="Arial" w:hAnsi="Arial" w:cs="Arial"/>
          <w:sz w:val="22"/>
          <w:szCs w:val="22"/>
        </w:rPr>
        <w:t>)</w:t>
      </w:r>
      <w:r w:rsidR="00673983">
        <w:rPr>
          <w:rFonts w:ascii="Arial" w:hAnsi="Arial" w:cs="Arial"/>
          <w:sz w:val="22"/>
          <w:szCs w:val="22"/>
        </w:rPr>
        <w:t>(b)</w:t>
      </w:r>
      <w:r w:rsidR="00E178D6">
        <w:rPr>
          <w:rFonts w:ascii="Arial" w:hAnsi="Arial" w:cs="Arial"/>
          <w:sz w:val="22"/>
          <w:szCs w:val="22"/>
        </w:rPr>
        <w:t xml:space="preserve"> MA</w:t>
      </w:r>
      <w:r w:rsidRPr="00DF7700">
        <w:rPr>
          <w:rFonts w:ascii="Arial" w:hAnsi="Arial" w:cs="Arial"/>
          <w:sz w:val="22"/>
          <w:szCs w:val="22"/>
        </w:rPr>
        <w:t xml:space="preserve">). </w:t>
      </w:r>
      <w:r w:rsidR="00746FB1" w:rsidRPr="00DF7700">
        <w:rPr>
          <w:rFonts w:ascii="Arial" w:hAnsi="Arial" w:cs="Arial"/>
          <w:sz w:val="22"/>
          <w:szCs w:val="22"/>
        </w:rPr>
        <w:t>The position is slightly different if the marriage is to be solemnised following the publication of the banns of matrimony</w:t>
      </w:r>
      <w:r w:rsidRPr="00DF7700">
        <w:rPr>
          <w:rFonts w:ascii="Arial" w:hAnsi="Arial" w:cs="Arial"/>
          <w:sz w:val="22"/>
          <w:szCs w:val="22"/>
        </w:rPr>
        <w:t xml:space="preserve"> for </w:t>
      </w:r>
      <w:r w:rsidR="00141BA1" w:rsidRPr="00DF7700">
        <w:rPr>
          <w:rFonts w:ascii="Arial" w:hAnsi="Arial" w:cs="Arial"/>
          <w:sz w:val="22"/>
          <w:szCs w:val="22"/>
        </w:rPr>
        <w:t>Church of England marriages</w:t>
      </w:r>
      <w:r w:rsidR="00746FB1" w:rsidRPr="00DF7700">
        <w:rPr>
          <w:rFonts w:ascii="Arial" w:hAnsi="Arial" w:cs="Arial"/>
          <w:sz w:val="22"/>
          <w:szCs w:val="22"/>
        </w:rPr>
        <w:t>: a clergyman can proceed with the marriage providing there is no dissent (s.3(3)-(4)</w:t>
      </w:r>
      <w:r w:rsidR="002739D5">
        <w:rPr>
          <w:rFonts w:ascii="Arial" w:hAnsi="Arial" w:cs="Arial"/>
          <w:sz w:val="22"/>
          <w:szCs w:val="22"/>
        </w:rPr>
        <w:t xml:space="preserve"> MA</w:t>
      </w:r>
      <w:r w:rsidR="00746FB1" w:rsidRPr="00DF7700">
        <w:rPr>
          <w:rFonts w:ascii="Arial" w:hAnsi="Arial" w:cs="Arial"/>
          <w:sz w:val="22"/>
          <w:szCs w:val="22"/>
        </w:rPr>
        <w:t xml:space="preserve">). </w:t>
      </w:r>
    </w:p>
    <w:p w14:paraId="389527B0" w14:textId="77777777" w:rsidR="00984684" w:rsidRPr="00DF7700" w:rsidRDefault="00984684" w:rsidP="00E202A1">
      <w:pPr>
        <w:pStyle w:val="Default"/>
        <w:rPr>
          <w:rFonts w:ascii="Arial" w:hAnsi="Arial" w:cs="Arial"/>
          <w:sz w:val="22"/>
          <w:szCs w:val="22"/>
        </w:rPr>
      </w:pPr>
    </w:p>
    <w:p w14:paraId="2F7BD119" w14:textId="1589B3B9" w:rsidR="004C215F" w:rsidRPr="00DF7700" w:rsidRDefault="00856302" w:rsidP="00D86E9A">
      <w:pPr>
        <w:pStyle w:val="Default"/>
        <w:rPr>
          <w:rFonts w:ascii="Arial" w:hAnsi="Arial" w:cs="Arial"/>
          <w:sz w:val="22"/>
          <w:szCs w:val="22"/>
        </w:rPr>
      </w:pPr>
      <w:r w:rsidRPr="00DF7700">
        <w:rPr>
          <w:rFonts w:ascii="Arial" w:hAnsi="Arial" w:cs="Arial"/>
          <w:sz w:val="22"/>
          <w:szCs w:val="22"/>
        </w:rPr>
        <w:lastRenderedPageBreak/>
        <w:t xml:space="preserve">The Civil Partnership Act 2004 </w:t>
      </w:r>
      <w:r w:rsidR="00E178D6">
        <w:rPr>
          <w:rFonts w:ascii="Arial" w:hAnsi="Arial" w:cs="Arial"/>
          <w:sz w:val="22"/>
          <w:szCs w:val="22"/>
        </w:rPr>
        <w:t xml:space="preserve">(CPA) </w:t>
      </w:r>
      <w:r w:rsidR="004C215F" w:rsidRPr="00DF7700">
        <w:rPr>
          <w:rFonts w:ascii="Arial" w:hAnsi="Arial" w:cs="Arial"/>
          <w:sz w:val="22"/>
          <w:szCs w:val="22"/>
        </w:rPr>
        <w:t xml:space="preserve">replicated the </w:t>
      </w:r>
      <w:r w:rsidRPr="00DF7700">
        <w:rPr>
          <w:rFonts w:ascii="Arial" w:hAnsi="Arial" w:cs="Arial"/>
          <w:sz w:val="22"/>
          <w:szCs w:val="22"/>
        </w:rPr>
        <w:t>rules</w:t>
      </w:r>
      <w:r w:rsidR="004C215F" w:rsidRPr="00DF7700">
        <w:rPr>
          <w:rFonts w:ascii="Arial" w:hAnsi="Arial" w:cs="Arial"/>
          <w:sz w:val="22"/>
          <w:szCs w:val="22"/>
        </w:rPr>
        <w:t xml:space="preserve"> relating to marriage</w:t>
      </w:r>
      <w:r w:rsidR="00090EC1">
        <w:rPr>
          <w:rFonts w:ascii="Arial" w:hAnsi="Arial" w:cs="Arial"/>
          <w:sz w:val="22"/>
          <w:szCs w:val="22"/>
        </w:rPr>
        <w:t xml:space="preserve">. </w:t>
      </w:r>
      <w:r w:rsidR="004C215F" w:rsidRPr="00DF7700">
        <w:rPr>
          <w:rFonts w:ascii="Arial" w:hAnsi="Arial" w:cs="Arial"/>
          <w:sz w:val="22"/>
          <w:szCs w:val="22"/>
        </w:rPr>
        <w:t>S.3(1)</w:t>
      </w:r>
      <w:r w:rsidR="00090EC1">
        <w:rPr>
          <w:rFonts w:ascii="Arial" w:hAnsi="Arial" w:cs="Arial"/>
          <w:sz w:val="22"/>
          <w:szCs w:val="22"/>
        </w:rPr>
        <w:t xml:space="preserve"> </w:t>
      </w:r>
      <w:r w:rsidR="004C215F" w:rsidRPr="00DF7700">
        <w:rPr>
          <w:rFonts w:ascii="Arial" w:hAnsi="Arial" w:cs="Arial"/>
          <w:sz w:val="22"/>
          <w:szCs w:val="22"/>
        </w:rPr>
        <w:t xml:space="preserve">therefore </w:t>
      </w:r>
      <w:r w:rsidR="0067705B" w:rsidRPr="00DF7700">
        <w:rPr>
          <w:rFonts w:ascii="Arial" w:hAnsi="Arial" w:cs="Arial"/>
          <w:sz w:val="22"/>
          <w:szCs w:val="22"/>
        </w:rPr>
        <w:t>state</w:t>
      </w:r>
      <w:r w:rsidR="004C215F" w:rsidRPr="00DF7700">
        <w:rPr>
          <w:rFonts w:ascii="Arial" w:hAnsi="Arial" w:cs="Arial"/>
          <w:sz w:val="22"/>
          <w:szCs w:val="22"/>
        </w:rPr>
        <w:t>s that ‘two people are not eligible to register as civil partners of each other if – either of them is under 16’</w:t>
      </w:r>
      <w:r w:rsidR="002739D5">
        <w:rPr>
          <w:rFonts w:ascii="Arial" w:hAnsi="Arial" w:cs="Arial"/>
          <w:sz w:val="22"/>
          <w:szCs w:val="22"/>
        </w:rPr>
        <w:t xml:space="preserve"> and a</w:t>
      </w:r>
      <w:r w:rsidR="0067705B" w:rsidRPr="00DF7700">
        <w:rPr>
          <w:rFonts w:ascii="Arial" w:hAnsi="Arial" w:cs="Arial"/>
          <w:sz w:val="22"/>
          <w:szCs w:val="22"/>
        </w:rPr>
        <w:t xml:space="preserve"> civil partnership formed by persons who are ‘not eligible to register’ is void under </w:t>
      </w:r>
      <w:r w:rsidR="0082320A" w:rsidRPr="00DF7700">
        <w:rPr>
          <w:rFonts w:ascii="Arial" w:hAnsi="Arial" w:cs="Arial"/>
          <w:sz w:val="22"/>
          <w:szCs w:val="22"/>
        </w:rPr>
        <w:t>s.49(a)</w:t>
      </w:r>
      <w:r w:rsidR="0067705B" w:rsidRPr="00DF7700">
        <w:rPr>
          <w:rFonts w:ascii="Arial" w:hAnsi="Arial" w:cs="Arial"/>
          <w:sz w:val="22"/>
          <w:szCs w:val="22"/>
        </w:rPr>
        <w:t>. S</w:t>
      </w:r>
      <w:r w:rsidR="004C215F" w:rsidRPr="00DF7700">
        <w:rPr>
          <w:rFonts w:ascii="Arial" w:hAnsi="Arial" w:cs="Arial"/>
          <w:sz w:val="22"/>
          <w:szCs w:val="22"/>
        </w:rPr>
        <w:t>.</w:t>
      </w:r>
      <w:r w:rsidR="00D86E9A" w:rsidRPr="00DF7700">
        <w:rPr>
          <w:rFonts w:ascii="Arial" w:hAnsi="Arial" w:cs="Arial"/>
          <w:sz w:val="22"/>
          <w:szCs w:val="22"/>
        </w:rPr>
        <w:t xml:space="preserve">4(1) </w:t>
      </w:r>
      <w:r w:rsidR="00090EC1">
        <w:rPr>
          <w:rFonts w:ascii="Arial" w:hAnsi="Arial" w:cs="Arial"/>
          <w:sz w:val="22"/>
          <w:szCs w:val="22"/>
        </w:rPr>
        <w:t xml:space="preserve">of the CPA mirrors </w:t>
      </w:r>
      <w:r w:rsidR="0067705B" w:rsidRPr="00DF7700">
        <w:rPr>
          <w:rFonts w:ascii="Arial" w:hAnsi="Arial" w:cs="Arial"/>
          <w:sz w:val="22"/>
          <w:szCs w:val="22"/>
        </w:rPr>
        <w:t>s.3(1) of the M</w:t>
      </w:r>
      <w:r w:rsidR="00090EC1">
        <w:rPr>
          <w:rFonts w:ascii="Arial" w:hAnsi="Arial" w:cs="Arial"/>
          <w:sz w:val="22"/>
          <w:szCs w:val="22"/>
        </w:rPr>
        <w:t>A</w:t>
      </w:r>
      <w:r w:rsidR="0067705B" w:rsidRPr="00DF7700">
        <w:rPr>
          <w:rFonts w:ascii="Arial" w:hAnsi="Arial" w:cs="Arial"/>
          <w:sz w:val="22"/>
          <w:szCs w:val="22"/>
        </w:rPr>
        <w:t>, by providing</w:t>
      </w:r>
      <w:r w:rsidR="004C215F" w:rsidRPr="00DF7700">
        <w:rPr>
          <w:rFonts w:ascii="Arial" w:hAnsi="Arial" w:cs="Arial"/>
          <w:sz w:val="22"/>
          <w:szCs w:val="22"/>
        </w:rPr>
        <w:t xml:space="preserve"> that ‘</w:t>
      </w:r>
      <w:r w:rsidR="00D86E9A" w:rsidRPr="00DF7700">
        <w:rPr>
          <w:rFonts w:ascii="Arial" w:hAnsi="Arial" w:cs="Arial"/>
          <w:sz w:val="22"/>
          <w:szCs w:val="22"/>
        </w:rPr>
        <w:t>the consent of an appropriate person is required before a child and another person may register as civil partners of each other</w:t>
      </w:r>
      <w:r w:rsidR="004C215F" w:rsidRPr="00DF7700">
        <w:rPr>
          <w:rFonts w:ascii="Arial" w:hAnsi="Arial" w:cs="Arial"/>
          <w:sz w:val="22"/>
          <w:szCs w:val="22"/>
        </w:rPr>
        <w:t>’</w:t>
      </w:r>
      <w:r w:rsidR="00D86E9A" w:rsidRPr="00DF7700">
        <w:rPr>
          <w:rFonts w:ascii="Arial" w:hAnsi="Arial" w:cs="Arial"/>
          <w:sz w:val="22"/>
          <w:szCs w:val="22"/>
        </w:rPr>
        <w:t>.</w:t>
      </w:r>
      <w:r w:rsidR="004C215F" w:rsidRPr="00DF7700">
        <w:rPr>
          <w:rFonts w:ascii="Arial" w:hAnsi="Arial" w:cs="Arial"/>
          <w:sz w:val="22"/>
          <w:szCs w:val="22"/>
        </w:rPr>
        <w:t xml:space="preserve"> Those who are required to provide consent and the rules relating to the dispensation of it</w:t>
      </w:r>
      <w:r w:rsidR="00A362C3" w:rsidRPr="00DF7700">
        <w:rPr>
          <w:rFonts w:ascii="Arial" w:hAnsi="Arial" w:cs="Arial"/>
          <w:sz w:val="22"/>
          <w:szCs w:val="22"/>
        </w:rPr>
        <w:t>,</w:t>
      </w:r>
      <w:r w:rsidR="004C215F" w:rsidRPr="00DF7700">
        <w:rPr>
          <w:rFonts w:ascii="Arial" w:hAnsi="Arial" w:cs="Arial"/>
          <w:sz w:val="22"/>
          <w:szCs w:val="22"/>
        </w:rPr>
        <w:t xml:space="preserve"> are</w:t>
      </w:r>
      <w:r w:rsidR="00F45EF5" w:rsidRPr="00DF7700">
        <w:rPr>
          <w:rFonts w:ascii="Arial" w:hAnsi="Arial" w:cs="Arial"/>
          <w:sz w:val="22"/>
          <w:szCs w:val="22"/>
        </w:rPr>
        <w:t>,</w:t>
      </w:r>
      <w:r w:rsidR="004C215F" w:rsidRPr="00DF7700">
        <w:rPr>
          <w:rFonts w:ascii="Arial" w:hAnsi="Arial" w:cs="Arial"/>
          <w:sz w:val="22"/>
          <w:szCs w:val="22"/>
        </w:rPr>
        <w:t xml:space="preserve"> as described above</w:t>
      </w:r>
      <w:r w:rsidR="00A362C3" w:rsidRPr="00DF7700">
        <w:rPr>
          <w:rFonts w:ascii="Arial" w:hAnsi="Arial" w:cs="Arial"/>
          <w:sz w:val="22"/>
          <w:szCs w:val="22"/>
        </w:rPr>
        <w:t>,</w:t>
      </w:r>
      <w:r w:rsidR="004C215F" w:rsidRPr="00DF7700">
        <w:rPr>
          <w:rFonts w:ascii="Arial" w:hAnsi="Arial" w:cs="Arial"/>
          <w:sz w:val="22"/>
          <w:szCs w:val="22"/>
        </w:rPr>
        <w:t xml:space="preserve"> in relation to marriage.</w:t>
      </w:r>
      <w:r w:rsidR="005722F8" w:rsidRPr="00DF7700">
        <w:rPr>
          <w:rFonts w:ascii="Arial" w:hAnsi="Arial" w:cs="Arial"/>
          <w:sz w:val="22"/>
          <w:szCs w:val="22"/>
        </w:rPr>
        <w:t xml:space="preserve"> The average age of those forming a civil partnership is much higher than the average age at first marriage: in 2020 it was 49.8 for men and 50.1 for women forming same</w:t>
      </w:r>
      <w:r w:rsidR="002739D5">
        <w:rPr>
          <w:rFonts w:ascii="Arial" w:hAnsi="Arial" w:cs="Arial"/>
          <w:sz w:val="22"/>
          <w:szCs w:val="22"/>
        </w:rPr>
        <w:t>-</w:t>
      </w:r>
      <w:r w:rsidR="005722F8" w:rsidRPr="00DF7700">
        <w:rPr>
          <w:rFonts w:ascii="Arial" w:hAnsi="Arial" w:cs="Arial"/>
          <w:sz w:val="22"/>
          <w:szCs w:val="22"/>
        </w:rPr>
        <w:t>sex civil partnerships and 58.9 for men and 56.3 for women forming opposite</w:t>
      </w:r>
      <w:r w:rsidR="002739D5">
        <w:rPr>
          <w:rFonts w:ascii="Arial" w:hAnsi="Arial" w:cs="Arial"/>
          <w:sz w:val="22"/>
          <w:szCs w:val="22"/>
        </w:rPr>
        <w:t>-</w:t>
      </w:r>
      <w:r w:rsidR="005722F8" w:rsidRPr="00DF7700">
        <w:rPr>
          <w:rFonts w:ascii="Arial" w:hAnsi="Arial" w:cs="Arial"/>
          <w:sz w:val="22"/>
          <w:szCs w:val="22"/>
        </w:rPr>
        <w:t>sex civil partnerships</w:t>
      </w:r>
      <w:r w:rsidR="00227CC4" w:rsidRPr="00DF7700">
        <w:rPr>
          <w:rFonts w:ascii="Arial" w:hAnsi="Arial" w:cs="Arial"/>
          <w:sz w:val="22"/>
          <w:szCs w:val="22"/>
        </w:rPr>
        <w:t xml:space="preserve"> </w:t>
      </w:r>
      <w:r w:rsidR="002C58ED" w:rsidRPr="00DF7700">
        <w:rPr>
          <w:rFonts w:ascii="Arial" w:hAnsi="Arial" w:cs="Arial"/>
          <w:sz w:val="22"/>
          <w:szCs w:val="22"/>
        </w:rPr>
        <w:t>(ONS, 2020)</w:t>
      </w:r>
      <w:r w:rsidR="0067705B" w:rsidRPr="00DF7700">
        <w:rPr>
          <w:rFonts w:ascii="Arial" w:hAnsi="Arial" w:cs="Arial"/>
          <w:sz w:val="22"/>
          <w:szCs w:val="22"/>
        </w:rPr>
        <w:t xml:space="preserve">. </w:t>
      </w:r>
      <w:r w:rsidR="00227CC4" w:rsidRPr="00DF7700">
        <w:rPr>
          <w:rFonts w:ascii="Arial" w:hAnsi="Arial" w:cs="Arial"/>
          <w:sz w:val="22"/>
          <w:szCs w:val="22"/>
        </w:rPr>
        <w:t>However, there is no explicit data on child civil partnerships (nor same</w:t>
      </w:r>
      <w:r w:rsidR="002739D5">
        <w:rPr>
          <w:rFonts w:ascii="Arial" w:hAnsi="Arial" w:cs="Arial"/>
          <w:sz w:val="22"/>
          <w:szCs w:val="22"/>
        </w:rPr>
        <w:t>-</w:t>
      </w:r>
      <w:r w:rsidR="00227CC4" w:rsidRPr="00DF7700">
        <w:rPr>
          <w:rFonts w:ascii="Arial" w:hAnsi="Arial" w:cs="Arial"/>
          <w:sz w:val="22"/>
          <w:szCs w:val="22"/>
        </w:rPr>
        <w:t>sex marriages involving children), which suggests that they are extremely rare.</w:t>
      </w:r>
      <w:r w:rsidR="00A362C3" w:rsidRPr="00DF7700">
        <w:rPr>
          <w:rFonts w:ascii="Arial" w:hAnsi="Arial" w:cs="Arial"/>
          <w:sz w:val="22"/>
          <w:szCs w:val="22"/>
        </w:rPr>
        <w:t xml:space="preserve"> </w:t>
      </w:r>
    </w:p>
    <w:p w14:paraId="2BCE019F" w14:textId="1920EF68" w:rsidR="008724D5" w:rsidRPr="00DF7700" w:rsidRDefault="008724D5" w:rsidP="00D86E9A">
      <w:pPr>
        <w:pStyle w:val="Default"/>
        <w:rPr>
          <w:rFonts w:ascii="Arial" w:hAnsi="Arial" w:cs="Arial"/>
          <w:sz w:val="22"/>
          <w:szCs w:val="22"/>
        </w:rPr>
      </w:pPr>
    </w:p>
    <w:p w14:paraId="1F8D1691" w14:textId="76C70664" w:rsidR="008724D5" w:rsidRPr="00DF7700" w:rsidRDefault="00C245D2" w:rsidP="00D86E9A">
      <w:pPr>
        <w:pStyle w:val="Default"/>
        <w:rPr>
          <w:rFonts w:ascii="Arial" w:hAnsi="Arial" w:cs="Arial"/>
          <w:sz w:val="22"/>
          <w:szCs w:val="22"/>
          <w:u w:val="single"/>
        </w:rPr>
      </w:pPr>
      <w:r w:rsidRPr="00DF7700">
        <w:rPr>
          <w:rFonts w:ascii="Arial" w:hAnsi="Arial" w:cs="Arial"/>
          <w:sz w:val="22"/>
          <w:szCs w:val="22"/>
          <w:u w:val="single"/>
        </w:rPr>
        <w:t>T</w:t>
      </w:r>
      <w:r w:rsidR="008724D5" w:rsidRPr="00DF7700">
        <w:rPr>
          <w:rFonts w:ascii="Arial" w:hAnsi="Arial" w:cs="Arial"/>
          <w:sz w:val="22"/>
          <w:szCs w:val="22"/>
          <w:u w:val="single"/>
        </w:rPr>
        <w:t xml:space="preserve">ackling </w:t>
      </w:r>
      <w:r w:rsidRPr="00DF7700">
        <w:rPr>
          <w:rFonts w:ascii="Arial" w:hAnsi="Arial" w:cs="Arial"/>
          <w:sz w:val="22"/>
          <w:szCs w:val="22"/>
          <w:u w:val="single"/>
        </w:rPr>
        <w:t>c</w:t>
      </w:r>
      <w:r w:rsidR="008724D5" w:rsidRPr="00DF7700">
        <w:rPr>
          <w:rFonts w:ascii="Arial" w:hAnsi="Arial" w:cs="Arial"/>
          <w:sz w:val="22"/>
          <w:szCs w:val="22"/>
          <w:u w:val="single"/>
        </w:rPr>
        <w:t xml:space="preserve">hild </w:t>
      </w:r>
      <w:r w:rsidRPr="00DF7700">
        <w:rPr>
          <w:rFonts w:ascii="Arial" w:hAnsi="Arial" w:cs="Arial"/>
          <w:sz w:val="22"/>
          <w:szCs w:val="22"/>
          <w:u w:val="single"/>
        </w:rPr>
        <w:t>m</w:t>
      </w:r>
      <w:r w:rsidR="008724D5" w:rsidRPr="00DF7700">
        <w:rPr>
          <w:rFonts w:ascii="Arial" w:hAnsi="Arial" w:cs="Arial"/>
          <w:sz w:val="22"/>
          <w:szCs w:val="22"/>
          <w:u w:val="single"/>
        </w:rPr>
        <w:t>arriage</w:t>
      </w:r>
    </w:p>
    <w:p w14:paraId="44B39431" w14:textId="1BC1B33D" w:rsidR="00010B8A" w:rsidRDefault="00F26C2D" w:rsidP="00D86F83">
      <w:pPr>
        <w:pStyle w:val="Default"/>
        <w:rPr>
          <w:rFonts w:ascii="Arial" w:hAnsi="Arial" w:cs="Arial"/>
          <w:sz w:val="22"/>
          <w:szCs w:val="22"/>
        </w:rPr>
      </w:pPr>
      <w:r>
        <w:rPr>
          <w:rFonts w:ascii="Arial" w:hAnsi="Arial" w:cs="Arial"/>
          <w:sz w:val="22"/>
          <w:szCs w:val="22"/>
        </w:rPr>
        <w:t>T</w:t>
      </w:r>
      <w:r w:rsidR="007112F2" w:rsidRPr="00DF7700">
        <w:rPr>
          <w:rFonts w:ascii="Arial" w:hAnsi="Arial" w:cs="Arial"/>
          <w:sz w:val="22"/>
          <w:szCs w:val="22"/>
        </w:rPr>
        <w:t>he</w:t>
      </w:r>
      <w:r w:rsidR="00447FF0" w:rsidRPr="00DF7700">
        <w:rPr>
          <w:rFonts w:ascii="Arial" w:hAnsi="Arial" w:cs="Arial"/>
          <w:sz w:val="22"/>
          <w:szCs w:val="22"/>
        </w:rPr>
        <w:t xml:space="preserve"> </w:t>
      </w:r>
      <w:r>
        <w:rPr>
          <w:rFonts w:ascii="Arial" w:hAnsi="Arial" w:cs="Arial"/>
          <w:sz w:val="22"/>
          <w:szCs w:val="22"/>
        </w:rPr>
        <w:t>purpose of</w:t>
      </w:r>
      <w:r w:rsidR="00447FF0" w:rsidRPr="00DF7700">
        <w:rPr>
          <w:rFonts w:ascii="Arial" w:hAnsi="Arial" w:cs="Arial"/>
          <w:sz w:val="22"/>
          <w:szCs w:val="22"/>
        </w:rPr>
        <w:t xml:space="preserve"> the </w:t>
      </w:r>
      <w:r w:rsidR="00090EC1">
        <w:rPr>
          <w:rFonts w:ascii="Arial" w:hAnsi="Arial" w:cs="Arial"/>
          <w:sz w:val="22"/>
          <w:szCs w:val="22"/>
        </w:rPr>
        <w:t>MACPMAA</w:t>
      </w:r>
      <w:r w:rsidR="00447FF0" w:rsidRPr="00DF7700">
        <w:rPr>
          <w:rFonts w:ascii="Arial" w:hAnsi="Arial" w:cs="Arial"/>
          <w:sz w:val="22"/>
          <w:szCs w:val="22"/>
        </w:rPr>
        <w:t xml:space="preserve"> 2022 </w:t>
      </w:r>
      <w:r w:rsidR="007112F2" w:rsidRPr="00DF7700">
        <w:rPr>
          <w:rFonts w:ascii="Arial" w:hAnsi="Arial" w:cs="Arial"/>
          <w:sz w:val="22"/>
          <w:szCs w:val="22"/>
        </w:rPr>
        <w:t xml:space="preserve">is </w:t>
      </w:r>
      <w:r>
        <w:rPr>
          <w:rFonts w:ascii="Arial" w:hAnsi="Arial" w:cs="Arial"/>
          <w:sz w:val="22"/>
          <w:szCs w:val="22"/>
        </w:rPr>
        <w:t>‘</w:t>
      </w:r>
      <w:r w:rsidR="007112F2" w:rsidRPr="00DF7700">
        <w:rPr>
          <w:rFonts w:ascii="Arial" w:hAnsi="Arial" w:cs="Arial"/>
          <w:sz w:val="22"/>
          <w:szCs w:val="22"/>
        </w:rPr>
        <w:t>to</w:t>
      </w:r>
      <w:r>
        <w:rPr>
          <w:rFonts w:ascii="Arial" w:hAnsi="Arial" w:cs="Arial"/>
          <w:sz w:val="22"/>
          <w:szCs w:val="22"/>
        </w:rPr>
        <w:t xml:space="preserve"> address the practice of </w:t>
      </w:r>
      <w:r w:rsidR="007112F2" w:rsidRPr="00DF7700">
        <w:rPr>
          <w:rFonts w:ascii="Arial" w:hAnsi="Arial" w:cs="Arial"/>
          <w:sz w:val="22"/>
          <w:szCs w:val="22"/>
        </w:rPr>
        <w:t>child marriage</w:t>
      </w:r>
      <w:r>
        <w:rPr>
          <w:rFonts w:ascii="Arial" w:hAnsi="Arial" w:cs="Arial"/>
          <w:sz w:val="22"/>
          <w:szCs w:val="22"/>
        </w:rPr>
        <w:t>’ (</w:t>
      </w:r>
      <w:r w:rsidRPr="00DF7700">
        <w:rPr>
          <w:rFonts w:ascii="Arial" w:hAnsi="Arial" w:cs="Arial"/>
          <w:sz w:val="22"/>
          <w:szCs w:val="22"/>
        </w:rPr>
        <w:t>Explanatory Notes</w:t>
      </w:r>
      <w:r>
        <w:rPr>
          <w:rFonts w:ascii="Arial" w:hAnsi="Arial" w:cs="Arial"/>
          <w:sz w:val="22"/>
          <w:szCs w:val="22"/>
        </w:rPr>
        <w:t>, Para 1)</w:t>
      </w:r>
      <w:r w:rsidR="007112F2" w:rsidRPr="00DF7700">
        <w:rPr>
          <w:rFonts w:ascii="Arial" w:hAnsi="Arial" w:cs="Arial"/>
          <w:sz w:val="22"/>
          <w:szCs w:val="22"/>
        </w:rPr>
        <w:t xml:space="preserve">, </w:t>
      </w:r>
      <w:r w:rsidR="00A75870" w:rsidRPr="00DF7700">
        <w:rPr>
          <w:rFonts w:ascii="Arial" w:hAnsi="Arial" w:cs="Arial"/>
          <w:sz w:val="22"/>
          <w:szCs w:val="22"/>
        </w:rPr>
        <w:t xml:space="preserve">which </w:t>
      </w:r>
      <w:r w:rsidR="00FB1DC5" w:rsidRPr="00DF7700">
        <w:rPr>
          <w:rFonts w:ascii="Arial" w:hAnsi="Arial" w:cs="Arial"/>
          <w:sz w:val="22"/>
          <w:szCs w:val="22"/>
        </w:rPr>
        <w:t>has a ‘devasting impact</w:t>
      </w:r>
      <w:r w:rsidR="003E64F3" w:rsidRPr="00DF7700">
        <w:rPr>
          <w:rFonts w:ascii="Arial" w:hAnsi="Arial" w:cs="Arial"/>
          <w:sz w:val="22"/>
          <w:szCs w:val="22"/>
        </w:rPr>
        <w:t xml:space="preserve">…on vulnerable children’ </w:t>
      </w:r>
      <w:r w:rsidR="00A75870" w:rsidRPr="00DF7700">
        <w:rPr>
          <w:rFonts w:ascii="Arial" w:hAnsi="Arial" w:cs="Arial"/>
          <w:sz w:val="22"/>
          <w:szCs w:val="22"/>
        </w:rPr>
        <w:t>Pauline Latham</w:t>
      </w:r>
      <w:r w:rsidR="003E64F3" w:rsidRPr="00DF7700">
        <w:rPr>
          <w:rFonts w:ascii="Arial" w:hAnsi="Arial" w:cs="Arial"/>
          <w:sz w:val="22"/>
          <w:szCs w:val="22"/>
        </w:rPr>
        <w:t>,</w:t>
      </w:r>
      <w:r w:rsidR="001E5AF6" w:rsidRPr="00DF7700">
        <w:rPr>
          <w:rFonts w:ascii="Arial" w:hAnsi="Arial" w:cs="Arial"/>
          <w:sz w:val="22"/>
          <w:szCs w:val="22"/>
        </w:rPr>
        <w:t xml:space="preserve"> </w:t>
      </w:r>
      <w:r w:rsidR="006928C1" w:rsidRPr="00DF7700">
        <w:rPr>
          <w:rFonts w:ascii="Arial" w:hAnsi="Arial" w:cs="Arial"/>
          <w:sz w:val="22"/>
          <w:szCs w:val="22"/>
        </w:rPr>
        <w:t>sponsor</w:t>
      </w:r>
      <w:r w:rsidR="0067705B" w:rsidRPr="00DF7700">
        <w:rPr>
          <w:rFonts w:ascii="Arial" w:hAnsi="Arial" w:cs="Arial"/>
          <w:sz w:val="22"/>
          <w:szCs w:val="22"/>
        </w:rPr>
        <w:t>,</w:t>
      </w:r>
      <w:r w:rsidR="003E64F3" w:rsidRPr="00DF7700">
        <w:rPr>
          <w:rFonts w:ascii="Arial" w:hAnsi="Arial" w:cs="Arial"/>
          <w:sz w:val="22"/>
          <w:szCs w:val="22"/>
        </w:rPr>
        <w:t xml:space="preserve"> Hansard Vol.703, 19</w:t>
      </w:r>
      <w:r w:rsidR="003E64F3" w:rsidRPr="00DF7700">
        <w:rPr>
          <w:rFonts w:ascii="Arial" w:hAnsi="Arial" w:cs="Arial"/>
          <w:sz w:val="22"/>
          <w:szCs w:val="22"/>
          <w:vertAlign w:val="superscript"/>
        </w:rPr>
        <w:t>th</w:t>
      </w:r>
      <w:r w:rsidR="003E64F3" w:rsidRPr="00DF7700">
        <w:rPr>
          <w:rFonts w:ascii="Arial" w:hAnsi="Arial" w:cs="Arial"/>
          <w:sz w:val="22"/>
          <w:szCs w:val="22"/>
        </w:rPr>
        <w:t xml:space="preserve"> November 2021, Col. 805). </w:t>
      </w:r>
      <w:r w:rsidR="006928C1" w:rsidRPr="00DF7700">
        <w:rPr>
          <w:rFonts w:ascii="Arial" w:hAnsi="Arial" w:cs="Arial"/>
          <w:sz w:val="22"/>
          <w:szCs w:val="22"/>
        </w:rPr>
        <w:t xml:space="preserve">The Explanatory Notes to the Act cite research which </w:t>
      </w:r>
      <w:r w:rsidR="00297087" w:rsidRPr="00DF7700">
        <w:rPr>
          <w:rFonts w:ascii="Arial" w:hAnsi="Arial" w:cs="Arial"/>
          <w:sz w:val="22"/>
          <w:szCs w:val="22"/>
        </w:rPr>
        <w:t>links child marriage with leaving education early, limited career opportunities, physical and mental health problems, an increased risk of domestic abuse and problems associated with young motherhood (World Bank Document, Economic impacts of child marriage, 2017. Explanatory Notes</w:t>
      </w:r>
      <w:r w:rsidR="00297087" w:rsidRPr="00DF7700">
        <w:rPr>
          <w:sz w:val="22"/>
          <w:szCs w:val="22"/>
        </w:rPr>
        <w:t xml:space="preserve">, </w:t>
      </w:r>
      <w:r w:rsidR="00297087" w:rsidRPr="00DF7700">
        <w:rPr>
          <w:rFonts w:ascii="Arial" w:hAnsi="Arial" w:cs="Arial"/>
          <w:sz w:val="22"/>
          <w:szCs w:val="22"/>
        </w:rPr>
        <w:t xml:space="preserve">Para 6). </w:t>
      </w:r>
      <w:proofErr w:type="spellStart"/>
      <w:r w:rsidR="00013CEB" w:rsidRPr="00DF7700">
        <w:rPr>
          <w:rFonts w:ascii="Arial" w:hAnsi="Arial" w:cs="Arial"/>
          <w:sz w:val="22"/>
          <w:szCs w:val="22"/>
        </w:rPr>
        <w:t>Unicef</w:t>
      </w:r>
      <w:proofErr w:type="spellEnd"/>
      <w:r w:rsidR="00013CEB" w:rsidRPr="00DF7700">
        <w:rPr>
          <w:rFonts w:ascii="Arial" w:hAnsi="Arial" w:cs="Arial"/>
          <w:sz w:val="22"/>
          <w:szCs w:val="22"/>
        </w:rPr>
        <w:t xml:space="preserve"> consider</w:t>
      </w:r>
      <w:r w:rsidR="00C47376" w:rsidRPr="00DF7700">
        <w:rPr>
          <w:rFonts w:ascii="Arial" w:hAnsi="Arial" w:cs="Arial"/>
          <w:sz w:val="22"/>
          <w:szCs w:val="22"/>
        </w:rPr>
        <w:t>s</w:t>
      </w:r>
      <w:r w:rsidR="00013CEB" w:rsidRPr="00DF7700">
        <w:rPr>
          <w:rFonts w:ascii="Arial" w:hAnsi="Arial" w:cs="Arial"/>
          <w:sz w:val="22"/>
          <w:szCs w:val="22"/>
        </w:rPr>
        <w:t xml:space="preserve"> child marriage to be a violation of human rights, regardless of gender (Fairba</w:t>
      </w:r>
      <w:r w:rsidR="00C47376" w:rsidRPr="00DF7700">
        <w:rPr>
          <w:rFonts w:ascii="Arial" w:hAnsi="Arial" w:cs="Arial"/>
          <w:sz w:val="22"/>
          <w:szCs w:val="22"/>
        </w:rPr>
        <w:t>i</w:t>
      </w:r>
      <w:r w:rsidR="00013CEB" w:rsidRPr="00DF7700">
        <w:rPr>
          <w:rFonts w:ascii="Arial" w:hAnsi="Arial" w:cs="Arial"/>
          <w:sz w:val="22"/>
          <w:szCs w:val="22"/>
        </w:rPr>
        <w:t>rn</w:t>
      </w:r>
      <w:r w:rsidR="00983B80" w:rsidRPr="00DF7700">
        <w:rPr>
          <w:rFonts w:ascii="Arial" w:hAnsi="Arial" w:cs="Arial"/>
          <w:sz w:val="22"/>
          <w:szCs w:val="22"/>
        </w:rPr>
        <w:t>,</w:t>
      </w:r>
      <w:r w:rsidR="00013CEB" w:rsidRPr="00DF7700">
        <w:rPr>
          <w:rFonts w:ascii="Arial" w:hAnsi="Arial" w:cs="Arial"/>
          <w:sz w:val="22"/>
          <w:szCs w:val="22"/>
        </w:rPr>
        <w:t xml:space="preserve"> p</w:t>
      </w:r>
      <w:r w:rsidR="00C47376" w:rsidRPr="00DF7700">
        <w:rPr>
          <w:rFonts w:ascii="Arial" w:hAnsi="Arial" w:cs="Arial"/>
          <w:sz w:val="22"/>
          <w:szCs w:val="22"/>
        </w:rPr>
        <w:t>.</w:t>
      </w:r>
      <w:r w:rsidR="00013CEB" w:rsidRPr="00DF7700">
        <w:rPr>
          <w:rFonts w:ascii="Arial" w:hAnsi="Arial" w:cs="Arial"/>
          <w:sz w:val="22"/>
          <w:szCs w:val="22"/>
        </w:rPr>
        <w:t>9)</w:t>
      </w:r>
      <w:r w:rsidR="00C47376" w:rsidRPr="00DF7700">
        <w:rPr>
          <w:rFonts w:ascii="Arial" w:hAnsi="Arial" w:cs="Arial"/>
          <w:sz w:val="22"/>
          <w:szCs w:val="22"/>
        </w:rPr>
        <w:t>: this is not disputed,</w:t>
      </w:r>
      <w:r w:rsidR="00013CEB" w:rsidRPr="00DF7700">
        <w:rPr>
          <w:rFonts w:ascii="Arial" w:hAnsi="Arial" w:cs="Arial"/>
          <w:sz w:val="22"/>
          <w:szCs w:val="22"/>
        </w:rPr>
        <w:t xml:space="preserve"> but some of the problems associated with the practice are only experienced by child brides </w:t>
      </w:r>
      <w:proofErr w:type="gramStart"/>
      <w:r w:rsidR="00013CEB" w:rsidRPr="00DF7700">
        <w:rPr>
          <w:rFonts w:ascii="Arial" w:hAnsi="Arial" w:cs="Arial"/>
          <w:sz w:val="22"/>
          <w:szCs w:val="22"/>
        </w:rPr>
        <w:t>e.g.</w:t>
      </w:r>
      <w:proofErr w:type="gramEnd"/>
      <w:r w:rsidR="00013CEB" w:rsidRPr="00DF7700">
        <w:rPr>
          <w:rFonts w:ascii="Arial" w:hAnsi="Arial" w:cs="Arial"/>
          <w:sz w:val="22"/>
          <w:szCs w:val="22"/>
        </w:rPr>
        <w:t xml:space="preserve"> those connected to early pregnancy</w:t>
      </w:r>
      <w:r w:rsidR="00130705" w:rsidRPr="00DF7700">
        <w:rPr>
          <w:rFonts w:ascii="Arial" w:hAnsi="Arial" w:cs="Arial"/>
          <w:sz w:val="22"/>
          <w:szCs w:val="22"/>
        </w:rPr>
        <w:t>. M</w:t>
      </w:r>
      <w:r w:rsidR="00013CEB" w:rsidRPr="00DF7700">
        <w:rPr>
          <w:rFonts w:ascii="Arial" w:hAnsi="Arial" w:cs="Arial"/>
          <w:sz w:val="22"/>
          <w:szCs w:val="22"/>
        </w:rPr>
        <w:t xml:space="preserve">ost </w:t>
      </w:r>
      <w:r w:rsidR="00E01DCB">
        <w:rPr>
          <w:rFonts w:ascii="Arial" w:hAnsi="Arial" w:cs="Arial"/>
          <w:sz w:val="22"/>
          <w:szCs w:val="22"/>
        </w:rPr>
        <w:t>child marriages involve</w:t>
      </w:r>
      <w:r w:rsidR="002739D5">
        <w:rPr>
          <w:rFonts w:ascii="Arial" w:hAnsi="Arial" w:cs="Arial"/>
          <w:sz w:val="22"/>
          <w:szCs w:val="22"/>
        </w:rPr>
        <w:t xml:space="preserve"> </w:t>
      </w:r>
      <w:r w:rsidR="00013CEB" w:rsidRPr="00DF7700">
        <w:rPr>
          <w:rFonts w:ascii="Arial" w:hAnsi="Arial" w:cs="Arial"/>
          <w:sz w:val="22"/>
          <w:szCs w:val="22"/>
        </w:rPr>
        <w:t>female</w:t>
      </w:r>
      <w:r w:rsidR="00E01DCB">
        <w:rPr>
          <w:rFonts w:ascii="Arial" w:hAnsi="Arial" w:cs="Arial"/>
          <w:sz w:val="22"/>
          <w:szCs w:val="22"/>
        </w:rPr>
        <w:t>s</w:t>
      </w:r>
      <w:r w:rsidR="00013CEB" w:rsidRPr="00DF7700">
        <w:rPr>
          <w:rFonts w:ascii="Arial" w:hAnsi="Arial" w:cs="Arial"/>
          <w:sz w:val="22"/>
          <w:szCs w:val="22"/>
        </w:rPr>
        <w:t xml:space="preserve"> </w:t>
      </w:r>
      <w:r w:rsidR="00C533CB" w:rsidRPr="00DF7700">
        <w:rPr>
          <w:rFonts w:ascii="Arial" w:hAnsi="Arial" w:cs="Arial"/>
          <w:sz w:val="22"/>
          <w:szCs w:val="22"/>
        </w:rPr>
        <w:t>(</w:t>
      </w:r>
      <w:hyperlink r:id="rId7" w:history="1">
        <w:r w:rsidR="00E71C5C" w:rsidRPr="00DF7700">
          <w:rPr>
            <w:rStyle w:val="Hyperlink"/>
            <w:rFonts w:ascii="Arial" w:hAnsi="Arial" w:cs="Arial"/>
            <w:sz w:val="22"/>
            <w:szCs w:val="22"/>
          </w:rPr>
          <w:t>www.unicef.org</w:t>
        </w:r>
      </w:hyperlink>
      <w:r w:rsidR="00E71C5C" w:rsidRPr="00DF7700">
        <w:rPr>
          <w:rFonts w:ascii="Arial" w:hAnsi="Arial" w:cs="Arial"/>
          <w:sz w:val="22"/>
          <w:szCs w:val="22"/>
        </w:rPr>
        <w:t xml:space="preserve">, 2021) </w:t>
      </w:r>
      <w:r w:rsidR="00130705" w:rsidRPr="00DF7700">
        <w:rPr>
          <w:rFonts w:ascii="Arial" w:hAnsi="Arial" w:cs="Arial"/>
          <w:sz w:val="22"/>
          <w:szCs w:val="22"/>
        </w:rPr>
        <w:t>and t</w:t>
      </w:r>
      <w:r w:rsidR="0099370D" w:rsidRPr="00DF7700">
        <w:rPr>
          <w:rFonts w:ascii="Arial" w:hAnsi="Arial" w:cs="Arial"/>
          <w:sz w:val="22"/>
          <w:szCs w:val="22"/>
        </w:rPr>
        <w:t>his is the case globally and locally</w:t>
      </w:r>
      <w:r w:rsidR="00130705" w:rsidRPr="00DF7700">
        <w:rPr>
          <w:rFonts w:ascii="Arial" w:hAnsi="Arial" w:cs="Arial"/>
          <w:sz w:val="22"/>
          <w:szCs w:val="22"/>
        </w:rPr>
        <w:t xml:space="preserve">. </w:t>
      </w:r>
      <w:r w:rsidR="0010089D" w:rsidRPr="00DF7700">
        <w:rPr>
          <w:rFonts w:ascii="Arial" w:hAnsi="Arial" w:cs="Arial"/>
          <w:sz w:val="22"/>
          <w:szCs w:val="22"/>
        </w:rPr>
        <w:t>I</w:t>
      </w:r>
      <w:r w:rsidR="007112F2" w:rsidRPr="00DF7700">
        <w:rPr>
          <w:rFonts w:ascii="Arial" w:hAnsi="Arial" w:cs="Arial"/>
          <w:sz w:val="22"/>
          <w:szCs w:val="22"/>
        </w:rPr>
        <w:t xml:space="preserve">n 2018, 119 of the </w:t>
      </w:r>
      <w:r w:rsidR="003F7F95" w:rsidRPr="00DF7700">
        <w:rPr>
          <w:rFonts w:ascii="Arial" w:hAnsi="Arial" w:cs="Arial"/>
          <w:sz w:val="22"/>
          <w:szCs w:val="22"/>
        </w:rPr>
        <w:t>16- and 17-year-olds</w:t>
      </w:r>
      <w:r w:rsidR="007112F2" w:rsidRPr="00DF7700">
        <w:rPr>
          <w:rFonts w:ascii="Arial" w:hAnsi="Arial" w:cs="Arial"/>
          <w:sz w:val="22"/>
          <w:szCs w:val="22"/>
        </w:rPr>
        <w:t xml:space="preserve"> who married </w:t>
      </w:r>
      <w:r w:rsidR="0099370D" w:rsidRPr="00DF7700">
        <w:rPr>
          <w:rFonts w:ascii="Arial" w:hAnsi="Arial" w:cs="Arial"/>
          <w:sz w:val="22"/>
          <w:szCs w:val="22"/>
        </w:rPr>
        <w:t xml:space="preserve">in England and Wales, </w:t>
      </w:r>
      <w:r w:rsidR="007112F2" w:rsidRPr="00DF7700">
        <w:rPr>
          <w:rFonts w:ascii="Arial" w:hAnsi="Arial" w:cs="Arial"/>
          <w:sz w:val="22"/>
          <w:szCs w:val="22"/>
        </w:rPr>
        <w:t xml:space="preserve">were girls </w:t>
      </w:r>
      <w:proofErr w:type="gramStart"/>
      <w:r w:rsidR="007112F2" w:rsidRPr="00DF7700">
        <w:rPr>
          <w:rFonts w:ascii="Arial" w:hAnsi="Arial" w:cs="Arial"/>
          <w:sz w:val="22"/>
          <w:szCs w:val="22"/>
        </w:rPr>
        <w:t>i.e.</w:t>
      </w:r>
      <w:proofErr w:type="gramEnd"/>
      <w:r w:rsidR="007112F2" w:rsidRPr="00DF7700">
        <w:rPr>
          <w:rFonts w:ascii="Arial" w:hAnsi="Arial" w:cs="Arial"/>
          <w:sz w:val="22"/>
          <w:szCs w:val="22"/>
        </w:rPr>
        <w:t xml:space="preserve"> 81%</w:t>
      </w:r>
      <w:r w:rsidR="0099370D" w:rsidRPr="00DF7700">
        <w:rPr>
          <w:rFonts w:ascii="Arial" w:hAnsi="Arial" w:cs="Arial"/>
          <w:sz w:val="22"/>
          <w:szCs w:val="22"/>
        </w:rPr>
        <w:t>. O</w:t>
      </w:r>
      <w:r w:rsidR="0072700F" w:rsidRPr="00DF7700">
        <w:rPr>
          <w:rFonts w:ascii="Arial" w:hAnsi="Arial" w:cs="Arial"/>
          <w:sz w:val="22"/>
          <w:szCs w:val="22"/>
        </w:rPr>
        <w:t>ver the last five years, an average of 79%</w:t>
      </w:r>
      <w:r w:rsidR="007112F2" w:rsidRPr="00DF7700">
        <w:rPr>
          <w:rFonts w:ascii="Arial" w:hAnsi="Arial" w:cs="Arial"/>
          <w:sz w:val="22"/>
          <w:szCs w:val="22"/>
        </w:rPr>
        <w:t xml:space="preserve"> </w:t>
      </w:r>
      <w:r w:rsidR="0072700F" w:rsidRPr="00DF7700">
        <w:rPr>
          <w:rFonts w:ascii="Arial" w:hAnsi="Arial" w:cs="Arial"/>
          <w:sz w:val="22"/>
          <w:szCs w:val="22"/>
        </w:rPr>
        <w:t xml:space="preserve">of children marrying </w:t>
      </w:r>
      <w:r w:rsidR="00003699" w:rsidRPr="00DF7700">
        <w:rPr>
          <w:rFonts w:ascii="Arial" w:hAnsi="Arial" w:cs="Arial"/>
          <w:sz w:val="22"/>
          <w:szCs w:val="22"/>
        </w:rPr>
        <w:t xml:space="preserve">in England and Wales </w:t>
      </w:r>
      <w:r w:rsidR="0072700F" w:rsidRPr="00DF7700">
        <w:rPr>
          <w:rFonts w:ascii="Arial" w:hAnsi="Arial" w:cs="Arial"/>
          <w:sz w:val="22"/>
          <w:szCs w:val="22"/>
        </w:rPr>
        <w:t>were female (Fairbairn, p</w:t>
      </w:r>
      <w:r w:rsidR="00C47376" w:rsidRPr="00DF7700">
        <w:rPr>
          <w:rFonts w:ascii="Arial" w:hAnsi="Arial" w:cs="Arial"/>
          <w:sz w:val="22"/>
          <w:szCs w:val="22"/>
        </w:rPr>
        <w:t>.</w:t>
      </w:r>
      <w:r w:rsidR="0072700F" w:rsidRPr="00DF7700">
        <w:rPr>
          <w:rFonts w:ascii="Arial" w:hAnsi="Arial" w:cs="Arial"/>
          <w:sz w:val="22"/>
          <w:szCs w:val="22"/>
        </w:rPr>
        <w:t>8).</w:t>
      </w:r>
      <w:r w:rsidR="00A55C46" w:rsidRPr="00DF7700">
        <w:rPr>
          <w:rFonts w:ascii="Arial" w:hAnsi="Arial" w:cs="Arial"/>
          <w:sz w:val="22"/>
          <w:szCs w:val="22"/>
        </w:rPr>
        <w:t xml:space="preserve"> </w:t>
      </w:r>
      <w:r w:rsidR="00013CEB" w:rsidRPr="00DF7700">
        <w:rPr>
          <w:rFonts w:ascii="Arial" w:hAnsi="Arial" w:cs="Arial"/>
          <w:sz w:val="22"/>
          <w:szCs w:val="22"/>
        </w:rPr>
        <w:t xml:space="preserve">The Parliamentary </w:t>
      </w:r>
      <w:r w:rsidR="00132D00" w:rsidRPr="00DF7700">
        <w:rPr>
          <w:rFonts w:ascii="Arial" w:hAnsi="Arial" w:cs="Arial"/>
          <w:sz w:val="22"/>
          <w:szCs w:val="22"/>
        </w:rPr>
        <w:t>d</w:t>
      </w:r>
      <w:r w:rsidR="00013CEB" w:rsidRPr="00DF7700">
        <w:rPr>
          <w:rFonts w:ascii="Arial" w:hAnsi="Arial" w:cs="Arial"/>
          <w:sz w:val="22"/>
          <w:szCs w:val="22"/>
        </w:rPr>
        <w:t xml:space="preserve">ebates on the </w:t>
      </w:r>
      <w:r w:rsidR="00642EAC">
        <w:rPr>
          <w:rFonts w:ascii="Arial" w:hAnsi="Arial" w:cs="Arial"/>
          <w:sz w:val="22"/>
          <w:szCs w:val="22"/>
        </w:rPr>
        <w:t>MACPMAB</w:t>
      </w:r>
      <w:r w:rsidR="00642EAC" w:rsidRPr="00DF7700">
        <w:rPr>
          <w:rFonts w:ascii="Arial" w:hAnsi="Arial" w:cs="Arial"/>
          <w:sz w:val="22"/>
          <w:szCs w:val="22"/>
        </w:rPr>
        <w:t xml:space="preserve"> </w:t>
      </w:r>
      <w:r w:rsidR="00F76BDC" w:rsidRPr="00DF7700">
        <w:rPr>
          <w:rFonts w:ascii="Arial" w:hAnsi="Arial" w:cs="Arial"/>
          <w:sz w:val="22"/>
          <w:szCs w:val="22"/>
        </w:rPr>
        <w:t>provide</w:t>
      </w:r>
      <w:r w:rsidR="00013CEB" w:rsidRPr="00DF7700">
        <w:rPr>
          <w:rFonts w:ascii="Arial" w:hAnsi="Arial" w:cs="Arial"/>
          <w:sz w:val="22"/>
          <w:szCs w:val="22"/>
        </w:rPr>
        <w:t xml:space="preserve"> </w:t>
      </w:r>
      <w:r w:rsidR="00F76BDC" w:rsidRPr="00DF7700">
        <w:rPr>
          <w:rFonts w:ascii="Arial" w:hAnsi="Arial" w:cs="Arial"/>
          <w:sz w:val="22"/>
          <w:szCs w:val="22"/>
        </w:rPr>
        <w:t xml:space="preserve">several </w:t>
      </w:r>
      <w:r w:rsidR="00013CEB" w:rsidRPr="00DF7700">
        <w:rPr>
          <w:rFonts w:ascii="Arial" w:hAnsi="Arial" w:cs="Arial"/>
          <w:sz w:val="22"/>
          <w:szCs w:val="22"/>
        </w:rPr>
        <w:t xml:space="preserve">examples of girls </w:t>
      </w:r>
      <w:r w:rsidR="00F76BDC" w:rsidRPr="00DF7700">
        <w:rPr>
          <w:rFonts w:ascii="Arial" w:hAnsi="Arial" w:cs="Arial"/>
          <w:sz w:val="22"/>
          <w:szCs w:val="22"/>
        </w:rPr>
        <w:t xml:space="preserve">who were married under the age of </w:t>
      </w:r>
      <w:r w:rsidR="002739D5">
        <w:rPr>
          <w:rFonts w:ascii="Arial" w:hAnsi="Arial" w:cs="Arial"/>
          <w:sz w:val="22"/>
          <w:szCs w:val="22"/>
        </w:rPr>
        <w:t>18</w:t>
      </w:r>
      <w:r w:rsidR="00F76BDC" w:rsidRPr="00DF7700">
        <w:rPr>
          <w:rFonts w:ascii="Arial" w:hAnsi="Arial" w:cs="Arial"/>
          <w:sz w:val="22"/>
          <w:szCs w:val="22"/>
        </w:rPr>
        <w:t>: one was raped by her husband (</w:t>
      </w:r>
      <w:r w:rsidR="001E5AF6" w:rsidRPr="00DF7700">
        <w:rPr>
          <w:rFonts w:ascii="Arial" w:hAnsi="Arial" w:cs="Arial"/>
          <w:sz w:val="22"/>
          <w:szCs w:val="22"/>
        </w:rPr>
        <w:t xml:space="preserve">Hansard, </w:t>
      </w:r>
      <w:r w:rsidR="00F76BDC" w:rsidRPr="00DF7700">
        <w:rPr>
          <w:rFonts w:ascii="Arial" w:hAnsi="Arial" w:cs="Arial"/>
          <w:sz w:val="22"/>
          <w:szCs w:val="22"/>
        </w:rPr>
        <w:t>Col.810) and another murdered by members of her family</w:t>
      </w:r>
      <w:r w:rsidR="00090EC1">
        <w:rPr>
          <w:rFonts w:ascii="Arial" w:hAnsi="Arial" w:cs="Arial"/>
          <w:sz w:val="22"/>
          <w:szCs w:val="22"/>
        </w:rPr>
        <w:t xml:space="preserve"> </w:t>
      </w:r>
      <w:r w:rsidR="00F76BDC" w:rsidRPr="00DF7700">
        <w:rPr>
          <w:rFonts w:ascii="Arial" w:hAnsi="Arial" w:cs="Arial"/>
          <w:sz w:val="22"/>
          <w:szCs w:val="22"/>
        </w:rPr>
        <w:t xml:space="preserve">when she left </w:t>
      </w:r>
      <w:r w:rsidR="00297087" w:rsidRPr="00DF7700">
        <w:rPr>
          <w:rFonts w:ascii="Arial" w:hAnsi="Arial" w:cs="Arial"/>
          <w:sz w:val="22"/>
          <w:szCs w:val="22"/>
        </w:rPr>
        <w:t>the marriage</w:t>
      </w:r>
      <w:r w:rsidR="00F76BDC" w:rsidRPr="00DF7700">
        <w:rPr>
          <w:rFonts w:ascii="Arial" w:hAnsi="Arial" w:cs="Arial"/>
          <w:sz w:val="22"/>
          <w:szCs w:val="22"/>
        </w:rPr>
        <w:t xml:space="preserve"> (</w:t>
      </w:r>
      <w:r w:rsidR="001E5AF6" w:rsidRPr="00DF7700">
        <w:rPr>
          <w:rFonts w:ascii="Arial" w:hAnsi="Arial" w:cs="Arial"/>
          <w:sz w:val="22"/>
          <w:szCs w:val="22"/>
        </w:rPr>
        <w:t xml:space="preserve">Hansard, </w:t>
      </w:r>
      <w:r w:rsidR="00F76BDC" w:rsidRPr="00DF7700">
        <w:rPr>
          <w:rFonts w:ascii="Arial" w:hAnsi="Arial" w:cs="Arial"/>
          <w:sz w:val="22"/>
          <w:szCs w:val="22"/>
        </w:rPr>
        <w:t>Col.806)</w:t>
      </w:r>
      <w:r w:rsidR="0047088C" w:rsidRPr="00DF7700">
        <w:rPr>
          <w:rFonts w:ascii="Arial" w:hAnsi="Arial" w:cs="Arial"/>
          <w:sz w:val="22"/>
          <w:szCs w:val="22"/>
        </w:rPr>
        <w:t>, which illustrates the gravity of th</w:t>
      </w:r>
      <w:r w:rsidR="002C5B18" w:rsidRPr="00DF7700">
        <w:rPr>
          <w:rFonts w:ascii="Arial" w:hAnsi="Arial" w:cs="Arial"/>
          <w:sz w:val="22"/>
          <w:szCs w:val="22"/>
        </w:rPr>
        <w:t>is</w:t>
      </w:r>
      <w:r w:rsidR="0047088C" w:rsidRPr="00DF7700">
        <w:rPr>
          <w:rFonts w:ascii="Arial" w:hAnsi="Arial" w:cs="Arial"/>
          <w:sz w:val="22"/>
          <w:szCs w:val="22"/>
        </w:rPr>
        <w:t xml:space="preserve"> </w:t>
      </w:r>
      <w:r w:rsidR="002C5B18" w:rsidRPr="00DF7700">
        <w:rPr>
          <w:rFonts w:ascii="Arial" w:hAnsi="Arial" w:cs="Arial"/>
          <w:sz w:val="22"/>
          <w:szCs w:val="22"/>
        </w:rPr>
        <w:t>matter</w:t>
      </w:r>
      <w:r w:rsidR="0047088C" w:rsidRPr="00DF7700">
        <w:rPr>
          <w:rFonts w:ascii="Arial" w:hAnsi="Arial" w:cs="Arial"/>
          <w:sz w:val="22"/>
          <w:szCs w:val="22"/>
        </w:rPr>
        <w:t>.</w:t>
      </w:r>
    </w:p>
    <w:p w14:paraId="043F53E8" w14:textId="77777777" w:rsidR="00090EC1" w:rsidRPr="00DF7700" w:rsidRDefault="00090EC1" w:rsidP="00D86F83">
      <w:pPr>
        <w:pStyle w:val="Default"/>
        <w:rPr>
          <w:rFonts w:ascii="Arial" w:hAnsi="Arial" w:cs="Arial"/>
          <w:sz w:val="22"/>
          <w:szCs w:val="22"/>
        </w:rPr>
      </w:pPr>
    </w:p>
    <w:p w14:paraId="61BC897B" w14:textId="139F4FDE" w:rsidR="00010B8A" w:rsidRPr="00DF7700" w:rsidRDefault="00010B8A" w:rsidP="00D86F83">
      <w:pPr>
        <w:pStyle w:val="Default"/>
        <w:rPr>
          <w:rFonts w:ascii="Arial" w:hAnsi="Arial" w:cs="Arial"/>
          <w:sz w:val="22"/>
          <w:szCs w:val="22"/>
          <w:u w:val="single"/>
        </w:rPr>
      </w:pPr>
      <w:r w:rsidRPr="00DF7700">
        <w:rPr>
          <w:rFonts w:ascii="Arial" w:hAnsi="Arial" w:cs="Arial"/>
          <w:sz w:val="22"/>
          <w:szCs w:val="22"/>
          <w:u w:val="single"/>
        </w:rPr>
        <w:t xml:space="preserve">The </w:t>
      </w:r>
      <w:r w:rsidR="00132D00" w:rsidRPr="00DF7700">
        <w:rPr>
          <w:rFonts w:ascii="Arial" w:hAnsi="Arial" w:cs="Arial"/>
          <w:sz w:val="22"/>
          <w:szCs w:val="22"/>
          <w:u w:val="single"/>
        </w:rPr>
        <w:t>i</w:t>
      </w:r>
      <w:r w:rsidRPr="00DF7700">
        <w:rPr>
          <w:rFonts w:ascii="Arial" w:hAnsi="Arial" w:cs="Arial"/>
          <w:sz w:val="22"/>
          <w:szCs w:val="22"/>
          <w:u w:val="single"/>
        </w:rPr>
        <w:t xml:space="preserve">nternational </w:t>
      </w:r>
      <w:r w:rsidR="00132D00" w:rsidRPr="00DF7700">
        <w:rPr>
          <w:rFonts w:ascii="Arial" w:hAnsi="Arial" w:cs="Arial"/>
          <w:sz w:val="22"/>
          <w:szCs w:val="22"/>
          <w:u w:val="single"/>
        </w:rPr>
        <w:t>c</w:t>
      </w:r>
      <w:r w:rsidRPr="00DF7700">
        <w:rPr>
          <w:rFonts w:ascii="Arial" w:hAnsi="Arial" w:cs="Arial"/>
          <w:sz w:val="22"/>
          <w:szCs w:val="22"/>
          <w:u w:val="single"/>
        </w:rPr>
        <w:t>ontext</w:t>
      </w:r>
    </w:p>
    <w:p w14:paraId="50470DC0" w14:textId="4505E452" w:rsidR="00D36E32" w:rsidRPr="00DF7700" w:rsidRDefault="0075383D" w:rsidP="00D86F83">
      <w:pPr>
        <w:pStyle w:val="Default"/>
        <w:rPr>
          <w:rFonts w:ascii="Arial" w:hAnsi="Arial" w:cs="Arial"/>
          <w:sz w:val="22"/>
          <w:szCs w:val="22"/>
        </w:rPr>
      </w:pPr>
      <w:r w:rsidRPr="00DF7700">
        <w:rPr>
          <w:rFonts w:ascii="Arial" w:hAnsi="Arial" w:cs="Arial"/>
          <w:sz w:val="22"/>
          <w:szCs w:val="22"/>
        </w:rPr>
        <w:t xml:space="preserve">The Explanatory Notes to the </w:t>
      </w:r>
      <w:r w:rsidR="00090EC1">
        <w:rPr>
          <w:rFonts w:ascii="Arial" w:hAnsi="Arial" w:cs="Arial"/>
          <w:sz w:val="22"/>
          <w:szCs w:val="22"/>
        </w:rPr>
        <w:t>MACPMAA</w:t>
      </w:r>
      <w:r w:rsidRPr="00DF7700">
        <w:rPr>
          <w:rFonts w:ascii="Arial" w:hAnsi="Arial" w:cs="Arial"/>
          <w:sz w:val="22"/>
          <w:szCs w:val="22"/>
        </w:rPr>
        <w:t xml:space="preserve"> (Para 7), the</w:t>
      </w:r>
      <w:r w:rsidR="00C47376" w:rsidRPr="00DF7700">
        <w:rPr>
          <w:rFonts w:ascii="Arial" w:hAnsi="Arial" w:cs="Arial"/>
          <w:sz w:val="22"/>
          <w:szCs w:val="22"/>
        </w:rPr>
        <w:t xml:space="preserve"> debates </w:t>
      </w:r>
      <w:r w:rsidRPr="00DF7700">
        <w:rPr>
          <w:rFonts w:ascii="Arial" w:hAnsi="Arial" w:cs="Arial"/>
          <w:sz w:val="22"/>
          <w:szCs w:val="22"/>
        </w:rPr>
        <w:t xml:space="preserve">in Parliament </w:t>
      </w:r>
      <w:r w:rsidR="00C47376" w:rsidRPr="00DF7700">
        <w:rPr>
          <w:rFonts w:ascii="Arial" w:hAnsi="Arial" w:cs="Arial"/>
          <w:sz w:val="22"/>
          <w:szCs w:val="22"/>
        </w:rPr>
        <w:t>(</w:t>
      </w:r>
      <w:r w:rsidR="001E5AF6" w:rsidRPr="00DF7700">
        <w:rPr>
          <w:rFonts w:ascii="Arial" w:hAnsi="Arial" w:cs="Arial"/>
          <w:sz w:val="22"/>
          <w:szCs w:val="22"/>
        </w:rPr>
        <w:t xml:space="preserve">Hansard, </w:t>
      </w:r>
      <w:r w:rsidR="00C47376" w:rsidRPr="00DF7700">
        <w:rPr>
          <w:rFonts w:ascii="Arial" w:hAnsi="Arial" w:cs="Arial"/>
          <w:sz w:val="22"/>
          <w:szCs w:val="22"/>
        </w:rPr>
        <w:t>Col</w:t>
      </w:r>
      <w:r w:rsidR="00F26C2D">
        <w:rPr>
          <w:rFonts w:ascii="Arial" w:hAnsi="Arial" w:cs="Arial"/>
          <w:sz w:val="22"/>
          <w:szCs w:val="22"/>
        </w:rPr>
        <w:t>.</w:t>
      </w:r>
      <w:r w:rsidR="00C47376" w:rsidRPr="00DF7700">
        <w:rPr>
          <w:rFonts w:ascii="Arial" w:hAnsi="Arial" w:cs="Arial"/>
          <w:sz w:val="22"/>
          <w:szCs w:val="22"/>
        </w:rPr>
        <w:t>811)</w:t>
      </w:r>
      <w:r w:rsidRPr="00DF7700">
        <w:rPr>
          <w:rFonts w:ascii="Arial" w:hAnsi="Arial" w:cs="Arial"/>
          <w:sz w:val="22"/>
          <w:szCs w:val="22"/>
        </w:rPr>
        <w:t xml:space="preserve"> and the </w:t>
      </w:r>
      <w:r w:rsidR="002E6FC8" w:rsidRPr="00DF7700">
        <w:rPr>
          <w:rFonts w:ascii="Arial" w:hAnsi="Arial" w:cs="Arial"/>
          <w:sz w:val="22"/>
          <w:szCs w:val="22"/>
        </w:rPr>
        <w:t>House of Commons Briefing Paper</w:t>
      </w:r>
      <w:r w:rsidR="000F641F" w:rsidRPr="00DF7700">
        <w:rPr>
          <w:rFonts w:ascii="Arial" w:hAnsi="Arial" w:cs="Arial"/>
          <w:sz w:val="22"/>
          <w:szCs w:val="22"/>
        </w:rPr>
        <w:t xml:space="preserve"> </w:t>
      </w:r>
      <w:r w:rsidR="00E55FAB" w:rsidRPr="00DF7700">
        <w:rPr>
          <w:rFonts w:ascii="Arial" w:hAnsi="Arial" w:cs="Arial"/>
          <w:sz w:val="22"/>
          <w:szCs w:val="22"/>
        </w:rPr>
        <w:t>(Fairbairn</w:t>
      </w:r>
      <w:r w:rsidR="001E5AF6" w:rsidRPr="00DF7700">
        <w:rPr>
          <w:rFonts w:ascii="Arial" w:hAnsi="Arial" w:cs="Arial"/>
          <w:sz w:val="22"/>
          <w:szCs w:val="22"/>
        </w:rPr>
        <w:t>,</w:t>
      </w:r>
      <w:r w:rsidR="00E55FAB" w:rsidRPr="00DF7700">
        <w:rPr>
          <w:rFonts w:ascii="Arial" w:hAnsi="Arial" w:cs="Arial"/>
          <w:sz w:val="22"/>
          <w:szCs w:val="22"/>
        </w:rPr>
        <w:t xml:space="preserve"> p</w:t>
      </w:r>
      <w:r w:rsidR="00C47376" w:rsidRPr="00DF7700">
        <w:rPr>
          <w:rFonts w:ascii="Arial" w:hAnsi="Arial" w:cs="Arial"/>
          <w:sz w:val="22"/>
          <w:szCs w:val="22"/>
        </w:rPr>
        <w:t>.</w:t>
      </w:r>
      <w:r w:rsidR="00E55FAB" w:rsidRPr="00DF7700">
        <w:rPr>
          <w:rFonts w:ascii="Arial" w:hAnsi="Arial" w:cs="Arial"/>
          <w:sz w:val="22"/>
          <w:szCs w:val="22"/>
        </w:rPr>
        <w:t>5)</w:t>
      </w:r>
      <w:r w:rsidRPr="00DF7700">
        <w:rPr>
          <w:rFonts w:ascii="Arial" w:hAnsi="Arial" w:cs="Arial"/>
          <w:sz w:val="22"/>
          <w:szCs w:val="22"/>
        </w:rPr>
        <w:t xml:space="preserve"> each</w:t>
      </w:r>
      <w:r w:rsidR="00E55FAB" w:rsidRPr="00DF7700">
        <w:rPr>
          <w:rFonts w:ascii="Arial" w:hAnsi="Arial" w:cs="Arial"/>
          <w:sz w:val="22"/>
          <w:szCs w:val="22"/>
        </w:rPr>
        <w:t xml:space="preserve"> </w:t>
      </w:r>
      <w:r w:rsidR="001C7E0A" w:rsidRPr="00DF7700">
        <w:rPr>
          <w:rFonts w:ascii="Arial" w:hAnsi="Arial" w:cs="Arial"/>
          <w:sz w:val="22"/>
          <w:szCs w:val="22"/>
        </w:rPr>
        <w:t>refer</w:t>
      </w:r>
      <w:r w:rsidR="000F641F" w:rsidRPr="00DF7700">
        <w:rPr>
          <w:rFonts w:ascii="Arial" w:hAnsi="Arial" w:cs="Arial"/>
          <w:sz w:val="22"/>
          <w:szCs w:val="22"/>
        </w:rPr>
        <w:t xml:space="preserve"> to the UK’s international responsibilities, for example, </w:t>
      </w:r>
      <w:r w:rsidRPr="00DF7700">
        <w:rPr>
          <w:rFonts w:ascii="Arial" w:hAnsi="Arial" w:cs="Arial"/>
          <w:sz w:val="22"/>
          <w:szCs w:val="22"/>
        </w:rPr>
        <w:t>its</w:t>
      </w:r>
      <w:r w:rsidR="000F641F" w:rsidRPr="00DF7700">
        <w:rPr>
          <w:rFonts w:ascii="Arial" w:hAnsi="Arial" w:cs="Arial"/>
          <w:sz w:val="22"/>
          <w:szCs w:val="22"/>
        </w:rPr>
        <w:t xml:space="preserve"> commitment to the U</w:t>
      </w:r>
      <w:r w:rsidR="002739D5">
        <w:rPr>
          <w:rFonts w:ascii="Arial" w:hAnsi="Arial" w:cs="Arial"/>
          <w:sz w:val="22"/>
          <w:szCs w:val="22"/>
        </w:rPr>
        <w:t>N</w:t>
      </w:r>
      <w:r w:rsidR="000F641F" w:rsidRPr="00DF7700">
        <w:rPr>
          <w:rFonts w:ascii="Arial" w:hAnsi="Arial" w:cs="Arial"/>
          <w:sz w:val="22"/>
          <w:szCs w:val="22"/>
        </w:rPr>
        <w:t xml:space="preserve"> Sustainable Development Goals 2015, Target 5.3 of which is to eliminate harmful </w:t>
      </w:r>
      <w:r w:rsidR="0099370D" w:rsidRPr="00DF7700">
        <w:rPr>
          <w:rFonts w:ascii="Arial" w:hAnsi="Arial" w:cs="Arial"/>
          <w:sz w:val="22"/>
          <w:szCs w:val="22"/>
        </w:rPr>
        <w:t xml:space="preserve">traditional practices such as child, early and forced marriage by 2030. </w:t>
      </w:r>
      <w:r w:rsidR="00090EC1">
        <w:rPr>
          <w:rFonts w:ascii="Arial" w:hAnsi="Arial" w:cs="Arial"/>
          <w:sz w:val="22"/>
          <w:szCs w:val="22"/>
        </w:rPr>
        <w:t xml:space="preserve">But is the elimination of child marriage a binding obligation under international </w:t>
      </w:r>
      <w:proofErr w:type="gramStart"/>
      <w:r w:rsidR="00090EC1">
        <w:rPr>
          <w:rFonts w:ascii="Arial" w:hAnsi="Arial" w:cs="Arial"/>
          <w:sz w:val="22"/>
          <w:szCs w:val="22"/>
        </w:rPr>
        <w:t>treaties ?</w:t>
      </w:r>
      <w:proofErr w:type="gramEnd"/>
      <w:r w:rsidR="00CE59C4" w:rsidRPr="00DF7700">
        <w:rPr>
          <w:rFonts w:ascii="Arial" w:hAnsi="Arial" w:cs="Arial"/>
          <w:sz w:val="22"/>
          <w:szCs w:val="22"/>
        </w:rPr>
        <w:t xml:space="preserve"> </w:t>
      </w:r>
      <w:r w:rsidR="005C2BC2" w:rsidRPr="00DF7700">
        <w:rPr>
          <w:rFonts w:ascii="Arial" w:hAnsi="Arial" w:cs="Arial"/>
          <w:sz w:val="22"/>
          <w:szCs w:val="22"/>
        </w:rPr>
        <w:t>T</w:t>
      </w:r>
      <w:r w:rsidR="00476C86" w:rsidRPr="00DF7700">
        <w:rPr>
          <w:rFonts w:ascii="Arial" w:hAnsi="Arial" w:cs="Arial"/>
          <w:sz w:val="22"/>
          <w:szCs w:val="22"/>
        </w:rPr>
        <w:t xml:space="preserve">he Convention on the Elimination of all </w:t>
      </w:r>
      <w:r w:rsidR="002E5494" w:rsidRPr="00DF7700">
        <w:rPr>
          <w:rFonts w:ascii="Arial" w:hAnsi="Arial" w:cs="Arial"/>
          <w:sz w:val="22"/>
          <w:szCs w:val="22"/>
        </w:rPr>
        <w:t>F</w:t>
      </w:r>
      <w:r w:rsidR="00476C86" w:rsidRPr="00DF7700">
        <w:rPr>
          <w:rFonts w:ascii="Arial" w:hAnsi="Arial" w:cs="Arial"/>
          <w:sz w:val="22"/>
          <w:szCs w:val="22"/>
        </w:rPr>
        <w:t>orms of Discrimination Against Women</w:t>
      </w:r>
      <w:r w:rsidR="00FB2358" w:rsidRPr="00DF7700">
        <w:rPr>
          <w:rFonts w:ascii="Arial" w:hAnsi="Arial" w:cs="Arial"/>
          <w:sz w:val="22"/>
          <w:szCs w:val="22"/>
        </w:rPr>
        <w:t xml:space="preserve"> 1979</w:t>
      </w:r>
      <w:r w:rsidR="002E5494" w:rsidRPr="00DF7700">
        <w:rPr>
          <w:rFonts w:ascii="Arial" w:hAnsi="Arial" w:cs="Arial"/>
          <w:sz w:val="22"/>
          <w:szCs w:val="22"/>
        </w:rPr>
        <w:t xml:space="preserve"> (CEDAW)</w:t>
      </w:r>
      <w:r w:rsidR="00E23506" w:rsidRPr="00DF7700">
        <w:rPr>
          <w:rFonts w:ascii="Arial" w:hAnsi="Arial" w:cs="Arial"/>
          <w:sz w:val="22"/>
          <w:szCs w:val="22"/>
        </w:rPr>
        <w:t xml:space="preserve"> </w:t>
      </w:r>
      <w:r w:rsidR="007B6948" w:rsidRPr="00DF7700">
        <w:rPr>
          <w:rFonts w:ascii="Arial" w:hAnsi="Arial" w:cs="Arial"/>
          <w:sz w:val="22"/>
          <w:szCs w:val="22"/>
        </w:rPr>
        <w:t>is the only international instrument ratifie</w:t>
      </w:r>
      <w:r w:rsidR="00E23506" w:rsidRPr="00DF7700">
        <w:rPr>
          <w:rFonts w:ascii="Arial" w:hAnsi="Arial" w:cs="Arial"/>
          <w:sz w:val="22"/>
          <w:szCs w:val="22"/>
        </w:rPr>
        <w:t xml:space="preserve">d by the UK (in 1986) which expressly prohibits child marriage. Art.6(2) </w:t>
      </w:r>
      <w:r w:rsidR="00476C86" w:rsidRPr="00DF7700">
        <w:rPr>
          <w:rFonts w:ascii="Arial" w:hAnsi="Arial" w:cs="Arial"/>
          <w:sz w:val="22"/>
          <w:szCs w:val="22"/>
        </w:rPr>
        <w:t>declares that ‘the betrothal and the marriage of a child shal</w:t>
      </w:r>
      <w:r w:rsidR="00FB2358" w:rsidRPr="00DF7700">
        <w:rPr>
          <w:rFonts w:ascii="Arial" w:hAnsi="Arial" w:cs="Arial"/>
          <w:sz w:val="22"/>
          <w:szCs w:val="22"/>
        </w:rPr>
        <w:t xml:space="preserve">l have no legal effect’ </w:t>
      </w:r>
      <w:r w:rsidR="00CE59C4" w:rsidRPr="00DF7700">
        <w:rPr>
          <w:rFonts w:ascii="Arial" w:hAnsi="Arial" w:cs="Arial"/>
          <w:sz w:val="22"/>
          <w:szCs w:val="22"/>
        </w:rPr>
        <w:t xml:space="preserve">but does not define a child. </w:t>
      </w:r>
      <w:r w:rsidR="00090EC1">
        <w:rPr>
          <w:rFonts w:ascii="Arial" w:hAnsi="Arial" w:cs="Arial"/>
          <w:sz w:val="22"/>
          <w:szCs w:val="22"/>
        </w:rPr>
        <w:t xml:space="preserve">The UN </w:t>
      </w:r>
      <w:r w:rsidR="00A36398" w:rsidRPr="00DF7700">
        <w:rPr>
          <w:rFonts w:ascii="Arial" w:hAnsi="Arial" w:cs="Arial"/>
          <w:sz w:val="22"/>
          <w:szCs w:val="22"/>
        </w:rPr>
        <w:t>has since adopted the Convention on the Rights of the Child (</w:t>
      </w:r>
      <w:r w:rsidR="00C96072" w:rsidRPr="00DF7700">
        <w:rPr>
          <w:rFonts w:ascii="Arial" w:hAnsi="Arial" w:cs="Arial"/>
          <w:sz w:val="22"/>
          <w:szCs w:val="22"/>
        </w:rPr>
        <w:t>CRC</w:t>
      </w:r>
      <w:r w:rsidR="006E2621">
        <w:rPr>
          <w:rFonts w:ascii="Arial" w:hAnsi="Arial" w:cs="Arial"/>
          <w:sz w:val="22"/>
          <w:szCs w:val="22"/>
        </w:rPr>
        <w:t>,</w:t>
      </w:r>
      <w:r w:rsidR="00C96072" w:rsidRPr="00DF7700">
        <w:rPr>
          <w:rFonts w:ascii="Arial" w:hAnsi="Arial" w:cs="Arial"/>
          <w:sz w:val="22"/>
          <w:szCs w:val="22"/>
        </w:rPr>
        <w:t xml:space="preserve"> </w:t>
      </w:r>
      <w:r w:rsidR="00A36398" w:rsidRPr="00DF7700">
        <w:rPr>
          <w:rFonts w:ascii="Arial" w:hAnsi="Arial" w:cs="Arial"/>
          <w:sz w:val="22"/>
          <w:szCs w:val="22"/>
        </w:rPr>
        <w:t>1989</w:t>
      </w:r>
      <w:r w:rsidR="00090EC1">
        <w:rPr>
          <w:rFonts w:ascii="Arial" w:hAnsi="Arial" w:cs="Arial"/>
          <w:sz w:val="22"/>
          <w:szCs w:val="22"/>
        </w:rPr>
        <w:t>, ratified by the UK in 1991</w:t>
      </w:r>
      <w:r w:rsidR="00A36398" w:rsidRPr="00DF7700">
        <w:rPr>
          <w:rFonts w:ascii="Arial" w:hAnsi="Arial" w:cs="Arial"/>
          <w:sz w:val="22"/>
          <w:szCs w:val="22"/>
        </w:rPr>
        <w:t xml:space="preserve">), which defines a child as ‘a person below the age of 18 unless… majority is attained earlier’ (art.1). </w:t>
      </w:r>
      <w:r w:rsidR="00544DB8" w:rsidRPr="00DF7700">
        <w:rPr>
          <w:rFonts w:ascii="Arial" w:hAnsi="Arial" w:cs="Arial"/>
          <w:sz w:val="22"/>
          <w:szCs w:val="22"/>
        </w:rPr>
        <w:t xml:space="preserve">The CRC does not explicitly prohibit child marriage, but the practice violates many of </w:t>
      </w:r>
      <w:r w:rsidR="00E23506" w:rsidRPr="00DF7700">
        <w:rPr>
          <w:rFonts w:ascii="Arial" w:hAnsi="Arial" w:cs="Arial"/>
          <w:sz w:val="22"/>
          <w:szCs w:val="22"/>
        </w:rPr>
        <w:t xml:space="preserve">its provisions </w:t>
      </w:r>
      <w:proofErr w:type="gramStart"/>
      <w:r w:rsidR="00CA4023" w:rsidRPr="00DF7700">
        <w:rPr>
          <w:rFonts w:ascii="Arial" w:hAnsi="Arial" w:cs="Arial"/>
          <w:sz w:val="22"/>
          <w:szCs w:val="22"/>
        </w:rPr>
        <w:t>e.g.</w:t>
      </w:r>
      <w:proofErr w:type="gramEnd"/>
      <w:r w:rsidR="00CA4023" w:rsidRPr="00DF7700">
        <w:rPr>
          <w:rFonts w:ascii="Arial" w:hAnsi="Arial" w:cs="Arial"/>
          <w:sz w:val="22"/>
          <w:szCs w:val="22"/>
        </w:rPr>
        <w:t xml:space="preserve"> </w:t>
      </w:r>
      <w:r w:rsidR="00E23506" w:rsidRPr="00DF7700">
        <w:rPr>
          <w:rFonts w:ascii="Arial" w:hAnsi="Arial" w:cs="Arial"/>
          <w:sz w:val="22"/>
          <w:szCs w:val="22"/>
        </w:rPr>
        <w:t xml:space="preserve">the right to remain with </w:t>
      </w:r>
      <w:r w:rsidR="00CA4023" w:rsidRPr="00DF7700">
        <w:rPr>
          <w:rFonts w:ascii="Arial" w:hAnsi="Arial" w:cs="Arial"/>
          <w:sz w:val="22"/>
          <w:szCs w:val="22"/>
        </w:rPr>
        <w:t xml:space="preserve">parents (art.9), </w:t>
      </w:r>
      <w:r w:rsidR="00E23506" w:rsidRPr="00DF7700">
        <w:rPr>
          <w:rFonts w:ascii="Arial" w:hAnsi="Arial" w:cs="Arial"/>
          <w:sz w:val="22"/>
          <w:szCs w:val="22"/>
        </w:rPr>
        <w:t xml:space="preserve">the right to </w:t>
      </w:r>
      <w:r w:rsidR="00CA4023" w:rsidRPr="00DF7700">
        <w:rPr>
          <w:rFonts w:ascii="Arial" w:hAnsi="Arial" w:cs="Arial"/>
          <w:sz w:val="22"/>
          <w:szCs w:val="22"/>
        </w:rPr>
        <w:t xml:space="preserve">health (art.24) and education (art.28) and protection from sexual exploitation (art.34). </w:t>
      </w:r>
      <w:r w:rsidR="009253EB" w:rsidRPr="00DF7700">
        <w:rPr>
          <w:rFonts w:ascii="Arial" w:hAnsi="Arial" w:cs="Arial"/>
          <w:sz w:val="22"/>
          <w:szCs w:val="22"/>
        </w:rPr>
        <w:t xml:space="preserve">General Comment No.4 of the </w:t>
      </w:r>
      <w:r w:rsidR="00CA4023" w:rsidRPr="00DF7700">
        <w:rPr>
          <w:rFonts w:ascii="Arial" w:hAnsi="Arial" w:cs="Arial"/>
          <w:sz w:val="22"/>
          <w:szCs w:val="22"/>
        </w:rPr>
        <w:t>Committee on the Rights of the Child</w:t>
      </w:r>
      <w:r w:rsidR="00090EC1">
        <w:rPr>
          <w:rFonts w:ascii="Arial" w:hAnsi="Arial" w:cs="Arial"/>
          <w:sz w:val="22"/>
          <w:szCs w:val="22"/>
        </w:rPr>
        <w:t>, which monitors the Convention,</w:t>
      </w:r>
      <w:r w:rsidR="00983B80" w:rsidRPr="00DF7700">
        <w:rPr>
          <w:rFonts w:ascii="Arial" w:hAnsi="Arial" w:cs="Arial"/>
          <w:sz w:val="22"/>
          <w:szCs w:val="22"/>
        </w:rPr>
        <w:t xml:space="preserve"> </w:t>
      </w:r>
      <w:r w:rsidR="00CA4023" w:rsidRPr="00DF7700">
        <w:rPr>
          <w:rFonts w:ascii="Arial" w:hAnsi="Arial" w:cs="Arial"/>
          <w:sz w:val="22"/>
          <w:szCs w:val="22"/>
        </w:rPr>
        <w:t>strongly recommend</w:t>
      </w:r>
      <w:r w:rsidR="00983B80" w:rsidRPr="00DF7700">
        <w:rPr>
          <w:rFonts w:ascii="Arial" w:hAnsi="Arial" w:cs="Arial"/>
          <w:sz w:val="22"/>
          <w:szCs w:val="22"/>
        </w:rPr>
        <w:t>ed</w:t>
      </w:r>
      <w:r w:rsidR="00CA4023" w:rsidRPr="00DF7700">
        <w:rPr>
          <w:rFonts w:ascii="Arial" w:hAnsi="Arial" w:cs="Arial"/>
          <w:sz w:val="22"/>
          <w:szCs w:val="22"/>
        </w:rPr>
        <w:t xml:space="preserve"> state parties </w:t>
      </w:r>
      <w:r w:rsidR="007B6948" w:rsidRPr="00DF7700">
        <w:rPr>
          <w:rFonts w:ascii="Arial" w:hAnsi="Arial" w:cs="Arial"/>
          <w:sz w:val="22"/>
          <w:szCs w:val="22"/>
        </w:rPr>
        <w:t>to</w:t>
      </w:r>
      <w:r w:rsidR="00CA4023" w:rsidRPr="00DF7700">
        <w:rPr>
          <w:rFonts w:ascii="Arial" w:hAnsi="Arial" w:cs="Arial"/>
          <w:sz w:val="22"/>
          <w:szCs w:val="22"/>
        </w:rPr>
        <w:t xml:space="preserve"> </w:t>
      </w:r>
      <w:r w:rsidR="007B6948" w:rsidRPr="00DF7700">
        <w:rPr>
          <w:rFonts w:ascii="Arial" w:hAnsi="Arial" w:cs="Arial"/>
          <w:sz w:val="22"/>
          <w:szCs w:val="22"/>
        </w:rPr>
        <w:t>‘</w:t>
      </w:r>
      <w:r w:rsidR="00CA4023" w:rsidRPr="00DF7700">
        <w:rPr>
          <w:rFonts w:ascii="Arial" w:hAnsi="Arial" w:cs="Arial"/>
          <w:sz w:val="22"/>
          <w:szCs w:val="22"/>
        </w:rPr>
        <w:t xml:space="preserve">reform their legislation and practice to increase the minimum age for marriage with and without parental consent to eighteen years for both </w:t>
      </w:r>
      <w:proofErr w:type="spellStart"/>
      <w:r w:rsidR="00CA4023" w:rsidRPr="00DF7700">
        <w:rPr>
          <w:rFonts w:ascii="Arial" w:hAnsi="Arial" w:cs="Arial"/>
          <w:sz w:val="22"/>
          <w:szCs w:val="22"/>
        </w:rPr>
        <w:t>boys</w:t>
      </w:r>
      <w:proofErr w:type="spellEnd"/>
      <w:r w:rsidR="00CA4023" w:rsidRPr="00DF7700">
        <w:rPr>
          <w:rFonts w:ascii="Arial" w:hAnsi="Arial" w:cs="Arial"/>
          <w:sz w:val="22"/>
          <w:szCs w:val="22"/>
        </w:rPr>
        <w:t xml:space="preserve"> and girls’</w:t>
      </w:r>
      <w:r w:rsidR="007B6948" w:rsidRPr="00DF7700">
        <w:rPr>
          <w:rFonts w:ascii="Arial" w:hAnsi="Arial" w:cs="Arial"/>
          <w:sz w:val="22"/>
          <w:szCs w:val="22"/>
        </w:rPr>
        <w:t xml:space="preserve"> (</w:t>
      </w:r>
      <w:r w:rsidR="009253EB" w:rsidRPr="00DF7700">
        <w:rPr>
          <w:rFonts w:ascii="Arial" w:hAnsi="Arial" w:cs="Arial"/>
          <w:sz w:val="22"/>
          <w:szCs w:val="22"/>
        </w:rPr>
        <w:t xml:space="preserve">Adolescent Health and Development </w:t>
      </w:r>
      <w:r w:rsidR="007B6948" w:rsidRPr="00DF7700">
        <w:rPr>
          <w:rFonts w:ascii="Arial" w:hAnsi="Arial" w:cs="Arial"/>
          <w:sz w:val="22"/>
          <w:szCs w:val="22"/>
        </w:rPr>
        <w:t>CRC/GC/2004/4 Para 16)</w:t>
      </w:r>
      <w:r w:rsidR="00CA4023" w:rsidRPr="00DF7700">
        <w:rPr>
          <w:rFonts w:ascii="Arial" w:hAnsi="Arial" w:cs="Arial"/>
          <w:sz w:val="22"/>
          <w:szCs w:val="22"/>
        </w:rPr>
        <w:t xml:space="preserve">. </w:t>
      </w:r>
      <w:r w:rsidR="00642EAC">
        <w:rPr>
          <w:rFonts w:ascii="Arial" w:hAnsi="Arial" w:cs="Arial"/>
          <w:sz w:val="22"/>
          <w:szCs w:val="22"/>
        </w:rPr>
        <w:t>But 10</w:t>
      </w:r>
      <w:r w:rsidR="001A5037" w:rsidRPr="00DF7700">
        <w:rPr>
          <w:rFonts w:ascii="Arial" w:hAnsi="Arial" w:cs="Arial"/>
          <w:sz w:val="22"/>
          <w:szCs w:val="22"/>
        </w:rPr>
        <w:t xml:space="preserve"> years later, </w:t>
      </w:r>
      <w:r w:rsidR="002E5494" w:rsidRPr="00DF7700">
        <w:rPr>
          <w:rFonts w:ascii="Arial" w:hAnsi="Arial" w:cs="Arial"/>
          <w:sz w:val="22"/>
          <w:szCs w:val="22"/>
        </w:rPr>
        <w:t xml:space="preserve">a Joint Recommendation from the CEDAW Committee and the Committee on the Rights </w:t>
      </w:r>
      <w:r w:rsidR="00053AEB" w:rsidRPr="00DF7700">
        <w:rPr>
          <w:rFonts w:ascii="Arial" w:hAnsi="Arial" w:cs="Arial"/>
          <w:sz w:val="22"/>
          <w:szCs w:val="22"/>
        </w:rPr>
        <w:t>of the Child</w:t>
      </w:r>
      <w:r w:rsidR="002E5494" w:rsidRPr="00DF7700">
        <w:rPr>
          <w:rFonts w:ascii="Arial" w:hAnsi="Arial" w:cs="Arial"/>
          <w:sz w:val="22"/>
          <w:szCs w:val="22"/>
        </w:rPr>
        <w:t xml:space="preserve"> </w:t>
      </w:r>
      <w:r w:rsidR="00C96072" w:rsidRPr="00DF7700">
        <w:rPr>
          <w:rFonts w:ascii="Arial" w:hAnsi="Arial" w:cs="Arial"/>
          <w:sz w:val="22"/>
          <w:szCs w:val="22"/>
        </w:rPr>
        <w:t>indicat</w:t>
      </w:r>
      <w:r w:rsidR="00053AEB" w:rsidRPr="00DF7700">
        <w:rPr>
          <w:rFonts w:ascii="Arial" w:hAnsi="Arial" w:cs="Arial"/>
          <w:sz w:val="22"/>
          <w:szCs w:val="22"/>
        </w:rPr>
        <w:t xml:space="preserve">ed that the minimum age for marriage without parental consent should be </w:t>
      </w:r>
      <w:r w:rsidR="009253EB" w:rsidRPr="00DF7700">
        <w:rPr>
          <w:rFonts w:ascii="Arial" w:hAnsi="Arial" w:cs="Arial"/>
          <w:sz w:val="22"/>
          <w:szCs w:val="22"/>
        </w:rPr>
        <w:t>18</w:t>
      </w:r>
      <w:r w:rsidR="00053AEB" w:rsidRPr="00DF7700">
        <w:rPr>
          <w:rFonts w:ascii="Arial" w:hAnsi="Arial" w:cs="Arial"/>
          <w:sz w:val="22"/>
          <w:szCs w:val="22"/>
        </w:rPr>
        <w:t xml:space="preserve"> and that the absolute minimum age for marriage should not be </w:t>
      </w:r>
      <w:r w:rsidR="00174824" w:rsidRPr="00DF7700">
        <w:rPr>
          <w:rFonts w:ascii="Arial" w:hAnsi="Arial" w:cs="Arial"/>
          <w:sz w:val="22"/>
          <w:szCs w:val="22"/>
        </w:rPr>
        <w:t>lower than</w:t>
      </w:r>
      <w:r w:rsidR="00053AEB" w:rsidRPr="00DF7700">
        <w:rPr>
          <w:rFonts w:ascii="Arial" w:hAnsi="Arial" w:cs="Arial"/>
          <w:sz w:val="22"/>
          <w:szCs w:val="22"/>
        </w:rPr>
        <w:t xml:space="preserve"> </w:t>
      </w:r>
      <w:r w:rsidR="009253EB" w:rsidRPr="00DF7700">
        <w:rPr>
          <w:rFonts w:ascii="Arial" w:hAnsi="Arial" w:cs="Arial"/>
          <w:sz w:val="22"/>
          <w:szCs w:val="22"/>
        </w:rPr>
        <w:t>16</w:t>
      </w:r>
      <w:r w:rsidR="00053AEB" w:rsidRPr="00DF7700">
        <w:rPr>
          <w:rFonts w:ascii="Arial" w:hAnsi="Arial" w:cs="Arial"/>
          <w:sz w:val="22"/>
          <w:szCs w:val="22"/>
        </w:rPr>
        <w:t xml:space="preserve"> (CEDAW/C</w:t>
      </w:r>
      <w:r w:rsidR="00776148" w:rsidRPr="00DF7700">
        <w:rPr>
          <w:rFonts w:ascii="Arial" w:hAnsi="Arial" w:cs="Arial"/>
          <w:sz w:val="22"/>
          <w:szCs w:val="22"/>
        </w:rPr>
        <w:t>/GC/31, CRC/C/GC/18</w:t>
      </w:r>
      <w:r w:rsidR="00053AEB" w:rsidRPr="00DF7700">
        <w:rPr>
          <w:rFonts w:ascii="Arial" w:hAnsi="Arial" w:cs="Arial"/>
          <w:sz w:val="22"/>
          <w:szCs w:val="22"/>
        </w:rPr>
        <w:t xml:space="preserve">, </w:t>
      </w:r>
      <w:r w:rsidR="00776148" w:rsidRPr="00DF7700">
        <w:rPr>
          <w:rFonts w:ascii="Arial" w:hAnsi="Arial" w:cs="Arial"/>
          <w:sz w:val="22"/>
          <w:szCs w:val="22"/>
        </w:rPr>
        <w:t>p.</w:t>
      </w:r>
      <w:r w:rsidR="00053AEB" w:rsidRPr="00DF7700">
        <w:rPr>
          <w:rFonts w:ascii="Arial" w:hAnsi="Arial" w:cs="Arial"/>
          <w:sz w:val="22"/>
          <w:szCs w:val="22"/>
        </w:rPr>
        <w:t xml:space="preserve">7). </w:t>
      </w:r>
      <w:r w:rsidR="005571C2" w:rsidRPr="00DF7700">
        <w:rPr>
          <w:rFonts w:ascii="Arial" w:hAnsi="Arial" w:cs="Arial"/>
          <w:sz w:val="22"/>
          <w:szCs w:val="22"/>
        </w:rPr>
        <w:t>The Joint Recommendation suggest</w:t>
      </w:r>
      <w:r w:rsidR="001A5037" w:rsidRPr="00DF7700">
        <w:rPr>
          <w:rFonts w:ascii="Arial" w:hAnsi="Arial" w:cs="Arial"/>
          <w:sz w:val="22"/>
          <w:szCs w:val="22"/>
        </w:rPr>
        <w:t>ed</w:t>
      </w:r>
      <w:r w:rsidR="005571C2" w:rsidRPr="00DF7700">
        <w:rPr>
          <w:rFonts w:ascii="Arial" w:hAnsi="Arial" w:cs="Arial"/>
          <w:sz w:val="22"/>
          <w:szCs w:val="22"/>
        </w:rPr>
        <w:t xml:space="preserve"> that t</w:t>
      </w:r>
      <w:r w:rsidR="00437B19" w:rsidRPr="00DF7700">
        <w:rPr>
          <w:rFonts w:ascii="Arial" w:hAnsi="Arial" w:cs="Arial"/>
          <w:sz w:val="22"/>
          <w:szCs w:val="22"/>
        </w:rPr>
        <w:t xml:space="preserve">he </w:t>
      </w:r>
      <w:r w:rsidR="00437B19" w:rsidRPr="00DF7700">
        <w:rPr>
          <w:rFonts w:ascii="Arial" w:hAnsi="Arial" w:cs="Arial"/>
          <w:sz w:val="22"/>
          <w:szCs w:val="22"/>
        </w:rPr>
        <w:lastRenderedPageBreak/>
        <w:t xml:space="preserve">marriage of </w:t>
      </w:r>
      <w:r w:rsidR="00CE59C4" w:rsidRPr="00DF7700">
        <w:rPr>
          <w:rFonts w:ascii="Arial" w:hAnsi="Arial" w:cs="Arial"/>
          <w:sz w:val="22"/>
          <w:szCs w:val="22"/>
        </w:rPr>
        <w:t>16- and 17-year-olds</w:t>
      </w:r>
      <w:r w:rsidR="00437B19" w:rsidRPr="00DF7700">
        <w:rPr>
          <w:rFonts w:ascii="Arial" w:hAnsi="Arial" w:cs="Arial"/>
          <w:sz w:val="22"/>
          <w:szCs w:val="22"/>
        </w:rPr>
        <w:t xml:space="preserve"> should be </w:t>
      </w:r>
      <w:r w:rsidR="005571C2" w:rsidRPr="00DF7700">
        <w:rPr>
          <w:rFonts w:ascii="Arial" w:hAnsi="Arial" w:cs="Arial"/>
          <w:sz w:val="22"/>
          <w:szCs w:val="22"/>
        </w:rPr>
        <w:t xml:space="preserve">allowed in </w:t>
      </w:r>
      <w:r w:rsidR="00437B19" w:rsidRPr="00DF7700">
        <w:rPr>
          <w:rFonts w:ascii="Arial" w:hAnsi="Arial" w:cs="Arial"/>
          <w:sz w:val="22"/>
          <w:szCs w:val="22"/>
        </w:rPr>
        <w:t xml:space="preserve">exceptional </w:t>
      </w:r>
      <w:r w:rsidR="005571C2" w:rsidRPr="00DF7700">
        <w:rPr>
          <w:rFonts w:ascii="Arial" w:hAnsi="Arial" w:cs="Arial"/>
          <w:sz w:val="22"/>
          <w:szCs w:val="22"/>
        </w:rPr>
        <w:t xml:space="preserve">cases, </w:t>
      </w:r>
      <w:r w:rsidR="00437B19" w:rsidRPr="00DF7700">
        <w:rPr>
          <w:rFonts w:ascii="Arial" w:hAnsi="Arial" w:cs="Arial"/>
          <w:sz w:val="22"/>
          <w:szCs w:val="22"/>
        </w:rPr>
        <w:t xml:space="preserve">strictly defined </w:t>
      </w:r>
      <w:r w:rsidR="00976BBC" w:rsidRPr="00DF7700">
        <w:rPr>
          <w:rFonts w:ascii="Arial" w:hAnsi="Arial" w:cs="Arial"/>
          <w:sz w:val="22"/>
          <w:szCs w:val="22"/>
        </w:rPr>
        <w:t>by</w:t>
      </w:r>
      <w:r w:rsidR="00437B19" w:rsidRPr="00DF7700">
        <w:rPr>
          <w:rFonts w:ascii="Arial" w:hAnsi="Arial" w:cs="Arial"/>
          <w:sz w:val="22"/>
          <w:szCs w:val="22"/>
        </w:rPr>
        <w:t xml:space="preserve"> law</w:t>
      </w:r>
      <w:r w:rsidR="005571C2" w:rsidRPr="00DF7700">
        <w:rPr>
          <w:rFonts w:ascii="Arial" w:hAnsi="Arial" w:cs="Arial"/>
          <w:sz w:val="22"/>
          <w:szCs w:val="22"/>
        </w:rPr>
        <w:t xml:space="preserve">, the child must provide free and full consent and the marriage should be approved by a court </w:t>
      </w:r>
      <w:r w:rsidR="00976BBC" w:rsidRPr="00DF7700">
        <w:rPr>
          <w:rFonts w:ascii="Arial" w:hAnsi="Arial" w:cs="Arial"/>
          <w:sz w:val="22"/>
          <w:szCs w:val="22"/>
        </w:rPr>
        <w:t>with the parties appearing in person</w:t>
      </w:r>
      <w:r w:rsidR="005571C2" w:rsidRPr="00DF7700">
        <w:rPr>
          <w:rFonts w:ascii="Arial" w:hAnsi="Arial" w:cs="Arial"/>
          <w:sz w:val="22"/>
          <w:szCs w:val="22"/>
        </w:rPr>
        <w:t xml:space="preserve"> (</w:t>
      </w:r>
      <w:r w:rsidR="00776148" w:rsidRPr="00DF7700">
        <w:rPr>
          <w:rFonts w:ascii="Arial" w:hAnsi="Arial" w:cs="Arial"/>
          <w:sz w:val="22"/>
          <w:szCs w:val="22"/>
        </w:rPr>
        <w:t>p</w:t>
      </w:r>
      <w:r w:rsidR="00983B80" w:rsidRPr="00DF7700">
        <w:rPr>
          <w:rFonts w:ascii="Arial" w:hAnsi="Arial" w:cs="Arial"/>
          <w:sz w:val="22"/>
          <w:szCs w:val="22"/>
        </w:rPr>
        <w:t>.</w:t>
      </w:r>
      <w:r w:rsidR="005571C2" w:rsidRPr="00DF7700">
        <w:rPr>
          <w:rFonts w:ascii="Arial" w:hAnsi="Arial" w:cs="Arial"/>
          <w:sz w:val="22"/>
          <w:szCs w:val="22"/>
        </w:rPr>
        <w:t>7</w:t>
      </w:r>
      <w:r w:rsidR="00174824" w:rsidRPr="00DF7700">
        <w:rPr>
          <w:rFonts w:ascii="Arial" w:hAnsi="Arial" w:cs="Arial"/>
          <w:sz w:val="22"/>
          <w:szCs w:val="22"/>
        </w:rPr>
        <w:t xml:space="preserve"> and</w:t>
      </w:r>
      <w:r w:rsidR="005571C2" w:rsidRPr="00DF7700">
        <w:rPr>
          <w:rFonts w:ascii="Arial" w:hAnsi="Arial" w:cs="Arial"/>
          <w:sz w:val="22"/>
          <w:szCs w:val="22"/>
        </w:rPr>
        <w:t>14)</w:t>
      </w:r>
      <w:r w:rsidR="00437B19" w:rsidRPr="00DF7700">
        <w:rPr>
          <w:rFonts w:ascii="Arial" w:hAnsi="Arial" w:cs="Arial"/>
          <w:sz w:val="22"/>
          <w:szCs w:val="22"/>
        </w:rPr>
        <w:t xml:space="preserve">. </w:t>
      </w:r>
      <w:r w:rsidR="00191101" w:rsidRPr="00DF7700">
        <w:rPr>
          <w:rFonts w:ascii="Arial" w:hAnsi="Arial" w:cs="Arial"/>
          <w:sz w:val="22"/>
          <w:szCs w:val="22"/>
        </w:rPr>
        <w:t>In s</w:t>
      </w:r>
      <w:r w:rsidR="00642EAC">
        <w:rPr>
          <w:rFonts w:ascii="Arial" w:hAnsi="Arial" w:cs="Arial"/>
          <w:sz w:val="22"/>
          <w:szCs w:val="22"/>
        </w:rPr>
        <w:t>ummary,</w:t>
      </w:r>
      <w:r w:rsidR="00191101" w:rsidRPr="00DF7700">
        <w:rPr>
          <w:rFonts w:ascii="Arial" w:hAnsi="Arial" w:cs="Arial"/>
          <w:sz w:val="22"/>
          <w:szCs w:val="22"/>
        </w:rPr>
        <w:t xml:space="preserve"> the international position on child marriage was not clear: </w:t>
      </w:r>
      <w:r w:rsidR="0077494D" w:rsidRPr="00DF7700">
        <w:rPr>
          <w:rFonts w:ascii="Arial" w:hAnsi="Arial" w:cs="Arial"/>
          <w:sz w:val="22"/>
          <w:szCs w:val="22"/>
        </w:rPr>
        <w:t xml:space="preserve">CEDAW, which </w:t>
      </w:r>
      <w:r w:rsidR="00191101" w:rsidRPr="00DF7700">
        <w:rPr>
          <w:rFonts w:ascii="Arial" w:hAnsi="Arial" w:cs="Arial"/>
          <w:sz w:val="22"/>
          <w:szCs w:val="22"/>
        </w:rPr>
        <w:t>explicitly bans</w:t>
      </w:r>
      <w:r w:rsidR="0077494D" w:rsidRPr="00DF7700">
        <w:rPr>
          <w:rFonts w:ascii="Arial" w:hAnsi="Arial" w:cs="Arial"/>
          <w:sz w:val="22"/>
          <w:szCs w:val="22"/>
        </w:rPr>
        <w:t xml:space="preserve"> </w:t>
      </w:r>
      <w:r w:rsidR="00191101" w:rsidRPr="00DF7700">
        <w:rPr>
          <w:rFonts w:ascii="Arial" w:hAnsi="Arial" w:cs="Arial"/>
          <w:sz w:val="22"/>
          <w:szCs w:val="22"/>
        </w:rPr>
        <w:t>the marriage of a child</w:t>
      </w:r>
      <w:r w:rsidR="0077494D" w:rsidRPr="00DF7700">
        <w:rPr>
          <w:rFonts w:ascii="Arial" w:hAnsi="Arial" w:cs="Arial"/>
          <w:sz w:val="22"/>
          <w:szCs w:val="22"/>
        </w:rPr>
        <w:t xml:space="preserve">, does not set a minimum age; the Convention on the Rights of the Child does not expressly prohibit child marriage and the recommendations made by the two enforcement committees </w:t>
      </w:r>
      <w:r w:rsidR="00976BBC" w:rsidRPr="00DF7700">
        <w:rPr>
          <w:rFonts w:ascii="Arial" w:hAnsi="Arial" w:cs="Arial"/>
          <w:sz w:val="22"/>
          <w:szCs w:val="22"/>
        </w:rPr>
        <w:t>we</w:t>
      </w:r>
      <w:r w:rsidR="00191101" w:rsidRPr="00DF7700">
        <w:rPr>
          <w:rFonts w:ascii="Arial" w:hAnsi="Arial" w:cs="Arial"/>
          <w:sz w:val="22"/>
          <w:szCs w:val="22"/>
        </w:rPr>
        <w:t>re inconsistent.</w:t>
      </w:r>
      <w:r w:rsidR="00976BBC" w:rsidRPr="00DF7700">
        <w:rPr>
          <w:rFonts w:ascii="Arial" w:hAnsi="Arial" w:cs="Arial"/>
          <w:sz w:val="22"/>
          <w:szCs w:val="22"/>
        </w:rPr>
        <w:t xml:space="preserve"> The latter was rectified by a Revised Joint Recommendation in 2019, which </w:t>
      </w:r>
      <w:r w:rsidR="00C96072" w:rsidRPr="00DF7700">
        <w:rPr>
          <w:rFonts w:ascii="Arial" w:hAnsi="Arial" w:cs="Arial"/>
          <w:sz w:val="22"/>
          <w:szCs w:val="22"/>
        </w:rPr>
        <w:t>declar</w:t>
      </w:r>
      <w:r w:rsidR="00976BBC" w:rsidRPr="00DF7700">
        <w:rPr>
          <w:rFonts w:ascii="Arial" w:hAnsi="Arial" w:cs="Arial"/>
          <w:sz w:val="22"/>
          <w:szCs w:val="22"/>
        </w:rPr>
        <w:t xml:space="preserve">es that ‘a minimum legal age of marriage for girls and boys, with or without parental consent is established at 18 </w:t>
      </w:r>
      <w:proofErr w:type="gramStart"/>
      <w:r w:rsidR="00976BBC" w:rsidRPr="00DF7700">
        <w:rPr>
          <w:rFonts w:ascii="Arial" w:hAnsi="Arial" w:cs="Arial"/>
          <w:sz w:val="22"/>
          <w:szCs w:val="22"/>
        </w:rPr>
        <w:t>years’</w:t>
      </w:r>
      <w:proofErr w:type="gramEnd"/>
      <w:r w:rsidR="00976BBC" w:rsidRPr="00DF7700">
        <w:rPr>
          <w:rFonts w:ascii="Arial" w:hAnsi="Arial" w:cs="Arial"/>
          <w:sz w:val="22"/>
          <w:szCs w:val="22"/>
        </w:rPr>
        <w:t xml:space="preserve"> and reference to the marriage of children in exceptional circumstances has been removed (CEDAW/C/GC/31 Rev.1, CRC/C/GC/18 Rev.1, 2019). It is important to note that </w:t>
      </w:r>
      <w:r w:rsidR="00191101" w:rsidRPr="00DF7700">
        <w:rPr>
          <w:rFonts w:ascii="Arial" w:hAnsi="Arial" w:cs="Arial"/>
          <w:sz w:val="22"/>
          <w:szCs w:val="22"/>
        </w:rPr>
        <w:t>t</w:t>
      </w:r>
      <w:r w:rsidR="005571C2" w:rsidRPr="00DF7700">
        <w:rPr>
          <w:rFonts w:ascii="Arial" w:hAnsi="Arial" w:cs="Arial"/>
          <w:sz w:val="22"/>
          <w:szCs w:val="22"/>
        </w:rPr>
        <w:t xml:space="preserve">he law in England and Wales did </w:t>
      </w:r>
      <w:r w:rsidR="00E55FAB" w:rsidRPr="00DF7700">
        <w:rPr>
          <w:rFonts w:ascii="Arial" w:hAnsi="Arial" w:cs="Arial"/>
          <w:sz w:val="22"/>
          <w:szCs w:val="22"/>
        </w:rPr>
        <w:t xml:space="preserve">not </w:t>
      </w:r>
      <w:r w:rsidR="001A5037" w:rsidRPr="00DF7700">
        <w:rPr>
          <w:rFonts w:ascii="Arial" w:hAnsi="Arial" w:cs="Arial"/>
          <w:sz w:val="22"/>
          <w:szCs w:val="22"/>
        </w:rPr>
        <w:t>even c</w:t>
      </w:r>
      <w:r w:rsidR="005571C2" w:rsidRPr="00DF7700">
        <w:rPr>
          <w:rFonts w:ascii="Arial" w:hAnsi="Arial" w:cs="Arial"/>
          <w:sz w:val="22"/>
          <w:szCs w:val="22"/>
        </w:rPr>
        <w:t>omply with th</w:t>
      </w:r>
      <w:r w:rsidR="001A5037" w:rsidRPr="00DF7700">
        <w:rPr>
          <w:rFonts w:ascii="Arial" w:hAnsi="Arial" w:cs="Arial"/>
          <w:sz w:val="22"/>
          <w:szCs w:val="22"/>
        </w:rPr>
        <w:t>e</w:t>
      </w:r>
      <w:r w:rsidR="00956A49" w:rsidRPr="00DF7700">
        <w:rPr>
          <w:rFonts w:ascii="Arial" w:hAnsi="Arial" w:cs="Arial"/>
          <w:sz w:val="22"/>
          <w:szCs w:val="22"/>
        </w:rPr>
        <w:t xml:space="preserve"> more lenient</w:t>
      </w:r>
      <w:r w:rsidR="001A5037" w:rsidRPr="00DF7700">
        <w:rPr>
          <w:rFonts w:ascii="Arial" w:hAnsi="Arial" w:cs="Arial"/>
          <w:sz w:val="22"/>
          <w:szCs w:val="22"/>
        </w:rPr>
        <w:t xml:space="preserve"> </w:t>
      </w:r>
      <w:r w:rsidR="00956A49" w:rsidRPr="00DF7700">
        <w:rPr>
          <w:rFonts w:ascii="Arial" w:hAnsi="Arial" w:cs="Arial"/>
          <w:sz w:val="22"/>
          <w:szCs w:val="22"/>
        </w:rPr>
        <w:t xml:space="preserve">recommendation </w:t>
      </w:r>
      <w:r w:rsidR="001A3D2C" w:rsidRPr="00DF7700">
        <w:rPr>
          <w:rFonts w:ascii="Arial" w:hAnsi="Arial" w:cs="Arial"/>
          <w:sz w:val="22"/>
          <w:szCs w:val="22"/>
        </w:rPr>
        <w:t>from</w:t>
      </w:r>
      <w:r w:rsidR="00956A49" w:rsidRPr="00DF7700">
        <w:rPr>
          <w:rFonts w:ascii="Arial" w:hAnsi="Arial" w:cs="Arial"/>
          <w:sz w:val="22"/>
          <w:szCs w:val="22"/>
        </w:rPr>
        <w:t xml:space="preserve"> </w:t>
      </w:r>
      <w:r w:rsidR="001A5037" w:rsidRPr="00DF7700">
        <w:rPr>
          <w:rFonts w:ascii="Arial" w:hAnsi="Arial" w:cs="Arial"/>
          <w:sz w:val="22"/>
          <w:szCs w:val="22"/>
        </w:rPr>
        <w:t>2014</w:t>
      </w:r>
      <w:r w:rsidR="00E55FAB" w:rsidRPr="00DF7700">
        <w:rPr>
          <w:rFonts w:ascii="Arial" w:hAnsi="Arial" w:cs="Arial"/>
          <w:sz w:val="22"/>
          <w:szCs w:val="22"/>
        </w:rPr>
        <w:t>,</w:t>
      </w:r>
      <w:r w:rsidR="005571C2" w:rsidRPr="00DF7700">
        <w:rPr>
          <w:rFonts w:ascii="Arial" w:hAnsi="Arial" w:cs="Arial"/>
          <w:sz w:val="22"/>
          <w:szCs w:val="22"/>
        </w:rPr>
        <w:t xml:space="preserve"> as it was possible for a child to marry </w:t>
      </w:r>
      <w:r w:rsidR="008E3C22" w:rsidRPr="00DF7700">
        <w:rPr>
          <w:rFonts w:ascii="Arial" w:hAnsi="Arial" w:cs="Arial"/>
          <w:sz w:val="22"/>
          <w:szCs w:val="22"/>
        </w:rPr>
        <w:t>without judicial approval</w:t>
      </w:r>
      <w:r w:rsidR="009253EB" w:rsidRPr="00DF7700">
        <w:rPr>
          <w:rFonts w:ascii="Arial" w:hAnsi="Arial" w:cs="Arial"/>
          <w:sz w:val="22"/>
          <w:szCs w:val="22"/>
        </w:rPr>
        <w:t xml:space="preserve"> and</w:t>
      </w:r>
      <w:r w:rsidR="00983B80" w:rsidRPr="00DF7700">
        <w:rPr>
          <w:rFonts w:ascii="Arial" w:hAnsi="Arial" w:cs="Arial"/>
          <w:sz w:val="22"/>
          <w:szCs w:val="22"/>
        </w:rPr>
        <w:t>,</w:t>
      </w:r>
      <w:r w:rsidR="009253EB" w:rsidRPr="00DF7700">
        <w:rPr>
          <w:rFonts w:ascii="Arial" w:hAnsi="Arial" w:cs="Arial"/>
          <w:sz w:val="22"/>
          <w:szCs w:val="22"/>
        </w:rPr>
        <w:t xml:space="preserve"> other than requiring parental consent, the law did not prescribe exceptional circumstances.</w:t>
      </w:r>
      <w:r w:rsidR="008E3C22" w:rsidRPr="00DF7700">
        <w:rPr>
          <w:rFonts w:ascii="Arial" w:hAnsi="Arial" w:cs="Arial"/>
          <w:sz w:val="22"/>
          <w:szCs w:val="22"/>
        </w:rPr>
        <w:t xml:space="preserve"> </w:t>
      </w:r>
    </w:p>
    <w:p w14:paraId="551657D9" w14:textId="1D334685" w:rsidR="00D36E32" w:rsidRPr="00DF7700" w:rsidRDefault="00D36E32" w:rsidP="00D86F83">
      <w:pPr>
        <w:pStyle w:val="Default"/>
        <w:rPr>
          <w:rFonts w:ascii="Arial" w:hAnsi="Arial" w:cs="Arial"/>
          <w:sz w:val="22"/>
          <w:szCs w:val="22"/>
        </w:rPr>
      </w:pPr>
    </w:p>
    <w:p w14:paraId="6854570C" w14:textId="331064D7" w:rsidR="001E5AF6" w:rsidRPr="00DF7700" w:rsidRDefault="00191101" w:rsidP="004B4195">
      <w:pPr>
        <w:pStyle w:val="Default"/>
        <w:rPr>
          <w:rFonts w:ascii="Arial" w:hAnsi="Arial" w:cs="Arial"/>
          <w:sz w:val="22"/>
          <w:szCs w:val="22"/>
        </w:rPr>
      </w:pPr>
      <w:r w:rsidRPr="00DF7700">
        <w:rPr>
          <w:rFonts w:ascii="Arial" w:hAnsi="Arial" w:cs="Arial"/>
          <w:sz w:val="22"/>
          <w:szCs w:val="22"/>
        </w:rPr>
        <w:t>T</w:t>
      </w:r>
      <w:r w:rsidR="00174824" w:rsidRPr="00DF7700">
        <w:rPr>
          <w:rFonts w:ascii="Arial" w:hAnsi="Arial" w:cs="Arial"/>
          <w:sz w:val="22"/>
          <w:szCs w:val="22"/>
        </w:rPr>
        <w:t>he</w:t>
      </w:r>
      <w:r w:rsidRPr="00DF7700">
        <w:rPr>
          <w:rFonts w:ascii="Arial" w:hAnsi="Arial" w:cs="Arial"/>
          <w:sz w:val="22"/>
          <w:szCs w:val="22"/>
        </w:rPr>
        <w:t xml:space="preserve"> most recent Concluding Observations of the Committee on the Rights of the Child recommend</w:t>
      </w:r>
      <w:r w:rsidR="00917212" w:rsidRPr="00DF7700">
        <w:rPr>
          <w:rFonts w:ascii="Arial" w:hAnsi="Arial" w:cs="Arial"/>
          <w:sz w:val="22"/>
          <w:szCs w:val="22"/>
        </w:rPr>
        <w:t>ed</w:t>
      </w:r>
      <w:r w:rsidR="00D36E32" w:rsidRPr="00DF7700">
        <w:rPr>
          <w:rFonts w:ascii="Arial" w:hAnsi="Arial" w:cs="Arial"/>
          <w:sz w:val="22"/>
          <w:szCs w:val="22"/>
        </w:rPr>
        <w:t xml:space="preserve"> that </w:t>
      </w:r>
      <w:r w:rsidR="008E3C22" w:rsidRPr="00DF7700">
        <w:rPr>
          <w:rFonts w:ascii="Arial" w:hAnsi="Arial" w:cs="Arial"/>
          <w:sz w:val="22"/>
          <w:szCs w:val="22"/>
        </w:rPr>
        <w:t>the U</w:t>
      </w:r>
      <w:r w:rsidR="00174824" w:rsidRPr="00DF7700">
        <w:rPr>
          <w:rFonts w:ascii="Arial" w:hAnsi="Arial" w:cs="Arial"/>
          <w:sz w:val="22"/>
          <w:szCs w:val="22"/>
        </w:rPr>
        <w:t>K</w:t>
      </w:r>
      <w:r w:rsidR="008E3C22" w:rsidRPr="00DF7700">
        <w:rPr>
          <w:rFonts w:ascii="Arial" w:hAnsi="Arial" w:cs="Arial"/>
          <w:sz w:val="22"/>
          <w:szCs w:val="22"/>
        </w:rPr>
        <w:t xml:space="preserve"> ‘raise the minimum age of marriage to 18 years across all devolved administrations, Overseas Territories and Crown Dependencies’ (CRC/C/GBR/CO/5 3 June 2016, para 19)</w:t>
      </w:r>
      <w:r w:rsidR="00D36E32" w:rsidRPr="00DF7700">
        <w:rPr>
          <w:rFonts w:ascii="Arial" w:hAnsi="Arial" w:cs="Arial"/>
          <w:sz w:val="22"/>
          <w:szCs w:val="22"/>
        </w:rPr>
        <w:t xml:space="preserve">. The Explanatory Notes to the </w:t>
      </w:r>
      <w:r w:rsidR="00642EAC">
        <w:rPr>
          <w:rFonts w:ascii="Arial" w:hAnsi="Arial" w:cs="Arial"/>
          <w:sz w:val="22"/>
          <w:szCs w:val="22"/>
        </w:rPr>
        <w:t>MACPMAA</w:t>
      </w:r>
      <w:r w:rsidR="00642EAC" w:rsidRPr="00DF7700">
        <w:rPr>
          <w:rFonts w:ascii="Arial" w:hAnsi="Arial" w:cs="Arial"/>
          <w:sz w:val="22"/>
          <w:szCs w:val="22"/>
        </w:rPr>
        <w:t xml:space="preserve"> </w:t>
      </w:r>
      <w:r w:rsidR="001C7E0A" w:rsidRPr="00DF7700">
        <w:rPr>
          <w:rFonts w:ascii="Arial" w:hAnsi="Arial" w:cs="Arial"/>
          <w:sz w:val="22"/>
          <w:szCs w:val="22"/>
        </w:rPr>
        <w:t>cite</w:t>
      </w:r>
      <w:r w:rsidR="001A3D2C" w:rsidRPr="00DF7700">
        <w:rPr>
          <w:rFonts w:ascii="Arial" w:hAnsi="Arial" w:cs="Arial"/>
          <w:sz w:val="22"/>
          <w:szCs w:val="22"/>
        </w:rPr>
        <w:t xml:space="preserve"> this </w:t>
      </w:r>
      <w:r w:rsidR="00D36E32" w:rsidRPr="00DF7700">
        <w:rPr>
          <w:rFonts w:ascii="Arial" w:hAnsi="Arial" w:cs="Arial"/>
          <w:sz w:val="22"/>
          <w:szCs w:val="22"/>
        </w:rPr>
        <w:t>re</w:t>
      </w:r>
      <w:r w:rsidR="001A3D2C" w:rsidRPr="00DF7700">
        <w:rPr>
          <w:rFonts w:ascii="Arial" w:hAnsi="Arial" w:cs="Arial"/>
          <w:sz w:val="22"/>
          <w:szCs w:val="22"/>
        </w:rPr>
        <w:t>quirement as part of the policy background</w:t>
      </w:r>
      <w:r w:rsidR="00D36E32" w:rsidRPr="00DF7700">
        <w:rPr>
          <w:rFonts w:ascii="Arial" w:hAnsi="Arial" w:cs="Arial"/>
          <w:sz w:val="22"/>
          <w:szCs w:val="22"/>
        </w:rPr>
        <w:t xml:space="preserve"> </w:t>
      </w:r>
      <w:r w:rsidR="00C245D2" w:rsidRPr="00DF7700">
        <w:rPr>
          <w:rFonts w:ascii="Arial" w:hAnsi="Arial" w:cs="Arial"/>
          <w:sz w:val="22"/>
          <w:szCs w:val="22"/>
        </w:rPr>
        <w:t xml:space="preserve">to the Act </w:t>
      </w:r>
      <w:r w:rsidR="00D36E32" w:rsidRPr="00DF7700">
        <w:rPr>
          <w:rFonts w:ascii="Arial" w:hAnsi="Arial" w:cs="Arial"/>
          <w:sz w:val="22"/>
          <w:szCs w:val="22"/>
        </w:rPr>
        <w:t>(para 7)</w:t>
      </w:r>
      <w:r w:rsidR="001A3D2C" w:rsidRPr="00DF7700">
        <w:rPr>
          <w:rFonts w:ascii="Arial" w:hAnsi="Arial" w:cs="Arial"/>
          <w:sz w:val="22"/>
          <w:szCs w:val="22"/>
        </w:rPr>
        <w:t>.</w:t>
      </w:r>
      <w:r w:rsidR="001C7E0A" w:rsidRPr="00DF7700">
        <w:rPr>
          <w:rFonts w:ascii="Arial" w:hAnsi="Arial" w:cs="Arial"/>
          <w:sz w:val="22"/>
          <w:szCs w:val="22"/>
        </w:rPr>
        <w:t xml:space="preserve"> </w:t>
      </w:r>
      <w:r w:rsidR="004B4195" w:rsidRPr="00DF7700">
        <w:rPr>
          <w:rFonts w:ascii="Arial" w:hAnsi="Arial" w:cs="Arial"/>
          <w:sz w:val="22"/>
          <w:szCs w:val="22"/>
        </w:rPr>
        <w:t xml:space="preserve">Members of Parliament </w:t>
      </w:r>
      <w:r w:rsidR="0010089D" w:rsidRPr="00DF7700">
        <w:rPr>
          <w:rFonts w:ascii="Arial" w:hAnsi="Arial" w:cs="Arial"/>
          <w:sz w:val="22"/>
          <w:szCs w:val="22"/>
        </w:rPr>
        <w:t>also refer</w:t>
      </w:r>
      <w:r w:rsidR="004B4195" w:rsidRPr="00DF7700">
        <w:rPr>
          <w:rFonts w:ascii="Arial" w:hAnsi="Arial" w:cs="Arial"/>
          <w:sz w:val="22"/>
          <w:szCs w:val="22"/>
        </w:rPr>
        <w:t>red</w:t>
      </w:r>
      <w:r w:rsidR="0010089D" w:rsidRPr="00DF7700">
        <w:rPr>
          <w:rFonts w:ascii="Arial" w:hAnsi="Arial" w:cs="Arial"/>
          <w:sz w:val="22"/>
          <w:szCs w:val="22"/>
        </w:rPr>
        <w:t xml:space="preserve"> to the </w:t>
      </w:r>
      <w:r w:rsidR="00E60E67" w:rsidRPr="00DF7700">
        <w:rPr>
          <w:rFonts w:ascii="Arial" w:hAnsi="Arial" w:cs="Arial"/>
          <w:sz w:val="22"/>
          <w:szCs w:val="22"/>
        </w:rPr>
        <w:t xml:space="preserve">recommendation contained in the Concluding Observations </w:t>
      </w:r>
      <w:r w:rsidR="004B4195" w:rsidRPr="00DF7700">
        <w:rPr>
          <w:rFonts w:ascii="Arial" w:hAnsi="Arial" w:cs="Arial"/>
          <w:sz w:val="22"/>
          <w:szCs w:val="22"/>
        </w:rPr>
        <w:t xml:space="preserve">as a reason to support the Bill </w:t>
      </w:r>
      <w:r w:rsidR="00E60E67" w:rsidRPr="00DF7700">
        <w:rPr>
          <w:rFonts w:ascii="Arial" w:hAnsi="Arial" w:cs="Arial"/>
          <w:sz w:val="22"/>
          <w:szCs w:val="22"/>
        </w:rPr>
        <w:t>(</w:t>
      </w:r>
      <w:r w:rsidR="00642EAC">
        <w:rPr>
          <w:rFonts w:ascii="Arial" w:hAnsi="Arial" w:cs="Arial"/>
          <w:sz w:val="22"/>
          <w:szCs w:val="22"/>
        </w:rPr>
        <w:t xml:space="preserve">Hansard, </w:t>
      </w:r>
      <w:r w:rsidR="00E60E67" w:rsidRPr="00DF7700">
        <w:rPr>
          <w:rFonts w:ascii="Arial" w:hAnsi="Arial" w:cs="Arial"/>
          <w:sz w:val="22"/>
          <w:szCs w:val="22"/>
        </w:rPr>
        <w:t>Col.819)</w:t>
      </w:r>
      <w:r w:rsidR="004B4195" w:rsidRPr="00DF7700">
        <w:rPr>
          <w:rFonts w:ascii="Arial" w:hAnsi="Arial" w:cs="Arial"/>
          <w:sz w:val="22"/>
          <w:szCs w:val="22"/>
        </w:rPr>
        <w:t xml:space="preserve">. </w:t>
      </w:r>
      <w:r w:rsidR="00FB366C" w:rsidRPr="00DF7700">
        <w:rPr>
          <w:rFonts w:ascii="Arial" w:hAnsi="Arial" w:cs="Arial"/>
          <w:sz w:val="22"/>
          <w:szCs w:val="22"/>
        </w:rPr>
        <w:t>As Pauline Latham</w:t>
      </w:r>
      <w:r w:rsidR="00642EAC">
        <w:rPr>
          <w:rFonts w:ascii="Arial" w:hAnsi="Arial" w:cs="Arial"/>
          <w:sz w:val="22"/>
          <w:szCs w:val="22"/>
        </w:rPr>
        <w:t xml:space="preserve"> </w:t>
      </w:r>
      <w:r w:rsidR="00FB366C" w:rsidRPr="00DF7700">
        <w:rPr>
          <w:rFonts w:ascii="Arial" w:hAnsi="Arial" w:cs="Arial"/>
          <w:sz w:val="22"/>
          <w:szCs w:val="22"/>
        </w:rPr>
        <w:t xml:space="preserve">explained, the legislation ‘will help the UK to live up to its international obligations by banning child marriage in all its forms’ and </w:t>
      </w:r>
      <w:r w:rsidR="00044558" w:rsidRPr="00DF7700">
        <w:rPr>
          <w:rFonts w:ascii="Arial" w:hAnsi="Arial" w:cs="Arial"/>
          <w:sz w:val="22"/>
          <w:szCs w:val="22"/>
        </w:rPr>
        <w:t xml:space="preserve">‘allow </w:t>
      </w:r>
      <w:r w:rsidR="00E71C5C" w:rsidRPr="00DF7700">
        <w:rPr>
          <w:rFonts w:ascii="Arial" w:hAnsi="Arial" w:cs="Arial"/>
          <w:sz w:val="22"/>
          <w:szCs w:val="22"/>
        </w:rPr>
        <w:t>u</w:t>
      </w:r>
      <w:r w:rsidR="00044558" w:rsidRPr="00DF7700">
        <w:rPr>
          <w:rFonts w:ascii="Arial" w:hAnsi="Arial" w:cs="Arial"/>
          <w:sz w:val="22"/>
          <w:szCs w:val="22"/>
        </w:rPr>
        <w:t>s to take that message to the rest of the world’ (</w:t>
      </w:r>
      <w:r w:rsidR="00642EAC">
        <w:rPr>
          <w:rFonts w:ascii="Arial" w:hAnsi="Arial" w:cs="Arial"/>
          <w:sz w:val="22"/>
          <w:szCs w:val="22"/>
        </w:rPr>
        <w:t xml:space="preserve">Hansard, </w:t>
      </w:r>
      <w:r w:rsidR="00044558" w:rsidRPr="00DF7700">
        <w:rPr>
          <w:rFonts w:ascii="Arial" w:hAnsi="Arial" w:cs="Arial"/>
          <w:sz w:val="22"/>
          <w:szCs w:val="22"/>
        </w:rPr>
        <w:t>Col.814</w:t>
      </w:r>
      <w:r w:rsidR="008D4703" w:rsidRPr="00DF7700">
        <w:rPr>
          <w:rFonts w:ascii="Arial" w:hAnsi="Arial" w:cs="Arial"/>
          <w:sz w:val="22"/>
          <w:szCs w:val="22"/>
        </w:rPr>
        <w:t>).</w:t>
      </w:r>
      <w:r w:rsidR="00044558" w:rsidRPr="00DF7700">
        <w:rPr>
          <w:rFonts w:ascii="Arial" w:hAnsi="Arial" w:cs="Arial"/>
          <w:sz w:val="22"/>
          <w:szCs w:val="22"/>
        </w:rPr>
        <w:t xml:space="preserve"> </w:t>
      </w:r>
    </w:p>
    <w:p w14:paraId="368BF006" w14:textId="1E93742C" w:rsidR="001E5AF6" w:rsidRPr="00DF7700" w:rsidRDefault="001E5AF6" w:rsidP="004B4195">
      <w:pPr>
        <w:pStyle w:val="Default"/>
        <w:rPr>
          <w:rFonts w:ascii="Arial" w:hAnsi="Arial" w:cs="Arial"/>
          <w:sz w:val="22"/>
          <w:szCs w:val="22"/>
        </w:rPr>
      </w:pPr>
    </w:p>
    <w:p w14:paraId="19DC7409" w14:textId="436FC244" w:rsidR="00044558" w:rsidRPr="00DF7700" w:rsidRDefault="002C58ED" w:rsidP="004B4195">
      <w:pPr>
        <w:pStyle w:val="Default"/>
        <w:rPr>
          <w:rFonts w:ascii="Arial" w:hAnsi="Arial" w:cs="Arial"/>
          <w:sz w:val="22"/>
          <w:szCs w:val="22"/>
          <w:u w:val="single"/>
        </w:rPr>
      </w:pPr>
      <w:r w:rsidRPr="00DF7700">
        <w:rPr>
          <w:rFonts w:ascii="Arial" w:hAnsi="Arial" w:cs="Arial"/>
          <w:sz w:val="22"/>
          <w:szCs w:val="22"/>
          <w:u w:val="single"/>
        </w:rPr>
        <w:t>F</w:t>
      </w:r>
      <w:r w:rsidR="00044558" w:rsidRPr="00DF7700">
        <w:rPr>
          <w:rFonts w:ascii="Arial" w:hAnsi="Arial" w:cs="Arial"/>
          <w:sz w:val="22"/>
          <w:szCs w:val="22"/>
          <w:u w:val="single"/>
        </w:rPr>
        <w:t xml:space="preserve">orced </w:t>
      </w:r>
      <w:proofErr w:type="gramStart"/>
      <w:r w:rsidR="00044558" w:rsidRPr="00DF7700">
        <w:rPr>
          <w:rFonts w:ascii="Arial" w:hAnsi="Arial" w:cs="Arial"/>
          <w:sz w:val="22"/>
          <w:szCs w:val="22"/>
          <w:u w:val="single"/>
        </w:rPr>
        <w:t>marriage</w:t>
      </w:r>
      <w:proofErr w:type="gramEnd"/>
    </w:p>
    <w:p w14:paraId="16CFFF50" w14:textId="27F24150" w:rsidR="0054649D" w:rsidRPr="00DF7700" w:rsidRDefault="00EC59E3" w:rsidP="000521C1">
      <w:pPr>
        <w:pStyle w:val="Default"/>
        <w:rPr>
          <w:rFonts w:ascii="Arial" w:eastAsia="Times New Roman" w:hAnsi="Arial" w:cs="Arial"/>
          <w:color w:val="auto"/>
          <w:sz w:val="22"/>
          <w:szCs w:val="22"/>
          <w:lang w:eastAsia="en-GB"/>
        </w:rPr>
      </w:pPr>
      <w:r w:rsidRPr="00DF7700">
        <w:rPr>
          <w:rFonts w:ascii="Arial" w:hAnsi="Arial" w:cs="Arial"/>
          <w:sz w:val="22"/>
          <w:szCs w:val="22"/>
        </w:rPr>
        <w:t>Based, on art.16 of the Universal Declaration of Human Rights, s</w:t>
      </w:r>
      <w:r w:rsidR="008C22CA" w:rsidRPr="00DF7700">
        <w:rPr>
          <w:rFonts w:ascii="Arial" w:hAnsi="Arial" w:cs="Arial"/>
          <w:sz w:val="22"/>
          <w:szCs w:val="22"/>
        </w:rPr>
        <w:t xml:space="preserve">everal </w:t>
      </w:r>
      <w:r w:rsidRPr="00DF7700">
        <w:rPr>
          <w:rFonts w:ascii="Arial" w:hAnsi="Arial" w:cs="Arial"/>
          <w:sz w:val="22"/>
          <w:szCs w:val="22"/>
        </w:rPr>
        <w:t>U</w:t>
      </w:r>
      <w:r w:rsidR="00642EAC">
        <w:rPr>
          <w:rFonts w:ascii="Arial" w:hAnsi="Arial" w:cs="Arial"/>
          <w:sz w:val="22"/>
          <w:szCs w:val="22"/>
        </w:rPr>
        <w:t>N</w:t>
      </w:r>
      <w:r w:rsidRPr="00DF7700">
        <w:rPr>
          <w:rFonts w:ascii="Arial" w:hAnsi="Arial" w:cs="Arial"/>
          <w:sz w:val="22"/>
          <w:szCs w:val="22"/>
        </w:rPr>
        <w:t xml:space="preserve"> </w:t>
      </w:r>
      <w:r w:rsidR="008C22CA" w:rsidRPr="00DF7700">
        <w:rPr>
          <w:rFonts w:ascii="Arial" w:hAnsi="Arial" w:cs="Arial"/>
          <w:sz w:val="22"/>
          <w:szCs w:val="22"/>
        </w:rPr>
        <w:t xml:space="preserve">instruments make it clear that marriage shall only be entered into with the free and full consent of the intending parties </w:t>
      </w:r>
      <w:r w:rsidRPr="00DF7700">
        <w:rPr>
          <w:rFonts w:ascii="Arial" w:hAnsi="Arial" w:cs="Arial"/>
          <w:sz w:val="22"/>
          <w:szCs w:val="22"/>
        </w:rPr>
        <w:t>i.e.</w:t>
      </w:r>
      <w:r w:rsidR="008C22CA" w:rsidRPr="00DF7700">
        <w:rPr>
          <w:rFonts w:ascii="Arial" w:hAnsi="Arial" w:cs="Arial"/>
          <w:sz w:val="22"/>
          <w:szCs w:val="22"/>
        </w:rPr>
        <w:t xml:space="preserve"> </w:t>
      </w:r>
      <w:r w:rsidRPr="00DF7700">
        <w:rPr>
          <w:rFonts w:ascii="Arial" w:hAnsi="Arial" w:cs="Arial"/>
          <w:sz w:val="22"/>
          <w:szCs w:val="22"/>
        </w:rPr>
        <w:t>a</w:t>
      </w:r>
      <w:r w:rsidR="005B2CB2" w:rsidRPr="00DF7700">
        <w:rPr>
          <w:rFonts w:ascii="Arial" w:hAnsi="Arial" w:cs="Arial"/>
          <w:sz w:val="22"/>
          <w:szCs w:val="22"/>
        </w:rPr>
        <w:t>rt.1(2) of the</w:t>
      </w:r>
      <w:r w:rsidR="00642EAC">
        <w:rPr>
          <w:rFonts w:ascii="Arial" w:hAnsi="Arial" w:cs="Arial"/>
          <w:sz w:val="22"/>
          <w:szCs w:val="22"/>
        </w:rPr>
        <w:t xml:space="preserve"> C</w:t>
      </w:r>
      <w:r w:rsidR="005B2CB2" w:rsidRPr="00DF7700">
        <w:rPr>
          <w:rFonts w:ascii="Arial" w:hAnsi="Arial" w:cs="Arial"/>
          <w:sz w:val="22"/>
          <w:szCs w:val="22"/>
        </w:rPr>
        <w:t>onvention on Consent to Marriage, Minimum Age for Marriage and Registration of Marriages 1962, a</w:t>
      </w:r>
      <w:r w:rsidR="008C22CA" w:rsidRPr="00DF7700">
        <w:rPr>
          <w:rFonts w:ascii="Arial" w:hAnsi="Arial" w:cs="Arial"/>
          <w:sz w:val="22"/>
          <w:szCs w:val="22"/>
        </w:rPr>
        <w:t>rt</w:t>
      </w:r>
      <w:r w:rsidRPr="00DF7700">
        <w:rPr>
          <w:rFonts w:ascii="Arial" w:hAnsi="Arial" w:cs="Arial"/>
          <w:sz w:val="22"/>
          <w:szCs w:val="22"/>
        </w:rPr>
        <w:t>.</w:t>
      </w:r>
      <w:r w:rsidR="008C22CA" w:rsidRPr="00DF7700">
        <w:rPr>
          <w:rFonts w:ascii="Arial" w:hAnsi="Arial" w:cs="Arial"/>
          <w:sz w:val="22"/>
          <w:szCs w:val="22"/>
        </w:rPr>
        <w:t>23(3) of the International Covenant on Civil and Political Rights</w:t>
      </w:r>
      <w:r w:rsidR="005B2CB2" w:rsidRPr="00DF7700">
        <w:rPr>
          <w:rFonts w:ascii="Arial" w:hAnsi="Arial" w:cs="Arial"/>
          <w:sz w:val="22"/>
          <w:szCs w:val="22"/>
        </w:rPr>
        <w:t xml:space="preserve"> 1966</w:t>
      </w:r>
      <w:r w:rsidRPr="00DF7700">
        <w:rPr>
          <w:rFonts w:ascii="Arial" w:hAnsi="Arial" w:cs="Arial"/>
          <w:sz w:val="22"/>
          <w:szCs w:val="22"/>
        </w:rPr>
        <w:t xml:space="preserve">, </w:t>
      </w:r>
      <w:r w:rsidR="005B2CB2" w:rsidRPr="00DF7700">
        <w:rPr>
          <w:rFonts w:ascii="Arial" w:hAnsi="Arial" w:cs="Arial"/>
          <w:sz w:val="22"/>
          <w:szCs w:val="22"/>
        </w:rPr>
        <w:t>art.10(1) of the International Covenant on Social, Economic and Cultural Rights</w:t>
      </w:r>
      <w:r w:rsidR="009253EB" w:rsidRPr="00DF7700">
        <w:rPr>
          <w:rFonts w:ascii="Arial" w:hAnsi="Arial" w:cs="Arial"/>
          <w:sz w:val="22"/>
          <w:szCs w:val="22"/>
        </w:rPr>
        <w:t xml:space="preserve"> </w:t>
      </w:r>
      <w:r w:rsidR="005B2CB2" w:rsidRPr="00DF7700">
        <w:rPr>
          <w:rFonts w:ascii="Arial" w:hAnsi="Arial" w:cs="Arial"/>
          <w:sz w:val="22"/>
          <w:szCs w:val="22"/>
        </w:rPr>
        <w:t>1966</w:t>
      </w:r>
      <w:r w:rsidR="005B2CB2" w:rsidRPr="00DF7700">
        <w:rPr>
          <w:sz w:val="22"/>
          <w:szCs w:val="22"/>
        </w:rPr>
        <w:t xml:space="preserve"> </w:t>
      </w:r>
      <w:r w:rsidRPr="00DF7700">
        <w:rPr>
          <w:rFonts w:ascii="Arial" w:hAnsi="Arial" w:cs="Arial"/>
          <w:sz w:val="22"/>
          <w:szCs w:val="22"/>
        </w:rPr>
        <w:t>and art.16(1)(b) of CEDAW, all of which the U</w:t>
      </w:r>
      <w:r w:rsidR="006E2621">
        <w:rPr>
          <w:rFonts w:ascii="Arial" w:hAnsi="Arial" w:cs="Arial"/>
          <w:sz w:val="22"/>
          <w:szCs w:val="22"/>
        </w:rPr>
        <w:t>K</w:t>
      </w:r>
      <w:r w:rsidRPr="00DF7700">
        <w:rPr>
          <w:rFonts w:ascii="Arial" w:hAnsi="Arial" w:cs="Arial"/>
          <w:sz w:val="22"/>
          <w:szCs w:val="22"/>
        </w:rPr>
        <w:t xml:space="preserve"> has ratified. </w:t>
      </w:r>
      <w:r w:rsidR="00044558" w:rsidRPr="00DF7700">
        <w:rPr>
          <w:rFonts w:ascii="Arial" w:hAnsi="Arial" w:cs="Arial"/>
          <w:sz w:val="22"/>
          <w:szCs w:val="22"/>
        </w:rPr>
        <w:t>The international community has long recognised the link between forced and child marriage. For example, t</w:t>
      </w:r>
      <w:r w:rsidR="006B73B0" w:rsidRPr="00DF7700">
        <w:rPr>
          <w:rFonts w:ascii="Arial" w:hAnsi="Arial" w:cs="Arial"/>
          <w:sz w:val="22"/>
          <w:szCs w:val="22"/>
        </w:rPr>
        <w:t xml:space="preserve">he Special Rapporteur on Contemporary Forms of Slavery </w:t>
      </w:r>
      <w:r w:rsidR="008D4703" w:rsidRPr="00DF7700">
        <w:rPr>
          <w:rFonts w:ascii="Arial" w:hAnsi="Arial" w:cs="Arial"/>
          <w:sz w:val="22"/>
          <w:szCs w:val="22"/>
        </w:rPr>
        <w:t>has declared</w:t>
      </w:r>
      <w:r w:rsidR="006B73B0" w:rsidRPr="00DF7700">
        <w:rPr>
          <w:rFonts w:ascii="Arial" w:hAnsi="Arial" w:cs="Arial"/>
          <w:sz w:val="22"/>
          <w:szCs w:val="22"/>
        </w:rPr>
        <w:t xml:space="preserve"> that ‘a child cannot provide informed consent to marriage. The marriage is therefore considered forced’ (</w:t>
      </w:r>
      <w:proofErr w:type="spellStart"/>
      <w:r w:rsidR="006B73B0" w:rsidRPr="00DF7700">
        <w:rPr>
          <w:rFonts w:ascii="Arial" w:hAnsi="Arial" w:cs="Arial"/>
          <w:sz w:val="22"/>
          <w:szCs w:val="22"/>
        </w:rPr>
        <w:t>Shahinian</w:t>
      </w:r>
      <w:proofErr w:type="spellEnd"/>
      <w:r w:rsidR="008D4703" w:rsidRPr="00DF7700">
        <w:rPr>
          <w:rFonts w:ascii="Arial" w:hAnsi="Arial" w:cs="Arial"/>
          <w:sz w:val="22"/>
          <w:szCs w:val="22"/>
        </w:rPr>
        <w:t>, G.</w:t>
      </w:r>
      <w:r w:rsidR="006B73B0" w:rsidRPr="00DF7700">
        <w:rPr>
          <w:rFonts w:ascii="Arial" w:hAnsi="Arial" w:cs="Arial"/>
          <w:sz w:val="22"/>
          <w:szCs w:val="22"/>
        </w:rPr>
        <w:t xml:space="preserve"> </w:t>
      </w:r>
      <w:r w:rsidR="008D4703" w:rsidRPr="00DF7700">
        <w:rPr>
          <w:rFonts w:ascii="Arial" w:hAnsi="Arial" w:cs="Arial"/>
          <w:sz w:val="22"/>
          <w:szCs w:val="22"/>
        </w:rPr>
        <w:t>2012, A/HRC/21/41,</w:t>
      </w:r>
      <w:r w:rsidR="006B73B0" w:rsidRPr="00DF7700">
        <w:rPr>
          <w:rFonts w:ascii="Arial" w:hAnsi="Arial" w:cs="Arial"/>
          <w:sz w:val="22"/>
          <w:szCs w:val="22"/>
        </w:rPr>
        <w:t xml:space="preserve"> 5). </w:t>
      </w:r>
      <w:r w:rsidR="003A5FA6" w:rsidRPr="00DF7700">
        <w:rPr>
          <w:rFonts w:ascii="Arial" w:hAnsi="Arial" w:cs="Arial"/>
          <w:sz w:val="22"/>
          <w:szCs w:val="22"/>
        </w:rPr>
        <w:t xml:space="preserve">The </w:t>
      </w:r>
      <w:r w:rsidR="00725619" w:rsidRPr="00DF7700">
        <w:rPr>
          <w:rFonts w:ascii="Arial" w:hAnsi="Arial" w:cs="Arial"/>
          <w:sz w:val="22"/>
          <w:szCs w:val="22"/>
        </w:rPr>
        <w:t>U</w:t>
      </w:r>
      <w:r w:rsidR="00642EAC">
        <w:rPr>
          <w:rFonts w:ascii="Arial" w:hAnsi="Arial" w:cs="Arial"/>
          <w:sz w:val="22"/>
          <w:szCs w:val="22"/>
        </w:rPr>
        <w:t>N</w:t>
      </w:r>
      <w:r w:rsidR="00725619" w:rsidRPr="00DF7700">
        <w:rPr>
          <w:rFonts w:ascii="Arial" w:hAnsi="Arial" w:cs="Arial"/>
          <w:sz w:val="22"/>
          <w:szCs w:val="22"/>
        </w:rPr>
        <w:t xml:space="preserve"> Office of the High Commissioner for Human Rights </w:t>
      </w:r>
      <w:r w:rsidR="001E5AF6" w:rsidRPr="00DF7700">
        <w:rPr>
          <w:rFonts w:ascii="Arial" w:hAnsi="Arial" w:cs="Arial"/>
          <w:sz w:val="22"/>
          <w:szCs w:val="22"/>
        </w:rPr>
        <w:t>concurs</w:t>
      </w:r>
      <w:r w:rsidR="00725619" w:rsidRPr="00DF7700">
        <w:rPr>
          <w:rFonts w:ascii="Arial" w:hAnsi="Arial" w:cs="Arial"/>
          <w:sz w:val="22"/>
          <w:szCs w:val="22"/>
        </w:rPr>
        <w:t xml:space="preserve"> that ‘</w:t>
      </w:r>
      <w:r w:rsidR="001F740E" w:rsidRPr="00DF7700">
        <w:rPr>
          <w:rFonts w:ascii="Arial" w:hAnsi="Arial" w:cs="Arial"/>
          <w:sz w:val="22"/>
          <w:szCs w:val="22"/>
        </w:rPr>
        <w:t xml:space="preserve">a </w:t>
      </w:r>
      <w:r w:rsidR="00725619" w:rsidRPr="00DF7700">
        <w:rPr>
          <w:rFonts w:ascii="Arial" w:hAnsi="Arial" w:cs="Arial"/>
          <w:sz w:val="22"/>
          <w:szCs w:val="22"/>
        </w:rPr>
        <w:t>child marriage is</w:t>
      </w:r>
      <w:r w:rsidR="001F740E" w:rsidRPr="00DF7700">
        <w:rPr>
          <w:rFonts w:ascii="Arial" w:hAnsi="Arial" w:cs="Arial"/>
          <w:sz w:val="22"/>
          <w:szCs w:val="22"/>
        </w:rPr>
        <w:t xml:space="preserve"> </w:t>
      </w:r>
      <w:r w:rsidR="00725619" w:rsidRPr="00DF7700">
        <w:rPr>
          <w:rFonts w:ascii="Arial" w:hAnsi="Arial" w:cs="Arial"/>
          <w:sz w:val="22"/>
          <w:szCs w:val="22"/>
        </w:rPr>
        <w:t>considered to be a form of forced marriage, given that one or both parties have not expressed full, free and informed consent’ (2022</w:t>
      </w:r>
      <w:r w:rsidR="00725619" w:rsidRPr="00DF7700">
        <w:rPr>
          <w:rFonts w:ascii="Arial" w:hAnsi="Arial" w:cs="Arial"/>
          <w:color w:val="auto"/>
          <w:sz w:val="22"/>
          <w:szCs w:val="22"/>
        </w:rPr>
        <w:t>,</w:t>
      </w:r>
      <w:r w:rsidR="00E71C5C" w:rsidRPr="00DF7700">
        <w:rPr>
          <w:rFonts w:ascii="Arial" w:hAnsi="Arial" w:cs="Arial"/>
          <w:color w:val="auto"/>
          <w:sz w:val="22"/>
          <w:szCs w:val="22"/>
        </w:rPr>
        <w:t xml:space="preserve"> </w:t>
      </w:r>
      <w:hyperlink r:id="rId8" w:history="1">
        <w:r w:rsidR="00E71C5C" w:rsidRPr="00DF7700">
          <w:rPr>
            <w:rStyle w:val="Hyperlink"/>
            <w:rFonts w:ascii="Arial" w:hAnsi="Arial" w:cs="Arial"/>
            <w:sz w:val="22"/>
            <w:szCs w:val="22"/>
          </w:rPr>
          <w:t>www.ohchr.org</w:t>
        </w:r>
      </w:hyperlink>
      <w:r w:rsidR="00E71C5C" w:rsidRPr="00DF7700">
        <w:rPr>
          <w:rFonts w:ascii="Arial" w:hAnsi="Arial" w:cs="Arial"/>
          <w:color w:val="auto"/>
          <w:sz w:val="22"/>
          <w:szCs w:val="22"/>
        </w:rPr>
        <w:t>)</w:t>
      </w:r>
      <w:r w:rsidR="0053696A" w:rsidRPr="00DF7700">
        <w:rPr>
          <w:rFonts w:ascii="Arial" w:eastAsia="Times New Roman" w:hAnsi="Arial" w:cs="Arial"/>
          <w:color w:val="auto"/>
          <w:sz w:val="22"/>
          <w:szCs w:val="22"/>
          <w:lang w:eastAsia="en-GB"/>
        </w:rPr>
        <w:t>.</w:t>
      </w:r>
      <w:r w:rsidR="004B4195" w:rsidRPr="00DF7700">
        <w:rPr>
          <w:rFonts w:ascii="Arial" w:eastAsia="Times New Roman" w:hAnsi="Arial" w:cs="Arial"/>
          <w:color w:val="auto"/>
          <w:sz w:val="22"/>
          <w:szCs w:val="22"/>
          <w:lang w:eastAsia="en-GB"/>
        </w:rPr>
        <w:t xml:space="preserve"> </w:t>
      </w:r>
      <w:r w:rsidR="00924E48">
        <w:rPr>
          <w:rFonts w:ascii="Arial" w:eastAsia="Times New Roman" w:hAnsi="Arial" w:cs="Arial"/>
          <w:color w:val="auto"/>
          <w:sz w:val="22"/>
          <w:szCs w:val="22"/>
          <w:lang w:eastAsia="en-GB"/>
        </w:rPr>
        <w:t xml:space="preserve">Not everyone agrees that child marriage is always a forced marriage, but </w:t>
      </w:r>
      <w:r w:rsidR="001E5AF6" w:rsidRPr="00DF7700">
        <w:rPr>
          <w:rFonts w:ascii="Arial" w:eastAsia="Times New Roman" w:hAnsi="Arial" w:cs="Arial"/>
          <w:color w:val="auto"/>
          <w:sz w:val="22"/>
          <w:szCs w:val="22"/>
          <w:lang w:eastAsia="en-GB"/>
        </w:rPr>
        <w:t xml:space="preserve">Members of Parliament debating the </w:t>
      </w:r>
      <w:r w:rsidR="00642EAC">
        <w:rPr>
          <w:rFonts w:ascii="Arial" w:hAnsi="Arial" w:cs="Arial"/>
          <w:sz w:val="22"/>
          <w:szCs w:val="22"/>
        </w:rPr>
        <w:t>MACPMAB</w:t>
      </w:r>
      <w:r w:rsidR="00642EAC" w:rsidRPr="00DF7700">
        <w:rPr>
          <w:rFonts w:ascii="Arial" w:eastAsia="Times New Roman" w:hAnsi="Arial" w:cs="Arial"/>
          <w:color w:val="auto"/>
          <w:sz w:val="22"/>
          <w:szCs w:val="22"/>
          <w:lang w:eastAsia="en-GB"/>
        </w:rPr>
        <w:t xml:space="preserve"> </w:t>
      </w:r>
      <w:r w:rsidR="00924E48">
        <w:rPr>
          <w:rFonts w:ascii="Arial" w:eastAsia="Times New Roman" w:hAnsi="Arial" w:cs="Arial"/>
          <w:color w:val="auto"/>
          <w:sz w:val="22"/>
          <w:szCs w:val="22"/>
          <w:lang w:eastAsia="en-GB"/>
        </w:rPr>
        <w:t>recognise</w:t>
      </w:r>
      <w:r w:rsidR="009253EB" w:rsidRPr="00DF7700">
        <w:rPr>
          <w:rFonts w:ascii="Arial" w:eastAsia="Times New Roman" w:hAnsi="Arial" w:cs="Arial"/>
          <w:color w:val="auto"/>
          <w:sz w:val="22"/>
          <w:szCs w:val="22"/>
          <w:lang w:eastAsia="en-GB"/>
        </w:rPr>
        <w:t xml:space="preserve"> </w:t>
      </w:r>
      <w:r w:rsidR="001E5AF6" w:rsidRPr="00DF7700">
        <w:rPr>
          <w:rFonts w:ascii="Arial" w:eastAsia="Times New Roman" w:hAnsi="Arial" w:cs="Arial"/>
          <w:color w:val="auto"/>
          <w:sz w:val="22"/>
          <w:szCs w:val="22"/>
          <w:lang w:eastAsia="en-GB"/>
        </w:rPr>
        <w:t xml:space="preserve">that </w:t>
      </w:r>
      <w:r w:rsidR="00924E48">
        <w:rPr>
          <w:rFonts w:ascii="Arial" w:eastAsia="Times New Roman" w:hAnsi="Arial" w:cs="Arial"/>
          <w:color w:val="auto"/>
          <w:sz w:val="22"/>
          <w:szCs w:val="22"/>
          <w:lang w:eastAsia="en-GB"/>
        </w:rPr>
        <w:t xml:space="preserve">they </w:t>
      </w:r>
      <w:r w:rsidR="009253EB" w:rsidRPr="00DF7700">
        <w:rPr>
          <w:rFonts w:ascii="Arial" w:eastAsia="Times New Roman" w:hAnsi="Arial" w:cs="Arial"/>
          <w:color w:val="auto"/>
          <w:sz w:val="22"/>
          <w:szCs w:val="22"/>
          <w:lang w:eastAsia="en-GB"/>
        </w:rPr>
        <w:t>a</w:t>
      </w:r>
      <w:r w:rsidR="001E5AF6" w:rsidRPr="00DF7700">
        <w:rPr>
          <w:rFonts w:ascii="Arial" w:eastAsia="Times New Roman" w:hAnsi="Arial" w:cs="Arial"/>
          <w:color w:val="auto"/>
          <w:sz w:val="22"/>
          <w:szCs w:val="22"/>
          <w:lang w:eastAsia="en-GB"/>
        </w:rPr>
        <w:t>re inextricably linked</w:t>
      </w:r>
      <w:r w:rsidR="00BA09EB" w:rsidRPr="00DF7700">
        <w:rPr>
          <w:rFonts w:ascii="Arial" w:eastAsia="Times New Roman" w:hAnsi="Arial" w:cs="Arial"/>
          <w:color w:val="auto"/>
          <w:sz w:val="22"/>
          <w:szCs w:val="22"/>
          <w:lang w:eastAsia="en-GB"/>
        </w:rPr>
        <w:t>. For example, Andy Slaughter cited the OHCHR perspective on child/forced marriage (Hansard, Col.819), whilst</w:t>
      </w:r>
      <w:r w:rsidR="00642EAC">
        <w:rPr>
          <w:rFonts w:ascii="Arial" w:eastAsia="Times New Roman" w:hAnsi="Arial" w:cs="Arial"/>
          <w:color w:val="auto"/>
          <w:sz w:val="22"/>
          <w:szCs w:val="22"/>
          <w:lang w:eastAsia="en-GB"/>
        </w:rPr>
        <w:t xml:space="preserve"> </w:t>
      </w:r>
      <w:r w:rsidR="00BA09EB" w:rsidRPr="00DF7700">
        <w:rPr>
          <w:rFonts w:ascii="Arial" w:eastAsia="Times New Roman" w:hAnsi="Arial" w:cs="Arial"/>
          <w:color w:val="auto"/>
          <w:sz w:val="22"/>
          <w:szCs w:val="22"/>
          <w:lang w:eastAsia="en-GB"/>
        </w:rPr>
        <w:t xml:space="preserve">Robert Buckland </w:t>
      </w:r>
      <w:r w:rsidR="00984925" w:rsidRPr="00DF7700">
        <w:rPr>
          <w:rFonts w:ascii="Arial" w:eastAsia="Times New Roman" w:hAnsi="Arial" w:cs="Arial"/>
          <w:color w:val="auto"/>
          <w:sz w:val="22"/>
          <w:szCs w:val="22"/>
          <w:lang w:eastAsia="en-GB"/>
        </w:rPr>
        <w:t>stated that the parental consent requirement ‘which we all thought was a good safeguard, has sadly become a vehicle for abuse’ (</w:t>
      </w:r>
      <w:r w:rsidR="00BA09EB" w:rsidRPr="00DF7700">
        <w:rPr>
          <w:rFonts w:ascii="Arial" w:eastAsia="Times New Roman" w:hAnsi="Arial" w:cs="Arial"/>
          <w:color w:val="auto"/>
          <w:sz w:val="22"/>
          <w:szCs w:val="22"/>
          <w:lang w:eastAsia="en-GB"/>
        </w:rPr>
        <w:t xml:space="preserve">Hansard, Col.805). </w:t>
      </w:r>
      <w:r w:rsidR="00984925" w:rsidRPr="00DF7700">
        <w:rPr>
          <w:rFonts w:ascii="Arial" w:eastAsia="Times New Roman" w:hAnsi="Arial" w:cs="Arial"/>
          <w:color w:val="auto"/>
          <w:sz w:val="22"/>
          <w:szCs w:val="22"/>
          <w:lang w:eastAsia="en-GB"/>
        </w:rPr>
        <w:t xml:space="preserve">As </w:t>
      </w:r>
      <w:r w:rsidR="001E5AF6" w:rsidRPr="00DF7700">
        <w:rPr>
          <w:rFonts w:ascii="Arial" w:eastAsia="Times New Roman" w:hAnsi="Arial" w:cs="Arial"/>
          <w:color w:val="auto"/>
          <w:sz w:val="22"/>
          <w:szCs w:val="22"/>
          <w:lang w:eastAsia="en-GB"/>
        </w:rPr>
        <w:t xml:space="preserve">Gagan </w:t>
      </w:r>
      <w:proofErr w:type="spellStart"/>
      <w:r w:rsidR="001E5AF6" w:rsidRPr="00DF7700">
        <w:rPr>
          <w:rFonts w:ascii="Arial" w:eastAsia="Times New Roman" w:hAnsi="Arial" w:cs="Arial"/>
          <w:color w:val="auto"/>
          <w:sz w:val="22"/>
          <w:szCs w:val="22"/>
          <w:lang w:eastAsia="en-GB"/>
        </w:rPr>
        <w:t>Mohindra</w:t>
      </w:r>
      <w:proofErr w:type="spellEnd"/>
      <w:r w:rsidR="001E5AF6" w:rsidRPr="00DF7700">
        <w:rPr>
          <w:rFonts w:ascii="Arial" w:eastAsia="Times New Roman" w:hAnsi="Arial" w:cs="Arial"/>
          <w:color w:val="auto"/>
          <w:sz w:val="22"/>
          <w:szCs w:val="22"/>
          <w:lang w:eastAsia="en-GB"/>
        </w:rPr>
        <w:t xml:space="preserve"> </w:t>
      </w:r>
      <w:r w:rsidR="00177826" w:rsidRPr="00DF7700">
        <w:rPr>
          <w:rFonts w:ascii="Arial" w:eastAsia="Times New Roman" w:hAnsi="Arial" w:cs="Arial"/>
          <w:color w:val="auto"/>
          <w:sz w:val="22"/>
          <w:szCs w:val="22"/>
          <w:lang w:eastAsia="en-GB"/>
        </w:rPr>
        <w:t>pointed out</w:t>
      </w:r>
      <w:r w:rsidR="00984925" w:rsidRPr="00DF7700">
        <w:rPr>
          <w:rFonts w:ascii="Arial" w:eastAsia="Times New Roman" w:hAnsi="Arial" w:cs="Arial"/>
          <w:color w:val="auto"/>
          <w:sz w:val="22"/>
          <w:szCs w:val="22"/>
          <w:lang w:eastAsia="en-GB"/>
        </w:rPr>
        <w:t xml:space="preserve">, </w:t>
      </w:r>
      <w:r w:rsidR="001E5AF6" w:rsidRPr="00DF7700">
        <w:rPr>
          <w:rFonts w:ascii="Arial" w:eastAsia="Times New Roman" w:hAnsi="Arial" w:cs="Arial"/>
          <w:color w:val="auto"/>
          <w:sz w:val="22"/>
          <w:szCs w:val="22"/>
          <w:lang w:eastAsia="en-GB"/>
        </w:rPr>
        <w:t>current marriage laws</w:t>
      </w:r>
      <w:r w:rsidR="00177826" w:rsidRPr="00DF7700">
        <w:rPr>
          <w:rFonts w:ascii="Arial" w:eastAsia="Times New Roman" w:hAnsi="Arial" w:cs="Arial"/>
          <w:color w:val="auto"/>
          <w:sz w:val="22"/>
          <w:szCs w:val="22"/>
          <w:lang w:eastAsia="en-GB"/>
        </w:rPr>
        <w:t>, which ‘enable 16 and 17 year-olds to marry, with permission from their parent’</w:t>
      </w:r>
      <w:proofErr w:type="gramStart"/>
      <w:r w:rsidR="00177826" w:rsidRPr="00DF7700">
        <w:rPr>
          <w:rFonts w:ascii="Arial" w:eastAsia="Times New Roman" w:hAnsi="Arial" w:cs="Arial"/>
          <w:color w:val="auto"/>
          <w:sz w:val="22"/>
          <w:szCs w:val="22"/>
          <w:lang w:eastAsia="en-GB"/>
        </w:rPr>
        <w:t>…..</w:t>
      </w:r>
      <w:proofErr w:type="gramEnd"/>
      <w:r w:rsidR="00177826" w:rsidRPr="00DF7700">
        <w:rPr>
          <w:rFonts w:ascii="Arial" w:eastAsia="Times New Roman" w:hAnsi="Arial" w:cs="Arial"/>
          <w:color w:val="auto"/>
          <w:sz w:val="22"/>
          <w:szCs w:val="22"/>
          <w:lang w:eastAsia="en-GB"/>
        </w:rPr>
        <w:t>’can lead to children being coerced into marriage</w:t>
      </w:r>
      <w:r w:rsidR="00F94972" w:rsidRPr="00DF7700">
        <w:rPr>
          <w:rFonts w:ascii="Arial" w:eastAsia="Times New Roman" w:hAnsi="Arial" w:cs="Arial"/>
          <w:color w:val="auto"/>
          <w:sz w:val="22"/>
          <w:szCs w:val="22"/>
          <w:lang w:eastAsia="en-GB"/>
        </w:rPr>
        <w:t>’</w:t>
      </w:r>
      <w:r w:rsidR="00177826" w:rsidRPr="00DF7700">
        <w:rPr>
          <w:rFonts w:ascii="Arial" w:eastAsia="Times New Roman" w:hAnsi="Arial" w:cs="Arial"/>
          <w:color w:val="auto"/>
          <w:sz w:val="22"/>
          <w:szCs w:val="22"/>
          <w:lang w:eastAsia="en-GB"/>
        </w:rPr>
        <w:t xml:space="preserve"> (Hansard, Col.805).</w:t>
      </w:r>
      <w:r w:rsidR="00984925" w:rsidRPr="00DF7700">
        <w:rPr>
          <w:rFonts w:ascii="Arial" w:eastAsia="Times New Roman" w:hAnsi="Arial" w:cs="Arial"/>
          <w:color w:val="auto"/>
          <w:sz w:val="22"/>
          <w:szCs w:val="22"/>
          <w:lang w:eastAsia="en-GB"/>
        </w:rPr>
        <w:t xml:space="preserve"> </w:t>
      </w:r>
      <w:r w:rsidR="005D37C1" w:rsidRPr="00DF7700">
        <w:rPr>
          <w:rFonts w:ascii="Arial" w:eastAsia="Times New Roman" w:hAnsi="Arial" w:cs="Arial"/>
          <w:color w:val="auto"/>
          <w:sz w:val="22"/>
          <w:szCs w:val="22"/>
          <w:lang w:eastAsia="en-GB"/>
        </w:rPr>
        <w:t xml:space="preserve">Data from the Forced Marriage Unit and the Family Courts </w:t>
      </w:r>
      <w:r w:rsidR="008D4703" w:rsidRPr="00DF7700">
        <w:rPr>
          <w:rFonts w:ascii="Arial" w:eastAsia="Times New Roman" w:hAnsi="Arial" w:cs="Arial"/>
          <w:color w:val="auto"/>
          <w:sz w:val="22"/>
          <w:szCs w:val="22"/>
          <w:lang w:eastAsia="en-GB"/>
        </w:rPr>
        <w:t>confirm</w:t>
      </w:r>
      <w:r w:rsidR="005D37C1" w:rsidRPr="00DF7700">
        <w:rPr>
          <w:rFonts w:ascii="Arial" w:eastAsia="Times New Roman" w:hAnsi="Arial" w:cs="Arial"/>
          <w:color w:val="auto"/>
          <w:sz w:val="22"/>
          <w:szCs w:val="22"/>
          <w:lang w:eastAsia="en-GB"/>
        </w:rPr>
        <w:t xml:space="preserve">s that children </w:t>
      </w:r>
      <w:r w:rsidR="00F94972" w:rsidRPr="00DF7700">
        <w:rPr>
          <w:rFonts w:ascii="Arial" w:eastAsia="Times New Roman" w:hAnsi="Arial" w:cs="Arial"/>
          <w:color w:val="auto"/>
          <w:sz w:val="22"/>
          <w:szCs w:val="22"/>
          <w:lang w:eastAsia="en-GB"/>
        </w:rPr>
        <w:t xml:space="preserve">have been or are </w:t>
      </w:r>
      <w:r w:rsidR="000521C1" w:rsidRPr="00DF7700">
        <w:rPr>
          <w:rFonts w:ascii="Arial" w:eastAsia="Times New Roman" w:hAnsi="Arial" w:cs="Arial"/>
          <w:color w:val="auto"/>
          <w:sz w:val="22"/>
          <w:szCs w:val="22"/>
          <w:lang w:eastAsia="en-GB"/>
        </w:rPr>
        <w:t>at risk of being</w:t>
      </w:r>
      <w:r w:rsidR="00F94972" w:rsidRPr="00DF7700">
        <w:rPr>
          <w:rFonts w:ascii="Arial" w:eastAsia="Times New Roman" w:hAnsi="Arial" w:cs="Arial"/>
          <w:color w:val="auto"/>
          <w:sz w:val="22"/>
          <w:szCs w:val="22"/>
          <w:lang w:eastAsia="en-GB"/>
        </w:rPr>
        <w:t xml:space="preserve"> </w:t>
      </w:r>
      <w:r w:rsidR="000521C1" w:rsidRPr="00DF7700">
        <w:rPr>
          <w:rFonts w:ascii="Arial" w:eastAsia="Times New Roman" w:hAnsi="Arial" w:cs="Arial"/>
          <w:color w:val="auto"/>
          <w:sz w:val="22"/>
          <w:szCs w:val="22"/>
          <w:lang w:eastAsia="en-GB"/>
        </w:rPr>
        <w:t>forced to marry. In 2020, the Forced Marriage Unit provided advise and support in 759 cases, 26% of which concerned persons under the age of 18</w:t>
      </w:r>
      <w:r w:rsidR="0054649D" w:rsidRPr="00DF7700">
        <w:rPr>
          <w:rFonts w:ascii="Arial" w:eastAsia="Times New Roman" w:hAnsi="Arial" w:cs="Arial"/>
          <w:color w:val="auto"/>
          <w:sz w:val="22"/>
          <w:szCs w:val="22"/>
          <w:lang w:eastAsia="en-GB"/>
        </w:rPr>
        <w:t xml:space="preserve"> (FMU, 202</w:t>
      </w:r>
      <w:r w:rsidR="00E63A4E">
        <w:rPr>
          <w:rFonts w:ascii="Arial" w:eastAsia="Times New Roman" w:hAnsi="Arial" w:cs="Arial"/>
          <w:color w:val="auto"/>
          <w:sz w:val="22"/>
          <w:szCs w:val="22"/>
          <w:lang w:eastAsia="en-GB"/>
        </w:rPr>
        <w:t>1</w:t>
      </w:r>
      <w:r w:rsidR="0054649D" w:rsidRPr="00DF7700">
        <w:rPr>
          <w:rFonts w:ascii="Arial" w:eastAsia="Times New Roman" w:hAnsi="Arial" w:cs="Arial"/>
          <w:color w:val="auto"/>
          <w:sz w:val="22"/>
          <w:szCs w:val="22"/>
          <w:lang w:eastAsia="en-GB"/>
        </w:rPr>
        <w:t>)</w:t>
      </w:r>
      <w:r w:rsidR="000521C1" w:rsidRPr="00DF7700">
        <w:rPr>
          <w:rFonts w:ascii="Arial" w:eastAsia="Times New Roman" w:hAnsi="Arial" w:cs="Arial"/>
          <w:color w:val="auto"/>
          <w:sz w:val="22"/>
          <w:szCs w:val="22"/>
          <w:lang w:eastAsia="en-GB"/>
        </w:rPr>
        <w:t xml:space="preserve">. In 2021, 203 applications were made for </w:t>
      </w:r>
      <w:r w:rsidR="00642EAC">
        <w:rPr>
          <w:rFonts w:ascii="Arial" w:eastAsia="Times New Roman" w:hAnsi="Arial" w:cs="Arial"/>
          <w:color w:val="auto"/>
          <w:sz w:val="22"/>
          <w:szCs w:val="22"/>
          <w:lang w:eastAsia="en-GB"/>
        </w:rPr>
        <w:t>f</w:t>
      </w:r>
      <w:r w:rsidR="000521C1" w:rsidRPr="00DF7700">
        <w:rPr>
          <w:rFonts w:ascii="Arial" w:eastAsia="Times New Roman" w:hAnsi="Arial" w:cs="Arial"/>
          <w:color w:val="auto"/>
          <w:sz w:val="22"/>
          <w:szCs w:val="22"/>
          <w:lang w:eastAsia="en-GB"/>
        </w:rPr>
        <w:t xml:space="preserve">orced </w:t>
      </w:r>
      <w:r w:rsidR="00642EAC">
        <w:rPr>
          <w:rFonts w:ascii="Arial" w:eastAsia="Times New Roman" w:hAnsi="Arial" w:cs="Arial"/>
          <w:color w:val="auto"/>
          <w:sz w:val="22"/>
          <w:szCs w:val="22"/>
          <w:lang w:eastAsia="en-GB"/>
        </w:rPr>
        <w:t>m</w:t>
      </w:r>
      <w:r w:rsidR="000521C1" w:rsidRPr="00DF7700">
        <w:rPr>
          <w:rFonts w:ascii="Arial" w:eastAsia="Times New Roman" w:hAnsi="Arial" w:cs="Arial"/>
          <w:color w:val="auto"/>
          <w:sz w:val="22"/>
          <w:szCs w:val="22"/>
          <w:lang w:eastAsia="en-GB"/>
        </w:rPr>
        <w:t xml:space="preserve">arriage </w:t>
      </w:r>
      <w:r w:rsidR="00642EAC">
        <w:rPr>
          <w:rFonts w:ascii="Arial" w:eastAsia="Times New Roman" w:hAnsi="Arial" w:cs="Arial"/>
          <w:color w:val="auto"/>
          <w:sz w:val="22"/>
          <w:szCs w:val="22"/>
          <w:lang w:eastAsia="en-GB"/>
        </w:rPr>
        <w:t>p</w:t>
      </w:r>
      <w:r w:rsidR="000521C1" w:rsidRPr="00DF7700">
        <w:rPr>
          <w:rFonts w:ascii="Arial" w:eastAsia="Times New Roman" w:hAnsi="Arial" w:cs="Arial"/>
          <w:color w:val="auto"/>
          <w:sz w:val="22"/>
          <w:szCs w:val="22"/>
          <w:lang w:eastAsia="en-GB"/>
        </w:rPr>
        <w:t xml:space="preserve">rotection </w:t>
      </w:r>
      <w:r w:rsidR="00642EAC">
        <w:rPr>
          <w:rFonts w:ascii="Arial" w:eastAsia="Times New Roman" w:hAnsi="Arial" w:cs="Arial"/>
          <w:color w:val="auto"/>
          <w:sz w:val="22"/>
          <w:szCs w:val="22"/>
          <w:lang w:eastAsia="en-GB"/>
        </w:rPr>
        <w:t>o</w:t>
      </w:r>
      <w:r w:rsidR="000521C1" w:rsidRPr="00DF7700">
        <w:rPr>
          <w:rFonts w:ascii="Arial" w:eastAsia="Times New Roman" w:hAnsi="Arial" w:cs="Arial"/>
          <w:color w:val="auto"/>
          <w:sz w:val="22"/>
          <w:szCs w:val="22"/>
          <w:lang w:eastAsia="en-GB"/>
        </w:rPr>
        <w:t xml:space="preserve">rders under </w:t>
      </w:r>
      <w:r w:rsidR="0054649D" w:rsidRPr="00DF7700">
        <w:rPr>
          <w:rFonts w:ascii="Arial" w:eastAsia="Times New Roman" w:hAnsi="Arial" w:cs="Arial"/>
          <w:color w:val="auto"/>
          <w:sz w:val="22"/>
          <w:szCs w:val="22"/>
          <w:lang w:eastAsia="en-GB"/>
        </w:rPr>
        <w:t xml:space="preserve">Part 4A of the Family Law Act 1996 </w:t>
      </w:r>
      <w:r w:rsidR="00642EAC">
        <w:rPr>
          <w:rFonts w:ascii="Arial" w:eastAsia="Times New Roman" w:hAnsi="Arial" w:cs="Arial"/>
          <w:color w:val="auto"/>
          <w:sz w:val="22"/>
          <w:szCs w:val="22"/>
          <w:lang w:eastAsia="en-GB"/>
        </w:rPr>
        <w:t xml:space="preserve">(FLA) </w:t>
      </w:r>
      <w:r w:rsidR="0054649D" w:rsidRPr="00DF7700">
        <w:rPr>
          <w:rFonts w:ascii="Arial" w:eastAsia="Times New Roman" w:hAnsi="Arial" w:cs="Arial"/>
          <w:color w:val="auto"/>
          <w:sz w:val="22"/>
          <w:szCs w:val="22"/>
          <w:lang w:eastAsia="en-GB"/>
        </w:rPr>
        <w:t xml:space="preserve">and 69% of them related to </w:t>
      </w:r>
      <w:r w:rsidR="00F94972" w:rsidRPr="00DF7700">
        <w:rPr>
          <w:rFonts w:ascii="Arial" w:eastAsia="Times New Roman" w:hAnsi="Arial" w:cs="Arial"/>
          <w:color w:val="auto"/>
          <w:sz w:val="22"/>
          <w:szCs w:val="22"/>
          <w:lang w:eastAsia="en-GB"/>
        </w:rPr>
        <w:t>children</w:t>
      </w:r>
      <w:r w:rsidR="00E71C5C" w:rsidRPr="00DF7700">
        <w:rPr>
          <w:rFonts w:ascii="Arial" w:eastAsia="Times New Roman" w:hAnsi="Arial" w:cs="Arial"/>
          <w:color w:val="auto"/>
          <w:sz w:val="22"/>
          <w:szCs w:val="22"/>
          <w:lang w:eastAsia="en-GB"/>
        </w:rPr>
        <w:t xml:space="preserve"> (Family Court Statistics, 2021)</w:t>
      </w:r>
      <w:r w:rsidR="0054649D" w:rsidRPr="00DF7700">
        <w:rPr>
          <w:rFonts w:ascii="Arial" w:eastAsia="Times New Roman" w:hAnsi="Arial" w:cs="Arial"/>
          <w:color w:val="auto"/>
          <w:sz w:val="22"/>
          <w:szCs w:val="22"/>
          <w:lang w:eastAsia="en-GB"/>
        </w:rPr>
        <w:t xml:space="preserve">. </w:t>
      </w:r>
      <w:r w:rsidR="00436D29" w:rsidRPr="00DF7700">
        <w:rPr>
          <w:rFonts w:ascii="Arial" w:eastAsia="Times New Roman" w:hAnsi="Arial" w:cs="Arial"/>
          <w:color w:val="auto"/>
          <w:sz w:val="22"/>
          <w:szCs w:val="22"/>
          <w:lang w:eastAsia="en-GB"/>
        </w:rPr>
        <w:t xml:space="preserve"> </w:t>
      </w:r>
      <w:r w:rsidR="0054649D" w:rsidRPr="00DF7700">
        <w:rPr>
          <w:rFonts w:ascii="Arial" w:eastAsia="Times New Roman" w:hAnsi="Arial" w:cs="Arial"/>
          <w:color w:val="auto"/>
          <w:sz w:val="22"/>
          <w:szCs w:val="22"/>
          <w:lang w:eastAsia="en-GB"/>
        </w:rPr>
        <w:t xml:space="preserve"> </w:t>
      </w:r>
    </w:p>
    <w:p w14:paraId="060A4DF8" w14:textId="77777777" w:rsidR="001F740E" w:rsidRPr="00DF7700" w:rsidRDefault="001F740E" w:rsidP="00D86F83">
      <w:pPr>
        <w:pStyle w:val="Default"/>
        <w:rPr>
          <w:rFonts w:ascii="Arial" w:eastAsia="Times New Roman" w:hAnsi="Arial" w:cs="Arial"/>
          <w:color w:val="auto"/>
          <w:sz w:val="22"/>
          <w:szCs w:val="22"/>
          <w:lang w:eastAsia="en-GB"/>
        </w:rPr>
      </w:pPr>
    </w:p>
    <w:p w14:paraId="3D69983B" w14:textId="3AE92348" w:rsidR="00B32094" w:rsidRPr="00DF7700" w:rsidRDefault="00436D29" w:rsidP="00D86F83">
      <w:pPr>
        <w:pStyle w:val="Default"/>
        <w:rPr>
          <w:rFonts w:ascii="Arial" w:hAnsi="Arial" w:cs="Arial"/>
          <w:sz w:val="22"/>
          <w:szCs w:val="22"/>
        </w:rPr>
      </w:pPr>
      <w:r w:rsidRPr="00DF7700">
        <w:rPr>
          <w:rFonts w:ascii="Arial" w:eastAsia="Times New Roman" w:hAnsi="Arial" w:cs="Arial"/>
          <w:color w:val="auto"/>
          <w:sz w:val="22"/>
          <w:szCs w:val="22"/>
          <w:lang w:eastAsia="en-GB"/>
        </w:rPr>
        <w:t xml:space="preserve">One of the problems identified in Parliament </w:t>
      </w:r>
      <w:r w:rsidR="00FB366C" w:rsidRPr="00DF7700">
        <w:rPr>
          <w:rFonts w:ascii="Arial" w:eastAsia="Times New Roman" w:hAnsi="Arial" w:cs="Arial"/>
          <w:color w:val="auto"/>
          <w:sz w:val="22"/>
          <w:szCs w:val="22"/>
          <w:lang w:eastAsia="en-GB"/>
        </w:rPr>
        <w:t xml:space="preserve">is that evidence of coercion or duress is often lacking when a child marries (Pauline Latham, </w:t>
      </w:r>
      <w:r w:rsidR="009730FF">
        <w:rPr>
          <w:rFonts w:ascii="Arial" w:eastAsia="Times New Roman" w:hAnsi="Arial" w:cs="Arial"/>
          <w:color w:val="auto"/>
          <w:sz w:val="22"/>
          <w:szCs w:val="22"/>
          <w:lang w:eastAsia="en-GB"/>
        </w:rPr>
        <w:t xml:space="preserve">Hansard, </w:t>
      </w:r>
      <w:r w:rsidR="00FB366C" w:rsidRPr="00DF7700">
        <w:rPr>
          <w:rFonts w:ascii="Arial" w:eastAsia="Times New Roman" w:hAnsi="Arial" w:cs="Arial"/>
          <w:color w:val="auto"/>
          <w:sz w:val="22"/>
          <w:szCs w:val="22"/>
          <w:lang w:eastAsia="en-GB"/>
        </w:rPr>
        <w:t xml:space="preserve">Col.807). </w:t>
      </w:r>
      <w:r w:rsidR="00554308" w:rsidRPr="00DF7700">
        <w:rPr>
          <w:rFonts w:ascii="Arial" w:eastAsia="Times New Roman" w:hAnsi="Arial" w:cs="Arial"/>
          <w:color w:val="auto"/>
          <w:sz w:val="22"/>
          <w:szCs w:val="22"/>
          <w:lang w:eastAsia="en-GB"/>
        </w:rPr>
        <w:t>Karma Nirvana has support</w:t>
      </w:r>
      <w:r w:rsidR="00F94972" w:rsidRPr="00DF7700">
        <w:rPr>
          <w:rFonts w:ascii="Arial" w:eastAsia="Times New Roman" w:hAnsi="Arial" w:cs="Arial"/>
          <w:color w:val="auto"/>
          <w:sz w:val="22"/>
          <w:szCs w:val="22"/>
          <w:lang w:eastAsia="en-GB"/>
        </w:rPr>
        <w:t>ed</w:t>
      </w:r>
      <w:r w:rsidR="00554308" w:rsidRPr="00DF7700">
        <w:rPr>
          <w:rFonts w:ascii="Arial" w:eastAsia="Times New Roman" w:hAnsi="Arial" w:cs="Arial"/>
          <w:color w:val="auto"/>
          <w:sz w:val="22"/>
          <w:szCs w:val="22"/>
          <w:lang w:eastAsia="en-GB"/>
        </w:rPr>
        <w:t xml:space="preserve"> children who ‘do not recognise their child marriage as a forced marriage</w:t>
      </w:r>
      <w:r w:rsidR="004329DA" w:rsidRPr="00DF7700">
        <w:rPr>
          <w:rFonts w:ascii="Arial" w:eastAsia="Times New Roman" w:hAnsi="Arial" w:cs="Arial"/>
          <w:color w:val="auto"/>
          <w:sz w:val="22"/>
          <w:szCs w:val="22"/>
          <w:lang w:eastAsia="en-GB"/>
        </w:rPr>
        <w:t xml:space="preserve">’ </w:t>
      </w:r>
      <w:r w:rsidR="004329DA" w:rsidRPr="00DF7700">
        <w:rPr>
          <w:rFonts w:ascii="Arial" w:eastAsia="Times New Roman" w:hAnsi="Arial" w:cs="Arial"/>
          <w:color w:val="auto"/>
          <w:sz w:val="22"/>
          <w:szCs w:val="22"/>
          <w:lang w:eastAsia="en-GB"/>
        </w:rPr>
        <w:lastRenderedPageBreak/>
        <w:t>(</w:t>
      </w:r>
      <w:r w:rsidR="009730FF">
        <w:rPr>
          <w:rFonts w:ascii="Arial" w:eastAsia="Times New Roman" w:hAnsi="Arial" w:cs="Arial"/>
          <w:color w:val="auto"/>
          <w:sz w:val="22"/>
          <w:szCs w:val="22"/>
          <w:lang w:eastAsia="en-GB"/>
        </w:rPr>
        <w:t xml:space="preserve">Hansard, </w:t>
      </w:r>
      <w:r w:rsidR="004329DA" w:rsidRPr="00DF7700">
        <w:rPr>
          <w:rFonts w:ascii="Arial" w:eastAsia="Times New Roman" w:hAnsi="Arial" w:cs="Arial"/>
          <w:color w:val="auto"/>
          <w:sz w:val="22"/>
          <w:szCs w:val="22"/>
          <w:lang w:eastAsia="en-GB"/>
        </w:rPr>
        <w:t>Col.807)</w:t>
      </w:r>
      <w:r w:rsidR="00924E48">
        <w:rPr>
          <w:rFonts w:ascii="Arial" w:eastAsia="Times New Roman" w:hAnsi="Arial" w:cs="Arial"/>
          <w:color w:val="auto"/>
          <w:sz w:val="22"/>
          <w:szCs w:val="22"/>
          <w:lang w:eastAsia="en-GB"/>
        </w:rPr>
        <w:t>,</w:t>
      </w:r>
      <w:r w:rsidR="004A4904">
        <w:rPr>
          <w:rFonts w:ascii="Arial" w:eastAsia="Times New Roman" w:hAnsi="Arial" w:cs="Arial"/>
          <w:color w:val="auto"/>
          <w:sz w:val="22"/>
          <w:szCs w:val="22"/>
          <w:lang w:eastAsia="en-GB"/>
        </w:rPr>
        <w:t xml:space="preserve"> whilst research conducted by </w:t>
      </w:r>
      <w:proofErr w:type="spellStart"/>
      <w:r w:rsidR="004A4904">
        <w:rPr>
          <w:rFonts w:ascii="Arial" w:eastAsia="Times New Roman" w:hAnsi="Arial" w:cs="Arial"/>
          <w:color w:val="auto"/>
          <w:sz w:val="22"/>
          <w:szCs w:val="22"/>
          <w:lang w:eastAsia="en-GB"/>
        </w:rPr>
        <w:t>Gangoli</w:t>
      </w:r>
      <w:proofErr w:type="spellEnd"/>
      <w:r w:rsidR="004A4904">
        <w:rPr>
          <w:rFonts w:ascii="Arial" w:eastAsia="Times New Roman" w:hAnsi="Arial" w:cs="Arial"/>
          <w:color w:val="auto"/>
          <w:sz w:val="22"/>
          <w:szCs w:val="22"/>
          <w:lang w:eastAsia="en-GB"/>
        </w:rPr>
        <w:t xml:space="preserve"> et al demonstrates that some children married under the age of 16 do not conceptualise their</w:t>
      </w:r>
      <w:r w:rsidR="00924E48">
        <w:rPr>
          <w:rFonts w:ascii="Arial" w:eastAsia="Times New Roman" w:hAnsi="Arial" w:cs="Arial"/>
          <w:color w:val="auto"/>
          <w:sz w:val="22"/>
          <w:szCs w:val="22"/>
          <w:lang w:eastAsia="en-GB"/>
        </w:rPr>
        <w:t xml:space="preserve"> relationship</w:t>
      </w:r>
      <w:r w:rsidR="004A4904">
        <w:rPr>
          <w:rFonts w:ascii="Arial" w:eastAsia="Times New Roman" w:hAnsi="Arial" w:cs="Arial"/>
          <w:color w:val="auto"/>
          <w:sz w:val="22"/>
          <w:szCs w:val="22"/>
          <w:lang w:eastAsia="en-GB"/>
        </w:rPr>
        <w:t xml:space="preserve"> as a ‘child marriage’ or ‘forced marriage’ (Child marriage or forced marriage</w:t>
      </w:r>
      <w:r w:rsidR="00924E48">
        <w:rPr>
          <w:rFonts w:ascii="Arial" w:eastAsia="Times New Roman" w:hAnsi="Arial" w:cs="Arial"/>
          <w:color w:val="auto"/>
          <w:sz w:val="22"/>
          <w:szCs w:val="22"/>
          <w:lang w:eastAsia="en-GB"/>
        </w:rPr>
        <w:t>?</w:t>
      </w:r>
      <w:r w:rsidR="004A4904">
        <w:rPr>
          <w:rFonts w:ascii="Arial" w:eastAsia="Times New Roman" w:hAnsi="Arial" w:cs="Arial"/>
          <w:color w:val="auto"/>
          <w:sz w:val="22"/>
          <w:szCs w:val="22"/>
          <w:lang w:eastAsia="en-GB"/>
        </w:rPr>
        <w:t xml:space="preserve"> South Asian Communities in </w:t>
      </w:r>
      <w:proofErr w:type="gramStart"/>
      <w:r w:rsidR="004A4904">
        <w:rPr>
          <w:rFonts w:ascii="Arial" w:eastAsia="Times New Roman" w:hAnsi="Arial" w:cs="Arial"/>
          <w:color w:val="auto"/>
          <w:sz w:val="22"/>
          <w:szCs w:val="22"/>
          <w:lang w:eastAsia="en-GB"/>
        </w:rPr>
        <w:t>North East</w:t>
      </w:r>
      <w:proofErr w:type="gramEnd"/>
      <w:r w:rsidR="004A4904">
        <w:rPr>
          <w:rFonts w:ascii="Arial" w:eastAsia="Times New Roman" w:hAnsi="Arial" w:cs="Arial"/>
          <w:color w:val="auto"/>
          <w:sz w:val="22"/>
          <w:szCs w:val="22"/>
          <w:lang w:eastAsia="en-GB"/>
        </w:rPr>
        <w:t xml:space="preserve"> England, 2009, Children &amp; Society Vol.23). </w:t>
      </w:r>
      <w:r w:rsidR="0067552C">
        <w:rPr>
          <w:rFonts w:ascii="Arial" w:eastAsia="Times New Roman" w:hAnsi="Arial" w:cs="Arial"/>
          <w:color w:val="auto"/>
          <w:sz w:val="22"/>
          <w:szCs w:val="22"/>
          <w:lang w:eastAsia="en-GB"/>
        </w:rPr>
        <w:t xml:space="preserve">They explain that ‘norms of izzat (honour) and </w:t>
      </w:r>
      <w:proofErr w:type="spellStart"/>
      <w:r w:rsidR="0067552C">
        <w:rPr>
          <w:rFonts w:ascii="Arial" w:eastAsia="Times New Roman" w:hAnsi="Arial" w:cs="Arial"/>
          <w:color w:val="auto"/>
          <w:sz w:val="22"/>
          <w:szCs w:val="22"/>
          <w:lang w:eastAsia="en-GB"/>
        </w:rPr>
        <w:t>sharam</w:t>
      </w:r>
      <w:proofErr w:type="spellEnd"/>
      <w:r w:rsidR="0067552C">
        <w:rPr>
          <w:rFonts w:ascii="Arial" w:eastAsia="Times New Roman" w:hAnsi="Arial" w:cs="Arial"/>
          <w:color w:val="auto"/>
          <w:sz w:val="22"/>
          <w:szCs w:val="22"/>
          <w:lang w:eastAsia="en-GB"/>
        </w:rPr>
        <w:t xml:space="preserve"> (shame) play an important role in persuading young women that they should marry according to their parents</w:t>
      </w:r>
      <w:r w:rsidR="003B372D">
        <w:rPr>
          <w:rFonts w:ascii="Arial" w:eastAsia="Times New Roman" w:hAnsi="Arial" w:cs="Arial"/>
          <w:color w:val="auto"/>
          <w:sz w:val="22"/>
          <w:szCs w:val="22"/>
          <w:lang w:eastAsia="en-GB"/>
        </w:rPr>
        <w:t>’</w:t>
      </w:r>
      <w:r w:rsidR="0067552C">
        <w:rPr>
          <w:rFonts w:ascii="Arial" w:eastAsia="Times New Roman" w:hAnsi="Arial" w:cs="Arial"/>
          <w:color w:val="auto"/>
          <w:sz w:val="22"/>
          <w:szCs w:val="22"/>
          <w:lang w:eastAsia="en-GB"/>
        </w:rPr>
        <w:t xml:space="preserve"> wishes</w:t>
      </w:r>
      <w:r w:rsidR="00924E48">
        <w:rPr>
          <w:rFonts w:ascii="Arial" w:eastAsia="Times New Roman" w:hAnsi="Arial" w:cs="Arial"/>
          <w:color w:val="auto"/>
          <w:sz w:val="22"/>
          <w:szCs w:val="22"/>
          <w:lang w:eastAsia="en-GB"/>
        </w:rPr>
        <w:t>’</w:t>
      </w:r>
      <w:r w:rsidR="0067552C">
        <w:rPr>
          <w:rFonts w:ascii="Arial" w:eastAsia="Times New Roman" w:hAnsi="Arial" w:cs="Arial"/>
          <w:color w:val="auto"/>
          <w:sz w:val="22"/>
          <w:szCs w:val="22"/>
          <w:lang w:eastAsia="en-GB"/>
        </w:rPr>
        <w:t xml:space="preserve"> (p424). </w:t>
      </w:r>
      <w:r w:rsidR="004A4904">
        <w:rPr>
          <w:rFonts w:ascii="Arial" w:eastAsia="Times New Roman" w:hAnsi="Arial" w:cs="Arial"/>
          <w:color w:val="auto"/>
          <w:sz w:val="22"/>
          <w:szCs w:val="22"/>
          <w:lang w:eastAsia="en-GB"/>
        </w:rPr>
        <w:t>Children</w:t>
      </w:r>
      <w:r w:rsidR="00924E48">
        <w:rPr>
          <w:rFonts w:ascii="Arial" w:eastAsia="Times New Roman" w:hAnsi="Arial" w:cs="Arial"/>
          <w:color w:val="auto"/>
          <w:sz w:val="22"/>
          <w:szCs w:val="22"/>
          <w:lang w:eastAsia="en-GB"/>
        </w:rPr>
        <w:t xml:space="preserve"> </w:t>
      </w:r>
      <w:r w:rsidR="00172569" w:rsidRPr="00DF7700">
        <w:rPr>
          <w:rFonts w:ascii="Arial" w:eastAsia="Times New Roman" w:hAnsi="Arial" w:cs="Arial"/>
          <w:color w:val="auto"/>
          <w:sz w:val="22"/>
          <w:szCs w:val="22"/>
          <w:lang w:eastAsia="en-GB"/>
        </w:rPr>
        <w:t xml:space="preserve">cannot act independently’ </w:t>
      </w:r>
      <w:r w:rsidR="008233EE" w:rsidRPr="00DF7700">
        <w:rPr>
          <w:rFonts w:ascii="Arial" w:eastAsia="Times New Roman" w:hAnsi="Arial" w:cs="Arial"/>
          <w:color w:val="auto"/>
          <w:sz w:val="22"/>
          <w:szCs w:val="22"/>
          <w:lang w:eastAsia="en-GB"/>
        </w:rPr>
        <w:t xml:space="preserve">at the age of </w:t>
      </w:r>
      <w:r w:rsidR="00FB366C" w:rsidRPr="00DF7700">
        <w:rPr>
          <w:rFonts w:ascii="Arial" w:eastAsia="Times New Roman" w:hAnsi="Arial" w:cs="Arial"/>
          <w:color w:val="auto"/>
          <w:sz w:val="22"/>
          <w:szCs w:val="22"/>
          <w:lang w:eastAsia="en-GB"/>
        </w:rPr>
        <w:t>16</w:t>
      </w:r>
      <w:r w:rsidR="008233EE" w:rsidRPr="00DF7700">
        <w:rPr>
          <w:rFonts w:ascii="Arial" w:eastAsia="Times New Roman" w:hAnsi="Arial" w:cs="Arial"/>
          <w:color w:val="auto"/>
          <w:sz w:val="22"/>
          <w:szCs w:val="22"/>
          <w:lang w:eastAsia="en-GB"/>
        </w:rPr>
        <w:t xml:space="preserve"> or </w:t>
      </w:r>
      <w:r w:rsidR="00FB366C" w:rsidRPr="00DF7700">
        <w:rPr>
          <w:rFonts w:ascii="Arial" w:eastAsia="Times New Roman" w:hAnsi="Arial" w:cs="Arial"/>
          <w:color w:val="auto"/>
          <w:sz w:val="22"/>
          <w:szCs w:val="22"/>
          <w:lang w:eastAsia="en-GB"/>
        </w:rPr>
        <w:t>17</w:t>
      </w:r>
      <w:r w:rsidR="008233EE" w:rsidRPr="00DF7700">
        <w:rPr>
          <w:rFonts w:ascii="Arial" w:eastAsia="Times New Roman" w:hAnsi="Arial" w:cs="Arial"/>
          <w:color w:val="auto"/>
          <w:sz w:val="22"/>
          <w:szCs w:val="22"/>
          <w:lang w:eastAsia="en-GB"/>
        </w:rPr>
        <w:t xml:space="preserve"> </w:t>
      </w:r>
      <w:r w:rsidR="00172569" w:rsidRPr="00DF7700">
        <w:rPr>
          <w:rFonts w:ascii="Arial" w:eastAsia="Times New Roman" w:hAnsi="Arial" w:cs="Arial"/>
          <w:color w:val="auto"/>
          <w:sz w:val="22"/>
          <w:szCs w:val="22"/>
          <w:lang w:eastAsia="en-GB"/>
        </w:rPr>
        <w:t>(</w:t>
      </w:r>
      <w:r w:rsidR="009730FF">
        <w:rPr>
          <w:rFonts w:ascii="Arial" w:eastAsia="Times New Roman" w:hAnsi="Arial" w:cs="Arial"/>
          <w:color w:val="auto"/>
          <w:sz w:val="22"/>
          <w:szCs w:val="22"/>
          <w:lang w:eastAsia="en-GB"/>
        </w:rPr>
        <w:t xml:space="preserve">Hansard, </w:t>
      </w:r>
      <w:r w:rsidR="00172569" w:rsidRPr="00DF7700">
        <w:rPr>
          <w:rFonts w:ascii="Arial" w:eastAsia="Times New Roman" w:hAnsi="Arial" w:cs="Arial"/>
          <w:color w:val="auto"/>
          <w:sz w:val="22"/>
          <w:szCs w:val="22"/>
          <w:lang w:eastAsia="en-GB"/>
        </w:rPr>
        <w:t xml:space="preserve">Col.807): the consent given </w:t>
      </w:r>
      <w:r w:rsidR="00924E48">
        <w:rPr>
          <w:rFonts w:ascii="Arial" w:eastAsia="Times New Roman" w:hAnsi="Arial" w:cs="Arial"/>
          <w:color w:val="auto"/>
          <w:sz w:val="22"/>
          <w:szCs w:val="22"/>
          <w:lang w:eastAsia="en-GB"/>
        </w:rPr>
        <w:t xml:space="preserve">to marriage </w:t>
      </w:r>
      <w:r w:rsidR="00172569" w:rsidRPr="00DF7700">
        <w:rPr>
          <w:rFonts w:ascii="Arial" w:eastAsia="Times New Roman" w:hAnsi="Arial" w:cs="Arial"/>
          <w:color w:val="auto"/>
          <w:sz w:val="22"/>
          <w:szCs w:val="22"/>
          <w:lang w:eastAsia="en-GB"/>
        </w:rPr>
        <w:t>is not</w:t>
      </w:r>
      <w:r w:rsidR="004A4904">
        <w:rPr>
          <w:rFonts w:ascii="Arial" w:eastAsia="Times New Roman" w:hAnsi="Arial" w:cs="Arial"/>
          <w:color w:val="auto"/>
          <w:sz w:val="22"/>
          <w:szCs w:val="22"/>
          <w:lang w:eastAsia="en-GB"/>
        </w:rPr>
        <w:t xml:space="preserve"> truly</w:t>
      </w:r>
      <w:r w:rsidR="00172569" w:rsidRPr="00DF7700">
        <w:rPr>
          <w:rFonts w:ascii="Arial" w:eastAsia="Times New Roman" w:hAnsi="Arial" w:cs="Arial"/>
          <w:color w:val="auto"/>
          <w:sz w:val="22"/>
          <w:szCs w:val="22"/>
          <w:lang w:eastAsia="en-GB"/>
        </w:rPr>
        <w:t xml:space="preserve"> ‘free</w:t>
      </w:r>
      <w:r w:rsidR="009C1128" w:rsidRPr="00DF7700">
        <w:rPr>
          <w:rFonts w:ascii="Arial" w:eastAsia="Times New Roman" w:hAnsi="Arial" w:cs="Arial"/>
          <w:color w:val="auto"/>
          <w:sz w:val="22"/>
          <w:szCs w:val="22"/>
          <w:lang w:eastAsia="en-GB"/>
        </w:rPr>
        <w:t>’</w:t>
      </w:r>
      <w:r w:rsidR="0067552C">
        <w:rPr>
          <w:rFonts w:ascii="Arial" w:eastAsia="Times New Roman" w:hAnsi="Arial" w:cs="Arial"/>
          <w:color w:val="auto"/>
          <w:sz w:val="22"/>
          <w:szCs w:val="22"/>
          <w:lang w:eastAsia="en-GB"/>
        </w:rPr>
        <w:t xml:space="preserve">, </w:t>
      </w:r>
      <w:r w:rsidR="00172569" w:rsidRPr="00DF7700">
        <w:rPr>
          <w:rFonts w:ascii="Arial" w:eastAsia="Times New Roman" w:hAnsi="Arial" w:cs="Arial"/>
          <w:color w:val="auto"/>
          <w:sz w:val="22"/>
          <w:szCs w:val="22"/>
          <w:lang w:eastAsia="en-GB"/>
        </w:rPr>
        <w:t xml:space="preserve">but a prosecution for forced marriage under s.121(1) of the Anti-social Behaviour, Crime and Policing Act 2014 </w:t>
      </w:r>
      <w:r w:rsidR="0067552C">
        <w:rPr>
          <w:rFonts w:ascii="Arial" w:eastAsia="Times New Roman" w:hAnsi="Arial" w:cs="Arial"/>
          <w:color w:val="auto"/>
          <w:sz w:val="22"/>
          <w:szCs w:val="22"/>
          <w:lang w:eastAsia="en-GB"/>
        </w:rPr>
        <w:t xml:space="preserve">(ASBCAPA) </w:t>
      </w:r>
      <w:r w:rsidR="00172569" w:rsidRPr="00DF7700">
        <w:rPr>
          <w:rFonts w:ascii="Arial" w:eastAsia="Times New Roman" w:hAnsi="Arial" w:cs="Arial"/>
          <w:color w:val="auto"/>
          <w:sz w:val="22"/>
          <w:szCs w:val="22"/>
          <w:lang w:eastAsia="en-GB"/>
        </w:rPr>
        <w:t>would be difficult as it requires ‘violence, threats or any form of coercion for the purpose of causing another person to enter a marriage’</w:t>
      </w:r>
      <w:r w:rsidR="00BF45DA" w:rsidRPr="00DF7700">
        <w:rPr>
          <w:rFonts w:ascii="Arial" w:eastAsia="Times New Roman" w:hAnsi="Arial" w:cs="Arial"/>
          <w:color w:val="auto"/>
          <w:sz w:val="22"/>
          <w:szCs w:val="22"/>
          <w:lang w:eastAsia="en-GB"/>
        </w:rPr>
        <w:t>, unless the victim lacks mental capacity (121(2))</w:t>
      </w:r>
      <w:r w:rsidR="00172569" w:rsidRPr="00DF7700">
        <w:rPr>
          <w:rFonts w:ascii="Arial" w:eastAsia="Times New Roman" w:hAnsi="Arial" w:cs="Arial"/>
          <w:color w:val="auto"/>
          <w:sz w:val="22"/>
          <w:szCs w:val="22"/>
          <w:lang w:eastAsia="en-GB"/>
        </w:rPr>
        <w:t xml:space="preserve">. </w:t>
      </w:r>
      <w:r w:rsidR="009C1128" w:rsidRPr="00DF7700">
        <w:rPr>
          <w:rFonts w:ascii="Arial" w:hAnsi="Arial" w:cs="Arial"/>
          <w:sz w:val="22"/>
          <w:szCs w:val="22"/>
        </w:rPr>
        <w:t xml:space="preserve">One of the purposes of the </w:t>
      </w:r>
      <w:r w:rsidR="0067552C">
        <w:rPr>
          <w:rFonts w:ascii="Arial" w:hAnsi="Arial" w:cs="Arial"/>
          <w:sz w:val="22"/>
          <w:szCs w:val="22"/>
        </w:rPr>
        <w:t>MACPMA</w:t>
      </w:r>
      <w:r w:rsidR="009C1128" w:rsidRPr="00DF7700">
        <w:rPr>
          <w:rFonts w:ascii="Arial" w:eastAsia="Times New Roman" w:hAnsi="Arial" w:cs="Arial"/>
          <w:color w:val="auto"/>
          <w:sz w:val="22"/>
          <w:szCs w:val="22"/>
          <w:lang w:eastAsia="en-GB"/>
        </w:rPr>
        <w:t>A</w:t>
      </w:r>
      <w:r w:rsidR="009C1128" w:rsidRPr="00DF7700">
        <w:rPr>
          <w:rFonts w:ascii="Arial" w:hAnsi="Arial" w:cs="Arial"/>
          <w:sz w:val="22"/>
          <w:szCs w:val="22"/>
        </w:rPr>
        <w:t xml:space="preserve"> is, therefore, to strengthen the law on forced marriage. </w:t>
      </w:r>
      <w:r w:rsidR="00BF45DA" w:rsidRPr="00DF7700">
        <w:rPr>
          <w:rFonts w:ascii="Arial" w:hAnsi="Arial" w:cs="Arial"/>
          <w:sz w:val="22"/>
          <w:szCs w:val="22"/>
        </w:rPr>
        <w:t>An additional issue raised by Members of Parliament is the difficulty</w:t>
      </w:r>
      <w:r w:rsidR="009C1128" w:rsidRPr="00DF7700">
        <w:rPr>
          <w:rFonts w:ascii="Arial" w:hAnsi="Arial" w:cs="Arial"/>
          <w:sz w:val="22"/>
          <w:szCs w:val="22"/>
        </w:rPr>
        <w:t xml:space="preserve"> enforcing </w:t>
      </w:r>
      <w:r w:rsidR="009D443C" w:rsidRPr="00DF7700">
        <w:rPr>
          <w:rFonts w:ascii="Arial" w:hAnsi="Arial" w:cs="Arial"/>
          <w:sz w:val="22"/>
          <w:szCs w:val="22"/>
        </w:rPr>
        <w:t>existing law</w:t>
      </w:r>
      <w:r w:rsidR="001F740E" w:rsidRPr="00DF7700">
        <w:rPr>
          <w:rFonts w:ascii="Arial" w:hAnsi="Arial" w:cs="Arial"/>
          <w:sz w:val="22"/>
          <w:szCs w:val="22"/>
        </w:rPr>
        <w:t>s</w:t>
      </w:r>
      <w:r w:rsidR="009C1128" w:rsidRPr="00DF7700">
        <w:rPr>
          <w:rFonts w:ascii="Arial" w:hAnsi="Arial" w:cs="Arial"/>
          <w:sz w:val="22"/>
          <w:szCs w:val="22"/>
        </w:rPr>
        <w:t xml:space="preserve"> in relation to informal/non-binding/religious only marriages, which will be discussed </w:t>
      </w:r>
      <w:r w:rsidR="009D443C" w:rsidRPr="00DF7700">
        <w:rPr>
          <w:rFonts w:ascii="Arial" w:hAnsi="Arial" w:cs="Arial"/>
          <w:sz w:val="22"/>
          <w:szCs w:val="22"/>
        </w:rPr>
        <w:t>later in the paper (</w:t>
      </w:r>
      <w:r w:rsidR="009730FF">
        <w:rPr>
          <w:rFonts w:ascii="Arial" w:eastAsia="Times New Roman" w:hAnsi="Arial" w:cs="Arial"/>
          <w:color w:val="auto"/>
          <w:sz w:val="22"/>
          <w:szCs w:val="22"/>
          <w:lang w:eastAsia="en-GB"/>
        </w:rPr>
        <w:t xml:space="preserve">Hansard, </w:t>
      </w:r>
      <w:r w:rsidR="009D443C" w:rsidRPr="00DF7700">
        <w:rPr>
          <w:rFonts w:ascii="Arial" w:hAnsi="Arial" w:cs="Arial"/>
          <w:sz w:val="22"/>
          <w:szCs w:val="22"/>
        </w:rPr>
        <w:t>Col.807)</w:t>
      </w:r>
      <w:r w:rsidR="009C1128" w:rsidRPr="00DF7700">
        <w:rPr>
          <w:rFonts w:ascii="Arial" w:hAnsi="Arial" w:cs="Arial"/>
          <w:sz w:val="22"/>
          <w:szCs w:val="22"/>
        </w:rPr>
        <w:t xml:space="preserve">. The </w:t>
      </w:r>
      <w:r w:rsidR="001F740E" w:rsidRPr="00DF7700">
        <w:rPr>
          <w:rFonts w:ascii="Arial" w:hAnsi="Arial" w:cs="Arial"/>
          <w:sz w:val="22"/>
          <w:szCs w:val="22"/>
        </w:rPr>
        <w:t xml:space="preserve">new </w:t>
      </w:r>
      <w:r w:rsidR="009C1128" w:rsidRPr="00DF7700">
        <w:rPr>
          <w:rFonts w:ascii="Arial" w:hAnsi="Arial" w:cs="Arial"/>
          <w:sz w:val="22"/>
          <w:szCs w:val="22"/>
        </w:rPr>
        <w:t>legislation will apply, regardless of the</w:t>
      </w:r>
      <w:r w:rsidR="009D443C" w:rsidRPr="00DF7700">
        <w:rPr>
          <w:rFonts w:ascii="Arial" w:hAnsi="Arial" w:cs="Arial"/>
          <w:sz w:val="22"/>
          <w:szCs w:val="22"/>
        </w:rPr>
        <w:t xml:space="preserve"> nature and status of the marriage ceremony, which will </w:t>
      </w:r>
      <w:r w:rsidR="00364E76" w:rsidRPr="00DF7700">
        <w:rPr>
          <w:rFonts w:ascii="Arial" w:hAnsi="Arial" w:cs="Arial"/>
          <w:sz w:val="22"/>
          <w:szCs w:val="22"/>
        </w:rPr>
        <w:t xml:space="preserve">reinforce the </w:t>
      </w:r>
      <w:r w:rsidR="001F740E" w:rsidRPr="00DF7700">
        <w:rPr>
          <w:rFonts w:ascii="Arial" w:hAnsi="Arial" w:cs="Arial"/>
          <w:sz w:val="22"/>
          <w:szCs w:val="22"/>
        </w:rPr>
        <w:t>prohibition o</w:t>
      </w:r>
      <w:r w:rsidR="00364E76" w:rsidRPr="00DF7700">
        <w:rPr>
          <w:rFonts w:ascii="Arial" w:hAnsi="Arial" w:cs="Arial"/>
          <w:sz w:val="22"/>
          <w:szCs w:val="22"/>
        </w:rPr>
        <w:t xml:space="preserve">n child </w:t>
      </w:r>
      <w:r w:rsidR="00364E76" w:rsidRPr="0067552C">
        <w:rPr>
          <w:rFonts w:ascii="Arial" w:hAnsi="Arial" w:cs="Arial"/>
          <w:i/>
          <w:iCs/>
          <w:sz w:val="22"/>
          <w:szCs w:val="22"/>
        </w:rPr>
        <w:t>and</w:t>
      </w:r>
      <w:r w:rsidR="00364E76" w:rsidRPr="00DF7700">
        <w:rPr>
          <w:rFonts w:ascii="Arial" w:hAnsi="Arial" w:cs="Arial"/>
          <w:sz w:val="22"/>
          <w:szCs w:val="22"/>
        </w:rPr>
        <w:t xml:space="preserve"> forced marriage</w:t>
      </w:r>
      <w:r w:rsidR="009D443C" w:rsidRPr="00DF7700">
        <w:rPr>
          <w:rFonts w:ascii="Arial" w:hAnsi="Arial" w:cs="Arial"/>
          <w:sz w:val="22"/>
          <w:szCs w:val="22"/>
        </w:rPr>
        <w:t>.</w:t>
      </w:r>
      <w:r w:rsidR="009C1128" w:rsidRPr="00DF7700">
        <w:rPr>
          <w:rFonts w:ascii="Arial" w:hAnsi="Arial" w:cs="Arial"/>
          <w:sz w:val="22"/>
          <w:szCs w:val="22"/>
        </w:rPr>
        <w:t xml:space="preserve">  </w:t>
      </w:r>
    </w:p>
    <w:p w14:paraId="5F9D157A" w14:textId="77777777" w:rsidR="00C245D2" w:rsidRPr="00DF7700" w:rsidRDefault="00C245D2" w:rsidP="009E0DD4">
      <w:pPr>
        <w:pStyle w:val="Default"/>
        <w:rPr>
          <w:b/>
          <w:bCs/>
          <w:sz w:val="22"/>
          <w:szCs w:val="22"/>
        </w:rPr>
      </w:pPr>
    </w:p>
    <w:p w14:paraId="3D298D27" w14:textId="7BAF55C0" w:rsidR="00DA4237" w:rsidRPr="00DF7700" w:rsidRDefault="00F836EE" w:rsidP="00DA4237">
      <w:pPr>
        <w:pStyle w:val="Default"/>
        <w:rPr>
          <w:rFonts w:ascii="Arial" w:hAnsi="Arial" w:cs="Arial"/>
          <w:sz w:val="22"/>
          <w:szCs w:val="22"/>
          <w:u w:val="single"/>
        </w:rPr>
      </w:pPr>
      <w:r>
        <w:rPr>
          <w:rFonts w:ascii="Arial" w:hAnsi="Arial" w:cs="Arial"/>
          <w:sz w:val="22"/>
          <w:szCs w:val="22"/>
          <w:u w:val="single"/>
        </w:rPr>
        <w:t>The c</w:t>
      </w:r>
      <w:r w:rsidR="00DA4237" w:rsidRPr="00DF7700">
        <w:rPr>
          <w:rFonts w:ascii="Arial" w:hAnsi="Arial" w:cs="Arial"/>
          <w:sz w:val="22"/>
          <w:szCs w:val="22"/>
          <w:u w:val="single"/>
        </w:rPr>
        <w:t xml:space="preserve">ontent </w:t>
      </w:r>
      <w:r w:rsidR="00290C08">
        <w:rPr>
          <w:rFonts w:ascii="Arial" w:hAnsi="Arial" w:cs="Arial"/>
          <w:sz w:val="22"/>
          <w:szCs w:val="22"/>
          <w:u w:val="single"/>
        </w:rPr>
        <w:t xml:space="preserve">and impact </w:t>
      </w:r>
      <w:r w:rsidR="00DA4237" w:rsidRPr="00DF7700">
        <w:rPr>
          <w:rFonts w:ascii="Arial" w:hAnsi="Arial" w:cs="Arial"/>
          <w:sz w:val="22"/>
          <w:szCs w:val="22"/>
          <w:u w:val="single"/>
        </w:rPr>
        <w:t xml:space="preserve">of </w:t>
      </w:r>
      <w:r w:rsidR="00290C08">
        <w:rPr>
          <w:rFonts w:ascii="Arial" w:hAnsi="Arial" w:cs="Arial"/>
          <w:sz w:val="22"/>
          <w:szCs w:val="22"/>
          <w:u w:val="single"/>
        </w:rPr>
        <w:t xml:space="preserve">the </w:t>
      </w:r>
      <w:r w:rsidR="00DA4237" w:rsidRPr="00DF7700">
        <w:rPr>
          <w:rFonts w:ascii="Arial" w:hAnsi="Arial" w:cs="Arial"/>
          <w:sz w:val="22"/>
          <w:szCs w:val="22"/>
          <w:u w:val="single"/>
        </w:rPr>
        <w:t>legislation</w:t>
      </w:r>
    </w:p>
    <w:p w14:paraId="26DEDBFC" w14:textId="56B57CF0" w:rsidR="0093773E" w:rsidRDefault="00651A98" w:rsidP="002B3804">
      <w:pPr>
        <w:pStyle w:val="Default"/>
        <w:rPr>
          <w:rFonts w:ascii="Arial" w:hAnsi="Arial" w:cs="Arial"/>
          <w:sz w:val="22"/>
          <w:szCs w:val="22"/>
        </w:rPr>
      </w:pPr>
      <w:r w:rsidRPr="00DF7700">
        <w:rPr>
          <w:rFonts w:ascii="Arial" w:hAnsi="Arial" w:cs="Arial"/>
          <w:sz w:val="22"/>
          <w:szCs w:val="22"/>
        </w:rPr>
        <w:t>S.1</w:t>
      </w:r>
      <w:r w:rsidR="006B460F" w:rsidRPr="00DF7700">
        <w:rPr>
          <w:rFonts w:ascii="Arial" w:hAnsi="Arial" w:cs="Arial"/>
          <w:sz w:val="22"/>
          <w:szCs w:val="22"/>
        </w:rPr>
        <w:t>(2)</w:t>
      </w:r>
      <w:r w:rsidRPr="00DF7700">
        <w:rPr>
          <w:rFonts w:ascii="Arial" w:hAnsi="Arial" w:cs="Arial"/>
          <w:sz w:val="22"/>
          <w:szCs w:val="22"/>
        </w:rPr>
        <w:t xml:space="preserve"> of the </w:t>
      </w:r>
      <w:r w:rsidR="0067552C">
        <w:rPr>
          <w:rFonts w:ascii="Arial" w:hAnsi="Arial" w:cs="Arial"/>
          <w:sz w:val="22"/>
          <w:szCs w:val="22"/>
        </w:rPr>
        <w:t>MACPMAA</w:t>
      </w:r>
      <w:r w:rsidR="005E01E4" w:rsidRPr="00DF7700">
        <w:rPr>
          <w:rFonts w:ascii="Arial" w:hAnsi="Arial" w:cs="Arial"/>
          <w:sz w:val="22"/>
          <w:szCs w:val="22"/>
        </w:rPr>
        <w:t xml:space="preserve"> 2022 </w:t>
      </w:r>
      <w:r w:rsidR="009730FF">
        <w:rPr>
          <w:rFonts w:ascii="Arial" w:hAnsi="Arial" w:cs="Arial"/>
          <w:sz w:val="22"/>
          <w:szCs w:val="22"/>
        </w:rPr>
        <w:t xml:space="preserve">will </w:t>
      </w:r>
      <w:r w:rsidRPr="00DF7700">
        <w:rPr>
          <w:rFonts w:ascii="Arial" w:hAnsi="Arial" w:cs="Arial"/>
          <w:sz w:val="22"/>
          <w:szCs w:val="22"/>
        </w:rPr>
        <w:t>amend s.2 of the M</w:t>
      </w:r>
      <w:r w:rsidR="0067552C">
        <w:rPr>
          <w:rFonts w:ascii="Arial" w:hAnsi="Arial" w:cs="Arial"/>
          <w:sz w:val="22"/>
          <w:szCs w:val="22"/>
        </w:rPr>
        <w:t>A</w:t>
      </w:r>
      <w:r w:rsidRPr="00DF7700">
        <w:rPr>
          <w:rFonts w:ascii="Arial" w:hAnsi="Arial" w:cs="Arial"/>
          <w:sz w:val="22"/>
          <w:szCs w:val="22"/>
        </w:rPr>
        <w:t xml:space="preserve"> 1949, </w:t>
      </w:r>
      <w:r w:rsidR="00740105" w:rsidRPr="00DF7700">
        <w:rPr>
          <w:rFonts w:ascii="Arial" w:hAnsi="Arial" w:cs="Arial"/>
          <w:sz w:val="22"/>
          <w:szCs w:val="22"/>
        </w:rPr>
        <w:t xml:space="preserve">so </w:t>
      </w:r>
      <w:r w:rsidRPr="00DF7700">
        <w:rPr>
          <w:rFonts w:ascii="Arial" w:hAnsi="Arial" w:cs="Arial"/>
          <w:sz w:val="22"/>
          <w:szCs w:val="22"/>
        </w:rPr>
        <w:t>that</w:t>
      </w:r>
      <w:r w:rsidR="005E01E4" w:rsidRPr="00DF7700">
        <w:rPr>
          <w:rFonts w:ascii="Arial" w:hAnsi="Arial" w:cs="Arial"/>
          <w:sz w:val="22"/>
          <w:szCs w:val="22"/>
        </w:rPr>
        <w:t xml:space="preserve"> ‘a marriage solemnised between persons either of whom is under the age of eighteen shall be void.’ </w:t>
      </w:r>
      <w:r w:rsidR="005A3631">
        <w:rPr>
          <w:rFonts w:ascii="Arial" w:hAnsi="Arial" w:cs="Arial"/>
          <w:sz w:val="22"/>
          <w:szCs w:val="22"/>
        </w:rPr>
        <w:t>S</w:t>
      </w:r>
      <w:r w:rsidR="005A3631" w:rsidRPr="00DF7700">
        <w:rPr>
          <w:rFonts w:ascii="Arial" w:hAnsi="Arial" w:cs="Arial"/>
          <w:sz w:val="22"/>
          <w:szCs w:val="22"/>
        </w:rPr>
        <w:t>.11 of the M</w:t>
      </w:r>
      <w:r w:rsidR="0067552C">
        <w:rPr>
          <w:rFonts w:ascii="Arial" w:hAnsi="Arial" w:cs="Arial"/>
          <w:sz w:val="22"/>
          <w:szCs w:val="22"/>
        </w:rPr>
        <w:t>CA</w:t>
      </w:r>
      <w:r w:rsidR="005A3631" w:rsidRPr="00DF7700">
        <w:rPr>
          <w:rFonts w:ascii="Arial" w:hAnsi="Arial" w:cs="Arial"/>
          <w:sz w:val="22"/>
          <w:szCs w:val="22"/>
        </w:rPr>
        <w:t xml:space="preserve"> </w:t>
      </w:r>
      <w:r w:rsidR="009730FF">
        <w:rPr>
          <w:rFonts w:ascii="Arial" w:hAnsi="Arial" w:cs="Arial"/>
          <w:sz w:val="22"/>
          <w:szCs w:val="22"/>
        </w:rPr>
        <w:t xml:space="preserve">will </w:t>
      </w:r>
      <w:r w:rsidR="005A3631" w:rsidRPr="00DF7700">
        <w:rPr>
          <w:rFonts w:ascii="Arial" w:hAnsi="Arial" w:cs="Arial"/>
          <w:sz w:val="22"/>
          <w:szCs w:val="22"/>
        </w:rPr>
        <w:t>be amended accordingly (by s.3 of the Schedule to the Act)</w:t>
      </w:r>
      <w:r w:rsidR="005A3631">
        <w:rPr>
          <w:rFonts w:ascii="Arial" w:hAnsi="Arial" w:cs="Arial"/>
          <w:sz w:val="22"/>
          <w:szCs w:val="22"/>
        </w:rPr>
        <w:t xml:space="preserve"> and t</w:t>
      </w:r>
      <w:r w:rsidR="00BF0718" w:rsidRPr="00DF7700">
        <w:rPr>
          <w:rFonts w:ascii="Arial" w:hAnsi="Arial" w:cs="Arial"/>
          <w:sz w:val="22"/>
          <w:szCs w:val="22"/>
        </w:rPr>
        <w:t>he provisions</w:t>
      </w:r>
      <w:r w:rsidR="005E01E4" w:rsidRPr="00DF7700">
        <w:rPr>
          <w:rFonts w:ascii="Arial" w:hAnsi="Arial" w:cs="Arial"/>
          <w:sz w:val="22"/>
          <w:szCs w:val="22"/>
        </w:rPr>
        <w:t xml:space="preserve"> of the M</w:t>
      </w:r>
      <w:r w:rsidR="0067552C">
        <w:rPr>
          <w:rFonts w:ascii="Arial" w:hAnsi="Arial" w:cs="Arial"/>
          <w:sz w:val="22"/>
          <w:szCs w:val="22"/>
        </w:rPr>
        <w:t>A</w:t>
      </w:r>
      <w:r w:rsidR="005E01E4" w:rsidRPr="00DF7700">
        <w:rPr>
          <w:rFonts w:ascii="Arial" w:hAnsi="Arial" w:cs="Arial"/>
          <w:sz w:val="22"/>
          <w:szCs w:val="22"/>
        </w:rPr>
        <w:t xml:space="preserve"> which set out the consent requirements for </w:t>
      </w:r>
      <w:r w:rsidR="00740105" w:rsidRPr="00DF7700">
        <w:rPr>
          <w:rFonts w:ascii="Arial" w:hAnsi="Arial" w:cs="Arial"/>
          <w:sz w:val="22"/>
          <w:szCs w:val="22"/>
        </w:rPr>
        <w:t>16- and 17-year-olds</w:t>
      </w:r>
      <w:r w:rsidR="00BF0718" w:rsidRPr="00DF7700">
        <w:rPr>
          <w:rFonts w:ascii="Arial" w:hAnsi="Arial" w:cs="Arial"/>
          <w:sz w:val="22"/>
          <w:szCs w:val="22"/>
        </w:rPr>
        <w:t xml:space="preserve"> </w:t>
      </w:r>
      <w:r w:rsidR="009730FF">
        <w:rPr>
          <w:rFonts w:ascii="Arial" w:hAnsi="Arial" w:cs="Arial"/>
          <w:sz w:val="22"/>
          <w:szCs w:val="22"/>
        </w:rPr>
        <w:t>will</w:t>
      </w:r>
      <w:r w:rsidR="00BF0718" w:rsidRPr="00DF7700">
        <w:rPr>
          <w:rFonts w:ascii="Arial" w:hAnsi="Arial" w:cs="Arial"/>
          <w:sz w:val="22"/>
          <w:szCs w:val="22"/>
        </w:rPr>
        <w:t xml:space="preserve"> be</w:t>
      </w:r>
      <w:r w:rsidR="005E01E4" w:rsidRPr="00DF7700">
        <w:rPr>
          <w:rFonts w:ascii="Arial" w:hAnsi="Arial" w:cs="Arial"/>
          <w:sz w:val="22"/>
          <w:szCs w:val="22"/>
        </w:rPr>
        <w:t xml:space="preserve"> deleted</w:t>
      </w:r>
      <w:r w:rsidR="006B460F" w:rsidRPr="00DF7700">
        <w:rPr>
          <w:rFonts w:ascii="Arial" w:hAnsi="Arial" w:cs="Arial"/>
          <w:sz w:val="22"/>
          <w:szCs w:val="22"/>
        </w:rPr>
        <w:t xml:space="preserve"> </w:t>
      </w:r>
      <w:r w:rsidR="00BF0718" w:rsidRPr="00DF7700">
        <w:rPr>
          <w:rFonts w:ascii="Arial" w:hAnsi="Arial" w:cs="Arial"/>
          <w:sz w:val="22"/>
          <w:szCs w:val="22"/>
        </w:rPr>
        <w:t>(by s.1(3)</w:t>
      </w:r>
      <w:r w:rsidR="00EF46CE">
        <w:rPr>
          <w:rFonts w:ascii="Arial" w:hAnsi="Arial" w:cs="Arial"/>
          <w:sz w:val="22"/>
          <w:szCs w:val="22"/>
        </w:rPr>
        <w:t>)</w:t>
      </w:r>
      <w:r w:rsidR="005E01E4" w:rsidRPr="00DF7700">
        <w:rPr>
          <w:rFonts w:ascii="Arial" w:hAnsi="Arial" w:cs="Arial"/>
          <w:sz w:val="22"/>
          <w:szCs w:val="22"/>
        </w:rPr>
        <w:t>.</w:t>
      </w:r>
      <w:r w:rsidR="004001C0" w:rsidRPr="00DF7700">
        <w:rPr>
          <w:rFonts w:ascii="Arial" w:hAnsi="Arial" w:cs="Arial"/>
          <w:sz w:val="22"/>
          <w:szCs w:val="22"/>
        </w:rPr>
        <w:t xml:space="preserve"> </w:t>
      </w:r>
      <w:r w:rsidR="00D46642">
        <w:rPr>
          <w:rFonts w:ascii="Arial" w:hAnsi="Arial" w:cs="Arial"/>
          <w:sz w:val="22"/>
          <w:szCs w:val="22"/>
        </w:rPr>
        <w:t xml:space="preserve">As a result of these changes, the age at which a person can consent to sexual activity under the Sexual Offences Act 2003 </w:t>
      </w:r>
      <w:r w:rsidR="0067552C">
        <w:rPr>
          <w:rFonts w:ascii="Arial" w:hAnsi="Arial" w:cs="Arial"/>
          <w:sz w:val="22"/>
          <w:szCs w:val="22"/>
        </w:rPr>
        <w:t xml:space="preserve">(SOA) </w:t>
      </w:r>
      <w:r w:rsidR="00D46642">
        <w:rPr>
          <w:rFonts w:ascii="Arial" w:hAnsi="Arial" w:cs="Arial"/>
          <w:sz w:val="22"/>
          <w:szCs w:val="22"/>
        </w:rPr>
        <w:t>and the age at which a person can marry will be different</w:t>
      </w:r>
      <w:r w:rsidR="00CE60F7">
        <w:rPr>
          <w:rFonts w:ascii="Arial" w:hAnsi="Arial" w:cs="Arial"/>
          <w:sz w:val="22"/>
          <w:szCs w:val="22"/>
        </w:rPr>
        <w:t>,</w:t>
      </w:r>
      <w:r w:rsidR="00815E70">
        <w:rPr>
          <w:rFonts w:ascii="Arial" w:hAnsi="Arial" w:cs="Arial"/>
          <w:sz w:val="22"/>
          <w:szCs w:val="22"/>
        </w:rPr>
        <w:t xml:space="preserve"> as the former will continue to be 16</w:t>
      </w:r>
      <w:r w:rsidR="00D46642">
        <w:rPr>
          <w:rFonts w:ascii="Arial" w:hAnsi="Arial" w:cs="Arial"/>
          <w:sz w:val="22"/>
          <w:szCs w:val="22"/>
        </w:rPr>
        <w:t xml:space="preserve">. </w:t>
      </w:r>
      <w:r w:rsidR="00815E70">
        <w:rPr>
          <w:rFonts w:ascii="Arial" w:hAnsi="Arial" w:cs="Arial"/>
          <w:sz w:val="22"/>
          <w:szCs w:val="22"/>
        </w:rPr>
        <w:t>This was considered by Members of Parliament debating the Bill.</w:t>
      </w:r>
      <w:r w:rsidR="0093773E">
        <w:rPr>
          <w:rFonts w:ascii="Arial" w:hAnsi="Arial" w:cs="Arial"/>
          <w:sz w:val="22"/>
          <w:szCs w:val="22"/>
        </w:rPr>
        <w:t xml:space="preserve"> </w:t>
      </w:r>
      <w:r w:rsidR="00815E70">
        <w:rPr>
          <w:rFonts w:ascii="Arial" w:hAnsi="Arial" w:cs="Arial"/>
          <w:sz w:val="22"/>
          <w:szCs w:val="22"/>
        </w:rPr>
        <w:t xml:space="preserve">Sarah Champion </w:t>
      </w:r>
      <w:r w:rsidR="00064A3E">
        <w:rPr>
          <w:rFonts w:ascii="Arial" w:hAnsi="Arial" w:cs="Arial"/>
          <w:sz w:val="22"/>
          <w:szCs w:val="22"/>
        </w:rPr>
        <w:t>argu</w:t>
      </w:r>
      <w:r w:rsidR="0093773E">
        <w:rPr>
          <w:rFonts w:ascii="Arial" w:hAnsi="Arial" w:cs="Arial"/>
          <w:sz w:val="22"/>
          <w:szCs w:val="22"/>
        </w:rPr>
        <w:t>ed that</w:t>
      </w:r>
      <w:r w:rsidR="00815E70">
        <w:rPr>
          <w:rFonts w:ascii="Arial" w:hAnsi="Arial" w:cs="Arial"/>
          <w:sz w:val="22"/>
          <w:szCs w:val="22"/>
        </w:rPr>
        <w:t xml:space="preserve"> ‘at the age of 16 someone is aware of their body and should have some control over it. It is their right to be able to give consent’ (Hansard. Col.815). It is not therefore suggested that the age of consent should also be raised to 18. Marriage</w:t>
      </w:r>
      <w:r w:rsidR="0093773E">
        <w:rPr>
          <w:rFonts w:ascii="Arial" w:hAnsi="Arial" w:cs="Arial"/>
          <w:sz w:val="22"/>
          <w:szCs w:val="22"/>
        </w:rPr>
        <w:t xml:space="preserve">, on the other hand, </w:t>
      </w:r>
      <w:r w:rsidR="00064A3E">
        <w:rPr>
          <w:rFonts w:ascii="Arial" w:hAnsi="Arial" w:cs="Arial"/>
          <w:sz w:val="22"/>
          <w:szCs w:val="22"/>
        </w:rPr>
        <w:t xml:space="preserve">was described by Dr Ben Spencer as ‘a serious contract with incredible long-term consequences involving finances, rules relating to next of kin and parental responsibility’ (Hansard, Col.817). It is a relationship that should be </w:t>
      </w:r>
      <w:r w:rsidR="0093773E">
        <w:rPr>
          <w:rFonts w:ascii="Arial" w:hAnsi="Arial" w:cs="Arial"/>
          <w:sz w:val="22"/>
          <w:szCs w:val="22"/>
        </w:rPr>
        <w:t>restricted to adults</w:t>
      </w:r>
      <w:r w:rsidR="00B82533">
        <w:rPr>
          <w:rFonts w:ascii="Arial" w:hAnsi="Arial" w:cs="Arial"/>
          <w:sz w:val="22"/>
          <w:szCs w:val="22"/>
        </w:rPr>
        <w:t>.</w:t>
      </w:r>
      <w:r w:rsidR="0093773E">
        <w:rPr>
          <w:rFonts w:ascii="Arial" w:hAnsi="Arial" w:cs="Arial"/>
          <w:sz w:val="22"/>
          <w:szCs w:val="22"/>
        </w:rPr>
        <w:t xml:space="preserve"> As Cherilyn </w:t>
      </w:r>
      <w:proofErr w:type="spellStart"/>
      <w:r w:rsidR="0093773E">
        <w:rPr>
          <w:rFonts w:ascii="Arial" w:hAnsi="Arial" w:cs="Arial"/>
          <w:sz w:val="22"/>
          <w:szCs w:val="22"/>
        </w:rPr>
        <w:t>Mackrory</w:t>
      </w:r>
      <w:proofErr w:type="spellEnd"/>
      <w:r w:rsidR="0093773E">
        <w:rPr>
          <w:rFonts w:ascii="Arial" w:hAnsi="Arial" w:cs="Arial"/>
          <w:sz w:val="22"/>
          <w:szCs w:val="22"/>
        </w:rPr>
        <w:t xml:space="preserve"> </w:t>
      </w:r>
      <w:r w:rsidR="00064A3E">
        <w:rPr>
          <w:rFonts w:ascii="Arial" w:hAnsi="Arial" w:cs="Arial"/>
          <w:sz w:val="22"/>
          <w:szCs w:val="22"/>
        </w:rPr>
        <w:t>declar</w:t>
      </w:r>
      <w:r w:rsidR="0093773E">
        <w:rPr>
          <w:rFonts w:ascii="Arial" w:hAnsi="Arial" w:cs="Arial"/>
          <w:sz w:val="22"/>
          <w:szCs w:val="22"/>
        </w:rPr>
        <w:t xml:space="preserve">ed, ‘marriage is not something children should be doing at all’ (Hansard, Col.818). </w:t>
      </w:r>
      <w:r w:rsidR="00B82533">
        <w:rPr>
          <w:rFonts w:ascii="Arial" w:hAnsi="Arial" w:cs="Arial"/>
          <w:sz w:val="22"/>
          <w:szCs w:val="22"/>
        </w:rPr>
        <w:t xml:space="preserve"> </w:t>
      </w:r>
    </w:p>
    <w:p w14:paraId="58594F55" w14:textId="75454D29" w:rsidR="00D46642" w:rsidRDefault="00D46642" w:rsidP="002B3804">
      <w:pPr>
        <w:pStyle w:val="Default"/>
        <w:rPr>
          <w:rFonts w:ascii="Arial" w:hAnsi="Arial" w:cs="Arial"/>
          <w:sz w:val="22"/>
          <w:szCs w:val="22"/>
        </w:rPr>
      </w:pPr>
    </w:p>
    <w:p w14:paraId="5395B110" w14:textId="77777777" w:rsidR="002304B9" w:rsidRDefault="00064A3E" w:rsidP="002304B9">
      <w:pPr>
        <w:pStyle w:val="Default"/>
        <w:rPr>
          <w:rFonts w:ascii="Arial" w:hAnsi="Arial" w:cs="Arial"/>
          <w:sz w:val="22"/>
          <w:szCs w:val="22"/>
        </w:rPr>
      </w:pPr>
      <w:r>
        <w:rPr>
          <w:rFonts w:ascii="Arial" w:hAnsi="Arial" w:cs="Arial"/>
          <w:sz w:val="22"/>
          <w:szCs w:val="22"/>
        </w:rPr>
        <w:t>T</w:t>
      </w:r>
      <w:r w:rsidR="002D2359">
        <w:rPr>
          <w:rFonts w:ascii="Arial" w:hAnsi="Arial" w:cs="Arial"/>
          <w:sz w:val="22"/>
          <w:szCs w:val="22"/>
        </w:rPr>
        <w:t xml:space="preserve">he Explanatory Notes to the </w:t>
      </w:r>
      <w:r w:rsidR="0067552C">
        <w:rPr>
          <w:rFonts w:ascii="Arial" w:hAnsi="Arial" w:cs="Arial"/>
          <w:sz w:val="22"/>
          <w:szCs w:val="22"/>
        </w:rPr>
        <w:t>MACPMAA</w:t>
      </w:r>
      <w:r w:rsidR="00CE60F7" w:rsidRPr="00DF7700">
        <w:rPr>
          <w:rFonts w:ascii="Arial" w:hAnsi="Arial" w:cs="Arial"/>
          <w:sz w:val="22"/>
          <w:szCs w:val="22"/>
        </w:rPr>
        <w:t xml:space="preserve"> 2022 </w:t>
      </w:r>
      <w:r>
        <w:rPr>
          <w:rFonts w:ascii="Arial" w:hAnsi="Arial" w:cs="Arial"/>
          <w:sz w:val="22"/>
          <w:szCs w:val="22"/>
        </w:rPr>
        <w:t>indicate that</w:t>
      </w:r>
      <w:r w:rsidR="002D2359">
        <w:rPr>
          <w:rFonts w:ascii="Arial" w:hAnsi="Arial" w:cs="Arial"/>
          <w:sz w:val="22"/>
          <w:szCs w:val="22"/>
        </w:rPr>
        <w:t xml:space="preserve"> ‘the anticipated effect on the common law of the change to the minimum age of marriage means that marriages of under 18s, which take place abroad, will not be legally recognised in England and Wales if either party is domiciled in England and </w:t>
      </w:r>
      <w:proofErr w:type="spellStart"/>
      <w:r w:rsidR="002D2359">
        <w:rPr>
          <w:rFonts w:ascii="Arial" w:hAnsi="Arial" w:cs="Arial"/>
          <w:sz w:val="22"/>
          <w:szCs w:val="22"/>
        </w:rPr>
        <w:t>Wales</w:t>
      </w:r>
      <w:r w:rsidR="00771AA9">
        <w:rPr>
          <w:rFonts w:ascii="Arial" w:hAnsi="Arial" w:cs="Arial"/>
          <w:sz w:val="22"/>
          <w:szCs w:val="22"/>
        </w:rPr>
        <w:t>’</w:t>
      </w:r>
      <w:proofErr w:type="spellEnd"/>
      <w:r w:rsidR="002D2359">
        <w:rPr>
          <w:rFonts w:ascii="Arial" w:hAnsi="Arial" w:cs="Arial"/>
          <w:sz w:val="22"/>
          <w:szCs w:val="22"/>
        </w:rPr>
        <w:t xml:space="preserve"> (Para 8). </w:t>
      </w:r>
      <w:r>
        <w:rPr>
          <w:rFonts w:ascii="Arial" w:hAnsi="Arial" w:cs="Arial"/>
          <w:sz w:val="22"/>
          <w:szCs w:val="22"/>
        </w:rPr>
        <w:t xml:space="preserve">This is because capacity to marry is determined by </w:t>
      </w:r>
      <w:r w:rsidR="004E2528">
        <w:rPr>
          <w:rFonts w:ascii="Arial" w:hAnsi="Arial" w:cs="Arial"/>
          <w:sz w:val="22"/>
          <w:szCs w:val="22"/>
        </w:rPr>
        <w:t xml:space="preserve">the private international law principle of </w:t>
      </w:r>
      <w:r w:rsidR="002B7883" w:rsidRPr="002B7883">
        <w:rPr>
          <w:rFonts w:ascii="Arial" w:hAnsi="Arial" w:cs="Arial"/>
          <w:i/>
          <w:iCs/>
          <w:sz w:val="22"/>
          <w:szCs w:val="22"/>
        </w:rPr>
        <w:t xml:space="preserve">lex loci </w:t>
      </w:r>
      <w:proofErr w:type="spellStart"/>
      <w:r w:rsidR="002B7883" w:rsidRPr="002B7883">
        <w:rPr>
          <w:rFonts w:ascii="Arial" w:hAnsi="Arial" w:cs="Arial"/>
          <w:i/>
          <w:iCs/>
          <w:sz w:val="22"/>
          <w:szCs w:val="22"/>
        </w:rPr>
        <w:t>domicilii</w:t>
      </w:r>
      <w:proofErr w:type="spellEnd"/>
      <w:r w:rsidR="002B7883" w:rsidRPr="002B7883">
        <w:rPr>
          <w:rFonts w:ascii="Arial" w:hAnsi="Arial" w:cs="Arial"/>
          <w:i/>
          <w:iCs/>
          <w:sz w:val="22"/>
          <w:szCs w:val="22"/>
        </w:rPr>
        <w:t xml:space="preserve"> </w:t>
      </w:r>
      <w:proofErr w:type="gramStart"/>
      <w:r w:rsidR="002B7883">
        <w:rPr>
          <w:rFonts w:ascii="Arial" w:hAnsi="Arial" w:cs="Arial"/>
          <w:sz w:val="22"/>
          <w:szCs w:val="22"/>
        </w:rPr>
        <w:t>i.e.</w:t>
      </w:r>
      <w:proofErr w:type="gramEnd"/>
      <w:r w:rsidR="002B7883">
        <w:rPr>
          <w:rFonts w:ascii="Arial" w:hAnsi="Arial" w:cs="Arial"/>
          <w:sz w:val="22"/>
          <w:szCs w:val="22"/>
        </w:rPr>
        <w:t xml:space="preserve"> t</w:t>
      </w:r>
      <w:r>
        <w:rPr>
          <w:rFonts w:ascii="Arial" w:hAnsi="Arial" w:cs="Arial"/>
          <w:sz w:val="22"/>
          <w:szCs w:val="22"/>
        </w:rPr>
        <w:t>he law</w:t>
      </w:r>
      <w:r w:rsidR="002B7883">
        <w:rPr>
          <w:rFonts w:ascii="Arial" w:hAnsi="Arial" w:cs="Arial"/>
          <w:sz w:val="22"/>
          <w:szCs w:val="22"/>
        </w:rPr>
        <w:t xml:space="preserve"> of the jurisdiction in which the parties are domiciled.</w:t>
      </w:r>
      <w:r>
        <w:rPr>
          <w:rFonts w:ascii="Arial" w:hAnsi="Arial" w:cs="Arial"/>
          <w:sz w:val="22"/>
          <w:szCs w:val="22"/>
        </w:rPr>
        <w:t xml:space="preserve"> </w:t>
      </w:r>
      <w:r w:rsidR="004E2528">
        <w:rPr>
          <w:rFonts w:ascii="Arial" w:hAnsi="Arial" w:cs="Arial"/>
          <w:sz w:val="22"/>
          <w:szCs w:val="22"/>
        </w:rPr>
        <w:t xml:space="preserve">It is unfortunate that the legislation does not contain an express </w:t>
      </w:r>
      <w:r w:rsidR="009D5249">
        <w:rPr>
          <w:rFonts w:ascii="Arial" w:hAnsi="Arial" w:cs="Arial"/>
          <w:sz w:val="22"/>
          <w:szCs w:val="22"/>
        </w:rPr>
        <w:t xml:space="preserve">declaration </w:t>
      </w:r>
      <w:r w:rsidR="004E2528">
        <w:rPr>
          <w:rFonts w:ascii="Arial" w:hAnsi="Arial" w:cs="Arial"/>
          <w:sz w:val="22"/>
          <w:szCs w:val="22"/>
        </w:rPr>
        <w:t>that overseas marriages involving persons domiciled in England and Wales who are under the age of 18 will not be recognised in this jurisdiction</w:t>
      </w:r>
      <w:r w:rsidR="009D5249">
        <w:rPr>
          <w:rFonts w:ascii="Arial" w:hAnsi="Arial" w:cs="Arial"/>
          <w:sz w:val="22"/>
          <w:szCs w:val="22"/>
        </w:rPr>
        <w:t xml:space="preserve">. Such a statement </w:t>
      </w:r>
      <w:r w:rsidR="009D5249" w:rsidRPr="009D5249">
        <w:rPr>
          <w:rFonts w:ascii="Arial" w:hAnsi="Arial" w:cs="Arial"/>
          <w:i/>
          <w:iCs/>
          <w:sz w:val="22"/>
          <w:szCs w:val="22"/>
        </w:rPr>
        <w:t>has</w:t>
      </w:r>
      <w:r w:rsidR="009D5249">
        <w:rPr>
          <w:rFonts w:ascii="Arial" w:hAnsi="Arial" w:cs="Arial"/>
          <w:sz w:val="22"/>
          <w:szCs w:val="22"/>
        </w:rPr>
        <w:t xml:space="preserve"> been made in relation to civil partnerships registered </w:t>
      </w:r>
      <w:r w:rsidR="006A6323">
        <w:rPr>
          <w:rFonts w:ascii="Arial" w:hAnsi="Arial" w:cs="Arial"/>
          <w:sz w:val="22"/>
          <w:szCs w:val="22"/>
        </w:rPr>
        <w:t>abroad</w:t>
      </w:r>
      <w:r w:rsidR="00FC09B3">
        <w:rPr>
          <w:rFonts w:ascii="Arial" w:hAnsi="Arial" w:cs="Arial"/>
          <w:sz w:val="22"/>
          <w:szCs w:val="22"/>
        </w:rPr>
        <w:t>, which will be discussed later in the paper</w:t>
      </w:r>
      <w:r w:rsidR="009D5249">
        <w:rPr>
          <w:rFonts w:ascii="Arial" w:hAnsi="Arial" w:cs="Arial"/>
          <w:sz w:val="22"/>
          <w:szCs w:val="22"/>
        </w:rPr>
        <w:t xml:space="preserve"> (s.4). </w:t>
      </w:r>
      <w:r w:rsidR="00CE60F7">
        <w:rPr>
          <w:rFonts w:ascii="Arial" w:hAnsi="Arial" w:cs="Arial"/>
          <w:sz w:val="22"/>
          <w:szCs w:val="22"/>
        </w:rPr>
        <w:t xml:space="preserve">Marriages involving 16- and 17-year-olds that took place </w:t>
      </w:r>
      <w:r w:rsidR="0067552C">
        <w:rPr>
          <w:rFonts w:ascii="Arial" w:hAnsi="Arial" w:cs="Arial"/>
          <w:sz w:val="22"/>
          <w:szCs w:val="22"/>
        </w:rPr>
        <w:t xml:space="preserve">overseas, </w:t>
      </w:r>
      <w:r w:rsidR="00CE60F7">
        <w:rPr>
          <w:rFonts w:ascii="Arial" w:hAnsi="Arial" w:cs="Arial"/>
          <w:sz w:val="22"/>
          <w:szCs w:val="22"/>
        </w:rPr>
        <w:t>before the legislation comes into force will continue to be recognised (s.8).</w:t>
      </w:r>
      <w:r w:rsidR="002304B9">
        <w:rPr>
          <w:rFonts w:ascii="Arial" w:hAnsi="Arial" w:cs="Arial"/>
          <w:sz w:val="22"/>
          <w:szCs w:val="22"/>
        </w:rPr>
        <w:t xml:space="preserve"> This implies that marriages formed </w:t>
      </w:r>
      <w:r w:rsidR="002304B9" w:rsidRPr="00D227FC">
        <w:rPr>
          <w:rFonts w:ascii="Arial" w:hAnsi="Arial" w:cs="Arial"/>
          <w:i/>
          <w:iCs/>
          <w:sz w:val="22"/>
          <w:szCs w:val="22"/>
        </w:rPr>
        <w:t>after</w:t>
      </w:r>
      <w:r w:rsidR="002304B9">
        <w:rPr>
          <w:rFonts w:ascii="Arial" w:hAnsi="Arial" w:cs="Arial"/>
          <w:sz w:val="22"/>
          <w:szCs w:val="22"/>
        </w:rPr>
        <w:t xml:space="preserve"> will not be recognised, but an explicit statement to this effect would have strengthened the message.</w:t>
      </w:r>
    </w:p>
    <w:p w14:paraId="4DC564BA" w14:textId="77777777" w:rsidR="00E852A2" w:rsidRDefault="00E852A2" w:rsidP="00DA4237">
      <w:pPr>
        <w:pStyle w:val="Default"/>
        <w:rPr>
          <w:rFonts w:ascii="Arial" w:hAnsi="Arial" w:cs="Arial"/>
          <w:sz w:val="22"/>
          <w:szCs w:val="22"/>
        </w:rPr>
      </w:pPr>
    </w:p>
    <w:p w14:paraId="5314EE83" w14:textId="1D0262AE" w:rsidR="00E852A2" w:rsidRDefault="005D7D27" w:rsidP="00DA4237">
      <w:pPr>
        <w:pStyle w:val="Default"/>
        <w:rPr>
          <w:rFonts w:ascii="Arial" w:hAnsi="Arial" w:cs="Arial"/>
          <w:sz w:val="22"/>
          <w:szCs w:val="22"/>
        </w:rPr>
      </w:pPr>
      <w:r>
        <w:rPr>
          <w:rFonts w:ascii="Arial" w:hAnsi="Arial" w:cs="Arial"/>
          <w:sz w:val="22"/>
          <w:szCs w:val="22"/>
        </w:rPr>
        <w:t xml:space="preserve">The </w:t>
      </w:r>
      <w:r w:rsidR="00CE60F7">
        <w:rPr>
          <w:rFonts w:ascii="Arial" w:hAnsi="Arial" w:cs="Arial"/>
          <w:sz w:val="22"/>
          <w:szCs w:val="22"/>
        </w:rPr>
        <w:t>Act</w:t>
      </w:r>
      <w:r>
        <w:rPr>
          <w:rFonts w:ascii="Arial" w:hAnsi="Arial" w:cs="Arial"/>
          <w:sz w:val="22"/>
          <w:szCs w:val="22"/>
        </w:rPr>
        <w:t xml:space="preserve"> does not increase the minimum age for marriage in Scotland or Northern Ireland, where it remains 16. Unless these jurisdictions follow the example set in England and Wales, the U</w:t>
      </w:r>
      <w:r w:rsidR="0067552C">
        <w:rPr>
          <w:rFonts w:ascii="Arial" w:hAnsi="Arial" w:cs="Arial"/>
          <w:sz w:val="22"/>
          <w:szCs w:val="22"/>
        </w:rPr>
        <w:t>K</w:t>
      </w:r>
      <w:r w:rsidR="00FC09B3">
        <w:rPr>
          <w:rFonts w:ascii="Arial" w:hAnsi="Arial" w:cs="Arial"/>
          <w:sz w:val="22"/>
          <w:szCs w:val="22"/>
        </w:rPr>
        <w:t xml:space="preserve"> </w:t>
      </w:r>
      <w:r>
        <w:rPr>
          <w:rFonts w:ascii="Arial" w:hAnsi="Arial" w:cs="Arial"/>
          <w:sz w:val="22"/>
          <w:szCs w:val="22"/>
        </w:rPr>
        <w:t xml:space="preserve">will </w:t>
      </w:r>
      <w:r w:rsidR="00771AA9">
        <w:rPr>
          <w:rFonts w:ascii="Arial" w:hAnsi="Arial" w:cs="Arial"/>
          <w:sz w:val="22"/>
          <w:szCs w:val="22"/>
        </w:rPr>
        <w:t xml:space="preserve">not have </w:t>
      </w:r>
      <w:r>
        <w:rPr>
          <w:rFonts w:ascii="Arial" w:hAnsi="Arial" w:cs="Arial"/>
          <w:sz w:val="22"/>
          <w:szCs w:val="22"/>
        </w:rPr>
        <w:t>fully implement</w:t>
      </w:r>
      <w:r w:rsidR="00771AA9">
        <w:rPr>
          <w:rFonts w:ascii="Arial" w:hAnsi="Arial" w:cs="Arial"/>
          <w:sz w:val="22"/>
          <w:szCs w:val="22"/>
        </w:rPr>
        <w:t>ed</w:t>
      </w:r>
      <w:r>
        <w:rPr>
          <w:rFonts w:ascii="Arial" w:hAnsi="Arial" w:cs="Arial"/>
          <w:sz w:val="22"/>
          <w:szCs w:val="22"/>
        </w:rPr>
        <w:t xml:space="preserve"> the </w:t>
      </w:r>
      <w:r w:rsidR="00EF46CE">
        <w:rPr>
          <w:rFonts w:ascii="Arial" w:hAnsi="Arial" w:cs="Arial"/>
          <w:sz w:val="22"/>
          <w:szCs w:val="22"/>
        </w:rPr>
        <w:t xml:space="preserve">most recent </w:t>
      </w:r>
      <w:r>
        <w:rPr>
          <w:rFonts w:ascii="Arial" w:hAnsi="Arial" w:cs="Arial"/>
          <w:sz w:val="22"/>
          <w:szCs w:val="22"/>
        </w:rPr>
        <w:t xml:space="preserve">Concluding Observations of the Committee on the Rights of the Child, which recommended raising ‘the minimum age of marriage to 18 years </w:t>
      </w:r>
      <w:r w:rsidR="002B3804" w:rsidRPr="002B3804">
        <w:rPr>
          <w:rFonts w:ascii="Arial" w:hAnsi="Arial" w:cs="Arial"/>
          <w:i/>
          <w:iCs/>
          <w:sz w:val="22"/>
          <w:szCs w:val="22"/>
        </w:rPr>
        <w:t>across all devolved administrations</w:t>
      </w:r>
      <w:r w:rsidR="00EF46CE">
        <w:rPr>
          <w:rFonts w:ascii="Arial" w:hAnsi="Arial" w:cs="Arial"/>
          <w:i/>
          <w:iCs/>
          <w:sz w:val="22"/>
          <w:szCs w:val="22"/>
        </w:rPr>
        <w:t>….</w:t>
      </w:r>
      <w:r w:rsidR="002B3804" w:rsidRPr="002B3804">
        <w:rPr>
          <w:rFonts w:ascii="Arial" w:hAnsi="Arial" w:cs="Arial"/>
          <w:i/>
          <w:iCs/>
          <w:sz w:val="22"/>
          <w:szCs w:val="22"/>
        </w:rPr>
        <w:t>’</w:t>
      </w:r>
      <w:r>
        <w:rPr>
          <w:rFonts w:ascii="Arial" w:hAnsi="Arial" w:cs="Arial"/>
          <w:i/>
          <w:iCs/>
          <w:sz w:val="22"/>
          <w:szCs w:val="22"/>
        </w:rPr>
        <w:t xml:space="preserve"> </w:t>
      </w:r>
      <w:r>
        <w:rPr>
          <w:rFonts w:ascii="Arial" w:hAnsi="Arial" w:cs="Arial"/>
          <w:sz w:val="22"/>
          <w:szCs w:val="22"/>
        </w:rPr>
        <w:t>(</w:t>
      </w:r>
      <w:proofErr w:type="gramStart"/>
      <w:r>
        <w:rPr>
          <w:rFonts w:ascii="Arial" w:hAnsi="Arial" w:cs="Arial"/>
          <w:sz w:val="22"/>
          <w:szCs w:val="22"/>
        </w:rPr>
        <w:t>emphasis</w:t>
      </w:r>
      <w:proofErr w:type="gramEnd"/>
      <w:r>
        <w:rPr>
          <w:rFonts w:ascii="Arial" w:hAnsi="Arial" w:cs="Arial"/>
          <w:sz w:val="22"/>
          <w:szCs w:val="22"/>
        </w:rPr>
        <w:t xml:space="preserve"> added).</w:t>
      </w:r>
      <w:r w:rsidR="00A17DBB">
        <w:rPr>
          <w:rFonts w:ascii="Arial" w:hAnsi="Arial" w:cs="Arial"/>
          <w:sz w:val="22"/>
          <w:szCs w:val="22"/>
        </w:rPr>
        <w:t xml:space="preserve"> Furthermore</w:t>
      </w:r>
      <w:r w:rsidR="00AB0E80">
        <w:rPr>
          <w:rFonts w:ascii="Arial" w:hAnsi="Arial" w:cs="Arial"/>
          <w:sz w:val="22"/>
          <w:szCs w:val="22"/>
        </w:rPr>
        <w:t>,</w:t>
      </w:r>
      <w:r w:rsidR="00A17DBB">
        <w:rPr>
          <w:rFonts w:ascii="Arial" w:hAnsi="Arial" w:cs="Arial"/>
          <w:sz w:val="22"/>
          <w:szCs w:val="22"/>
        </w:rPr>
        <w:t xml:space="preserve"> a consistent approach across the UK will avoid complicated litigation regarding </w:t>
      </w:r>
      <w:r w:rsidR="00A17DBB">
        <w:rPr>
          <w:rFonts w:ascii="Arial" w:hAnsi="Arial" w:cs="Arial"/>
          <w:sz w:val="22"/>
          <w:szCs w:val="22"/>
        </w:rPr>
        <w:lastRenderedPageBreak/>
        <w:t>the validity/recognition of marriage</w:t>
      </w:r>
      <w:r w:rsidR="00AB0E80">
        <w:rPr>
          <w:rFonts w:ascii="Arial" w:hAnsi="Arial" w:cs="Arial"/>
          <w:sz w:val="22"/>
          <w:szCs w:val="22"/>
        </w:rPr>
        <w:t>s</w:t>
      </w:r>
      <w:r w:rsidR="00A17DBB">
        <w:rPr>
          <w:rFonts w:ascii="Arial" w:hAnsi="Arial" w:cs="Arial"/>
          <w:sz w:val="22"/>
          <w:szCs w:val="22"/>
        </w:rPr>
        <w:t xml:space="preserve">, which will rest on where the parties were domiciled at the time of the </w:t>
      </w:r>
      <w:r w:rsidR="00AB0E80">
        <w:rPr>
          <w:rFonts w:ascii="Arial" w:hAnsi="Arial" w:cs="Arial"/>
          <w:sz w:val="22"/>
          <w:szCs w:val="22"/>
        </w:rPr>
        <w:t>ceremony</w:t>
      </w:r>
      <w:r w:rsidR="00A17DBB">
        <w:rPr>
          <w:rFonts w:ascii="Arial" w:hAnsi="Arial" w:cs="Arial"/>
          <w:sz w:val="22"/>
          <w:szCs w:val="22"/>
        </w:rPr>
        <w:t>.</w:t>
      </w:r>
    </w:p>
    <w:p w14:paraId="2EF800EE" w14:textId="77777777" w:rsidR="00D46642" w:rsidRDefault="00D46642" w:rsidP="00DA4237">
      <w:pPr>
        <w:pStyle w:val="Default"/>
        <w:rPr>
          <w:rFonts w:ascii="Arial" w:hAnsi="Arial" w:cs="Arial"/>
          <w:sz w:val="22"/>
          <w:szCs w:val="22"/>
        </w:rPr>
      </w:pPr>
    </w:p>
    <w:p w14:paraId="543C2A29" w14:textId="392A423B" w:rsidR="002E411D" w:rsidRDefault="009730FF" w:rsidP="00DA4237">
      <w:pPr>
        <w:pStyle w:val="Default"/>
        <w:rPr>
          <w:rFonts w:ascii="Arial" w:hAnsi="Arial" w:cs="Arial"/>
          <w:sz w:val="22"/>
          <w:szCs w:val="22"/>
        </w:rPr>
      </w:pPr>
      <w:r>
        <w:rPr>
          <w:rFonts w:ascii="Arial" w:hAnsi="Arial" w:cs="Arial"/>
          <w:sz w:val="22"/>
          <w:szCs w:val="22"/>
        </w:rPr>
        <w:t>At present</w:t>
      </w:r>
      <w:r w:rsidR="004001C0" w:rsidRPr="00DF7700">
        <w:rPr>
          <w:rFonts w:ascii="Arial" w:hAnsi="Arial" w:cs="Arial"/>
          <w:sz w:val="22"/>
          <w:szCs w:val="22"/>
        </w:rPr>
        <w:t xml:space="preserve">, the marriage of a </w:t>
      </w:r>
      <w:r w:rsidR="00BF0718" w:rsidRPr="00DF7700">
        <w:rPr>
          <w:rFonts w:ascii="Arial" w:hAnsi="Arial" w:cs="Arial"/>
          <w:sz w:val="22"/>
          <w:szCs w:val="22"/>
        </w:rPr>
        <w:t>16- or 17-year-old</w:t>
      </w:r>
      <w:r w:rsidR="004001C0" w:rsidRPr="00DF7700">
        <w:rPr>
          <w:rFonts w:ascii="Arial" w:hAnsi="Arial" w:cs="Arial"/>
          <w:sz w:val="22"/>
          <w:szCs w:val="22"/>
        </w:rPr>
        <w:t xml:space="preserve"> </w:t>
      </w:r>
      <w:r>
        <w:rPr>
          <w:rFonts w:ascii="Arial" w:hAnsi="Arial" w:cs="Arial"/>
          <w:sz w:val="22"/>
          <w:szCs w:val="22"/>
        </w:rPr>
        <w:t>i</w:t>
      </w:r>
      <w:r w:rsidR="004001C0" w:rsidRPr="00DF7700">
        <w:rPr>
          <w:rFonts w:ascii="Arial" w:hAnsi="Arial" w:cs="Arial"/>
          <w:sz w:val="22"/>
          <w:szCs w:val="22"/>
        </w:rPr>
        <w:t xml:space="preserve">s valid provided that the parties </w:t>
      </w:r>
      <w:r w:rsidR="00513FD0">
        <w:rPr>
          <w:rFonts w:ascii="Arial" w:hAnsi="Arial" w:cs="Arial"/>
          <w:sz w:val="22"/>
          <w:szCs w:val="22"/>
        </w:rPr>
        <w:t>a</w:t>
      </w:r>
      <w:r w:rsidR="004001C0" w:rsidRPr="00DF7700">
        <w:rPr>
          <w:rFonts w:ascii="Arial" w:hAnsi="Arial" w:cs="Arial"/>
          <w:sz w:val="22"/>
          <w:szCs w:val="22"/>
        </w:rPr>
        <w:t xml:space="preserve">re not closely related, not already married or in a civil partnership and the required formalities were complied with (or not knowingly and wilfully disregarded). </w:t>
      </w:r>
      <w:r w:rsidR="00BF0718" w:rsidRPr="00DF7700">
        <w:rPr>
          <w:rFonts w:ascii="Arial" w:hAnsi="Arial" w:cs="Arial"/>
          <w:sz w:val="22"/>
          <w:szCs w:val="22"/>
        </w:rPr>
        <w:t xml:space="preserve">If the marriage </w:t>
      </w:r>
      <w:r>
        <w:rPr>
          <w:rFonts w:ascii="Arial" w:hAnsi="Arial" w:cs="Arial"/>
          <w:sz w:val="22"/>
          <w:szCs w:val="22"/>
        </w:rPr>
        <w:t>i</w:t>
      </w:r>
      <w:r w:rsidR="00BF0718" w:rsidRPr="00DF7700">
        <w:rPr>
          <w:rFonts w:ascii="Arial" w:hAnsi="Arial" w:cs="Arial"/>
          <w:sz w:val="22"/>
          <w:szCs w:val="22"/>
        </w:rPr>
        <w:t xml:space="preserve">s forced it </w:t>
      </w:r>
      <w:r>
        <w:rPr>
          <w:rFonts w:ascii="Arial" w:hAnsi="Arial" w:cs="Arial"/>
          <w:sz w:val="22"/>
          <w:szCs w:val="22"/>
        </w:rPr>
        <w:t>i</w:t>
      </w:r>
      <w:r w:rsidR="00BF0718" w:rsidRPr="00DF7700">
        <w:rPr>
          <w:rFonts w:ascii="Arial" w:hAnsi="Arial" w:cs="Arial"/>
          <w:sz w:val="22"/>
          <w:szCs w:val="22"/>
        </w:rPr>
        <w:t>s voidable under s.12(</w:t>
      </w:r>
      <w:proofErr w:type="gramStart"/>
      <w:r w:rsidR="00BF0718" w:rsidRPr="00DF7700">
        <w:rPr>
          <w:rFonts w:ascii="Arial" w:hAnsi="Arial" w:cs="Arial"/>
          <w:sz w:val="22"/>
          <w:szCs w:val="22"/>
        </w:rPr>
        <w:t>1)©</w:t>
      </w:r>
      <w:proofErr w:type="gramEnd"/>
      <w:r w:rsidR="00BF0718" w:rsidRPr="00DF7700">
        <w:rPr>
          <w:rFonts w:ascii="Arial" w:hAnsi="Arial" w:cs="Arial"/>
          <w:sz w:val="22"/>
          <w:szCs w:val="22"/>
        </w:rPr>
        <w:t xml:space="preserve"> of the M</w:t>
      </w:r>
      <w:r w:rsidR="0067552C">
        <w:rPr>
          <w:rFonts w:ascii="Arial" w:hAnsi="Arial" w:cs="Arial"/>
          <w:sz w:val="22"/>
          <w:szCs w:val="22"/>
        </w:rPr>
        <w:t>CA</w:t>
      </w:r>
      <w:r w:rsidR="00BF0718" w:rsidRPr="00DF7700">
        <w:rPr>
          <w:rFonts w:ascii="Arial" w:hAnsi="Arial" w:cs="Arial"/>
          <w:sz w:val="22"/>
          <w:szCs w:val="22"/>
        </w:rPr>
        <w:t xml:space="preserve"> on the ground that either party ‘did not validly consent to it' …’in consequence of duress.’ </w:t>
      </w:r>
      <w:r w:rsidR="009E4A58" w:rsidRPr="00DF7700">
        <w:rPr>
          <w:rFonts w:ascii="Arial" w:hAnsi="Arial" w:cs="Arial"/>
          <w:sz w:val="22"/>
          <w:szCs w:val="22"/>
        </w:rPr>
        <w:t xml:space="preserve">But there </w:t>
      </w:r>
      <w:r>
        <w:rPr>
          <w:rFonts w:ascii="Arial" w:hAnsi="Arial" w:cs="Arial"/>
          <w:sz w:val="22"/>
          <w:szCs w:val="22"/>
        </w:rPr>
        <w:t>a</w:t>
      </w:r>
      <w:r w:rsidR="009E4A58" w:rsidRPr="00DF7700">
        <w:rPr>
          <w:rFonts w:ascii="Arial" w:hAnsi="Arial" w:cs="Arial"/>
          <w:sz w:val="22"/>
          <w:szCs w:val="22"/>
        </w:rPr>
        <w:t>re several problems with this. First, duress requires threats or pressure exerted on the petitioner</w:t>
      </w:r>
      <w:r w:rsidR="0029364E">
        <w:rPr>
          <w:rFonts w:ascii="Arial" w:hAnsi="Arial" w:cs="Arial"/>
          <w:sz w:val="22"/>
          <w:szCs w:val="22"/>
        </w:rPr>
        <w:t xml:space="preserve"> that </w:t>
      </w:r>
      <w:r w:rsidR="009E4A58" w:rsidRPr="00DF7700">
        <w:rPr>
          <w:rFonts w:ascii="Arial" w:hAnsi="Arial" w:cs="Arial"/>
          <w:sz w:val="22"/>
          <w:szCs w:val="22"/>
        </w:rPr>
        <w:t>over</w:t>
      </w:r>
      <w:r w:rsidR="008B4AAA" w:rsidRPr="00DF7700">
        <w:rPr>
          <w:rFonts w:ascii="Arial" w:hAnsi="Arial" w:cs="Arial"/>
          <w:sz w:val="22"/>
          <w:szCs w:val="22"/>
        </w:rPr>
        <w:t>bear</w:t>
      </w:r>
      <w:r w:rsidR="0029364E">
        <w:rPr>
          <w:rFonts w:ascii="Arial" w:hAnsi="Arial" w:cs="Arial"/>
          <w:sz w:val="22"/>
          <w:szCs w:val="22"/>
        </w:rPr>
        <w:t>s</w:t>
      </w:r>
      <w:r w:rsidR="008B4AAA" w:rsidRPr="00DF7700">
        <w:rPr>
          <w:rFonts w:ascii="Arial" w:hAnsi="Arial" w:cs="Arial"/>
          <w:sz w:val="22"/>
          <w:szCs w:val="22"/>
        </w:rPr>
        <w:t xml:space="preserve"> </w:t>
      </w:r>
      <w:r w:rsidR="005A3631">
        <w:rPr>
          <w:rFonts w:ascii="Arial" w:hAnsi="Arial" w:cs="Arial"/>
          <w:sz w:val="22"/>
          <w:szCs w:val="22"/>
        </w:rPr>
        <w:t>their</w:t>
      </w:r>
      <w:r w:rsidR="008B4AAA" w:rsidRPr="00DF7700">
        <w:rPr>
          <w:rFonts w:ascii="Arial" w:hAnsi="Arial" w:cs="Arial"/>
          <w:sz w:val="22"/>
          <w:szCs w:val="22"/>
        </w:rPr>
        <w:t xml:space="preserve"> will and destroy</w:t>
      </w:r>
      <w:r w:rsidR="0029364E">
        <w:rPr>
          <w:rFonts w:ascii="Arial" w:hAnsi="Arial" w:cs="Arial"/>
          <w:sz w:val="22"/>
          <w:szCs w:val="22"/>
        </w:rPr>
        <w:t>s</w:t>
      </w:r>
      <w:r w:rsidR="008B4AAA" w:rsidRPr="00DF7700">
        <w:rPr>
          <w:rFonts w:ascii="Arial" w:hAnsi="Arial" w:cs="Arial"/>
          <w:sz w:val="22"/>
          <w:szCs w:val="22"/>
        </w:rPr>
        <w:t xml:space="preserve"> the reality of consent</w:t>
      </w:r>
      <w:r w:rsidR="009E4A58" w:rsidRPr="00DF7700">
        <w:rPr>
          <w:rFonts w:ascii="Arial" w:hAnsi="Arial" w:cs="Arial"/>
          <w:sz w:val="22"/>
          <w:szCs w:val="22"/>
        </w:rPr>
        <w:t xml:space="preserve">, as demonstrated in </w:t>
      </w:r>
      <w:r w:rsidR="00BF0718" w:rsidRPr="0029364E">
        <w:rPr>
          <w:rFonts w:ascii="Arial" w:hAnsi="Arial" w:cs="Arial"/>
          <w:i/>
          <w:iCs/>
          <w:sz w:val="22"/>
          <w:szCs w:val="22"/>
        </w:rPr>
        <w:t>Hirani v Hirani</w:t>
      </w:r>
      <w:r w:rsidR="00BF0718" w:rsidRPr="00DF7700">
        <w:rPr>
          <w:rFonts w:ascii="Arial" w:hAnsi="Arial" w:cs="Arial"/>
          <w:sz w:val="22"/>
          <w:szCs w:val="22"/>
        </w:rPr>
        <w:t xml:space="preserve"> [1983] 4 FLR 232 </w:t>
      </w:r>
      <w:r w:rsidR="009E4A58" w:rsidRPr="00DF7700">
        <w:rPr>
          <w:rFonts w:ascii="Arial" w:hAnsi="Arial" w:cs="Arial"/>
          <w:sz w:val="22"/>
          <w:szCs w:val="22"/>
        </w:rPr>
        <w:t xml:space="preserve">where the parents of a young girl threatened to ostracise her if she did not go through with the marriage that they had arranged for her. As explained earlier, </w:t>
      </w:r>
      <w:r w:rsidR="0005534A" w:rsidRPr="00DF7700">
        <w:rPr>
          <w:rFonts w:ascii="Arial" w:hAnsi="Arial" w:cs="Arial"/>
          <w:sz w:val="22"/>
          <w:szCs w:val="22"/>
        </w:rPr>
        <w:t>16- and 17-year-old</w:t>
      </w:r>
      <w:r w:rsidR="009E4A58" w:rsidRPr="00DF7700">
        <w:rPr>
          <w:rFonts w:ascii="Arial" w:hAnsi="Arial" w:cs="Arial"/>
          <w:sz w:val="22"/>
          <w:szCs w:val="22"/>
        </w:rPr>
        <w:t xml:space="preserve"> children are not independent</w:t>
      </w:r>
      <w:r w:rsidR="005E01E4" w:rsidRPr="00DF7700">
        <w:rPr>
          <w:rFonts w:ascii="Arial" w:hAnsi="Arial" w:cs="Arial"/>
          <w:sz w:val="22"/>
          <w:szCs w:val="22"/>
        </w:rPr>
        <w:t xml:space="preserve"> </w:t>
      </w:r>
      <w:r w:rsidR="008B4AAA" w:rsidRPr="00DF7700">
        <w:rPr>
          <w:rFonts w:ascii="Arial" w:hAnsi="Arial" w:cs="Arial"/>
          <w:sz w:val="22"/>
          <w:szCs w:val="22"/>
        </w:rPr>
        <w:t xml:space="preserve">of their parents: the latter </w:t>
      </w:r>
      <w:r w:rsidR="0005534A" w:rsidRPr="00DF7700">
        <w:rPr>
          <w:rFonts w:ascii="Arial" w:hAnsi="Arial" w:cs="Arial"/>
          <w:sz w:val="22"/>
          <w:szCs w:val="22"/>
        </w:rPr>
        <w:t>may be able to</w:t>
      </w:r>
      <w:r w:rsidR="008B4AAA" w:rsidRPr="00DF7700">
        <w:rPr>
          <w:rFonts w:ascii="Arial" w:hAnsi="Arial" w:cs="Arial"/>
          <w:sz w:val="22"/>
          <w:szCs w:val="22"/>
        </w:rPr>
        <w:t xml:space="preserve"> bring about a marriage without threatening or pressurising their child</w:t>
      </w:r>
      <w:r w:rsidR="0005534A" w:rsidRPr="00DF7700">
        <w:rPr>
          <w:rFonts w:ascii="Arial" w:hAnsi="Arial" w:cs="Arial"/>
          <w:sz w:val="22"/>
          <w:szCs w:val="22"/>
        </w:rPr>
        <w:t>. This</w:t>
      </w:r>
      <w:r w:rsidR="008B4AAA" w:rsidRPr="00DF7700">
        <w:rPr>
          <w:rFonts w:ascii="Arial" w:hAnsi="Arial" w:cs="Arial"/>
          <w:sz w:val="22"/>
          <w:szCs w:val="22"/>
        </w:rPr>
        <w:t xml:space="preserve"> </w:t>
      </w:r>
      <w:r>
        <w:rPr>
          <w:rFonts w:ascii="Arial" w:hAnsi="Arial" w:cs="Arial"/>
          <w:sz w:val="22"/>
          <w:szCs w:val="22"/>
        </w:rPr>
        <w:t>makes</w:t>
      </w:r>
      <w:r w:rsidR="008B4AAA" w:rsidRPr="00DF7700">
        <w:rPr>
          <w:rFonts w:ascii="Arial" w:hAnsi="Arial" w:cs="Arial"/>
          <w:sz w:val="22"/>
          <w:szCs w:val="22"/>
        </w:rPr>
        <w:t xml:space="preserve"> it difficult to</w:t>
      </w:r>
      <w:r w:rsidR="0005534A" w:rsidRPr="00DF7700">
        <w:rPr>
          <w:rFonts w:ascii="Arial" w:hAnsi="Arial" w:cs="Arial"/>
          <w:sz w:val="22"/>
          <w:szCs w:val="22"/>
        </w:rPr>
        <w:t xml:space="preserve"> obtain</w:t>
      </w:r>
      <w:r w:rsidR="008B4AAA" w:rsidRPr="00DF7700">
        <w:rPr>
          <w:rFonts w:ascii="Arial" w:hAnsi="Arial" w:cs="Arial"/>
          <w:sz w:val="22"/>
          <w:szCs w:val="22"/>
        </w:rPr>
        <w:t xml:space="preserve"> an annulment</w:t>
      </w:r>
      <w:r w:rsidR="00771AA9">
        <w:rPr>
          <w:rFonts w:ascii="Arial" w:hAnsi="Arial" w:cs="Arial"/>
          <w:sz w:val="22"/>
          <w:szCs w:val="22"/>
        </w:rPr>
        <w:t xml:space="preserve"> in</w:t>
      </w:r>
      <w:r w:rsidR="0056093D">
        <w:rPr>
          <w:rFonts w:ascii="Arial" w:hAnsi="Arial" w:cs="Arial"/>
          <w:sz w:val="22"/>
          <w:szCs w:val="22"/>
        </w:rPr>
        <w:t xml:space="preserve"> </w:t>
      </w:r>
      <w:r w:rsidR="00771AA9">
        <w:rPr>
          <w:rFonts w:ascii="Arial" w:hAnsi="Arial" w:cs="Arial"/>
          <w:sz w:val="22"/>
          <w:szCs w:val="22"/>
        </w:rPr>
        <w:t xml:space="preserve">cases involving </w:t>
      </w:r>
      <w:r w:rsidR="00D4294E">
        <w:rPr>
          <w:rFonts w:ascii="Arial" w:hAnsi="Arial" w:cs="Arial"/>
          <w:sz w:val="22"/>
          <w:szCs w:val="22"/>
        </w:rPr>
        <w:t>16- and 17-year-olds</w:t>
      </w:r>
      <w:r w:rsidR="008B4AAA" w:rsidRPr="00DF7700">
        <w:rPr>
          <w:rFonts w:ascii="Arial" w:hAnsi="Arial" w:cs="Arial"/>
          <w:sz w:val="22"/>
          <w:szCs w:val="22"/>
        </w:rPr>
        <w:t>. Even if</w:t>
      </w:r>
      <w:r w:rsidR="0005534A" w:rsidRPr="00DF7700">
        <w:rPr>
          <w:rFonts w:ascii="Arial" w:hAnsi="Arial" w:cs="Arial"/>
          <w:sz w:val="22"/>
          <w:szCs w:val="22"/>
        </w:rPr>
        <w:t xml:space="preserve"> the victim’s parents (or other family members) </w:t>
      </w:r>
      <w:r w:rsidR="0005534A" w:rsidRPr="00DF7700">
        <w:rPr>
          <w:rFonts w:ascii="Arial" w:hAnsi="Arial" w:cs="Arial"/>
          <w:i/>
          <w:iCs/>
          <w:sz w:val="22"/>
          <w:szCs w:val="22"/>
        </w:rPr>
        <w:t>d</w:t>
      </w:r>
      <w:r>
        <w:rPr>
          <w:rFonts w:ascii="Arial" w:hAnsi="Arial" w:cs="Arial"/>
          <w:i/>
          <w:iCs/>
          <w:sz w:val="22"/>
          <w:szCs w:val="22"/>
        </w:rPr>
        <w:t>o</w:t>
      </w:r>
      <w:r w:rsidR="0005534A" w:rsidRPr="00DF7700">
        <w:rPr>
          <w:rFonts w:ascii="Arial" w:hAnsi="Arial" w:cs="Arial"/>
          <w:sz w:val="22"/>
          <w:szCs w:val="22"/>
        </w:rPr>
        <w:t xml:space="preserve"> exert pressure or threats, the victim </w:t>
      </w:r>
      <w:r>
        <w:rPr>
          <w:rFonts w:ascii="Arial" w:hAnsi="Arial" w:cs="Arial"/>
          <w:sz w:val="22"/>
          <w:szCs w:val="22"/>
        </w:rPr>
        <w:t>is</w:t>
      </w:r>
      <w:r w:rsidR="00D4294E">
        <w:rPr>
          <w:rFonts w:ascii="Arial" w:hAnsi="Arial" w:cs="Arial"/>
          <w:sz w:val="22"/>
          <w:szCs w:val="22"/>
        </w:rPr>
        <w:t xml:space="preserve"> required to</w:t>
      </w:r>
      <w:r w:rsidR="005A3631">
        <w:rPr>
          <w:rFonts w:ascii="Arial" w:hAnsi="Arial" w:cs="Arial"/>
          <w:sz w:val="22"/>
          <w:szCs w:val="22"/>
        </w:rPr>
        <w:t xml:space="preserve"> </w:t>
      </w:r>
      <w:r w:rsidR="0005534A" w:rsidRPr="00DF7700">
        <w:rPr>
          <w:rFonts w:ascii="Arial" w:hAnsi="Arial" w:cs="Arial"/>
          <w:sz w:val="22"/>
          <w:szCs w:val="22"/>
        </w:rPr>
        <w:t>declare this in court</w:t>
      </w:r>
      <w:r w:rsidR="00290C08">
        <w:rPr>
          <w:rFonts w:ascii="Arial" w:hAnsi="Arial" w:cs="Arial"/>
          <w:sz w:val="22"/>
          <w:szCs w:val="22"/>
        </w:rPr>
        <w:t>, which may deter</w:t>
      </w:r>
      <w:r w:rsidR="0056093D">
        <w:rPr>
          <w:rFonts w:ascii="Arial" w:hAnsi="Arial" w:cs="Arial"/>
          <w:sz w:val="22"/>
          <w:szCs w:val="22"/>
        </w:rPr>
        <w:t xml:space="preserve"> </w:t>
      </w:r>
      <w:r w:rsidR="005A3631">
        <w:rPr>
          <w:rFonts w:ascii="Arial" w:hAnsi="Arial" w:cs="Arial"/>
          <w:sz w:val="22"/>
          <w:szCs w:val="22"/>
        </w:rPr>
        <w:t>applications for nullity</w:t>
      </w:r>
      <w:r w:rsidR="0005534A" w:rsidRPr="00DF7700">
        <w:rPr>
          <w:rFonts w:ascii="Arial" w:hAnsi="Arial" w:cs="Arial"/>
          <w:sz w:val="22"/>
          <w:szCs w:val="22"/>
        </w:rPr>
        <w:t xml:space="preserve">. This </w:t>
      </w:r>
      <w:r w:rsidR="00584534" w:rsidRPr="00DF7700">
        <w:rPr>
          <w:rFonts w:ascii="Arial" w:hAnsi="Arial" w:cs="Arial"/>
          <w:sz w:val="22"/>
          <w:szCs w:val="22"/>
        </w:rPr>
        <w:t>leads to</w:t>
      </w:r>
      <w:r w:rsidR="0005534A" w:rsidRPr="00DF7700">
        <w:rPr>
          <w:rFonts w:ascii="Arial" w:hAnsi="Arial" w:cs="Arial"/>
          <w:sz w:val="22"/>
          <w:szCs w:val="22"/>
        </w:rPr>
        <w:t xml:space="preserve"> the second problem with the law: </w:t>
      </w:r>
      <w:proofErr w:type="spellStart"/>
      <w:r w:rsidR="0005534A" w:rsidRPr="00DF7700">
        <w:rPr>
          <w:rFonts w:ascii="Arial" w:hAnsi="Arial" w:cs="Arial"/>
          <w:sz w:val="22"/>
          <w:szCs w:val="22"/>
        </w:rPr>
        <w:t>a voidable</w:t>
      </w:r>
      <w:proofErr w:type="spellEnd"/>
      <w:r w:rsidR="0005534A" w:rsidRPr="00DF7700">
        <w:rPr>
          <w:rFonts w:ascii="Arial" w:hAnsi="Arial" w:cs="Arial"/>
          <w:sz w:val="22"/>
          <w:szCs w:val="22"/>
        </w:rPr>
        <w:t xml:space="preserve"> marriage is valid unless and until it is annulled by a court </w:t>
      </w:r>
      <w:r w:rsidR="006E4FB3" w:rsidRPr="00DF7700">
        <w:rPr>
          <w:rFonts w:ascii="Arial" w:hAnsi="Arial" w:cs="Arial"/>
          <w:sz w:val="22"/>
          <w:szCs w:val="22"/>
        </w:rPr>
        <w:t xml:space="preserve">order </w:t>
      </w:r>
      <w:r w:rsidR="0005534A" w:rsidRPr="00DF7700">
        <w:rPr>
          <w:rFonts w:ascii="Arial" w:hAnsi="Arial" w:cs="Arial"/>
          <w:sz w:val="22"/>
          <w:szCs w:val="22"/>
        </w:rPr>
        <w:t>(s.16(1) M</w:t>
      </w:r>
      <w:r w:rsidR="0067552C">
        <w:rPr>
          <w:rFonts w:ascii="Arial" w:hAnsi="Arial" w:cs="Arial"/>
          <w:sz w:val="22"/>
          <w:szCs w:val="22"/>
        </w:rPr>
        <w:t>CA</w:t>
      </w:r>
      <w:r w:rsidR="0005534A" w:rsidRPr="00DF7700">
        <w:rPr>
          <w:rFonts w:ascii="Arial" w:hAnsi="Arial" w:cs="Arial"/>
          <w:sz w:val="22"/>
          <w:szCs w:val="22"/>
        </w:rPr>
        <w:t>).</w:t>
      </w:r>
      <w:r w:rsidR="006E4FB3" w:rsidRPr="00DF7700">
        <w:rPr>
          <w:rFonts w:ascii="Arial" w:hAnsi="Arial" w:cs="Arial"/>
          <w:sz w:val="22"/>
          <w:szCs w:val="22"/>
        </w:rPr>
        <w:t xml:space="preserve"> Even if young persons forced into marriage </w:t>
      </w:r>
      <w:r>
        <w:rPr>
          <w:rFonts w:ascii="Arial" w:hAnsi="Arial" w:cs="Arial"/>
          <w:sz w:val="22"/>
          <w:szCs w:val="22"/>
        </w:rPr>
        <w:t>a</w:t>
      </w:r>
      <w:r w:rsidR="006E4FB3" w:rsidRPr="00DF7700">
        <w:rPr>
          <w:rFonts w:ascii="Arial" w:hAnsi="Arial" w:cs="Arial"/>
          <w:sz w:val="22"/>
          <w:szCs w:val="22"/>
        </w:rPr>
        <w:t>re aware of their right to apply for a</w:t>
      </w:r>
      <w:r w:rsidR="00C42740">
        <w:rPr>
          <w:rFonts w:ascii="Arial" w:hAnsi="Arial" w:cs="Arial"/>
          <w:sz w:val="22"/>
          <w:szCs w:val="22"/>
        </w:rPr>
        <w:t xml:space="preserve"> nullity of marriage order</w:t>
      </w:r>
      <w:r w:rsidR="006E4FB3" w:rsidRPr="00DF7700">
        <w:rPr>
          <w:rFonts w:ascii="Arial" w:hAnsi="Arial" w:cs="Arial"/>
          <w:sz w:val="22"/>
          <w:szCs w:val="22"/>
        </w:rPr>
        <w:t xml:space="preserve">, they may not have </w:t>
      </w:r>
      <w:r w:rsidR="00640DEF" w:rsidRPr="00DF7700">
        <w:rPr>
          <w:rFonts w:ascii="Arial" w:hAnsi="Arial" w:cs="Arial"/>
          <w:sz w:val="22"/>
          <w:szCs w:val="22"/>
        </w:rPr>
        <w:t>the confidence to do so, or may be un</w:t>
      </w:r>
      <w:r w:rsidR="006E4FB3" w:rsidRPr="00DF7700">
        <w:rPr>
          <w:rFonts w:ascii="Arial" w:hAnsi="Arial" w:cs="Arial"/>
          <w:sz w:val="22"/>
          <w:szCs w:val="22"/>
        </w:rPr>
        <w:t>willing to</w:t>
      </w:r>
      <w:r w:rsidR="00290C08">
        <w:rPr>
          <w:rFonts w:ascii="Arial" w:hAnsi="Arial" w:cs="Arial"/>
          <w:sz w:val="22"/>
          <w:szCs w:val="22"/>
        </w:rPr>
        <w:t>,</w:t>
      </w:r>
      <w:r w:rsidR="006E4FB3" w:rsidRPr="00DF7700">
        <w:rPr>
          <w:rFonts w:ascii="Arial" w:hAnsi="Arial" w:cs="Arial"/>
          <w:sz w:val="22"/>
          <w:szCs w:val="22"/>
        </w:rPr>
        <w:t xml:space="preserve"> </w:t>
      </w:r>
      <w:r w:rsidR="00640DEF" w:rsidRPr="00DF7700">
        <w:rPr>
          <w:rFonts w:ascii="Arial" w:hAnsi="Arial" w:cs="Arial"/>
          <w:sz w:val="22"/>
          <w:szCs w:val="22"/>
        </w:rPr>
        <w:t>for fear of reprisals (See Gaffney-Rhys</w:t>
      </w:r>
      <w:r w:rsidR="0029364E">
        <w:rPr>
          <w:rFonts w:ascii="Arial" w:hAnsi="Arial" w:cs="Arial"/>
          <w:sz w:val="22"/>
          <w:szCs w:val="22"/>
        </w:rPr>
        <w:t xml:space="preserve">, The Legal Status of Forced Marriages: Void, Voidable or Non-existent? </w:t>
      </w:r>
      <w:r w:rsidR="00640DEF" w:rsidRPr="00DF7700">
        <w:rPr>
          <w:rFonts w:ascii="Arial" w:hAnsi="Arial" w:cs="Arial"/>
          <w:sz w:val="22"/>
          <w:szCs w:val="22"/>
        </w:rPr>
        <w:t>I</w:t>
      </w:r>
      <w:r w:rsidR="00011321">
        <w:rPr>
          <w:rFonts w:ascii="Arial" w:hAnsi="Arial" w:cs="Arial"/>
          <w:sz w:val="22"/>
          <w:szCs w:val="22"/>
        </w:rPr>
        <w:t>FL</w:t>
      </w:r>
      <w:r w:rsidR="0029364E">
        <w:rPr>
          <w:rFonts w:ascii="Arial" w:hAnsi="Arial" w:cs="Arial"/>
          <w:sz w:val="22"/>
          <w:szCs w:val="22"/>
        </w:rPr>
        <w:t>, November 2010</w:t>
      </w:r>
      <w:r w:rsidR="00640DEF" w:rsidRPr="00DF7700">
        <w:rPr>
          <w:rFonts w:ascii="Arial" w:hAnsi="Arial" w:cs="Arial"/>
          <w:sz w:val="22"/>
          <w:szCs w:val="22"/>
        </w:rPr>
        <w:t xml:space="preserve">). Further problems </w:t>
      </w:r>
      <w:r>
        <w:rPr>
          <w:rFonts w:ascii="Arial" w:hAnsi="Arial" w:cs="Arial"/>
          <w:sz w:val="22"/>
          <w:szCs w:val="22"/>
        </w:rPr>
        <w:t>a</w:t>
      </w:r>
      <w:r w:rsidR="00640DEF" w:rsidRPr="00DF7700">
        <w:rPr>
          <w:rFonts w:ascii="Arial" w:hAnsi="Arial" w:cs="Arial"/>
          <w:sz w:val="22"/>
          <w:szCs w:val="22"/>
        </w:rPr>
        <w:t xml:space="preserve">re caused by s.13(2)(a) </w:t>
      </w:r>
      <w:r w:rsidR="0067552C">
        <w:rPr>
          <w:rFonts w:ascii="Arial" w:hAnsi="Arial" w:cs="Arial"/>
          <w:sz w:val="22"/>
          <w:szCs w:val="22"/>
        </w:rPr>
        <w:t>MCA</w:t>
      </w:r>
      <w:r w:rsidR="00640DEF" w:rsidRPr="00DF7700">
        <w:rPr>
          <w:rFonts w:ascii="Arial" w:hAnsi="Arial" w:cs="Arial"/>
          <w:sz w:val="22"/>
          <w:szCs w:val="22"/>
        </w:rPr>
        <w:t xml:space="preserve"> which requires proceedings to be instituted within 3 years of the date of the marriage (unless leave is granted to apply after 3 years have expired, but this is only possible if the petitioner suffered from a mental disorder during this period). A </w:t>
      </w:r>
      <w:r w:rsidR="00CD2682" w:rsidRPr="00DF7700">
        <w:rPr>
          <w:rFonts w:ascii="Arial" w:hAnsi="Arial" w:cs="Arial"/>
          <w:sz w:val="22"/>
          <w:szCs w:val="22"/>
        </w:rPr>
        <w:t>16- or 17-year-old</w:t>
      </w:r>
      <w:r w:rsidR="00640DEF" w:rsidRPr="00DF7700">
        <w:rPr>
          <w:rFonts w:ascii="Arial" w:hAnsi="Arial" w:cs="Arial"/>
          <w:sz w:val="22"/>
          <w:szCs w:val="22"/>
        </w:rPr>
        <w:t xml:space="preserve"> forced to marry </w:t>
      </w:r>
      <w:r>
        <w:rPr>
          <w:rFonts w:ascii="Arial" w:hAnsi="Arial" w:cs="Arial"/>
          <w:sz w:val="22"/>
          <w:szCs w:val="22"/>
        </w:rPr>
        <w:t>must</w:t>
      </w:r>
      <w:r w:rsidR="00CD2682" w:rsidRPr="00DF7700">
        <w:rPr>
          <w:rFonts w:ascii="Arial" w:hAnsi="Arial" w:cs="Arial"/>
          <w:sz w:val="22"/>
          <w:szCs w:val="22"/>
        </w:rPr>
        <w:t xml:space="preserve"> apply</w:t>
      </w:r>
      <w:r w:rsidR="00640DEF" w:rsidRPr="00DF7700">
        <w:rPr>
          <w:rFonts w:ascii="Arial" w:hAnsi="Arial" w:cs="Arial"/>
          <w:sz w:val="22"/>
          <w:szCs w:val="22"/>
        </w:rPr>
        <w:t xml:space="preserve"> </w:t>
      </w:r>
      <w:r w:rsidR="0033505F" w:rsidRPr="00DF7700">
        <w:rPr>
          <w:rFonts w:ascii="Arial" w:hAnsi="Arial" w:cs="Arial"/>
          <w:sz w:val="22"/>
          <w:szCs w:val="22"/>
        </w:rPr>
        <w:t xml:space="preserve">for an annulment </w:t>
      </w:r>
      <w:r w:rsidR="00290C08">
        <w:rPr>
          <w:rFonts w:ascii="Arial" w:hAnsi="Arial" w:cs="Arial"/>
          <w:sz w:val="22"/>
          <w:szCs w:val="22"/>
        </w:rPr>
        <w:t>by</w:t>
      </w:r>
      <w:r w:rsidR="0033505F" w:rsidRPr="00DF7700">
        <w:rPr>
          <w:rFonts w:ascii="Arial" w:hAnsi="Arial" w:cs="Arial"/>
          <w:sz w:val="22"/>
          <w:szCs w:val="22"/>
        </w:rPr>
        <w:t xml:space="preserve"> the age of 19 or 20</w:t>
      </w:r>
      <w:r w:rsidR="005A3631">
        <w:rPr>
          <w:rFonts w:ascii="Arial" w:hAnsi="Arial" w:cs="Arial"/>
          <w:sz w:val="22"/>
          <w:szCs w:val="22"/>
        </w:rPr>
        <w:t xml:space="preserve"> respectively</w:t>
      </w:r>
      <w:r w:rsidR="00CD2682" w:rsidRPr="00DF7700">
        <w:rPr>
          <w:rFonts w:ascii="Arial" w:hAnsi="Arial" w:cs="Arial"/>
          <w:sz w:val="22"/>
          <w:szCs w:val="22"/>
        </w:rPr>
        <w:t xml:space="preserve">, when they may still be vulnerable. The response of the </w:t>
      </w:r>
      <w:r w:rsidR="0029364E">
        <w:rPr>
          <w:rFonts w:ascii="Arial" w:hAnsi="Arial" w:cs="Arial"/>
          <w:sz w:val="22"/>
          <w:szCs w:val="22"/>
        </w:rPr>
        <w:t xml:space="preserve">English </w:t>
      </w:r>
      <w:r w:rsidR="00CD2682" w:rsidRPr="00DF7700">
        <w:rPr>
          <w:rFonts w:ascii="Arial" w:hAnsi="Arial" w:cs="Arial"/>
          <w:sz w:val="22"/>
          <w:szCs w:val="22"/>
        </w:rPr>
        <w:t>courts</w:t>
      </w:r>
      <w:r w:rsidR="002068FA" w:rsidRPr="00DF7700">
        <w:rPr>
          <w:rFonts w:ascii="Arial" w:hAnsi="Arial" w:cs="Arial"/>
          <w:sz w:val="22"/>
          <w:szCs w:val="22"/>
        </w:rPr>
        <w:t xml:space="preserve"> </w:t>
      </w:r>
      <w:r w:rsidR="00875F34">
        <w:rPr>
          <w:rFonts w:ascii="Arial" w:hAnsi="Arial" w:cs="Arial"/>
          <w:sz w:val="22"/>
          <w:szCs w:val="22"/>
        </w:rPr>
        <w:t>has been</w:t>
      </w:r>
      <w:r w:rsidR="00584534" w:rsidRPr="00DF7700">
        <w:rPr>
          <w:rFonts w:ascii="Arial" w:hAnsi="Arial" w:cs="Arial"/>
          <w:sz w:val="22"/>
          <w:szCs w:val="22"/>
        </w:rPr>
        <w:t xml:space="preserve"> to declare such marriages to be non-existent. For example, in </w:t>
      </w:r>
      <w:r w:rsidR="00584534" w:rsidRPr="0029364E">
        <w:rPr>
          <w:rFonts w:ascii="Arial" w:hAnsi="Arial" w:cs="Arial"/>
          <w:i/>
          <w:iCs/>
          <w:sz w:val="22"/>
          <w:szCs w:val="22"/>
        </w:rPr>
        <w:t>B v I (Forced Marriage)</w:t>
      </w:r>
      <w:r w:rsidR="00584534" w:rsidRPr="00DF7700">
        <w:rPr>
          <w:rFonts w:ascii="Arial" w:hAnsi="Arial" w:cs="Arial"/>
          <w:sz w:val="22"/>
          <w:szCs w:val="22"/>
        </w:rPr>
        <w:t xml:space="preserve"> [2010] 1 FLR 1721 a 16-year-old girl participated in a ceremony, conducted in Bengali, that she believed to be a betrothal but was, in fact, a marriage ceremony. </w:t>
      </w:r>
      <w:r w:rsidR="00DF7700" w:rsidRPr="00DF7700">
        <w:rPr>
          <w:rFonts w:ascii="Arial" w:hAnsi="Arial" w:cs="Arial"/>
          <w:sz w:val="22"/>
          <w:szCs w:val="22"/>
        </w:rPr>
        <w:t>S</w:t>
      </w:r>
      <w:r w:rsidR="00584534" w:rsidRPr="00DF7700">
        <w:rPr>
          <w:rFonts w:ascii="Arial" w:hAnsi="Arial" w:cs="Arial"/>
          <w:sz w:val="22"/>
          <w:szCs w:val="22"/>
        </w:rPr>
        <w:t xml:space="preserve">he </w:t>
      </w:r>
      <w:r w:rsidR="00DF7700" w:rsidRPr="00DF7700">
        <w:rPr>
          <w:rFonts w:ascii="Arial" w:hAnsi="Arial" w:cs="Arial"/>
          <w:sz w:val="22"/>
          <w:szCs w:val="22"/>
        </w:rPr>
        <w:t xml:space="preserve">could not be granted an annulment because </w:t>
      </w:r>
      <w:r w:rsidR="008F05ED">
        <w:rPr>
          <w:rFonts w:ascii="Arial" w:hAnsi="Arial" w:cs="Arial"/>
          <w:sz w:val="22"/>
          <w:szCs w:val="22"/>
        </w:rPr>
        <w:t>3</w:t>
      </w:r>
      <w:r w:rsidR="00584534" w:rsidRPr="00DF7700">
        <w:rPr>
          <w:rFonts w:ascii="Arial" w:hAnsi="Arial" w:cs="Arial"/>
          <w:sz w:val="22"/>
          <w:szCs w:val="22"/>
        </w:rPr>
        <w:t xml:space="preserve"> years </w:t>
      </w:r>
      <w:r w:rsidR="00DF7700" w:rsidRPr="00DF7700">
        <w:rPr>
          <w:rFonts w:ascii="Arial" w:hAnsi="Arial" w:cs="Arial"/>
          <w:sz w:val="22"/>
          <w:szCs w:val="22"/>
        </w:rPr>
        <w:t>had passed since the</w:t>
      </w:r>
      <w:r w:rsidR="00584534" w:rsidRPr="00DF7700">
        <w:rPr>
          <w:rFonts w:ascii="Arial" w:hAnsi="Arial" w:cs="Arial"/>
          <w:sz w:val="22"/>
          <w:szCs w:val="22"/>
        </w:rPr>
        <w:t xml:space="preserve"> marriage</w:t>
      </w:r>
      <w:r w:rsidR="00DF7700" w:rsidRPr="00DF7700">
        <w:rPr>
          <w:rFonts w:ascii="Arial" w:hAnsi="Arial" w:cs="Arial"/>
          <w:sz w:val="22"/>
          <w:szCs w:val="22"/>
        </w:rPr>
        <w:t xml:space="preserve">, but the court declared that “there never </w:t>
      </w:r>
      <w:r w:rsidR="00DF7700">
        <w:rPr>
          <w:rFonts w:ascii="Arial" w:hAnsi="Arial" w:cs="Arial"/>
          <w:sz w:val="22"/>
          <w:szCs w:val="22"/>
        </w:rPr>
        <w:t xml:space="preserve">was a marriage… which is capable of recognition’ in this jurisdiction </w:t>
      </w:r>
      <w:proofErr w:type="gramStart"/>
      <w:r w:rsidR="00DF7700">
        <w:rPr>
          <w:rFonts w:ascii="Arial" w:hAnsi="Arial" w:cs="Arial"/>
          <w:sz w:val="22"/>
          <w:szCs w:val="22"/>
        </w:rPr>
        <w:t>i.e.</w:t>
      </w:r>
      <w:proofErr w:type="gramEnd"/>
      <w:r w:rsidR="00DF7700">
        <w:rPr>
          <w:rFonts w:ascii="Arial" w:hAnsi="Arial" w:cs="Arial"/>
          <w:sz w:val="22"/>
          <w:szCs w:val="22"/>
        </w:rPr>
        <w:t xml:space="preserve"> it was a non-marriage (</w:t>
      </w:r>
      <w:r w:rsidR="00195F32">
        <w:rPr>
          <w:rFonts w:ascii="Arial" w:hAnsi="Arial" w:cs="Arial"/>
          <w:sz w:val="22"/>
          <w:szCs w:val="22"/>
        </w:rPr>
        <w:t>P</w:t>
      </w:r>
      <w:r w:rsidR="00DF7700">
        <w:rPr>
          <w:rFonts w:ascii="Arial" w:hAnsi="Arial" w:cs="Arial"/>
          <w:sz w:val="22"/>
          <w:szCs w:val="22"/>
        </w:rPr>
        <w:t xml:space="preserve">ara 18). </w:t>
      </w:r>
      <w:r w:rsidR="002E411D">
        <w:rPr>
          <w:rFonts w:ascii="Arial" w:hAnsi="Arial" w:cs="Arial"/>
          <w:sz w:val="22"/>
          <w:szCs w:val="22"/>
        </w:rPr>
        <w:t>The disadvantage of this</w:t>
      </w:r>
      <w:r w:rsidR="008F05ED">
        <w:rPr>
          <w:rFonts w:ascii="Arial" w:hAnsi="Arial" w:cs="Arial"/>
          <w:sz w:val="22"/>
          <w:szCs w:val="22"/>
        </w:rPr>
        <w:t>,</w:t>
      </w:r>
      <w:r w:rsidR="002E411D">
        <w:rPr>
          <w:rFonts w:ascii="Arial" w:hAnsi="Arial" w:cs="Arial"/>
          <w:sz w:val="22"/>
          <w:szCs w:val="22"/>
        </w:rPr>
        <w:t xml:space="preserve"> is that the victim cannot apply for ancillary financial provision orders under the M</w:t>
      </w:r>
      <w:r w:rsidR="0067552C">
        <w:rPr>
          <w:rFonts w:ascii="Arial" w:hAnsi="Arial" w:cs="Arial"/>
          <w:sz w:val="22"/>
          <w:szCs w:val="22"/>
        </w:rPr>
        <w:t>CA</w:t>
      </w:r>
      <w:r w:rsidR="008F05ED">
        <w:rPr>
          <w:rFonts w:ascii="Arial" w:hAnsi="Arial" w:cs="Arial"/>
          <w:sz w:val="22"/>
          <w:szCs w:val="22"/>
        </w:rPr>
        <w:t xml:space="preserve">, but the benefit is, that the victim does not need to petition for divorce, which may be detrimental (See </w:t>
      </w:r>
      <w:r w:rsidR="008F05ED" w:rsidRPr="008F05ED">
        <w:rPr>
          <w:rFonts w:ascii="Arial" w:hAnsi="Arial" w:cs="Arial"/>
          <w:i/>
          <w:sz w:val="22"/>
          <w:szCs w:val="22"/>
        </w:rPr>
        <w:t>P v R (Forced Marriage: Annulment: Procedure)</w:t>
      </w:r>
      <w:r w:rsidR="008F05ED" w:rsidRPr="008F05ED">
        <w:rPr>
          <w:rFonts w:ascii="Arial" w:hAnsi="Arial" w:cs="Arial"/>
          <w:sz w:val="22"/>
          <w:szCs w:val="22"/>
        </w:rPr>
        <w:t xml:space="preserve"> [2003] 1 FLR 661)</w:t>
      </w:r>
      <w:r w:rsidR="002E411D" w:rsidRPr="008F05ED">
        <w:rPr>
          <w:rFonts w:ascii="Arial" w:hAnsi="Arial" w:cs="Arial"/>
          <w:sz w:val="22"/>
          <w:szCs w:val="22"/>
        </w:rPr>
        <w:t>.</w:t>
      </w:r>
      <w:r w:rsidR="002E411D">
        <w:rPr>
          <w:rFonts w:ascii="Arial" w:hAnsi="Arial" w:cs="Arial"/>
          <w:sz w:val="22"/>
          <w:szCs w:val="22"/>
        </w:rPr>
        <w:t xml:space="preserve"> The fact that the marriage of a </w:t>
      </w:r>
      <w:r w:rsidR="008F05ED">
        <w:rPr>
          <w:rFonts w:ascii="Arial" w:hAnsi="Arial" w:cs="Arial"/>
          <w:sz w:val="22"/>
          <w:szCs w:val="22"/>
        </w:rPr>
        <w:t>16- or 17-year-old</w:t>
      </w:r>
      <w:r w:rsidR="002E411D">
        <w:rPr>
          <w:rFonts w:ascii="Arial" w:hAnsi="Arial" w:cs="Arial"/>
          <w:sz w:val="22"/>
          <w:szCs w:val="22"/>
        </w:rPr>
        <w:t xml:space="preserve"> </w:t>
      </w:r>
      <w:r w:rsidR="00875F34">
        <w:rPr>
          <w:rFonts w:ascii="Arial" w:hAnsi="Arial" w:cs="Arial"/>
          <w:sz w:val="22"/>
          <w:szCs w:val="22"/>
        </w:rPr>
        <w:t>will be</w:t>
      </w:r>
      <w:r w:rsidR="002E411D">
        <w:rPr>
          <w:rFonts w:ascii="Arial" w:hAnsi="Arial" w:cs="Arial"/>
          <w:sz w:val="22"/>
          <w:szCs w:val="22"/>
        </w:rPr>
        <w:t xml:space="preserve"> void, rather than merely voidable, is a significant improvement in the law. As the marriage never existed in the eyes of the law, it </w:t>
      </w:r>
      <w:r w:rsidR="00195F32">
        <w:rPr>
          <w:rFonts w:ascii="Arial" w:hAnsi="Arial" w:cs="Arial"/>
          <w:sz w:val="22"/>
          <w:szCs w:val="22"/>
        </w:rPr>
        <w:t>will</w:t>
      </w:r>
      <w:r w:rsidR="002E411D">
        <w:rPr>
          <w:rFonts w:ascii="Arial" w:hAnsi="Arial" w:cs="Arial"/>
          <w:sz w:val="22"/>
          <w:szCs w:val="22"/>
        </w:rPr>
        <w:t xml:space="preserve"> not </w:t>
      </w:r>
      <w:r w:rsidR="00195F32">
        <w:rPr>
          <w:rFonts w:ascii="Arial" w:hAnsi="Arial" w:cs="Arial"/>
          <w:sz w:val="22"/>
          <w:szCs w:val="22"/>
        </w:rPr>
        <w:t xml:space="preserve">be </w:t>
      </w:r>
      <w:r w:rsidR="002E411D">
        <w:rPr>
          <w:rFonts w:ascii="Arial" w:hAnsi="Arial" w:cs="Arial"/>
          <w:sz w:val="22"/>
          <w:szCs w:val="22"/>
        </w:rPr>
        <w:t xml:space="preserve">necessary to apply to the court for a </w:t>
      </w:r>
      <w:r w:rsidR="0077727D">
        <w:rPr>
          <w:rFonts w:ascii="Arial" w:hAnsi="Arial" w:cs="Arial"/>
          <w:sz w:val="22"/>
          <w:szCs w:val="22"/>
        </w:rPr>
        <w:t>nullity of marriage order</w:t>
      </w:r>
      <w:r w:rsidR="00F25B57">
        <w:rPr>
          <w:rFonts w:ascii="Arial" w:hAnsi="Arial" w:cs="Arial"/>
          <w:sz w:val="22"/>
          <w:szCs w:val="22"/>
        </w:rPr>
        <w:t>.</w:t>
      </w:r>
      <w:r w:rsidR="00DB7BED">
        <w:rPr>
          <w:rFonts w:ascii="Arial" w:hAnsi="Arial" w:cs="Arial"/>
          <w:sz w:val="22"/>
          <w:szCs w:val="22"/>
        </w:rPr>
        <w:t xml:space="preserve"> B</w:t>
      </w:r>
      <w:r w:rsidR="002E411D">
        <w:rPr>
          <w:rFonts w:ascii="Arial" w:hAnsi="Arial" w:cs="Arial"/>
          <w:sz w:val="22"/>
          <w:szCs w:val="22"/>
        </w:rPr>
        <w:t>ut if the victim wishes to do so (</w:t>
      </w:r>
      <w:proofErr w:type="gramStart"/>
      <w:r w:rsidR="002E411D">
        <w:rPr>
          <w:rFonts w:ascii="Arial" w:hAnsi="Arial" w:cs="Arial"/>
          <w:sz w:val="22"/>
          <w:szCs w:val="22"/>
        </w:rPr>
        <w:t>e.g.</w:t>
      </w:r>
      <w:proofErr w:type="gramEnd"/>
      <w:r w:rsidR="002E411D">
        <w:rPr>
          <w:rFonts w:ascii="Arial" w:hAnsi="Arial" w:cs="Arial"/>
          <w:sz w:val="22"/>
          <w:szCs w:val="22"/>
        </w:rPr>
        <w:t xml:space="preserve"> in order to apply for financial provision), they </w:t>
      </w:r>
      <w:r w:rsidR="00195F32">
        <w:rPr>
          <w:rFonts w:ascii="Arial" w:hAnsi="Arial" w:cs="Arial"/>
          <w:sz w:val="22"/>
          <w:szCs w:val="22"/>
        </w:rPr>
        <w:t xml:space="preserve">will </w:t>
      </w:r>
      <w:r w:rsidR="00F25B57">
        <w:rPr>
          <w:rFonts w:ascii="Arial" w:hAnsi="Arial" w:cs="Arial"/>
          <w:sz w:val="22"/>
          <w:szCs w:val="22"/>
        </w:rPr>
        <w:t>not have to prove duress</w:t>
      </w:r>
      <w:r w:rsidR="001765A8">
        <w:rPr>
          <w:rFonts w:ascii="Arial" w:hAnsi="Arial" w:cs="Arial"/>
          <w:sz w:val="22"/>
          <w:szCs w:val="22"/>
        </w:rPr>
        <w:t xml:space="preserve"> and</w:t>
      </w:r>
      <w:r w:rsidR="00F25B57">
        <w:rPr>
          <w:rFonts w:ascii="Arial" w:hAnsi="Arial" w:cs="Arial"/>
          <w:sz w:val="22"/>
          <w:szCs w:val="22"/>
        </w:rPr>
        <w:t xml:space="preserve"> </w:t>
      </w:r>
      <w:r w:rsidR="00195F32">
        <w:rPr>
          <w:rFonts w:ascii="Arial" w:hAnsi="Arial" w:cs="Arial"/>
          <w:sz w:val="22"/>
          <w:szCs w:val="22"/>
        </w:rPr>
        <w:t>will</w:t>
      </w:r>
      <w:r w:rsidR="002E411D">
        <w:rPr>
          <w:rFonts w:ascii="Arial" w:hAnsi="Arial" w:cs="Arial"/>
          <w:sz w:val="22"/>
          <w:szCs w:val="22"/>
        </w:rPr>
        <w:t xml:space="preserve"> not </w:t>
      </w:r>
      <w:r w:rsidR="00195F32">
        <w:rPr>
          <w:rFonts w:ascii="Arial" w:hAnsi="Arial" w:cs="Arial"/>
          <w:sz w:val="22"/>
          <w:szCs w:val="22"/>
        </w:rPr>
        <w:t xml:space="preserve">be </w:t>
      </w:r>
      <w:r w:rsidR="002E411D">
        <w:rPr>
          <w:rFonts w:ascii="Arial" w:hAnsi="Arial" w:cs="Arial"/>
          <w:sz w:val="22"/>
          <w:szCs w:val="22"/>
        </w:rPr>
        <w:t xml:space="preserve">time </w:t>
      </w:r>
      <w:r w:rsidR="001765A8">
        <w:rPr>
          <w:rFonts w:ascii="Arial" w:hAnsi="Arial" w:cs="Arial"/>
          <w:sz w:val="22"/>
          <w:szCs w:val="22"/>
        </w:rPr>
        <w:t>restricted</w:t>
      </w:r>
      <w:r w:rsidR="002E411D">
        <w:rPr>
          <w:rFonts w:ascii="Arial" w:hAnsi="Arial" w:cs="Arial"/>
          <w:sz w:val="22"/>
          <w:szCs w:val="22"/>
        </w:rPr>
        <w:t>.</w:t>
      </w:r>
    </w:p>
    <w:p w14:paraId="1BF1296E" w14:textId="6DF37A14" w:rsidR="00DA4237" w:rsidRPr="00D4294E" w:rsidRDefault="002E411D" w:rsidP="00D4294E">
      <w:pPr>
        <w:shd w:val="clear" w:color="auto" w:fill="FFFFFF"/>
        <w:spacing w:before="100" w:beforeAutospacing="1" w:after="60" w:line="240" w:lineRule="auto"/>
        <w:rPr>
          <w:rFonts w:ascii="Arial" w:hAnsi="Arial" w:cs="Arial"/>
        </w:rPr>
      </w:pPr>
      <w:r>
        <w:rPr>
          <w:rFonts w:ascii="Arial" w:hAnsi="Arial" w:cs="Arial"/>
        </w:rPr>
        <w:t xml:space="preserve">S.2 of the </w:t>
      </w:r>
      <w:r w:rsidR="0067552C">
        <w:rPr>
          <w:rFonts w:ascii="Arial" w:hAnsi="Arial" w:cs="Arial"/>
        </w:rPr>
        <w:t>MACPMAA</w:t>
      </w:r>
      <w:r>
        <w:rPr>
          <w:rFonts w:ascii="Arial" w:hAnsi="Arial" w:cs="Arial"/>
        </w:rPr>
        <w:t xml:space="preserve"> </w:t>
      </w:r>
      <w:r w:rsidR="00195F32">
        <w:rPr>
          <w:rFonts w:ascii="Arial" w:hAnsi="Arial" w:cs="Arial"/>
        </w:rPr>
        <w:t xml:space="preserve">will </w:t>
      </w:r>
      <w:r>
        <w:rPr>
          <w:rFonts w:ascii="Arial" w:hAnsi="Arial" w:cs="Arial"/>
        </w:rPr>
        <w:t xml:space="preserve">amend s.121 </w:t>
      </w:r>
      <w:r w:rsidR="003F53F6" w:rsidRPr="002E411D">
        <w:rPr>
          <w:rFonts w:ascii="Arial" w:hAnsi="Arial" w:cs="Arial"/>
          <w:shd w:val="clear" w:color="auto" w:fill="FFFFFF"/>
        </w:rPr>
        <w:t xml:space="preserve">of </w:t>
      </w:r>
      <w:r w:rsidR="00011321">
        <w:rPr>
          <w:rFonts w:ascii="Arial" w:hAnsi="Arial" w:cs="Arial"/>
          <w:shd w:val="clear" w:color="auto" w:fill="FFFFFF"/>
        </w:rPr>
        <w:t xml:space="preserve">the </w:t>
      </w:r>
      <w:r w:rsidR="00011321">
        <w:rPr>
          <w:rFonts w:ascii="Arial" w:eastAsia="Times New Roman" w:hAnsi="Arial" w:cs="Arial"/>
          <w:lang w:eastAsia="en-GB"/>
        </w:rPr>
        <w:t>ASBCAPA</w:t>
      </w:r>
      <w:r w:rsidR="00011321" w:rsidRPr="002E411D">
        <w:rPr>
          <w:rFonts w:ascii="Arial" w:hAnsi="Arial" w:cs="Arial"/>
          <w:shd w:val="clear" w:color="auto" w:fill="FFFFFF"/>
        </w:rPr>
        <w:t xml:space="preserve"> </w:t>
      </w:r>
      <w:r w:rsidR="003F53F6" w:rsidRPr="002E411D">
        <w:rPr>
          <w:rFonts w:ascii="Arial" w:hAnsi="Arial" w:cs="Arial"/>
          <w:shd w:val="clear" w:color="auto" w:fill="FFFFFF"/>
        </w:rPr>
        <w:t>2014, which</w:t>
      </w:r>
      <w:r w:rsidR="008A279D">
        <w:rPr>
          <w:rFonts w:ascii="Arial" w:hAnsi="Arial" w:cs="Arial"/>
          <w:shd w:val="clear" w:color="auto" w:fill="FFFFFF"/>
        </w:rPr>
        <w:t>, as explained above</w:t>
      </w:r>
      <w:r w:rsidR="003F53F6" w:rsidRPr="002E411D">
        <w:rPr>
          <w:rFonts w:ascii="Arial" w:hAnsi="Arial" w:cs="Arial"/>
          <w:shd w:val="clear" w:color="auto" w:fill="FFFFFF"/>
        </w:rPr>
        <w:t xml:space="preserve"> c</w:t>
      </w:r>
      <w:r w:rsidR="008A279D">
        <w:rPr>
          <w:rFonts w:ascii="Arial" w:hAnsi="Arial" w:cs="Arial"/>
          <w:shd w:val="clear" w:color="auto" w:fill="FFFFFF"/>
        </w:rPr>
        <w:t>ontains</w:t>
      </w:r>
      <w:r w:rsidR="003F53F6" w:rsidRPr="002E411D">
        <w:rPr>
          <w:rFonts w:ascii="Arial" w:hAnsi="Arial" w:cs="Arial"/>
          <w:shd w:val="clear" w:color="auto" w:fill="FFFFFF"/>
        </w:rPr>
        <w:t xml:space="preserve"> the offence of forc</w:t>
      </w:r>
      <w:r w:rsidR="00B102F8">
        <w:rPr>
          <w:rFonts w:ascii="Arial" w:hAnsi="Arial" w:cs="Arial"/>
          <w:shd w:val="clear" w:color="auto" w:fill="FFFFFF"/>
        </w:rPr>
        <w:t>ing a person into</w:t>
      </w:r>
      <w:r w:rsidR="003F53F6" w:rsidRPr="002E411D">
        <w:rPr>
          <w:rFonts w:ascii="Arial" w:hAnsi="Arial" w:cs="Arial"/>
          <w:shd w:val="clear" w:color="auto" w:fill="FFFFFF"/>
        </w:rPr>
        <w:t xml:space="preserve"> marriage.</w:t>
      </w:r>
      <w:r w:rsidR="008A279D">
        <w:rPr>
          <w:rFonts w:ascii="Arial" w:hAnsi="Arial" w:cs="Arial"/>
          <w:shd w:val="clear" w:color="auto" w:fill="FFFFFF"/>
        </w:rPr>
        <w:t xml:space="preserve"> </w:t>
      </w:r>
      <w:r w:rsidR="008A279D" w:rsidRPr="00930685">
        <w:rPr>
          <w:rFonts w:ascii="Arial" w:hAnsi="Arial" w:cs="Arial"/>
          <w:shd w:val="clear" w:color="auto" w:fill="FFFFFF"/>
        </w:rPr>
        <w:t xml:space="preserve">The new s.121(3A) </w:t>
      </w:r>
      <w:r w:rsidR="00195F32">
        <w:rPr>
          <w:rFonts w:ascii="Arial" w:hAnsi="Arial" w:cs="Arial"/>
          <w:shd w:val="clear" w:color="auto" w:fill="FFFFFF"/>
        </w:rPr>
        <w:t xml:space="preserve">will </w:t>
      </w:r>
      <w:r w:rsidR="00DB7BED" w:rsidRPr="00930685">
        <w:rPr>
          <w:rFonts w:ascii="Arial" w:hAnsi="Arial" w:cs="Arial"/>
          <w:shd w:val="clear" w:color="auto" w:fill="FFFFFF"/>
        </w:rPr>
        <w:t xml:space="preserve">state that </w:t>
      </w:r>
      <w:r w:rsidR="008A279D" w:rsidRPr="00930685">
        <w:rPr>
          <w:rFonts w:ascii="Arial" w:hAnsi="Arial" w:cs="Arial"/>
        </w:rPr>
        <w:t xml:space="preserve">‘a person commits an offence under the law in England and Wales if he or she carries out any conduct for the purpose of causing a child to enter into a marriage before the child’s eighteenth birthday (whether or not the conduct amounts to violence, threats, any form of coercion or deception and whether or not it is carried out in England and Wales).’ </w:t>
      </w:r>
      <w:r w:rsidR="009E26F4">
        <w:rPr>
          <w:rFonts w:ascii="Arial" w:hAnsi="Arial" w:cs="Arial"/>
        </w:rPr>
        <w:t xml:space="preserve">This is modelled on the existing s.121(2) which </w:t>
      </w:r>
      <w:r w:rsidR="00917A3D">
        <w:rPr>
          <w:rFonts w:ascii="Arial" w:hAnsi="Arial" w:cs="Arial"/>
        </w:rPr>
        <w:t xml:space="preserve">relates to victims who lack capacity to consent to marriage. </w:t>
      </w:r>
      <w:r w:rsidR="00DB7BED" w:rsidRPr="00930685">
        <w:rPr>
          <w:rFonts w:ascii="Arial" w:hAnsi="Arial" w:cs="Arial"/>
        </w:rPr>
        <w:t xml:space="preserve">It </w:t>
      </w:r>
      <w:r w:rsidR="00195F32">
        <w:rPr>
          <w:rFonts w:ascii="Arial" w:hAnsi="Arial" w:cs="Arial"/>
        </w:rPr>
        <w:t xml:space="preserve">will </w:t>
      </w:r>
      <w:r w:rsidR="00DB7BED" w:rsidRPr="00930685">
        <w:rPr>
          <w:rFonts w:ascii="Arial" w:hAnsi="Arial" w:cs="Arial"/>
        </w:rPr>
        <w:t xml:space="preserve">no longer </w:t>
      </w:r>
      <w:r w:rsidR="00195F32">
        <w:rPr>
          <w:rFonts w:ascii="Arial" w:hAnsi="Arial" w:cs="Arial"/>
        </w:rPr>
        <w:t xml:space="preserve">be </w:t>
      </w:r>
      <w:r w:rsidR="00DB7BED" w:rsidRPr="00930685">
        <w:rPr>
          <w:rFonts w:ascii="Arial" w:hAnsi="Arial" w:cs="Arial"/>
        </w:rPr>
        <w:t xml:space="preserve">necessary to prove </w:t>
      </w:r>
      <w:r w:rsidR="00930685">
        <w:rPr>
          <w:rFonts w:ascii="Arial" w:hAnsi="Arial" w:cs="Arial"/>
        </w:rPr>
        <w:t xml:space="preserve">violence, </w:t>
      </w:r>
      <w:proofErr w:type="gramStart"/>
      <w:r w:rsidR="00930685">
        <w:rPr>
          <w:rFonts w:ascii="Arial" w:hAnsi="Arial" w:cs="Arial"/>
        </w:rPr>
        <w:t>threats</w:t>
      </w:r>
      <w:proofErr w:type="gramEnd"/>
      <w:r w:rsidR="00930685">
        <w:rPr>
          <w:rFonts w:ascii="Arial" w:hAnsi="Arial" w:cs="Arial"/>
        </w:rPr>
        <w:t xml:space="preserve"> or </w:t>
      </w:r>
      <w:r w:rsidR="00DB7BED" w:rsidRPr="00930685">
        <w:rPr>
          <w:rFonts w:ascii="Arial" w:hAnsi="Arial" w:cs="Arial"/>
        </w:rPr>
        <w:t>coercion, which as discussed earlier, can be problematic</w:t>
      </w:r>
      <w:r w:rsidR="009E26F4">
        <w:rPr>
          <w:rFonts w:ascii="Arial" w:hAnsi="Arial" w:cs="Arial"/>
        </w:rPr>
        <w:t xml:space="preserve"> in a child marriage context</w:t>
      </w:r>
      <w:r w:rsidR="00917A3D">
        <w:rPr>
          <w:rFonts w:ascii="Arial" w:hAnsi="Arial" w:cs="Arial"/>
        </w:rPr>
        <w:t>. T</w:t>
      </w:r>
      <w:r w:rsidR="009E26F4">
        <w:rPr>
          <w:rFonts w:ascii="Arial" w:hAnsi="Arial" w:cs="Arial"/>
        </w:rPr>
        <w:t xml:space="preserve">he marriage of </w:t>
      </w:r>
      <w:r w:rsidR="00930685">
        <w:rPr>
          <w:rFonts w:ascii="Arial" w:hAnsi="Arial" w:cs="Arial"/>
        </w:rPr>
        <w:t xml:space="preserve">a child </w:t>
      </w:r>
      <w:r w:rsidR="00195F32">
        <w:rPr>
          <w:rFonts w:ascii="Arial" w:hAnsi="Arial" w:cs="Arial"/>
        </w:rPr>
        <w:t>will</w:t>
      </w:r>
      <w:r w:rsidR="00930685">
        <w:rPr>
          <w:rFonts w:ascii="Arial" w:hAnsi="Arial" w:cs="Arial"/>
        </w:rPr>
        <w:t xml:space="preserve"> automatically</w:t>
      </w:r>
      <w:r w:rsidR="00195F32">
        <w:rPr>
          <w:rFonts w:ascii="Arial" w:hAnsi="Arial" w:cs="Arial"/>
        </w:rPr>
        <w:t xml:space="preserve"> be</w:t>
      </w:r>
      <w:r w:rsidR="00930685">
        <w:rPr>
          <w:rFonts w:ascii="Arial" w:hAnsi="Arial" w:cs="Arial"/>
        </w:rPr>
        <w:t xml:space="preserve"> </w:t>
      </w:r>
      <w:r w:rsidR="00B102F8">
        <w:rPr>
          <w:rFonts w:ascii="Arial" w:hAnsi="Arial" w:cs="Arial"/>
        </w:rPr>
        <w:t xml:space="preserve">classed as </w:t>
      </w:r>
      <w:r w:rsidR="00930685">
        <w:rPr>
          <w:rFonts w:ascii="Arial" w:hAnsi="Arial" w:cs="Arial"/>
        </w:rPr>
        <w:t>a forced marriage</w:t>
      </w:r>
      <w:r w:rsidR="009E26F4">
        <w:rPr>
          <w:rFonts w:ascii="Arial" w:hAnsi="Arial" w:cs="Arial"/>
        </w:rPr>
        <w:t xml:space="preserve"> and</w:t>
      </w:r>
      <w:r w:rsidR="00930685">
        <w:rPr>
          <w:rFonts w:ascii="Arial" w:hAnsi="Arial" w:cs="Arial"/>
        </w:rPr>
        <w:t xml:space="preserve"> punishable by up to 7 years in prison (s.121(9)).</w:t>
      </w:r>
      <w:r w:rsidR="00512502">
        <w:rPr>
          <w:rFonts w:ascii="Arial" w:hAnsi="Arial" w:cs="Arial"/>
        </w:rPr>
        <w:t xml:space="preserve"> Under the new s.121(7A) a person </w:t>
      </w:r>
      <w:r w:rsidR="00195F32">
        <w:rPr>
          <w:rFonts w:ascii="Arial" w:hAnsi="Arial" w:cs="Arial"/>
        </w:rPr>
        <w:t xml:space="preserve">will </w:t>
      </w:r>
      <w:r w:rsidR="00512502">
        <w:rPr>
          <w:rFonts w:ascii="Arial" w:hAnsi="Arial" w:cs="Arial"/>
        </w:rPr>
        <w:t>commit an offence under s.121(3A) if the conduct is for the pur</w:t>
      </w:r>
      <w:r w:rsidR="003F1861">
        <w:rPr>
          <w:rFonts w:ascii="Arial" w:hAnsi="Arial" w:cs="Arial"/>
        </w:rPr>
        <w:t>p</w:t>
      </w:r>
      <w:r w:rsidR="00512502">
        <w:rPr>
          <w:rFonts w:ascii="Arial" w:hAnsi="Arial" w:cs="Arial"/>
        </w:rPr>
        <w:t>ose of causing the child to marry in England or Wales; or at the time of the conduct the person responsible or the child is habitually resident in England and Wales; or the child is a UK national habitually resident in England and Wales</w:t>
      </w:r>
      <w:r w:rsidR="00491978">
        <w:rPr>
          <w:rFonts w:ascii="Arial" w:hAnsi="Arial" w:cs="Arial"/>
        </w:rPr>
        <w:t xml:space="preserve">. The parents or </w:t>
      </w:r>
      <w:r w:rsidR="00491978">
        <w:rPr>
          <w:rFonts w:ascii="Arial" w:hAnsi="Arial" w:cs="Arial"/>
        </w:rPr>
        <w:lastRenderedPageBreak/>
        <w:t xml:space="preserve">relatives of a 16- or 17-year-old child </w:t>
      </w:r>
      <w:r w:rsidR="00195F32">
        <w:rPr>
          <w:rFonts w:ascii="Arial" w:hAnsi="Arial" w:cs="Arial"/>
        </w:rPr>
        <w:t>will not</w:t>
      </w:r>
      <w:r w:rsidR="00491978">
        <w:rPr>
          <w:rFonts w:ascii="Arial" w:hAnsi="Arial" w:cs="Arial"/>
        </w:rPr>
        <w:t xml:space="preserve"> </w:t>
      </w:r>
      <w:r w:rsidR="007B2046">
        <w:rPr>
          <w:rFonts w:ascii="Arial" w:hAnsi="Arial" w:cs="Arial"/>
        </w:rPr>
        <w:t xml:space="preserve">therefore </w:t>
      </w:r>
      <w:r w:rsidR="00195F32">
        <w:rPr>
          <w:rFonts w:ascii="Arial" w:hAnsi="Arial" w:cs="Arial"/>
        </w:rPr>
        <w:t xml:space="preserve">be able to </w:t>
      </w:r>
      <w:r w:rsidR="00491978">
        <w:rPr>
          <w:rFonts w:ascii="Arial" w:hAnsi="Arial" w:cs="Arial"/>
        </w:rPr>
        <w:t xml:space="preserve">circumvent the law by travelling abroad for the wedding. This should send a clear message </w:t>
      </w:r>
      <w:r w:rsidR="007B2046">
        <w:rPr>
          <w:rFonts w:ascii="Arial" w:hAnsi="Arial" w:cs="Arial"/>
        </w:rPr>
        <w:t xml:space="preserve">to families </w:t>
      </w:r>
      <w:r w:rsidR="00491978">
        <w:rPr>
          <w:rFonts w:ascii="Arial" w:hAnsi="Arial" w:cs="Arial"/>
        </w:rPr>
        <w:t>that</w:t>
      </w:r>
      <w:r w:rsidR="007B2046">
        <w:rPr>
          <w:rFonts w:ascii="Arial" w:hAnsi="Arial" w:cs="Arial"/>
        </w:rPr>
        <w:t xml:space="preserve"> they cannot organise a marriage for a child</w:t>
      </w:r>
      <w:r w:rsidR="00491978">
        <w:rPr>
          <w:rFonts w:ascii="Arial" w:hAnsi="Arial" w:cs="Arial"/>
        </w:rPr>
        <w:t xml:space="preserve"> and</w:t>
      </w:r>
      <w:r w:rsidR="007B2046">
        <w:rPr>
          <w:rFonts w:ascii="Arial" w:hAnsi="Arial" w:cs="Arial"/>
        </w:rPr>
        <w:t>,</w:t>
      </w:r>
      <w:r w:rsidR="00491978">
        <w:rPr>
          <w:rFonts w:ascii="Arial" w:hAnsi="Arial" w:cs="Arial"/>
        </w:rPr>
        <w:t xml:space="preserve"> as indicated in the Explanatory Notes to the Act, should offer ‘clarity to professionals such as teachers and social workers who are uncertain whether they </w:t>
      </w:r>
      <w:r w:rsidR="00B23B5B">
        <w:rPr>
          <w:rFonts w:ascii="Arial" w:hAnsi="Arial" w:cs="Arial"/>
        </w:rPr>
        <w:t>should</w:t>
      </w:r>
      <w:r w:rsidR="00491978">
        <w:rPr>
          <w:rFonts w:ascii="Arial" w:hAnsi="Arial" w:cs="Arial"/>
        </w:rPr>
        <w:t xml:space="preserve"> report children travelling abroad to marry to the police’ (Para 8). </w:t>
      </w:r>
      <w:r w:rsidR="00B102F8">
        <w:rPr>
          <w:rFonts w:ascii="Arial" w:hAnsi="Arial" w:cs="Arial"/>
        </w:rPr>
        <w:t xml:space="preserve">However, </w:t>
      </w:r>
      <w:r w:rsidR="00185201">
        <w:rPr>
          <w:rFonts w:ascii="Arial" w:hAnsi="Arial" w:cs="Arial"/>
        </w:rPr>
        <w:t xml:space="preserve">no changes </w:t>
      </w:r>
      <w:r w:rsidR="00195F32">
        <w:rPr>
          <w:rFonts w:ascii="Arial" w:hAnsi="Arial" w:cs="Arial"/>
        </w:rPr>
        <w:t>a</w:t>
      </w:r>
      <w:r w:rsidR="00185201">
        <w:rPr>
          <w:rFonts w:ascii="Arial" w:hAnsi="Arial" w:cs="Arial"/>
        </w:rPr>
        <w:t xml:space="preserve">re made to </w:t>
      </w:r>
      <w:r w:rsidR="00011321">
        <w:rPr>
          <w:rFonts w:ascii="Arial" w:hAnsi="Arial" w:cs="Arial"/>
        </w:rPr>
        <w:t>the FLA</w:t>
      </w:r>
      <w:r w:rsidR="00B102F8">
        <w:rPr>
          <w:rFonts w:ascii="Arial" w:hAnsi="Arial" w:cs="Arial"/>
        </w:rPr>
        <w:t xml:space="preserve"> which enables the courts to make </w:t>
      </w:r>
      <w:r w:rsidR="00567D46">
        <w:rPr>
          <w:rFonts w:ascii="Arial" w:hAnsi="Arial" w:cs="Arial"/>
        </w:rPr>
        <w:t>f</w:t>
      </w:r>
      <w:r w:rsidR="00B102F8">
        <w:rPr>
          <w:rFonts w:ascii="Arial" w:hAnsi="Arial" w:cs="Arial"/>
        </w:rPr>
        <w:t xml:space="preserve">orced </w:t>
      </w:r>
      <w:r w:rsidR="00567D46">
        <w:rPr>
          <w:rFonts w:ascii="Arial" w:hAnsi="Arial" w:cs="Arial"/>
        </w:rPr>
        <w:t>m</w:t>
      </w:r>
      <w:r w:rsidR="00B102F8">
        <w:rPr>
          <w:rFonts w:ascii="Arial" w:hAnsi="Arial" w:cs="Arial"/>
        </w:rPr>
        <w:t xml:space="preserve">arriage </w:t>
      </w:r>
      <w:r w:rsidR="00567D46">
        <w:rPr>
          <w:rFonts w:ascii="Arial" w:hAnsi="Arial" w:cs="Arial"/>
        </w:rPr>
        <w:t>p</w:t>
      </w:r>
      <w:r w:rsidR="00B102F8">
        <w:rPr>
          <w:rFonts w:ascii="Arial" w:hAnsi="Arial" w:cs="Arial"/>
        </w:rPr>
        <w:t xml:space="preserve">rotection </w:t>
      </w:r>
      <w:r w:rsidR="00567D46">
        <w:rPr>
          <w:rFonts w:ascii="Arial" w:hAnsi="Arial" w:cs="Arial"/>
        </w:rPr>
        <w:t>o</w:t>
      </w:r>
      <w:r w:rsidR="00B102F8">
        <w:rPr>
          <w:rFonts w:ascii="Arial" w:hAnsi="Arial" w:cs="Arial"/>
        </w:rPr>
        <w:t>rders</w:t>
      </w:r>
      <w:r w:rsidR="00D4294E">
        <w:rPr>
          <w:rFonts w:ascii="Arial" w:hAnsi="Arial" w:cs="Arial"/>
        </w:rPr>
        <w:t xml:space="preserve"> </w:t>
      </w:r>
      <w:proofErr w:type="gramStart"/>
      <w:r w:rsidR="00D4294E">
        <w:rPr>
          <w:rFonts w:ascii="Arial" w:hAnsi="Arial" w:cs="Arial"/>
        </w:rPr>
        <w:t>i.e.</w:t>
      </w:r>
      <w:proofErr w:type="gramEnd"/>
      <w:r w:rsidR="001765A8">
        <w:rPr>
          <w:rFonts w:ascii="Arial" w:hAnsi="Arial" w:cs="Arial"/>
        </w:rPr>
        <w:t xml:space="preserve"> civil orders for the purpose of protecting persons who have been forced to marry or are at risk of being forced into marriage</w:t>
      </w:r>
      <w:r w:rsidR="00B102F8">
        <w:rPr>
          <w:rFonts w:ascii="Arial" w:hAnsi="Arial" w:cs="Arial"/>
        </w:rPr>
        <w:t>. S</w:t>
      </w:r>
      <w:r w:rsidR="003D1E49">
        <w:rPr>
          <w:rFonts w:ascii="Arial" w:hAnsi="Arial" w:cs="Arial"/>
        </w:rPr>
        <w:t>.63A</w:t>
      </w:r>
      <w:r w:rsidR="00B102F8">
        <w:rPr>
          <w:rFonts w:ascii="Arial" w:hAnsi="Arial" w:cs="Arial"/>
        </w:rPr>
        <w:t>(6) indicates that force includes to ‘coerce by threats or other psychological means</w:t>
      </w:r>
      <w:r w:rsidR="003D1E49">
        <w:rPr>
          <w:rFonts w:ascii="Arial" w:hAnsi="Arial" w:cs="Arial"/>
        </w:rPr>
        <w:t>.</w:t>
      </w:r>
      <w:r w:rsidR="00B102F8">
        <w:rPr>
          <w:rFonts w:ascii="Arial" w:hAnsi="Arial" w:cs="Arial"/>
        </w:rPr>
        <w:t>’</w:t>
      </w:r>
      <w:r w:rsidR="003D1E49">
        <w:rPr>
          <w:rFonts w:ascii="Arial" w:hAnsi="Arial" w:cs="Arial"/>
        </w:rPr>
        <w:t xml:space="preserve"> The provision is designed to emphasise that </w:t>
      </w:r>
      <w:r w:rsidR="00827C7D">
        <w:rPr>
          <w:rFonts w:ascii="Arial" w:hAnsi="Arial" w:cs="Arial"/>
        </w:rPr>
        <w:t>‘</w:t>
      </w:r>
      <w:r w:rsidR="003D1E49">
        <w:rPr>
          <w:rFonts w:ascii="Arial" w:hAnsi="Arial" w:cs="Arial"/>
        </w:rPr>
        <w:t>force</w:t>
      </w:r>
      <w:r w:rsidR="00827C7D">
        <w:rPr>
          <w:rFonts w:ascii="Arial" w:hAnsi="Arial" w:cs="Arial"/>
        </w:rPr>
        <w:t>’</w:t>
      </w:r>
      <w:r w:rsidR="003D1E49">
        <w:rPr>
          <w:rFonts w:ascii="Arial" w:hAnsi="Arial" w:cs="Arial"/>
        </w:rPr>
        <w:t xml:space="preserve"> is not limited to physical violence</w:t>
      </w:r>
      <w:r w:rsidR="00F41DFE">
        <w:rPr>
          <w:rFonts w:ascii="Arial" w:hAnsi="Arial" w:cs="Arial"/>
        </w:rPr>
        <w:t xml:space="preserve"> and</w:t>
      </w:r>
      <w:r w:rsidR="003D1E49">
        <w:rPr>
          <w:rFonts w:ascii="Arial" w:hAnsi="Arial" w:cs="Arial"/>
        </w:rPr>
        <w:t xml:space="preserve"> is not intended to provide a full and comprehensive definition</w:t>
      </w:r>
      <w:r w:rsidR="00F41DFE">
        <w:rPr>
          <w:rFonts w:ascii="Arial" w:hAnsi="Arial" w:cs="Arial"/>
        </w:rPr>
        <w:t xml:space="preserve">. In addition, </w:t>
      </w:r>
      <w:r w:rsidR="003D1E49">
        <w:rPr>
          <w:rFonts w:ascii="Arial" w:hAnsi="Arial" w:cs="Arial"/>
        </w:rPr>
        <w:t xml:space="preserve">the term ‘other psychological </w:t>
      </w:r>
      <w:proofErr w:type="gramStart"/>
      <w:r w:rsidR="003D1E49">
        <w:rPr>
          <w:rFonts w:ascii="Arial" w:hAnsi="Arial" w:cs="Arial"/>
        </w:rPr>
        <w:t>means’</w:t>
      </w:r>
      <w:proofErr w:type="gramEnd"/>
      <w:r w:rsidR="003D1E49">
        <w:rPr>
          <w:rFonts w:ascii="Arial" w:hAnsi="Arial" w:cs="Arial"/>
        </w:rPr>
        <w:t xml:space="preserve"> c</w:t>
      </w:r>
      <w:r w:rsidR="00773E26">
        <w:rPr>
          <w:rFonts w:ascii="Arial" w:hAnsi="Arial" w:cs="Arial"/>
        </w:rPr>
        <w:t>an</w:t>
      </w:r>
      <w:r w:rsidR="003D1E49">
        <w:rPr>
          <w:rFonts w:ascii="Arial" w:hAnsi="Arial" w:cs="Arial"/>
        </w:rPr>
        <w:t xml:space="preserve"> cover the </w:t>
      </w:r>
      <w:r w:rsidR="00827C7D">
        <w:rPr>
          <w:rFonts w:ascii="Arial" w:hAnsi="Arial" w:cs="Arial"/>
        </w:rPr>
        <w:t xml:space="preserve">controlling </w:t>
      </w:r>
      <w:r w:rsidR="003D1E49">
        <w:rPr>
          <w:rFonts w:ascii="Arial" w:hAnsi="Arial" w:cs="Arial"/>
        </w:rPr>
        <w:t>influence that a parent has over a dependent minor</w:t>
      </w:r>
      <w:r w:rsidR="00F41DFE">
        <w:rPr>
          <w:rFonts w:ascii="Arial" w:hAnsi="Arial" w:cs="Arial"/>
        </w:rPr>
        <w:t xml:space="preserve"> and so it was arguably unnecessary to amend s.63A</w:t>
      </w:r>
      <w:r w:rsidR="00827C7D">
        <w:rPr>
          <w:rFonts w:ascii="Arial" w:hAnsi="Arial" w:cs="Arial"/>
        </w:rPr>
        <w:t xml:space="preserve">. </w:t>
      </w:r>
      <w:r w:rsidR="00773E26">
        <w:rPr>
          <w:rFonts w:ascii="Arial" w:hAnsi="Arial" w:cs="Arial"/>
        </w:rPr>
        <w:t xml:space="preserve">Nonetheless, </w:t>
      </w:r>
      <w:r w:rsidR="00827C7D">
        <w:rPr>
          <w:rFonts w:ascii="Arial" w:hAnsi="Arial" w:cs="Arial"/>
        </w:rPr>
        <w:t xml:space="preserve">the message </w:t>
      </w:r>
      <w:r w:rsidR="00773E26">
        <w:rPr>
          <w:rFonts w:ascii="Arial" w:hAnsi="Arial" w:cs="Arial"/>
        </w:rPr>
        <w:t xml:space="preserve">that child marriage is unacceptable </w:t>
      </w:r>
      <w:r w:rsidR="00827C7D">
        <w:rPr>
          <w:rFonts w:ascii="Arial" w:hAnsi="Arial" w:cs="Arial"/>
        </w:rPr>
        <w:t xml:space="preserve">would have been even stronger if </w:t>
      </w:r>
      <w:r w:rsidR="002863E6">
        <w:rPr>
          <w:rFonts w:ascii="Arial" w:hAnsi="Arial" w:cs="Arial"/>
        </w:rPr>
        <w:t>the F</w:t>
      </w:r>
      <w:r w:rsidR="00011321">
        <w:rPr>
          <w:rFonts w:ascii="Arial" w:hAnsi="Arial" w:cs="Arial"/>
        </w:rPr>
        <w:t>LA</w:t>
      </w:r>
      <w:r w:rsidR="00773E26">
        <w:rPr>
          <w:rFonts w:ascii="Arial" w:hAnsi="Arial" w:cs="Arial"/>
        </w:rPr>
        <w:t xml:space="preserve"> </w:t>
      </w:r>
      <w:r w:rsidR="002863E6">
        <w:rPr>
          <w:rFonts w:ascii="Arial" w:hAnsi="Arial" w:cs="Arial"/>
        </w:rPr>
        <w:t xml:space="preserve">had </w:t>
      </w:r>
      <w:r w:rsidR="00800AEC">
        <w:rPr>
          <w:rFonts w:ascii="Arial" w:hAnsi="Arial" w:cs="Arial"/>
        </w:rPr>
        <w:t xml:space="preserve">also been </w:t>
      </w:r>
      <w:r w:rsidR="002863E6">
        <w:rPr>
          <w:rFonts w:ascii="Arial" w:hAnsi="Arial" w:cs="Arial"/>
        </w:rPr>
        <w:t xml:space="preserve">amended to stress that </w:t>
      </w:r>
      <w:r w:rsidR="00F41DFE" w:rsidRPr="00773E26">
        <w:rPr>
          <w:rFonts w:ascii="Arial" w:hAnsi="Arial" w:cs="Arial"/>
          <w:i/>
          <w:iCs/>
        </w:rPr>
        <w:t>any conduct</w:t>
      </w:r>
      <w:r w:rsidR="00F41DFE">
        <w:rPr>
          <w:rFonts w:ascii="Arial" w:hAnsi="Arial" w:cs="Arial"/>
        </w:rPr>
        <w:t xml:space="preserve">, for the purpose of causing </w:t>
      </w:r>
      <w:r w:rsidR="00F41DFE" w:rsidRPr="00F41DFE">
        <w:rPr>
          <w:rFonts w:ascii="Arial" w:hAnsi="Arial" w:cs="Arial"/>
          <w:i/>
          <w:iCs/>
        </w:rPr>
        <w:t>a child</w:t>
      </w:r>
      <w:r w:rsidR="00F41DFE">
        <w:rPr>
          <w:rFonts w:ascii="Arial" w:hAnsi="Arial" w:cs="Arial"/>
        </w:rPr>
        <w:t xml:space="preserve"> to marry, constitutes force</w:t>
      </w:r>
      <w:r w:rsidR="00773E26">
        <w:rPr>
          <w:rFonts w:ascii="Arial" w:hAnsi="Arial" w:cs="Arial"/>
        </w:rPr>
        <w:t>,</w:t>
      </w:r>
      <w:r w:rsidR="00F41DFE">
        <w:rPr>
          <w:rFonts w:ascii="Arial" w:hAnsi="Arial" w:cs="Arial"/>
        </w:rPr>
        <w:t xml:space="preserve"> even if it does not amount to violence, </w:t>
      </w:r>
      <w:proofErr w:type="gramStart"/>
      <w:r w:rsidR="00F41DFE">
        <w:rPr>
          <w:rFonts w:ascii="Arial" w:hAnsi="Arial" w:cs="Arial"/>
        </w:rPr>
        <w:t>threats</w:t>
      </w:r>
      <w:proofErr w:type="gramEnd"/>
      <w:r w:rsidR="00F41DFE">
        <w:rPr>
          <w:rFonts w:ascii="Arial" w:hAnsi="Arial" w:cs="Arial"/>
        </w:rPr>
        <w:t xml:space="preserve"> or coercion</w:t>
      </w:r>
      <w:r w:rsidR="00800AEC">
        <w:rPr>
          <w:rFonts w:ascii="Arial" w:hAnsi="Arial" w:cs="Arial"/>
        </w:rPr>
        <w:t>.</w:t>
      </w:r>
      <w:r w:rsidR="00827C7D">
        <w:rPr>
          <w:rFonts w:ascii="Arial" w:hAnsi="Arial" w:cs="Arial"/>
        </w:rPr>
        <w:t xml:space="preserve"> </w:t>
      </w:r>
      <w:r w:rsidR="003D1E49">
        <w:rPr>
          <w:rFonts w:ascii="Arial" w:hAnsi="Arial" w:cs="Arial"/>
        </w:rPr>
        <w:t xml:space="preserve"> </w:t>
      </w:r>
    </w:p>
    <w:p w14:paraId="63A31E12" w14:textId="03C59500" w:rsidR="007B2046" w:rsidRPr="00C9632E" w:rsidRDefault="007B2046" w:rsidP="00DA4237">
      <w:pPr>
        <w:pStyle w:val="Default"/>
        <w:rPr>
          <w:rFonts w:ascii="Arial" w:hAnsi="Arial" w:cs="Arial"/>
          <w:sz w:val="22"/>
          <w:szCs w:val="22"/>
          <w:u w:val="single"/>
        </w:rPr>
      </w:pPr>
    </w:p>
    <w:p w14:paraId="0B244AB7" w14:textId="40F95429" w:rsidR="008D405E" w:rsidRDefault="007B2046" w:rsidP="00515BCA">
      <w:pPr>
        <w:pStyle w:val="Default"/>
        <w:rPr>
          <w:rFonts w:ascii="Arial" w:hAnsi="Arial" w:cs="Arial"/>
          <w:sz w:val="22"/>
          <w:szCs w:val="22"/>
        </w:rPr>
      </w:pPr>
      <w:r w:rsidRPr="00C9632E">
        <w:rPr>
          <w:rFonts w:ascii="Arial" w:hAnsi="Arial" w:cs="Arial"/>
          <w:sz w:val="22"/>
          <w:szCs w:val="22"/>
        </w:rPr>
        <w:t xml:space="preserve">As indicated earlier in the paper, it is more difficult to protect </w:t>
      </w:r>
      <w:r w:rsidR="00773E26" w:rsidRPr="00C9632E">
        <w:rPr>
          <w:rFonts w:ascii="Arial" w:hAnsi="Arial" w:cs="Arial"/>
          <w:sz w:val="22"/>
          <w:szCs w:val="22"/>
        </w:rPr>
        <w:t>a child</w:t>
      </w:r>
      <w:r w:rsidRPr="00C9632E">
        <w:rPr>
          <w:rFonts w:ascii="Arial" w:hAnsi="Arial" w:cs="Arial"/>
          <w:sz w:val="22"/>
          <w:szCs w:val="22"/>
        </w:rPr>
        <w:t xml:space="preserve"> if the marriage is religious only</w:t>
      </w:r>
      <w:r w:rsidR="00AE79C7">
        <w:rPr>
          <w:rFonts w:ascii="Arial" w:hAnsi="Arial" w:cs="Arial"/>
          <w:sz w:val="22"/>
          <w:szCs w:val="22"/>
        </w:rPr>
        <w:t>, due to the lack of involvement of public authorities</w:t>
      </w:r>
      <w:r w:rsidR="00C66FF6" w:rsidRPr="00C9632E">
        <w:rPr>
          <w:rFonts w:ascii="Arial" w:hAnsi="Arial" w:cs="Arial"/>
          <w:sz w:val="22"/>
          <w:szCs w:val="22"/>
        </w:rPr>
        <w:t>. A ceremony that does not purport to comply with the provisions of the M</w:t>
      </w:r>
      <w:r w:rsidR="00011321">
        <w:rPr>
          <w:rFonts w:ascii="Arial" w:hAnsi="Arial" w:cs="Arial"/>
          <w:sz w:val="22"/>
          <w:szCs w:val="22"/>
        </w:rPr>
        <w:t>A</w:t>
      </w:r>
      <w:r w:rsidR="00C66FF6" w:rsidRPr="00C9632E">
        <w:rPr>
          <w:rFonts w:ascii="Arial" w:hAnsi="Arial" w:cs="Arial"/>
          <w:sz w:val="22"/>
          <w:szCs w:val="22"/>
        </w:rPr>
        <w:t xml:space="preserve"> 1949 does not even give rise to a void marriage: it is ‘non-qualifying’ which means that the parties are treated in law as an unmarried couple (</w:t>
      </w:r>
      <w:r w:rsidR="00C66FF6" w:rsidRPr="004B032A">
        <w:rPr>
          <w:rFonts w:ascii="Arial" w:hAnsi="Arial" w:cs="Arial"/>
          <w:i/>
          <w:iCs/>
          <w:sz w:val="22"/>
          <w:szCs w:val="22"/>
        </w:rPr>
        <w:t>Attorney General v Akhter</w:t>
      </w:r>
      <w:r w:rsidR="00C66FF6" w:rsidRPr="00C9632E">
        <w:rPr>
          <w:rFonts w:ascii="Arial" w:hAnsi="Arial" w:cs="Arial"/>
          <w:sz w:val="22"/>
          <w:szCs w:val="22"/>
        </w:rPr>
        <w:t xml:space="preserve"> [2020] EWCA </w:t>
      </w:r>
      <w:proofErr w:type="spellStart"/>
      <w:r w:rsidR="00C66FF6" w:rsidRPr="00C9632E">
        <w:rPr>
          <w:rFonts w:ascii="Arial" w:hAnsi="Arial" w:cs="Arial"/>
          <w:sz w:val="22"/>
          <w:szCs w:val="22"/>
        </w:rPr>
        <w:t>Civ</w:t>
      </w:r>
      <w:proofErr w:type="spellEnd"/>
      <w:r w:rsidR="00C66FF6" w:rsidRPr="00C9632E">
        <w:rPr>
          <w:rFonts w:ascii="Arial" w:hAnsi="Arial" w:cs="Arial"/>
          <w:sz w:val="22"/>
          <w:szCs w:val="22"/>
        </w:rPr>
        <w:t xml:space="preserve"> 122). </w:t>
      </w:r>
      <w:r w:rsidR="00C9632E">
        <w:rPr>
          <w:rFonts w:ascii="Arial" w:hAnsi="Arial" w:cs="Arial"/>
          <w:sz w:val="22"/>
          <w:szCs w:val="22"/>
        </w:rPr>
        <w:t xml:space="preserve">However, </w:t>
      </w:r>
      <w:r w:rsidR="00C66FF6" w:rsidRPr="00C9632E">
        <w:rPr>
          <w:rFonts w:ascii="Arial" w:hAnsi="Arial" w:cs="Arial"/>
          <w:sz w:val="22"/>
          <w:szCs w:val="22"/>
        </w:rPr>
        <w:t xml:space="preserve">legislation relating to forced marriage </w:t>
      </w:r>
      <w:r w:rsidR="00C9632E">
        <w:rPr>
          <w:rFonts w:ascii="Arial" w:hAnsi="Arial" w:cs="Arial"/>
          <w:sz w:val="22"/>
          <w:szCs w:val="22"/>
        </w:rPr>
        <w:t xml:space="preserve">is not restricted to formal legal unions. </w:t>
      </w:r>
      <w:r w:rsidR="00C9632E" w:rsidRPr="00AE79C7">
        <w:rPr>
          <w:rFonts w:ascii="Arial" w:hAnsi="Arial" w:cs="Arial"/>
          <w:sz w:val="22"/>
          <w:szCs w:val="22"/>
        </w:rPr>
        <w:t>S.</w:t>
      </w:r>
      <w:r w:rsidR="00EC796E" w:rsidRPr="00AE79C7">
        <w:rPr>
          <w:rFonts w:ascii="Arial" w:hAnsi="Arial" w:cs="Arial"/>
          <w:sz w:val="22"/>
          <w:szCs w:val="22"/>
        </w:rPr>
        <w:t xml:space="preserve">63S of the </w:t>
      </w:r>
      <w:r w:rsidR="00011321">
        <w:rPr>
          <w:rFonts w:ascii="Arial" w:hAnsi="Arial" w:cs="Arial"/>
          <w:sz w:val="22"/>
          <w:szCs w:val="22"/>
        </w:rPr>
        <w:t>FLA</w:t>
      </w:r>
      <w:r w:rsidR="00EC796E" w:rsidRPr="00AE79C7">
        <w:rPr>
          <w:rFonts w:ascii="Arial" w:hAnsi="Arial" w:cs="Arial"/>
          <w:sz w:val="22"/>
          <w:szCs w:val="22"/>
        </w:rPr>
        <w:t xml:space="preserve"> and S.121(4) </w:t>
      </w:r>
      <w:r w:rsidR="00EC796E">
        <w:rPr>
          <w:rFonts w:ascii="Arial" w:hAnsi="Arial" w:cs="Arial"/>
          <w:sz w:val="23"/>
          <w:szCs w:val="23"/>
        </w:rPr>
        <w:t xml:space="preserve">of the </w:t>
      </w:r>
      <w:r w:rsidR="00011321">
        <w:rPr>
          <w:rFonts w:ascii="Arial" w:eastAsia="Times New Roman" w:hAnsi="Arial" w:cs="Arial"/>
          <w:color w:val="auto"/>
          <w:sz w:val="22"/>
          <w:szCs w:val="22"/>
          <w:lang w:eastAsia="en-GB"/>
        </w:rPr>
        <w:t>ASBCAPA</w:t>
      </w:r>
      <w:r w:rsidR="00011321" w:rsidRPr="00DF7700">
        <w:rPr>
          <w:rFonts w:ascii="Arial" w:eastAsia="Times New Roman" w:hAnsi="Arial" w:cs="Arial"/>
          <w:color w:val="auto"/>
          <w:sz w:val="22"/>
          <w:szCs w:val="22"/>
          <w:lang w:eastAsia="en-GB"/>
        </w:rPr>
        <w:t xml:space="preserve"> </w:t>
      </w:r>
      <w:r w:rsidR="00EC796E" w:rsidRPr="00EA457D">
        <w:rPr>
          <w:rFonts w:ascii="Arial" w:hAnsi="Arial" w:cs="Arial"/>
          <w:sz w:val="22"/>
          <w:szCs w:val="22"/>
        </w:rPr>
        <w:t>both declare that</w:t>
      </w:r>
      <w:r w:rsidR="00AE79C7">
        <w:rPr>
          <w:rFonts w:ascii="Arial" w:hAnsi="Arial" w:cs="Arial"/>
          <w:sz w:val="22"/>
          <w:szCs w:val="22"/>
        </w:rPr>
        <w:t xml:space="preserve"> in the context of forced marriage,</w:t>
      </w:r>
      <w:r w:rsidR="00EC796E" w:rsidRPr="00EA457D">
        <w:rPr>
          <w:rFonts w:ascii="Arial" w:hAnsi="Arial" w:cs="Arial"/>
          <w:sz w:val="22"/>
          <w:szCs w:val="22"/>
        </w:rPr>
        <w:t xml:space="preserve"> ‘marriage means any religious or civil ceremony of marriage (whether or not legally binding)’. A person who forces another to enter a religious only marriage thus commits a criminal offence</w:t>
      </w:r>
      <w:r w:rsidR="004B032A">
        <w:rPr>
          <w:rFonts w:ascii="Arial" w:hAnsi="Arial" w:cs="Arial"/>
          <w:sz w:val="22"/>
          <w:szCs w:val="22"/>
        </w:rPr>
        <w:t xml:space="preserve">: indeed, the first conviction under </w:t>
      </w:r>
      <w:r w:rsidR="00011321">
        <w:rPr>
          <w:rFonts w:ascii="Arial" w:eastAsia="Times New Roman" w:hAnsi="Arial" w:cs="Arial"/>
          <w:color w:val="auto"/>
          <w:sz w:val="22"/>
          <w:szCs w:val="22"/>
          <w:lang w:eastAsia="en-GB"/>
        </w:rPr>
        <w:t>ASBCAPA</w:t>
      </w:r>
      <w:r w:rsidR="00195F32">
        <w:rPr>
          <w:rFonts w:ascii="Arial" w:hAnsi="Arial" w:cs="Arial"/>
          <w:sz w:val="22"/>
          <w:szCs w:val="22"/>
        </w:rPr>
        <w:t xml:space="preserve"> </w:t>
      </w:r>
      <w:r w:rsidR="004B032A">
        <w:rPr>
          <w:rFonts w:ascii="Arial" w:hAnsi="Arial" w:cs="Arial"/>
          <w:sz w:val="22"/>
          <w:szCs w:val="22"/>
        </w:rPr>
        <w:t>related to a marriage that was not legally binding</w:t>
      </w:r>
      <w:r w:rsidR="00D35753">
        <w:rPr>
          <w:rFonts w:ascii="Arial" w:hAnsi="Arial" w:cs="Arial"/>
          <w:sz w:val="22"/>
          <w:szCs w:val="22"/>
        </w:rPr>
        <w:t xml:space="preserve"> (See R. Gaffney-Rhys, The criminalisation of forced marriage in England and Wales: One year on. Family Law, 2015, p.1378)</w:t>
      </w:r>
      <w:r w:rsidR="004B032A">
        <w:rPr>
          <w:rFonts w:ascii="Arial" w:hAnsi="Arial" w:cs="Arial"/>
          <w:sz w:val="22"/>
          <w:szCs w:val="22"/>
        </w:rPr>
        <w:t xml:space="preserve">. </w:t>
      </w:r>
      <w:r w:rsidR="00800AEC">
        <w:rPr>
          <w:rFonts w:ascii="Arial" w:hAnsi="Arial" w:cs="Arial"/>
          <w:sz w:val="22"/>
          <w:szCs w:val="22"/>
        </w:rPr>
        <w:t>Furthermore</w:t>
      </w:r>
      <w:r w:rsidR="004B032A">
        <w:rPr>
          <w:rFonts w:ascii="Arial" w:hAnsi="Arial" w:cs="Arial"/>
          <w:sz w:val="22"/>
          <w:szCs w:val="22"/>
        </w:rPr>
        <w:t xml:space="preserve">, </w:t>
      </w:r>
      <w:r w:rsidR="00EC796E" w:rsidRPr="00EA457D">
        <w:rPr>
          <w:rFonts w:ascii="Arial" w:hAnsi="Arial" w:cs="Arial"/>
          <w:sz w:val="22"/>
          <w:szCs w:val="22"/>
        </w:rPr>
        <w:t xml:space="preserve">a </w:t>
      </w:r>
      <w:r w:rsidR="00011321">
        <w:rPr>
          <w:rFonts w:ascii="Arial" w:hAnsi="Arial" w:cs="Arial"/>
          <w:sz w:val="22"/>
          <w:szCs w:val="22"/>
        </w:rPr>
        <w:t>f</w:t>
      </w:r>
      <w:r w:rsidR="00EC796E" w:rsidRPr="00EA457D">
        <w:rPr>
          <w:rFonts w:ascii="Arial" w:hAnsi="Arial" w:cs="Arial"/>
          <w:sz w:val="22"/>
          <w:szCs w:val="22"/>
        </w:rPr>
        <w:t xml:space="preserve">orced </w:t>
      </w:r>
      <w:r w:rsidR="00011321">
        <w:rPr>
          <w:rFonts w:ascii="Arial" w:hAnsi="Arial" w:cs="Arial"/>
          <w:sz w:val="22"/>
          <w:szCs w:val="22"/>
        </w:rPr>
        <w:t>m</w:t>
      </w:r>
      <w:r w:rsidR="00EC796E" w:rsidRPr="00EA457D">
        <w:rPr>
          <w:rFonts w:ascii="Arial" w:hAnsi="Arial" w:cs="Arial"/>
          <w:sz w:val="22"/>
          <w:szCs w:val="22"/>
        </w:rPr>
        <w:t xml:space="preserve">arriage </w:t>
      </w:r>
      <w:r w:rsidR="00011321">
        <w:rPr>
          <w:rFonts w:ascii="Arial" w:hAnsi="Arial" w:cs="Arial"/>
          <w:sz w:val="22"/>
          <w:szCs w:val="22"/>
        </w:rPr>
        <w:t>p</w:t>
      </w:r>
      <w:r w:rsidR="00EC796E" w:rsidRPr="00EA457D">
        <w:rPr>
          <w:rFonts w:ascii="Arial" w:hAnsi="Arial" w:cs="Arial"/>
          <w:sz w:val="22"/>
          <w:szCs w:val="22"/>
        </w:rPr>
        <w:t xml:space="preserve">rotection </w:t>
      </w:r>
      <w:r w:rsidR="00011321">
        <w:rPr>
          <w:rFonts w:ascii="Arial" w:hAnsi="Arial" w:cs="Arial"/>
          <w:sz w:val="22"/>
          <w:szCs w:val="22"/>
        </w:rPr>
        <w:t>o</w:t>
      </w:r>
      <w:r w:rsidR="00EC796E" w:rsidRPr="00EA457D">
        <w:rPr>
          <w:rFonts w:ascii="Arial" w:hAnsi="Arial" w:cs="Arial"/>
          <w:sz w:val="22"/>
          <w:szCs w:val="22"/>
        </w:rPr>
        <w:t xml:space="preserve">rder can be obtained to protect </w:t>
      </w:r>
      <w:r w:rsidR="004B032A">
        <w:rPr>
          <w:rFonts w:ascii="Arial" w:hAnsi="Arial" w:cs="Arial"/>
          <w:sz w:val="22"/>
          <w:szCs w:val="22"/>
        </w:rPr>
        <w:t xml:space="preserve">a person who has been forced into a religious marriage or is at risk: </w:t>
      </w:r>
      <w:r w:rsidR="004B032A" w:rsidRPr="004B032A">
        <w:rPr>
          <w:rFonts w:ascii="Arial" w:hAnsi="Arial" w:cs="Arial"/>
          <w:i/>
          <w:iCs/>
          <w:sz w:val="22"/>
          <w:szCs w:val="22"/>
        </w:rPr>
        <w:t>Bedfordshire Police Constabulary v RU and another</w:t>
      </w:r>
      <w:r w:rsidR="004B032A">
        <w:rPr>
          <w:rFonts w:ascii="Arial" w:hAnsi="Arial" w:cs="Arial"/>
          <w:sz w:val="22"/>
          <w:szCs w:val="22"/>
        </w:rPr>
        <w:t xml:space="preserve"> [2013] EWHC 2350 (Fam) is an example</w:t>
      </w:r>
      <w:r w:rsidR="00EC796E" w:rsidRPr="00D4294E">
        <w:rPr>
          <w:rFonts w:ascii="Arial" w:hAnsi="Arial" w:cs="Arial"/>
          <w:sz w:val="22"/>
          <w:szCs w:val="22"/>
        </w:rPr>
        <w:t>.</w:t>
      </w:r>
      <w:r w:rsidR="00E72C28" w:rsidRPr="00D4294E">
        <w:rPr>
          <w:rFonts w:ascii="Arial" w:hAnsi="Arial" w:cs="Arial"/>
          <w:sz w:val="22"/>
          <w:szCs w:val="22"/>
        </w:rPr>
        <w:t xml:space="preserve"> During the Parliamentary debates on the </w:t>
      </w:r>
      <w:r w:rsidR="00011321">
        <w:rPr>
          <w:rFonts w:ascii="Arial" w:hAnsi="Arial" w:cs="Arial"/>
          <w:sz w:val="22"/>
          <w:szCs w:val="22"/>
        </w:rPr>
        <w:t xml:space="preserve">MACPMA </w:t>
      </w:r>
      <w:r w:rsidR="00E72C28" w:rsidRPr="00D4294E">
        <w:rPr>
          <w:rFonts w:ascii="Arial" w:hAnsi="Arial" w:cs="Arial"/>
          <w:sz w:val="22"/>
          <w:szCs w:val="22"/>
        </w:rPr>
        <w:t>Bill</w:t>
      </w:r>
      <w:r w:rsidR="00D35753">
        <w:rPr>
          <w:rFonts w:ascii="Arial" w:hAnsi="Arial" w:cs="Arial"/>
          <w:sz w:val="22"/>
          <w:szCs w:val="22"/>
        </w:rPr>
        <w:t xml:space="preserve"> </w:t>
      </w:r>
      <w:r w:rsidR="00E72C28" w:rsidRPr="00D4294E">
        <w:rPr>
          <w:rFonts w:ascii="Arial" w:hAnsi="Arial" w:cs="Arial"/>
          <w:sz w:val="22"/>
          <w:szCs w:val="22"/>
        </w:rPr>
        <w:t>Pauline Latham stated that ‘the only requirement on religious marriages is that they are not forced</w:t>
      </w:r>
      <w:r w:rsidR="00FF5F46" w:rsidRPr="00D4294E">
        <w:rPr>
          <w:rFonts w:ascii="Arial" w:hAnsi="Arial" w:cs="Arial"/>
          <w:sz w:val="22"/>
          <w:szCs w:val="22"/>
        </w:rPr>
        <w:t xml:space="preserve"> marriages</w:t>
      </w:r>
      <w:r w:rsidR="00E72C28" w:rsidRPr="00D4294E">
        <w:rPr>
          <w:rFonts w:ascii="Arial" w:hAnsi="Arial" w:cs="Arial"/>
          <w:sz w:val="22"/>
          <w:szCs w:val="22"/>
        </w:rPr>
        <w:t>’ (</w:t>
      </w:r>
      <w:r w:rsidR="00D35753">
        <w:rPr>
          <w:rFonts w:ascii="Arial" w:hAnsi="Arial" w:cs="Arial"/>
          <w:sz w:val="22"/>
          <w:szCs w:val="22"/>
        </w:rPr>
        <w:t xml:space="preserve">Hansard, </w:t>
      </w:r>
      <w:r w:rsidR="00E72C28" w:rsidRPr="00D4294E">
        <w:rPr>
          <w:rFonts w:ascii="Arial" w:hAnsi="Arial" w:cs="Arial"/>
          <w:sz w:val="22"/>
          <w:szCs w:val="22"/>
        </w:rPr>
        <w:t>Col.</w:t>
      </w:r>
      <w:r w:rsidR="00FF5F46" w:rsidRPr="00D4294E">
        <w:rPr>
          <w:rFonts w:ascii="Arial" w:hAnsi="Arial" w:cs="Arial"/>
          <w:sz w:val="22"/>
          <w:szCs w:val="22"/>
        </w:rPr>
        <w:t xml:space="preserve">807). </w:t>
      </w:r>
      <w:r w:rsidR="00FF5F46" w:rsidRPr="00CD3DA0">
        <w:rPr>
          <w:rFonts w:ascii="Arial" w:hAnsi="Arial" w:cs="Arial"/>
          <w:sz w:val="22"/>
          <w:szCs w:val="22"/>
        </w:rPr>
        <w:t xml:space="preserve">She then gave an example of two </w:t>
      </w:r>
      <w:r w:rsidR="00E47CDD" w:rsidRPr="00CD3DA0">
        <w:rPr>
          <w:rFonts w:ascii="Arial" w:hAnsi="Arial" w:cs="Arial"/>
          <w:sz w:val="22"/>
          <w:szCs w:val="22"/>
        </w:rPr>
        <w:t>15-year-old</w:t>
      </w:r>
      <w:r w:rsidR="00FF5F46" w:rsidRPr="00CD3DA0">
        <w:rPr>
          <w:rFonts w:ascii="Arial" w:hAnsi="Arial" w:cs="Arial"/>
          <w:sz w:val="22"/>
          <w:szCs w:val="22"/>
        </w:rPr>
        <w:t xml:space="preserve"> girls from S</w:t>
      </w:r>
      <w:r w:rsidR="005342E9" w:rsidRPr="00CD3DA0">
        <w:rPr>
          <w:rFonts w:ascii="Arial" w:hAnsi="Arial" w:cs="Arial"/>
          <w:sz w:val="22"/>
          <w:szCs w:val="22"/>
        </w:rPr>
        <w:t>heffield</w:t>
      </w:r>
      <w:r w:rsidR="00FF5F46" w:rsidRPr="00CD3DA0">
        <w:rPr>
          <w:rFonts w:ascii="Arial" w:hAnsi="Arial" w:cs="Arial"/>
          <w:sz w:val="22"/>
          <w:szCs w:val="22"/>
        </w:rPr>
        <w:t xml:space="preserve"> who had been married in religious ceremon</w:t>
      </w:r>
      <w:r w:rsidR="00D35753">
        <w:rPr>
          <w:rFonts w:ascii="Arial" w:hAnsi="Arial" w:cs="Arial"/>
          <w:sz w:val="22"/>
          <w:szCs w:val="22"/>
        </w:rPr>
        <w:t>ies</w:t>
      </w:r>
      <w:r w:rsidR="00FF5F46" w:rsidRPr="00CD3DA0">
        <w:rPr>
          <w:rFonts w:ascii="Arial" w:hAnsi="Arial" w:cs="Arial"/>
          <w:sz w:val="22"/>
          <w:szCs w:val="22"/>
        </w:rPr>
        <w:t xml:space="preserve"> and relocat</w:t>
      </w:r>
      <w:r w:rsidR="005342E9" w:rsidRPr="00CD3DA0">
        <w:rPr>
          <w:rFonts w:ascii="Arial" w:hAnsi="Arial" w:cs="Arial"/>
          <w:sz w:val="22"/>
          <w:szCs w:val="22"/>
        </w:rPr>
        <w:t>ed</w:t>
      </w:r>
      <w:r w:rsidR="00FF5F46" w:rsidRPr="00CD3DA0">
        <w:rPr>
          <w:rFonts w:ascii="Arial" w:hAnsi="Arial" w:cs="Arial"/>
          <w:sz w:val="22"/>
          <w:szCs w:val="22"/>
        </w:rPr>
        <w:t xml:space="preserve"> to</w:t>
      </w:r>
      <w:r w:rsidR="005342E9" w:rsidRPr="00CD3DA0">
        <w:rPr>
          <w:rFonts w:ascii="Arial" w:hAnsi="Arial" w:cs="Arial"/>
          <w:sz w:val="22"/>
          <w:szCs w:val="22"/>
        </w:rPr>
        <w:t xml:space="preserve"> south-east England with their ‘husbands’. South Yorkshire police </w:t>
      </w:r>
      <w:proofErr w:type="gramStart"/>
      <w:r w:rsidR="005342E9" w:rsidRPr="00CD3DA0">
        <w:rPr>
          <w:rFonts w:ascii="Arial" w:hAnsi="Arial" w:cs="Arial"/>
          <w:sz w:val="22"/>
          <w:szCs w:val="22"/>
        </w:rPr>
        <w:t>investigated</w:t>
      </w:r>
      <w:r w:rsidR="00D35753">
        <w:rPr>
          <w:rFonts w:ascii="Arial" w:hAnsi="Arial" w:cs="Arial"/>
          <w:sz w:val="22"/>
          <w:szCs w:val="22"/>
        </w:rPr>
        <w:t>,</w:t>
      </w:r>
      <w:r w:rsidR="005342E9" w:rsidRPr="00CD3DA0">
        <w:rPr>
          <w:rFonts w:ascii="Arial" w:hAnsi="Arial" w:cs="Arial"/>
          <w:sz w:val="22"/>
          <w:szCs w:val="22"/>
        </w:rPr>
        <w:t xml:space="preserve"> but</w:t>
      </w:r>
      <w:proofErr w:type="gramEnd"/>
      <w:r w:rsidR="005342E9" w:rsidRPr="00CD3DA0">
        <w:rPr>
          <w:rFonts w:ascii="Arial" w:hAnsi="Arial" w:cs="Arial"/>
          <w:sz w:val="22"/>
          <w:szCs w:val="22"/>
        </w:rPr>
        <w:t xml:space="preserve"> did not charge anyone under </w:t>
      </w:r>
      <w:r w:rsidR="00011321">
        <w:rPr>
          <w:rFonts w:ascii="Arial" w:eastAsia="Times New Roman" w:hAnsi="Arial" w:cs="Arial"/>
          <w:color w:val="auto"/>
          <w:sz w:val="22"/>
          <w:szCs w:val="22"/>
          <w:lang w:eastAsia="en-GB"/>
        </w:rPr>
        <w:t>ASBCAPA</w:t>
      </w:r>
      <w:r w:rsidR="00011321" w:rsidRPr="00CD3DA0">
        <w:rPr>
          <w:rFonts w:ascii="Arial" w:hAnsi="Arial" w:cs="Arial"/>
          <w:sz w:val="22"/>
          <w:szCs w:val="22"/>
        </w:rPr>
        <w:t xml:space="preserve"> </w:t>
      </w:r>
      <w:r w:rsidR="005342E9">
        <w:rPr>
          <w:rFonts w:ascii="Arial" w:eastAsia="Times New Roman" w:hAnsi="Arial" w:cs="Arial"/>
          <w:color w:val="auto"/>
          <w:sz w:val="22"/>
          <w:szCs w:val="22"/>
          <w:lang w:eastAsia="en-GB"/>
        </w:rPr>
        <w:t>due to the lack of evidence of coercion or duress</w:t>
      </w:r>
      <w:r w:rsidR="00E47CDD">
        <w:rPr>
          <w:rFonts w:ascii="Arial" w:eastAsia="Times New Roman" w:hAnsi="Arial" w:cs="Arial"/>
          <w:color w:val="auto"/>
          <w:sz w:val="22"/>
          <w:szCs w:val="22"/>
          <w:lang w:eastAsia="en-GB"/>
        </w:rPr>
        <w:t>.</w:t>
      </w:r>
      <w:r w:rsidR="005342E9">
        <w:rPr>
          <w:rFonts w:ascii="Arial" w:eastAsia="Times New Roman" w:hAnsi="Arial" w:cs="Arial"/>
          <w:color w:val="auto"/>
          <w:sz w:val="22"/>
          <w:szCs w:val="22"/>
          <w:lang w:eastAsia="en-GB"/>
        </w:rPr>
        <w:t xml:space="preserve"> </w:t>
      </w:r>
      <w:r w:rsidR="005342E9" w:rsidRPr="00E47CDD">
        <w:rPr>
          <w:rFonts w:ascii="Arial" w:hAnsi="Arial" w:cs="Arial"/>
          <w:sz w:val="22"/>
          <w:szCs w:val="22"/>
        </w:rPr>
        <w:t xml:space="preserve">Mrs Latham </w:t>
      </w:r>
      <w:r w:rsidR="00D35753">
        <w:rPr>
          <w:rFonts w:ascii="Arial" w:hAnsi="Arial" w:cs="Arial"/>
          <w:sz w:val="22"/>
          <w:szCs w:val="22"/>
        </w:rPr>
        <w:t>indicat</w:t>
      </w:r>
      <w:r w:rsidR="005342E9" w:rsidRPr="00E47CDD">
        <w:rPr>
          <w:rFonts w:ascii="Arial" w:hAnsi="Arial" w:cs="Arial"/>
          <w:sz w:val="22"/>
          <w:szCs w:val="22"/>
        </w:rPr>
        <w:t xml:space="preserve">ed that ‘the police were limited in their ability to safeguard </w:t>
      </w:r>
      <w:r w:rsidR="00D35753">
        <w:rPr>
          <w:rFonts w:ascii="Arial" w:hAnsi="Arial" w:cs="Arial"/>
          <w:sz w:val="22"/>
          <w:szCs w:val="22"/>
        </w:rPr>
        <w:t>[the girls]</w:t>
      </w:r>
      <w:r w:rsidR="005342E9" w:rsidRPr="00E47CDD">
        <w:rPr>
          <w:rFonts w:ascii="Arial" w:hAnsi="Arial" w:cs="Arial"/>
          <w:sz w:val="22"/>
          <w:szCs w:val="22"/>
        </w:rPr>
        <w:t xml:space="preserve">. There was no offence committed….as both children consented to the marriages’ </w:t>
      </w:r>
      <w:r w:rsidR="00E47CDD" w:rsidRPr="00E47CDD">
        <w:rPr>
          <w:rFonts w:ascii="Arial" w:hAnsi="Arial" w:cs="Arial"/>
          <w:sz w:val="22"/>
          <w:szCs w:val="22"/>
        </w:rPr>
        <w:t>(</w:t>
      </w:r>
      <w:r w:rsidR="00D35753">
        <w:rPr>
          <w:rFonts w:ascii="Arial" w:hAnsi="Arial" w:cs="Arial"/>
          <w:sz w:val="22"/>
          <w:szCs w:val="22"/>
        </w:rPr>
        <w:t>Hansard, C</w:t>
      </w:r>
      <w:r w:rsidR="00E47CDD" w:rsidRPr="00E47CDD">
        <w:rPr>
          <w:rFonts w:ascii="Arial" w:hAnsi="Arial" w:cs="Arial"/>
          <w:sz w:val="22"/>
          <w:szCs w:val="22"/>
        </w:rPr>
        <w:t xml:space="preserve">ol.809). </w:t>
      </w:r>
      <w:r w:rsidR="00CD3DA0">
        <w:rPr>
          <w:rFonts w:ascii="Arial" w:hAnsi="Arial" w:cs="Arial"/>
          <w:sz w:val="22"/>
          <w:szCs w:val="22"/>
        </w:rPr>
        <w:t xml:space="preserve">She proceeded to declare that ‘our legal system allows children, sometimes as young as 7, to consent to unregistered religious child marriages. </w:t>
      </w:r>
      <w:proofErr w:type="gramStart"/>
      <w:r w:rsidR="00CD3DA0">
        <w:rPr>
          <w:rFonts w:ascii="Arial" w:hAnsi="Arial" w:cs="Arial"/>
          <w:sz w:val="22"/>
          <w:szCs w:val="22"/>
        </w:rPr>
        <w:t>As long as</w:t>
      </w:r>
      <w:proofErr w:type="gramEnd"/>
      <w:r w:rsidR="00CD3DA0">
        <w:rPr>
          <w:rFonts w:ascii="Arial" w:hAnsi="Arial" w:cs="Arial"/>
          <w:sz w:val="22"/>
          <w:szCs w:val="22"/>
        </w:rPr>
        <w:t xml:space="preserve"> they are not forced to a standard beyond all reasonable doubt, it is not against the law.’ (</w:t>
      </w:r>
      <w:r w:rsidR="00D35753">
        <w:rPr>
          <w:rFonts w:ascii="Arial" w:hAnsi="Arial" w:cs="Arial"/>
          <w:sz w:val="22"/>
          <w:szCs w:val="22"/>
        </w:rPr>
        <w:t xml:space="preserve">Hansard, </w:t>
      </w:r>
      <w:r w:rsidR="00CD3DA0">
        <w:rPr>
          <w:rFonts w:ascii="Arial" w:hAnsi="Arial" w:cs="Arial"/>
          <w:sz w:val="22"/>
          <w:szCs w:val="22"/>
        </w:rPr>
        <w:t xml:space="preserve">Col.807-8). </w:t>
      </w:r>
      <w:r w:rsidR="00E47CDD">
        <w:rPr>
          <w:rFonts w:ascii="Arial" w:hAnsi="Arial" w:cs="Arial"/>
          <w:sz w:val="22"/>
          <w:szCs w:val="22"/>
        </w:rPr>
        <w:t xml:space="preserve">This </w:t>
      </w:r>
      <w:r w:rsidR="00CD3DA0">
        <w:rPr>
          <w:rFonts w:ascii="Arial" w:hAnsi="Arial" w:cs="Arial"/>
          <w:sz w:val="22"/>
          <w:szCs w:val="22"/>
        </w:rPr>
        <w:t>is not an accurate description of</w:t>
      </w:r>
      <w:r w:rsidR="00E47CDD">
        <w:rPr>
          <w:rFonts w:ascii="Arial" w:hAnsi="Arial" w:cs="Arial"/>
          <w:sz w:val="22"/>
          <w:szCs w:val="22"/>
        </w:rPr>
        <w:t xml:space="preserve"> the law.</w:t>
      </w:r>
      <w:r w:rsidR="00CD3DA0">
        <w:rPr>
          <w:rFonts w:ascii="Arial" w:hAnsi="Arial" w:cs="Arial"/>
          <w:sz w:val="22"/>
          <w:szCs w:val="22"/>
        </w:rPr>
        <w:t xml:space="preserve"> First, </w:t>
      </w:r>
      <w:proofErr w:type="gramStart"/>
      <w:r w:rsidR="00CD3DA0">
        <w:rPr>
          <w:rFonts w:ascii="Arial" w:hAnsi="Arial" w:cs="Arial"/>
          <w:sz w:val="22"/>
          <w:szCs w:val="22"/>
        </w:rPr>
        <w:t>a number of</w:t>
      </w:r>
      <w:proofErr w:type="gramEnd"/>
      <w:r w:rsidR="00CD3DA0">
        <w:rPr>
          <w:rFonts w:ascii="Arial" w:hAnsi="Arial" w:cs="Arial"/>
          <w:sz w:val="22"/>
          <w:szCs w:val="22"/>
        </w:rPr>
        <w:t xml:space="preserve"> criminal offences</w:t>
      </w:r>
      <w:r w:rsidR="006823EA">
        <w:rPr>
          <w:rFonts w:ascii="Arial" w:hAnsi="Arial" w:cs="Arial"/>
          <w:sz w:val="22"/>
          <w:szCs w:val="22"/>
        </w:rPr>
        <w:t xml:space="preserve"> may be committed by those who </w:t>
      </w:r>
      <w:r w:rsidR="00CD3DA0">
        <w:rPr>
          <w:rFonts w:ascii="Arial" w:hAnsi="Arial" w:cs="Arial"/>
          <w:sz w:val="22"/>
          <w:szCs w:val="22"/>
        </w:rPr>
        <w:t>organise a marriage for a child under the age of 16</w:t>
      </w:r>
      <w:r w:rsidR="006823EA">
        <w:rPr>
          <w:rFonts w:ascii="Arial" w:hAnsi="Arial" w:cs="Arial"/>
          <w:sz w:val="22"/>
          <w:szCs w:val="22"/>
        </w:rPr>
        <w:t xml:space="preserve"> and by the child’s spouse. The </w:t>
      </w:r>
      <w:r w:rsidR="00C46D16">
        <w:rPr>
          <w:rFonts w:ascii="Arial" w:hAnsi="Arial" w:cs="Arial"/>
          <w:sz w:val="22"/>
          <w:szCs w:val="22"/>
        </w:rPr>
        <w:t>relationship</w:t>
      </w:r>
      <w:r w:rsidR="006823EA">
        <w:rPr>
          <w:rFonts w:ascii="Arial" w:hAnsi="Arial" w:cs="Arial"/>
          <w:sz w:val="22"/>
          <w:szCs w:val="22"/>
        </w:rPr>
        <w:t xml:space="preserve"> is likely to involve sexual activity, which a child under 16 cannot </w:t>
      </w:r>
      <w:r w:rsidR="00D35753">
        <w:rPr>
          <w:rFonts w:ascii="Arial" w:hAnsi="Arial" w:cs="Arial"/>
          <w:sz w:val="22"/>
          <w:szCs w:val="22"/>
        </w:rPr>
        <w:t xml:space="preserve">lawfully </w:t>
      </w:r>
      <w:r w:rsidR="006823EA">
        <w:rPr>
          <w:rFonts w:ascii="Arial" w:hAnsi="Arial" w:cs="Arial"/>
          <w:sz w:val="22"/>
          <w:szCs w:val="22"/>
        </w:rPr>
        <w:t>consent to</w:t>
      </w:r>
      <w:r w:rsidR="00D70D52">
        <w:rPr>
          <w:rFonts w:ascii="Arial" w:hAnsi="Arial" w:cs="Arial"/>
          <w:sz w:val="22"/>
          <w:szCs w:val="22"/>
        </w:rPr>
        <w:t xml:space="preserve"> under the </w:t>
      </w:r>
      <w:r w:rsidR="00011321">
        <w:rPr>
          <w:rFonts w:ascii="Arial" w:hAnsi="Arial" w:cs="Arial"/>
          <w:sz w:val="22"/>
          <w:szCs w:val="22"/>
        </w:rPr>
        <w:t>SOA</w:t>
      </w:r>
      <w:r w:rsidR="00D70D52">
        <w:rPr>
          <w:rFonts w:ascii="Arial" w:hAnsi="Arial" w:cs="Arial"/>
          <w:sz w:val="22"/>
          <w:szCs w:val="22"/>
        </w:rPr>
        <w:t xml:space="preserve"> 2003</w:t>
      </w:r>
      <w:r w:rsidR="000D36F8">
        <w:rPr>
          <w:rFonts w:ascii="Arial" w:hAnsi="Arial" w:cs="Arial"/>
          <w:sz w:val="22"/>
          <w:szCs w:val="22"/>
        </w:rPr>
        <w:t>: the spouse could be prosecuted for rape or sexual activity with a minor and those who</w:t>
      </w:r>
      <w:r w:rsidR="003C3ED2">
        <w:rPr>
          <w:rFonts w:ascii="Arial" w:hAnsi="Arial" w:cs="Arial"/>
          <w:sz w:val="22"/>
          <w:szCs w:val="22"/>
        </w:rPr>
        <w:t xml:space="preserve"> arrang</w:t>
      </w:r>
      <w:r w:rsidR="000D36F8">
        <w:rPr>
          <w:rFonts w:ascii="Arial" w:hAnsi="Arial" w:cs="Arial"/>
          <w:sz w:val="22"/>
          <w:szCs w:val="22"/>
        </w:rPr>
        <w:t xml:space="preserve">ed the marriage could be </w:t>
      </w:r>
      <w:r w:rsidR="00567D46">
        <w:rPr>
          <w:rFonts w:ascii="Arial" w:hAnsi="Arial" w:cs="Arial"/>
          <w:sz w:val="22"/>
          <w:szCs w:val="22"/>
        </w:rPr>
        <w:t>charg</w:t>
      </w:r>
      <w:r w:rsidR="000D36F8">
        <w:rPr>
          <w:rFonts w:ascii="Arial" w:hAnsi="Arial" w:cs="Arial"/>
          <w:sz w:val="22"/>
          <w:szCs w:val="22"/>
        </w:rPr>
        <w:t xml:space="preserve">ed with </w:t>
      </w:r>
      <w:r w:rsidR="00D70D52">
        <w:rPr>
          <w:rFonts w:ascii="Arial" w:hAnsi="Arial" w:cs="Arial"/>
          <w:sz w:val="22"/>
          <w:szCs w:val="22"/>
        </w:rPr>
        <w:t xml:space="preserve">causing or </w:t>
      </w:r>
      <w:r w:rsidR="000D36F8">
        <w:rPr>
          <w:rFonts w:ascii="Arial" w:hAnsi="Arial" w:cs="Arial"/>
          <w:sz w:val="22"/>
          <w:szCs w:val="22"/>
        </w:rPr>
        <w:t>inciting a child to engage in sexual activity</w:t>
      </w:r>
      <w:r w:rsidR="00D70D52">
        <w:rPr>
          <w:rFonts w:ascii="Arial" w:hAnsi="Arial" w:cs="Arial"/>
          <w:sz w:val="22"/>
          <w:szCs w:val="22"/>
        </w:rPr>
        <w:t xml:space="preserve"> or arranging the sexual exploitation of a child</w:t>
      </w:r>
      <w:r w:rsidR="000D36F8">
        <w:rPr>
          <w:rFonts w:ascii="Arial" w:hAnsi="Arial" w:cs="Arial"/>
          <w:sz w:val="22"/>
          <w:szCs w:val="22"/>
        </w:rPr>
        <w:t xml:space="preserve">. Due to the harm </w:t>
      </w:r>
      <w:r w:rsidR="003C3ED2">
        <w:rPr>
          <w:rFonts w:ascii="Arial" w:hAnsi="Arial" w:cs="Arial"/>
          <w:sz w:val="22"/>
          <w:szCs w:val="22"/>
        </w:rPr>
        <w:t xml:space="preserve">that </w:t>
      </w:r>
      <w:r w:rsidR="000D36F8">
        <w:rPr>
          <w:rFonts w:ascii="Arial" w:hAnsi="Arial" w:cs="Arial"/>
          <w:sz w:val="22"/>
          <w:szCs w:val="22"/>
        </w:rPr>
        <w:t>the child will suffer, parents who o</w:t>
      </w:r>
      <w:r w:rsidR="003C3ED2">
        <w:rPr>
          <w:rFonts w:ascii="Arial" w:hAnsi="Arial" w:cs="Arial"/>
          <w:sz w:val="22"/>
          <w:szCs w:val="22"/>
        </w:rPr>
        <w:t>rganised</w:t>
      </w:r>
      <w:r w:rsidR="000D36F8">
        <w:rPr>
          <w:rFonts w:ascii="Arial" w:hAnsi="Arial" w:cs="Arial"/>
          <w:sz w:val="22"/>
          <w:szCs w:val="22"/>
        </w:rPr>
        <w:t xml:space="preserve"> a marriage </w:t>
      </w:r>
      <w:r w:rsidR="00515BCA">
        <w:rPr>
          <w:rFonts w:ascii="Arial" w:hAnsi="Arial" w:cs="Arial"/>
          <w:sz w:val="22"/>
          <w:szCs w:val="22"/>
        </w:rPr>
        <w:t xml:space="preserve">could be charged under </w:t>
      </w:r>
      <w:r w:rsidR="006823EA">
        <w:rPr>
          <w:rFonts w:ascii="Arial" w:hAnsi="Arial" w:cs="Arial"/>
          <w:sz w:val="22"/>
          <w:szCs w:val="22"/>
        </w:rPr>
        <w:t xml:space="preserve">s.1(1) of the Children and Young Persons Act 1933 which </w:t>
      </w:r>
      <w:r w:rsidR="006823EA" w:rsidRPr="006823EA">
        <w:rPr>
          <w:rFonts w:ascii="Arial" w:hAnsi="Arial" w:cs="Arial"/>
          <w:sz w:val="22"/>
          <w:szCs w:val="22"/>
        </w:rPr>
        <w:t xml:space="preserve">provides that </w:t>
      </w:r>
      <w:r w:rsidR="009162E7">
        <w:rPr>
          <w:rFonts w:ascii="Arial" w:hAnsi="Arial" w:cs="Arial"/>
          <w:sz w:val="22"/>
          <w:szCs w:val="22"/>
        </w:rPr>
        <w:t>‘</w:t>
      </w:r>
      <w:r w:rsidR="006823EA" w:rsidRPr="006823EA">
        <w:rPr>
          <w:rFonts w:ascii="Arial" w:hAnsi="Arial" w:cs="Arial"/>
          <w:sz w:val="22"/>
          <w:szCs w:val="22"/>
        </w:rPr>
        <w:t>a person over the age of 16 with responsibility for a child under 16, commits an offence if he or she wilfully assaults, ill-treats, neglects, abandons or exposes, causes or procures the child to be assaulted, ill-treated, neglected, abandoned or exposed in a manner likely to cause him unnecessary suffering or injury to health</w:t>
      </w:r>
      <w:r w:rsidR="009162E7">
        <w:rPr>
          <w:rFonts w:ascii="Arial" w:hAnsi="Arial" w:cs="Arial"/>
          <w:sz w:val="22"/>
          <w:szCs w:val="22"/>
        </w:rPr>
        <w:t>’</w:t>
      </w:r>
      <w:r w:rsidR="006823EA" w:rsidRPr="006823EA">
        <w:rPr>
          <w:rFonts w:ascii="Arial" w:hAnsi="Arial" w:cs="Arial"/>
          <w:sz w:val="22"/>
          <w:szCs w:val="22"/>
        </w:rPr>
        <w:t xml:space="preserve">. </w:t>
      </w:r>
      <w:r w:rsidR="00515BCA">
        <w:rPr>
          <w:rFonts w:ascii="Arial" w:hAnsi="Arial" w:cs="Arial"/>
          <w:sz w:val="22"/>
          <w:szCs w:val="22"/>
        </w:rPr>
        <w:t>Arranging a marriage for a child under 16 arguably c</w:t>
      </w:r>
      <w:r w:rsidR="00567D46">
        <w:rPr>
          <w:rFonts w:ascii="Arial" w:hAnsi="Arial" w:cs="Arial"/>
          <w:sz w:val="22"/>
          <w:szCs w:val="22"/>
        </w:rPr>
        <w:t xml:space="preserve">auses their </w:t>
      </w:r>
      <w:r w:rsidR="00515BCA">
        <w:rPr>
          <w:rFonts w:ascii="Arial" w:hAnsi="Arial" w:cs="Arial"/>
          <w:sz w:val="22"/>
          <w:szCs w:val="22"/>
        </w:rPr>
        <w:t>ill-treatment</w:t>
      </w:r>
      <w:r w:rsidR="003C3ED2">
        <w:rPr>
          <w:rFonts w:ascii="Arial" w:hAnsi="Arial" w:cs="Arial"/>
          <w:sz w:val="22"/>
          <w:szCs w:val="22"/>
        </w:rPr>
        <w:t xml:space="preserve"> and</w:t>
      </w:r>
      <w:r w:rsidR="00515BCA">
        <w:rPr>
          <w:rFonts w:ascii="Arial" w:hAnsi="Arial" w:cs="Arial"/>
          <w:sz w:val="22"/>
          <w:szCs w:val="22"/>
        </w:rPr>
        <w:t xml:space="preserve"> expos</w:t>
      </w:r>
      <w:r w:rsidR="00567D46">
        <w:rPr>
          <w:rFonts w:ascii="Arial" w:hAnsi="Arial" w:cs="Arial"/>
          <w:sz w:val="22"/>
          <w:szCs w:val="22"/>
        </w:rPr>
        <w:t>es</w:t>
      </w:r>
      <w:r w:rsidR="00515BCA">
        <w:rPr>
          <w:rFonts w:ascii="Arial" w:hAnsi="Arial" w:cs="Arial"/>
          <w:sz w:val="22"/>
          <w:szCs w:val="22"/>
        </w:rPr>
        <w:t xml:space="preserve"> the</w:t>
      </w:r>
      <w:r w:rsidR="009162E7">
        <w:rPr>
          <w:rFonts w:ascii="Arial" w:hAnsi="Arial" w:cs="Arial"/>
          <w:sz w:val="22"/>
          <w:szCs w:val="22"/>
        </w:rPr>
        <w:t>m</w:t>
      </w:r>
      <w:r w:rsidR="00515BCA">
        <w:rPr>
          <w:rFonts w:ascii="Arial" w:hAnsi="Arial" w:cs="Arial"/>
          <w:sz w:val="22"/>
          <w:szCs w:val="22"/>
        </w:rPr>
        <w:t xml:space="preserve"> to </w:t>
      </w:r>
      <w:r w:rsidR="00A1408A">
        <w:rPr>
          <w:rFonts w:ascii="Arial" w:hAnsi="Arial" w:cs="Arial"/>
          <w:sz w:val="22"/>
          <w:szCs w:val="22"/>
        </w:rPr>
        <w:lastRenderedPageBreak/>
        <w:t xml:space="preserve">unnecessary </w:t>
      </w:r>
      <w:r w:rsidR="00515BCA">
        <w:rPr>
          <w:rFonts w:ascii="Arial" w:hAnsi="Arial" w:cs="Arial"/>
          <w:sz w:val="22"/>
          <w:szCs w:val="22"/>
        </w:rPr>
        <w:t xml:space="preserve">suffering </w:t>
      </w:r>
      <w:r w:rsidR="00A1408A">
        <w:rPr>
          <w:rFonts w:ascii="Arial" w:hAnsi="Arial" w:cs="Arial"/>
          <w:sz w:val="22"/>
          <w:szCs w:val="22"/>
        </w:rPr>
        <w:t>or injury to health</w:t>
      </w:r>
      <w:r w:rsidR="003C3ED2">
        <w:rPr>
          <w:rFonts w:ascii="Arial" w:hAnsi="Arial" w:cs="Arial"/>
          <w:sz w:val="22"/>
          <w:szCs w:val="22"/>
        </w:rPr>
        <w:t>. T</w:t>
      </w:r>
      <w:r w:rsidR="00515BCA">
        <w:rPr>
          <w:rFonts w:ascii="Arial" w:hAnsi="Arial" w:cs="Arial"/>
          <w:sz w:val="22"/>
          <w:szCs w:val="22"/>
        </w:rPr>
        <w:t xml:space="preserve">he offence is punishable by up to 10 years in prison </w:t>
      </w:r>
      <w:r w:rsidR="006823EA" w:rsidRPr="006823EA">
        <w:rPr>
          <w:rFonts w:ascii="Arial" w:hAnsi="Arial" w:cs="Arial"/>
          <w:sz w:val="22"/>
          <w:szCs w:val="22"/>
        </w:rPr>
        <w:t>(s.1(1)(a)).</w:t>
      </w:r>
      <w:r w:rsidR="00E30FE5">
        <w:rPr>
          <w:rFonts w:ascii="Arial" w:hAnsi="Arial" w:cs="Arial"/>
          <w:sz w:val="22"/>
          <w:szCs w:val="22"/>
        </w:rPr>
        <w:t xml:space="preserve"> Second, various civil law mechanisms can be utilised to protect children who have been or are at risk of being forced to marry</w:t>
      </w:r>
      <w:r w:rsidR="003C3ED2">
        <w:rPr>
          <w:rFonts w:ascii="Arial" w:hAnsi="Arial" w:cs="Arial"/>
          <w:sz w:val="22"/>
          <w:szCs w:val="22"/>
        </w:rPr>
        <w:t xml:space="preserve"> (listed in Annex A to the CPS Legal Guidance on ‘So-called-honour-based-abuse-and-forced-marriage’ 2019)</w:t>
      </w:r>
      <w:r w:rsidR="00E30FE5">
        <w:rPr>
          <w:rFonts w:ascii="Arial" w:hAnsi="Arial" w:cs="Arial"/>
          <w:sz w:val="22"/>
          <w:szCs w:val="22"/>
        </w:rPr>
        <w:t>.</w:t>
      </w:r>
      <w:r w:rsidR="00A1408A">
        <w:rPr>
          <w:rFonts w:ascii="Arial" w:hAnsi="Arial" w:cs="Arial"/>
          <w:sz w:val="22"/>
          <w:szCs w:val="22"/>
        </w:rPr>
        <w:t xml:space="preserve"> In cases of urgency </w:t>
      </w:r>
      <w:r w:rsidR="002161B9">
        <w:rPr>
          <w:rFonts w:ascii="Arial" w:hAnsi="Arial" w:cs="Arial"/>
          <w:sz w:val="22"/>
          <w:szCs w:val="22"/>
        </w:rPr>
        <w:t>the police can remove a child and take them into police protection under s.46 of the C</w:t>
      </w:r>
      <w:r w:rsidR="00011321">
        <w:rPr>
          <w:rFonts w:ascii="Arial" w:hAnsi="Arial" w:cs="Arial"/>
          <w:sz w:val="22"/>
          <w:szCs w:val="22"/>
        </w:rPr>
        <w:t>A</w:t>
      </w:r>
      <w:r w:rsidR="002161B9">
        <w:rPr>
          <w:rFonts w:ascii="Arial" w:hAnsi="Arial" w:cs="Arial"/>
          <w:sz w:val="22"/>
          <w:szCs w:val="22"/>
        </w:rPr>
        <w:t xml:space="preserve"> 1989 or </w:t>
      </w:r>
      <w:r w:rsidR="00A1408A">
        <w:rPr>
          <w:rFonts w:ascii="Arial" w:hAnsi="Arial" w:cs="Arial"/>
          <w:sz w:val="22"/>
          <w:szCs w:val="22"/>
        </w:rPr>
        <w:t xml:space="preserve">an emergency protection order can be obtained </w:t>
      </w:r>
      <w:r w:rsidR="00A1408A" w:rsidRPr="009D67E0">
        <w:rPr>
          <w:rFonts w:ascii="Arial" w:hAnsi="Arial" w:cs="Arial"/>
          <w:sz w:val="22"/>
          <w:szCs w:val="22"/>
        </w:rPr>
        <w:t>under s.44</w:t>
      </w:r>
      <w:r w:rsidR="002161B9">
        <w:rPr>
          <w:rFonts w:ascii="Arial" w:hAnsi="Arial" w:cs="Arial"/>
          <w:sz w:val="22"/>
          <w:szCs w:val="22"/>
        </w:rPr>
        <w:t>. This</w:t>
      </w:r>
      <w:r w:rsidR="009D67E0" w:rsidRPr="009D67E0">
        <w:rPr>
          <w:rFonts w:ascii="Arial" w:hAnsi="Arial" w:cs="Arial"/>
          <w:sz w:val="22"/>
          <w:szCs w:val="22"/>
        </w:rPr>
        <w:t xml:space="preserve"> buys sufficient time to apply for a more long-term order </w:t>
      </w:r>
      <w:proofErr w:type="gramStart"/>
      <w:r w:rsidR="009D67E0" w:rsidRPr="009D67E0">
        <w:rPr>
          <w:rFonts w:ascii="Arial" w:hAnsi="Arial" w:cs="Arial"/>
          <w:sz w:val="22"/>
          <w:szCs w:val="22"/>
        </w:rPr>
        <w:t>e.g.</w:t>
      </w:r>
      <w:proofErr w:type="gramEnd"/>
      <w:r w:rsidR="009D67E0" w:rsidRPr="009D67E0">
        <w:rPr>
          <w:rFonts w:ascii="Arial" w:hAnsi="Arial" w:cs="Arial"/>
          <w:sz w:val="22"/>
          <w:szCs w:val="22"/>
        </w:rPr>
        <w:t xml:space="preserve"> </w:t>
      </w:r>
      <w:r w:rsidR="00FF0B4F">
        <w:rPr>
          <w:rFonts w:ascii="Arial" w:hAnsi="Arial" w:cs="Arial"/>
          <w:sz w:val="22"/>
          <w:szCs w:val="22"/>
        </w:rPr>
        <w:t xml:space="preserve">a </w:t>
      </w:r>
      <w:r w:rsidR="009D67E0" w:rsidRPr="009D67E0">
        <w:rPr>
          <w:rFonts w:ascii="Arial" w:hAnsi="Arial" w:cs="Arial"/>
          <w:sz w:val="22"/>
          <w:szCs w:val="22"/>
        </w:rPr>
        <w:t xml:space="preserve">care </w:t>
      </w:r>
      <w:r w:rsidR="002161B9">
        <w:rPr>
          <w:rFonts w:ascii="Arial" w:hAnsi="Arial" w:cs="Arial"/>
          <w:sz w:val="22"/>
          <w:szCs w:val="22"/>
        </w:rPr>
        <w:t>or supervision</w:t>
      </w:r>
      <w:r w:rsidR="009D67E0" w:rsidRPr="009D67E0">
        <w:rPr>
          <w:rFonts w:ascii="Arial" w:hAnsi="Arial" w:cs="Arial"/>
          <w:sz w:val="22"/>
          <w:szCs w:val="22"/>
        </w:rPr>
        <w:t xml:space="preserve"> </w:t>
      </w:r>
      <w:r w:rsidR="00FF0B4F">
        <w:rPr>
          <w:rFonts w:ascii="Arial" w:hAnsi="Arial" w:cs="Arial"/>
          <w:sz w:val="22"/>
          <w:szCs w:val="22"/>
        </w:rPr>
        <w:t xml:space="preserve">order </w:t>
      </w:r>
      <w:r w:rsidR="009D67E0" w:rsidRPr="009D67E0">
        <w:rPr>
          <w:rFonts w:ascii="Arial" w:hAnsi="Arial" w:cs="Arial"/>
          <w:sz w:val="22"/>
          <w:szCs w:val="22"/>
        </w:rPr>
        <w:t>under s.31 of the C</w:t>
      </w:r>
      <w:r w:rsidR="00836FE2">
        <w:rPr>
          <w:rFonts w:ascii="Arial" w:hAnsi="Arial" w:cs="Arial"/>
          <w:sz w:val="22"/>
          <w:szCs w:val="22"/>
        </w:rPr>
        <w:t>A</w:t>
      </w:r>
      <w:r w:rsidR="009D67E0" w:rsidRPr="009D67E0">
        <w:rPr>
          <w:rFonts w:ascii="Arial" w:hAnsi="Arial" w:cs="Arial"/>
          <w:sz w:val="22"/>
          <w:szCs w:val="22"/>
        </w:rPr>
        <w:t xml:space="preserve">. Children can also </w:t>
      </w:r>
      <w:r w:rsidR="009D67E0">
        <w:rPr>
          <w:rFonts w:ascii="Arial" w:hAnsi="Arial" w:cs="Arial"/>
          <w:sz w:val="22"/>
          <w:szCs w:val="22"/>
        </w:rPr>
        <w:t>be made wards of the court under the High Court’s inherent jurisdiction, which prevents any important decision being made regarding the child without the court’s permission. A combination of orders may be appropriate</w:t>
      </w:r>
      <w:r w:rsidR="003C3ED2">
        <w:rPr>
          <w:rFonts w:ascii="Arial" w:hAnsi="Arial" w:cs="Arial"/>
          <w:sz w:val="22"/>
          <w:szCs w:val="22"/>
        </w:rPr>
        <w:t>, f</w:t>
      </w:r>
      <w:r w:rsidR="009D67E0">
        <w:rPr>
          <w:rFonts w:ascii="Arial" w:hAnsi="Arial" w:cs="Arial"/>
          <w:sz w:val="22"/>
          <w:szCs w:val="22"/>
        </w:rPr>
        <w:t xml:space="preserve">or example, in </w:t>
      </w:r>
      <w:r w:rsidR="009D67E0" w:rsidRPr="00E06FA2">
        <w:rPr>
          <w:rFonts w:ascii="Arial" w:hAnsi="Arial" w:cs="Arial"/>
          <w:i/>
          <w:iCs/>
          <w:sz w:val="22"/>
          <w:szCs w:val="22"/>
        </w:rPr>
        <w:t xml:space="preserve">A v SM and another </w:t>
      </w:r>
      <w:r w:rsidR="009D67E0">
        <w:rPr>
          <w:rFonts w:ascii="Arial" w:hAnsi="Arial" w:cs="Arial"/>
          <w:sz w:val="22"/>
          <w:szCs w:val="22"/>
        </w:rPr>
        <w:t>[2012] EWHC 435 (Fam)</w:t>
      </w:r>
      <w:r w:rsidR="00E06FA2">
        <w:rPr>
          <w:rFonts w:ascii="Arial" w:hAnsi="Arial" w:cs="Arial"/>
          <w:sz w:val="22"/>
          <w:szCs w:val="22"/>
        </w:rPr>
        <w:t xml:space="preserve">, </w:t>
      </w:r>
      <w:r w:rsidR="00567D46">
        <w:rPr>
          <w:rFonts w:ascii="Arial" w:hAnsi="Arial" w:cs="Arial"/>
          <w:sz w:val="22"/>
          <w:szCs w:val="22"/>
        </w:rPr>
        <w:t>f</w:t>
      </w:r>
      <w:r w:rsidR="00E06FA2">
        <w:rPr>
          <w:rFonts w:ascii="Arial" w:hAnsi="Arial" w:cs="Arial"/>
          <w:sz w:val="22"/>
          <w:szCs w:val="22"/>
        </w:rPr>
        <w:t xml:space="preserve">orced </w:t>
      </w:r>
      <w:r w:rsidR="00567D46">
        <w:rPr>
          <w:rFonts w:ascii="Arial" w:hAnsi="Arial" w:cs="Arial"/>
          <w:sz w:val="22"/>
          <w:szCs w:val="22"/>
        </w:rPr>
        <w:t>m</w:t>
      </w:r>
      <w:r w:rsidR="00E06FA2">
        <w:rPr>
          <w:rFonts w:ascii="Arial" w:hAnsi="Arial" w:cs="Arial"/>
          <w:sz w:val="22"/>
          <w:szCs w:val="22"/>
        </w:rPr>
        <w:t>arriage protection orders were made in respect of seven siblings and those who had not reached adulthood were made wards of the court. The court instructed the local authority to investigate whether care proceedings should be initiated</w:t>
      </w:r>
      <w:r w:rsidR="002161B9">
        <w:rPr>
          <w:rFonts w:ascii="Arial" w:hAnsi="Arial" w:cs="Arial"/>
          <w:sz w:val="22"/>
          <w:szCs w:val="22"/>
        </w:rPr>
        <w:t>,</w:t>
      </w:r>
      <w:r w:rsidR="00E06FA2">
        <w:rPr>
          <w:rFonts w:ascii="Arial" w:hAnsi="Arial" w:cs="Arial"/>
          <w:sz w:val="22"/>
          <w:szCs w:val="22"/>
        </w:rPr>
        <w:t xml:space="preserve"> and an urgent hearing was arranged to consider whether the court should make interim care orders. </w:t>
      </w:r>
      <w:r w:rsidR="00E06711">
        <w:rPr>
          <w:rFonts w:ascii="Arial" w:hAnsi="Arial" w:cs="Arial"/>
          <w:sz w:val="22"/>
          <w:szCs w:val="22"/>
        </w:rPr>
        <w:t>In summary, various provisions of the criminal and civil law c</w:t>
      </w:r>
      <w:r w:rsidR="00645578">
        <w:rPr>
          <w:rFonts w:ascii="Arial" w:hAnsi="Arial" w:cs="Arial"/>
          <w:sz w:val="22"/>
          <w:szCs w:val="22"/>
        </w:rPr>
        <w:t>an</w:t>
      </w:r>
      <w:r w:rsidR="00E06711">
        <w:rPr>
          <w:rFonts w:ascii="Arial" w:hAnsi="Arial" w:cs="Arial"/>
          <w:sz w:val="22"/>
          <w:szCs w:val="22"/>
        </w:rPr>
        <w:t xml:space="preserve"> be </w:t>
      </w:r>
      <w:r w:rsidR="00645578">
        <w:rPr>
          <w:rFonts w:ascii="Arial" w:hAnsi="Arial" w:cs="Arial"/>
          <w:sz w:val="22"/>
          <w:szCs w:val="22"/>
        </w:rPr>
        <w:t>invoked</w:t>
      </w:r>
      <w:r w:rsidR="00E06711">
        <w:rPr>
          <w:rFonts w:ascii="Arial" w:hAnsi="Arial" w:cs="Arial"/>
          <w:sz w:val="22"/>
          <w:szCs w:val="22"/>
        </w:rPr>
        <w:t xml:space="preserve"> to protect children who have been forced into a religious only marriage or are at risk of being forced into one. It is concerning that politicians with an interest in child protection have made </w:t>
      </w:r>
      <w:r w:rsidR="008F394E">
        <w:rPr>
          <w:rFonts w:ascii="Arial" w:hAnsi="Arial" w:cs="Arial"/>
          <w:sz w:val="22"/>
          <w:szCs w:val="22"/>
        </w:rPr>
        <w:t xml:space="preserve">such </w:t>
      </w:r>
      <w:r w:rsidR="00E06711">
        <w:rPr>
          <w:rFonts w:ascii="Arial" w:hAnsi="Arial" w:cs="Arial"/>
          <w:sz w:val="22"/>
          <w:szCs w:val="22"/>
        </w:rPr>
        <w:t xml:space="preserve">inaccurate statements regarding the </w:t>
      </w:r>
      <w:r w:rsidR="00645578">
        <w:rPr>
          <w:rFonts w:ascii="Arial" w:hAnsi="Arial" w:cs="Arial"/>
          <w:sz w:val="22"/>
          <w:szCs w:val="22"/>
        </w:rPr>
        <w:t>power</w:t>
      </w:r>
      <w:r w:rsidR="00E06711">
        <w:rPr>
          <w:rFonts w:ascii="Arial" w:hAnsi="Arial" w:cs="Arial"/>
          <w:sz w:val="22"/>
          <w:szCs w:val="22"/>
        </w:rPr>
        <w:t xml:space="preserve"> of the law to safeguard children</w:t>
      </w:r>
      <w:r w:rsidR="002F6EF1">
        <w:rPr>
          <w:rFonts w:ascii="Arial" w:hAnsi="Arial" w:cs="Arial"/>
          <w:sz w:val="22"/>
          <w:szCs w:val="22"/>
        </w:rPr>
        <w:t xml:space="preserve"> and suggests that the law has not been </w:t>
      </w:r>
      <w:r w:rsidR="00836FE2">
        <w:rPr>
          <w:rFonts w:ascii="Arial" w:hAnsi="Arial" w:cs="Arial"/>
          <w:sz w:val="22"/>
          <w:szCs w:val="22"/>
        </w:rPr>
        <w:t xml:space="preserve">fully </w:t>
      </w:r>
      <w:r w:rsidR="00980A7C">
        <w:rPr>
          <w:rFonts w:ascii="Arial" w:hAnsi="Arial" w:cs="Arial"/>
          <w:sz w:val="22"/>
          <w:szCs w:val="22"/>
        </w:rPr>
        <w:t>utilised to protect children</w:t>
      </w:r>
      <w:r w:rsidR="008F394E">
        <w:rPr>
          <w:rFonts w:ascii="Arial" w:hAnsi="Arial" w:cs="Arial"/>
          <w:sz w:val="22"/>
          <w:szCs w:val="22"/>
        </w:rPr>
        <w:t xml:space="preserve">. This is not to say that the changes made by the </w:t>
      </w:r>
      <w:r w:rsidR="008F394E" w:rsidRPr="00DF7700">
        <w:rPr>
          <w:rFonts w:ascii="Arial" w:hAnsi="Arial" w:cs="Arial"/>
          <w:sz w:val="22"/>
          <w:szCs w:val="22"/>
        </w:rPr>
        <w:t>M</w:t>
      </w:r>
      <w:r w:rsidR="00836FE2">
        <w:rPr>
          <w:rFonts w:ascii="Arial" w:hAnsi="Arial" w:cs="Arial"/>
          <w:sz w:val="22"/>
          <w:szCs w:val="22"/>
        </w:rPr>
        <w:t>ACPMA</w:t>
      </w:r>
      <w:r w:rsidR="008F394E" w:rsidRPr="00DF7700">
        <w:rPr>
          <w:rFonts w:ascii="Arial" w:hAnsi="Arial" w:cs="Arial"/>
          <w:sz w:val="22"/>
          <w:szCs w:val="22"/>
        </w:rPr>
        <w:t xml:space="preserve"> Act 2022 </w:t>
      </w:r>
      <w:r w:rsidR="008F394E">
        <w:rPr>
          <w:rFonts w:ascii="Arial" w:hAnsi="Arial" w:cs="Arial"/>
          <w:sz w:val="22"/>
          <w:szCs w:val="22"/>
        </w:rPr>
        <w:t xml:space="preserve">are not necessary. </w:t>
      </w:r>
      <w:r w:rsidR="008D405E">
        <w:rPr>
          <w:rFonts w:ascii="Arial" w:hAnsi="Arial" w:cs="Arial"/>
          <w:sz w:val="22"/>
          <w:szCs w:val="22"/>
        </w:rPr>
        <w:t>When the Act comes into force it will be</w:t>
      </w:r>
      <w:r w:rsidR="008F394E">
        <w:rPr>
          <w:rFonts w:ascii="Arial" w:hAnsi="Arial" w:cs="Arial"/>
          <w:sz w:val="22"/>
          <w:szCs w:val="22"/>
        </w:rPr>
        <w:t xml:space="preserve"> easier to secure a conviction under the </w:t>
      </w:r>
      <w:r w:rsidR="00836FE2">
        <w:rPr>
          <w:rFonts w:ascii="Arial" w:eastAsia="Times New Roman" w:hAnsi="Arial" w:cs="Arial"/>
          <w:color w:val="auto"/>
          <w:sz w:val="22"/>
          <w:szCs w:val="22"/>
          <w:lang w:eastAsia="en-GB"/>
        </w:rPr>
        <w:t>ASBCAPA</w:t>
      </w:r>
      <w:r w:rsidR="00836FE2" w:rsidRPr="00DF7700">
        <w:rPr>
          <w:rFonts w:ascii="Arial" w:eastAsia="Times New Roman" w:hAnsi="Arial" w:cs="Arial"/>
          <w:color w:val="auto"/>
          <w:sz w:val="22"/>
          <w:szCs w:val="22"/>
          <w:lang w:eastAsia="en-GB"/>
        </w:rPr>
        <w:t xml:space="preserve"> </w:t>
      </w:r>
      <w:r w:rsidR="008F394E">
        <w:rPr>
          <w:rFonts w:ascii="Arial" w:hAnsi="Arial" w:cs="Arial"/>
          <w:sz w:val="22"/>
          <w:szCs w:val="22"/>
        </w:rPr>
        <w:t>because pro</w:t>
      </w:r>
      <w:r w:rsidR="008D405E">
        <w:rPr>
          <w:rFonts w:ascii="Arial" w:hAnsi="Arial" w:cs="Arial"/>
          <w:sz w:val="22"/>
          <w:szCs w:val="22"/>
        </w:rPr>
        <w:t>of of</w:t>
      </w:r>
      <w:r w:rsidR="008F394E">
        <w:rPr>
          <w:rFonts w:ascii="Arial" w:hAnsi="Arial" w:cs="Arial"/>
          <w:sz w:val="22"/>
          <w:szCs w:val="22"/>
        </w:rPr>
        <w:t xml:space="preserve"> violence, threats or coercion</w:t>
      </w:r>
      <w:r w:rsidR="008D405E">
        <w:rPr>
          <w:rFonts w:ascii="Arial" w:hAnsi="Arial" w:cs="Arial"/>
          <w:sz w:val="22"/>
          <w:szCs w:val="22"/>
        </w:rPr>
        <w:t xml:space="preserve"> will not be required</w:t>
      </w:r>
      <w:r w:rsidR="00980A7C">
        <w:rPr>
          <w:rFonts w:ascii="Arial" w:hAnsi="Arial" w:cs="Arial"/>
          <w:sz w:val="22"/>
          <w:szCs w:val="22"/>
        </w:rPr>
        <w:t xml:space="preserve"> and a</w:t>
      </w:r>
      <w:r w:rsidR="008D405E">
        <w:rPr>
          <w:rFonts w:ascii="Arial" w:hAnsi="Arial" w:cs="Arial"/>
          <w:sz w:val="22"/>
          <w:szCs w:val="22"/>
        </w:rPr>
        <w:t xml:space="preserve">s Pauline Latham indicates, </w:t>
      </w:r>
      <w:r w:rsidR="00FF0B4F">
        <w:rPr>
          <w:rFonts w:ascii="Arial" w:hAnsi="Arial" w:cs="Arial"/>
          <w:sz w:val="22"/>
          <w:szCs w:val="22"/>
        </w:rPr>
        <w:t>the amendment</w:t>
      </w:r>
      <w:r w:rsidR="008D405E">
        <w:rPr>
          <w:rFonts w:ascii="Arial" w:hAnsi="Arial" w:cs="Arial"/>
          <w:sz w:val="22"/>
          <w:szCs w:val="22"/>
        </w:rPr>
        <w:t xml:space="preserve"> ‘is intended to be a preventative measure….We are sending a clear message that across England and Wales, irrespective of the type of marriage undertaken, it is against the law for a marriage to include a child’ (Col.809). This message </w:t>
      </w:r>
      <w:r w:rsidR="00F1464D">
        <w:rPr>
          <w:rFonts w:ascii="Arial" w:hAnsi="Arial" w:cs="Arial"/>
          <w:sz w:val="22"/>
          <w:szCs w:val="22"/>
        </w:rPr>
        <w:t xml:space="preserve">will </w:t>
      </w:r>
      <w:r w:rsidR="008D405E">
        <w:rPr>
          <w:rFonts w:ascii="Arial" w:hAnsi="Arial" w:cs="Arial"/>
          <w:sz w:val="22"/>
          <w:szCs w:val="22"/>
        </w:rPr>
        <w:t xml:space="preserve">need to be effectively communicated </w:t>
      </w:r>
      <w:r w:rsidR="001B616A">
        <w:rPr>
          <w:rFonts w:ascii="Arial" w:hAnsi="Arial" w:cs="Arial"/>
          <w:sz w:val="22"/>
          <w:szCs w:val="22"/>
        </w:rPr>
        <w:t>if the legislation is to have the desired deterrent effect.</w:t>
      </w:r>
      <w:r w:rsidR="008D405E">
        <w:rPr>
          <w:rFonts w:ascii="Arial" w:hAnsi="Arial" w:cs="Arial"/>
          <w:sz w:val="22"/>
          <w:szCs w:val="22"/>
        </w:rPr>
        <w:t xml:space="preserve"> </w:t>
      </w:r>
      <w:r w:rsidR="00457B76">
        <w:rPr>
          <w:rFonts w:ascii="Arial" w:hAnsi="Arial" w:cs="Arial"/>
          <w:sz w:val="22"/>
          <w:szCs w:val="22"/>
        </w:rPr>
        <w:t xml:space="preserve">A widespread educational campaign will therefore be required </w:t>
      </w:r>
      <w:r w:rsidR="00457B76" w:rsidRPr="00A17DBB">
        <w:rPr>
          <w:rFonts w:ascii="Arial" w:hAnsi="Arial" w:cs="Arial"/>
          <w:sz w:val="22"/>
          <w:szCs w:val="22"/>
        </w:rPr>
        <w:t>before the law comes into force</w:t>
      </w:r>
      <w:r w:rsidR="00457B76">
        <w:rPr>
          <w:rFonts w:ascii="Arial" w:hAnsi="Arial" w:cs="Arial"/>
          <w:sz w:val="22"/>
          <w:szCs w:val="22"/>
        </w:rPr>
        <w:t>, and on an ongoing basis to ensure its continued effectiveness.</w:t>
      </w:r>
      <w:r w:rsidR="008D405E">
        <w:rPr>
          <w:rFonts w:ascii="Arial" w:hAnsi="Arial" w:cs="Arial"/>
          <w:sz w:val="22"/>
          <w:szCs w:val="22"/>
        </w:rPr>
        <w:t xml:space="preserve">  </w:t>
      </w:r>
    </w:p>
    <w:p w14:paraId="2DA16420" w14:textId="77777777" w:rsidR="008D405E" w:rsidRDefault="008D405E" w:rsidP="00515BCA">
      <w:pPr>
        <w:pStyle w:val="Default"/>
        <w:rPr>
          <w:rFonts w:ascii="Arial" w:hAnsi="Arial" w:cs="Arial"/>
          <w:sz w:val="22"/>
          <w:szCs w:val="22"/>
        </w:rPr>
      </w:pPr>
    </w:p>
    <w:p w14:paraId="7B119D1D" w14:textId="249F8439" w:rsidR="00A523B0" w:rsidRDefault="00A523B0" w:rsidP="00DA4237">
      <w:pPr>
        <w:pStyle w:val="Default"/>
        <w:rPr>
          <w:rFonts w:ascii="Arial" w:hAnsi="Arial" w:cs="Arial"/>
          <w:sz w:val="23"/>
          <w:szCs w:val="23"/>
          <w:u w:val="single"/>
        </w:rPr>
      </w:pPr>
      <w:r>
        <w:rPr>
          <w:rFonts w:ascii="Arial" w:hAnsi="Arial" w:cs="Arial"/>
          <w:sz w:val="23"/>
          <w:szCs w:val="23"/>
          <w:u w:val="single"/>
        </w:rPr>
        <w:t>Civil partnerships</w:t>
      </w:r>
    </w:p>
    <w:p w14:paraId="6DC719FB" w14:textId="01D44C1C" w:rsidR="00875F34" w:rsidRDefault="0083393B" w:rsidP="00DA4237">
      <w:pPr>
        <w:pStyle w:val="Default"/>
        <w:rPr>
          <w:rFonts w:ascii="Arial" w:hAnsi="Arial" w:cs="Arial"/>
          <w:sz w:val="22"/>
          <w:szCs w:val="22"/>
        </w:rPr>
      </w:pPr>
      <w:r>
        <w:rPr>
          <w:rFonts w:ascii="Arial" w:hAnsi="Arial" w:cs="Arial"/>
          <w:sz w:val="22"/>
          <w:szCs w:val="22"/>
        </w:rPr>
        <w:t>T</w:t>
      </w:r>
      <w:r w:rsidR="001B616A">
        <w:rPr>
          <w:rFonts w:ascii="Arial" w:hAnsi="Arial" w:cs="Arial"/>
          <w:sz w:val="22"/>
          <w:szCs w:val="22"/>
        </w:rPr>
        <w:t xml:space="preserve">he </w:t>
      </w:r>
      <w:r w:rsidR="00836FE2">
        <w:rPr>
          <w:rFonts w:ascii="Arial" w:hAnsi="Arial" w:cs="Arial"/>
          <w:sz w:val="22"/>
          <w:szCs w:val="22"/>
        </w:rPr>
        <w:t xml:space="preserve">MACPMA </w:t>
      </w:r>
      <w:r w:rsidR="001B616A" w:rsidRPr="00DF7700">
        <w:rPr>
          <w:rFonts w:ascii="Arial" w:hAnsi="Arial" w:cs="Arial"/>
          <w:sz w:val="22"/>
          <w:szCs w:val="22"/>
        </w:rPr>
        <w:t xml:space="preserve">Act </w:t>
      </w:r>
      <w:r w:rsidR="001B616A">
        <w:rPr>
          <w:rFonts w:ascii="Arial" w:hAnsi="Arial" w:cs="Arial"/>
          <w:sz w:val="22"/>
          <w:szCs w:val="22"/>
        </w:rPr>
        <w:t>makes the same changes to the C</w:t>
      </w:r>
      <w:r w:rsidR="00836FE2">
        <w:rPr>
          <w:rFonts w:ascii="Arial" w:hAnsi="Arial" w:cs="Arial"/>
          <w:sz w:val="22"/>
          <w:szCs w:val="22"/>
        </w:rPr>
        <w:t>PA</w:t>
      </w:r>
      <w:r w:rsidR="001B616A">
        <w:rPr>
          <w:rFonts w:ascii="Arial" w:hAnsi="Arial" w:cs="Arial"/>
          <w:sz w:val="22"/>
          <w:szCs w:val="22"/>
        </w:rPr>
        <w:t xml:space="preserve"> 2004 as it does to the M</w:t>
      </w:r>
      <w:r w:rsidR="00836FE2">
        <w:rPr>
          <w:rFonts w:ascii="Arial" w:hAnsi="Arial" w:cs="Arial"/>
          <w:sz w:val="22"/>
          <w:szCs w:val="22"/>
        </w:rPr>
        <w:t>A</w:t>
      </w:r>
      <w:r w:rsidR="001B616A">
        <w:rPr>
          <w:rFonts w:ascii="Arial" w:hAnsi="Arial" w:cs="Arial"/>
          <w:sz w:val="22"/>
          <w:szCs w:val="22"/>
        </w:rPr>
        <w:t xml:space="preserve"> 1949 and </w:t>
      </w:r>
      <w:r w:rsidR="00F876B5">
        <w:rPr>
          <w:rFonts w:ascii="Arial" w:hAnsi="Arial" w:cs="Arial"/>
          <w:sz w:val="22"/>
          <w:szCs w:val="22"/>
        </w:rPr>
        <w:t xml:space="preserve">the </w:t>
      </w:r>
      <w:r w:rsidR="001B616A">
        <w:rPr>
          <w:rFonts w:ascii="Arial" w:hAnsi="Arial" w:cs="Arial"/>
          <w:sz w:val="22"/>
          <w:szCs w:val="22"/>
        </w:rPr>
        <w:t>M</w:t>
      </w:r>
      <w:r w:rsidR="00836FE2">
        <w:rPr>
          <w:rFonts w:ascii="Arial" w:hAnsi="Arial" w:cs="Arial"/>
          <w:sz w:val="22"/>
          <w:szCs w:val="22"/>
        </w:rPr>
        <w:t>CA</w:t>
      </w:r>
      <w:r w:rsidR="001B616A">
        <w:rPr>
          <w:rFonts w:ascii="Arial" w:hAnsi="Arial" w:cs="Arial"/>
          <w:sz w:val="22"/>
          <w:szCs w:val="22"/>
        </w:rPr>
        <w:t xml:space="preserve"> 1973</w:t>
      </w:r>
      <w:r>
        <w:rPr>
          <w:rFonts w:ascii="Arial" w:hAnsi="Arial" w:cs="Arial"/>
          <w:sz w:val="22"/>
          <w:szCs w:val="22"/>
        </w:rPr>
        <w:t xml:space="preserve">. The minimum age to register a civil partnership will </w:t>
      </w:r>
      <w:r w:rsidR="00196252">
        <w:rPr>
          <w:rFonts w:ascii="Arial" w:hAnsi="Arial" w:cs="Arial"/>
          <w:sz w:val="22"/>
          <w:szCs w:val="22"/>
        </w:rPr>
        <w:t>therefore</w:t>
      </w:r>
      <w:r w:rsidR="00F26C2D">
        <w:rPr>
          <w:rFonts w:ascii="Arial" w:hAnsi="Arial" w:cs="Arial"/>
          <w:sz w:val="22"/>
          <w:szCs w:val="22"/>
        </w:rPr>
        <w:t xml:space="preserve"> increase</w:t>
      </w:r>
      <w:r>
        <w:rPr>
          <w:rFonts w:ascii="Arial" w:hAnsi="Arial" w:cs="Arial"/>
          <w:sz w:val="22"/>
          <w:szCs w:val="22"/>
        </w:rPr>
        <w:t xml:space="preserve"> to 18, s.4 of the C</w:t>
      </w:r>
      <w:r w:rsidR="00836FE2">
        <w:rPr>
          <w:rFonts w:ascii="Arial" w:hAnsi="Arial" w:cs="Arial"/>
          <w:sz w:val="22"/>
          <w:szCs w:val="22"/>
        </w:rPr>
        <w:t>PA</w:t>
      </w:r>
      <w:r>
        <w:rPr>
          <w:rFonts w:ascii="Arial" w:hAnsi="Arial" w:cs="Arial"/>
          <w:sz w:val="22"/>
          <w:szCs w:val="22"/>
        </w:rPr>
        <w:t xml:space="preserve"> on parental consent for </w:t>
      </w:r>
      <w:r w:rsidR="00514E3D">
        <w:rPr>
          <w:rFonts w:ascii="Arial" w:hAnsi="Arial" w:cs="Arial"/>
          <w:sz w:val="22"/>
          <w:szCs w:val="22"/>
        </w:rPr>
        <w:t>16- and 17-year-olds</w:t>
      </w:r>
      <w:r>
        <w:rPr>
          <w:rFonts w:ascii="Arial" w:hAnsi="Arial" w:cs="Arial"/>
          <w:sz w:val="22"/>
          <w:szCs w:val="22"/>
        </w:rPr>
        <w:t xml:space="preserve"> will be removed and a partnership involving a person under the age of 18 will be</w:t>
      </w:r>
      <w:r w:rsidR="00196252">
        <w:rPr>
          <w:rFonts w:ascii="Arial" w:hAnsi="Arial" w:cs="Arial"/>
          <w:sz w:val="22"/>
          <w:szCs w:val="22"/>
        </w:rPr>
        <w:t>come</w:t>
      </w:r>
      <w:r>
        <w:rPr>
          <w:rFonts w:ascii="Arial" w:hAnsi="Arial" w:cs="Arial"/>
          <w:sz w:val="22"/>
          <w:szCs w:val="22"/>
        </w:rPr>
        <w:t xml:space="preserve"> void, including those formed outside England and Wales by persons domiciled in England and Wales.</w:t>
      </w:r>
      <w:r w:rsidR="00A17DBB">
        <w:rPr>
          <w:rFonts w:ascii="Arial" w:hAnsi="Arial" w:cs="Arial"/>
          <w:sz w:val="22"/>
          <w:szCs w:val="22"/>
        </w:rPr>
        <w:t xml:space="preserve"> As indicated earlier, the legislation contains an express provision on the recognition of civil partnerships registered outside of </w:t>
      </w:r>
      <w:r w:rsidR="00B937C8">
        <w:rPr>
          <w:rFonts w:ascii="Arial" w:hAnsi="Arial" w:cs="Arial"/>
          <w:sz w:val="22"/>
          <w:szCs w:val="22"/>
        </w:rPr>
        <w:t>the jurisdiction</w:t>
      </w:r>
      <w:r w:rsidR="00A17DBB">
        <w:rPr>
          <w:rFonts w:ascii="Arial" w:hAnsi="Arial" w:cs="Arial"/>
          <w:sz w:val="22"/>
          <w:szCs w:val="22"/>
        </w:rPr>
        <w:t xml:space="preserve"> (s.4</w:t>
      </w:r>
      <w:proofErr w:type="gramStart"/>
      <w:r w:rsidR="00A17DBB">
        <w:rPr>
          <w:rFonts w:ascii="Arial" w:hAnsi="Arial" w:cs="Arial"/>
          <w:sz w:val="22"/>
          <w:szCs w:val="22"/>
        </w:rPr>
        <w:t>), but</w:t>
      </w:r>
      <w:proofErr w:type="gramEnd"/>
      <w:r w:rsidR="00A17DBB">
        <w:rPr>
          <w:rFonts w:ascii="Arial" w:hAnsi="Arial" w:cs="Arial"/>
          <w:sz w:val="22"/>
          <w:szCs w:val="22"/>
        </w:rPr>
        <w:t xml:space="preserve"> does not do so in relation to overseas marriages, which is unfortunate. </w:t>
      </w:r>
      <w:r w:rsidR="00196252">
        <w:rPr>
          <w:rFonts w:ascii="Arial" w:hAnsi="Arial" w:cs="Arial"/>
          <w:sz w:val="22"/>
          <w:szCs w:val="22"/>
        </w:rPr>
        <w:t>The</w:t>
      </w:r>
      <w:r w:rsidR="00836FE2">
        <w:rPr>
          <w:rFonts w:ascii="Arial" w:hAnsi="Arial" w:cs="Arial"/>
          <w:sz w:val="22"/>
          <w:szCs w:val="22"/>
        </w:rPr>
        <w:t xml:space="preserve"> </w:t>
      </w:r>
      <w:r w:rsidR="00836FE2">
        <w:rPr>
          <w:rFonts w:ascii="Arial" w:eastAsia="Times New Roman" w:hAnsi="Arial" w:cs="Arial"/>
          <w:color w:val="auto"/>
          <w:sz w:val="22"/>
          <w:szCs w:val="22"/>
          <w:lang w:eastAsia="en-GB"/>
        </w:rPr>
        <w:t>ASBCAPA</w:t>
      </w:r>
      <w:r w:rsidR="00836FE2">
        <w:rPr>
          <w:rFonts w:ascii="Arial" w:hAnsi="Arial" w:cs="Arial"/>
          <w:sz w:val="22"/>
          <w:szCs w:val="22"/>
        </w:rPr>
        <w:t xml:space="preserve"> </w:t>
      </w:r>
      <w:r w:rsidR="00196252">
        <w:rPr>
          <w:rFonts w:ascii="Arial" w:hAnsi="Arial" w:cs="Arial"/>
          <w:sz w:val="22"/>
          <w:szCs w:val="22"/>
        </w:rPr>
        <w:t>does not apply to forced civil partnerships</w:t>
      </w:r>
      <w:r w:rsidR="00645578">
        <w:rPr>
          <w:rFonts w:ascii="Arial" w:hAnsi="Arial" w:cs="Arial"/>
          <w:sz w:val="22"/>
          <w:szCs w:val="22"/>
        </w:rPr>
        <w:t>,</w:t>
      </w:r>
      <w:r w:rsidR="00196252">
        <w:rPr>
          <w:rFonts w:ascii="Arial" w:hAnsi="Arial" w:cs="Arial"/>
          <w:sz w:val="22"/>
          <w:szCs w:val="22"/>
        </w:rPr>
        <w:t xml:space="preserve"> </w:t>
      </w:r>
      <w:r w:rsidR="00F876B5">
        <w:rPr>
          <w:rFonts w:ascii="Arial" w:hAnsi="Arial" w:cs="Arial"/>
          <w:sz w:val="22"/>
          <w:szCs w:val="22"/>
        </w:rPr>
        <w:t>because it i</w:t>
      </w:r>
      <w:r w:rsidR="00196252">
        <w:rPr>
          <w:rFonts w:ascii="Arial" w:hAnsi="Arial" w:cs="Arial"/>
          <w:sz w:val="22"/>
          <w:szCs w:val="22"/>
        </w:rPr>
        <w:t>s not a practice that needed addressing, nor</w:t>
      </w:r>
      <w:r w:rsidR="00F876B5">
        <w:rPr>
          <w:rFonts w:ascii="Arial" w:hAnsi="Arial" w:cs="Arial"/>
          <w:sz w:val="22"/>
          <w:szCs w:val="22"/>
        </w:rPr>
        <w:t xml:space="preserve"> are child civil partnerships</w:t>
      </w:r>
      <w:r w:rsidR="00196252">
        <w:rPr>
          <w:rFonts w:ascii="Arial" w:hAnsi="Arial" w:cs="Arial"/>
          <w:sz w:val="22"/>
          <w:szCs w:val="22"/>
        </w:rPr>
        <w:t>.</w:t>
      </w:r>
      <w:r w:rsidR="00F876B5">
        <w:rPr>
          <w:rFonts w:ascii="Arial" w:hAnsi="Arial" w:cs="Arial"/>
          <w:sz w:val="22"/>
          <w:szCs w:val="22"/>
        </w:rPr>
        <w:t xml:space="preserve"> </w:t>
      </w:r>
      <w:r w:rsidR="00F26C2D">
        <w:rPr>
          <w:rFonts w:ascii="Arial" w:hAnsi="Arial" w:cs="Arial"/>
          <w:sz w:val="22"/>
          <w:szCs w:val="22"/>
        </w:rPr>
        <w:t xml:space="preserve">The minimum age for civil partnerships is thus being raised </w:t>
      </w:r>
      <w:r w:rsidR="00F876B5" w:rsidRPr="00DF7700">
        <w:rPr>
          <w:rFonts w:ascii="Arial" w:hAnsi="Arial" w:cs="Arial"/>
          <w:sz w:val="22"/>
          <w:szCs w:val="22"/>
        </w:rPr>
        <w:t xml:space="preserve">to ensure parity between </w:t>
      </w:r>
      <w:r w:rsidR="00FF0B4F">
        <w:rPr>
          <w:rFonts w:ascii="Arial" w:hAnsi="Arial" w:cs="Arial"/>
          <w:sz w:val="22"/>
          <w:szCs w:val="22"/>
        </w:rPr>
        <w:t>civil partnerships</w:t>
      </w:r>
      <w:r w:rsidR="00F26C2D">
        <w:rPr>
          <w:rFonts w:ascii="Arial" w:hAnsi="Arial" w:cs="Arial"/>
          <w:sz w:val="22"/>
          <w:szCs w:val="22"/>
        </w:rPr>
        <w:t xml:space="preserve"> and marriage</w:t>
      </w:r>
      <w:r w:rsidR="00F876B5" w:rsidRPr="00DF7700">
        <w:rPr>
          <w:rFonts w:ascii="Arial" w:hAnsi="Arial" w:cs="Arial"/>
          <w:sz w:val="22"/>
          <w:szCs w:val="22"/>
        </w:rPr>
        <w:t>.</w:t>
      </w:r>
      <w:r w:rsidR="00875F34">
        <w:rPr>
          <w:rFonts w:ascii="Arial" w:hAnsi="Arial" w:cs="Arial"/>
          <w:sz w:val="22"/>
          <w:szCs w:val="22"/>
        </w:rPr>
        <w:t xml:space="preserve"> </w:t>
      </w:r>
      <w:r w:rsidR="009412D4">
        <w:rPr>
          <w:rFonts w:ascii="Arial" w:hAnsi="Arial" w:cs="Arial"/>
          <w:sz w:val="22"/>
          <w:szCs w:val="22"/>
        </w:rPr>
        <w:t xml:space="preserve">Both are relationships with significant legal consequences: both should be reserved for adults.  </w:t>
      </w:r>
    </w:p>
    <w:p w14:paraId="4525872E" w14:textId="77777777" w:rsidR="00836FE2" w:rsidRDefault="00836FE2" w:rsidP="00DA4237">
      <w:pPr>
        <w:pStyle w:val="Default"/>
        <w:rPr>
          <w:rFonts w:ascii="Arial" w:hAnsi="Arial" w:cs="Arial"/>
          <w:sz w:val="22"/>
          <w:szCs w:val="22"/>
          <w:u w:val="single"/>
        </w:rPr>
      </w:pPr>
    </w:p>
    <w:p w14:paraId="46DBB79D" w14:textId="1FEF94A0" w:rsidR="00196252" w:rsidRPr="00F26C2D" w:rsidRDefault="00196252" w:rsidP="00DA4237">
      <w:pPr>
        <w:pStyle w:val="Default"/>
        <w:rPr>
          <w:rFonts w:ascii="Arial" w:hAnsi="Arial" w:cs="Arial"/>
          <w:sz w:val="22"/>
          <w:szCs w:val="22"/>
          <w:u w:val="single"/>
        </w:rPr>
      </w:pPr>
      <w:r w:rsidRPr="00F26C2D">
        <w:rPr>
          <w:rFonts w:ascii="Arial" w:hAnsi="Arial" w:cs="Arial"/>
          <w:sz w:val="22"/>
          <w:szCs w:val="22"/>
          <w:u w:val="single"/>
        </w:rPr>
        <w:t>Conclusion</w:t>
      </w:r>
    </w:p>
    <w:p w14:paraId="2DC81809" w14:textId="7AF4D440" w:rsidR="00E71C5C" w:rsidRPr="003D2111" w:rsidRDefault="00645578" w:rsidP="00D67D66">
      <w:pPr>
        <w:pStyle w:val="Default"/>
        <w:rPr>
          <w:rFonts w:ascii="Arial" w:hAnsi="Arial" w:cs="Arial"/>
          <w:sz w:val="23"/>
          <w:szCs w:val="23"/>
        </w:rPr>
      </w:pPr>
      <w:r>
        <w:rPr>
          <w:rFonts w:ascii="Arial" w:hAnsi="Arial" w:cs="Arial"/>
          <w:sz w:val="23"/>
          <w:szCs w:val="23"/>
        </w:rPr>
        <w:t xml:space="preserve">The </w:t>
      </w:r>
      <w:r w:rsidRPr="00DF7700">
        <w:rPr>
          <w:rFonts w:ascii="Arial" w:hAnsi="Arial" w:cs="Arial"/>
          <w:sz w:val="22"/>
          <w:szCs w:val="22"/>
        </w:rPr>
        <w:t>Marriage and Civil Partnership (Minimum Age) Act 2022</w:t>
      </w:r>
      <w:r w:rsidR="00FE754B">
        <w:rPr>
          <w:rFonts w:ascii="Arial" w:hAnsi="Arial" w:cs="Arial"/>
          <w:sz w:val="22"/>
          <w:szCs w:val="22"/>
        </w:rPr>
        <w:t>, which raises the minimum age for both relationships from 16 to 18, constitutes an important step in the</w:t>
      </w:r>
      <w:r w:rsidR="003F3B87">
        <w:rPr>
          <w:rFonts w:ascii="Arial" w:hAnsi="Arial" w:cs="Arial"/>
          <w:sz w:val="22"/>
          <w:szCs w:val="22"/>
        </w:rPr>
        <w:t xml:space="preserve"> protection of children from harmful relationships. </w:t>
      </w:r>
      <w:r w:rsidR="002E3BDF">
        <w:rPr>
          <w:rFonts w:ascii="Arial" w:hAnsi="Arial" w:cs="Arial"/>
          <w:sz w:val="22"/>
          <w:szCs w:val="22"/>
        </w:rPr>
        <w:t>The legislation</w:t>
      </w:r>
      <w:r w:rsidR="003F3B87">
        <w:rPr>
          <w:rFonts w:ascii="Arial" w:hAnsi="Arial" w:cs="Arial"/>
          <w:sz w:val="22"/>
          <w:szCs w:val="22"/>
        </w:rPr>
        <w:t xml:space="preserve"> is intended to send a clear message </w:t>
      </w:r>
      <w:r w:rsidR="002E3BDF">
        <w:rPr>
          <w:rFonts w:ascii="Arial" w:hAnsi="Arial" w:cs="Arial"/>
          <w:sz w:val="22"/>
          <w:szCs w:val="22"/>
        </w:rPr>
        <w:t>that child marriage, which is now automatically categorised as forced marriage, is not</w:t>
      </w:r>
      <w:r w:rsidR="009162E7">
        <w:rPr>
          <w:rFonts w:ascii="Arial" w:hAnsi="Arial" w:cs="Arial"/>
          <w:sz w:val="22"/>
          <w:szCs w:val="22"/>
        </w:rPr>
        <w:t xml:space="preserve"> tolerated in England and Wales</w:t>
      </w:r>
      <w:r w:rsidR="002E3BDF">
        <w:rPr>
          <w:rFonts w:ascii="Arial" w:hAnsi="Arial" w:cs="Arial"/>
          <w:sz w:val="22"/>
          <w:szCs w:val="22"/>
        </w:rPr>
        <w:t xml:space="preserve">. It is hoped </w:t>
      </w:r>
      <w:r w:rsidR="00A010DA">
        <w:rPr>
          <w:rFonts w:ascii="Arial" w:hAnsi="Arial" w:cs="Arial"/>
          <w:sz w:val="22"/>
          <w:szCs w:val="22"/>
        </w:rPr>
        <w:t>that the law will have a</w:t>
      </w:r>
      <w:r w:rsidR="002E3BDF">
        <w:rPr>
          <w:rFonts w:ascii="Arial" w:hAnsi="Arial" w:cs="Arial"/>
          <w:sz w:val="22"/>
          <w:szCs w:val="22"/>
        </w:rPr>
        <w:t xml:space="preserve"> </w:t>
      </w:r>
      <w:r w:rsidR="00A010DA">
        <w:rPr>
          <w:rFonts w:ascii="Arial" w:hAnsi="Arial" w:cs="Arial"/>
          <w:sz w:val="22"/>
          <w:szCs w:val="22"/>
        </w:rPr>
        <w:t>preventative</w:t>
      </w:r>
      <w:r w:rsidR="002E3BDF">
        <w:rPr>
          <w:rFonts w:ascii="Arial" w:hAnsi="Arial" w:cs="Arial"/>
          <w:sz w:val="22"/>
          <w:szCs w:val="22"/>
        </w:rPr>
        <w:t xml:space="preserve"> effect</w:t>
      </w:r>
      <w:r w:rsidR="00A010DA">
        <w:rPr>
          <w:rFonts w:ascii="Arial" w:hAnsi="Arial" w:cs="Arial"/>
          <w:sz w:val="22"/>
          <w:szCs w:val="22"/>
        </w:rPr>
        <w:t xml:space="preserve">, but this will only be achieved if the legislation is supported by </w:t>
      </w:r>
      <w:r w:rsidR="002E3BDF">
        <w:rPr>
          <w:rFonts w:ascii="Arial" w:hAnsi="Arial" w:cs="Arial"/>
          <w:sz w:val="22"/>
          <w:szCs w:val="22"/>
        </w:rPr>
        <w:t>a strong education</w:t>
      </w:r>
      <w:r w:rsidR="00A010DA">
        <w:rPr>
          <w:rFonts w:ascii="Arial" w:hAnsi="Arial" w:cs="Arial"/>
          <w:sz w:val="22"/>
          <w:szCs w:val="22"/>
        </w:rPr>
        <w:t>al</w:t>
      </w:r>
      <w:r w:rsidR="002E3BDF">
        <w:rPr>
          <w:rFonts w:ascii="Arial" w:hAnsi="Arial" w:cs="Arial"/>
          <w:sz w:val="22"/>
          <w:szCs w:val="22"/>
        </w:rPr>
        <w:t xml:space="preserve"> campaign</w:t>
      </w:r>
      <w:r w:rsidR="00A010DA">
        <w:rPr>
          <w:rFonts w:ascii="Arial" w:hAnsi="Arial" w:cs="Arial"/>
          <w:sz w:val="22"/>
          <w:szCs w:val="22"/>
        </w:rPr>
        <w:t>.</w:t>
      </w:r>
      <w:r w:rsidR="002E3BDF">
        <w:rPr>
          <w:rFonts w:ascii="Arial" w:hAnsi="Arial" w:cs="Arial"/>
          <w:sz w:val="22"/>
          <w:szCs w:val="22"/>
        </w:rPr>
        <w:t xml:space="preserve"> </w:t>
      </w:r>
      <w:r w:rsidR="009162E7">
        <w:rPr>
          <w:rFonts w:ascii="Arial" w:hAnsi="Arial" w:cs="Arial"/>
          <w:sz w:val="22"/>
          <w:szCs w:val="22"/>
        </w:rPr>
        <w:t xml:space="preserve"> </w:t>
      </w:r>
    </w:p>
    <w:sectPr w:rsidR="00E71C5C" w:rsidRPr="003D21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E300" w14:textId="77777777" w:rsidR="00C50414" w:rsidRDefault="00C50414" w:rsidP="00856302">
      <w:pPr>
        <w:spacing w:after="0" w:line="240" w:lineRule="auto"/>
      </w:pPr>
      <w:r>
        <w:separator/>
      </w:r>
    </w:p>
  </w:endnote>
  <w:endnote w:type="continuationSeparator" w:id="0">
    <w:p w14:paraId="76C6474C" w14:textId="77777777" w:rsidR="00C50414" w:rsidRDefault="00C50414" w:rsidP="0085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2AC2" w14:textId="77777777" w:rsidR="00C50414" w:rsidRDefault="00C50414" w:rsidP="00856302">
      <w:pPr>
        <w:spacing w:after="0" w:line="240" w:lineRule="auto"/>
      </w:pPr>
      <w:r>
        <w:separator/>
      </w:r>
    </w:p>
  </w:footnote>
  <w:footnote w:type="continuationSeparator" w:id="0">
    <w:p w14:paraId="4CF15923" w14:textId="77777777" w:rsidR="00C50414" w:rsidRDefault="00C50414" w:rsidP="00856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E65A8E"/>
    <w:multiLevelType w:val="singleLevel"/>
    <w:tmpl w:val="D86D507A"/>
    <w:lvl w:ilvl="0">
      <w:start w:val="1"/>
      <w:numFmt w:val="decimal"/>
      <w:lvlText w:val="%1. "/>
      <w:lvlJc w:val="left"/>
      <w:rPr>
        <w:rFonts w:ascii="Arial" w:hAnsi="Arial" w:cs="Arial"/>
      </w:rPr>
    </w:lvl>
  </w:abstractNum>
  <w:abstractNum w:abstractNumId="1" w15:restartNumberingAfterBreak="0">
    <w:nsid w:val="2CB72650"/>
    <w:multiLevelType w:val="multilevel"/>
    <w:tmpl w:val="F984D9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671DE0"/>
    <w:multiLevelType w:val="multilevel"/>
    <w:tmpl w:val="E0B4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E3BFD"/>
    <w:multiLevelType w:val="hybridMultilevel"/>
    <w:tmpl w:val="38D8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2018BD"/>
    <w:multiLevelType w:val="multilevel"/>
    <w:tmpl w:val="A698C8F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021824"/>
    <w:multiLevelType w:val="hybridMultilevel"/>
    <w:tmpl w:val="2C2E6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6249593">
    <w:abstractNumId w:val="2"/>
  </w:num>
  <w:num w:numId="2" w16cid:durableId="63648507">
    <w:abstractNumId w:val="5"/>
  </w:num>
  <w:num w:numId="3" w16cid:durableId="1439839208">
    <w:abstractNumId w:val="0"/>
  </w:num>
  <w:num w:numId="4" w16cid:durableId="1336416162">
    <w:abstractNumId w:val="1"/>
  </w:num>
  <w:num w:numId="5" w16cid:durableId="478885176">
    <w:abstractNumId w:val="4"/>
  </w:num>
  <w:num w:numId="6" w16cid:durableId="239295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44"/>
    <w:rsid w:val="00003699"/>
    <w:rsid w:val="00004BA8"/>
    <w:rsid w:val="00010B8A"/>
    <w:rsid w:val="00011321"/>
    <w:rsid w:val="000122B0"/>
    <w:rsid w:val="00013CEB"/>
    <w:rsid w:val="00025A86"/>
    <w:rsid w:val="00044558"/>
    <w:rsid w:val="000521C1"/>
    <w:rsid w:val="00053AEB"/>
    <w:rsid w:val="0005534A"/>
    <w:rsid w:val="00064A3E"/>
    <w:rsid w:val="00080F12"/>
    <w:rsid w:val="00085C0E"/>
    <w:rsid w:val="00090EC1"/>
    <w:rsid w:val="000D36F8"/>
    <w:rsid w:val="000D4695"/>
    <w:rsid w:val="000E69B4"/>
    <w:rsid w:val="000F641F"/>
    <w:rsid w:val="0010089D"/>
    <w:rsid w:val="0010132F"/>
    <w:rsid w:val="00112078"/>
    <w:rsid w:val="00130705"/>
    <w:rsid w:val="00132D00"/>
    <w:rsid w:val="00141BA1"/>
    <w:rsid w:val="00143D56"/>
    <w:rsid w:val="00166CA9"/>
    <w:rsid w:val="00172569"/>
    <w:rsid w:val="00174824"/>
    <w:rsid w:val="001765A8"/>
    <w:rsid w:val="001770A3"/>
    <w:rsid w:val="00177826"/>
    <w:rsid w:val="00185201"/>
    <w:rsid w:val="00185EBB"/>
    <w:rsid w:val="00191101"/>
    <w:rsid w:val="00195F32"/>
    <w:rsid w:val="00196252"/>
    <w:rsid w:val="001A3D2C"/>
    <w:rsid w:val="001A5037"/>
    <w:rsid w:val="001B616A"/>
    <w:rsid w:val="001C7E0A"/>
    <w:rsid w:val="001E5AF6"/>
    <w:rsid w:val="001F740E"/>
    <w:rsid w:val="002068FA"/>
    <w:rsid w:val="002161B9"/>
    <w:rsid w:val="00227CC4"/>
    <w:rsid w:val="002304B9"/>
    <w:rsid w:val="002739D5"/>
    <w:rsid w:val="002863E6"/>
    <w:rsid w:val="00290C08"/>
    <w:rsid w:val="002913B2"/>
    <w:rsid w:val="0029364E"/>
    <w:rsid w:val="00297087"/>
    <w:rsid w:val="002A6A2E"/>
    <w:rsid w:val="002B3804"/>
    <w:rsid w:val="002B7883"/>
    <w:rsid w:val="002C58ED"/>
    <w:rsid w:val="002C5B18"/>
    <w:rsid w:val="002D2359"/>
    <w:rsid w:val="002D2AA3"/>
    <w:rsid w:val="002E3BDF"/>
    <w:rsid w:val="002E411D"/>
    <w:rsid w:val="002E5494"/>
    <w:rsid w:val="002E6FC8"/>
    <w:rsid w:val="002F16FF"/>
    <w:rsid w:val="002F6EF1"/>
    <w:rsid w:val="003144F1"/>
    <w:rsid w:val="00333EF0"/>
    <w:rsid w:val="0033505F"/>
    <w:rsid w:val="00364E76"/>
    <w:rsid w:val="003A0662"/>
    <w:rsid w:val="003A5FA6"/>
    <w:rsid w:val="003B372D"/>
    <w:rsid w:val="003C3ED2"/>
    <w:rsid w:val="003D1E49"/>
    <w:rsid w:val="003D2111"/>
    <w:rsid w:val="003E64F3"/>
    <w:rsid w:val="003F1861"/>
    <w:rsid w:val="003F3B87"/>
    <w:rsid w:val="003F4F42"/>
    <w:rsid w:val="003F53F6"/>
    <w:rsid w:val="003F7F95"/>
    <w:rsid w:val="004001C0"/>
    <w:rsid w:val="00422CBC"/>
    <w:rsid w:val="004329DA"/>
    <w:rsid w:val="00436D29"/>
    <w:rsid w:val="00437B19"/>
    <w:rsid w:val="00447FF0"/>
    <w:rsid w:val="00457B76"/>
    <w:rsid w:val="0047088C"/>
    <w:rsid w:val="00475C68"/>
    <w:rsid w:val="00476C86"/>
    <w:rsid w:val="00482CBC"/>
    <w:rsid w:val="00491978"/>
    <w:rsid w:val="004A4904"/>
    <w:rsid w:val="004B032A"/>
    <w:rsid w:val="004B11E3"/>
    <w:rsid w:val="004B4195"/>
    <w:rsid w:val="004C215F"/>
    <w:rsid w:val="004E2528"/>
    <w:rsid w:val="004F2AA6"/>
    <w:rsid w:val="00512502"/>
    <w:rsid w:val="00513FD0"/>
    <w:rsid w:val="00514E3D"/>
    <w:rsid w:val="00515BCA"/>
    <w:rsid w:val="005342E9"/>
    <w:rsid w:val="0053696A"/>
    <w:rsid w:val="00544DB8"/>
    <w:rsid w:val="0054649D"/>
    <w:rsid w:val="00554308"/>
    <w:rsid w:val="00555EC5"/>
    <w:rsid w:val="005571C2"/>
    <w:rsid w:val="0056093D"/>
    <w:rsid w:val="00567D46"/>
    <w:rsid w:val="00570E98"/>
    <w:rsid w:val="005722F8"/>
    <w:rsid w:val="00584534"/>
    <w:rsid w:val="005A3631"/>
    <w:rsid w:val="005B2CB2"/>
    <w:rsid w:val="005C2BC2"/>
    <w:rsid w:val="005D37C1"/>
    <w:rsid w:val="005D7D27"/>
    <w:rsid w:val="005E01E4"/>
    <w:rsid w:val="005F6CED"/>
    <w:rsid w:val="00613943"/>
    <w:rsid w:val="00640DEF"/>
    <w:rsid w:val="00642EAC"/>
    <w:rsid w:val="00645578"/>
    <w:rsid w:val="00651A98"/>
    <w:rsid w:val="0065493A"/>
    <w:rsid w:val="00673983"/>
    <w:rsid w:val="0067552C"/>
    <w:rsid w:val="0067705B"/>
    <w:rsid w:val="00681C1A"/>
    <w:rsid w:val="006823EA"/>
    <w:rsid w:val="006928C1"/>
    <w:rsid w:val="006975DB"/>
    <w:rsid w:val="006A6323"/>
    <w:rsid w:val="006B460F"/>
    <w:rsid w:val="006B73B0"/>
    <w:rsid w:val="006B79F4"/>
    <w:rsid w:val="006D0F5E"/>
    <w:rsid w:val="006E2621"/>
    <w:rsid w:val="006E268B"/>
    <w:rsid w:val="006E43FC"/>
    <w:rsid w:val="006E4FB3"/>
    <w:rsid w:val="007112F2"/>
    <w:rsid w:val="00725619"/>
    <w:rsid w:val="0072700F"/>
    <w:rsid w:val="00740105"/>
    <w:rsid w:val="0074258B"/>
    <w:rsid w:val="00745236"/>
    <w:rsid w:val="00746FB1"/>
    <w:rsid w:val="0075383D"/>
    <w:rsid w:val="0076296E"/>
    <w:rsid w:val="00771AA9"/>
    <w:rsid w:val="0077231C"/>
    <w:rsid w:val="00773818"/>
    <w:rsid w:val="00773E26"/>
    <w:rsid w:val="0077494D"/>
    <w:rsid w:val="00776148"/>
    <w:rsid w:val="0077727D"/>
    <w:rsid w:val="00786609"/>
    <w:rsid w:val="00786916"/>
    <w:rsid w:val="00791571"/>
    <w:rsid w:val="007B2046"/>
    <w:rsid w:val="007B6948"/>
    <w:rsid w:val="007B69BF"/>
    <w:rsid w:val="00800AEC"/>
    <w:rsid w:val="00815E70"/>
    <w:rsid w:val="0082320A"/>
    <w:rsid w:val="008233EE"/>
    <w:rsid w:val="00825C6E"/>
    <w:rsid w:val="00827C7D"/>
    <w:rsid w:val="0083393B"/>
    <w:rsid w:val="00836A16"/>
    <w:rsid w:val="00836FE2"/>
    <w:rsid w:val="008462D0"/>
    <w:rsid w:val="00850654"/>
    <w:rsid w:val="00856302"/>
    <w:rsid w:val="008724D5"/>
    <w:rsid w:val="00875F34"/>
    <w:rsid w:val="0089154D"/>
    <w:rsid w:val="008A279D"/>
    <w:rsid w:val="008B4AAA"/>
    <w:rsid w:val="008C22CA"/>
    <w:rsid w:val="008C3E9A"/>
    <w:rsid w:val="008D0D53"/>
    <w:rsid w:val="008D405E"/>
    <w:rsid w:val="008D4703"/>
    <w:rsid w:val="008E2C76"/>
    <w:rsid w:val="008E3C22"/>
    <w:rsid w:val="008E7E8F"/>
    <w:rsid w:val="008F05ED"/>
    <w:rsid w:val="008F394E"/>
    <w:rsid w:val="00901687"/>
    <w:rsid w:val="009162E7"/>
    <w:rsid w:val="00917212"/>
    <w:rsid w:val="00917A3D"/>
    <w:rsid w:val="00924E48"/>
    <w:rsid w:val="009253EB"/>
    <w:rsid w:val="009300D3"/>
    <w:rsid w:val="00930685"/>
    <w:rsid w:val="00931F59"/>
    <w:rsid w:val="0093773E"/>
    <w:rsid w:val="009412D4"/>
    <w:rsid w:val="00956A49"/>
    <w:rsid w:val="00964697"/>
    <w:rsid w:val="009730FF"/>
    <w:rsid w:val="00976BBC"/>
    <w:rsid w:val="00980A7C"/>
    <w:rsid w:val="00983B80"/>
    <w:rsid w:val="00984684"/>
    <w:rsid w:val="00984925"/>
    <w:rsid w:val="0099370D"/>
    <w:rsid w:val="009C1128"/>
    <w:rsid w:val="009D2054"/>
    <w:rsid w:val="009D443C"/>
    <w:rsid w:val="009D5249"/>
    <w:rsid w:val="009D67E0"/>
    <w:rsid w:val="009E0DD4"/>
    <w:rsid w:val="009E26F4"/>
    <w:rsid w:val="009E4A58"/>
    <w:rsid w:val="00A010DA"/>
    <w:rsid w:val="00A114F2"/>
    <w:rsid w:val="00A1408A"/>
    <w:rsid w:val="00A17DBB"/>
    <w:rsid w:val="00A25BC5"/>
    <w:rsid w:val="00A362C3"/>
    <w:rsid w:val="00A36398"/>
    <w:rsid w:val="00A476C5"/>
    <w:rsid w:val="00A523B0"/>
    <w:rsid w:val="00A55C46"/>
    <w:rsid w:val="00A75870"/>
    <w:rsid w:val="00AB0E80"/>
    <w:rsid w:val="00AB4494"/>
    <w:rsid w:val="00AC32D8"/>
    <w:rsid w:val="00AC5A67"/>
    <w:rsid w:val="00AE6B3F"/>
    <w:rsid w:val="00AE79C7"/>
    <w:rsid w:val="00B05E11"/>
    <w:rsid w:val="00B06EBE"/>
    <w:rsid w:val="00B102F8"/>
    <w:rsid w:val="00B23B5B"/>
    <w:rsid w:val="00B26463"/>
    <w:rsid w:val="00B2753C"/>
    <w:rsid w:val="00B32094"/>
    <w:rsid w:val="00B3465F"/>
    <w:rsid w:val="00B37344"/>
    <w:rsid w:val="00B42896"/>
    <w:rsid w:val="00B513D9"/>
    <w:rsid w:val="00B82533"/>
    <w:rsid w:val="00B86499"/>
    <w:rsid w:val="00B87CE3"/>
    <w:rsid w:val="00B937C8"/>
    <w:rsid w:val="00BA09EB"/>
    <w:rsid w:val="00BB08A7"/>
    <w:rsid w:val="00BB6AE6"/>
    <w:rsid w:val="00BD199B"/>
    <w:rsid w:val="00BF0718"/>
    <w:rsid w:val="00BF45DA"/>
    <w:rsid w:val="00C165BF"/>
    <w:rsid w:val="00C1677B"/>
    <w:rsid w:val="00C245D2"/>
    <w:rsid w:val="00C25519"/>
    <w:rsid w:val="00C32398"/>
    <w:rsid w:val="00C355F3"/>
    <w:rsid w:val="00C42740"/>
    <w:rsid w:val="00C46D16"/>
    <w:rsid w:val="00C47376"/>
    <w:rsid w:val="00C50414"/>
    <w:rsid w:val="00C533CB"/>
    <w:rsid w:val="00C5520F"/>
    <w:rsid w:val="00C622C8"/>
    <w:rsid w:val="00C6535E"/>
    <w:rsid w:val="00C66FF6"/>
    <w:rsid w:val="00C96072"/>
    <w:rsid w:val="00C9632E"/>
    <w:rsid w:val="00CA4023"/>
    <w:rsid w:val="00CA52CC"/>
    <w:rsid w:val="00CD2682"/>
    <w:rsid w:val="00CD3DA0"/>
    <w:rsid w:val="00CE2ED1"/>
    <w:rsid w:val="00CE59C4"/>
    <w:rsid w:val="00CE60F7"/>
    <w:rsid w:val="00CF2838"/>
    <w:rsid w:val="00D35753"/>
    <w:rsid w:val="00D36E32"/>
    <w:rsid w:val="00D4294E"/>
    <w:rsid w:val="00D46642"/>
    <w:rsid w:val="00D54CFE"/>
    <w:rsid w:val="00D62239"/>
    <w:rsid w:val="00D67D66"/>
    <w:rsid w:val="00D70D52"/>
    <w:rsid w:val="00D86E9A"/>
    <w:rsid w:val="00D86F83"/>
    <w:rsid w:val="00D976A8"/>
    <w:rsid w:val="00DA4237"/>
    <w:rsid w:val="00DB7BED"/>
    <w:rsid w:val="00DD3FB3"/>
    <w:rsid w:val="00DE0A81"/>
    <w:rsid w:val="00DF7700"/>
    <w:rsid w:val="00E01DCB"/>
    <w:rsid w:val="00E06711"/>
    <w:rsid w:val="00E06FA2"/>
    <w:rsid w:val="00E178D6"/>
    <w:rsid w:val="00E202A1"/>
    <w:rsid w:val="00E202B4"/>
    <w:rsid w:val="00E23506"/>
    <w:rsid w:val="00E30FE5"/>
    <w:rsid w:val="00E46E5E"/>
    <w:rsid w:val="00E47CDD"/>
    <w:rsid w:val="00E55FAB"/>
    <w:rsid w:val="00E60E67"/>
    <w:rsid w:val="00E63A4E"/>
    <w:rsid w:val="00E66097"/>
    <w:rsid w:val="00E71C5C"/>
    <w:rsid w:val="00E72C28"/>
    <w:rsid w:val="00E81C6D"/>
    <w:rsid w:val="00E852A2"/>
    <w:rsid w:val="00EA457D"/>
    <w:rsid w:val="00EB7435"/>
    <w:rsid w:val="00EC59E3"/>
    <w:rsid w:val="00EC796E"/>
    <w:rsid w:val="00EF46CE"/>
    <w:rsid w:val="00F04FBB"/>
    <w:rsid w:val="00F1464D"/>
    <w:rsid w:val="00F25B57"/>
    <w:rsid w:val="00F26C2D"/>
    <w:rsid w:val="00F4133D"/>
    <w:rsid w:val="00F41DFE"/>
    <w:rsid w:val="00F45EF5"/>
    <w:rsid w:val="00F76BDC"/>
    <w:rsid w:val="00F836EE"/>
    <w:rsid w:val="00F876B5"/>
    <w:rsid w:val="00F94972"/>
    <w:rsid w:val="00FA6C6E"/>
    <w:rsid w:val="00FB1DC5"/>
    <w:rsid w:val="00FB2358"/>
    <w:rsid w:val="00FB366C"/>
    <w:rsid w:val="00FB5B4B"/>
    <w:rsid w:val="00FC09B3"/>
    <w:rsid w:val="00FC2DBA"/>
    <w:rsid w:val="00FE754B"/>
    <w:rsid w:val="00FF0B4F"/>
    <w:rsid w:val="00FF5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87F9"/>
  <w15:chartTrackingRefBased/>
  <w15:docId w15:val="{3FA2B973-D6B2-46F5-8BC5-8C22CF8E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55F3"/>
    <w:pPr>
      <w:keepNext/>
      <w:spacing w:after="0" w:line="240" w:lineRule="auto"/>
      <w:ind w:left="720"/>
      <w:outlineLvl w:val="0"/>
    </w:pPr>
    <w:rPr>
      <w:rFonts w:ascii="Arial" w:eastAsia="Times New Roman" w:hAnsi="Arial" w:cs="Arial"/>
      <w:bCs/>
      <w:i/>
      <w:iCs/>
      <w:sz w:val="24"/>
      <w:szCs w:val="24"/>
    </w:rPr>
  </w:style>
  <w:style w:type="paragraph" w:styleId="Heading2">
    <w:name w:val="heading 2"/>
    <w:basedOn w:val="Normal"/>
    <w:next w:val="Normal"/>
    <w:link w:val="Heading2Char"/>
    <w:unhideWhenUsed/>
    <w:qFormat/>
    <w:rsid w:val="00C355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B373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3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B37344"/>
    <w:rPr>
      <w:color w:val="0000FF"/>
      <w:u w:val="single"/>
    </w:rPr>
  </w:style>
  <w:style w:type="character" w:customStyle="1" w:styleId="Heading3Char">
    <w:name w:val="Heading 3 Char"/>
    <w:basedOn w:val="DefaultParagraphFont"/>
    <w:link w:val="Heading3"/>
    <w:uiPriority w:val="9"/>
    <w:rsid w:val="00B37344"/>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C355F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rsid w:val="00C355F3"/>
    <w:rPr>
      <w:rFonts w:ascii="Arial" w:eastAsia="Times New Roman" w:hAnsi="Arial" w:cs="Arial"/>
      <w:bCs/>
      <w:i/>
      <w:iCs/>
      <w:sz w:val="24"/>
      <w:szCs w:val="24"/>
    </w:rPr>
  </w:style>
  <w:style w:type="paragraph" w:styleId="FootnoteText">
    <w:name w:val="footnote text"/>
    <w:basedOn w:val="Normal"/>
    <w:link w:val="FootnoteTextChar"/>
    <w:semiHidden/>
    <w:rsid w:val="00C355F3"/>
    <w:pPr>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C355F3"/>
    <w:rPr>
      <w:rFonts w:ascii="Times New Roman" w:eastAsia="Times New Roman" w:hAnsi="Times New Roman" w:cs="Times New Roman"/>
      <w:sz w:val="20"/>
      <w:szCs w:val="20"/>
      <w:lang w:val="en-US"/>
    </w:rPr>
  </w:style>
  <w:style w:type="paragraph" w:styleId="BodyText">
    <w:name w:val="Body Text"/>
    <w:basedOn w:val="Normal"/>
    <w:link w:val="BodyTextChar"/>
    <w:semiHidden/>
    <w:rsid w:val="00C355F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C355F3"/>
    <w:rPr>
      <w:rFonts w:ascii="Times New Roman" w:eastAsia="Times New Roman" w:hAnsi="Times New Roman" w:cs="Times New Roman"/>
      <w:sz w:val="20"/>
      <w:szCs w:val="20"/>
    </w:rPr>
  </w:style>
  <w:style w:type="paragraph" w:styleId="BodyText2">
    <w:name w:val="Body Text 2"/>
    <w:basedOn w:val="Normal"/>
    <w:link w:val="BodyText2Char"/>
    <w:semiHidden/>
    <w:rsid w:val="00C355F3"/>
    <w:pPr>
      <w:spacing w:after="0" w:line="240" w:lineRule="auto"/>
    </w:pPr>
    <w:rPr>
      <w:rFonts w:ascii="Arial" w:eastAsia="Times New Roman" w:hAnsi="Arial" w:cs="Arial"/>
      <w:sz w:val="24"/>
      <w:szCs w:val="20"/>
    </w:rPr>
  </w:style>
  <w:style w:type="character" w:customStyle="1" w:styleId="BodyText2Char">
    <w:name w:val="Body Text 2 Char"/>
    <w:basedOn w:val="DefaultParagraphFont"/>
    <w:link w:val="BodyText2"/>
    <w:semiHidden/>
    <w:rsid w:val="00C355F3"/>
    <w:rPr>
      <w:rFonts w:ascii="Arial" w:eastAsia="Times New Roman" w:hAnsi="Arial" w:cs="Arial"/>
      <w:sz w:val="24"/>
      <w:szCs w:val="20"/>
    </w:rPr>
  </w:style>
  <w:style w:type="character" w:styleId="FootnoteReference">
    <w:name w:val="footnote reference"/>
    <w:rsid w:val="00C355F3"/>
    <w:rPr>
      <w:vertAlign w:val="superscript"/>
    </w:rPr>
  </w:style>
  <w:style w:type="paragraph" w:styleId="BalloonText">
    <w:name w:val="Balloon Text"/>
    <w:basedOn w:val="Normal"/>
    <w:link w:val="BalloonTextChar"/>
    <w:uiPriority w:val="99"/>
    <w:semiHidden/>
    <w:unhideWhenUsed/>
    <w:rsid w:val="00C355F3"/>
    <w:pPr>
      <w:spacing w:after="0" w:line="240" w:lineRule="auto"/>
    </w:pPr>
    <w:rPr>
      <w:rFonts w:ascii="Segoe UI" w:eastAsia="Times New Roman" w:hAnsi="Segoe UI" w:cs="Times New Roman"/>
      <w:sz w:val="18"/>
      <w:szCs w:val="18"/>
      <w:lang w:val="x-none"/>
    </w:rPr>
  </w:style>
  <w:style w:type="character" w:customStyle="1" w:styleId="BalloonTextChar">
    <w:name w:val="Balloon Text Char"/>
    <w:basedOn w:val="DefaultParagraphFont"/>
    <w:link w:val="BalloonText"/>
    <w:uiPriority w:val="99"/>
    <w:semiHidden/>
    <w:rsid w:val="00C355F3"/>
    <w:rPr>
      <w:rFonts w:ascii="Segoe UI" w:eastAsia="Times New Roman" w:hAnsi="Segoe UI" w:cs="Times New Roman"/>
      <w:sz w:val="18"/>
      <w:szCs w:val="18"/>
      <w:lang w:val="x-none"/>
    </w:rPr>
  </w:style>
  <w:style w:type="character" w:styleId="Strong">
    <w:name w:val="Strong"/>
    <w:uiPriority w:val="22"/>
    <w:qFormat/>
    <w:rsid w:val="00C355F3"/>
    <w:rPr>
      <w:b/>
      <w:bCs/>
      <w:color w:val="000000"/>
    </w:rPr>
  </w:style>
  <w:style w:type="paragraph" w:customStyle="1" w:styleId="doc-ti2">
    <w:name w:val="doc-ti2"/>
    <w:basedOn w:val="Normal"/>
    <w:rsid w:val="00C355F3"/>
    <w:pPr>
      <w:spacing w:before="240" w:after="120" w:line="312" w:lineRule="atLeast"/>
      <w:jc w:val="center"/>
    </w:pPr>
    <w:rPr>
      <w:rFonts w:ascii="Times New Roman" w:eastAsia="Times New Roman" w:hAnsi="Times New Roman" w:cs="Times New Roman"/>
      <w:b/>
      <w:bCs/>
      <w:sz w:val="24"/>
      <w:szCs w:val="24"/>
      <w:lang w:eastAsia="en-GB"/>
    </w:rPr>
  </w:style>
  <w:style w:type="paragraph" w:customStyle="1" w:styleId="ti-grseq-12">
    <w:name w:val="ti-grseq-12"/>
    <w:basedOn w:val="Normal"/>
    <w:rsid w:val="00C355F3"/>
    <w:pPr>
      <w:spacing w:before="240" w:after="120" w:line="312" w:lineRule="atLeast"/>
      <w:jc w:val="both"/>
    </w:pPr>
    <w:rPr>
      <w:rFonts w:ascii="Times New Roman" w:eastAsia="Times New Roman" w:hAnsi="Times New Roman" w:cs="Times New Roman"/>
      <w:b/>
      <w:bCs/>
      <w:sz w:val="24"/>
      <w:szCs w:val="24"/>
      <w:lang w:eastAsia="en-GB"/>
    </w:rPr>
  </w:style>
  <w:style w:type="paragraph" w:customStyle="1" w:styleId="normal2">
    <w:name w:val="normal2"/>
    <w:basedOn w:val="Normal"/>
    <w:rsid w:val="00C355F3"/>
    <w:pPr>
      <w:spacing w:before="120" w:after="0" w:line="312" w:lineRule="atLeast"/>
      <w:jc w:val="both"/>
    </w:pPr>
    <w:rPr>
      <w:rFonts w:ascii="Times New Roman" w:eastAsia="Times New Roman" w:hAnsi="Times New Roman" w:cs="Times New Roman"/>
      <w:sz w:val="24"/>
      <w:szCs w:val="24"/>
      <w:lang w:eastAsia="en-GB"/>
    </w:rPr>
  </w:style>
  <w:style w:type="paragraph" w:customStyle="1" w:styleId="Footnote">
    <w:name w:val="Footnote"/>
    <w:basedOn w:val="Normal"/>
    <w:rsid w:val="00C355F3"/>
    <w:pPr>
      <w:widowControl w:val="0"/>
      <w:tabs>
        <w:tab w:val="left" w:pos="567"/>
      </w:tabs>
      <w:spacing w:before="120" w:after="0" w:line="240" w:lineRule="auto"/>
    </w:pPr>
    <w:rPr>
      <w:rFonts w:ascii="Times New Roman" w:eastAsia="Times New Roman" w:hAnsi="Times New Roman" w:cs="Times New Roman"/>
      <w:color w:val="000000"/>
      <w:sz w:val="18"/>
      <w:szCs w:val="18"/>
    </w:rPr>
  </w:style>
  <w:style w:type="character" w:customStyle="1" w:styleId="sb8d990e2">
    <w:name w:val="sb8d990e2"/>
    <w:rsid w:val="00C355F3"/>
  </w:style>
  <w:style w:type="character" w:styleId="HTMLCite">
    <w:name w:val="HTML Cite"/>
    <w:uiPriority w:val="99"/>
    <w:semiHidden/>
    <w:unhideWhenUsed/>
    <w:rsid w:val="00C355F3"/>
    <w:rPr>
      <w:i/>
      <w:iCs/>
    </w:rPr>
  </w:style>
  <w:style w:type="character" w:styleId="CommentReference">
    <w:name w:val="annotation reference"/>
    <w:uiPriority w:val="99"/>
    <w:semiHidden/>
    <w:unhideWhenUsed/>
    <w:rsid w:val="00C355F3"/>
    <w:rPr>
      <w:sz w:val="16"/>
      <w:szCs w:val="16"/>
    </w:rPr>
  </w:style>
  <w:style w:type="paragraph" w:styleId="CommentText">
    <w:name w:val="annotation text"/>
    <w:basedOn w:val="Normal"/>
    <w:link w:val="CommentTextChar"/>
    <w:uiPriority w:val="99"/>
    <w:semiHidden/>
    <w:unhideWhenUsed/>
    <w:rsid w:val="00C355F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355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55F3"/>
    <w:rPr>
      <w:b/>
      <w:bCs/>
    </w:rPr>
  </w:style>
  <w:style w:type="character" w:customStyle="1" w:styleId="CommentSubjectChar">
    <w:name w:val="Comment Subject Char"/>
    <w:basedOn w:val="CommentTextChar"/>
    <w:link w:val="CommentSubject"/>
    <w:uiPriority w:val="99"/>
    <w:semiHidden/>
    <w:rsid w:val="00C355F3"/>
    <w:rPr>
      <w:rFonts w:ascii="Times New Roman" w:eastAsia="Times New Roman" w:hAnsi="Times New Roman" w:cs="Times New Roman"/>
      <w:b/>
      <w:bCs/>
      <w:sz w:val="20"/>
      <w:szCs w:val="20"/>
    </w:rPr>
  </w:style>
  <w:style w:type="paragraph" w:customStyle="1" w:styleId="Default">
    <w:name w:val="Default"/>
    <w:rsid w:val="002913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spara">
    <w:name w:val="hs_para"/>
    <w:basedOn w:val="Normal"/>
    <w:rsid w:val="00681C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
    <w:name w:val="label"/>
    <w:basedOn w:val="DefaultParagraphFont"/>
    <w:rsid w:val="00681C1A"/>
  </w:style>
  <w:style w:type="character" w:customStyle="1" w:styleId="sr-only">
    <w:name w:val="sr-only"/>
    <w:basedOn w:val="DefaultParagraphFont"/>
    <w:rsid w:val="00681C1A"/>
  </w:style>
  <w:style w:type="character" w:styleId="UnresolvedMention">
    <w:name w:val="Unresolved Mention"/>
    <w:basedOn w:val="DefaultParagraphFont"/>
    <w:uiPriority w:val="99"/>
    <w:semiHidden/>
    <w:unhideWhenUsed/>
    <w:rsid w:val="00681C1A"/>
    <w:rPr>
      <w:color w:val="605E5C"/>
      <w:shd w:val="clear" w:color="auto" w:fill="E1DFDD"/>
    </w:rPr>
  </w:style>
  <w:style w:type="character" w:customStyle="1" w:styleId="legds">
    <w:name w:val="legds"/>
    <w:basedOn w:val="DefaultParagraphFont"/>
    <w:rsid w:val="00651A98"/>
  </w:style>
  <w:style w:type="character" w:customStyle="1" w:styleId="legchangedelimiter">
    <w:name w:val="legchangedelimiter"/>
    <w:basedOn w:val="DefaultParagraphFont"/>
    <w:rsid w:val="00651A98"/>
  </w:style>
  <w:style w:type="character" w:customStyle="1" w:styleId="legaddition">
    <w:name w:val="legaddition"/>
    <w:basedOn w:val="DefaultParagraphFont"/>
    <w:rsid w:val="00651A98"/>
  </w:style>
  <w:style w:type="character" w:customStyle="1" w:styleId="legsubstitution">
    <w:name w:val="legsubstitution"/>
    <w:basedOn w:val="DefaultParagraphFont"/>
    <w:rsid w:val="00651A98"/>
  </w:style>
  <w:style w:type="paragraph" w:customStyle="1" w:styleId="legclearfix">
    <w:name w:val="legclearfix"/>
    <w:basedOn w:val="Normal"/>
    <w:rsid w:val="00B05E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mendingtext">
    <w:name w:val="legamendingtext"/>
    <w:basedOn w:val="DefaultParagraphFont"/>
    <w:rsid w:val="00B05E11"/>
  </w:style>
  <w:style w:type="character" w:customStyle="1" w:styleId="legamendquote">
    <w:name w:val="legamendquote"/>
    <w:basedOn w:val="DefaultParagraphFont"/>
    <w:rsid w:val="00B05E11"/>
  </w:style>
  <w:style w:type="paragraph" w:customStyle="1" w:styleId="text">
    <w:name w:val="text"/>
    <w:basedOn w:val="Normal"/>
    <w:rsid w:val="00F4133D"/>
    <w:pPr>
      <w:widowControl w:val="0"/>
      <w:tabs>
        <w:tab w:val="left" w:pos="170"/>
        <w:tab w:val="left" w:pos="397"/>
      </w:tabs>
      <w:suppressAutoHyphens/>
      <w:spacing w:line="220" w:lineRule="exact"/>
    </w:pPr>
    <w:rPr>
      <w:rFonts w:ascii="Sabon" w:hAnsi="Sabon"/>
      <w:sz w:val="18"/>
    </w:rPr>
  </w:style>
  <w:style w:type="paragraph" w:customStyle="1" w:styleId="MediumGrid21">
    <w:name w:val="Medium Grid 21"/>
    <w:uiPriority w:val="1"/>
    <w:qFormat/>
    <w:rsid w:val="00A1408A"/>
    <w:pPr>
      <w:spacing w:after="0" w:line="240" w:lineRule="auto"/>
    </w:pPr>
    <w:rPr>
      <w:rFonts w:ascii="Cambria" w:eastAsia="MS Mincho" w:hAnsi="Cambr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3552">
      <w:bodyDiv w:val="1"/>
      <w:marLeft w:val="0"/>
      <w:marRight w:val="0"/>
      <w:marTop w:val="0"/>
      <w:marBottom w:val="0"/>
      <w:divBdr>
        <w:top w:val="none" w:sz="0" w:space="0" w:color="auto"/>
        <w:left w:val="none" w:sz="0" w:space="0" w:color="auto"/>
        <w:bottom w:val="none" w:sz="0" w:space="0" w:color="auto"/>
        <w:right w:val="none" w:sz="0" w:space="0" w:color="auto"/>
      </w:divBdr>
    </w:div>
    <w:div w:id="309753509">
      <w:bodyDiv w:val="1"/>
      <w:marLeft w:val="0"/>
      <w:marRight w:val="0"/>
      <w:marTop w:val="0"/>
      <w:marBottom w:val="0"/>
      <w:divBdr>
        <w:top w:val="none" w:sz="0" w:space="0" w:color="auto"/>
        <w:left w:val="none" w:sz="0" w:space="0" w:color="auto"/>
        <w:bottom w:val="none" w:sz="0" w:space="0" w:color="auto"/>
        <w:right w:val="none" w:sz="0" w:space="0" w:color="auto"/>
      </w:divBdr>
    </w:div>
    <w:div w:id="631516308">
      <w:bodyDiv w:val="1"/>
      <w:marLeft w:val="0"/>
      <w:marRight w:val="0"/>
      <w:marTop w:val="0"/>
      <w:marBottom w:val="0"/>
      <w:divBdr>
        <w:top w:val="none" w:sz="0" w:space="0" w:color="auto"/>
        <w:left w:val="none" w:sz="0" w:space="0" w:color="auto"/>
        <w:bottom w:val="none" w:sz="0" w:space="0" w:color="auto"/>
        <w:right w:val="none" w:sz="0" w:space="0" w:color="auto"/>
      </w:divBdr>
      <w:divsChild>
        <w:div w:id="62989052">
          <w:blockQuote w:val="1"/>
          <w:marLeft w:val="0"/>
          <w:marRight w:val="0"/>
          <w:marTop w:val="240"/>
          <w:marBottom w:val="0"/>
          <w:divBdr>
            <w:top w:val="none" w:sz="0" w:space="0" w:color="auto"/>
            <w:left w:val="none" w:sz="0" w:space="0" w:color="auto"/>
            <w:bottom w:val="none" w:sz="0" w:space="0" w:color="auto"/>
            <w:right w:val="none" w:sz="0" w:space="0" w:color="auto"/>
          </w:divBdr>
        </w:div>
      </w:divsChild>
    </w:div>
    <w:div w:id="1029994428">
      <w:bodyDiv w:val="1"/>
      <w:marLeft w:val="0"/>
      <w:marRight w:val="0"/>
      <w:marTop w:val="0"/>
      <w:marBottom w:val="0"/>
      <w:divBdr>
        <w:top w:val="none" w:sz="0" w:space="0" w:color="auto"/>
        <w:left w:val="none" w:sz="0" w:space="0" w:color="auto"/>
        <w:bottom w:val="none" w:sz="0" w:space="0" w:color="auto"/>
        <w:right w:val="none" w:sz="0" w:space="0" w:color="auto"/>
      </w:divBdr>
      <w:divsChild>
        <w:div w:id="1249539275">
          <w:marLeft w:val="12360"/>
          <w:marRight w:val="0"/>
          <w:marTop w:val="0"/>
          <w:marBottom w:val="0"/>
          <w:divBdr>
            <w:top w:val="none" w:sz="0" w:space="0" w:color="auto"/>
            <w:left w:val="none" w:sz="0" w:space="0" w:color="auto"/>
            <w:bottom w:val="none" w:sz="0" w:space="0" w:color="auto"/>
            <w:right w:val="none" w:sz="0" w:space="0" w:color="auto"/>
          </w:divBdr>
          <w:divsChild>
            <w:div w:id="5785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40255">
      <w:bodyDiv w:val="1"/>
      <w:marLeft w:val="0"/>
      <w:marRight w:val="0"/>
      <w:marTop w:val="0"/>
      <w:marBottom w:val="0"/>
      <w:divBdr>
        <w:top w:val="none" w:sz="0" w:space="0" w:color="auto"/>
        <w:left w:val="none" w:sz="0" w:space="0" w:color="auto"/>
        <w:bottom w:val="none" w:sz="0" w:space="0" w:color="auto"/>
        <w:right w:val="none" w:sz="0" w:space="0" w:color="auto"/>
      </w:divBdr>
      <w:divsChild>
        <w:div w:id="1915357911">
          <w:blockQuote w:val="1"/>
          <w:marLeft w:val="0"/>
          <w:marRight w:val="0"/>
          <w:marTop w:val="240"/>
          <w:marBottom w:val="0"/>
          <w:divBdr>
            <w:top w:val="none" w:sz="0" w:space="0" w:color="auto"/>
            <w:left w:val="none" w:sz="0" w:space="0" w:color="auto"/>
            <w:bottom w:val="none" w:sz="0" w:space="0" w:color="auto"/>
            <w:right w:val="none" w:sz="0" w:space="0" w:color="auto"/>
          </w:divBdr>
        </w:div>
        <w:div w:id="1844932921">
          <w:blockQuote w:val="1"/>
          <w:marLeft w:val="0"/>
          <w:marRight w:val="0"/>
          <w:marTop w:val="240"/>
          <w:marBottom w:val="0"/>
          <w:divBdr>
            <w:top w:val="none" w:sz="0" w:space="0" w:color="auto"/>
            <w:left w:val="none" w:sz="0" w:space="0" w:color="auto"/>
            <w:bottom w:val="none" w:sz="0" w:space="0" w:color="auto"/>
            <w:right w:val="none" w:sz="0" w:space="0" w:color="auto"/>
          </w:divBdr>
        </w:div>
      </w:divsChild>
    </w:div>
    <w:div w:id="1287349088">
      <w:bodyDiv w:val="1"/>
      <w:marLeft w:val="0"/>
      <w:marRight w:val="0"/>
      <w:marTop w:val="0"/>
      <w:marBottom w:val="0"/>
      <w:divBdr>
        <w:top w:val="none" w:sz="0" w:space="0" w:color="auto"/>
        <w:left w:val="none" w:sz="0" w:space="0" w:color="auto"/>
        <w:bottom w:val="none" w:sz="0" w:space="0" w:color="auto"/>
        <w:right w:val="none" w:sz="0" w:space="0" w:color="auto"/>
      </w:divBdr>
    </w:div>
    <w:div w:id="1445925386">
      <w:bodyDiv w:val="1"/>
      <w:marLeft w:val="0"/>
      <w:marRight w:val="0"/>
      <w:marTop w:val="0"/>
      <w:marBottom w:val="0"/>
      <w:divBdr>
        <w:top w:val="none" w:sz="0" w:space="0" w:color="auto"/>
        <w:left w:val="none" w:sz="0" w:space="0" w:color="auto"/>
        <w:bottom w:val="none" w:sz="0" w:space="0" w:color="auto"/>
        <w:right w:val="none" w:sz="0" w:space="0" w:color="auto"/>
      </w:divBdr>
    </w:div>
    <w:div w:id="1539119726">
      <w:bodyDiv w:val="1"/>
      <w:marLeft w:val="0"/>
      <w:marRight w:val="0"/>
      <w:marTop w:val="0"/>
      <w:marBottom w:val="0"/>
      <w:divBdr>
        <w:top w:val="none" w:sz="0" w:space="0" w:color="auto"/>
        <w:left w:val="none" w:sz="0" w:space="0" w:color="auto"/>
        <w:bottom w:val="none" w:sz="0" w:space="0" w:color="auto"/>
        <w:right w:val="none" w:sz="0" w:space="0" w:color="auto"/>
      </w:divBdr>
      <w:divsChild>
        <w:div w:id="203443054">
          <w:marLeft w:val="12360"/>
          <w:marRight w:val="0"/>
          <w:marTop w:val="0"/>
          <w:marBottom w:val="0"/>
          <w:divBdr>
            <w:top w:val="none" w:sz="0" w:space="0" w:color="auto"/>
            <w:left w:val="none" w:sz="0" w:space="0" w:color="auto"/>
            <w:bottom w:val="none" w:sz="0" w:space="0" w:color="auto"/>
            <w:right w:val="none" w:sz="0" w:space="0" w:color="auto"/>
          </w:divBdr>
          <w:divsChild>
            <w:div w:id="14796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52538">
      <w:bodyDiv w:val="1"/>
      <w:marLeft w:val="0"/>
      <w:marRight w:val="0"/>
      <w:marTop w:val="0"/>
      <w:marBottom w:val="0"/>
      <w:divBdr>
        <w:top w:val="none" w:sz="0" w:space="0" w:color="auto"/>
        <w:left w:val="none" w:sz="0" w:space="0" w:color="auto"/>
        <w:bottom w:val="none" w:sz="0" w:space="0" w:color="auto"/>
        <w:right w:val="none" w:sz="0" w:space="0" w:color="auto"/>
      </w:divBdr>
    </w:div>
    <w:div w:id="1794443662">
      <w:bodyDiv w:val="1"/>
      <w:marLeft w:val="0"/>
      <w:marRight w:val="0"/>
      <w:marTop w:val="0"/>
      <w:marBottom w:val="0"/>
      <w:divBdr>
        <w:top w:val="none" w:sz="0" w:space="0" w:color="auto"/>
        <w:left w:val="none" w:sz="0" w:space="0" w:color="auto"/>
        <w:bottom w:val="none" w:sz="0" w:space="0" w:color="auto"/>
        <w:right w:val="none" w:sz="0" w:space="0" w:color="auto"/>
      </w:divBdr>
    </w:div>
    <w:div w:id="180993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 TargetMode="External"/><Relationship Id="rId3" Type="http://schemas.openxmlformats.org/officeDocument/2006/relationships/settings" Target="settings.xml"/><Relationship Id="rId7" Type="http://schemas.openxmlformats.org/officeDocument/2006/relationships/hyperlink" Target="http://www.unice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4659</Words>
  <Characters>26561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Gaffney-Rhys</dc:creator>
  <cp:keywords/>
  <dc:description/>
  <cp:lastModifiedBy>Ruth Gaffney-Rhys</cp:lastModifiedBy>
  <cp:revision>2</cp:revision>
  <dcterms:created xsi:type="dcterms:W3CDTF">2023-08-23T11:56:00Z</dcterms:created>
  <dcterms:modified xsi:type="dcterms:W3CDTF">2023-08-23T11:56:00Z</dcterms:modified>
</cp:coreProperties>
</file>