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F6A3" w14:textId="0349DDE1" w:rsidR="00AB11EB" w:rsidRPr="00A21008" w:rsidRDefault="00FB1B5C">
      <w:pPr>
        <w:rPr>
          <w:rFonts w:asciiTheme="minorHAnsi" w:hAnsiTheme="minorHAnsi" w:cstheme="minorHAnsi"/>
        </w:rPr>
      </w:pPr>
      <w:r w:rsidRPr="00A21008">
        <w:rPr>
          <w:rFonts w:asciiTheme="minorHAnsi" w:hAnsiTheme="minorHAnsi" w:cstheme="minorHAnsi"/>
        </w:rPr>
        <w:t>Paper</w:t>
      </w:r>
      <w:r w:rsidR="00406787" w:rsidRPr="00A21008">
        <w:rPr>
          <w:rFonts w:asciiTheme="minorHAnsi" w:hAnsiTheme="minorHAnsi" w:cstheme="minorHAnsi"/>
        </w:rPr>
        <w:t xml:space="preserve"> </w:t>
      </w:r>
    </w:p>
    <w:p w14:paraId="0088242F" w14:textId="77777777" w:rsidR="00AB11EB" w:rsidRPr="00A21008" w:rsidRDefault="00AB11EB">
      <w:pPr>
        <w:rPr>
          <w:rFonts w:asciiTheme="minorHAnsi" w:hAnsiTheme="minorHAnsi" w:cstheme="minorHAnsi"/>
        </w:rPr>
      </w:pPr>
    </w:p>
    <w:p w14:paraId="3DE0B121" w14:textId="212C9A57" w:rsidR="008E164B" w:rsidRPr="00A21008" w:rsidRDefault="00594212">
      <w:pPr>
        <w:rPr>
          <w:rFonts w:asciiTheme="minorHAnsi" w:hAnsiTheme="minorHAnsi" w:cstheme="minorHAnsi"/>
        </w:rPr>
      </w:pPr>
      <w:r w:rsidRPr="00A21008">
        <w:rPr>
          <w:rFonts w:asciiTheme="minorHAnsi" w:hAnsiTheme="minorHAnsi" w:cstheme="minorHAnsi"/>
        </w:rPr>
        <w:t xml:space="preserve">A </w:t>
      </w:r>
      <w:r w:rsidR="00406787" w:rsidRPr="00A21008">
        <w:rPr>
          <w:rFonts w:asciiTheme="minorHAnsi" w:hAnsiTheme="minorHAnsi" w:cstheme="minorHAnsi"/>
        </w:rPr>
        <w:t xml:space="preserve">prospective </w:t>
      </w:r>
      <w:r w:rsidR="008E164B" w:rsidRPr="00A21008">
        <w:rPr>
          <w:rFonts w:asciiTheme="minorHAnsi" w:hAnsiTheme="minorHAnsi" w:cstheme="minorHAnsi"/>
        </w:rPr>
        <w:t>comparison</w:t>
      </w:r>
      <w:r w:rsidR="00DF11AF" w:rsidRPr="00A21008">
        <w:rPr>
          <w:rFonts w:asciiTheme="minorHAnsi" w:hAnsiTheme="minorHAnsi" w:cstheme="minorHAnsi"/>
        </w:rPr>
        <w:t xml:space="preserve"> of</w:t>
      </w:r>
      <w:r w:rsidR="00FA0754" w:rsidRPr="00A21008">
        <w:rPr>
          <w:rFonts w:asciiTheme="minorHAnsi" w:hAnsiTheme="minorHAnsi" w:cstheme="minorHAnsi"/>
        </w:rPr>
        <w:t xml:space="preserve"> invasive and </w:t>
      </w:r>
      <w:r w:rsidR="00A85B54" w:rsidRPr="00A21008">
        <w:rPr>
          <w:rFonts w:asciiTheme="minorHAnsi" w:hAnsiTheme="minorHAnsi" w:cstheme="minorHAnsi"/>
        </w:rPr>
        <w:t>non-invasive blood pressure</w:t>
      </w:r>
      <w:r w:rsidR="00FA0754" w:rsidRPr="00A21008">
        <w:rPr>
          <w:rFonts w:asciiTheme="minorHAnsi" w:hAnsiTheme="minorHAnsi" w:cstheme="minorHAnsi"/>
        </w:rPr>
        <w:t xml:space="preserve"> </w:t>
      </w:r>
      <w:r w:rsidR="00DF11AF" w:rsidRPr="00A21008">
        <w:rPr>
          <w:rFonts w:asciiTheme="minorHAnsi" w:hAnsiTheme="minorHAnsi" w:cstheme="minorHAnsi"/>
        </w:rPr>
        <w:t>in</w:t>
      </w:r>
      <w:r w:rsidR="00FA0754" w:rsidRPr="00A21008">
        <w:rPr>
          <w:rFonts w:asciiTheme="minorHAnsi" w:hAnsiTheme="minorHAnsi" w:cstheme="minorHAnsi"/>
        </w:rPr>
        <w:t xml:space="preserve"> children </w:t>
      </w:r>
      <w:r w:rsidR="00095957" w:rsidRPr="00A21008">
        <w:rPr>
          <w:rFonts w:asciiTheme="minorHAnsi" w:hAnsiTheme="minorHAnsi" w:cstheme="minorHAnsi"/>
        </w:rPr>
        <w:t>undergoing</w:t>
      </w:r>
      <w:r w:rsidR="00FA0754" w:rsidRPr="00A21008">
        <w:rPr>
          <w:rFonts w:asciiTheme="minorHAnsi" w:hAnsiTheme="minorHAnsi" w:cstheme="minorHAnsi"/>
        </w:rPr>
        <w:t xml:space="preserve"> cardiac </w:t>
      </w:r>
      <w:proofErr w:type="gramStart"/>
      <w:r w:rsidR="00FA0754" w:rsidRPr="00A21008">
        <w:rPr>
          <w:rFonts w:asciiTheme="minorHAnsi" w:hAnsiTheme="minorHAnsi" w:cstheme="minorHAnsi"/>
        </w:rPr>
        <w:t>catheteri</w:t>
      </w:r>
      <w:r w:rsidR="006D2A97" w:rsidRPr="00A21008">
        <w:rPr>
          <w:rFonts w:asciiTheme="minorHAnsi" w:hAnsiTheme="minorHAnsi" w:cstheme="minorHAnsi"/>
        </w:rPr>
        <w:t>z</w:t>
      </w:r>
      <w:r w:rsidR="00FA0754" w:rsidRPr="00A21008">
        <w:rPr>
          <w:rFonts w:asciiTheme="minorHAnsi" w:hAnsiTheme="minorHAnsi" w:cstheme="minorHAnsi"/>
        </w:rPr>
        <w:t>ation</w:t>
      </w:r>
      <w:proofErr w:type="gramEnd"/>
    </w:p>
    <w:p w14:paraId="441DB806" w14:textId="4329A61B" w:rsidR="00FB1B5C" w:rsidRPr="00A21008" w:rsidRDefault="00FB1B5C">
      <w:pPr>
        <w:rPr>
          <w:rFonts w:asciiTheme="minorHAnsi" w:hAnsiTheme="minorHAnsi" w:cstheme="minorHAnsi"/>
        </w:rPr>
      </w:pPr>
    </w:p>
    <w:p w14:paraId="2FD6312D" w14:textId="69813050" w:rsidR="00FB1B5C" w:rsidRPr="00A21008" w:rsidRDefault="00FB1B5C">
      <w:pPr>
        <w:rPr>
          <w:rFonts w:asciiTheme="minorHAnsi" w:hAnsiTheme="minorHAnsi" w:cstheme="minorHAnsi"/>
        </w:rPr>
      </w:pPr>
    </w:p>
    <w:p w14:paraId="1C275930" w14:textId="5BDE094E" w:rsidR="00CD3C2A" w:rsidRPr="00A21008" w:rsidRDefault="00CD3C2A">
      <w:pPr>
        <w:rPr>
          <w:rFonts w:asciiTheme="minorHAnsi" w:hAnsiTheme="minorHAnsi" w:cstheme="minorHAnsi"/>
        </w:rPr>
      </w:pPr>
      <w:r w:rsidRPr="00A21008">
        <w:rPr>
          <w:rFonts w:asciiTheme="minorHAnsi" w:hAnsiTheme="minorHAnsi" w:cstheme="minorHAnsi"/>
        </w:rPr>
        <w:t>TITLE PAGE:</w:t>
      </w:r>
    </w:p>
    <w:p w14:paraId="27EB1EC0" w14:textId="020778C8" w:rsidR="006E05AC" w:rsidRPr="00A21008" w:rsidRDefault="006E05AC">
      <w:pPr>
        <w:rPr>
          <w:rFonts w:asciiTheme="minorHAnsi" w:hAnsiTheme="minorHAnsi" w:cstheme="minorHAnsi"/>
        </w:rPr>
      </w:pPr>
    </w:p>
    <w:p w14:paraId="73761C08" w14:textId="77777777" w:rsidR="00CD3C2A" w:rsidRPr="00A21008" w:rsidRDefault="00CD3C2A">
      <w:pPr>
        <w:rPr>
          <w:rFonts w:asciiTheme="minorHAnsi" w:hAnsiTheme="minorHAnsi" w:cstheme="minorHAnsi"/>
        </w:rPr>
      </w:pPr>
      <w:r w:rsidRPr="00A21008">
        <w:rPr>
          <w:rFonts w:asciiTheme="minorHAnsi" w:hAnsiTheme="minorHAnsi" w:cstheme="minorHAnsi"/>
        </w:rPr>
        <w:t>Authors:</w:t>
      </w:r>
    </w:p>
    <w:p w14:paraId="31C89022" w14:textId="77777777" w:rsidR="00F5749E" w:rsidRPr="00A21008" w:rsidRDefault="00F5749E">
      <w:pPr>
        <w:rPr>
          <w:rFonts w:asciiTheme="minorHAnsi" w:hAnsiTheme="minorHAnsi" w:cstheme="minorHAnsi"/>
        </w:rPr>
      </w:pPr>
    </w:p>
    <w:p w14:paraId="1C5B8F7E" w14:textId="77777777" w:rsidR="00F5749E" w:rsidRPr="00A21008" w:rsidRDefault="00F5749E" w:rsidP="00F5749E">
      <w:pPr>
        <w:rPr>
          <w:rFonts w:asciiTheme="minorHAnsi" w:hAnsiTheme="minorHAnsi" w:cstheme="minorHAnsi"/>
        </w:rPr>
      </w:pPr>
      <w:r w:rsidRPr="00A21008">
        <w:rPr>
          <w:rFonts w:asciiTheme="minorHAnsi" w:hAnsiTheme="minorHAnsi" w:cstheme="minorHAnsi"/>
        </w:rPr>
        <w:t>Dr Richard Beringer</w:t>
      </w:r>
    </w:p>
    <w:p w14:paraId="7F9C9E33" w14:textId="77777777" w:rsidR="00F5749E" w:rsidRPr="00A21008" w:rsidRDefault="00F5749E" w:rsidP="00F5749E">
      <w:pPr>
        <w:rPr>
          <w:rFonts w:asciiTheme="minorHAnsi" w:hAnsiTheme="minorHAnsi" w:cstheme="minorHAnsi"/>
        </w:rPr>
      </w:pPr>
      <w:r w:rsidRPr="00A21008">
        <w:rPr>
          <w:rFonts w:asciiTheme="minorHAnsi" w:hAnsiTheme="minorHAnsi" w:cstheme="minorHAnsi"/>
        </w:rPr>
        <w:t>Consultant Anaesthetist</w:t>
      </w:r>
    </w:p>
    <w:p w14:paraId="366E0B08" w14:textId="77777777" w:rsidR="00F5749E" w:rsidRPr="00A21008" w:rsidRDefault="00F5749E" w:rsidP="00F5749E">
      <w:pPr>
        <w:rPr>
          <w:rFonts w:asciiTheme="minorHAnsi" w:hAnsiTheme="minorHAnsi" w:cstheme="minorHAnsi"/>
        </w:rPr>
      </w:pPr>
      <w:r w:rsidRPr="00A21008">
        <w:rPr>
          <w:rFonts w:asciiTheme="minorHAnsi" w:hAnsiTheme="minorHAnsi" w:cstheme="minorHAnsi"/>
        </w:rPr>
        <w:t>Bristol Royal Hospital for Children</w:t>
      </w:r>
    </w:p>
    <w:p w14:paraId="64AB1006" w14:textId="77777777" w:rsidR="00CD3C2A" w:rsidRPr="00A21008" w:rsidRDefault="00CD3C2A">
      <w:pPr>
        <w:rPr>
          <w:rFonts w:asciiTheme="minorHAnsi" w:hAnsiTheme="minorHAnsi" w:cstheme="minorHAnsi"/>
        </w:rPr>
      </w:pPr>
    </w:p>
    <w:p w14:paraId="264DABF1" w14:textId="77777777" w:rsidR="00CD3C2A" w:rsidRPr="00A21008" w:rsidRDefault="00CD3C2A">
      <w:pPr>
        <w:rPr>
          <w:rFonts w:asciiTheme="minorHAnsi" w:hAnsiTheme="minorHAnsi" w:cstheme="minorHAnsi"/>
        </w:rPr>
      </w:pPr>
      <w:r w:rsidRPr="00A21008">
        <w:rPr>
          <w:rFonts w:asciiTheme="minorHAnsi" w:hAnsiTheme="minorHAnsi" w:cstheme="minorHAnsi"/>
        </w:rPr>
        <w:t>Dr Alastair Keith</w:t>
      </w:r>
    </w:p>
    <w:p w14:paraId="49B51DC7" w14:textId="77777777" w:rsidR="00CD3C2A" w:rsidRPr="00A21008" w:rsidRDefault="00CD3C2A" w:rsidP="00CD3C2A">
      <w:pPr>
        <w:rPr>
          <w:rFonts w:asciiTheme="minorHAnsi" w:hAnsiTheme="minorHAnsi" w:cstheme="minorHAnsi"/>
        </w:rPr>
      </w:pPr>
      <w:r w:rsidRPr="00A21008">
        <w:rPr>
          <w:rFonts w:asciiTheme="minorHAnsi" w:hAnsiTheme="minorHAnsi" w:cstheme="minorHAnsi"/>
        </w:rPr>
        <w:t>Consultant Anaesthetist</w:t>
      </w:r>
    </w:p>
    <w:p w14:paraId="44442E77" w14:textId="77777777" w:rsidR="00CD3C2A" w:rsidRPr="00A21008" w:rsidRDefault="00CD3C2A" w:rsidP="00CD3C2A">
      <w:pPr>
        <w:rPr>
          <w:rFonts w:asciiTheme="minorHAnsi" w:hAnsiTheme="minorHAnsi" w:cstheme="minorHAnsi"/>
        </w:rPr>
      </w:pPr>
      <w:r w:rsidRPr="00A21008">
        <w:rPr>
          <w:rFonts w:asciiTheme="minorHAnsi" w:hAnsiTheme="minorHAnsi" w:cstheme="minorHAnsi"/>
        </w:rPr>
        <w:t>Bristol Royal Hospital for Children</w:t>
      </w:r>
    </w:p>
    <w:p w14:paraId="427F8E4D" w14:textId="77777777" w:rsidR="00CD3C2A" w:rsidRPr="00A21008" w:rsidRDefault="00CD3C2A">
      <w:pPr>
        <w:rPr>
          <w:rFonts w:asciiTheme="minorHAnsi" w:hAnsiTheme="minorHAnsi" w:cstheme="minorHAnsi"/>
        </w:rPr>
      </w:pPr>
    </w:p>
    <w:p w14:paraId="773FC5EC" w14:textId="488F3CCE" w:rsidR="00CD3C2A" w:rsidRPr="00A21008" w:rsidRDefault="00CD3C2A">
      <w:pPr>
        <w:rPr>
          <w:rFonts w:asciiTheme="minorHAnsi" w:hAnsiTheme="minorHAnsi" w:cstheme="minorHAnsi"/>
        </w:rPr>
      </w:pPr>
      <w:r w:rsidRPr="00A21008">
        <w:rPr>
          <w:rFonts w:asciiTheme="minorHAnsi" w:hAnsiTheme="minorHAnsi" w:cstheme="minorHAnsi"/>
        </w:rPr>
        <w:t xml:space="preserve">Dr Elin </w:t>
      </w:r>
      <w:r w:rsidR="00392F13" w:rsidRPr="00A21008">
        <w:rPr>
          <w:rFonts w:asciiTheme="minorHAnsi" w:hAnsiTheme="minorHAnsi" w:cstheme="minorHAnsi"/>
        </w:rPr>
        <w:t>Jones</w:t>
      </w:r>
    </w:p>
    <w:p w14:paraId="0A8A235E" w14:textId="77777777" w:rsidR="00CD3C2A" w:rsidRPr="00A21008" w:rsidRDefault="00CD3C2A">
      <w:pPr>
        <w:rPr>
          <w:rFonts w:asciiTheme="minorHAnsi" w:hAnsiTheme="minorHAnsi" w:cstheme="minorHAnsi"/>
        </w:rPr>
      </w:pPr>
      <w:r w:rsidRPr="00A21008">
        <w:rPr>
          <w:rFonts w:asciiTheme="minorHAnsi" w:hAnsiTheme="minorHAnsi" w:cstheme="minorHAnsi"/>
        </w:rPr>
        <w:t>Consultant Anaesthetist</w:t>
      </w:r>
    </w:p>
    <w:p w14:paraId="216CD7F0" w14:textId="34003176" w:rsidR="00CD3C2A" w:rsidRPr="00A21008" w:rsidRDefault="00CD3C2A">
      <w:pPr>
        <w:rPr>
          <w:rFonts w:asciiTheme="minorHAnsi" w:hAnsiTheme="minorHAnsi" w:cstheme="minorHAnsi"/>
        </w:rPr>
      </w:pPr>
      <w:r w:rsidRPr="00A21008">
        <w:rPr>
          <w:rFonts w:asciiTheme="minorHAnsi" w:hAnsiTheme="minorHAnsi" w:cstheme="minorHAnsi"/>
        </w:rPr>
        <w:t>Birmingham Children’s Hospital</w:t>
      </w:r>
    </w:p>
    <w:p w14:paraId="06764633" w14:textId="77777777" w:rsidR="00BE4864" w:rsidRPr="00A21008" w:rsidRDefault="00BE4864">
      <w:pPr>
        <w:rPr>
          <w:rFonts w:asciiTheme="minorHAnsi" w:hAnsiTheme="minorHAnsi" w:cstheme="minorHAnsi"/>
        </w:rPr>
      </w:pPr>
    </w:p>
    <w:p w14:paraId="31F752E8" w14:textId="77777777" w:rsidR="00BE4864" w:rsidRPr="00A21008" w:rsidRDefault="00BE4864" w:rsidP="00BE4864">
      <w:pPr>
        <w:rPr>
          <w:rFonts w:asciiTheme="minorHAnsi" w:hAnsiTheme="minorHAnsi" w:cstheme="minorHAnsi"/>
        </w:rPr>
      </w:pPr>
      <w:r w:rsidRPr="00A21008">
        <w:rPr>
          <w:rFonts w:asciiTheme="minorHAnsi" w:hAnsiTheme="minorHAnsi" w:cstheme="minorHAnsi"/>
        </w:rPr>
        <w:t>Dr Tim Murphy</w:t>
      </w:r>
    </w:p>
    <w:p w14:paraId="783465F2" w14:textId="77777777" w:rsidR="00BE4864" w:rsidRPr="00A21008" w:rsidRDefault="00BE4864" w:rsidP="00BE4864">
      <w:pPr>
        <w:rPr>
          <w:rFonts w:asciiTheme="minorHAnsi" w:hAnsiTheme="minorHAnsi" w:cstheme="minorHAnsi"/>
        </w:rPr>
      </w:pPr>
      <w:r w:rsidRPr="00A21008">
        <w:rPr>
          <w:rFonts w:asciiTheme="minorHAnsi" w:hAnsiTheme="minorHAnsi" w:cstheme="minorHAnsi"/>
        </w:rPr>
        <w:t>Consultant Anaesthetist</w:t>
      </w:r>
    </w:p>
    <w:p w14:paraId="0D37E2B0" w14:textId="77777777" w:rsidR="00BE4864" w:rsidRPr="00A21008" w:rsidRDefault="00BE4864" w:rsidP="00BE4864">
      <w:pPr>
        <w:rPr>
          <w:rFonts w:asciiTheme="minorHAnsi" w:hAnsiTheme="minorHAnsi" w:cstheme="minorHAnsi"/>
        </w:rPr>
      </w:pPr>
      <w:r w:rsidRPr="00A21008">
        <w:rPr>
          <w:rFonts w:asciiTheme="minorHAnsi" w:hAnsiTheme="minorHAnsi" w:cstheme="minorHAnsi"/>
        </w:rPr>
        <w:t>Bristol Royal Hospital for Children</w:t>
      </w:r>
    </w:p>
    <w:p w14:paraId="37231DB9" w14:textId="77777777" w:rsidR="00CD3C2A" w:rsidRPr="00A21008" w:rsidRDefault="00CD3C2A">
      <w:pPr>
        <w:rPr>
          <w:rFonts w:asciiTheme="minorHAnsi" w:hAnsiTheme="minorHAnsi" w:cstheme="minorHAnsi"/>
        </w:rPr>
      </w:pPr>
    </w:p>
    <w:p w14:paraId="5EB77BEA" w14:textId="77777777" w:rsidR="00CD3C2A" w:rsidRPr="00A21008" w:rsidRDefault="00CD3C2A">
      <w:pPr>
        <w:rPr>
          <w:rFonts w:asciiTheme="minorHAnsi" w:hAnsiTheme="minorHAnsi" w:cstheme="minorHAnsi"/>
        </w:rPr>
      </w:pPr>
      <w:r w:rsidRPr="00A21008">
        <w:rPr>
          <w:rFonts w:asciiTheme="minorHAnsi" w:hAnsiTheme="minorHAnsi" w:cstheme="minorHAnsi"/>
        </w:rPr>
        <w:t>Professor Paul White</w:t>
      </w:r>
    </w:p>
    <w:p w14:paraId="5EE9AD27" w14:textId="77777777" w:rsidR="00CD3C2A" w:rsidRPr="00A21008" w:rsidRDefault="00CD3C2A">
      <w:pPr>
        <w:rPr>
          <w:rFonts w:asciiTheme="minorHAnsi" w:hAnsiTheme="minorHAnsi" w:cstheme="minorHAnsi"/>
        </w:rPr>
      </w:pPr>
      <w:r w:rsidRPr="00A21008">
        <w:rPr>
          <w:rFonts w:asciiTheme="minorHAnsi" w:hAnsiTheme="minorHAnsi" w:cstheme="minorHAnsi"/>
        </w:rPr>
        <w:t>Statistician</w:t>
      </w:r>
    </w:p>
    <w:p w14:paraId="7B6164B9" w14:textId="77777777" w:rsidR="00CD3C2A" w:rsidRPr="00A21008" w:rsidRDefault="00CD3C2A">
      <w:pPr>
        <w:rPr>
          <w:rFonts w:asciiTheme="minorHAnsi" w:hAnsiTheme="minorHAnsi" w:cstheme="minorHAnsi"/>
        </w:rPr>
      </w:pPr>
      <w:r w:rsidRPr="00A21008">
        <w:rPr>
          <w:rFonts w:asciiTheme="minorHAnsi" w:hAnsiTheme="minorHAnsi" w:cstheme="minorHAnsi"/>
        </w:rPr>
        <w:t>University of the West of England</w:t>
      </w:r>
    </w:p>
    <w:p w14:paraId="6489FF68" w14:textId="2B3B5BA0" w:rsidR="00CD3C2A" w:rsidRPr="00A21008" w:rsidRDefault="00CD3C2A">
      <w:pPr>
        <w:rPr>
          <w:rFonts w:asciiTheme="minorHAnsi" w:hAnsiTheme="minorHAnsi" w:cstheme="minorHAnsi"/>
        </w:rPr>
      </w:pPr>
    </w:p>
    <w:p w14:paraId="633B8CCE" w14:textId="77777777" w:rsidR="00DE1925" w:rsidRPr="00A21008" w:rsidRDefault="00DE1925">
      <w:pPr>
        <w:rPr>
          <w:rFonts w:asciiTheme="minorHAnsi" w:hAnsiTheme="minorHAnsi" w:cstheme="minorHAnsi"/>
        </w:rPr>
      </w:pPr>
    </w:p>
    <w:p w14:paraId="4352241C" w14:textId="77777777" w:rsidR="00CD3C2A" w:rsidRPr="00A21008" w:rsidRDefault="00CD3C2A">
      <w:pPr>
        <w:rPr>
          <w:rFonts w:asciiTheme="minorHAnsi" w:hAnsiTheme="minorHAnsi" w:cstheme="minorHAnsi"/>
        </w:rPr>
      </w:pPr>
    </w:p>
    <w:p w14:paraId="77075012" w14:textId="7CD372D0" w:rsidR="00CD3C2A" w:rsidRPr="00A21008" w:rsidRDefault="00CD3C2A">
      <w:pPr>
        <w:rPr>
          <w:rFonts w:asciiTheme="minorHAnsi" w:hAnsiTheme="minorHAnsi" w:cstheme="minorHAnsi"/>
        </w:rPr>
      </w:pPr>
      <w:r w:rsidRPr="00A21008">
        <w:rPr>
          <w:rFonts w:asciiTheme="minorHAnsi" w:hAnsiTheme="minorHAnsi" w:cstheme="minorHAnsi"/>
        </w:rPr>
        <w:t>Corresponding Author:</w:t>
      </w:r>
    </w:p>
    <w:p w14:paraId="4E648CCA" w14:textId="0279F4C8" w:rsidR="00CD3C2A" w:rsidRPr="00A21008" w:rsidRDefault="00CD3C2A">
      <w:pPr>
        <w:rPr>
          <w:rFonts w:asciiTheme="minorHAnsi" w:hAnsiTheme="minorHAnsi" w:cstheme="minorHAnsi"/>
        </w:rPr>
      </w:pPr>
    </w:p>
    <w:p w14:paraId="1BB05681" w14:textId="09E094E0" w:rsidR="00CD3C2A" w:rsidRPr="00A21008" w:rsidRDefault="00CD3C2A">
      <w:pPr>
        <w:rPr>
          <w:rFonts w:asciiTheme="minorHAnsi" w:hAnsiTheme="minorHAnsi" w:cstheme="minorHAnsi"/>
        </w:rPr>
      </w:pPr>
      <w:r w:rsidRPr="00A21008">
        <w:rPr>
          <w:rFonts w:asciiTheme="minorHAnsi" w:hAnsiTheme="minorHAnsi" w:cstheme="minorHAnsi"/>
        </w:rPr>
        <w:t>Dr Richard Beringer</w:t>
      </w:r>
    </w:p>
    <w:p w14:paraId="07BC160B" w14:textId="75DC093A" w:rsidR="00CD3C2A" w:rsidRPr="00A21008" w:rsidRDefault="00CD3C2A">
      <w:pPr>
        <w:rPr>
          <w:rFonts w:asciiTheme="minorHAnsi" w:hAnsiTheme="minorHAnsi" w:cstheme="minorHAnsi"/>
        </w:rPr>
      </w:pPr>
      <w:r w:rsidRPr="00A21008">
        <w:rPr>
          <w:rFonts w:asciiTheme="minorHAnsi" w:hAnsiTheme="minorHAnsi" w:cstheme="minorHAnsi"/>
        </w:rPr>
        <w:t>Consultant Anaesthetist</w:t>
      </w:r>
    </w:p>
    <w:p w14:paraId="6EA18189" w14:textId="2796E0E4" w:rsidR="00CD3C2A" w:rsidRPr="00A21008" w:rsidRDefault="00CD3C2A">
      <w:pPr>
        <w:rPr>
          <w:rFonts w:asciiTheme="minorHAnsi" w:hAnsiTheme="minorHAnsi" w:cstheme="minorHAnsi"/>
        </w:rPr>
      </w:pPr>
      <w:r w:rsidRPr="00A21008">
        <w:rPr>
          <w:rFonts w:asciiTheme="minorHAnsi" w:hAnsiTheme="minorHAnsi" w:cstheme="minorHAnsi"/>
        </w:rPr>
        <w:t xml:space="preserve">Post: </w:t>
      </w:r>
      <w:r w:rsidR="00F5749E" w:rsidRPr="00A21008">
        <w:rPr>
          <w:rFonts w:asciiTheme="minorHAnsi" w:hAnsiTheme="minorHAnsi" w:cstheme="minorHAnsi"/>
        </w:rPr>
        <w:tab/>
      </w:r>
      <w:r w:rsidRPr="00A21008">
        <w:rPr>
          <w:rFonts w:asciiTheme="minorHAnsi" w:hAnsiTheme="minorHAnsi" w:cstheme="minorHAnsi"/>
        </w:rPr>
        <w:t>E519, Bristol Royal Hospital for Children, Upper Maudlin Street, Bristol, BS2 8BJ</w:t>
      </w:r>
      <w:r w:rsidR="00F5749E" w:rsidRPr="00A21008">
        <w:rPr>
          <w:rFonts w:asciiTheme="minorHAnsi" w:hAnsiTheme="minorHAnsi" w:cstheme="minorHAnsi"/>
        </w:rPr>
        <w:t>, UK.</w:t>
      </w:r>
    </w:p>
    <w:p w14:paraId="21EDD3D6" w14:textId="3AA62D4A" w:rsidR="00CD3C2A" w:rsidRPr="00A21008" w:rsidRDefault="00CD3C2A">
      <w:pPr>
        <w:rPr>
          <w:rFonts w:asciiTheme="minorHAnsi" w:hAnsiTheme="minorHAnsi" w:cstheme="minorHAnsi"/>
        </w:rPr>
      </w:pPr>
      <w:r w:rsidRPr="00A21008">
        <w:rPr>
          <w:rFonts w:asciiTheme="minorHAnsi" w:hAnsiTheme="minorHAnsi" w:cstheme="minorHAnsi"/>
        </w:rPr>
        <w:t xml:space="preserve">Email: </w:t>
      </w:r>
      <w:r w:rsidR="00F5749E" w:rsidRPr="00A21008">
        <w:rPr>
          <w:rFonts w:asciiTheme="minorHAnsi" w:hAnsiTheme="minorHAnsi" w:cstheme="minorHAnsi"/>
        </w:rPr>
        <w:tab/>
      </w:r>
      <w:hyperlink r:id="rId7" w:history="1">
        <w:r w:rsidR="00F5749E" w:rsidRPr="00A21008">
          <w:rPr>
            <w:rStyle w:val="Hyperlink"/>
            <w:rFonts w:asciiTheme="minorHAnsi" w:hAnsiTheme="minorHAnsi" w:cstheme="minorHAnsi"/>
          </w:rPr>
          <w:t>richard.beringer@uhbw.nhs.uk</w:t>
        </w:r>
      </w:hyperlink>
    </w:p>
    <w:p w14:paraId="6BCCE0D9" w14:textId="142439EA" w:rsidR="00CD3C2A" w:rsidRPr="00A21008" w:rsidRDefault="00CD3C2A">
      <w:pPr>
        <w:rPr>
          <w:rFonts w:asciiTheme="minorHAnsi" w:hAnsiTheme="minorHAnsi" w:cstheme="minorHAnsi"/>
        </w:rPr>
      </w:pPr>
      <w:r w:rsidRPr="00A21008">
        <w:rPr>
          <w:rFonts w:asciiTheme="minorHAnsi" w:hAnsiTheme="minorHAnsi" w:cstheme="minorHAnsi"/>
        </w:rPr>
        <w:t xml:space="preserve">Tel: </w:t>
      </w:r>
      <w:r w:rsidR="00F5749E" w:rsidRPr="00A21008">
        <w:rPr>
          <w:rFonts w:asciiTheme="minorHAnsi" w:hAnsiTheme="minorHAnsi" w:cstheme="minorHAnsi"/>
        </w:rPr>
        <w:tab/>
        <w:t xml:space="preserve">+44 </w:t>
      </w:r>
      <w:r w:rsidRPr="00A21008">
        <w:rPr>
          <w:rFonts w:asciiTheme="minorHAnsi" w:hAnsiTheme="minorHAnsi" w:cstheme="minorHAnsi"/>
        </w:rPr>
        <w:t>117 342 7008</w:t>
      </w:r>
    </w:p>
    <w:p w14:paraId="30C114D1" w14:textId="77777777" w:rsidR="00CD3C2A" w:rsidRPr="00A21008" w:rsidRDefault="00CD3C2A">
      <w:pPr>
        <w:rPr>
          <w:rFonts w:asciiTheme="minorHAnsi" w:hAnsiTheme="minorHAnsi" w:cstheme="minorHAnsi"/>
        </w:rPr>
      </w:pPr>
    </w:p>
    <w:p w14:paraId="43A1D5AA" w14:textId="77777777" w:rsidR="00CD3C2A" w:rsidRPr="00A21008" w:rsidRDefault="00CD3C2A">
      <w:pPr>
        <w:rPr>
          <w:rFonts w:asciiTheme="minorHAnsi" w:hAnsiTheme="minorHAnsi" w:cstheme="minorHAnsi"/>
        </w:rPr>
      </w:pPr>
    </w:p>
    <w:p w14:paraId="29B2CC3C" w14:textId="77777777" w:rsidR="00CD3C2A" w:rsidRPr="00A21008" w:rsidRDefault="00CD3C2A">
      <w:pPr>
        <w:rPr>
          <w:rFonts w:asciiTheme="minorHAnsi" w:hAnsiTheme="minorHAnsi" w:cstheme="minorHAnsi"/>
        </w:rPr>
      </w:pPr>
    </w:p>
    <w:p w14:paraId="166D1540" w14:textId="77777777" w:rsidR="0008407B" w:rsidRPr="00A21008" w:rsidRDefault="0008407B">
      <w:pPr>
        <w:rPr>
          <w:rFonts w:asciiTheme="minorHAnsi" w:hAnsiTheme="minorHAnsi" w:cstheme="minorHAnsi"/>
        </w:rPr>
      </w:pPr>
      <w:r w:rsidRPr="00A21008">
        <w:rPr>
          <w:rFonts w:asciiTheme="minorHAnsi" w:hAnsiTheme="minorHAnsi" w:cstheme="minorHAnsi"/>
        </w:rPr>
        <w:br w:type="page"/>
      </w:r>
    </w:p>
    <w:p w14:paraId="29D50917" w14:textId="33B3DE8A" w:rsidR="00CD3C2A" w:rsidRPr="00A21008" w:rsidRDefault="00CD3C2A">
      <w:pPr>
        <w:rPr>
          <w:rFonts w:asciiTheme="minorHAnsi" w:hAnsiTheme="minorHAnsi" w:cstheme="minorHAnsi"/>
        </w:rPr>
      </w:pPr>
      <w:r w:rsidRPr="00A21008">
        <w:rPr>
          <w:rFonts w:asciiTheme="minorHAnsi" w:hAnsiTheme="minorHAnsi" w:cstheme="minorHAnsi"/>
        </w:rPr>
        <w:lastRenderedPageBreak/>
        <w:t>Mesh terms:</w:t>
      </w:r>
    </w:p>
    <w:p w14:paraId="32229D7C" w14:textId="77777777" w:rsidR="00CD3C2A" w:rsidRPr="00A21008" w:rsidRDefault="00CD3C2A">
      <w:pPr>
        <w:rPr>
          <w:rFonts w:asciiTheme="minorHAnsi" w:hAnsiTheme="minorHAnsi" w:cstheme="minorHAnsi"/>
        </w:rPr>
      </w:pPr>
    </w:p>
    <w:p w14:paraId="73B139A4" w14:textId="29DA5481" w:rsidR="006E05AC" w:rsidRPr="00A21008" w:rsidRDefault="00CD3C2A">
      <w:pPr>
        <w:rPr>
          <w:rFonts w:asciiTheme="minorHAnsi" w:hAnsiTheme="minorHAnsi" w:cstheme="minorHAnsi"/>
        </w:rPr>
      </w:pPr>
      <w:r w:rsidRPr="00A21008">
        <w:rPr>
          <w:rFonts w:asciiTheme="minorHAnsi" w:hAnsiTheme="minorHAnsi" w:cstheme="minorHAnsi"/>
        </w:rPr>
        <w:t>Blood pressure determination; child; hypotension; blood pressure</w:t>
      </w:r>
      <w:r w:rsidR="00BD0DBA" w:rsidRPr="00A21008">
        <w:rPr>
          <w:rFonts w:asciiTheme="minorHAnsi" w:hAnsiTheme="minorHAnsi" w:cstheme="minorHAnsi"/>
        </w:rPr>
        <w:t>; cardiac catheterisation</w:t>
      </w:r>
    </w:p>
    <w:p w14:paraId="161FD99F" w14:textId="77777777" w:rsidR="00BE4864" w:rsidRPr="00A21008" w:rsidRDefault="00BE4864">
      <w:pPr>
        <w:rPr>
          <w:rFonts w:asciiTheme="minorHAnsi" w:hAnsiTheme="minorHAnsi" w:cstheme="minorHAnsi"/>
        </w:rPr>
      </w:pPr>
    </w:p>
    <w:p w14:paraId="307E0C17" w14:textId="77777777" w:rsidR="00BE4864" w:rsidRPr="00A21008" w:rsidRDefault="00BE4864">
      <w:pPr>
        <w:rPr>
          <w:rFonts w:asciiTheme="minorHAnsi" w:hAnsiTheme="minorHAnsi" w:cstheme="minorHAnsi"/>
        </w:rPr>
      </w:pPr>
    </w:p>
    <w:p w14:paraId="3F431560" w14:textId="77777777" w:rsidR="00D9053F" w:rsidRPr="00A21008" w:rsidRDefault="00D9053F">
      <w:pPr>
        <w:rPr>
          <w:rFonts w:asciiTheme="minorHAnsi" w:hAnsiTheme="minorHAnsi" w:cstheme="minorHAnsi"/>
        </w:rPr>
      </w:pPr>
    </w:p>
    <w:p w14:paraId="599DA41F" w14:textId="77777777" w:rsidR="00D9053F" w:rsidRPr="00A21008" w:rsidRDefault="00D9053F">
      <w:pPr>
        <w:rPr>
          <w:rFonts w:asciiTheme="minorHAnsi" w:hAnsiTheme="minorHAnsi" w:cstheme="minorHAnsi"/>
        </w:rPr>
      </w:pPr>
    </w:p>
    <w:p w14:paraId="246A5AC2" w14:textId="77777777" w:rsidR="00D9053F" w:rsidRPr="00A21008" w:rsidRDefault="00D9053F">
      <w:pPr>
        <w:rPr>
          <w:rFonts w:asciiTheme="minorHAnsi" w:hAnsiTheme="minorHAnsi" w:cstheme="minorHAnsi"/>
        </w:rPr>
      </w:pPr>
    </w:p>
    <w:p w14:paraId="6FAE1061" w14:textId="77777777" w:rsidR="00D9053F" w:rsidRPr="00A21008" w:rsidRDefault="00D9053F">
      <w:pPr>
        <w:rPr>
          <w:rFonts w:asciiTheme="minorHAnsi" w:hAnsiTheme="minorHAnsi" w:cstheme="minorHAnsi"/>
        </w:rPr>
      </w:pPr>
    </w:p>
    <w:p w14:paraId="0F80FA76" w14:textId="77777777" w:rsidR="0008407B" w:rsidRPr="00A21008" w:rsidRDefault="0008407B">
      <w:pPr>
        <w:rPr>
          <w:rFonts w:asciiTheme="minorHAnsi" w:hAnsiTheme="minorHAnsi" w:cstheme="minorHAnsi"/>
        </w:rPr>
      </w:pPr>
    </w:p>
    <w:p w14:paraId="57FAFB7E" w14:textId="77777777" w:rsidR="0008407B" w:rsidRPr="00A21008" w:rsidRDefault="0008407B">
      <w:pPr>
        <w:rPr>
          <w:rFonts w:asciiTheme="minorHAnsi" w:hAnsiTheme="minorHAnsi" w:cstheme="minorHAnsi"/>
        </w:rPr>
      </w:pPr>
      <w:r w:rsidRPr="00A21008">
        <w:rPr>
          <w:rFonts w:asciiTheme="minorHAnsi" w:hAnsiTheme="minorHAnsi" w:cstheme="minorHAnsi"/>
        </w:rPr>
        <w:t>Clinical Implications:</w:t>
      </w:r>
    </w:p>
    <w:p w14:paraId="51D6832B" w14:textId="77777777" w:rsidR="0008407B" w:rsidRPr="00A21008" w:rsidRDefault="0008407B">
      <w:pPr>
        <w:rPr>
          <w:rFonts w:asciiTheme="minorHAnsi" w:hAnsiTheme="minorHAnsi" w:cstheme="minorHAnsi"/>
        </w:rPr>
      </w:pPr>
      <w:r w:rsidRPr="00A21008">
        <w:rPr>
          <w:rFonts w:asciiTheme="minorHAnsi" w:hAnsiTheme="minorHAnsi" w:cstheme="minorHAnsi"/>
        </w:rPr>
        <w:br/>
        <w:t>a. What is already known about the topic</w:t>
      </w:r>
    </w:p>
    <w:p w14:paraId="2DEA7D92" w14:textId="77777777" w:rsidR="0008407B" w:rsidRPr="00A21008" w:rsidRDefault="0008407B">
      <w:pPr>
        <w:rPr>
          <w:rFonts w:asciiTheme="minorHAnsi" w:hAnsiTheme="minorHAnsi" w:cstheme="minorHAnsi"/>
        </w:rPr>
      </w:pPr>
    </w:p>
    <w:p w14:paraId="0C600554" w14:textId="6863F904" w:rsidR="0008407B" w:rsidRPr="00A21008" w:rsidRDefault="0008407B">
      <w:pPr>
        <w:rPr>
          <w:rFonts w:asciiTheme="minorHAnsi" w:hAnsiTheme="minorHAnsi" w:cstheme="minorHAnsi"/>
        </w:rPr>
      </w:pPr>
      <w:r w:rsidRPr="00A21008">
        <w:rPr>
          <w:rFonts w:asciiTheme="minorHAnsi" w:hAnsiTheme="minorHAnsi" w:cstheme="minorHAnsi"/>
        </w:rPr>
        <w:t xml:space="preserve">There are insufficient and conflicting data on whether there is acceptable agreement between invasive and non-invasive blood pressure readings for children, particularly during </w:t>
      </w:r>
      <w:proofErr w:type="spellStart"/>
      <w:r w:rsidRPr="00A21008">
        <w:rPr>
          <w:rFonts w:asciiTheme="minorHAnsi" w:hAnsiTheme="minorHAnsi" w:cstheme="minorHAnsi"/>
        </w:rPr>
        <w:t>anesthesia</w:t>
      </w:r>
      <w:proofErr w:type="spellEnd"/>
      <w:r w:rsidRPr="00A21008">
        <w:rPr>
          <w:rFonts w:asciiTheme="minorHAnsi" w:hAnsiTheme="minorHAnsi" w:cstheme="minorHAnsi"/>
        </w:rPr>
        <w:t>.</w:t>
      </w:r>
    </w:p>
    <w:p w14:paraId="56F679DC" w14:textId="77777777" w:rsidR="0008407B" w:rsidRPr="00A21008" w:rsidRDefault="0008407B">
      <w:pPr>
        <w:rPr>
          <w:rFonts w:asciiTheme="minorHAnsi" w:hAnsiTheme="minorHAnsi" w:cstheme="minorHAnsi"/>
        </w:rPr>
      </w:pPr>
    </w:p>
    <w:p w14:paraId="65434615" w14:textId="5581285E" w:rsidR="0008407B" w:rsidRPr="00A21008" w:rsidRDefault="0008407B">
      <w:pPr>
        <w:rPr>
          <w:rFonts w:asciiTheme="minorHAnsi" w:hAnsiTheme="minorHAnsi" w:cstheme="minorHAnsi"/>
        </w:rPr>
      </w:pPr>
      <w:r w:rsidRPr="00A21008">
        <w:rPr>
          <w:rFonts w:asciiTheme="minorHAnsi" w:hAnsiTheme="minorHAnsi" w:cstheme="minorHAnsi"/>
        </w:rPr>
        <w:br/>
        <w:t>b. What new information this study adds (indicate the salient research results)</w:t>
      </w:r>
    </w:p>
    <w:p w14:paraId="3AC072CB" w14:textId="77777777" w:rsidR="0008407B" w:rsidRPr="00A21008" w:rsidRDefault="0008407B">
      <w:pPr>
        <w:rPr>
          <w:rFonts w:asciiTheme="minorHAnsi" w:hAnsiTheme="minorHAnsi" w:cstheme="minorHAnsi"/>
        </w:rPr>
      </w:pPr>
    </w:p>
    <w:p w14:paraId="2AB5CFA6" w14:textId="3DEFAF21" w:rsidR="0008407B" w:rsidRPr="00A21008" w:rsidRDefault="0008407B">
      <w:pPr>
        <w:rPr>
          <w:rFonts w:asciiTheme="minorHAnsi" w:hAnsiTheme="minorHAnsi" w:cstheme="minorHAnsi"/>
        </w:rPr>
      </w:pPr>
      <w:r w:rsidRPr="00A21008">
        <w:rPr>
          <w:rFonts w:asciiTheme="minorHAnsi" w:hAnsiTheme="minorHAnsi" w:cstheme="minorHAnsi"/>
        </w:rPr>
        <w:t xml:space="preserve">There is poor agreement between </w:t>
      </w:r>
      <w:r w:rsidR="0093021D" w:rsidRPr="00A21008">
        <w:rPr>
          <w:rFonts w:asciiTheme="minorHAnsi" w:hAnsiTheme="minorHAnsi" w:cstheme="minorHAnsi"/>
        </w:rPr>
        <w:t>invasive and non-invasive blood pressure measurements in children undergoing cardiac catheterization, particularly during periods of hypotension.</w:t>
      </w:r>
    </w:p>
    <w:p w14:paraId="37B92443" w14:textId="77777777" w:rsidR="0093021D" w:rsidRPr="00A21008" w:rsidRDefault="0093021D">
      <w:pPr>
        <w:rPr>
          <w:rFonts w:asciiTheme="minorHAnsi" w:hAnsiTheme="minorHAnsi" w:cstheme="minorHAnsi"/>
        </w:rPr>
      </w:pPr>
    </w:p>
    <w:p w14:paraId="3FC571DD" w14:textId="77777777" w:rsidR="0008407B" w:rsidRPr="00A21008" w:rsidRDefault="0008407B">
      <w:pPr>
        <w:rPr>
          <w:rFonts w:asciiTheme="minorHAnsi" w:hAnsiTheme="minorHAnsi" w:cstheme="minorHAnsi"/>
        </w:rPr>
      </w:pPr>
    </w:p>
    <w:p w14:paraId="70D407A4" w14:textId="77777777" w:rsidR="0008407B" w:rsidRPr="00A21008" w:rsidRDefault="0008407B">
      <w:pPr>
        <w:rPr>
          <w:rFonts w:asciiTheme="minorHAnsi" w:hAnsiTheme="minorHAnsi" w:cstheme="minorHAnsi"/>
        </w:rPr>
      </w:pPr>
    </w:p>
    <w:p w14:paraId="6486ED8E" w14:textId="77777777" w:rsidR="0008407B" w:rsidRPr="00A21008" w:rsidRDefault="0008407B">
      <w:pPr>
        <w:rPr>
          <w:rFonts w:asciiTheme="minorHAnsi" w:hAnsiTheme="minorHAnsi" w:cstheme="minorHAnsi"/>
        </w:rPr>
      </w:pPr>
    </w:p>
    <w:p w14:paraId="69F563DB" w14:textId="77777777" w:rsidR="0008407B" w:rsidRPr="00A21008" w:rsidRDefault="0008407B">
      <w:pPr>
        <w:rPr>
          <w:rFonts w:asciiTheme="minorHAnsi" w:hAnsiTheme="minorHAnsi" w:cstheme="minorHAnsi"/>
        </w:rPr>
      </w:pPr>
    </w:p>
    <w:p w14:paraId="7E6BEB78" w14:textId="77777777" w:rsidR="0008407B" w:rsidRPr="00A21008" w:rsidRDefault="0008407B">
      <w:pPr>
        <w:rPr>
          <w:rFonts w:asciiTheme="minorHAnsi" w:hAnsiTheme="minorHAnsi" w:cstheme="minorHAnsi"/>
        </w:rPr>
      </w:pPr>
    </w:p>
    <w:p w14:paraId="514E0846" w14:textId="77777777" w:rsidR="0008407B" w:rsidRPr="00A21008" w:rsidRDefault="0008407B">
      <w:pPr>
        <w:rPr>
          <w:rFonts w:asciiTheme="minorHAnsi" w:hAnsiTheme="minorHAnsi" w:cstheme="minorHAnsi"/>
        </w:rPr>
      </w:pPr>
    </w:p>
    <w:p w14:paraId="4BB4BF84" w14:textId="77777777" w:rsidR="007A0140" w:rsidRPr="00A21008" w:rsidRDefault="007A0140">
      <w:pPr>
        <w:rPr>
          <w:rFonts w:asciiTheme="minorHAnsi" w:hAnsiTheme="minorHAnsi" w:cstheme="minorHAnsi"/>
        </w:rPr>
      </w:pPr>
      <w:r w:rsidRPr="00A21008">
        <w:rPr>
          <w:rFonts w:asciiTheme="minorHAnsi" w:hAnsiTheme="minorHAnsi" w:cstheme="minorHAnsi"/>
        </w:rPr>
        <w:br w:type="page"/>
      </w:r>
    </w:p>
    <w:p w14:paraId="3C2C53F4" w14:textId="22EF26EB" w:rsidR="006E05AC" w:rsidRPr="00A21008" w:rsidRDefault="00A85B54">
      <w:pPr>
        <w:rPr>
          <w:rFonts w:asciiTheme="minorHAnsi" w:hAnsiTheme="minorHAnsi" w:cstheme="minorHAnsi"/>
        </w:rPr>
      </w:pPr>
      <w:r w:rsidRPr="00A21008">
        <w:rPr>
          <w:rFonts w:asciiTheme="minorHAnsi" w:hAnsiTheme="minorHAnsi" w:cstheme="minorHAnsi"/>
        </w:rPr>
        <w:lastRenderedPageBreak/>
        <w:t>Abstract</w:t>
      </w:r>
    </w:p>
    <w:p w14:paraId="419A3CE9" w14:textId="551F9009" w:rsidR="001315FF" w:rsidRPr="00A21008" w:rsidRDefault="001315FF">
      <w:pPr>
        <w:rPr>
          <w:rFonts w:asciiTheme="minorHAnsi" w:hAnsiTheme="minorHAnsi" w:cstheme="minorHAnsi"/>
        </w:rPr>
      </w:pPr>
    </w:p>
    <w:p w14:paraId="36E58E80" w14:textId="1AD739FE" w:rsidR="001315FF" w:rsidRPr="00A21008" w:rsidRDefault="001315FF">
      <w:pPr>
        <w:rPr>
          <w:rFonts w:asciiTheme="minorHAnsi" w:hAnsiTheme="minorHAnsi" w:cstheme="minorHAnsi"/>
        </w:rPr>
      </w:pPr>
      <w:r w:rsidRPr="00A21008">
        <w:rPr>
          <w:rFonts w:asciiTheme="minorHAnsi" w:hAnsiTheme="minorHAnsi" w:cstheme="minorHAnsi"/>
        </w:rPr>
        <w:t>Background</w:t>
      </w:r>
    </w:p>
    <w:p w14:paraId="4DD896CB" w14:textId="340B75E6" w:rsidR="001315FF" w:rsidRPr="00A21008" w:rsidRDefault="001315FF">
      <w:pPr>
        <w:rPr>
          <w:rFonts w:asciiTheme="minorHAnsi" w:hAnsiTheme="minorHAnsi" w:cstheme="minorHAnsi"/>
        </w:rPr>
      </w:pPr>
    </w:p>
    <w:p w14:paraId="36B6CF79" w14:textId="4AEB4E19" w:rsidR="001315FF" w:rsidRPr="00A21008" w:rsidRDefault="001315FF">
      <w:pPr>
        <w:rPr>
          <w:rFonts w:asciiTheme="minorHAnsi" w:hAnsiTheme="minorHAnsi" w:cstheme="minorHAnsi"/>
        </w:rPr>
      </w:pPr>
      <w:r w:rsidRPr="00A21008">
        <w:rPr>
          <w:rFonts w:asciiTheme="minorHAnsi" w:hAnsiTheme="minorHAnsi" w:cstheme="minorHAnsi"/>
        </w:rPr>
        <w:t xml:space="preserve">Blood pressure measurement is a standard of monitoring during general </w:t>
      </w:r>
      <w:proofErr w:type="spellStart"/>
      <w:r w:rsidRPr="00A21008">
        <w:rPr>
          <w:rFonts w:asciiTheme="minorHAnsi" w:hAnsiTheme="minorHAnsi" w:cstheme="minorHAnsi"/>
        </w:rPr>
        <w:t>anesthesia</w:t>
      </w:r>
      <w:proofErr w:type="spellEnd"/>
      <w:r w:rsidRPr="00A21008">
        <w:rPr>
          <w:rFonts w:asciiTheme="minorHAnsi" w:hAnsiTheme="minorHAnsi" w:cstheme="minorHAnsi"/>
        </w:rPr>
        <w:t xml:space="preserve">. Invasive </w:t>
      </w:r>
      <w:r w:rsidR="008E164B" w:rsidRPr="00A21008">
        <w:rPr>
          <w:rFonts w:asciiTheme="minorHAnsi" w:hAnsiTheme="minorHAnsi" w:cstheme="minorHAnsi"/>
        </w:rPr>
        <w:t>measurement</w:t>
      </w:r>
      <w:r w:rsidRPr="00A21008">
        <w:rPr>
          <w:rFonts w:asciiTheme="minorHAnsi" w:hAnsiTheme="minorHAnsi" w:cstheme="minorHAnsi"/>
        </w:rPr>
        <w:t xml:space="preserve"> is considered the gold </w:t>
      </w:r>
      <w:r w:rsidR="00A85B54" w:rsidRPr="00A21008">
        <w:rPr>
          <w:rFonts w:asciiTheme="minorHAnsi" w:hAnsiTheme="minorHAnsi" w:cstheme="minorHAnsi"/>
        </w:rPr>
        <w:t>standard but</w:t>
      </w:r>
      <w:r w:rsidRPr="00A21008">
        <w:rPr>
          <w:rFonts w:asciiTheme="minorHAnsi" w:hAnsiTheme="minorHAnsi" w:cstheme="minorHAnsi"/>
        </w:rPr>
        <w:t xml:space="preserve"> is less commonly used than non-invasive. Automated oscillometric blood pressure devices measure the mean arterial pressure</w:t>
      </w:r>
      <w:r w:rsidR="008E164B" w:rsidRPr="00A21008">
        <w:rPr>
          <w:rFonts w:asciiTheme="minorHAnsi" w:hAnsiTheme="minorHAnsi" w:cstheme="minorHAnsi"/>
        </w:rPr>
        <w:t xml:space="preserve"> (MAP)</w:t>
      </w:r>
      <w:r w:rsidRPr="00A21008">
        <w:rPr>
          <w:rFonts w:asciiTheme="minorHAnsi" w:hAnsiTheme="minorHAnsi" w:cstheme="minorHAnsi"/>
        </w:rPr>
        <w:t xml:space="preserve"> and use an algorithm to determine the systolic and diastolic pressures. </w:t>
      </w:r>
      <w:r w:rsidR="00A85B54" w:rsidRPr="00A21008">
        <w:rPr>
          <w:rFonts w:asciiTheme="minorHAnsi" w:hAnsiTheme="minorHAnsi" w:cstheme="minorHAnsi"/>
        </w:rPr>
        <w:t>Few</w:t>
      </w:r>
      <w:r w:rsidRPr="00A21008">
        <w:rPr>
          <w:rFonts w:asciiTheme="minorHAnsi" w:hAnsiTheme="minorHAnsi" w:cstheme="minorHAnsi"/>
        </w:rPr>
        <w:t xml:space="preserve"> devices have been validated in children</w:t>
      </w:r>
      <w:r w:rsidR="006D2A97" w:rsidRPr="00A21008">
        <w:rPr>
          <w:rFonts w:asciiTheme="minorHAnsi" w:hAnsiTheme="minorHAnsi" w:cstheme="minorHAnsi"/>
        </w:rPr>
        <w:t xml:space="preserve">, </w:t>
      </w:r>
      <w:r w:rsidRPr="00A21008">
        <w:rPr>
          <w:rFonts w:asciiTheme="minorHAnsi" w:hAnsiTheme="minorHAnsi" w:cstheme="minorHAnsi"/>
        </w:rPr>
        <w:t xml:space="preserve">particularly during </w:t>
      </w:r>
      <w:proofErr w:type="spellStart"/>
      <w:r w:rsidRPr="00A21008">
        <w:rPr>
          <w:rFonts w:asciiTheme="minorHAnsi" w:hAnsiTheme="minorHAnsi" w:cstheme="minorHAnsi"/>
        </w:rPr>
        <w:t>anesthesia</w:t>
      </w:r>
      <w:proofErr w:type="spellEnd"/>
      <w:r w:rsidRPr="00A21008">
        <w:rPr>
          <w:rFonts w:asciiTheme="minorHAnsi" w:hAnsiTheme="minorHAnsi" w:cstheme="minorHAnsi"/>
        </w:rPr>
        <w:t>.</w:t>
      </w:r>
      <w:r w:rsidR="006D2A97" w:rsidRPr="00A21008">
        <w:rPr>
          <w:rFonts w:asciiTheme="minorHAnsi" w:hAnsiTheme="minorHAnsi" w:cstheme="minorHAnsi"/>
        </w:rPr>
        <w:t xml:space="preserve"> </w:t>
      </w:r>
      <w:r w:rsidR="002C3A25" w:rsidRPr="00A21008">
        <w:rPr>
          <w:rFonts w:asciiTheme="minorHAnsi" w:hAnsiTheme="minorHAnsi" w:cstheme="minorHAnsi"/>
        </w:rPr>
        <w:t>Few studies have assessed the a</w:t>
      </w:r>
      <w:r w:rsidR="006D2A97" w:rsidRPr="00A21008">
        <w:rPr>
          <w:rFonts w:asciiTheme="minorHAnsi" w:hAnsiTheme="minorHAnsi" w:cstheme="minorHAnsi"/>
        </w:rPr>
        <w:t xml:space="preserve">greement between invasive and non-invasive blood pressure measurements </w:t>
      </w:r>
      <w:r w:rsidR="002C3A25" w:rsidRPr="00A21008">
        <w:rPr>
          <w:rFonts w:asciiTheme="minorHAnsi" w:hAnsiTheme="minorHAnsi" w:cstheme="minorHAnsi"/>
        </w:rPr>
        <w:t>in</w:t>
      </w:r>
      <w:r w:rsidR="006D2A97" w:rsidRPr="00A21008">
        <w:rPr>
          <w:rFonts w:asciiTheme="minorHAnsi" w:hAnsiTheme="minorHAnsi" w:cstheme="minorHAnsi"/>
        </w:rPr>
        <w:t xml:space="preserve"> children.</w:t>
      </w:r>
    </w:p>
    <w:p w14:paraId="597CF9C7" w14:textId="2A8738A9" w:rsidR="001315FF" w:rsidRPr="00A21008" w:rsidRDefault="001315FF">
      <w:pPr>
        <w:rPr>
          <w:rFonts w:asciiTheme="minorHAnsi" w:hAnsiTheme="minorHAnsi" w:cstheme="minorHAnsi"/>
        </w:rPr>
      </w:pPr>
    </w:p>
    <w:p w14:paraId="20957E6B" w14:textId="6F9AE972" w:rsidR="001315FF" w:rsidRPr="00A21008" w:rsidRDefault="001315FF">
      <w:pPr>
        <w:rPr>
          <w:rFonts w:asciiTheme="minorHAnsi" w:hAnsiTheme="minorHAnsi" w:cstheme="minorHAnsi"/>
        </w:rPr>
      </w:pPr>
      <w:r w:rsidRPr="00A21008">
        <w:rPr>
          <w:rFonts w:asciiTheme="minorHAnsi" w:hAnsiTheme="minorHAnsi" w:cstheme="minorHAnsi"/>
        </w:rPr>
        <w:t>Methods</w:t>
      </w:r>
    </w:p>
    <w:p w14:paraId="24FAA3EA" w14:textId="75D30840" w:rsidR="001315FF" w:rsidRPr="00A21008" w:rsidRDefault="001315FF">
      <w:pPr>
        <w:rPr>
          <w:rFonts w:asciiTheme="minorHAnsi" w:hAnsiTheme="minorHAnsi" w:cstheme="minorHAnsi"/>
        </w:rPr>
      </w:pPr>
    </w:p>
    <w:p w14:paraId="3BF064DA" w14:textId="3EE9E1C3" w:rsidR="001315FF" w:rsidRPr="00A21008" w:rsidRDefault="008E164B" w:rsidP="00CA1185">
      <w:pPr>
        <w:jc w:val="both"/>
        <w:rPr>
          <w:rFonts w:asciiTheme="minorHAnsi" w:hAnsiTheme="minorHAnsi" w:cstheme="minorHAnsi"/>
        </w:rPr>
      </w:pPr>
      <w:r w:rsidRPr="00A21008">
        <w:rPr>
          <w:rFonts w:asciiTheme="minorHAnsi" w:hAnsiTheme="minorHAnsi" w:cstheme="minorHAnsi"/>
        </w:rPr>
        <w:t>This was a m</w:t>
      </w:r>
      <w:r w:rsidR="001315FF" w:rsidRPr="00A21008">
        <w:rPr>
          <w:rFonts w:asciiTheme="minorHAnsi" w:hAnsiTheme="minorHAnsi" w:cstheme="minorHAnsi"/>
        </w:rPr>
        <w:t xml:space="preserve">ulti-centre prospective observational study of children </w:t>
      </w:r>
      <w:r w:rsidRPr="00A21008">
        <w:rPr>
          <w:rFonts w:asciiTheme="minorHAnsi" w:hAnsiTheme="minorHAnsi" w:cstheme="minorHAnsi"/>
        </w:rPr>
        <w:t>under</w:t>
      </w:r>
      <w:r w:rsidR="001315FF" w:rsidRPr="00A21008">
        <w:rPr>
          <w:rFonts w:asciiTheme="minorHAnsi" w:hAnsiTheme="minorHAnsi" w:cstheme="minorHAnsi"/>
        </w:rPr>
        <w:t xml:space="preserve"> 16 years undergoing cardiac catheterisation</w:t>
      </w:r>
      <w:r w:rsidR="00CA1185" w:rsidRPr="00A21008">
        <w:rPr>
          <w:rFonts w:asciiTheme="minorHAnsi" w:hAnsiTheme="minorHAnsi" w:cstheme="minorHAnsi"/>
        </w:rPr>
        <w:t xml:space="preserve"> </w:t>
      </w:r>
      <w:r w:rsidR="00BE4864" w:rsidRPr="00A21008">
        <w:rPr>
          <w:rFonts w:asciiTheme="minorHAnsi" w:hAnsiTheme="minorHAnsi" w:cstheme="minorHAnsi"/>
        </w:rPr>
        <w:t>with</w:t>
      </w:r>
      <w:r w:rsidR="00CA1185" w:rsidRPr="00A21008">
        <w:rPr>
          <w:rFonts w:asciiTheme="minorHAnsi" w:hAnsiTheme="minorHAnsi" w:cstheme="minorHAnsi"/>
        </w:rPr>
        <w:t xml:space="preserve"> general </w:t>
      </w:r>
      <w:proofErr w:type="spellStart"/>
      <w:r w:rsidR="00CA1185" w:rsidRPr="00A21008">
        <w:rPr>
          <w:rFonts w:asciiTheme="minorHAnsi" w:hAnsiTheme="minorHAnsi" w:cstheme="minorHAnsi"/>
        </w:rPr>
        <w:t>anesthesia</w:t>
      </w:r>
      <w:proofErr w:type="spellEnd"/>
      <w:r w:rsidR="001315FF" w:rsidRPr="00A21008">
        <w:rPr>
          <w:rFonts w:asciiTheme="minorHAnsi" w:hAnsiTheme="minorHAnsi" w:cstheme="minorHAnsi"/>
        </w:rPr>
        <w:t xml:space="preserve">. </w:t>
      </w:r>
      <w:r w:rsidR="00CA1185" w:rsidRPr="00A21008">
        <w:rPr>
          <w:rFonts w:asciiTheme="minorHAnsi" w:hAnsiTheme="minorHAnsi" w:cstheme="minorHAnsi"/>
        </w:rPr>
        <w:t>Paired invasive and non-invasive blood pressure measurements were recorded for each patient during stable periods of the procedure. Correlation within and between sites was assessed with Pearson’s correlation coefficient and agreement was examined using Bland</w:t>
      </w:r>
      <w:r w:rsidRPr="00A21008">
        <w:rPr>
          <w:rFonts w:asciiTheme="minorHAnsi" w:hAnsiTheme="minorHAnsi" w:cstheme="minorHAnsi"/>
        </w:rPr>
        <w:t>-</w:t>
      </w:r>
      <w:r w:rsidR="00CA1185" w:rsidRPr="00A21008">
        <w:rPr>
          <w:rFonts w:asciiTheme="minorHAnsi" w:hAnsiTheme="minorHAnsi" w:cstheme="minorHAnsi"/>
        </w:rPr>
        <w:t xml:space="preserve">Altman methodology to determine bias. Agreement during episodes of hypotension </w:t>
      </w:r>
      <w:r w:rsidR="009749F9" w:rsidRPr="00A21008">
        <w:rPr>
          <w:rFonts w:asciiTheme="minorHAnsi" w:hAnsiTheme="minorHAnsi" w:cstheme="minorHAnsi"/>
        </w:rPr>
        <w:t>and for age</w:t>
      </w:r>
      <w:r w:rsidR="000352AE" w:rsidRPr="00A21008">
        <w:rPr>
          <w:rFonts w:asciiTheme="minorHAnsi" w:hAnsiTheme="minorHAnsi" w:cstheme="minorHAnsi"/>
        </w:rPr>
        <w:t xml:space="preserve"> </w:t>
      </w:r>
      <w:r w:rsidR="000352AE" w:rsidRPr="00A21008">
        <w:rPr>
          <w:rFonts w:asciiTheme="minorHAnsi" w:hAnsiTheme="minorHAnsi" w:cstheme="minorHAnsi"/>
          <w:color w:val="00B0F0"/>
        </w:rPr>
        <w:t>and weight</w:t>
      </w:r>
      <w:r w:rsidR="009749F9" w:rsidRPr="00A21008">
        <w:rPr>
          <w:rFonts w:asciiTheme="minorHAnsi" w:hAnsiTheme="minorHAnsi" w:cstheme="minorHAnsi"/>
        </w:rPr>
        <w:t xml:space="preserve"> </w:t>
      </w:r>
      <w:r w:rsidR="00CA1185" w:rsidRPr="00A21008">
        <w:rPr>
          <w:rFonts w:asciiTheme="minorHAnsi" w:hAnsiTheme="minorHAnsi" w:cstheme="minorHAnsi"/>
        </w:rPr>
        <w:t>was also determined.</w:t>
      </w:r>
      <w:r w:rsidR="009749F9" w:rsidRPr="00A21008">
        <w:rPr>
          <w:rFonts w:asciiTheme="minorHAnsi" w:hAnsiTheme="minorHAnsi" w:cstheme="minorHAnsi"/>
        </w:rPr>
        <w:t xml:space="preserve"> Bias greater than 5 mmHg and standard deviation greater than 8 mmHg was considered clinically significant. </w:t>
      </w:r>
      <w:r w:rsidR="009218DB" w:rsidRPr="00A21008">
        <w:rPr>
          <w:rFonts w:asciiTheme="minorHAnsi" w:hAnsiTheme="minorHAnsi" w:cstheme="minorHAnsi"/>
        </w:rPr>
        <w:t xml:space="preserve">The primary end point was agreement of </w:t>
      </w:r>
      <w:r w:rsidRPr="00A21008">
        <w:rPr>
          <w:rFonts w:asciiTheme="minorHAnsi" w:hAnsiTheme="minorHAnsi" w:cstheme="minorHAnsi"/>
        </w:rPr>
        <w:t>MAP</w:t>
      </w:r>
      <w:r w:rsidR="009218DB" w:rsidRPr="00A21008">
        <w:rPr>
          <w:rFonts w:asciiTheme="minorHAnsi" w:hAnsiTheme="minorHAnsi" w:cstheme="minorHAnsi"/>
        </w:rPr>
        <w:t xml:space="preserve"> measurements</w:t>
      </w:r>
      <w:r w:rsidR="009749F9" w:rsidRPr="00A21008">
        <w:rPr>
          <w:rFonts w:asciiTheme="minorHAnsi" w:hAnsiTheme="minorHAnsi" w:cstheme="minorHAnsi"/>
        </w:rPr>
        <w:t>.</w:t>
      </w:r>
    </w:p>
    <w:p w14:paraId="4702640F" w14:textId="41C56340" w:rsidR="001315FF" w:rsidRPr="00A21008" w:rsidRDefault="001315FF">
      <w:pPr>
        <w:rPr>
          <w:rFonts w:asciiTheme="minorHAnsi" w:hAnsiTheme="minorHAnsi" w:cstheme="minorHAnsi"/>
        </w:rPr>
      </w:pPr>
    </w:p>
    <w:p w14:paraId="4C7D52E2" w14:textId="789345AC" w:rsidR="001315FF" w:rsidRPr="00A21008" w:rsidRDefault="001315FF">
      <w:pPr>
        <w:rPr>
          <w:rFonts w:asciiTheme="minorHAnsi" w:hAnsiTheme="minorHAnsi" w:cstheme="minorHAnsi"/>
        </w:rPr>
      </w:pPr>
      <w:r w:rsidRPr="00A21008">
        <w:rPr>
          <w:rFonts w:asciiTheme="minorHAnsi" w:hAnsiTheme="minorHAnsi" w:cstheme="minorHAnsi"/>
        </w:rPr>
        <w:t xml:space="preserve">Results </w:t>
      </w:r>
    </w:p>
    <w:p w14:paraId="44E4C674" w14:textId="166A1A33" w:rsidR="001315FF" w:rsidRPr="00A21008" w:rsidRDefault="001315FF">
      <w:pPr>
        <w:rPr>
          <w:rFonts w:asciiTheme="minorHAnsi" w:hAnsiTheme="minorHAnsi" w:cstheme="minorHAnsi"/>
        </w:rPr>
      </w:pPr>
    </w:p>
    <w:p w14:paraId="7F7BD829" w14:textId="1C4BF117" w:rsidR="00CA1185" w:rsidRPr="00A21008" w:rsidRDefault="00CA1185">
      <w:pPr>
        <w:rPr>
          <w:rFonts w:asciiTheme="minorHAnsi" w:hAnsiTheme="minorHAnsi" w:cstheme="minorHAnsi"/>
        </w:rPr>
      </w:pPr>
      <w:r w:rsidRPr="00A21008">
        <w:rPr>
          <w:rFonts w:asciiTheme="minorHAnsi" w:hAnsiTheme="minorHAnsi" w:cstheme="minorHAnsi"/>
        </w:rPr>
        <w:t xml:space="preserve">683 paired blood pressure values were collected from 254 children in three paediatric hospitals. Median [IQR] age </w:t>
      </w:r>
      <w:r w:rsidR="008E164B" w:rsidRPr="00A21008">
        <w:rPr>
          <w:rFonts w:asciiTheme="minorHAnsi" w:hAnsiTheme="minorHAnsi" w:cstheme="minorHAnsi"/>
        </w:rPr>
        <w:t xml:space="preserve">and weight </w:t>
      </w:r>
      <w:r w:rsidR="006F4D14" w:rsidRPr="00A21008">
        <w:rPr>
          <w:rFonts w:asciiTheme="minorHAnsi" w:hAnsiTheme="minorHAnsi" w:cstheme="minorHAnsi"/>
        </w:rPr>
        <w:t>were</w:t>
      </w:r>
      <w:r w:rsidRPr="00A21008">
        <w:rPr>
          <w:rFonts w:asciiTheme="minorHAnsi" w:hAnsiTheme="minorHAnsi" w:cstheme="minorHAnsi"/>
        </w:rPr>
        <w:t xml:space="preserve"> 3 [1-7]</w:t>
      </w:r>
      <w:r w:rsidR="009218DB" w:rsidRPr="00A21008">
        <w:rPr>
          <w:rFonts w:asciiTheme="minorHAnsi" w:hAnsiTheme="minorHAnsi" w:cstheme="minorHAnsi"/>
        </w:rPr>
        <w:t xml:space="preserve"> years</w:t>
      </w:r>
      <w:r w:rsidRPr="00A21008">
        <w:rPr>
          <w:rFonts w:asciiTheme="minorHAnsi" w:hAnsiTheme="minorHAnsi" w:cstheme="minorHAnsi"/>
        </w:rPr>
        <w:t xml:space="preserve"> and 13.9 [8 – 23] Kg.</w:t>
      </w:r>
      <w:r w:rsidR="009218DB" w:rsidRPr="00A21008">
        <w:rPr>
          <w:rFonts w:asciiTheme="minorHAnsi" w:hAnsiTheme="minorHAnsi" w:cstheme="minorHAnsi"/>
        </w:rPr>
        <w:t xml:space="preserve"> The overall bias (SD) for mean arterial pressure values was 7.2 (11.4) mmHg. </w:t>
      </w:r>
      <w:r w:rsidR="008E164B" w:rsidRPr="00A21008">
        <w:rPr>
          <w:rFonts w:asciiTheme="minorHAnsi" w:hAnsiTheme="minorHAnsi" w:cstheme="minorHAnsi"/>
        </w:rPr>
        <w:t>During hypotension (</w:t>
      </w:r>
      <w:r w:rsidR="008C5971" w:rsidRPr="00A21008">
        <w:rPr>
          <w:rFonts w:asciiTheme="minorHAnsi" w:hAnsiTheme="minorHAnsi" w:cstheme="minorHAnsi"/>
        </w:rPr>
        <w:t xml:space="preserve">190 </w:t>
      </w:r>
      <w:r w:rsidR="009218DB" w:rsidRPr="00A21008">
        <w:rPr>
          <w:rFonts w:asciiTheme="minorHAnsi" w:hAnsiTheme="minorHAnsi" w:cstheme="minorHAnsi"/>
        </w:rPr>
        <w:t>readings</w:t>
      </w:r>
      <w:r w:rsidR="008E164B" w:rsidRPr="00A21008">
        <w:rPr>
          <w:rFonts w:asciiTheme="minorHAnsi" w:hAnsiTheme="minorHAnsi" w:cstheme="minorHAnsi"/>
        </w:rPr>
        <w:t>)</w:t>
      </w:r>
      <w:r w:rsidR="009218DB" w:rsidRPr="00A21008">
        <w:rPr>
          <w:rFonts w:asciiTheme="minorHAnsi" w:hAnsiTheme="minorHAnsi" w:cstheme="minorHAnsi"/>
        </w:rPr>
        <w:t xml:space="preserve"> the bias (SD) was 15 (11</w:t>
      </w:r>
      <w:r w:rsidR="00DE1925" w:rsidRPr="00A21008">
        <w:rPr>
          <w:rFonts w:asciiTheme="minorHAnsi" w:hAnsiTheme="minorHAnsi" w:cstheme="minorHAnsi"/>
        </w:rPr>
        <w:t>.0</w:t>
      </w:r>
      <w:r w:rsidR="009218DB" w:rsidRPr="00A21008">
        <w:rPr>
          <w:rFonts w:asciiTheme="minorHAnsi" w:hAnsiTheme="minorHAnsi" w:cstheme="minorHAnsi"/>
        </w:rPr>
        <w:t xml:space="preserve">) mmHg. </w:t>
      </w:r>
      <w:r w:rsidR="008E6D5E" w:rsidRPr="00A21008">
        <w:rPr>
          <w:rFonts w:asciiTheme="minorHAnsi" w:hAnsiTheme="minorHAnsi" w:cstheme="minorHAnsi"/>
        </w:rPr>
        <w:t xml:space="preserve">The non-invasive </w:t>
      </w:r>
      <w:r w:rsidR="009749F9" w:rsidRPr="00A21008">
        <w:rPr>
          <w:rFonts w:asciiTheme="minorHAnsi" w:hAnsiTheme="minorHAnsi" w:cstheme="minorHAnsi"/>
        </w:rPr>
        <w:t>MAP</w:t>
      </w:r>
      <w:r w:rsidR="008E6D5E" w:rsidRPr="00A21008">
        <w:rPr>
          <w:rFonts w:asciiTheme="minorHAnsi" w:hAnsiTheme="minorHAnsi" w:cstheme="minorHAnsi"/>
        </w:rPr>
        <w:t xml:space="preserve"> was frequently higher than invasive </w:t>
      </w:r>
      <w:r w:rsidR="009749F9" w:rsidRPr="00A21008">
        <w:rPr>
          <w:rFonts w:asciiTheme="minorHAnsi" w:hAnsiTheme="minorHAnsi" w:cstheme="minorHAnsi"/>
        </w:rPr>
        <w:t xml:space="preserve">MAP </w:t>
      </w:r>
      <w:r w:rsidR="008E6D5E" w:rsidRPr="00A21008">
        <w:rPr>
          <w:rFonts w:asciiTheme="minorHAnsi" w:hAnsiTheme="minorHAnsi" w:cstheme="minorHAnsi"/>
        </w:rPr>
        <w:t>during infancy, and lower in older children.</w:t>
      </w:r>
    </w:p>
    <w:p w14:paraId="29CE9315" w14:textId="74ED4D4A" w:rsidR="001315FF" w:rsidRPr="00A21008" w:rsidRDefault="001315FF">
      <w:pPr>
        <w:rPr>
          <w:rFonts w:asciiTheme="minorHAnsi" w:hAnsiTheme="minorHAnsi" w:cstheme="minorHAnsi"/>
        </w:rPr>
      </w:pPr>
    </w:p>
    <w:p w14:paraId="4EBB06B8" w14:textId="77FD9DFA" w:rsidR="001315FF" w:rsidRPr="00A21008" w:rsidRDefault="001315FF">
      <w:pPr>
        <w:rPr>
          <w:rFonts w:asciiTheme="minorHAnsi" w:hAnsiTheme="minorHAnsi" w:cstheme="minorHAnsi"/>
        </w:rPr>
      </w:pPr>
    </w:p>
    <w:p w14:paraId="57A2778E" w14:textId="5C0B2EB3" w:rsidR="001315FF" w:rsidRPr="00A21008" w:rsidRDefault="001315FF">
      <w:pPr>
        <w:rPr>
          <w:rFonts w:asciiTheme="minorHAnsi" w:hAnsiTheme="minorHAnsi" w:cstheme="minorHAnsi"/>
        </w:rPr>
      </w:pPr>
      <w:r w:rsidRPr="00A21008">
        <w:rPr>
          <w:rFonts w:asciiTheme="minorHAnsi" w:hAnsiTheme="minorHAnsi" w:cstheme="minorHAnsi"/>
        </w:rPr>
        <w:t>Conclusion</w:t>
      </w:r>
    </w:p>
    <w:p w14:paraId="387B1AFE" w14:textId="65C751EC" w:rsidR="006E05AC" w:rsidRPr="00A21008" w:rsidRDefault="006E05AC">
      <w:pPr>
        <w:rPr>
          <w:rFonts w:asciiTheme="minorHAnsi" w:hAnsiTheme="minorHAnsi" w:cstheme="minorHAnsi"/>
        </w:rPr>
      </w:pPr>
    </w:p>
    <w:p w14:paraId="2A9EA7CC" w14:textId="783DD4AB" w:rsidR="006E05AC" w:rsidRPr="00A21008" w:rsidRDefault="008E6D5E">
      <w:pPr>
        <w:rPr>
          <w:rFonts w:asciiTheme="minorHAnsi" w:hAnsiTheme="minorHAnsi" w:cstheme="minorHAnsi"/>
        </w:rPr>
      </w:pPr>
      <w:r w:rsidRPr="00A21008">
        <w:rPr>
          <w:rFonts w:asciiTheme="minorHAnsi" w:hAnsiTheme="minorHAnsi" w:cstheme="minorHAnsi"/>
        </w:rPr>
        <w:t>Automated oscillometric blood pressure measurement is unreliable in anestheti</w:t>
      </w:r>
      <w:r w:rsidR="00223055" w:rsidRPr="00A21008">
        <w:rPr>
          <w:rFonts w:asciiTheme="minorHAnsi" w:hAnsiTheme="minorHAnsi" w:cstheme="minorHAnsi"/>
        </w:rPr>
        <w:t>z</w:t>
      </w:r>
      <w:r w:rsidRPr="00A21008">
        <w:rPr>
          <w:rFonts w:asciiTheme="minorHAnsi" w:hAnsiTheme="minorHAnsi" w:cstheme="minorHAnsi"/>
        </w:rPr>
        <w:t>ed children</w:t>
      </w:r>
      <w:r w:rsidR="000352AE" w:rsidRPr="00A21008">
        <w:rPr>
          <w:rFonts w:asciiTheme="minorHAnsi" w:hAnsiTheme="minorHAnsi" w:cstheme="minorHAnsi"/>
        </w:rPr>
        <w:t xml:space="preserve"> </w:t>
      </w:r>
      <w:r w:rsidR="000352AE" w:rsidRPr="00A21008">
        <w:rPr>
          <w:rFonts w:asciiTheme="minorHAnsi" w:hAnsiTheme="minorHAnsi" w:cstheme="minorHAnsi"/>
          <w:color w:val="00B0F0"/>
        </w:rPr>
        <w:t>during cardiac catheterization</w:t>
      </w:r>
      <w:r w:rsidRPr="00A21008">
        <w:rPr>
          <w:rFonts w:asciiTheme="minorHAnsi" w:hAnsiTheme="minorHAnsi" w:cstheme="minorHAnsi"/>
        </w:rPr>
        <w:t xml:space="preserve">. Invasive pressure </w:t>
      </w:r>
      <w:r w:rsidR="000352AE" w:rsidRPr="00A21008">
        <w:rPr>
          <w:rFonts w:asciiTheme="minorHAnsi" w:hAnsiTheme="minorHAnsi" w:cstheme="minorHAnsi"/>
          <w:color w:val="00B0F0"/>
        </w:rPr>
        <w:t xml:space="preserve">measurement </w:t>
      </w:r>
      <w:r w:rsidRPr="00A21008">
        <w:rPr>
          <w:rFonts w:asciiTheme="minorHAnsi" w:hAnsiTheme="minorHAnsi" w:cstheme="minorHAnsi"/>
        </w:rPr>
        <w:t xml:space="preserve">should be </w:t>
      </w:r>
      <w:r w:rsidR="000352AE" w:rsidRPr="00A21008">
        <w:rPr>
          <w:rFonts w:asciiTheme="minorHAnsi" w:hAnsiTheme="minorHAnsi" w:cstheme="minorHAnsi"/>
          <w:color w:val="00B0F0"/>
        </w:rPr>
        <w:t>considered</w:t>
      </w:r>
      <w:r w:rsidRPr="00A21008">
        <w:rPr>
          <w:rFonts w:asciiTheme="minorHAnsi" w:hAnsiTheme="minorHAnsi" w:cstheme="minorHAnsi"/>
          <w:color w:val="00B0F0"/>
        </w:rPr>
        <w:t xml:space="preserve"> </w:t>
      </w:r>
      <w:r w:rsidR="005234D1" w:rsidRPr="00A21008">
        <w:rPr>
          <w:rFonts w:asciiTheme="minorHAnsi" w:hAnsiTheme="minorHAnsi" w:cstheme="minorHAnsi"/>
        </w:rPr>
        <w:t>for</w:t>
      </w:r>
      <w:r w:rsidRPr="00A21008">
        <w:rPr>
          <w:rFonts w:asciiTheme="minorHAnsi" w:hAnsiTheme="minorHAnsi" w:cstheme="minorHAnsi"/>
        </w:rPr>
        <w:t xml:space="preserve"> </w:t>
      </w:r>
      <w:r w:rsidR="008C5971" w:rsidRPr="00A21008">
        <w:rPr>
          <w:rFonts w:asciiTheme="minorHAnsi" w:hAnsiTheme="minorHAnsi" w:cstheme="minorHAnsi"/>
        </w:rPr>
        <w:t>high-risk</w:t>
      </w:r>
      <w:r w:rsidRPr="00A21008">
        <w:rPr>
          <w:rFonts w:asciiTheme="minorHAnsi" w:hAnsiTheme="minorHAnsi" w:cstheme="minorHAnsi"/>
        </w:rPr>
        <w:t xml:space="preserve"> cases.</w:t>
      </w:r>
    </w:p>
    <w:p w14:paraId="58F6D91B" w14:textId="10F3C1D8" w:rsidR="008E6D5E" w:rsidRPr="00A21008" w:rsidRDefault="008E6D5E">
      <w:pPr>
        <w:rPr>
          <w:rFonts w:asciiTheme="minorHAnsi" w:hAnsiTheme="minorHAnsi" w:cstheme="minorHAnsi"/>
        </w:rPr>
      </w:pPr>
    </w:p>
    <w:p w14:paraId="7260378F" w14:textId="70405CB6" w:rsidR="008E6D5E" w:rsidRPr="00A21008" w:rsidRDefault="008E6D5E">
      <w:pPr>
        <w:rPr>
          <w:rFonts w:asciiTheme="minorHAnsi" w:hAnsiTheme="minorHAnsi" w:cstheme="minorHAnsi"/>
        </w:rPr>
      </w:pPr>
    </w:p>
    <w:p w14:paraId="7031A461" w14:textId="3B7C1D97" w:rsidR="008E6D5E" w:rsidRPr="00A21008" w:rsidRDefault="008E6D5E">
      <w:pPr>
        <w:rPr>
          <w:rFonts w:asciiTheme="minorHAnsi" w:hAnsiTheme="minorHAnsi" w:cstheme="minorHAnsi"/>
        </w:rPr>
      </w:pPr>
    </w:p>
    <w:p w14:paraId="596583CC" w14:textId="77777777" w:rsidR="00B1642A" w:rsidRPr="00A21008" w:rsidRDefault="00B1642A">
      <w:pPr>
        <w:rPr>
          <w:rFonts w:asciiTheme="minorHAnsi" w:hAnsiTheme="minorHAnsi" w:cstheme="minorHAnsi"/>
        </w:rPr>
      </w:pPr>
    </w:p>
    <w:p w14:paraId="2388098A" w14:textId="34E2CB40" w:rsidR="008E6D5E" w:rsidRPr="00A21008" w:rsidRDefault="008E6D5E">
      <w:pPr>
        <w:rPr>
          <w:rFonts w:asciiTheme="minorHAnsi" w:hAnsiTheme="minorHAnsi" w:cstheme="minorHAnsi"/>
        </w:rPr>
      </w:pPr>
    </w:p>
    <w:p w14:paraId="7B9C211A" w14:textId="2FAECDE5" w:rsidR="008E6D5E" w:rsidRPr="00A21008" w:rsidRDefault="008E6D5E">
      <w:pPr>
        <w:rPr>
          <w:rFonts w:asciiTheme="minorHAnsi" w:hAnsiTheme="minorHAnsi" w:cstheme="minorHAnsi"/>
        </w:rPr>
      </w:pPr>
    </w:p>
    <w:p w14:paraId="601D8FF3" w14:textId="6CA1D942" w:rsidR="008E6D5E" w:rsidRPr="00A21008" w:rsidRDefault="008E6D5E">
      <w:pPr>
        <w:rPr>
          <w:rFonts w:asciiTheme="minorHAnsi" w:hAnsiTheme="minorHAnsi" w:cstheme="minorHAnsi"/>
        </w:rPr>
      </w:pPr>
    </w:p>
    <w:p w14:paraId="61D11BCD" w14:textId="77777777" w:rsidR="006A5EA3" w:rsidRPr="00A21008" w:rsidRDefault="006A5EA3">
      <w:pPr>
        <w:rPr>
          <w:rFonts w:asciiTheme="minorHAnsi" w:hAnsiTheme="minorHAnsi" w:cstheme="minorHAnsi"/>
        </w:rPr>
      </w:pPr>
    </w:p>
    <w:p w14:paraId="1818A4F3" w14:textId="77777777" w:rsidR="00DE1925" w:rsidRPr="00A21008" w:rsidRDefault="00DE1925">
      <w:pPr>
        <w:rPr>
          <w:rFonts w:asciiTheme="minorHAnsi" w:hAnsiTheme="minorHAnsi" w:cstheme="minorHAnsi"/>
        </w:rPr>
      </w:pPr>
    </w:p>
    <w:p w14:paraId="47756475" w14:textId="77777777" w:rsidR="008E6D5E" w:rsidRPr="00A21008" w:rsidRDefault="008E6D5E">
      <w:pPr>
        <w:rPr>
          <w:rFonts w:asciiTheme="minorHAnsi" w:hAnsiTheme="minorHAnsi" w:cstheme="minorHAnsi"/>
        </w:rPr>
      </w:pPr>
    </w:p>
    <w:p w14:paraId="17EE8F66" w14:textId="77777777" w:rsidR="007A0140" w:rsidRPr="00A21008" w:rsidRDefault="007A0140">
      <w:pPr>
        <w:rPr>
          <w:rFonts w:asciiTheme="minorHAnsi" w:hAnsiTheme="minorHAnsi" w:cstheme="minorHAnsi"/>
        </w:rPr>
      </w:pPr>
      <w:r w:rsidRPr="00A21008">
        <w:rPr>
          <w:rFonts w:asciiTheme="minorHAnsi" w:hAnsiTheme="minorHAnsi" w:cstheme="minorHAnsi"/>
        </w:rPr>
        <w:lastRenderedPageBreak/>
        <w:br w:type="page"/>
      </w:r>
    </w:p>
    <w:p w14:paraId="2FDE9251" w14:textId="16D58225" w:rsidR="007A0140" w:rsidRPr="00A21008" w:rsidRDefault="007A0140">
      <w:pPr>
        <w:rPr>
          <w:rFonts w:asciiTheme="minorHAnsi" w:hAnsiTheme="minorHAnsi" w:cstheme="minorHAnsi"/>
        </w:rPr>
      </w:pPr>
      <w:r w:rsidRPr="00A21008">
        <w:rPr>
          <w:rFonts w:asciiTheme="minorHAnsi" w:hAnsiTheme="minorHAnsi" w:cstheme="minorHAnsi"/>
        </w:rPr>
        <w:lastRenderedPageBreak/>
        <w:t>Introduction</w:t>
      </w:r>
    </w:p>
    <w:p w14:paraId="7AAE96A0" w14:textId="77777777" w:rsidR="007A0140" w:rsidRPr="00A21008" w:rsidRDefault="007A0140">
      <w:pPr>
        <w:rPr>
          <w:rFonts w:asciiTheme="minorHAnsi" w:hAnsiTheme="minorHAnsi" w:cstheme="minorHAnsi"/>
        </w:rPr>
      </w:pPr>
    </w:p>
    <w:p w14:paraId="329632B3" w14:textId="39FF6744" w:rsidR="007D0B07" w:rsidRPr="00A21008" w:rsidRDefault="00370C1D">
      <w:pPr>
        <w:rPr>
          <w:rFonts w:asciiTheme="minorHAnsi" w:hAnsiTheme="minorHAnsi" w:cstheme="minorHAnsi"/>
        </w:rPr>
      </w:pPr>
      <w:r w:rsidRPr="00A21008">
        <w:rPr>
          <w:rFonts w:asciiTheme="minorHAnsi" w:hAnsiTheme="minorHAnsi" w:cstheme="minorHAnsi"/>
        </w:rPr>
        <w:t>Blood pressure m</w:t>
      </w:r>
      <w:r w:rsidR="00945C5E" w:rsidRPr="00A21008">
        <w:rPr>
          <w:rFonts w:asciiTheme="minorHAnsi" w:hAnsiTheme="minorHAnsi" w:cstheme="minorHAnsi"/>
        </w:rPr>
        <w:t xml:space="preserve">easurement </w:t>
      </w:r>
      <w:r w:rsidRPr="00A21008">
        <w:rPr>
          <w:rFonts w:asciiTheme="minorHAnsi" w:hAnsiTheme="minorHAnsi" w:cstheme="minorHAnsi"/>
        </w:rPr>
        <w:t xml:space="preserve">during </w:t>
      </w:r>
      <w:proofErr w:type="spellStart"/>
      <w:r w:rsidRPr="00A21008">
        <w:rPr>
          <w:rFonts w:asciiTheme="minorHAnsi" w:hAnsiTheme="minorHAnsi" w:cstheme="minorHAnsi"/>
        </w:rPr>
        <w:t>anesthesia</w:t>
      </w:r>
      <w:proofErr w:type="spellEnd"/>
      <w:r w:rsidRPr="00A21008">
        <w:rPr>
          <w:rFonts w:asciiTheme="minorHAnsi" w:hAnsiTheme="minorHAnsi" w:cstheme="minorHAnsi"/>
        </w:rPr>
        <w:t xml:space="preserve"> </w:t>
      </w:r>
      <w:r w:rsidR="00945C5E" w:rsidRPr="00A21008">
        <w:rPr>
          <w:rFonts w:asciiTheme="minorHAnsi" w:hAnsiTheme="minorHAnsi" w:cstheme="minorHAnsi"/>
        </w:rPr>
        <w:t xml:space="preserve">is </w:t>
      </w:r>
      <w:r w:rsidR="00F86B99" w:rsidRPr="00A21008">
        <w:rPr>
          <w:rFonts w:asciiTheme="minorHAnsi" w:hAnsiTheme="minorHAnsi" w:cstheme="minorHAnsi"/>
        </w:rPr>
        <w:t>a</w:t>
      </w:r>
      <w:r w:rsidR="00945C5E" w:rsidRPr="00A21008">
        <w:rPr>
          <w:rFonts w:asciiTheme="minorHAnsi" w:hAnsiTheme="minorHAnsi" w:cstheme="minorHAnsi"/>
        </w:rPr>
        <w:t xml:space="preserve"> </w:t>
      </w:r>
      <w:r w:rsidRPr="00A21008">
        <w:rPr>
          <w:rFonts w:asciiTheme="minorHAnsi" w:hAnsiTheme="minorHAnsi" w:cstheme="minorHAnsi"/>
        </w:rPr>
        <w:t xml:space="preserve">standard </w:t>
      </w:r>
      <w:r w:rsidR="00F86B99" w:rsidRPr="00A21008">
        <w:rPr>
          <w:rFonts w:asciiTheme="minorHAnsi" w:hAnsiTheme="minorHAnsi" w:cstheme="minorHAnsi"/>
        </w:rPr>
        <w:t xml:space="preserve">of </w:t>
      </w:r>
      <w:r w:rsidRPr="00A21008">
        <w:rPr>
          <w:rFonts w:asciiTheme="minorHAnsi" w:hAnsiTheme="minorHAnsi" w:cstheme="minorHAnsi"/>
        </w:rPr>
        <w:t>monitoring</w:t>
      </w:r>
      <w:r w:rsidR="00945C5E" w:rsidRPr="00A21008">
        <w:rPr>
          <w:rFonts w:asciiTheme="minorHAnsi" w:hAnsiTheme="minorHAnsi" w:cstheme="minorHAnsi"/>
        </w:rPr>
        <w:t xml:space="preserve"> in </w:t>
      </w:r>
      <w:r w:rsidR="00095957" w:rsidRPr="00A21008">
        <w:rPr>
          <w:rFonts w:asciiTheme="minorHAnsi" w:hAnsiTheme="minorHAnsi" w:cstheme="minorHAnsi"/>
        </w:rPr>
        <w:t>many</w:t>
      </w:r>
      <w:r w:rsidR="00945C5E" w:rsidRPr="00A21008">
        <w:rPr>
          <w:rFonts w:asciiTheme="minorHAnsi" w:hAnsiTheme="minorHAnsi" w:cstheme="minorHAnsi"/>
        </w:rPr>
        <w:t xml:space="preserve"> countries. </w:t>
      </w:r>
      <w:r w:rsidR="007D0B07" w:rsidRPr="00A21008">
        <w:rPr>
          <w:rFonts w:asciiTheme="minorHAnsi" w:hAnsiTheme="minorHAnsi" w:cstheme="minorHAnsi"/>
        </w:rPr>
        <w:t xml:space="preserve">It is used as an indicator of cardiovascular status, especially for patients at risk of organ hypoperfusion such as those with cerebrovascular or ischaemic heart disease. Most children tolerate hypotension </w:t>
      </w:r>
      <w:r w:rsidR="00F90AF8" w:rsidRPr="00A21008">
        <w:rPr>
          <w:rFonts w:asciiTheme="minorHAnsi" w:hAnsiTheme="minorHAnsi" w:cstheme="minorHAnsi"/>
        </w:rPr>
        <w:t>if</w:t>
      </w:r>
      <w:r w:rsidR="007D0B07" w:rsidRPr="00A21008">
        <w:rPr>
          <w:rFonts w:asciiTheme="minorHAnsi" w:hAnsiTheme="minorHAnsi" w:cstheme="minorHAnsi"/>
        </w:rPr>
        <w:t xml:space="preserve"> cardiac output and oxygen delivery are maintained. However, a subgroup of children </w:t>
      </w:r>
      <w:proofErr w:type="gramStart"/>
      <w:r w:rsidR="007D0B07" w:rsidRPr="00A21008">
        <w:rPr>
          <w:rFonts w:asciiTheme="minorHAnsi" w:hAnsiTheme="minorHAnsi" w:cstheme="minorHAnsi"/>
        </w:rPr>
        <w:t>present</w:t>
      </w:r>
      <w:proofErr w:type="gramEnd"/>
      <w:r w:rsidR="007D0B07" w:rsidRPr="00A21008">
        <w:rPr>
          <w:rFonts w:asciiTheme="minorHAnsi" w:hAnsiTheme="minorHAnsi" w:cstheme="minorHAnsi"/>
        </w:rPr>
        <w:t xml:space="preserve"> a significant risk of perioperative cardiac arrest from compromised coronary perfusion, </w:t>
      </w:r>
      <w:r w:rsidR="00D961DE" w:rsidRPr="00A21008">
        <w:rPr>
          <w:rFonts w:asciiTheme="minorHAnsi" w:hAnsiTheme="minorHAnsi" w:cstheme="minorHAnsi"/>
        </w:rPr>
        <w:t>for example those with coronary abnormalities or left ventricular outflow tract obstruction</w:t>
      </w:r>
      <w:r w:rsidR="007D0B07" w:rsidRPr="00A21008">
        <w:rPr>
          <w:rFonts w:asciiTheme="minorHAnsi" w:hAnsiTheme="minorHAnsi" w:cstheme="minorHAnsi"/>
        </w:rPr>
        <w:t xml:space="preserve">. </w:t>
      </w:r>
      <w:sdt>
        <w:sdtPr>
          <w:rPr>
            <w:rFonts w:asciiTheme="minorHAnsi" w:hAnsiTheme="minorHAnsi" w:cstheme="minorHAnsi"/>
            <w:color w:val="000000"/>
            <w:vertAlign w:val="superscript"/>
          </w:rPr>
          <w:tag w:val="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"/>
          <w:id w:val="109789055"/>
          <w:placeholder>
            <w:docPart w:val="DefaultPlaceholder_-1854013440"/>
          </w:placeholder>
        </w:sdtPr>
        <w:sdtContent>
          <w:r w:rsidR="00691C85" w:rsidRPr="00A21008">
            <w:rPr>
              <w:rFonts w:asciiTheme="minorHAnsi" w:hAnsiTheme="minorHAnsi" w:cstheme="minorHAnsi"/>
              <w:color w:val="000000"/>
              <w:vertAlign w:val="superscript"/>
            </w:rPr>
            <w:t>1–3</w:t>
          </w:r>
        </w:sdtContent>
      </w:sdt>
      <w:r w:rsidR="007D0B07" w:rsidRPr="00A21008">
        <w:rPr>
          <w:rFonts w:asciiTheme="minorHAnsi" w:hAnsiTheme="minorHAnsi" w:cstheme="minorHAnsi"/>
        </w:rPr>
        <w:t xml:space="preserve">  </w:t>
      </w:r>
    </w:p>
    <w:p w14:paraId="37BD2E0C" w14:textId="77777777" w:rsidR="007D0B07" w:rsidRPr="00A21008" w:rsidRDefault="007D0B07">
      <w:pPr>
        <w:rPr>
          <w:rFonts w:asciiTheme="minorHAnsi" w:hAnsiTheme="minorHAnsi" w:cstheme="minorHAnsi"/>
        </w:rPr>
      </w:pPr>
    </w:p>
    <w:p w14:paraId="252CAEE9" w14:textId="7D9028FA" w:rsidR="00975538" w:rsidRPr="00A21008" w:rsidRDefault="00A8478B" w:rsidP="00370C1D">
      <w:pPr>
        <w:rPr>
          <w:rFonts w:asciiTheme="minorHAnsi" w:hAnsiTheme="minorHAnsi" w:cstheme="minorHAnsi"/>
        </w:rPr>
      </w:pPr>
      <w:r w:rsidRPr="00A21008">
        <w:rPr>
          <w:rFonts w:asciiTheme="minorHAnsi" w:hAnsiTheme="minorHAnsi" w:cstheme="minorHAnsi"/>
        </w:rPr>
        <w:t xml:space="preserve">Accuracy of blood pressure monitoring is therefore </w:t>
      </w:r>
      <w:r w:rsidR="00AE161C" w:rsidRPr="00A21008">
        <w:rPr>
          <w:rFonts w:asciiTheme="minorHAnsi" w:hAnsiTheme="minorHAnsi" w:cstheme="minorHAnsi"/>
        </w:rPr>
        <w:t>important</w:t>
      </w:r>
      <w:r w:rsidRPr="00A21008">
        <w:rPr>
          <w:rFonts w:asciiTheme="minorHAnsi" w:hAnsiTheme="minorHAnsi" w:cstheme="minorHAnsi"/>
        </w:rPr>
        <w:t>. Invasive blood pressure measurement remains the gold standard but is usually reserved for complex cases</w:t>
      </w:r>
      <w:r w:rsidR="00AE161C" w:rsidRPr="00A21008">
        <w:rPr>
          <w:rFonts w:asciiTheme="minorHAnsi" w:hAnsiTheme="minorHAnsi" w:cstheme="minorHAnsi"/>
        </w:rPr>
        <w:t xml:space="preserve">, because of the additional time, complex </w:t>
      </w:r>
      <w:r w:rsidR="006F4D14" w:rsidRPr="00A21008">
        <w:rPr>
          <w:rFonts w:asciiTheme="minorHAnsi" w:hAnsiTheme="minorHAnsi" w:cstheme="minorHAnsi"/>
        </w:rPr>
        <w:t>equipment,</w:t>
      </w:r>
      <w:r w:rsidR="00AE161C" w:rsidRPr="00A21008">
        <w:rPr>
          <w:rFonts w:asciiTheme="minorHAnsi" w:hAnsiTheme="minorHAnsi" w:cstheme="minorHAnsi"/>
        </w:rPr>
        <w:t xml:space="preserve"> and associated morbidity, such as arterial thrombosis or aneurysm formation</w:t>
      </w:r>
      <w:r w:rsidRPr="00A21008">
        <w:rPr>
          <w:rFonts w:asciiTheme="minorHAnsi" w:hAnsiTheme="minorHAnsi" w:cstheme="minorHAnsi"/>
        </w:rPr>
        <w:t xml:space="preserve">. Automated non-invasive oscillometric monitors are </w:t>
      </w:r>
      <w:r w:rsidR="00AE161C" w:rsidRPr="00A21008">
        <w:rPr>
          <w:rFonts w:asciiTheme="minorHAnsi" w:hAnsiTheme="minorHAnsi" w:cstheme="minorHAnsi"/>
        </w:rPr>
        <w:t xml:space="preserve">therefore </w:t>
      </w:r>
      <w:r w:rsidRPr="00A21008">
        <w:rPr>
          <w:rFonts w:asciiTheme="minorHAnsi" w:hAnsiTheme="minorHAnsi" w:cstheme="minorHAnsi"/>
        </w:rPr>
        <w:t>mo</w:t>
      </w:r>
      <w:r w:rsidR="00AE161C" w:rsidRPr="00A21008">
        <w:rPr>
          <w:rFonts w:asciiTheme="minorHAnsi" w:hAnsiTheme="minorHAnsi" w:cstheme="minorHAnsi"/>
        </w:rPr>
        <w:t>re</w:t>
      </w:r>
      <w:r w:rsidRPr="00A21008">
        <w:rPr>
          <w:rFonts w:asciiTheme="minorHAnsi" w:hAnsiTheme="minorHAnsi" w:cstheme="minorHAnsi"/>
        </w:rPr>
        <w:t xml:space="preserve"> commonly used during </w:t>
      </w:r>
      <w:proofErr w:type="spellStart"/>
      <w:r w:rsidRPr="00A21008">
        <w:rPr>
          <w:rFonts w:asciiTheme="minorHAnsi" w:hAnsiTheme="minorHAnsi" w:cstheme="minorHAnsi"/>
        </w:rPr>
        <w:t>anesthesia</w:t>
      </w:r>
      <w:proofErr w:type="spellEnd"/>
      <w:r w:rsidRPr="00A21008">
        <w:rPr>
          <w:rFonts w:asciiTheme="minorHAnsi" w:hAnsiTheme="minorHAnsi" w:cstheme="minorHAnsi"/>
        </w:rPr>
        <w:t xml:space="preserve">, so it is vital that </w:t>
      </w:r>
      <w:proofErr w:type="spellStart"/>
      <w:r w:rsidRPr="00A21008">
        <w:rPr>
          <w:rFonts w:asciiTheme="minorHAnsi" w:hAnsiTheme="minorHAnsi" w:cstheme="minorHAnsi"/>
        </w:rPr>
        <w:t>anesthe</w:t>
      </w:r>
      <w:r w:rsidR="006D3E54" w:rsidRPr="00A21008">
        <w:rPr>
          <w:rFonts w:asciiTheme="minorHAnsi" w:hAnsiTheme="minorHAnsi" w:cstheme="minorHAnsi"/>
        </w:rPr>
        <w:t>t</w:t>
      </w:r>
      <w:r w:rsidRPr="00A21008">
        <w:rPr>
          <w:rFonts w:asciiTheme="minorHAnsi" w:hAnsiTheme="minorHAnsi" w:cstheme="minorHAnsi"/>
        </w:rPr>
        <w:t>ists</w:t>
      </w:r>
      <w:proofErr w:type="spellEnd"/>
      <w:r w:rsidRPr="00A21008">
        <w:rPr>
          <w:rFonts w:asciiTheme="minorHAnsi" w:hAnsiTheme="minorHAnsi" w:cstheme="minorHAnsi"/>
        </w:rPr>
        <w:t xml:space="preserve"> understand the function and limitations of these devices.</w:t>
      </w:r>
    </w:p>
    <w:p w14:paraId="0082A173" w14:textId="77777777" w:rsidR="00195CB0" w:rsidRPr="00A21008" w:rsidRDefault="00195CB0" w:rsidP="00A61EBA">
      <w:pPr>
        <w:rPr>
          <w:rFonts w:asciiTheme="minorHAnsi" w:hAnsiTheme="minorHAnsi" w:cstheme="minorHAnsi"/>
        </w:rPr>
      </w:pPr>
    </w:p>
    <w:p w14:paraId="5B159941" w14:textId="597816AB" w:rsidR="00111F3B" w:rsidRPr="00A21008" w:rsidRDefault="00195CB0" w:rsidP="006B5F75">
      <w:pPr>
        <w:rPr>
          <w:rFonts w:asciiTheme="minorHAnsi" w:hAnsiTheme="minorHAnsi" w:cstheme="minorHAnsi"/>
        </w:rPr>
      </w:pPr>
      <w:r w:rsidRPr="00A21008">
        <w:rPr>
          <w:rFonts w:asciiTheme="minorHAnsi" w:hAnsiTheme="minorHAnsi" w:cstheme="minorHAnsi"/>
        </w:rPr>
        <w:t>Oscillometric monitors work by measuring pressure fluctuations within a</w:t>
      </w:r>
      <w:r w:rsidR="00BC309E" w:rsidRPr="00A21008">
        <w:rPr>
          <w:rFonts w:asciiTheme="minorHAnsi" w:hAnsiTheme="minorHAnsi" w:cstheme="minorHAnsi"/>
        </w:rPr>
        <w:t>n air-filled</w:t>
      </w:r>
      <w:r w:rsidRPr="00A21008">
        <w:rPr>
          <w:rFonts w:asciiTheme="minorHAnsi" w:hAnsiTheme="minorHAnsi" w:cstheme="minorHAnsi"/>
        </w:rPr>
        <w:t xml:space="preserve"> cuff </w:t>
      </w:r>
      <w:r w:rsidR="006B5F75" w:rsidRPr="00A21008">
        <w:rPr>
          <w:rFonts w:asciiTheme="minorHAnsi" w:hAnsiTheme="minorHAnsi" w:cstheme="minorHAnsi"/>
        </w:rPr>
        <w:t>as it compresses an underlying artery</w:t>
      </w:r>
      <w:r w:rsidRPr="00A21008">
        <w:rPr>
          <w:rFonts w:asciiTheme="minorHAnsi" w:hAnsiTheme="minorHAnsi" w:cstheme="minorHAnsi"/>
        </w:rPr>
        <w:t xml:space="preserve">. The maximum amplitude of </w:t>
      </w:r>
      <w:r w:rsidR="006B5F75" w:rsidRPr="00A21008">
        <w:rPr>
          <w:rFonts w:asciiTheme="minorHAnsi" w:hAnsiTheme="minorHAnsi" w:cstheme="minorHAnsi"/>
        </w:rPr>
        <w:t>oscillation</w:t>
      </w:r>
      <w:r w:rsidRPr="00A21008">
        <w:rPr>
          <w:rFonts w:asciiTheme="minorHAnsi" w:hAnsiTheme="minorHAnsi" w:cstheme="minorHAnsi"/>
        </w:rPr>
        <w:t xml:space="preserve"> </w:t>
      </w:r>
      <w:r w:rsidR="009D1F24" w:rsidRPr="00A21008">
        <w:rPr>
          <w:rFonts w:asciiTheme="minorHAnsi" w:hAnsiTheme="minorHAnsi" w:cstheme="minorHAnsi"/>
        </w:rPr>
        <w:t>occurs</w:t>
      </w:r>
      <w:r w:rsidRPr="00A21008">
        <w:rPr>
          <w:rFonts w:asciiTheme="minorHAnsi" w:hAnsiTheme="minorHAnsi" w:cstheme="minorHAnsi"/>
        </w:rPr>
        <w:t xml:space="preserve"> at mean arterial pressure</w:t>
      </w:r>
      <w:r w:rsidR="006B5F75" w:rsidRPr="00A21008">
        <w:rPr>
          <w:rFonts w:asciiTheme="minorHAnsi" w:hAnsiTheme="minorHAnsi" w:cstheme="minorHAnsi"/>
        </w:rPr>
        <w:t xml:space="preserve"> (MAP)</w:t>
      </w:r>
      <w:r w:rsidR="007D5261" w:rsidRPr="00A21008">
        <w:rPr>
          <w:rFonts w:asciiTheme="minorHAnsi" w:hAnsiTheme="minorHAnsi" w:cstheme="minorHAnsi"/>
        </w:rPr>
        <w:t xml:space="preserve"> and is the only value </w:t>
      </w:r>
      <w:proofErr w:type="gramStart"/>
      <w:r w:rsidR="007D5261" w:rsidRPr="00A21008">
        <w:rPr>
          <w:rFonts w:asciiTheme="minorHAnsi" w:hAnsiTheme="minorHAnsi" w:cstheme="minorHAnsi"/>
        </w:rPr>
        <w:t>actually measured</w:t>
      </w:r>
      <w:proofErr w:type="gramEnd"/>
      <w:r w:rsidR="007D5261" w:rsidRPr="00A21008">
        <w:rPr>
          <w:rFonts w:asciiTheme="minorHAnsi" w:hAnsiTheme="minorHAnsi" w:cstheme="minorHAnsi"/>
        </w:rPr>
        <w:t xml:space="preserve"> by these devices.</w:t>
      </w:r>
      <w:sdt>
        <w:sdtPr>
          <w:rPr>
            <w:rFonts w:asciiTheme="minorHAnsi" w:hAnsiTheme="minorHAnsi" w:cstheme="minorHAnsi"/>
            <w:color w:val="000000"/>
            <w:vertAlign w:val="superscript"/>
          </w:rPr>
          <w:tag w:val="MENDELEY_CITATION_v3_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"/>
          <w:id w:val="-1043978124"/>
          <w:placeholder>
            <w:docPart w:val="6367FE1240C940B1B4835AB20ABBF42F"/>
          </w:placeholder>
        </w:sdtPr>
        <w:sdtContent>
          <w:r w:rsidR="00691C85" w:rsidRPr="00A21008">
            <w:rPr>
              <w:rFonts w:asciiTheme="minorHAnsi" w:hAnsiTheme="minorHAnsi" w:cstheme="minorHAnsi"/>
              <w:color w:val="000000"/>
              <w:vertAlign w:val="superscript"/>
            </w:rPr>
            <w:t>4,5</w:t>
          </w:r>
        </w:sdtContent>
      </w:sdt>
      <w:r w:rsidR="006F4D14" w:rsidRPr="00A21008">
        <w:rPr>
          <w:rFonts w:asciiTheme="minorHAnsi" w:hAnsiTheme="minorHAnsi" w:cstheme="minorHAnsi"/>
        </w:rPr>
        <w:t xml:space="preserve"> </w:t>
      </w:r>
      <w:r w:rsidRPr="00A21008">
        <w:rPr>
          <w:rFonts w:asciiTheme="minorHAnsi" w:hAnsiTheme="minorHAnsi" w:cstheme="minorHAnsi"/>
        </w:rPr>
        <w:t xml:space="preserve">Systolic and diastolic blood pressure </w:t>
      </w:r>
      <w:r w:rsidR="00C23375" w:rsidRPr="00A21008">
        <w:rPr>
          <w:rFonts w:asciiTheme="minorHAnsi" w:hAnsiTheme="minorHAnsi" w:cstheme="minorHAnsi"/>
        </w:rPr>
        <w:t xml:space="preserve">(SBP and DBP) </w:t>
      </w:r>
      <w:r w:rsidRPr="00A21008">
        <w:rPr>
          <w:rFonts w:asciiTheme="minorHAnsi" w:hAnsiTheme="minorHAnsi" w:cstheme="minorHAnsi"/>
        </w:rPr>
        <w:t xml:space="preserve">are derived </w:t>
      </w:r>
      <w:r w:rsidR="006F497D" w:rsidRPr="00A21008">
        <w:rPr>
          <w:rFonts w:asciiTheme="minorHAnsi" w:hAnsiTheme="minorHAnsi" w:cstheme="minorHAnsi"/>
        </w:rPr>
        <w:t>using</w:t>
      </w:r>
      <w:r w:rsidRPr="00A21008">
        <w:rPr>
          <w:rFonts w:asciiTheme="minorHAnsi" w:hAnsiTheme="minorHAnsi" w:cstheme="minorHAnsi"/>
        </w:rPr>
        <w:t xml:space="preserve"> a </w:t>
      </w:r>
      <w:r w:rsidR="00B93389" w:rsidRPr="00A21008">
        <w:rPr>
          <w:rFonts w:asciiTheme="minorHAnsi" w:hAnsiTheme="minorHAnsi" w:cstheme="minorHAnsi"/>
        </w:rPr>
        <w:t>proprietary algorithm</w:t>
      </w:r>
      <w:r w:rsidR="006F4D14" w:rsidRPr="00A21008">
        <w:rPr>
          <w:rFonts w:asciiTheme="minorHAnsi" w:hAnsiTheme="minorHAnsi" w:cstheme="minorHAnsi"/>
        </w:rPr>
        <w:t>.</w:t>
      </w:r>
    </w:p>
    <w:p w14:paraId="72BDB989" w14:textId="389B0B44" w:rsidR="00111F3B" w:rsidRPr="00A21008" w:rsidRDefault="00111F3B" w:rsidP="00111F3B">
      <w:pPr>
        <w:rPr>
          <w:rFonts w:asciiTheme="minorHAnsi" w:hAnsiTheme="minorHAnsi" w:cstheme="minorHAnsi"/>
        </w:rPr>
      </w:pPr>
    </w:p>
    <w:p w14:paraId="7EAE3B32" w14:textId="61D4F2A8" w:rsidR="00111096" w:rsidRPr="00A21008" w:rsidRDefault="00024253" w:rsidP="00370C1D">
      <w:pPr>
        <w:rPr>
          <w:rFonts w:asciiTheme="minorHAnsi" w:hAnsiTheme="minorHAnsi" w:cstheme="minorHAnsi"/>
        </w:rPr>
      </w:pPr>
      <w:r w:rsidRPr="00A21008">
        <w:rPr>
          <w:rFonts w:asciiTheme="minorHAnsi" w:hAnsiTheme="minorHAnsi" w:cstheme="minorHAnsi"/>
        </w:rPr>
        <w:t>Validation of b</w:t>
      </w:r>
      <w:r w:rsidR="002A6120" w:rsidRPr="00A21008">
        <w:rPr>
          <w:rFonts w:asciiTheme="minorHAnsi" w:hAnsiTheme="minorHAnsi" w:cstheme="minorHAnsi"/>
        </w:rPr>
        <w:t xml:space="preserve">lood pressure </w:t>
      </w:r>
      <w:r w:rsidR="00094A2E" w:rsidRPr="00A21008">
        <w:rPr>
          <w:rFonts w:asciiTheme="minorHAnsi" w:hAnsiTheme="minorHAnsi" w:cstheme="minorHAnsi"/>
        </w:rPr>
        <w:t>measurement</w:t>
      </w:r>
      <w:r w:rsidR="002A6120" w:rsidRPr="00A21008">
        <w:rPr>
          <w:rFonts w:asciiTheme="minorHAnsi" w:hAnsiTheme="minorHAnsi" w:cstheme="minorHAnsi"/>
        </w:rPr>
        <w:t xml:space="preserve"> devices </w:t>
      </w:r>
      <w:r w:rsidRPr="00A21008">
        <w:rPr>
          <w:rFonts w:asciiTheme="minorHAnsi" w:hAnsiTheme="minorHAnsi" w:cstheme="minorHAnsi"/>
        </w:rPr>
        <w:t xml:space="preserve">is </w:t>
      </w:r>
      <w:r w:rsidR="00B05916" w:rsidRPr="00A21008">
        <w:rPr>
          <w:rFonts w:asciiTheme="minorHAnsi" w:hAnsiTheme="minorHAnsi" w:cstheme="minorHAnsi"/>
        </w:rPr>
        <w:t xml:space="preserve">usually </w:t>
      </w:r>
      <w:r w:rsidRPr="00A21008">
        <w:rPr>
          <w:rFonts w:asciiTheme="minorHAnsi" w:hAnsiTheme="minorHAnsi" w:cstheme="minorHAnsi"/>
        </w:rPr>
        <w:t>performed</w:t>
      </w:r>
      <w:r w:rsidR="002A6120" w:rsidRPr="00A21008">
        <w:rPr>
          <w:rFonts w:asciiTheme="minorHAnsi" w:hAnsiTheme="minorHAnsi" w:cstheme="minorHAnsi"/>
        </w:rPr>
        <w:t xml:space="preserve"> in awake subjects</w:t>
      </w:r>
      <w:r w:rsidRPr="00A21008">
        <w:rPr>
          <w:rFonts w:asciiTheme="minorHAnsi" w:hAnsiTheme="minorHAnsi" w:cstheme="minorHAnsi"/>
        </w:rPr>
        <w:t xml:space="preserve"> </w:t>
      </w:r>
      <w:r w:rsidR="006F4D14" w:rsidRPr="00A21008">
        <w:rPr>
          <w:rFonts w:asciiTheme="minorHAnsi" w:hAnsiTheme="minorHAnsi" w:cstheme="minorHAnsi"/>
        </w:rPr>
        <w:t>using</w:t>
      </w:r>
      <w:r w:rsidR="00AE161C" w:rsidRPr="00A21008">
        <w:rPr>
          <w:rFonts w:asciiTheme="minorHAnsi" w:hAnsiTheme="minorHAnsi" w:cstheme="minorHAnsi"/>
        </w:rPr>
        <w:t xml:space="preserve"> comparison</w:t>
      </w:r>
      <w:r w:rsidR="006F4D14" w:rsidRPr="00A21008">
        <w:rPr>
          <w:rFonts w:asciiTheme="minorHAnsi" w:hAnsiTheme="minorHAnsi" w:cstheme="minorHAnsi"/>
        </w:rPr>
        <w:t>s</w:t>
      </w:r>
      <w:r w:rsidR="00AE161C" w:rsidRPr="00A21008">
        <w:rPr>
          <w:rFonts w:asciiTheme="minorHAnsi" w:hAnsiTheme="minorHAnsi" w:cstheme="minorHAnsi"/>
        </w:rPr>
        <w:t xml:space="preserve"> to</w:t>
      </w:r>
      <w:r w:rsidR="00094A2E" w:rsidRPr="00A21008">
        <w:rPr>
          <w:rFonts w:asciiTheme="minorHAnsi" w:hAnsiTheme="minorHAnsi" w:cstheme="minorHAnsi"/>
        </w:rPr>
        <w:t xml:space="preserve"> mercury sph</w:t>
      </w:r>
      <w:r w:rsidR="00255A10" w:rsidRPr="00A21008">
        <w:rPr>
          <w:rFonts w:asciiTheme="minorHAnsi" w:hAnsiTheme="minorHAnsi" w:cstheme="minorHAnsi"/>
        </w:rPr>
        <w:t>y</w:t>
      </w:r>
      <w:r w:rsidR="00094A2E" w:rsidRPr="00A21008">
        <w:rPr>
          <w:rFonts w:asciiTheme="minorHAnsi" w:hAnsiTheme="minorHAnsi" w:cstheme="minorHAnsi"/>
        </w:rPr>
        <w:t xml:space="preserve">gmomanometry. </w:t>
      </w:r>
      <w:r w:rsidR="006F4D14" w:rsidRPr="00A21008">
        <w:rPr>
          <w:rFonts w:asciiTheme="minorHAnsi" w:hAnsiTheme="minorHAnsi" w:cstheme="minorHAnsi"/>
        </w:rPr>
        <w:t>Geographical</w:t>
      </w:r>
      <w:r w:rsidR="00BB0558" w:rsidRPr="00A21008">
        <w:rPr>
          <w:rFonts w:asciiTheme="minorHAnsi" w:hAnsiTheme="minorHAnsi" w:cstheme="minorHAnsi"/>
        </w:rPr>
        <w:t xml:space="preserve"> differences in validation technique have made it difficult to develop </w:t>
      </w:r>
      <w:r w:rsidR="00A210F2" w:rsidRPr="00A21008">
        <w:rPr>
          <w:rFonts w:asciiTheme="minorHAnsi" w:hAnsiTheme="minorHAnsi" w:cstheme="minorHAnsi"/>
        </w:rPr>
        <w:t xml:space="preserve">a </w:t>
      </w:r>
      <w:r w:rsidR="00094A2E" w:rsidRPr="00A21008">
        <w:rPr>
          <w:rFonts w:asciiTheme="minorHAnsi" w:hAnsiTheme="minorHAnsi" w:cstheme="minorHAnsi"/>
        </w:rPr>
        <w:t>standardised</w:t>
      </w:r>
      <w:r w:rsidR="00A210F2" w:rsidRPr="00A21008">
        <w:rPr>
          <w:rFonts w:asciiTheme="minorHAnsi" w:hAnsiTheme="minorHAnsi" w:cstheme="minorHAnsi"/>
        </w:rPr>
        <w:t xml:space="preserve"> </w:t>
      </w:r>
      <w:r w:rsidR="00B05916" w:rsidRPr="00A21008">
        <w:rPr>
          <w:rFonts w:asciiTheme="minorHAnsi" w:hAnsiTheme="minorHAnsi" w:cstheme="minorHAnsi"/>
        </w:rPr>
        <w:t>international protocol</w:t>
      </w:r>
      <w:r w:rsidR="00A210F2" w:rsidRPr="00A21008">
        <w:rPr>
          <w:rFonts w:asciiTheme="minorHAnsi" w:hAnsiTheme="minorHAnsi" w:cstheme="minorHAnsi"/>
        </w:rPr>
        <w:t>.</w:t>
      </w:r>
      <w:sdt>
        <w:sdtPr>
          <w:rPr>
            <w:rFonts w:asciiTheme="minorHAnsi" w:hAnsiTheme="minorHAnsi" w:cstheme="minorHAnsi"/>
            <w:color w:val="000000"/>
            <w:vertAlign w:val="superscript"/>
          </w:rPr>
          <w:tag w:val="MENDELEY_CITATION_v3_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"/>
          <w:id w:val="-1046761494"/>
          <w:placeholder>
            <w:docPart w:val="DefaultPlaceholder_-1854013440"/>
          </w:placeholder>
        </w:sdtPr>
        <w:sdtContent>
          <w:r w:rsidR="00691C85" w:rsidRPr="00A21008">
            <w:rPr>
              <w:rFonts w:asciiTheme="minorHAnsi" w:hAnsiTheme="minorHAnsi" w:cstheme="minorHAnsi"/>
              <w:color w:val="000000"/>
              <w:vertAlign w:val="superscript"/>
            </w:rPr>
            <w:t>6</w:t>
          </w:r>
        </w:sdtContent>
      </w:sdt>
      <w:r w:rsidR="00A210F2" w:rsidRPr="00A21008">
        <w:rPr>
          <w:rFonts w:asciiTheme="minorHAnsi" w:hAnsiTheme="minorHAnsi" w:cstheme="minorHAnsi"/>
        </w:rPr>
        <w:t xml:space="preserve"> </w:t>
      </w:r>
      <w:r w:rsidR="00094A2E" w:rsidRPr="00A21008">
        <w:rPr>
          <w:rFonts w:asciiTheme="minorHAnsi" w:hAnsiTheme="minorHAnsi" w:cstheme="minorHAnsi"/>
        </w:rPr>
        <w:t xml:space="preserve">The limited data available for children is mostly for </w:t>
      </w:r>
      <w:r w:rsidR="003F13F7" w:rsidRPr="00A21008">
        <w:rPr>
          <w:rFonts w:asciiTheme="minorHAnsi" w:hAnsiTheme="minorHAnsi" w:cstheme="minorHAnsi"/>
        </w:rPr>
        <w:t xml:space="preserve">awake children aged </w:t>
      </w:r>
      <w:r w:rsidR="00094A2E" w:rsidRPr="00A21008">
        <w:rPr>
          <w:rFonts w:asciiTheme="minorHAnsi" w:hAnsiTheme="minorHAnsi" w:cstheme="minorHAnsi"/>
        </w:rPr>
        <w:t>three</w:t>
      </w:r>
      <w:r w:rsidR="003F13F7" w:rsidRPr="00A21008">
        <w:rPr>
          <w:rFonts w:asciiTheme="minorHAnsi" w:hAnsiTheme="minorHAnsi" w:cstheme="minorHAnsi"/>
        </w:rPr>
        <w:t xml:space="preserve"> and above</w:t>
      </w:r>
      <w:sdt>
        <w:sdtPr>
          <w:rPr>
            <w:rFonts w:asciiTheme="minorHAnsi" w:hAnsiTheme="minorHAnsi" w:cstheme="minorHAnsi"/>
            <w:color w:val="000000"/>
            <w:vertAlign w:val="superscript"/>
          </w:rPr>
          <w:tag w:val="MENDELEY_CITATION_v3_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"/>
          <w:id w:val="-286508823"/>
          <w:placeholder>
            <w:docPart w:val="DefaultPlaceholder_-1854013440"/>
          </w:placeholder>
        </w:sdtPr>
        <w:sdtContent>
          <w:r w:rsidR="00691C85" w:rsidRPr="00A21008">
            <w:rPr>
              <w:rFonts w:asciiTheme="minorHAnsi" w:hAnsiTheme="minorHAnsi" w:cstheme="minorHAnsi"/>
              <w:color w:val="000000"/>
              <w:vertAlign w:val="superscript"/>
            </w:rPr>
            <w:t>7</w:t>
          </w:r>
        </w:sdtContent>
      </w:sdt>
      <w:r w:rsidR="00A85B54" w:rsidRPr="00A21008">
        <w:rPr>
          <w:rFonts w:asciiTheme="minorHAnsi" w:hAnsiTheme="minorHAnsi" w:cstheme="minorHAnsi"/>
        </w:rPr>
        <w:t xml:space="preserve"> </w:t>
      </w:r>
      <w:r w:rsidR="004C400A" w:rsidRPr="00A21008">
        <w:rPr>
          <w:rFonts w:asciiTheme="minorHAnsi" w:hAnsiTheme="minorHAnsi" w:cstheme="minorHAnsi"/>
        </w:rPr>
        <w:t>and t</w:t>
      </w:r>
      <w:r w:rsidR="003F13F7" w:rsidRPr="00A21008">
        <w:rPr>
          <w:rFonts w:asciiTheme="minorHAnsi" w:hAnsiTheme="minorHAnsi" w:cstheme="minorHAnsi"/>
        </w:rPr>
        <w:t>here is little published data on the validation</w:t>
      </w:r>
      <w:r w:rsidR="006F497D" w:rsidRPr="00A21008">
        <w:rPr>
          <w:rFonts w:asciiTheme="minorHAnsi" w:hAnsiTheme="minorHAnsi" w:cstheme="minorHAnsi"/>
        </w:rPr>
        <w:t xml:space="preserve"> of</w:t>
      </w:r>
      <w:r w:rsidR="003F13F7" w:rsidRPr="00A21008">
        <w:rPr>
          <w:rFonts w:asciiTheme="minorHAnsi" w:hAnsiTheme="minorHAnsi" w:cstheme="minorHAnsi"/>
        </w:rPr>
        <w:t xml:space="preserve"> </w:t>
      </w:r>
      <w:r w:rsidR="006F497D" w:rsidRPr="00A21008">
        <w:rPr>
          <w:rFonts w:asciiTheme="minorHAnsi" w:hAnsiTheme="minorHAnsi" w:cstheme="minorHAnsi"/>
        </w:rPr>
        <w:t xml:space="preserve">oscillometric devices </w:t>
      </w:r>
      <w:r w:rsidR="003F13F7" w:rsidRPr="00A21008">
        <w:rPr>
          <w:rFonts w:asciiTheme="minorHAnsi" w:hAnsiTheme="minorHAnsi" w:cstheme="minorHAnsi"/>
        </w:rPr>
        <w:t>in children</w:t>
      </w:r>
      <w:r w:rsidR="00B05916" w:rsidRPr="00A21008">
        <w:rPr>
          <w:rFonts w:asciiTheme="minorHAnsi" w:hAnsiTheme="minorHAnsi" w:cstheme="minorHAnsi"/>
        </w:rPr>
        <w:t xml:space="preserve"> </w:t>
      </w:r>
      <w:r w:rsidR="003F13F7" w:rsidRPr="00A21008">
        <w:rPr>
          <w:rFonts w:asciiTheme="minorHAnsi" w:hAnsiTheme="minorHAnsi" w:cstheme="minorHAnsi"/>
        </w:rPr>
        <w:t>under</w:t>
      </w:r>
      <w:r w:rsidR="00B05916" w:rsidRPr="00A21008">
        <w:rPr>
          <w:rFonts w:asciiTheme="minorHAnsi" w:hAnsiTheme="minorHAnsi" w:cstheme="minorHAnsi"/>
        </w:rPr>
        <w:t>going</w:t>
      </w:r>
      <w:r w:rsidR="003F13F7" w:rsidRPr="00A21008">
        <w:rPr>
          <w:rFonts w:asciiTheme="minorHAnsi" w:hAnsiTheme="minorHAnsi" w:cstheme="minorHAnsi"/>
        </w:rPr>
        <w:t xml:space="preserve"> general </w:t>
      </w:r>
      <w:proofErr w:type="spellStart"/>
      <w:r w:rsidR="003F13F7" w:rsidRPr="00A21008">
        <w:rPr>
          <w:rFonts w:asciiTheme="minorHAnsi" w:hAnsiTheme="minorHAnsi" w:cstheme="minorHAnsi"/>
        </w:rPr>
        <w:t>anesthesia</w:t>
      </w:r>
      <w:proofErr w:type="spellEnd"/>
      <w:r w:rsidR="003F13F7" w:rsidRPr="00A21008">
        <w:rPr>
          <w:rFonts w:asciiTheme="minorHAnsi" w:hAnsiTheme="minorHAnsi" w:cstheme="minorHAnsi"/>
        </w:rPr>
        <w:t>.</w:t>
      </w:r>
      <w:r w:rsidR="00111096" w:rsidRPr="00A21008">
        <w:rPr>
          <w:rFonts w:asciiTheme="minorHAnsi" w:hAnsiTheme="minorHAnsi" w:cstheme="minorHAnsi"/>
        </w:rPr>
        <w:t xml:space="preserve"> </w:t>
      </w:r>
    </w:p>
    <w:p w14:paraId="1E7248BA" w14:textId="77777777" w:rsidR="00111096" w:rsidRPr="00A21008" w:rsidRDefault="00111096" w:rsidP="00370C1D">
      <w:pPr>
        <w:rPr>
          <w:rFonts w:asciiTheme="minorHAnsi" w:hAnsiTheme="minorHAnsi" w:cstheme="minorHAnsi"/>
        </w:rPr>
      </w:pPr>
    </w:p>
    <w:p w14:paraId="2CF3ECCA" w14:textId="784C3A2A" w:rsidR="00D5374A" w:rsidRPr="00A21008" w:rsidRDefault="00111096" w:rsidP="00370C1D">
      <w:pPr>
        <w:rPr>
          <w:rFonts w:asciiTheme="minorHAnsi" w:hAnsiTheme="minorHAnsi" w:cstheme="minorHAnsi"/>
        </w:rPr>
      </w:pPr>
      <w:r w:rsidRPr="00A21008">
        <w:rPr>
          <w:rFonts w:asciiTheme="minorHAnsi" w:hAnsiTheme="minorHAnsi" w:cstheme="minorHAnsi"/>
        </w:rPr>
        <w:t>The largest study of anesthetised adults to date, using retrospective data, found significant differences in pressures measured invasively or non-invasively.</w:t>
      </w:r>
      <w:sdt>
        <w:sdtPr>
          <w:rPr>
            <w:rFonts w:asciiTheme="minorHAnsi" w:hAnsiTheme="minorHAnsi" w:cstheme="minorHAnsi"/>
            <w:color w:val="000000"/>
            <w:vertAlign w:val="superscript"/>
          </w:rPr>
          <w:tag w:val="MENDELEY_CITATION_v3_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"/>
          <w:id w:val="1283006592"/>
          <w:placeholder>
            <w:docPart w:val="DefaultPlaceholder_-1854013440"/>
          </w:placeholder>
        </w:sdtPr>
        <w:sdtContent>
          <w:r w:rsidR="00691C85" w:rsidRPr="00A21008">
            <w:rPr>
              <w:rFonts w:asciiTheme="minorHAnsi" w:hAnsiTheme="minorHAnsi" w:cstheme="minorHAnsi"/>
              <w:color w:val="000000"/>
              <w:vertAlign w:val="superscript"/>
            </w:rPr>
            <w:t>8</w:t>
          </w:r>
        </w:sdtContent>
      </w:sdt>
      <w:r w:rsidRPr="00A21008">
        <w:rPr>
          <w:rFonts w:asciiTheme="minorHAnsi" w:hAnsiTheme="minorHAnsi" w:cstheme="minorHAnsi"/>
        </w:rPr>
        <w:t xml:space="preserve"> </w:t>
      </w:r>
      <w:r w:rsidR="00D5374A" w:rsidRPr="00A21008">
        <w:rPr>
          <w:rFonts w:asciiTheme="minorHAnsi" w:hAnsiTheme="minorHAnsi" w:cstheme="minorHAnsi"/>
        </w:rPr>
        <w:t>Two studies of anestheti</w:t>
      </w:r>
      <w:r w:rsidR="00223055" w:rsidRPr="00A21008">
        <w:rPr>
          <w:rFonts w:asciiTheme="minorHAnsi" w:hAnsiTheme="minorHAnsi" w:cstheme="minorHAnsi"/>
        </w:rPr>
        <w:t>z</w:t>
      </w:r>
      <w:r w:rsidR="00D5374A" w:rsidRPr="00A21008">
        <w:rPr>
          <w:rFonts w:asciiTheme="minorHAnsi" w:hAnsiTheme="minorHAnsi" w:cstheme="minorHAnsi"/>
        </w:rPr>
        <w:t xml:space="preserve">ed children, published since commencement of the current study, report </w:t>
      </w:r>
      <w:r w:rsidR="000C4C05" w:rsidRPr="00A21008">
        <w:rPr>
          <w:rFonts w:asciiTheme="minorHAnsi" w:hAnsiTheme="minorHAnsi" w:cstheme="minorHAnsi"/>
        </w:rPr>
        <w:t>acceptable agreement</w:t>
      </w:r>
      <w:r w:rsidR="006F4D14" w:rsidRPr="00A21008">
        <w:rPr>
          <w:rFonts w:asciiTheme="minorHAnsi" w:hAnsiTheme="minorHAnsi" w:cstheme="minorHAnsi"/>
        </w:rPr>
        <w:t xml:space="preserve"> in most cases</w:t>
      </w:r>
      <w:r w:rsidR="00D5374A" w:rsidRPr="00A21008">
        <w:rPr>
          <w:rFonts w:asciiTheme="minorHAnsi" w:hAnsiTheme="minorHAnsi" w:cstheme="minorHAnsi"/>
        </w:rPr>
        <w:t xml:space="preserve">, however both </w:t>
      </w:r>
      <w:r w:rsidR="006F4D14" w:rsidRPr="00A21008">
        <w:rPr>
          <w:rFonts w:asciiTheme="minorHAnsi" w:hAnsiTheme="minorHAnsi" w:cstheme="minorHAnsi"/>
        </w:rPr>
        <w:t>studied</w:t>
      </w:r>
      <w:r w:rsidR="00D5374A" w:rsidRPr="00A21008">
        <w:rPr>
          <w:rFonts w:asciiTheme="minorHAnsi" w:hAnsiTheme="minorHAnsi" w:cstheme="minorHAnsi"/>
        </w:rPr>
        <w:t xml:space="preserve"> a relatively small number of patients.</w:t>
      </w:r>
      <w:sdt>
        <w:sdtPr>
          <w:rPr>
            <w:rFonts w:asciiTheme="minorHAnsi" w:hAnsiTheme="minorHAnsi" w:cstheme="minorHAnsi"/>
            <w:color w:val="000000"/>
            <w:vertAlign w:val="superscript"/>
          </w:rPr>
          <w:tag w:val="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"/>
          <w:id w:val="2077318837"/>
          <w:placeholder>
            <w:docPart w:val="DefaultPlaceholder_-1854013440"/>
          </w:placeholder>
        </w:sdtPr>
        <w:sdtContent>
          <w:r w:rsidR="00691C85" w:rsidRPr="00A21008">
            <w:rPr>
              <w:rFonts w:asciiTheme="minorHAnsi" w:hAnsiTheme="minorHAnsi" w:cstheme="minorHAnsi"/>
              <w:color w:val="000000"/>
              <w:vertAlign w:val="superscript"/>
            </w:rPr>
            <w:t>9,10</w:t>
          </w:r>
        </w:sdtContent>
      </w:sdt>
      <w:r w:rsidR="00D5374A" w:rsidRPr="00A21008">
        <w:rPr>
          <w:rFonts w:asciiTheme="minorHAnsi" w:hAnsiTheme="minorHAnsi" w:cstheme="minorHAnsi"/>
        </w:rPr>
        <w:t xml:space="preserve">  </w:t>
      </w:r>
    </w:p>
    <w:p w14:paraId="1CC8F6E4" w14:textId="64B4437F" w:rsidR="003F13F7" w:rsidRPr="00A21008" w:rsidRDefault="003F13F7" w:rsidP="00370C1D">
      <w:pPr>
        <w:rPr>
          <w:rFonts w:asciiTheme="minorHAnsi" w:hAnsiTheme="minorHAnsi" w:cstheme="minorHAnsi"/>
        </w:rPr>
      </w:pPr>
    </w:p>
    <w:p w14:paraId="728E4197" w14:textId="109F051F" w:rsidR="003F13F7" w:rsidRPr="00A21008" w:rsidRDefault="003F13F7" w:rsidP="00370C1D">
      <w:pPr>
        <w:rPr>
          <w:rFonts w:asciiTheme="minorHAnsi" w:hAnsiTheme="minorHAnsi" w:cstheme="minorHAnsi"/>
        </w:rPr>
      </w:pPr>
      <w:r w:rsidRPr="00A21008">
        <w:rPr>
          <w:rFonts w:asciiTheme="minorHAnsi" w:hAnsiTheme="minorHAnsi" w:cstheme="minorHAnsi"/>
        </w:rPr>
        <w:t xml:space="preserve">The primary aim of this study was to assess the agreement </w:t>
      </w:r>
      <w:r w:rsidR="00C23375" w:rsidRPr="00A21008">
        <w:rPr>
          <w:rFonts w:asciiTheme="minorHAnsi" w:hAnsiTheme="minorHAnsi" w:cstheme="minorHAnsi"/>
        </w:rPr>
        <w:t>for</w:t>
      </w:r>
      <w:r w:rsidR="00044088" w:rsidRPr="00A21008">
        <w:rPr>
          <w:rFonts w:asciiTheme="minorHAnsi" w:hAnsiTheme="minorHAnsi" w:cstheme="minorHAnsi"/>
        </w:rPr>
        <w:t xml:space="preserve"> </w:t>
      </w:r>
      <w:r w:rsidR="00C23375" w:rsidRPr="00A21008">
        <w:rPr>
          <w:rFonts w:asciiTheme="minorHAnsi" w:hAnsiTheme="minorHAnsi" w:cstheme="minorHAnsi"/>
        </w:rPr>
        <w:t>MAP</w:t>
      </w:r>
      <w:r w:rsidR="00044088" w:rsidRPr="00A21008">
        <w:rPr>
          <w:rFonts w:asciiTheme="minorHAnsi" w:hAnsiTheme="minorHAnsi" w:cstheme="minorHAnsi"/>
        </w:rPr>
        <w:t xml:space="preserve"> measured </w:t>
      </w:r>
      <w:r w:rsidR="006F6D3A" w:rsidRPr="00A21008">
        <w:rPr>
          <w:rFonts w:asciiTheme="minorHAnsi" w:hAnsiTheme="minorHAnsi" w:cstheme="minorHAnsi"/>
        </w:rPr>
        <w:t xml:space="preserve">invasively and </w:t>
      </w:r>
      <w:r w:rsidR="00044088" w:rsidRPr="00A21008">
        <w:rPr>
          <w:rFonts w:asciiTheme="minorHAnsi" w:hAnsiTheme="minorHAnsi" w:cstheme="minorHAnsi"/>
        </w:rPr>
        <w:t xml:space="preserve">by </w:t>
      </w:r>
      <w:r w:rsidR="006F497D" w:rsidRPr="00A21008">
        <w:rPr>
          <w:rFonts w:asciiTheme="minorHAnsi" w:hAnsiTheme="minorHAnsi" w:cstheme="minorHAnsi"/>
        </w:rPr>
        <w:t xml:space="preserve">non-invasive </w:t>
      </w:r>
      <w:r w:rsidR="00713CD0" w:rsidRPr="00A21008">
        <w:rPr>
          <w:rFonts w:asciiTheme="minorHAnsi" w:hAnsiTheme="minorHAnsi" w:cstheme="minorHAnsi"/>
        </w:rPr>
        <w:t xml:space="preserve">oscillometry </w:t>
      </w:r>
      <w:r w:rsidRPr="00A21008">
        <w:rPr>
          <w:rFonts w:asciiTheme="minorHAnsi" w:hAnsiTheme="minorHAnsi" w:cstheme="minorHAnsi"/>
        </w:rPr>
        <w:t>in anesthetised children</w:t>
      </w:r>
      <w:r w:rsidR="00094A2E" w:rsidRPr="00A21008">
        <w:rPr>
          <w:rFonts w:asciiTheme="minorHAnsi" w:hAnsiTheme="minorHAnsi" w:cstheme="minorHAnsi"/>
        </w:rPr>
        <w:t>.</w:t>
      </w:r>
      <w:r w:rsidR="003165E5" w:rsidRPr="00A21008">
        <w:rPr>
          <w:rFonts w:asciiTheme="minorHAnsi" w:hAnsiTheme="minorHAnsi" w:cstheme="minorHAnsi"/>
        </w:rPr>
        <w:t xml:space="preserve"> </w:t>
      </w:r>
      <w:r w:rsidR="00044088" w:rsidRPr="00A21008">
        <w:rPr>
          <w:rFonts w:asciiTheme="minorHAnsi" w:hAnsiTheme="minorHAnsi" w:cstheme="minorHAnsi"/>
        </w:rPr>
        <w:t>Secondary</w:t>
      </w:r>
      <w:r w:rsidR="003165E5" w:rsidRPr="00A21008">
        <w:rPr>
          <w:rFonts w:asciiTheme="minorHAnsi" w:hAnsiTheme="minorHAnsi" w:cstheme="minorHAnsi"/>
        </w:rPr>
        <w:t xml:space="preserve"> aims were to </w:t>
      </w:r>
      <w:r w:rsidR="00094A2E" w:rsidRPr="00A21008">
        <w:rPr>
          <w:rFonts w:asciiTheme="minorHAnsi" w:hAnsiTheme="minorHAnsi" w:cstheme="minorHAnsi"/>
        </w:rPr>
        <w:t>assess</w:t>
      </w:r>
      <w:r w:rsidR="003165E5" w:rsidRPr="00A21008">
        <w:rPr>
          <w:rFonts w:asciiTheme="minorHAnsi" w:hAnsiTheme="minorHAnsi" w:cstheme="minorHAnsi"/>
        </w:rPr>
        <w:t xml:space="preserve"> agreement</w:t>
      </w:r>
      <w:r w:rsidR="00713CD0" w:rsidRPr="00A21008">
        <w:rPr>
          <w:rFonts w:asciiTheme="minorHAnsi" w:hAnsiTheme="minorHAnsi" w:cstheme="minorHAnsi"/>
        </w:rPr>
        <w:t>:</w:t>
      </w:r>
      <w:r w:rsidR="003165E5" w:rsidRPr="00A21008">
        <w:rPr>
          <w:rFonts w:asciiTheme="minorHAnsi" w:hAnsiTheme="minorHAnsi" w:cstheme="minorHAnsi"/>
        </w:rPr>
        <w:t xml:space="preserve"> </w:t>
      </w:r>
      <w:r w:rsidR="006F497D" w:rsidRPr="00A21008">
        <w:rPr>
          <w:rFonts w:asciiTheme="minorHAnsi" w:hAnsiTheme="minorHAnsi" w:cstheme="minorHAnsi"/>
        </w:rPr>
        <w:t>for</w:t>
      </w:r>
      <w:r w:rsidR="003165E5" w:rsidRPr="00A21008">
        <w:rPr>
          <w:rFonts w:asciiTheme="minorHAnsi" w:hAnsiTheme="minorHAnsi" w:cstheme="minorHAnsi"/>
        </w:rPr>
        <w:t xml:space="preserve"> </w:t>
      </w:r>
      <w:r w:rsidR="00C23375" w:rsidRPr="00A21008">
        <w:rPr>
          <w:rFonts w:asciiTheme="minorHAnsi" w:hAnsiTheme="minorHAnsi" w:cstheme="minorHAnsi"/>
        </w:rPr>
        <w:t>SBP and DBP</w:t>
      </w:r>
      <w:r w:rsidR="00713CD0" w:rsidRPr="00A21008">
        <w:rPr>
          <w:rFonts w:asciiTheme="minorHAnsi" w:hAnsiTheme="minorHAnsi" w:cstheme="minorHAnsi"/>
        </w:rPr>
        <w:t xml:space="preserve">; at </w:t>
      </w:r>
      <w:r w:rsidR="003165E5" w:rsidRPr="00A21008">
        <w:rPr>
          <w:rFonts w:asciiTheme="minorHAnsi" w:hAnsiTheme="minorHAnsi" w:cstheme="minorHAnsi"/>
        </w:rPr>
        <w:t>different ages</w:t>
      </w:r>
      <w:r w:rsidR="00C6576B" w:rsidRPr="00A21008">
        <w:rPr>
          <w:rFonts w:asciiTheme="minorHAnsi" w:hAnsiTheme="minorHAnsi" w:cstheme="minorHAnsi"/>
        </w:rPr>
        <w:t xml:space="preserve"> and weights</w:t>
      </w:r>
      <w:r w:rsidR="00C23375" w:rsidRPr="00A21008">
        <w:rPr>
          <w:rFonts w:asciiTheme="minorHAnsi" w:hAnsiTheme="minorHAnsi" w:cstheme="minorHAnsi"/>
        </w:rPr>
        <w:t>;</w:t>
      </w:r>
      <w:r w:rsidR="003165E5" w:rsidRPr="00A21008">
        <w:rPr>
          <w:rFonts w:asciiTheme="minorHAnsi" w:hAnsiTheme="minorHAnsi" w:cstheme="minorHAnsi"/>
        </w:rPr>
        <w:t xml:space="preserve"> and during </w:t>
      </w:r>
      <w:r w:rsidR="00713CD0" w:rsidRPr="00A21008">
        <w:rPr>
          <w:rFonts w:asciiTheme="minorHAnsi" w:hAnsiTheme="minorHAnsi" w:cstheme="minorHAnsi"/>
        </w:rPr>
        <w:t xml:space="preserve">periods of </w:t>
      </w:r>
      <w:r w:rsidR="003165E5" w:rsidRPr="00A21008">
        <w:rPr>
          <w:rFonts w:asciiTheme="minorHAnsi" w:hAnsiTheme="minorHAnsi" w:cstheme="minorHAnsi"/>
        </w:rPr>
        <w:t>hypotension.</w:t>
      </w:r>
    </w:p>
    <w:p w14:paraId="3F899718" w14:textId="1C764BFD" w:rsidR="005631C9" w:rsidRPr="00A21008" w:rsidRDefault="005631C9" w:rsidP="00370C1D">
      <w:pPr>
        <w:rPr>
          <w:rFonts w:asciiTheme="minorHAnsi" w:hAnsiTheme="minorHAnsi" w:cstheme="minorHAnsi"/>
        </w:rPr>
      </w:pPr>
    </w:p>
    <w:p w14:paraId="014DDB57" w14:textId="0D36E368" w:rsidR="005631C9" w:rsidRPr="00A21008" w:rsidRDefault="005631C9" w:rsidP="00370C1D">
      <w:pPr>
        <w:rPr>
          <w:rFonts w:asciiTheme="minorHAnsi" w:hAnsiTheme="minorHAnsi" w:cstheme="minorHAnsi"/>
        </w:rPr>
      </w:pPr>
      <w:r w:rsidRPr="00A21008">
        <w:rPr>
          <w:rFonts w:asciiTheme="minorHAnsi" w:hAnsiTheme="minorHAnsi" w:cstheme="minorHAnsi"/>
        </w:rPr>
        <w:t xml:space="preserve">There are three reasons for using MAP as the primary endpoint: MAP remains constant as the </w:t>
      </w:r>
      <w:r w:rsidR="00B05916" w:rsidRPr="00A21008">
        <w:rPr>
          <w:rFonts w:asciiTheme="minorHAnsi" w:hAnsiTheme="minorHAnsi" w:cstheme="minorHAnsi"/>
        </w:rPr>
        <w:t>pressure</w:t>
      </w:r>
      <w:r w:rsidRPr="00A21008">
        <w:rPr>
          <w:rFonts w:asciiTheme="minorHAnsi" w:hAnsiTheme="minorHAnsi" w:cstheme="minorHAnsi"/>
        </w:rPr>
        <w:t xml:space="preserve"> wave passes </w:t>
      </w:r>
      <w:r w:rsidR="00B05916" w:rsidRPr="00A21008">
        <w:rPr>
          <w:rFonts w:asciiTheme="minorHAnsi" w:hAnsiTheme="minorHAnsi" w:cstheme="minorHAnsi"/>
        </w:rPr>
        <w:t>along the arterial system,</w:t>
      </w:r>
      <w:r w:rsidRPr="00A21008">
        <w:rPr>
          <w:rFonts w:asciiTheme="minorHAnsi" w:hAnsiTheme="minorHAnsi" w:cstheme="minorHAnsi"/>
        </w:rPr>
        <w:t xml:space="preserve"> despite changes </w:t>
      </w:r>
      <w:r w:rsidR="00B05916" w:rsidRPr="00A21008">
        <w:rPr>
          <w:rFonts w:asciiTheme="minorHAnsi" w:hAnsiTheme="minorHAnsi" w:cstheme="minorHAnsi"/>
        </w:rPr>
        <w:t>to</w:t>
      </w:r>
      <w:r w:rsidRPr="00A21008">
        <w:rPr>
          <w:rFonts w:asciiTheme="minorHAnsi" w:hAnsiTheme="minorHAnsi" w:cstheme="minorHAnsi"/>
        </w:rPr>
        <w:t xml:space="preserve"> the waveform </w:t>
      </w:r>
      <w:r w:rsidR="00B05916" w:rsidRPr="00A21008">
        <w:rPr>
          <w:rFonts w:asciiTheme="minorHAnsi" w:hAnsiTheme="minorHAnsi" w:cstheme="minorHAnsi"/>
        </w:rPr>
        <w:t xml:space="preserve">morphology </w:t>
      </w:r>
      <w:r w:rsidRPr="00A21008">
        <w:rPr>
          <w:rFonts w:asciiTheme="minorHAnsi" w:hAnsiTheme="minorHAnsi" w:cstheme="minorHAnsi"/>
        </w:rPr>
        <w:t>and pulse pressure</w:t>
      </w:r>
      <w:sdt>
        <w:sdtPr>
          <w:rPr>
            <w:rFonts w:asciiTheme="minorHAnsi" w:hAnsiTheme="minorHAnsi" w:cstheme="minorHAnsi"/>
            <w:color w:val="000000"/>
            <w:vertAlign w:val="superscript"/>
          </w:rPr>
          <w:tag w:val="MENDELEY_CITATION_v3_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"/>
          <w:id w:val="-112051828"/>
          <w:placeholder>
            <w:docPart w:val="DefaultPlaceholder_-1854013440"/>
          </w:placeholder>
        </w:sdtPr>
        <w:sdtContent>
          <w:r w:rsidR="00691C85" w:rsidRPr="00A21008">
            <w:rPr>
              <w:rFonts w:asciiTheme="minorHAnsi" w:hAnsiTheme="minorHAnsi" w:cstheme="minorHAnsi"/>
              <w:color w:val="000000"/>
              <w:vertAlign w:val="superscript"/>
            </w:rPr>
            <w:t>11</w:t>
          </w:r>
        </w:sdtContent>
      </w:sdt>
      <w:r w:rsidRPr="00A21008">
        <w:rPr>
          <w:rFonts w:asciiTheme="minorHAnsi" w:hAnsiTheme="minorHAnsi" w:cstheme="minorHAnsi"/>
        </w:rPr>
        <w:t xml:space="preserve">; MAP is less </w:t>
      </w:r>
      <w:r w:rsidR="00C10111" w:rsidRPr="00A21008">
        <w:rPr>
          <w:rFonts w:asciiTheme="minorHAnsi" w:hAnsiTheme="minorHAnsi" w:cstheme="minorHAnsi"/>
        </w:rPr>
        <w:t>a</w:t>
      </w:r>
      <w:r w:rsidRPr="00A21008">
        <w:rPr>
          <w:rFonts w:asciiTheme="minorHAnsi" w:hAnsiTheme="minorHAnsi" w:cstheme="minorHAnsi"/>
        </w:rPr>
        <w:t xml:space="preserve">ffected by problems of damping within the </w:t>
      </w:r>
      <w:r w:rsidR="00B05916" w:rsidRPr="00A21008">
        <w:rPr>
          <w:rFonts w:asciiTheme="minorHAnsi" w:hAnsiTheme="minorHAnsi" w:cstheme="minorHAnsi"/>
        </w:rPr>
        <w:t>invasive monitoring</w:t>
      </w:r>
      <w:r w:rsidRPr="00A21008">
        <w:rPr>
          <w:rFonts w:asciiTheme="minorHAnsi" w:hAnsiTheme="minorHAnsi" w:cstheme="minorHAnsi"/>
        </w:rPr>
        <w:t xml:space="preserve"> circuit; MAP is the only value measured by oscil</w:t>
      </w:r>
      <w:r w:rsidR="00B05916" w:rsidRPr="00A21008">
        <w:rPr>
          <w:rFonts w:asciiTheme="minorHAnsi" w:hAnsiTheme="minorHAnsi" w:cstheme="minorHAnsi"/>
        </w:rPr>
        <w:t>l</w:t>
      </w:r>
      <w:r w:rsidRPr="00A21008">
        <w:rPr>
          <w:rFonts w:asciiTheme="minorHAnsi" w:hAnsiTheme="minorHAnsi" w:cstheme="minorHAnsi"/>
        </w:rPr>
        <w:t>ometr</w:t>
      </w:r>
      <w:r w:rsidR="00B05916" w:rsidRPr="00A21008">
        <w:rPr>
          <w:rFonts w:asciiTheme="minorHAnsi" w:hAnsiTheme="minorHAnsi" w:cstheme="minorHAnsi"/>
        </w:rPr>
        <w:t>y</w:t>
      </w:r>
      <w:r w:rsidRPr="00A21008">
        <w:rPr>
          <w:rFonts w:asciiTheme="minorHAnsi" w:hAnsiTheme="minorHAnsi" w:cstheme="minorHAnsi"/>
        </w:rPr>
        <w:t>.</w:t>
      </w:r>
    </w:p>
    <w:p w14:paraId="435E4218" w14:textId="121A6033" w:rsidR="003F13F7" w:rsidRPr="00A21008" w:rsidRDefault="003F13F7" w:rsidP="00370C1D">
      <w:pPr>
        <w:rPr>
          <w:rFonts w:asciiTheme="minorHAnsi" w:hAnsiTheme="minorHAnsi" w:cstheme="minorHAnsi"/>
        </w:rPr>
      </w:pPr>
    </w:p>
    <w:p w14:paraId="18E930F6" w14:textId="45081C31" w:rsidR="003F13F7" w:rsidRPr="00A21008" w:rsidRDefault="003F13F7" w:rsidP="00370C1D">
      <w:pPr>
        <w:rPr>
          <w:rFonts w:asciiTheme="minorHAnsi" w:hAnsiTheme="minorHAnsi" w:cstheme="minorHAnsi"/>
        </w:rPr>
      </w:pPr>
    </w:p>
    <w:p w14:paraId="632E60EF" w14:textId="0549A890" w:rsidR="003F13F7" w:rsidRPr="00A21008" w:rsidRDefault="003F13F7" w:rsidP="00370C1D">
      <w:pPr>
        <w:rPr>
          <w:rFonts w:asciiTheme="minorHAnsi" w:hAnsiTheme="minorHAnsi" w:cstheme="minorHAnsi"/>
        </w:rPr>
      </w:pPr>
    </w:p>
    <w:p w14:paraId="195F2303" w14:textId="77777777" w:rsidR="006F6D3A" w:rsidRPr="00A21008" w:rsidRDefault="006F6D3A" w:rsidP="00370C1D">
      <w:pPr>
        <w:rPr>
          <w:rFonts w:asciiTheme="minorHAnsi" w:hAnsiTheme="minorHAnsi" w:cstheme="minorHAnsi"/>
        </w:rPr>
      </w:pPr>
    </w:p>
    <w:p w14:paraId="75D459D3" w14:textId="0A8E7F94" w:rsidR="003F13F7" w:rsidRPr="00A21008" w:rsidRDefault="003F13F7" w:rsidP="00370C1D">
      <w:pPr>
        <w:rPr>
          <w:rFonts w:asciiTheme="minorHAnsi" w:hAnsiTheme="minorHAnsi" w:cstheme="minorHAnsi"/>
        </w:rPr>
      </w:pPr>
      <w:r w:rsidRPr="00A21008">
        <w:rPr>
          <w:rFonts w:asciiTheme="minorHAnsi" w:hAnsiTheme="minorHAnsi" w:cstheme="minorHAnsi"/>
        </w:rPr>
        <w:lastRenderedPageBreak/>
        <w:t>Methods</w:t>
      </w:r>
    </w:p>
    <w:p w14:paraId="17C105AB" w14:textId="77777777" w:rsidR="00454EFD" w:rsidRPr="00A21008" w:rsidRDefault="00454EFD" w:rsidP="00370C1D">
      <w:pPr>
        <w:rPr>
          <w:rFonts w:asciiTheme="minorHAnsi" w:hAnsiTheme="minorHAnsi" w:cstheme="minorHAnsi"/>
        </w:rPr>
      </w:pPr>
    </w:p>
    <w:p w14:paraId="565B6069" w14:textId="7A6AB64D" w:rsidR="00454EFD" w:rsidRPr="00A21008" w:rsidRDefault="00454EFD" w:rsidP="00454EFD">
      <w:pPr>
        <w:rPr>
          <w:rFonts w:asciiTheme="minorHAnsi" w:hAnsiTheme="minorHAnsi" w:cstheme="minorHAnsi"/>
        </w:rPr>
      </w:pPr>
      <w:r w:rsidRPr="00A21008">
        <w:rPr>
          <w:rFonts w:asciiTheme="minorHAnsi" w:hAnsiTheme="minorHAnsi" w:cstheme="minorHAnsi"/>
        </w:rPr>
        <w:t xml:space="preserve">Prospective observational data </w:t>
      </w:r>
      <w:r w:rsidR="00DE1925" w:rsidRPr="00A21008">
        <w:rPr>
          <w:rFonts w:asciiTheme="minorHAnsi" w:hAnsiTheme="minorHAnsi" w:cstheme="minorHAnsi"/>
        </w:rPr>
        <w:t>were</w:t>
      </w:r>
      <w:r w:rsidRPr="00A21008">
        <w:rPr>
          <w:rFonts w:asciiTheme="minorHAnsi" w:hAnsiTheme="minorHAnsi" w:cstheme="minorHAnsi"/>
        </w:rPr>
        <w:t xml:space="preserve"> collected at three sites: Bristol Royal Hospital for Children</w:t>
      </w:r>
      <w:r w:rsidR="00D36F66" w:rsidRPr="00A21008">
        <w:rPr>
          <w:rFonts w:asciiTheme="minorHAnsi" w:hAnsiTheme="minorHAnsi" w:cstheme="minorHAnsi"/>
        </w:rPr>
        <w:t xml:space="preserve"> (BRHC)</w:t>
      </w:r>
      <w:r w:rsidRPr="00A21008">
        <w:rPr>
          <w:rFonts w:asciiTheme="minorHAnsi" w:hAnsiTheme="minorHAnsi" w:cstheme="minorHAnsi"/>
        </w:rPr>
        <w:t xml:space="preserve">, </w:t>
      </w:r>
      <w:r w:rsidR="004E7DCF" w:rsidRPr="00A21008">
        <w:rPr>
          <w:rFonts w:asciiTheme="minorHAnsi" w:hAnsiTheme="minorHAnsi" w:cstheme="minorHAnsi"/>
        </w:rPr>
        <w:t>Birmingham Children’s Hospital</w:t>
      </w:r>
      <w:r w:rsidR="00D36F66" w:rsidRPr="00A21008">
        <w:rPr>
          <w:rFonts w:asciiTheme="minorHAnsi" w:hAnsiTheme="minorHAnsi" w:cstheme="minorHAnsi"/>
        </w:rPr>
        <w:t xml:space="preserve"> (BCH)</w:t>
      </w:r>
      <w:r w:rsidR="004E7DCF" w:rsidRPr="00A21008">
        <w:rPr>
          <w:rFonts w:asciiTheme="minorHAnsi" w:hAnsiTheme="minorHAnsi" w:cstheme="minorHAnsi"/>
        </w:rPr>
        <w:t xml:space="preserve"> and </w:t>
      </w:r>
      <w:r w:rsidRPr="00A21008">
        <w:rPr>
          <w:rFonts w:asciiTheme="minorHAnsi" w:hAnsiTheme="minorHAnsi" w:cstheme="minorHAnsi"/>
        </w:rPr>
        <w:t>Great Ormond Street Hospital</w:t>
      </w:r>
      <w:r w:rsidR="00D36F66" w:rsidRPr="00A21008">
        <w:rPr>
          <w:rFonts w:asciiTheme="minorHAnsi" w:hAnsiTheme="minorHAnsi" w:cstheme="minorHAnsi"/>
        </w:rPr>
        <w:t xml:space="preserve"> for Children</w:t>
      </w:r>
      <w:r w:rsidR="00F90AF8" w:rsidRPr="00A21008">
        <w:rPr>
          <w:rFonts w:asciiTheme="minorHAnsi" w:hAnsiTheme="minorHAnsi" w:cstheme="minorHAnsi"/>
        </w:rPr>
        <w:t xml:space="preserve"> (GOSH)</w:t>
      </w:r>
      <w:r w:rsidRPr="00A21008">
        <w:rPr>
          <w:rFonts w:asciiTheme="minorHAnsi" w:hAnsiTheme="minorHAnsi" w:cstheme="minorHAnsi"/>
        </w:rPr>
        <w:t xml:space="preserve">. </w:t>
      </w:r>
      <w:r w:rsidR="00F90AF8" w:rsidRPr="00A21008">
        <w:rPr>
          <w:rFonts w:asciiTheme="minorHAnsi" w:hAnsiTheme="minorHAnsi" w:cstheme="minorHAnsi"/>
        </w:rPr>
        <w:t xml:space="preserve">The study was approved by the </w:t>
      </w:r>
      <w:r w:rsidR="0052404F" w:rsidRPr="00A21008">
        <w:rPr>
          <w:rFonts w:asciiTheme="minorHAnsi" w:hAnsiTheme="minorHAnsi" w:cstheme="minorHAnsi"/>
        </w:rPr>
        <w:t xml:space="preserve">National Research Ethics Service as well as the </w:t>
      </w:r>
      <w:r w:rsidR="00F90AF8" w:rsidRPr="00A21008">
        <w:rPr>
          <w:rFonts w:asciiTheme="minorHAnsi" w:hAnsiTheme="minorHAnsi" w:cstheme="minorHAnsi"/>
        </w:rPr>
        <w:t>research ethics committee for each site.</w:t>
      </w:r>
    </w:p>
    <w:p w14:paraId="7819F95B" w14:textId="77777777" w:rsidR="001566A7" w:rsidRPr="00A21008" w:rsidRDefault="001566A7" w:rsidP="00370C1D">
      <w:pPr>
        <w:rPr>
          <w:rFonts w:asciiTheme="minorHAnsi" w:hAnsiTheme="minorHAnsi" w:cstheme="minorHAnsi"/>
        </w:rPr>
      </w:pPr>
    </w:p>
    <w:p w14:paraId="2511100A" w14:textId="60F96AAC" w:rsidR="003F13F7" w:rsidRPr="00A21008" w:rsidRDefault="007D5261" w:rsidP="00370C1D">
      <w:pPr>
        <w:rPr>
          <w:rFonts w:asciiTheme="minorHAnsi" w:hAnsiTheme="minorHAnsi" w:cstheme="minorHAnsi"/>
        </w:rPr>
      </w:pPr>
      <w:r w:rsidRPr="00A21008">
        <w:rPr>
          <w:rFonts w:asciiTheme="minorHAnsi" w:hAnsiTheme="minorHAnsi" w:cstheme="minorHAnsi"/>
        </w:rPr>
        <w:t>There was no</w:t>
      </w:r>
      <w:r w:rsidR="001566A7" w:rsidRPr="00A21008">
        <w:rPr>
          <w:rFonts w:asciiTheme="minorHAnsi" w:hAnsiTheme="minorHAnsi" w:cstheme="minorHAnsi"/>
        </w:rPr>
        <w:t xml:space="preserve"> change to</w:t>
      </w:r>
      <w:r w:rsidR="00406787" w:rsidRPr="00A21008">
        <w:rPr>
          <w:rFonts w:asciiTheme="minorHAnsi" w:hAnsiTheme="minorHAnsi" w:cstheme="minorHAnsi"/>
        </w:rPr>
        <w:t xml:space="preserve"> the </w:t>
      </w:r>
      <w:r w:rsidR="001566A7" w:rsidRPr="00A21008">
        <w:rPr>
          <w:rFonts w:asciiTheme="minorHAnsi" w:hAnsiTheme="minorHAnsi" w:cstheme="minorHAnsi"/>
        </w:rPr>
        <w:t xml:space="preserve">clinical </w:t>
      </w:r>
      <w:r w:rsidR="00406787" w:rsidRPr="00A21008">
        <w:rPr>
          <w:rFonts w:asciiTheme="minorHAnsi" w:hAnsiTheme="minorHAnsi" w:cstheme="minorHAnsi"/>
        </w:rPr>
        <w:t xml:space="preserve">management of </w:t>
      </w:r>
      <w:r w:rsidRPr="00A21008">
        <w:rPr>
          <w:rFonts w:asciiTheme="minorHAnsi" w:hAnsiTheme="minorHAnsi" w:cstheme="minorHAnsi"/>
        </w:rPr>
        <w:t xml:space="preserve">these </w:t>
      </w:r>
      <w:r w:rsidR="00C10111" w:rsidRPr="00A21008">
        <w:rPr>
          <w:rFonts w:asciiTheme="minorHAnsi" w:hAnsiTheme="minorHAnsi" w:cstheme="minorHAnsi"/>
        </w:rPr>
        <w:t xml:space="preserve">complex </w:t>
      </w:r>
      <w:r w:rsidR="00406787" w:rsidRPr="00A21008">
        <w:rPr>
          <w:rFonts w:asciiTheme="minorHAnsi" w:hAnsiTheme="minorHAnsi" w:cstheme="minorHAnsi"/>
        </w:rPr>
        <w:t>children</w:t>
      </w:r>
      <w:r w:rsidR="005631C9" w:rsidRPr="00A21008">
        <w:rPr>
          <w:rFonts w:asciiTheme="minorHAnsi" w:hAnsiTheme="minorHAnsi" w:cstheme="minorHAnsi"/>
        </w:rPr>
        <w:t>. P</w:t>
      </w:r>
      <w:r w:rsidR="00040A32" w:rsidRPr="00A21008">
        <w:rPr>
          <w:rFonts w:asciiTheme="minorHAnsi" w:hAnsiTheme="minorHAnsi" w:cstheme="minorHAnsi"/>
        </w:rPr>
        <w:t xml:space="preserve">atient identifiable information was not recorded. </w:t>
      </w:r>
      <w:r w:rsidR="00406787" w:rsidRPr="00A21008">
        <w:rPr>
          <w:rFonts w:asciiTheme="minorHAnsi" w:hAnsiTheme="minorHAnsi" w:cstheme="minorHAnsi"/>
        </w:rPr>
        <w:t>As such, written informed consent was deemed unnecessary.</w:t>
      </w:r>
    </w:p>
    <w:p w14:paraId="225A740F" w14:textId="03232517" w:rsidR="003C3D44" w:rsidRPr="00A21008" w:rsidRDefault="003C3D44" w:rsidP="00057060">
      <w:pPr>
        <w:rPr>
          <w:rFonts w:asciiTheme="minorHAnsi" w:hAnsiTheme="minorHAnsi" w:cstheme="minorHAnsi"/>
        </w:rPr>
      </w:pPr>
    </w:p>
    <w:p w14:paraId="76529B53" w14:textId="0E68D5FC" w:rsidR="003C3D44" w:rsidRPr="00A21008" w:rsidRDefault="00691C85" w:rsidP="00057060">
      <w:pPr>
        <w:rPr>
          <w:rFonts w:asciiTheme="minorHAnsi" w:hAnsiTheme="minorHAnsi" w:cstheme="minorHAnsi"/>
        </w:rPr>
      </w:pPr>
      <w:r w:rsidRPr="00A21008">
        <w:rPr>
          <w:rFonts w:asciiTheme="minorHAnsi" w:hAnsiTheme="minorHAnsi" w:cstheme="minorHAnsi"/>
          <w:color w:val="00B0F0"/>
        </w:rPr>
        <w:t>Following Lu et al</w:t>
      </w:r>
      <w:sdt>
        <w:sdtPr>
          <w:rPr>
            <w:rFonts w:asciiTheme="minorHAnsi" w:hAnsiTheme="minorHAnsi" w:cstheme="minorHAnsi"/>
            <w:color w:val="000000"/>
            <w:vertAlign w:val="superscript"/>
          </w:rPr>
          <w:tag w:val="MENDELEY_CITATION_v3_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"/>
          <w:id w:val="97462643"/>
          <w:placeholder>
            <w:docPart w:val="DefaultPlaceholder_-1854013440"/>
          </w:placeholder>
        </w:sdtPr>
        <w:sdtContent>
          <w:r w:rsidRPr="00A21008">
            <w:rPr>
              <w:rFonts w:asciiTheme="minorHAnsi" w:hAnsiTheme="minorHAnsi" w:cstheme="minorHAnsi"/>
              <w:color w:val="000000"/>
              <w:vertAlign w:val="superscript"/>
            </w:rPr>
            <w:t>12</w:t>
          </w:r>
        </w:sdtContent>
      </w:sdt>
      <w:r w:rsidRPr="00A21008">
        <w:rPr>
          <w:rFonts w:asciiTheme="minorHAnsi" w:hAnsiTheme="minorHAnsi" w:cstheme="minorHAnsi"/>
          <w:color w:val="00B0F0"/>
        </w:rPr>
        <w:t xml:space="preserve">, we sought to sample at least 200 patients </w:t>
      </w:r>
      <w:proofErr w:type="gramStart"/>
      <w:r w:rsidRPr="00A21008">
        <w:rPr>
          <w:rFonts w:asciiTheme="minorHAnsi" w:hAnsiTheme="minorHAnsi" w:cstheme="minorHAnsi"/>
          <w:color w:val="00B0F0"/>
        </w:rPr>
        <w:t>in order to</w:t>
      </w:r>
      <w:proofErr w:type="gramEnd"/>
      <w:r w:rsidRPr="00A21008">
        <w:rPr>
          <w:rFonts w:asciiTheme="minorHAnsi" w:hAnsiTheme="minorHAnsi" w:cstheme="minorHAnsi"/>
          <w:color w:val="00B0F0"/>
        </w:rPr>
        <w:t xml:space="preserve"> meet reliability scenarios likely to arise in practice (</w:t>
      </w:r>
      <w:r w:rsidR="00C45EE7" w:rsidRPr="00A21008">
        <w:rPr>
          <w:rFonts w:asciiTheme="minorHAnsi" w:hAnsiTheme="minorHAnsi" w:cstheme="minorHAnsi"/>
        </w:rPr>
        <w:t>range of ages and incidence of hypotension)</w:t>
      </w:r>
      <w:r w:rsidR="007978D8" w:rsidRPr="00A21008">
        <w:rPr>
          <w:rFonts w:asciiTheme="minorHAnsi" w:hAnsiTheme="minorHAnsi" w:cstheme="minorHAnsi"/>
        </w:rPr>
        <w:t xml:space="preserve"> </w:t>
      </w:r>
      <w:r w:rsidR="00095957" w:rsidRPr="00A21008">
        <w:rPr>
          <w:rFonts w:asciiTheme="minorHAnsi" w:hAnsiTheme="minorHAnsi" w:cstheme="minorHAnsi"/>
        </w:rPr>
        <w:t>with</w:t>
      </w:r>
      <w:r w:rsidR="007978D8" w:rsidRPr="00A21008">
        <w:rPr>
          <w:rFonts w:asciiTheme="minorHAnsi" w:hAnsiTheme="minorHAnsi" w:cstheme="minorHAnsi"/>
        </w:rPr>
        <w:t xml:space="preserve"> </w:t>
      </w:r>
      <w:r w:rsidR="005133A3" w:rsidRPr="00A21008">
        <w:rPr>
          <w:rFonts w:asciiTheme="minorHAnsi" w:hAnsiTheme="minorHAnsi" w:cstheme="minorHAnsi"/>
        </w:rPr>
        <w:t xml:space="preserve">the aim of </w:t>
      </w:r>
      <w:r w:rsidR="007978D8" w:rsidRPr="00A21008">
        <w:rPr>
          <w:rFonts w:asciiTheme="minorHAnsi" w:hAnsiTheme="minorHAnsi" w:cstheme="minorHAnsi"/>
        </w:rPr>
        <w:t xml:space="preserve">at least </w:t>
      </w:r>
      <w:r w:rsidR="003165E5" w:rsidRPr="00A21008">
        <w:rPr>
          <w:rFonts w:asciiTheme="minorHAnsi" w:hAnsiTheme="minorHAnsi" w:cstheme="minorHAnsi"/>
        </w:rPr>
        <w:t xml:space="preserve">50 patients </w:t>
      </w:r>
      <w:r w:rsidR="007978D8" w:rsidRPr="00A21008">
        <w:rPr>
          <w:rFonts w:asciiTheme="minorHAnsi" w:hAnsiTheme="minorHAnsi" w:cstheme="minorHAnsi"/>
        </w:rPr>
        <w:t>from each site</w:t>
      </w:r>
      <w:r w:rsidR="00A24597" w:rsidRPr="00A21008">
        <w:rPr>
          <w:rFonts w:asciiTheme="minorHAnsi" w:hAnsiTheme="minorHAnsi" w:cstheme="minorHAnsi"/>
        </w:rPr>
        <w:t xml:space="preserve">. </w:t>
      </w:r>
    </w:p>
    <w:p w14:paraId="32869F77" w14:textId="71A062C8" w:rsidR="00406787" w:rsidRPr="00A21008" w:rsidRDefault="00406787" w:rsidP="00370C1D">
      <w:pPr>
        <w:rPr>
          <w:rFonts w:asciiTheme="minorHAnsi" w:hAnsiTheme="minorHAnsi" w:cstheme="minorHAnsi"/>
        </w:rPr>
      </w:pPr>
    </w:p>
    <w:p w14:paraId="4B04A040" w14:textId="6A3B5E0B" w:rsidR="00040A32" w:rsidRPr="00A21008" w:rsidRDefault="00DF44BB" w:rsidP="00370C1D">
      <w:pPr>
        <w:rPr>
          <w:rFonts w:asciiTheme="minorHAnsi" w:hAnsiTheme="minorHAnsi" w:cstheme="minorHAnsi"/>
        </w:rPr>
      </w:pPr>
      <w:r w:rsidRPr="00A21008">
        <w:rPr>
          <w:rFonts w:asciiTheme="minorHAnsi" w:hAnsiTheme="minorHAnsi" w:cstheme="minorHAnsi"/>
        </w:rPr>
        <w:t xml:space="preserve">Children from birth to 16 years old </w:t>
      </w:r>
      <w:r w:rsidR="00040A32" w:rsidRPr="00A21008">
        <w:rPr>
          <w:rFonts w:asciiTheme="minorHAnsi" w:hAnsiTheme="minorHAnsi" w:cstheme="minorHAnsi"/>
        </w:rPr>
        <w:t>undergoing cardiac catheterisation</w:t>
      </w:r>
      <w:r w:rsidR="00D36F66" w:rsidRPr="00A21008">
        <w:rPr>
          <w:rFonts w:asciiTheme="minorHAnsi" w:hAnsiTheme="minorHAnsi" w:cstheme="minorHAnsi"/>
        </w:rPr>
        <w:t xml:space="preserve"> where</w:t>
      </w:r>
      <w:r w:rsidR="00040A32" w:rsidRPr="00A21008">
        <w:rPr>
          <w:rFonts w:asciiTheme="minorHAnsi" w:hAnsiTheme="minorHAnsi" w:cstheme="minorHAnsi"/>
        </w:rPr>
        <w:t xml:space="preserve"> </w:t>
      </w:r>
      <w:r w:rsidR="00D36F66" w:rsidRPr="00A21008">
        <w:rPr>
          <w:rFonts w:asciiTheme="minorHAnsi" w:hAnsiTheme="minorHAnsi" w:cstheme="minorHAnsi"/>
        </w:rPr>
        <w:t xml:space="preserve">invasive arterial blood pressure </w:t>
      </w:r>
      <w:r w:rsidR="00532FCE" w:rsidRPr="00A21008">
        <w:rPr>
          <w:rFonts w:asciiTheme="minorHAnsi" w:hAnsiTheme="minorHAnsi" w:cstheme="minorHAnsi"/>
        </w:rPr>
        <w:t xml:space="preserve">measurement </w:t>
      </w:r>
      <w:r w:rsidR="00D36F66" w:rsidRPr="00A21008">
        <w:rPr>
          <w:rFonts w:asciiTheme="minorHAnsi" w:hAnsiTheme="minorHAnsi" w:cstheme="minorHAnsi"/>
        </w:rPr>
        <w:t xml:space="preserve">was planned during the procedure </w:t>
      </w:r>
      <w:r w:rsidRPr="00A21008">
        <w:rPr>
          <w:rFonts w:asciiTheme="minorHAnsi" w:hAnsiTheme="minorHAnsi" w:cstheme="minorHAnsi"/>
        </w:rPr>
        <w:t>were eligible to participate.</w:t>
      </w:r>
      <w:r w:rsidR="00057060" w:rsidRPr="00A21008">
        <w:rPr>
          <w:rFonts w:asciiTheme="minorHAnsi" w:hAnsiTheme="minorHAnsi" w:cstheme="minorHAnsi"/>
        </w:rPr>
        <w:t xml:space="preserve"> Data </w:t>
      </w:r>
      <w:r w:rsidR="005631C9" w:rsidRPr="00A21008">
        <w:rPr>
          <w:rFonts w:asciiTheme="minorHAnsi" w:hAnsiTheme="minorHAnsi" w:cstheme="minorHAnsi"/>
        </w:rPr>
        <w:t>from</w:t>
      </w:r>
      <w:r w:rsidR="00057060" w:rsidRPr="00A21008">
        <w:rPr>
          <w:rFonts w:asciiTheme="minorHAnsi" w:hAnsiTheme="minorHAnsi" w:cstheme="minorHAnsi"/>
        </w:rPr>
        <w:t xml:space="preserve"> children with anatomical reasons for </w:t>
      </w:r>
      <w:r w:rsidR="001566A7" w:rsidRPr="00A21008">
        <w:rPr>
          <w:rFonts w:asciiTheme="minorHAnsi" w:hAnsiTheme="minorHAnsi" w:cstheme="minorHAnsi"/>
        </w:rPr>
        <w:t>differing</w:t>
      </w:r>
      <w:r w:rsidR="00057060" w:rsidRPr="00A21008">
        <w:rPr>
          <w:rFonts w:asciiTheme="minorHAnsi" w:hAnsiTheme="minorHAnsi" w:cstheme="minorHAnsi"/>
        </w:rPr>
        <w:t xml:space="preserve"> BP readings </w:t>
      </w:r>
      <w:r w:rsidR="001566A7" w:rsidRPr="00A21008">
        <w:rPr>
          <w:rFonts w:asciiTheme="minorHAnsi" w:hAnsiTheme="minorHAnsi" w:cstheme="minorHAnsi"/>
        </w:rPr>
        <w:t>(</w:t>
      </w:r>
      <w:r w:rsidR="00057060" w:rsidRPr="00A21008">
        <w:rPr>
          <w:rFonts w:asciiTheme="minorHAnsi" w:hAnsiTheme="minorHAnsi" w:cstheme="minorHAnsi"/>
        </w:rPr>
        <w:t>such as coarctation of the aorta</w:t>
      </w:r>
      <w:r w:rsidR="004A1A18" w:rsidRPr="00A21008">
        <w:rPr>
          <w:rFonts w:asciiTheme="minorHAnsi" w:hAnsiTheme="minorHAnsi" w:cstheme="minorHAnsi"/>
        </w:rPr>
        <w:t xml:space="preserve"> or </w:t>
      </w:r>
      <w:r w:rsidR="004A1A18" w:rsidRPr="00A21008">
        <w:rPr>
          <w:rFonts w:asciiTheme="minorHAnsi" w:hAnsiTheme="minorHAnsi" w:cstheme="minorHAnsi"/>
          <w:color w:val="00B0F0"/>
        </w:rPr>
        <w:t>Blalock-Taussig shunt</w:t>
      </w:r>
      <w:r w:rsidR="001566A7" w:rsidRPr="00A21008">
        <w:rPr>
          <w:rFonts w:asciiTheme="minorHAnsi" w:hAnsiTheme="minorHAnsi" w:cstheme="minorHAnsi"/>
        </w:rPr>
        <w:t>)</w:t>
      </w:r>
      <w:r w:rsidR="005631C9" w:rsidRPr="00A21008">
        <w:rPr>
          <w:rFonts w:asciiTheme="minorHAnsi" w:hAnsiTheme="minorHAnsi" w:cstheme="minorHAnsi"/>
        </w:rPr>
        <w:t xml:space="preserve"> were </w:t>
      </w:r>
      <w:r w:rsidR="00D36F66" w:rsidRPr="00A21008">
        <w:rPr>
          <w:rFonts w:asciiTheme="minorHAnsi" w:hAnsiTheme="minorHAnsi" w:cstheme="minorHAnsi"/>
        </w:rPr>
        <w:t>excluded from</w:t>
      </w:r>
      <w:r w:rsidR="005631C9" w:rsidRPr="00A21008">
        <w:rPr>
          <w:rFonts w:asciiTheme="minorHAnsi" w:hAnsiTheme="minorHAnsi" w:cstheme="minorHAnsi"/>
        </w:rPr>
        <w:t xml:space="preserve"> the analysis</w:t>
      </w:r>
      <w:r w:rsidR="00057060" w:rsidRPr="00A21008">
        <w:rPr>
          <w:rFonts w:asciiTheme="minorHAnsi" w:hAnsiTheme="minorHAnsi" w:cstheme="minorHAnsi"/>
        </w:rPr>
        <w:t>.</w:t>
      </w:r>
    </w:p>
    <w:p w14:paraId="7FDC2EDB" w14:textId="3CFE8810" w:rsidR="00057060" w:rsidRPr="00A21008" w:rsidRDefault="00057060" w:rsidP="00370C1D">
      <w:pPr>
        <w:rPr>
          <w:rFonts w:asciiTheme="minorHAnsi" w:hAnsiTheme="minorHAnsi" w:cstheme="minorHAnsi"/>
        </w:rPr>
      </w:pPr>
    </w:p>
    <w:p w14:paraId="0BB69513" w14:textId="7F4BAE93" w:rsidR="00057060" w:rsidRPr="00A21008" w:rsidRDefault="00044088" w:rsidP="00370C1D">
      <w:pPr>
        <w:rPr>
          <w:rFonts w:asciiTheme="minorHAnsi" w:hAnsiTheme="minorHAnsi" w:cstheme="minorHAnsi"/>
        </w:rPr>
      </w:pPr>
      <w:r w:rsidRPr="00A21008">
        <w:rPr>
          <w:rFonts w:asciiTheme="minorHAnsi" w:hAnsiTheme="minorHAnsi" w:cstheme="minorHAnsi"/>
        </w:rPr>
        <w:t>The following d</w:t>
      </w:r>
      <w:r w:rsidR="00057060" w:rsidRPr="00A21008">
        <w:rPr>
          <w:rFonts w:asciiTheme="minorHAnsi" w:hAnsiTheme="minorHAnsi" w:cstheme="minorHAnsi"/>
        </w:rPr>
        <w:t xml:space="preserve">ata </w:t>
      </w:r>
      <w:r w:rsidR="00594212" w:rsidRPr="00A21008">
        <w:rPr>
          <w:rFonts w:asciiTheme="minorHAnsi" w:hAnsiTheme="minorHAnsi" w:cstheme="minorHAnsi"/>
        </w:rPr>
        <w:t>were</w:t>
      </w:r>
      <w:r w:rsidR="003C3D44" w:rsidRPr="00A21008">
        <w:rPr>
          <w:rFonts w:asciiTheme="minorHAnsi" w:hAnsiTheme="minorHAnsi" w:cstheme="minorHAnsi"/>
        </w:rPr>
        <w:t xml:space="preserve"> </w:t>
      </w:r>
      <w:r w:rsidR="00057060" w:rsidRPr="00A21008">
        <w:rPr>
          <w:rFonts w:asciiTheme="minorHAnsi" w:hAnsiTheme="minorHAnsi" w:cstheme="minorHAnsi"/>
        </w:rPr>
        <w:t xml:space="preserve">recorded by the </w:t>
      </w:r>
      <w:r w:rsidR="003C3D44" w:rsidRPr="00A21008">
        <w:rPr>
          <w:rFonts w:asciiTheme="minorHAnsi" w:hAnsiTheme="minorHAnsi" w:cstheme="minorHAnsi"/>
        </w:rPr>
        <w:t xml:space="preserve">responsible </w:t>
      </w:r>
      <w:proofErr w:type="spellStart"/>
      <w:r w:rsidR="00057060" w:rsidRPr="00A21008">
        <w:rPr>
          <w:rFonts w:asciiTheme="minorHAnsi" w:hAnsiTheme="minorHAnsi" w:cstheme="minorHAnsi"/>
        </w:rPr>
        <w:t>anesthetist</w:t>
      </w:r>
      <w:proofErr w:type="spellEnd"/>
      <w:r w:rsidR="00057060" w:rsidRPr="00A21008">
        <w:rPr>
          <w:rFonts w:asciiTheme="minorHAnsi" w:hAnsiTheme="minorHAnsi" w:cstheme="minorHAnsi"/>
        </w:rPr>
        <w:t>: age</w:t>
      </w:r>
      <w:r w:rsidR="00D36F66" w:rsidRPr="00A21008">
        <w:rPr>
          <w:rFonts w:asciiTheme="minorHAnsi" w:hAnsiTheme="minorHAnsi" w:cstheme="minorHAnsi"/>
        </w:rPr>
        <w:t>,</w:t>
      </w:r>
      <w:r w:rsidR="00057060" w:rsidRPr="00A21008">
        <w:rPr>
          <w:rFonts w:asciiTheme="minorHAnsi" w:hAnsiTheme="minorHAnsi" w:cstheme="minorHAnsi"/>
        </w:rPr>
        <w:t xml:space="preserve"> weight</w:t>
      </w:r>
      <w:r w:rsidR="00D36F66" w:rsidRPr="00A21008">
        <w:rPr>
          <w:rFonts w:asciiTheme="minorHAnsi" w:hAnsiTheme="minorHAnsi" w:cstheme="minorHAnsi"/>
        </w:rPr>
        <w:t>,</w:t>
      </w:r>
      <w:r w:rsidR="00057060" w:rsidRPr="00A21008">
        <w:rPr>
          <w:rFonts w:asciiTheme="minorHAnsi" w:hAnsiTheme="minorHAnsi" w:cstheme="minorHAnsi"/>
        </w:rPr>
        <w:t xml:space="preserve"> diagnosis</w:t>
      </w:r>
      <w:r w:rsidR="00D36F66" w:rsidRPr="00A21008">
        <w:rPr>
          <w:rFonts w:asciiTheme="minorHAnsi" w:hAnsiTheme="minorHAnsi" w:cstheme="minorHAnsi"/>
        </w:rPr>
        <w:t>,</w:t>
      </w:r>
      <w:r w:rsidR="00057060" w:rsidRPr="00A21008">
        <w:rPr>
          <w:rFonts w:asciiTheme="minorHAnsi" w:hAnsiTheme="minorHAnsi" w:cstheme="minorHAnsi"/>
        </w:rPr>
        <w:t xml:space="preserve"> </w:t>
      </w:r>
      <w:r w:rsidR="003C3D44" w:rsidRPr="00A21008">
        <w:rPr>
          <w:rFonts w:asciiTheme="minorHAnsi" w:hAnsiTheme="minorHAnsi" w:cstheme="minorHAnsi"/>
        </w:rPr>
        <w:t xml:space="preserve">up to </w:t>
      </w:r>
      <w:r w:rsidR="004E420A" w:rsidRPr="00A21008">
        <w:rPr>
          <w:rFonts w:asciiTheme="minorHAnsi" w:hAnsiTheme="minorHAnsi" w:cstheme="minorHAnsi"/>
        </w:rPr>
        <w:t>three</w:t>
      </w:r>
      <w:r w:rsidR="00057060" w:rsidRPr="00A21008">
        <w:rPr>
          <w:rFonts w:asciiTheme="minorHAnsi" w:hAnsiTheme="minorHAnsi" w:cstheme="minorHAnsi"/>
        </w:rPr>
        <w:t xml:space="preserve"> </w:t>
      </w:r>
      <w:r w:rsidR="004E420A" w:rsidRPr="00A21008">
        <w:rPr>
          <w:rFonts w:asciiTheme="minorHAnsi" w:hAnsiTheme="minorHAnsi" w:cstheme="minorHAnsi"/>
        </w:rPr>
        <w:t>paired</w:t>
      </w:r>
      <w:r w:rsidR="00057060" w:rsidRPr="00A21008">
        <w:rPr>
          <w:rFonts w:asciiTheme="minorHAnsi" w:hAnsiTheme="minorHAnsi" w:cstheme="minorHAnsi"/>
        </w:rPr>
        <w:t xml:space="preserve"> BP readings (SBP, DBP and MAP) taken at least five minutes apart during </w:t>
      </w:r>
      <w:r w:rsidR="004E420A" w:rsidRPr="00A21008">
        <w:rPr>
          <w:rFonts w:asciiTheme="minorHAnsi" w:hAnsiTheme="minorHAnsi" w:cstheme="minorHAnsi"/>
        </w:rPr>
        <w:t>periods of cardiovascular stability</w:t>
      </w:r>
      <w:r w:rsidR="00A24597" w:rsidRPr="00A21008">
        <w:rPr>
          <w:rFonts w:asciiTheme="minorHAnsi" w:hAnsiTheme="minorHAnsi" w:cstheme="minorHAnsi"/>
        </w:rPr>
        <w:t xml:space="preserve"> (avoiding periods of catheter manipulation where ectopy and splinting of cardiac valves may interfere with </w:t>
      </w:r>
      <w:proofErr w:type="spellStart"/>
      <w:r w:rsidR="00A24597" w:rsidRPr="00A21008">
        <w:rPr>
          <w:rFonts w:asciiTheme="minorHAnsi" w:hAnsiTheme="minorHAnsi" w:cstheme="minorHAnsi"/>
        </w:rPr>
        <w:t>haemodynamics</w:t>
      </w:r>
      <w:proofErr w:type="spellEnd"/>
      <w:r w:rsidR="00A24597" w:rsidRPr="00A21008">
        <w:rPr>
          <w:rFonts w:asciiTheme="minorHAnsi" w:hAnsiTheme="minorHAnsi" w:cstheme="minorHAnsi"/>
        </w:rPr>
        <w:t>)</w:t>
      </w:r>
      <w:r w:rsidR="004E420A" w:rsidRPr="00A21008">
        <w:rPr>
          <w:rFonts w:asciiTheme="minorHAnsi" w:hAnsiTheme="minorHAnsi" w:cstheme="minorHAnsi"/>
        </w:rPr>
        <w:t>.</w:t>
      </w:r>
      <w:r w:rsidR="003C3D44" w:rsidRPr="00A21008">
        <w:rPr>
          <w:rFonts w:asciiTheme="minorHAnsi" w:hAnsiTheme="minorHAnsi" w:cstheme="minorHAnsi"/>
        </w:rPr>
        <w:t xml:space="preserve"> </w:t>
      </w:r>
      <w:r w:rsidR="00BB09B0" w:rsidRPr="00A21008">
        <w:rPr>
          <w:rFonts w:asciiTheme="minorHAnsi" w:hAnsiTheme="minorHAnsi" w:cstheme="minorHAnsi"/>
          <w:color w:val="00B0F0"/>
        </w:rPr>
        <w:t xml:space="preserve">NIBP was measured from a cuff on the upper arm with the appropriate cuff size confirmed by the </w:t>
      </w:r>
      <w:proofErr w:type="spellStart"/>
      <w:r w:rsidR="00BB09B0" w:rsidRPr="00A21008">
        <w:rPr>
          <w:rFonts w:asciiTheme="minorHAnsi" w:hAnsiTheme="minorHAnsi" w:cstheme="minorHAnsi"/>
          <w:color w:val="00B0F0"/>
        </w:rPr>
        <w:t>anesthetist</w:t>
      </w:r>
      <w:proofErr w:type="spellEnd"/>
      <w:r w:rsidR="00844282" w:rsidRPr="00A21008">
        <w:rPr>
          <w:rFonts w:asciiTheme="minorHAnsi" w:hAnsiTheme="minorHAnsi" w:cstheme="minorHAnsi"/>
          <w:color w:val="00B0F0"/>
        </w:rPr>
        <w:t xml:space="preserve"> who also recorded whether the arms were up </w:t>
      </w:r>
      <w:r w:rsidR="00361984" w:rsidRPr="00A21008">
        <w:rPr>
          <w:rFonts w:asciiTheme="minorHAnsi" w:hAnsiTheme="minorHAnsi" w:cstheme="minorHAnsi"/>
          <w:color w:val="00B0F0"/>
        </w:rPr>
        <w:t>by the side of the head (flexed</w:t>
      </w:r>
      <w:r w:rsidR="003219C0" w:rsidRPr="00A21008">
        <w:rPr>
          <w:rFonts w:asciiTheme="minorHAnsi" w:hAnsiTheme="minorHAnsi" w:cstheme="minorHAnsi"/>
          <w:color w:val="00B0F0"/>
        </w:rPr>
        <w:t>, abducted</w:t>
      </w:r>
      <w:r w:rsidR="00361984" w:rsidRPr="00A21008">
        <w:rPr>
          <w:rFonts w:asciiTheme="minorHAnsi" w:hAnsiTheme="minorHAnsi" w:cstheme="minorHAnsi"/>
          <w:color w:val="00B0F0"/>
        </w:rPr>
        <w:t xml:space="preserve"> shoulder and elbow) </w:t>
      </w:r>
      <w:r w:rsidR="00844282" w:rsidRPr="00A21008">
        <w:rPr>
          <w:rFonts w:asciiTheme="minorHAnsi" w:hAnsiTheme="minorHAnsi" w:cstheme="minorHAnsi"/>
          <w:color w:val="00B0F0"/>
        </w:rPr>
        <w:t>or down by the patient’s side</w:t>
      </w:r>
      <w:r w:rsidR="00361984" w:rsidRPr="00A21008">
        <w:rPr>
          <w:rFonts w:asciiTheme="minorHAnsi" w:hAnsiTheme="minorHAnsi" w:cstheme="minorHAnsi"/>
          <w:color w:val="00B0F0"/>
        </w:rPr>
        <w:t xml:space="preserve">. </w:t>
      </w:r>
      <w:r w:rsidR="00CF36D5" w:rsidRPr="00A21008">
        <w:rPr>
          <w:rFonts w:asciiTheme="minorHAnsi" w:hAnsiTheme="minorHAnsi" w:cstheme="minorHAnsi"/>
          <w:color w:val="00B0F0"/>
        </w:rPr>
        <w:t>Arterial pressure was</w:t>
      </w:r>
      <w:r w:rsidR="00EA4451" w:rsidRPr="00A21008">
        <w:rPr>
          <w:rFonts w:asciiTheme="minorHAnsi" w:hAnsiTheme="minorHAnsi" w:cstheme="minorHAnsi"/>
          <w:color w:val="00B0F0"/>
        </w:rPr>
        <w:t xml:space="preserve"> </w:t>
      </w:r>
      <w:r w:rsidR="00CF36D5" w:rsidRPr="00A21008">
        <w:rPr>
          <w:rFonts w:asciiTheme="minorHAnsi" w:hAnsiTheme="minorHAnsi" w:cstheme="minorHAnsi"/>
          <w:color w:val="00B0F0"/>
        </w:rPr>
        <w:t xml:space="preserve">measured </w:t>
      </w:r>
      <w:r w:rsidR="00EA4451" w:rsidRPr="00A21008">
        <w:rPr>
          <w:rFonts w:asciiTheme="minorHAnsi" w:hAnsiTheme="minorHAnsi" w:cstheme="minorHAnsi"/>
          <w:color w:val="00B0F0"/>
        </w:rPr>
        <w:t>through a sheath in</w:t>
      </w:r>
      <w:r w:rsidR="00CF36D5" w:rsidRPr="00A21008">
        <w:rPr>
          <w:rFonts w:asciiTheme="minorHAnsi" w:hAnsiTheme="minorHAnsi" w:cstheme="minorHAnsi"/>
          <w:color w:val="00B0F0"/>
        </w:rPr>
        <w:t xml:space="preserve"> </w:t>
      </w:r>
      <w:r w:rsidR="00EA4451" w:rsidRPr="00A21008">
        <w:rPr>
          <w:rFonts w:asciiTheme="minorHAnsi" w:hAnsiTheme="minorHAnsi" w:cstheme="minorHAnsi"/>
          <w:color w:val="00B0F0"/>
        </w:rPr>
        <w:t xml:space="preserve">the </w:t>
      </w:r>
      <w:r w:rsidR="00CF36D5" w:rsidRPr="00A21008">
        <w:rPr>
          <w:rFonts w:asciiTheme="minorHAnsi" w:hAnsiTheme="minorHAnsi" w:cstheme="minorHAnsi"/>
          <w:color w:val="00B0F0"/>
        </w:rPr>
        <w:t xml:space="preserve">femoral artery </w:t>
      </w:r>
      <w:r w:rsidR="00EA4451" w:rsidRPr="00A21008">
        <w:rPr>
          <w:rFonts w:asciiTheme="minorHAnsi" w:hAnsiTheme="minorHAnsi" w:cstheme="minorHAnsi"/>
          <w:color w:val="00B0F0"/>
        </w:rPr>
        <w:t xml:space="preserve">inserted </w:t>
      </w:r>
      <w:r w:rsidR="00844282" w:rsidRPr="00A21008">
        <w:rPr>
          <w:rFonts w:asciiTheme="minorHAnsi" w:hAnsiTheme="minorHAnsi" w:cstheme="minorHAnsi"/>
          <w:color w:val="00B0F0"/>
        </w:rPr>
        <w:t xml:space="preserve">as a routine part of the procedure </w:t>
      </w:r>
      <w:r w:rsidR="00EA4451" w:rsidRPr="00A21008">
        <w:rPr>
          <w:rFonts w:asciiTheme="minorHAnsi" w:hAnsiTheme="minorHAnsi" w:cstheme="minorHAnsi"/>
          <w:color w:val="00B0F0"/>
        </w:rPr>
        <w:t>by the cardiologist. The</w:t>
      </w:r>
      <w:r w:rsidR="00AB77E3" w:rsidRPr="00A21008">
        <w:rPr>
          <w:rFonts w:asciiTheme="minorHAnsi" w:hAnsiTheme="minorHAnsi" w:cstheme="minorHAnsi"/>
          <w:color w:val="00B0F0"/>
        </w:rPr>
        <w:t xml:space="preserve"> pressure transducer </w:t>
      </w:r>
      <w:r w:rsidR="00EA4451" w:rsidRPr="00A21008">
        <w:rPr>
          <w:rFonts w:asciiTheme="minorHAnsi" w:hAnsiTheme="minorHAnsi" w:cstheme="minorHAnsi"/>
          <w:color w:val="00B0F0"/>
        </w:rPr>
        <w:t xml:space="preserve">was </w:t>
      </w:r>
      <w:r w:rsidR="00AB77E3" w:rsidRPr="00A21008">
        <w:rPr>
          <w:rFonts w:asciiTheme="minorHAnsi" w:hAnsiTheme="minorHAnsi" w:cstheme="minorHAnsi"/>
          <w:color w:val="00B0F0"/>
        </w:rPr>
        <w:t>zeroed at the level of the heart</w:t>
      </w:r>
      <w:r w:rsidR="00844282" w:rsidRPr="00A21008">
        <w:rPr>
          <w:rFonts w:asciiTheme="minorHAnsi" w:hAnsiTheme="minorHAnsi" w:cstheme="minorHAnsi"/>
          <w:color w:val="00B0F0"/>
        </w:rPr>
        <w:t xml:space="preserve"> and managed by the cardiac physiologists</w:t>
      </w:r>
      <w:r w:rsidR="00CF36D5" w:rsidRPr="00A21008">
        <w:rPr>
          <w:rFonts w:asciiTheme="minorHAnsi" w:hAnsiTheme="minorHAnsi" w:cstheme="minorHAnsi"/>
          <w:color w:val="00B0F0"/>
        </w:rPr>
        <w:t>.</w:t>
      </w:r>
      <w:r w:rsidR="00532FCE" w:rsidRPr="00A21008">
        <w:rPr>
          <w:rFonts w:asciiTheme="minorHAnsi" w:hAnsiTheme="minorHAnsi" w:cstheme="minorHAnsi"/>
        </w:rPr>
        <w:t xml:space="preserve"> </w:t>
      </w:r>
      <w:r w:rsidR="003C3D44" w:rsidRPr="00A21008">
        <w:rPr>
          <w:rFonts w:asciiTheme="minorHAnsi" w:hAnsiTheme="minorHAnsi" w:cstheme="minorHAnsi"/>
        </w:rPr>
        <w:t>The arterial pressure was recorded at the precise moment that the NIBP reading was displayed.</w:t>
      </w:r>
      <w:r w:rsidR="005133A3" w:rsidRPr="00A21008">
        <w:rPr>
          <w:rFonts w:asciiTheme="minorHAnsi" w:hAnsiTheme="minorHAnsi" w:cstheme="minorHAnsi"/>
        </w:rPr>
        <w:t xml:space="preserve"> </w:t>
      </w:r>
    </w:p>
    <w:p w14:paraId="1A60521F" w14:textId="271AECBB" w:rsidR="003C3D44" w:rsidRPr="00A21008" w:rsidRDefault="003C3D44" w:rsidP="00370C1D">
      <w:pPr>
        <w:rPr>
          <w:rFonts w:asciiTheme="minorHAnsi" w:hAnsiTheme="minorHAnsi" w:cstheme="minorHAnsi"/>
        </w:rPr>
      </w:pPr>
    </w:p>
    <w:p w14:paraId="50B61DB5" w14:textId="61500FA6" w:rsidR="00981038" w:rsidRPr="00A21008" w:rsidRDefault="00981038" w:rsidP="00981038">
      <w:pPr>
        <w:rPr>
          <w:rFonts w:asciiTheme="minorHAnsi" w:hAnsiTheme="minorHAnsi" w:cstheme="minorHAnsi"/>
        </w:rPr>
      </w:pPr>
      <w:r w:rsidRPr="00A21008">
        <w:rPr>
          <w:rFonts w:asciiTheme="minorHAnsi" w:hAnsiTheme="minorHAnsi" w:cstheme="minorHAnsi"/>
        </w:rPr>
        <w:t xml:space="preserve">NIBP was measured using Philips </w:t>
      </w:r>
      <w:proofErr w:type="spellStart"/>
      <w:r w:rsidRPr="00A21008">
        <w:rPr>
          <w:rFonts w:asciiTheme="minorHAnsi" w:hAnsiTheme="minorHAnsi" w:cstheme="minorHAnsi"/>
        </w:rPr>
        <w:t>Intellivue</w:t>
      </w:r>
      <w:proofErr w:type="spellEnd"/>
      <w:r w:rsidRPr="00A21008">
        <w:rPr>
          <w:rFonts w:asciiTheme="minorHAnsi" w:hAnsiTheme="minorHAnsi" w:cstheme="minorHAnsi"/>
        </w:rPr>
        <w:t xml:space="preserve"> monitors in all sites.</w:t>
      </w:r>
      <w:r w:rsidR="008A1E50" w:rsidRPr="00A21008">
        <w:rPr>
          <w:rFonts w:asciiTheme="minorHAnsi" w:hAnsiTheme="minorHAnsi" w:cstheme="minorHAnsi"/>
        </w:rPr>
        <w:t xml:space="preserve"> </w:t>
      </w:r>
      <w:r w:rsidRPr="00A21008">
        <w:rPr>
          <w:rFonts w:asciiTheme="minorHAnsi" w:hAnsiTheme="minorHAnsi" w:cstheme="minorHAnsi"/>
        </w:rPr>
        <w:t>Arterial pressure was measured with the Siemens Sensis Combi system in BRHC and GOSH and with GE Mac Lab system in BCH.</w:t>
      </w:r>
    </w:p>
    <w:p w14:paraId="6224B4E0" w14:textId="77777777" w:rsidR="00981038" w:rsidRPr="00A21008" w:rsidRDefault="00981038" w:rsidP="00370C1D">
      <w:pPr>
        <w:rPr>
          <w:rFonts w:asciiTheme="minorHAnsi" w:hAnsiTheme="minorHAnsi" w:cstheme="minorHAnsi"/>
        </w:rPr>
      </w:pPr>
    </w:p>
    <w:p w14:paraId="21DE4632" w14:textId="6737A2B6" w:rsidR="003C3D44" w:rsidRPr="00A21008" w:rsidRDefault="003C3D44" w:rsidP="00370C1D">
      <w:pPr>
        <w:rPr>
          <w:rFonts w:asciiTheme="minorHAnsi" w:hAnsiTheme="minorHAnsi" w:cstheme="minorHAnsi"/>
        </w:rPr>
      </w:pPr>
    </w:p>
    <w:p w14:paraId="3B4ECE97" w14:textId="177E245A" w:rsidR="003165E5" w:rsidRPr="00A21008" w:rsidRDefault="003165E5" w:rsidP="003165E5">
      <w:pPr>
        <w:jc w:val="both"/>
        <w:rPr>
          <w:rFonts w:asciiTheme="minorHAnsi" w:hAnsiTheme="minorHAnsi" w:cstheme="minorHAnsi"/>
        </w:rPr>
      </w:pPr>
      <w:r w:rsidRPr="00A21008">
        <w:rPr>
          <w:rFonts w:asciiTheme="minorHAnsi" w:hAnsiTheme="minorHAnsi" w:cstheme="minorHAnsi"/>
        </w:rPr>
        <w:t>Statistical analysis</w:t>
      </w:r>
    </w:p>
    <w:p w14:paraId="5D455E2B" w14:textId="493A90C8" w:rsidR="003165E5" w:rsidRPr="00A21008" w:rsidRDefault="003165E5" w:rsidP="003165E5">
      <w:pPr>
        <w:jc w:val="both"/>
        <w:rPr>
          <w:rFonts w:asciiTheme="minorHAnsi" w:hAnsiTheme="minorHAnsi" w:cstheme="minorHAnsi"/>
        </w:rPr>
      </w:pPr>
    </w:p>
    <w:p w14:paraId="59585AA9" w14:textId="1115F802" w:rsidR="003165E5" w:rsidRPr="00A21008" w:rsidRDefault="003165E5" w:rsidP="003165E5">
      <w:pPr>
        <w:jc w:val="both"/>
        <w:rPr>
          <w:rFonts w:asciiTheme="minorHAnsi" w:hAnsiTheme="minorHAnsi" w:cstheme="minorHAnsi"/>
        </w:rPr>
      </w:pPr>
      <w:r w:rsidRPr="00A21008">
        <w:rPr>
          <w:rFonts w:asciiTheme="minorHAnsi" w:hAnsiTheme="minorHAnsi" w:cstheme="minorHAnsi"/>
        </w:rPr>
        <w:t xml:space="preserve">Data </w:t>
      </w:r>
      <w:r w:rsidR="00856EEE" w:rsidRPr="00A21008">
        <w:rPr>
          <w:rFonts w:asciiTheme="minorHAnsi" w:hAnsiTheme="minorHAnsi" w:cstheme="minorHAnsi"/>
        </w:rPr>
        <w:t>are</w:t>
      </w:r>
      <w:r w:rsidRPr="00A21008">
        <w:rPr>
          <w:rFonts w:asciiTheme="minorHAnsi" w:hAnsiTheme="minorHAnsi" w:cstheme="minorHAnsi"/>
        </w:rPr>
        <w:t xml:space="preserve"> presented as </w:t>
      </w:r>
      <w:r w:rsidR="00856EEE" w:rsidRPr="00A21008">
        <w:rPr>
          <w:rFonts w:asciiTheme="minorHAnsi" w:hAnsiTheme="minorHAnsi" w:cstheme="minorHAnsi"/>
        </w:rPr>
        <w:t xml:space="preserve">range, median and interquartile range. </w:t>
      </w:r>
      <w:r w:rsidRPr="00A21008">
        <w:rPr>
          <w:rFonts w:asciiTheme="minorHAnsi" w:hAnsiTheme="minorHAnsi" w:cstheme="minorHAnsi"/>
        </w:rPr>
        <w:t>Correlation within and between sites was asse</w:t>
      </w:r>
      <w:r w:rsidR="00454EFD" w:rsidRPr="00A21008">
        <w:rPr>
          <w:rFonts w:asciiTheme="minorHAnsi" w:hAnsiTheme="minorHAnsi" w:cstheme="minorHAnsi"/>
        </w:rPr>
        <w:t>sse</w:t>
      </w:r>
      <w:r w:rsidRPr="00A21008">
        <w:rPr>
          <w:rFonts w:asciiTheme="minorHAnsi" w:hAnsiTheme="minorHAnsi" w:cstheme="minorHAnsi"/>
        </w:rPr>
        <w:t xml:space="preserve">d </w:t>
      </w:r>
      <w:r w:rsidR="004C002C" w:rsidRPr="00A21008">
        <w:rPr>
          <w:rFonts w:asciiTheme="minorHAnsi" w:hAnsiTheme="minorHAnsi" w:cstheme="minorHAnsi"/>
        </w:rPr>
        <w:t>with</w:t>
      </w:r>
      <w:r w:rsidRPr="00A21008">
        <w:rPr>
          <w:rFonts w:asciiTheme="minorHAnsi" w:hAnsiTheme="minorHAnsi" w:cstheme="minorHAnsi"/>
        </w:rPr>
        <w:t xml:space="preserve"> Pearson’s correlation coefficient.</w:t>
      </w:r>
      <w:r w:rsidR="00CF36D5" w:rsidRPr="00A21008">
        <w:rPr>
          <w:rFonts w:asciiTheme="minorHAnsi" w:hAnsiTheme="minorHAnsi" w:cstheme="minorHAnsi"/>
        </w:rPr>
        <w:t xml:space="preserve"> </w:t>
      </w:r>
    </w:p>
    <w:p w14:paraId="5A5864AA" w14:textId="77777777" w:rsidR="003165E5" w:rsidRPr="00A21008" w:rsidRDefault="003165E5" w:rsidP="003165E5">
      <w:pPr>
        <w:jc w:val="both"/>
        <w:rPr>
          <w:rFonts w:asciiTheme="minorHAnsi" w:hAnsiTheme="minorHAnsi" w:cstheme="minorHAnsi"/>
        </w:rPr>
      </w:pPr>
    </w:p>
    <w:p w14:paraId="2D9ADD23" w14:textId="0FBDE8D6" w:rsidR="003165E5" w:rsidRPr="00A21008" w:rsidRDefault="003165E5" w:rsidP="003165E5">
      <w:pPr>
        <w:jc w:val="both"/>
        <w:rPr>
          <w:rFonts w:asciiTheme="minorHAnsi" w:hAnsiTheme="minorHAnsi" w:cstheme="minorHAnsi"/>
        </w:rPr>
      </w:pPr>
      <w:r w:rsidRPr="00A21008">
        <w:rPr>
          <w:rFonts w:asciiTheme="minorHAnsi" w:hAnsiTheme="minorHAnsi" w:cstheme="minorHAnsi"/>
        </w:rPr>
        <w:t xml:space="preserve">Agreement was </w:t>
      </w:r>
      <w:r w:rsidR="006A66BC" w:rsidRPr="00A21008">
        <w:rPr>
          <w:rFonts w:asciiTheme="minorHAnsi" w:hAnsiTheme="minorHAnsi" w:cstheme="minorHAnsi"/>
        </w:rPr>
        <w:t>examined</w:t>
      </w:r>
      <w:r w:rsidRPr="00A21008">
        <w:rPr>
          <w:rFonts w:asciiTheme="minorHAnsi" w:hAnsiTheme="minorHAnsi" w:cstheme="minorHAnsi"/>
        </w:rPr>
        <w:t xml:space="preserve"> using Bland</w:t>
      </w:r>
      <w:r w:rsidR="00D36F66" w:rsidRPr="00A21008">
        <w:rPr>
          <w:rFonts w:asciiTheme="minorHAnsi" w:hAnsiTheme="minorHAnsi" w:cstheme="minorHAnsi"/>
        </w:rPr>
        <w:t>-</w:t>
      </w:r>
      <w:r w:rsidRPr="00A21008">
        <w:rPr>
          <w:rFonts w:asciiTheme="minorHAnsi" w:hAnsiTheme="minorHAnsi" w:cstheme="minorHAnsi"/>
        </w:rPr>
        <w:t xml:space="preserve">Altman </w:t>
      </w:r>
      <w:r w:rsidR="00C10111" w:rsidRPr="00A21008">
        <w:rPr>
          <w:rFonts w:asciiTheme="minorHAnsi" w:hAnsiTheme="minorHAnsi" w:cstheme="minorHAnsi"/>
        </w:rPr>
        <w:t>methodology</w:t>
      </w:r>
      <w:r w:rsidRPr="00A21008">
        <w:rPr>
          <w:rFonts w:asciiTheme="minorHAnsi" w:hAnsiTheme="minorHAnsi" w:cstheme="minorHAnsi"/>
        </w:rPr>
        <w:t xml:space="preserve"> to </w:t>
      </w:r>
      <w:r w:rsidR="006A66BC" w:rsidRPr="00A21008">
        <w:rPr>
          <w:rFonts w:asciiTheme="minorHAnsi" w:hAnsiTheme="minorHAnsi" w:cstheme="minorHAnsi"/>
        </w:rPr>
        <w:t>determine bias</w:t>
      </w:r>
      <w:r w:rsidR="00454EFD" w:rsidRPr="00A21008">
        <w:rPr>
          <w:rFonts w:asciiTheme="minorHAnsi" w:hAnsiTheme="minorHAnsi" w:cstheme="minorHAnsi"/>
        </w:rPr>
        <w:t>, standard deviation</w:t>
      </w:r>
      <w:r w:rsidR="006A66BC" w:rsidRPr="00A21008">
        <w:rPr>
          <w:rFonts w:asciiTheme="minorHAnsi" w:hAnsiTheme="minorHAnsi" w:cstheme="minorHAnsi"/>
        </w:rPr>
        <w:t xml:space="preserve"> and</w:t>
      </w:r>
      <w:r w:rsidRPr="00A21008">
        <w:rPr>
          <w:rFonts w:asciiTheme="minorHAnsi" w:hAnsiTheme="minorHAnsi" w:cstheme="minorHAnsi"/>
        </w:rPr>
        <w:t xml:space="preserve"> 95% levels of agreement</w:t>
      </w:r>
      <w:r w:rsidR="00454EFD" w:rsidRPr="00A21008">
        <w:rPr>
          <w:rFonts w:asciiTheme="minorHAnsi" w:hAnsiTheme="minorHAnsi" w:cstheme="minorHAnsi"/>
        </w:rPr>
        <w:t xml:space="preserve">. </w:t>
      </w:r>
      <w:r w:rsidR="006A66BC" w:rsidRPr="00A21008">
        <w:rPr>
          <w:rFonts w:asciiTheme="minorHAnsi" w:hAnsiTheme="minorHAnsi" w:cstheme="minorHAnsi"/>
        </w:rPr>
        <w:t>Agreement</w:t>
      </w:r>
      <w:r w:rsidR="002E0D58" w:rsidRPr="00A21008">
        <w:rPr>
          <w:rFonts w:asciiTheme="minorHAnsi" w:hAnsiTheme="minorHAnsi" w:cstheme="minorHAnsi"/>
        </w:rPr>
        <w:t xml:space="preserve"> </w:t>
      </w:r>
      <w:r w:rsidR="006A66BC" w:rsidRPr="00A21008">
        <w:rPr>
          <w:rFonts w:asciiTheme="minorHAnsi" w:hAnsiTheme="minorHAnsi" w:cstheme="minorHAnsi"/>
        </w:rPr>
        <w:t xml:space="preserve">during </w:t>
      </w:r>
      <w:r w:rsidR="004C002C" w:rsidRPr="00A21008">
        <w:rPr>
          <w:rFonts w:asciiTheme="minorHAnsi" w:hAnsiTheme="minorHAnsi" w:cstheme="minorHAnsi"/>
        </w:rPr>
        <w:t>episodes</w:t>
      </w:r>
      <w:r w:rsidR="006A66BC" w:rsidRPr="00A21008">
        <w:rPr>
          <w:rFonts w:asciiTheme="minorHAnsi" w:hAnsiTheme="minorHAnsi" w:cstheme="minorHAnsi"/>
        </w:rPr>
        <w:t xml:space="preserve"> of hypotension</w:t>
      </w:r>
      <w:r w:rsidR="002E0D58" w:rsidRPr="00A21008">
        <w:rPr>
          <w:rFonts w:asciiTheme="minorHAnsi" w:hAnsiTheme="minorHAnsi" w:cstheme="minorHAnsi"/>
        </w:rPr>
        <w:t xml:space="preserve"> was also determined. </w:t>
      </w:r>
      <w:r w:rsidR="006A66BC" w:rsidRPr="00A21008">
        <w:rPr>
          <w:rFonts w:asciiTheme="minorHAnsi" w:hAnsiTheme="minorHAnsi" w:cstheme="minorHAnsi"/>
        </w:rPr>
        <w:t xml:space="preserve">Hypotension was </w:t>
      </w:r>
      <w:r w:rsidR="00CF36D5" w:rsidRPr="00A21008">
        <w:rPr>
          <w:rFonts w:asciiTheme="minorHAnsi" w:hAnsiTheme="minorHAnsi" w:cstheme="minorHAnsi"/>
        </w:rPr>
        <w:t xml:space="preserve">retrospectively </w:t>
      </w:r>
      <w:r w:rsidR="00454EFD" w:rsidRPr="00A21008">
        <w:rPr>
          <w:rFonts w:asciiTheme="minorHAnsi" w:hAnsiTheme="minorHAnsi" w:cstheme="minorHAnsi"/>
        </w:rPr>
        <w:t>judged</w:t>
      </w:r>
      <w:r w:rsidR="006A66BC" w:rsidRPr="00A21008">
        <w:rPr>
          <w:rFonts w:asciiTheme="minorHAnsi" w:hAnsiTheme="minorHAnsi" w:cstheme="minorHAnsi"/>
        </w:rPr>
        <w:t xml:space="preserve"> to be present when the invasive </w:t>
      </w:r>
      <w:r w:rsidR="00CF36D5" w:rsidRPr="00A21008">
        <w:rPr>
          <w:rFonts w:asciiTheme="minorHAnsi" w:hAnsiTheme="minorHAnsi" w:cstheme="minorHAnsi"/>
        </w:rPr>
        <w:t>MAP</w:t>
      </w:r>
      <w:r w:rsidR="006A66BC" w:rsidRPr="00A21008">
        <w:rPr>
          <w:rFonts w:asciiTheme="minorHAnsi" w:hAnsiTheme="minorHAnsi" w:cstheme="minorHAnsi"/>
        </w:rPr>
        <w:t xml:space="preserve"> was </w:t>
      </w:r>
      <w:r w:rsidR="005133A3" w:rsidRPr="00A21008">
        <w:rPr>
          <w:rFonts w:asciiTheme="minorHAnsi" w:hAnsiTheme="minorHAnsi" w:cstheme="minorHAnsi"/>
        </w:rPr>
        <w:t>greater</w:t>
      </w:r>
      <w:r w:rsidR="00520B64" w:rsidRPr="00A21008">
        <w:rPr>
          <w:rFonts w:asciiTheme="minorHAnsi" w:hAnsiTheme="minorHAnsi" w:cstheme="minorHAnsi"/>
        </w:rPr>
        <w:t xml:space="preserve"> than</w:t>
      </w:r>
      <w:r w:rsidR="00454EFD" w:rsidRPr="00A21008">
        <w:rPr>
          <w:rFonts w:asciiTheme="minorHAnsi" w:hAnsiTheme="minorHAnsi" w:cstheme="minorHAnsi"/>
        </w:rPr>
        <w:t xml:space="preserve"> one standard deviation</w:t>
      </w:r>
      <w:r w:rsidR="006A66BC" w:rsidRPr="00A21008">
        <w:rPr>
          <w:rFonts w:asciiTheme="minorHAnsi" w:hAnsiTheme="minorHAnsi" w:cstheme="minorHAnsi"/>
        </w:rPr>
        <w:t xml:space="preserve"> below </w:t>
      </w:r>
      <w:r w:rsidR="00545126" w:rsidRPr="00A21008">
        <w:rPr>
          <w:rFonts w:asciiTheme="minorHAnsi" w:hAnsiTheme="minorHAnsi" w:cstheme="minorHAnsi"/>
        </w:rPr>
        <w:t xml:space="preserve">the mean </w:t>
      </w:r>
      <w:r w:rsidR="00C10111" w:rsidRPr="00A21008">
        <w:rPr>
          <w:rFonts w:asciiTheme="minorHAnsi" w:hAnsiTheme="minorHAnsi" w:cstheme="minorHAnsi"/>
        </w:rPr>
        <w:t>from</w:t>
      </w:r>
      <w:r w:rsidR="00545126" w:rsidRPr="00A21008">
        <w:rPr>
          <w:rFonts w:asciiTheme="minorHAnsi" w:hAnsiTheme="minorHAnsi" w:cstheme="minorHAnsi"/>
        </w:rPr>
        <w:t xml:space="preserve"> </w:t>
      </w:r>
      <w:r w:rsidR="00454EFD" w:rsidRPr="00A21008">
        <w:rPr>
          <w:rFonts w:asciiTheme="minorHAnsi" w:hAnsiTheme="minorHAnsi" w:cstheme="minorHAnsi"/>
        </w:rPr>
        <w:t>a</w:t>
      </w:r>
      <w:r w:rsidR="006A66BC" w:rsidRPr="00A21008">
        <w:rPr>
          <w:rFonts w:asciiTheme="minorHAnsi" w:hAnsiTheme="minorHAnsi" w:cstheme="minorHAnsi"/>
        </w:rPr>
        <w:t xml:space="preserve"> published nomogram </w:t>
      </w:r>
      <w:r w:rsidR="00C10111" w:rsidRPr="00A21008">
        <w:rPr>
          <w:rFonts w:asciiTheme="minorHAnsi" w:hAnsiTheme="minorHAnsi" w:cstheme="minorHAnsi"/>
        </w:rPr>
        <w:t>of</w:t>
      </w:r>
      <w:r w:rsidR="006A66BC" w:rsidRPr="00A21008">
        <w:rPr>
          <w:rFonts w:asciiTheme="minorHAnsi" w:hAnsiTheme="minorHAnsi" w:cstheme="minorHAnsi"/>
        </w:rPr>
        <w:t xml:space="preserve"> </w:t>
      </w:r>
      <w:r w:rsidR="00C10111" w:rsidRPr="00A21008">
        <w:rPr>
          <w:rFonts w:asciiTheme="minorHAnsi" w:hAnsiTheme="minorHAnsi" w:cstheme="minorHAnsi"/>
        </w:rPr>
        <w:t xml:space="preserve">blood pressure </w:t>
      </w:r>
      <w:r w:rsidR="006A66BC" w:rsidRPr="00A21008">
        <w:rPr>
          <w:rFonts w:asciiTheme="minorHAnsi" w:hAnsiTheme="minorHAnsi" w:cstheme="minorHAnsi"/>
        </w:rPr>
        <w:t>in anestheti</w:t>
      </w:r>
      <w:r w:rsidR="00223055" w:rsidRPr="00A21008">
        <w:rPr>
          <w:rFonts w:asciiTheme="minorHAnsi" w:hAnsiTheme="minorHAnsi" w:cstheme="minorHAnsi"/>
        </w:rPr>
        <w:t>z</w:t>
      </w:r>
      <w:r w:rsidR="006A66BC" w:rsidRPr="00A21008">
        <w:rPr>
          <w:rFonts w:asciiTheme="minorHAnsi" w:hAnsiTheme="minorHAnsi" w:cstheme="minorHAnsi"/>
        </w:rPr>
        <w:t>ed children</w:t>
      </w:r>
      <w:sdt>
        <w:sdtPr>
          <w:rPr>
            <w:rFonts w:asciiTheme="minorHAnsi" w:hAnsiTheme="minorHAnsi" w:cstheme="minorHAnsi"/>
            <w:color w:val="000000"/>
            <w:vertAlign w:val="superscript"/>
          </w:rPr>
          <w:tag w:val="MENDELEY_CITATION_v3_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"/>
          <w:id w:val="-695457876"/>
          <w:placeholder>
            <w:docPart w:val="DefaultPlaceholder_-1854013440"/>
          </w:placeholder>
        </w:sdtPr>
        <w:sdtContent>
          <w:r w:rsidR="00691C85" w:rsidRPr="00A21008">
            <w:rPr>
              <w:rFonts w:asciiTheme="minorHAnsi" w:hAnsiTheme="minorHAnsi" w:cstheme="minorHAnsi"/>
              <w:color w:val="000000"/>
              <w:vertAlign w:val="superscript"/>
            </w:rPr>
            <w:t>13</w:t>
          </w:r>
        </w:sdtContent>
      </w:sdt>
      <w:r w:rsidR="006A66BC" w:rsidRPr="00A21008">
        <w:rPr>
          <w:rFonts w:asciiTheme="minorHAnsi" w:hAnsiTheme="minorHAnsi" w:cstheme="minorHAnsi"/>
        </w:rPr>
        <w:t>.</w:t>
      </w:r>
      <w:r w:rsidR="0053186D" w:rsidRPr="00A21008">
        <w:rPr>
          <w:rFonts w:asciiTheme="minorHAnsi" w:hAnsiTheme="minorHAnsi" w:cstheme="minorHAnsi"/>
        </w:rPr>
        <w:t xml:space="preserve"> </w:t>
      </w:r>
    </w:p>
    <w:p w14:paraId="71EB9A45" w14:textId="77777777" w:rsidR="00711FE1" w:rsidRPr="00A21008" w:rsidRDefault="00711FE1" w:rsidP="003165E5">
      <w:pPr>
        <w:jc w:val="both"/>
        <w:rPr>
          <w:rFonts w:asciiTheme="minorHAnsi" w:hAnsiTheme="minorHAnsi" w:cstheme="minorHAnsi"/>
        </w:rPr>
      </w:pPr>
    </w:p>
    <w:p w14:paraId="32632B3A" w14:textId="21072910" w:rsidR="00711FE1" w:rsidRPr="00A21008" w:rsidRDefault="00E4438B" w:rsidP="003165E5">
      <w:pPr>
        <w:jc w:val="both"/>
        <w:rPr>
          <w:rFonts w:asciiTheme="minorHAnsi" w:hAnsiTheme="minorHAnsi" w:cstheme="minorHAnsi"/>
          <w:color w:val="00B0F0"/>
        </w:rPr>
      </w:pPr>
      <w:r w:rsidRPr="00A21008">
        <w:rPr>
          <w:rFonts w:asciiTheme="minorHAnsi" w:hAnsiTheme="minorHAnsi" w:cstheme="minorHAnsi"/>
          <w:color w:val="00B0F0"/>
        </w:rPr>
        <w:t>T</w:t>
      </w:r>
      <w:r w:rsidR="00750D58" w:rsidRPr="00A21008">
        <w:rPr>
          <w:rFonts w:asciiTheme="minorHAnsi" w:hAnsiTheme="minorHAnsi" w:cstheme="minorHAnsi"/>
          <w:color w:val="00B0F0"/>
        </w:rPr>
        <w:t>he</w:t>
      </w:r>
      <w:r w:rsidR="00C6576B" w:rsidRPr="00A21008">
        <w:rPr>
          <w:rFonts w:asciiTheme="minorHAnsi" w:hAnsiTheme="minorHAnsi" w:cstheme="minorHAnsi"/>
          <w:color w:val="00B0F0"/>
        </w:rPr>
        <w:t xml:space="preserve"> </w:t>
      </w:r>
      <w:r w:rsidR="00750D58" w:rsidRPr="00A21008">
        <w:rPr>
          <w:rFonts w:asciiTheme="minorHAnsi" w:hAnsiTheme="minorHAnsi" w:cstheme="minorHAnsi"/>
          <w:color w:val="00B0F0"/>
        </w:rPr>
        <w:t xml:space="preserve">relationship between </w:t>
      </w:r>
      <w:r w:rsidR="00C6576B" w:rsidRPr="00A21008">
        <w:rPr>
          <w:rFonts w:asciiTheme="minorHAnsi" w:hAnsiTheme="minorHAnsi" w:cstheme="minorHAnsi"/>
          <w:color w:val="00B0F0"/>
        </w:rPr>
        <w:t xml:space="preserve">agreement </w:t>
      </w:r>
      <w:r w:rsidR="00750D58" w:rsidRPr="00A21008">
        <w:rPr>
          <w:rFonts w:asciiTheme="minorHAnsi" w:hAnsiTheme="minorHAnsi" w:cstheme="minorHAnsi"/>
          <w:color w:val="00B0F0"/>
        </w:rPr>
        <w:t>and</w:t>
      </w:r>
      <w:r w:rsidR="00C6576B" w:rsidRPr="00A21008">
        <w:rPr>
          <w:rFonts w:asciiTheme="minorHAnsi" w:hAnsiTheme="minorHAnsi" w:cstheme="minorHAnsi"/>
          <w:color w:val="00B0F0"/>
        </w:rPr>
        <w:t xml:space="preserve"> age </w:t>
      </w:r>
      <w:r w:rsidR="004A1A18" w:rsidRPr="00A21008">
        <w:rPr>
          <w:rFonts w:asciiTheme="minorHAnsi" w:hAnsiTheme="minorHAnsi" w:cstheme="minorHAnsi"/>
          <w:color w:val="00B0F0"/>
        </w:rPr>
        <w:t>or</w:t>
      </w:r>
      <w:r w:rsidR="00C6576B" w:rsidRPr="00A21008">
        <w:rPr>
          <w:rFonts w:asciiTheme="minorHAnsi" w:hAnsiTheme="minorHAnsi" w:cstheme="minorHAnsi"/>
          <w:color w:val="00B0F0"/>
        </w:rPr>
        <w:t xml:space="preserve"> weight </w:t>
      </w:r>
      <w:r w:rsidR="00750D58" w:rsidRPr="00A21008">
        <w:rPr>
          <w:rFonts w:asciiTheme="minorHAnsi" w:hAnsiTheme="minorHAnsi" w:cstheme="minorHAnsi"/>
          <w:color w:val="00B0F0"/>
        </w:rPr>
        <w:t>was also examined</w:t>
      </w:r>
      <w:r w:rsidR="00673901" w:rsidRPr="00A21008">
        <w:rPr>
          <w:rFonts w:asciiTheme="minorHAnsi" w:hAnsiTheme="minorHAnsi" w:cstheme="minorHAnsi"/>
          <w:color w:val="00B0F0"/>
        </w:rPr>
        <w:t xml:space="preserve"> using regression analyses</w:t>
      </w:r>
      <w:r w:rsidR="00750D58" w:rsidRPr="00A21008">
        <w:rPr>
          <w:rFonts w:asciiTheme="minorHAnsi" w:hAnsiTheme="minorHAnsi" w:cstheme="minorHAnsi"/>
          <w:color w:val="00B0F0"/>
        </w:rPr>
        <w:t xml:space="preserve">. As it is likely that MAP may vary with weight but not necessarily in a simple additive effect, we sought to explore the relationship between MAP and weight using the natural logarithm of weight as a predictor variable for each of NIBP and IBP.   </w:t>
      </w:r>
    </w:p>
    <w:p w14:paraId="7250A0E4" w14:textId="77777777" w:rsidR="00E4438B" w:rsidRPr="00A21008" w:rsidRDefault="00E4438B" w:rsidP="003165E5">
      <w:pPr>
        <w:jc w:val="both"/>
        <w:rPr>
          <w:rFonts w:asciiTheme="minorHAnsi" w:hAnsiTheme="minorHAnsi" w:cstheme="minorHAnsi"/>
          <w:color w:val="00B0F0"/>
        </w:rPr>
      </w:pPr>
    </w:p>
    <w:p w14:paraId="1FCD0897" w14:textId="4A7D80C6" w:rsidR="00E4438B" w:rsidRPr="00A21008" w:rsidRDefault="00E4438B" w:rsidP="003165E5">
      <w:pPr>
        <w:jc w:val="both"/>
        <w:rPr>
          <w:rFonts w:asciiTheme="minorHAnsi" w:hAnsiTheme="minorHAnsi" w:cstheme="minorHAnsi"/>
          <w:color w:val="00B0F0"/>
        </w:rPr>
      </w:pPr>
      <w:r w:rsidRPr="00A21008">
        <w:rPr>
          <w:rFonts w:asciiTheme="minorHAnsi" w:hAnsiTheme="minorHAnsi" w:cstheme="minorHAnsi"/>
          <w:color w:val="00B0F0"/>
        </w:rPr>
        <w:t xml:space="preserve">To determine whether measuring NIBP with the arms up or down </w:t>
      </w:r>
      <w:r w:rsidR="005904FE" w:rsidRPr="00A21008">
        <w:rPr>
          <w:rFonts w:asciiTheme="minorHAnsi" w:hAnsiTheme="minorHAnsi" w:cstheme="minorHAnsi"/>
          <w:color w:val="00B0F0"/>
        </w:rPr>
        <w:t>was a significant factor</w:t>
      </w:r>
      <w:r w:rsidRPr="00A21008">
        <w:rPr>
          <w:rFonts w:asciiTheme="minorHAnsi" w:hAnsiTheme="minorHAnsi" w:cstheme="minorHAnsi"/>
          <w:color w:val="00B0F0"/>
        </w:rPr>
        <w:t xml:space="preserve">, the absolute </w:t>
      </w:r>
      <w:r w:rsidR="005904FE" w:rsidRPr="00A21008">
        <w:rPr>
          <w:rFonts w:asciiTheme="minorHAnsi" w:hAnsiTheme="minorHAnsi" w:cstheme="minorHAnsi"/>
          <w:color w:val="00B0F0"/>
        </w:rPr>
        <w:t xml:space="preserve">differences </w:t>
      </w:r>
      <w:r w:rsidRPr="00A21008">
        <w:rPr>
          <w:rFonts w:asciiTheme="minorHAnsi" w:hAnsiTheme="minorHAnsi" w:cstheme="minorHAnsi"/>
          <w:color w:val="00B0F0"/>
        </w:rPr>
        <w:t xml:space="preserve">in measured values </w:t>
      </w:r>
      <w:r w:rsidR="005904FE" w:rsidRPr="00A21008">
        <w:rPr>
          <w:rFonts w:asciiTheme="minorHAnsi" w:hAnsiTheme="minorHAnsi" w:cstheme="minorHAnsi"/>
          <w:color w:val="00B0F0"/>
        </w:rPr>
        <w:t>were compared using a linear mixed model controlling for weight.</w:t>
      </w:r>
    </w:p>
    <w:p w14:paraId="69680E3B" w14:textId="57F6D548" w:rsidR="00DF11AF" w:rsidRPr="00A21008" w:rsidRDefault="00DF11AF" w:rsidP="003165E5">
      <w:pPr>
        <w:jc w:val="both"/>
        <w:rPr>
          <w:rFonts w:asciiTheme="minorHAnsi" w:hAnsiTheme="minorHAnsi" w:cstheme="minorHAnsi"/>
        </w:rPr>
      </w:pPr>
    </w:p>
    <w:p w14:paraId="342CA880" w14:textId="4DFAEA61" w:rsidR="00DF11AF" w:rsidRPr="00A21008" w:rsidRDefault="00DF11AF" w:rsidP="00BE4864">
      <w:pPr>
        <w:rPr>
          <w:rFonts w:asciiTheme="minorHAnsi" w:hAnsiTheme="minorHAnsi" w:cstheme="minorHAnsi"/>
        </w:rPr>
      </w:pPr>
      <w:r w:rsidRPr="00A21008">
        <w:rPr>
          <w:rFonts w:asciiTheme="minorHAnsi" w:hAnsiTheme="minorHAnsi" w:cstheme="minorHAnsi"/>
        </w:rPr>
        <w:t xml:space="preserve">A clinically significant </w:t>
      </w:r>
      <w:r w:rsidR="00545126" w:rsidRPr="00A21008">
        <w:rPr>
          <w:rFonts w:asciiTheme="minorHAnsi" w:hAnsiTheme="minorHAnsi" w:cstheme="minorHAnsi"/>
        </w:rPr>
        <w:t xml:space="preserve">difference in MAP is commonly said to be above </w:t>
      </w:r>
      <w:r w:rsidRPr="00A21008">
        <w:rPr>
          <w:rFonts w:asciiTheme="minorHAnsi" w:hAnsiTheme="minorHAnsi" w:cstheme="minorHAnsi"/>
        </w:rPr>
        <w:t>5 mmHg.</w:t>
      </w:r>
      <w:r w:rsidR="00545126" w:rsidRPr="00A21008">
        <w:rPr>
          <w:rFonts w:asciiTheme="minorHAnsi" w:hAnsiTheme="minorHAnsi" w:cstheme="minorHAnsi"/>
        </w:rPr>
        <w:t xml:space="preserve"> This corresponds with the accepted level of agreement </w:t>
      </w:r>
      <w:r w:rsidR="00191715" w:rsidRPr="00A21008">
        <w:rPr>
          <w:rFonts w:asciiTheme="minorHAnsi" w:hAnsiTheme="minorHAnsi" w:cstheme="minorHAnsi"/>
        </w:rPr>
        <w:t>in the</w:t>
      </w:r>
      <w:r w:rsidR="00545126" w:rsidRPr="00A21008">
        <w:rPr>
          <w:rFonts w:asciiTheme="minorHAnsi" w:hAnsiTheme="minorHAnsi" w:cstheme="minorHAnsi"/>
        </w:rPr>
        <w:t xml:space="preserve"> validation protocol from the International Organization for Standardization (ISO) and the Association for the Advancement of Medical Instrumentation (AAMI)</w:t>
      </w:r>
      <w:r w:rsidR="00DE1925" w:rsidRPr="00A21008">
        <w:rPr>
          <w:rFonts w:asciiTheme="minorHAnsi" w:hAnsiTheme="minorHAnsi" w:cstheme="minorHAnsi"/>
        </w:rPr>
        <w:t xml:space="preserve"> </w:t>
      </w:r>
      <w:r w:rsidR="00545126" w:rsidRPr="00A21008">
        <w:rPr>
          <w:rFonts w:asciiTheme="minorHAnsi" w:hAnsiTheme="minorHAnsi" w:cstheme="minorHAnsi"/>
        </w:rPr>
        <w:t>which considers acceptable agreement to be a bias lower than 5 mmH</w:t>
      </w:r>
      <w:r w:rsidR="007D24CB" w:rsidRPr="00A21008">
        <w:rPr>
          <w:rFonts w:asciiTheme="minorHAnsi" w:hAnsiTheme="minorHAnsi" w:cstheme="minorHAnsi"/>
        </w:rPr>
        <w:t>g</w:t>
      </w:r>
      <w:r w:rsidR="00545126" w:rsidRPr="00A21008">
        <w:rPr>
          <w:rFonts w:asciiTheme="minorHAnsi" w:hAnsiTheme="minorHAnsi" w:cstheme="minorHAnsi"/>
        </w:rPr>
        <w:t xml:space="preserve"> </w:t>
      </w:r>
      <w:r w:rsidR="00C10111" w:rsidRPr="00A21008">
        <w:rPr>
          <w:rFonts w:asciiTheme="minorHAnsi" w:hAnsiTheme="minorHAnsi" w:cstheme="minorHAnsi"/>
        </w:rPr>
        <w:t>and</w:t>
      </w:r>
      <w:r w:rsidR="00545126" w:rsidRPr="00A21008">
        <w:rPr>
          <w:rFonts w:asciiTheme="minorHAnsi" w:hAnsiTheme="minorHAnsi" w:cstheme="minorHAnsi"/>
        </w:rPr>
        <w:t xml:space="preserve"> standard deviation </w:t>
      </w:r>
      <w:r w:rsidR="007D24CB" w:rsidRPr="00A21008">
        <w:rPr>
          <w:rFonts w:asciiTheme="minorHAnsi" w:hAnsiTheme="minorHAnsi" w:cstheme="minorHAnsi"/>
        </w:rPr>
        <w:t xml:space="preserve">lower than </w:t>
      </w:r>
      <w:r w:rsidR="00545126" w:rsidRPr="00A21008">
        <w:rPr>
          <w:rFonts w:asciiTheme="minorHAnsi" w:hAnsiTheme="minorHAnsi" w:cstheme="minorHAnsi"/>
        </w:rPr>
        <w:t>8 mmHg.</w:t>
      </w:r>
      <w:sdt>
        <w:sdtPr>
          <w:rPr>
            <w:rFonts w:asciiTheme="minorHAnsi" w:hAnsiTheme="minorHAnsi" w:cstheme="minorHAnsi"/>
            <w:color w:val="000000"/>
            <w:vertAlign w:val="superscript"/>
          </w:rPr>
          <w:tag w:val="MENDELEY_CITATION_v3_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"/>
          <w:id w:val="-383943491"/>
          <w:placeholder>
            <w:docPart w:val="DefaultPlaceholder_-1854013440"/>
          </w:placeholder>
        </w:sdtPr>
        <w:sdtContent>
          <w:r w:rsidR="00691C85" w:rsidRPr="00A21008">
            <w:rPr>
              <w:rFonts w:asciiTheme="minorHAnsi" w:hAnsiTheme="minorHAnsi" w:cstheme="minorHAnsi"/>
              <w:color w:val="000000"/>
              <w:vertAlign w:val="superscript"/>
            </w:rPr>
            <w:t>14</w:t>
          </w:r>
        </w:sdtContent>
      </w:sdt>
      <w:r w:rsidR="00532FCE" w:rsidRPr="00A21008">
        <w:rPr>
          <w:rFonts w:asciiTheme="minorHAnsi" w:hAnsiTheme="minorHAnsi" w:cstheme="minorHAnsi"/>
          <w:color w:val="000000"/>
          <w:vertAlign w:val="superscript"/>
        </w:rPr>
        <w:t xml:space="preserve"> </w:t>
      </w:r>
      <w:r w:rsidR="00567F2D" w:rsidRPr="00A21008">
        <w:rPr>
          <w:rFonts w:asciiTheme="minorHAnsi" w:hAnsiTheme="minorHAnsi" w:cstheme="minorHAnsi"/>
        </w:rPr>
        <w:t>These limits were therefore used to determine acceptable agreement in the present study.</w:t>
      </w:r>
      <w:r w:rsidR="00BE4864" w:rsidRPr="00A21008">
        <w:rPr>
          <w:rFonts w:asciiTheme="minorHAnsi" w:hAnsiTheme="minorHAnsi" w:cstheme="minorHAnsi"/>
        </w:rPr>
        <w:t xml:space="preserve"> </w:t>
      </w:r>
    </w:p>
    <w:p w14:paraId="20C16D16" w14:textId="3782A6A1" w:rsidR="006A66BC" w:rsidRPr="00A21008" w:rsidRDefault="006A66BC" w:rsidP="003165E5">
      <w:pPr>
        <w:jc w:val="both"/>
        <w:rPr>
          <w:rFonts w:asciiTheme="minorHAnsi" w:hAnsiTheme="minorHAnsi" w:cstheme="minorHAnsi"/>
        </w:rPr>
      </w:pPr>
    </w:p>
    <w:p w14:paraId="5C6A02F2" w14:textId="77777777" w:rsidR="003C3D44" w:rsidRPr="00A21008" w:rsidRDefault="003C3D44" w:rsidP="00370C1D">
      <w:pPr>
        <w:rPr>
          <w:rFonts w:asciiTheme="minorHAnsi" w:hAnsiTheme="minorHAnsi" w:cstheme="minorHAnsi"/>
        </w:rPr>
      </w:pPr>
    </w:p>
    <w:p w14:paraId="43B81AA9" w14:textId="08E38B88" w:rsidR="0040326D" w:rsidRPr="00A21008" w:rsidRDefault="0040326D">
      <w:pPr>
        <w:rPr>
          <w:rFonts w:asciiTheme="minorHAnsi" w:hAnsiTheme="minorHAnsi" w:cstheme="minorHAnsi"/>
        </w:rPr>
      </w:pPr>
    </w:p>
    <w:p w14:paraId="1C6C947C" w14:textId="648C18A3" w:rsidR="0040326D" w:rsidRPr="00A21008" w:rsidRDefault="0040326D">
      <w:pPr>
        <w:rPr>
          <w:rFonts w:asciiTheme="minorHAnsi" w:hAnsiTheme="minorHAnsi" w:cstheme="minorHAnsi"/>
        </w:rPr>
      </w:pPr>
    </w:p>
    <w:p w14:paraId="6D9A1408" w14:textId="4AFF698C" w:rsidR="008F7403" w:rsidRPr="00A21008" w:rsidRDefault="008F7403">
      <w:pPr>
        <w:rPr>
          <w:rFonts w:asciiTheme="minorHAnsi" w:hAnsiTheme="minorHAnsi" w:cstheme="minorHAnsi"/>
        </w:rPr>
      </w:pPr>
    </w:p>
    <w:p w14:paraId="4380F667" w14:textId="45799F64" w:rsidR="008F7403" w:rsidRPr="00A21008" w:rsidRDefault="008F7403">
      <w:pPr>
        <w:rPr>
          <w:rFonts w:asciiTheme="minorHAnsi" w:hAnsiTheme="minorHAnsi" w:cstheme="minorHAnsi"/>
        </w:rPr>
      </w:pPr>
    </w:p>
    <w:p w14:paraId="65E48E3A" w14:textId="0C312B2E" w:rsidR="008F7403" w:rsidRPr="00A21008" w:rsidRDefault="008F7403">
      <w:pPr>
        <w:rPr>
          <w:rFonts w:asciiTheme="minorHAnsi" w:hAnsiTheme="minorHAnsi" w:cstheme="minorHAnsi"/>
        </w:rPr>
      </w:pPr>
    </w:p>
    <w:p w14:paraId="55522A99" w14:textId="4C3913D6" w:rsidR="008F7403" w:rsidRPr="00A21008" w:rsidRDefault="008F7403">
      <w:pPr>
        <w:rPr>
          <w:rFonts w:asciiTheme="minorHAnsi" w:hAnsiTheme="minorHAnsi" w:cstheme="minorHAnsi"/>
        </w:rPr>
      </w:pPr>
    </w:p>
    <w:p w14:paraId="515A3193" w14:textId="77777777" w:rsidR="00567F2D" w:rsidRPr="00A21008" w:rsidRDefault="00567F2D">
      <w:pPr>
        <w:rPr>
          <w:rFonts w:asciiTheme="minorHAnsi" w:hAnsiTheme="minorHAnsi" w:cstheme="minorHAnsi"/>
        </w:rPr>
      </w:pPr>
      <w:r w:rsidRPr="00A21008">
        <w:rPr>
          <w:rFonts w:asciiTheme="minorHAnsi" w:hAnsiTheme="minorHAnsi" w:cstheme="minorHAnsi"/>
        </w:rPr>
        <w:br w:type="page"/>
      </w:r>
    </w:p>
    <w:p w14:paraId="44BAD3EE" w14:textId="474C3355" w:rsidR="008F7403" w:rsidRPr="00A21008" w:rsidRDefault="008F7403">
      <w:pPr>
        <w:rPr>
          <w:rFonts w:asciiTheme="minorHAnsi" w:hAnsiTheme="minorHAnsi" w:cstheme="minorHAnsi"/>
        </w:rPr>
      </w:pPr>
      <w:r w:rsidRPr="00A21008">
        <w:rPr>
          <w:rFonts w:asciiTheme="minorHAnsi" w:hAnsiTheme="minorHAnsi" w:cstheme="minorHAnsi"/>
        </w:rPr>
        <w:lastRenderedPageBreak/>
        <w:t>Results</w:t>
      </w:r>
    </w:p>
    <w:p w14:paraId="526807B8" w14:textId="7BFD0EFB" w:rsidR="008F7403" w:rsidRPr="00A21008" w:rsidRDefault="008F7403">
      <w:pPr>
        <w:rPr>
          <w:rFonts w:asciiTheme="minorHAnsi" w:hAnsiTheme="minorHAnsi" w:cstheme="minorHAnsi"/>
        </w:rPr>
      </w:pPr>
    </w:p>
    <w:p w14:paraId="48845AC8" w14:textId="4DB0E7B6" w:rsidR="008F7403" w:rsidRPr="00A21008" w:rsidRDefault="008F7403">
      <w:pPr>
        <w:rPr>
          <w:rFonts w:asciiTheme="minorHAnsi" w:hAnsiTheme="minorHAnsi" w:cstheme="minorHAnsi"/>
        </w:rPr>
      </w:pPr>
      <w:r w:rsidRPr="00A21008">
        <w:rPr>
          <w:rFonts w:asciiTheme="minorHAnsi" w:hAnsiTheme="minorHAnsi" w:cstheme="minorHAnsi"/>
        </w:rPr>
        <w:t>Data were collected between 20</w:t>
      </w:r>
      <w:r w:rsidR="005A0A63" w:rsidRPr="00A21008">
        <w:rPr>
          <w:rFonts w:asciiTheme="minorHAnsi" w:hAnsiTheme="minorHAnsi" w:cstheme="minorHAnsi"/>
        </w:rPr>
        <w:t>16</w:t>
      </w:r>
      <w:r w:rsidRPr="00A21008">
        <w:rPr>
          <w:rFonts w:asciiTheme="minorHAnsi" w:hAnsiTheme="minorHAnsi" w:cstheme="minorHAnsi"/>
        </w:rPr>
        <w:t xml:space="preserve"> and 20</w:t>
      </w:r>
      <w:r w:rsidR="005A0A63" w:rsidRPr="00A21008">
        <w:rPr>
          <w:rFonts w:asciiTheme="minorHAnsi" w:hAnsiTheme="minorHAnsi" w:cstheme="minorHAnsi"/>
        </w:rPr>
        <w:t>18</w:t>
      </w:r>
      <w:r w:rsidRPr="00A21008">
        <w:rPr>
          <w:rFonts w:asciiTheme="minorHAnsi" w:hAnsiTheme="minorHAnsi" w:cstheme="minorHAnsi"/>
        </w:rPr>
        <w:t xml:space="preserve">. A total of 683 paired blood pressure values were collected from </w:t>
      </w:r>
      <w:r w:rsidR="00095957" w:rsidRPr="00A21008">
        <w:rPr>
          <w:rFonts w:asciiTheme="minorHAnsi" w:hAnsiTheme="minorHAnsi" w:cstheme="minorHAnsi"/>
        </w:rPr>
        <w:t>254 children (</w:t>
      </w:r>
      <w:r w:rsidRPr="00A21008">
        <w:rPr>
          <w:rFonts w:asciiTheme="minorHAnsi" w:hAnsiTheme="minorHAnsi" w:cstheme="minorHAnsi"/>
        </w:rPr>
        <w:t xml:space="preserve">174 </w:t>
      </w:r>
      <w:r w:rsidR="00095957" w:rsidRPr="00A21008">
        <w:rPr>
          <w:rFonts w:asciiTheme="minorHAnsi" w:hAnsiTheme="minorHAnsi" w:cstheme="minorHAnsi"/>
        </w:rPr>
        <w:t>from</w:t>
      </w:r>
      <w:r w:rsidRPr="00A21008">
        <w:rPr>
          <w:rFonts w:asciiTheme="minorHAnsi" w:hAnsiTheme="minorHAnsi" w:cstheme="minorHAnsi"/>
        </w:rPr>
        <w:t xml:space="preserve"> </w:t>
      </w:r>
      <w:r w:rsidR="00D36F66" w:rsidRPr="00A21008">
        <w:rPr>
          <w:rFonts w:asciiTheme="minorHAnsi" w:hAnsiTheme="minorHAnsi" w:cstheme="minorHAnsi"/>
        </w:rPr>
        <w:t>BRHC</w:t>
      </w:r>
      <w:r w:rsidRPr="00A21008">
        <w:rPr>
          <w:rFonts w:asciiTheme="minorHAnsi" w:hAnsiTheme="minorHAnsi" w:cstheme="minorHAnsi"/>
        </w:rPr>
        <w:t xml:space="preserve">, 50 </w:t>
      </w:r>
      <w:r w:rsidR="00095957" w:rsidRPr="00A21008">
        <w:rPr>
          <w:rFonts w:asciiTheme="minorHAnsi" w:hAnsiTheme="minorHAnsi" w:cstheme="minorHAnsi"/>
        </w:rPr>
        <w:t>from</w:t>
      </w:r>
      <w:r w:rsidRPr="00A21008">
        <w:rPr>
          <w:rFonts w:asciiTheme="minorHAnsi" w:hAnsiTheme="minorHAnsi" w:cstheme="minorHAnsi"/>
        </w:rPr>
        <w:t xml:space="preserve"> </w:t>
      </w:r>
      <w:r w:rsidR="00D36F66" w:rsidRPr="00A21008">
        <w:rPr>
          <w:rFonts w:asciiTheme="minorHAnsi" w:hAnsiTheme="minorHAnsi" w:cstheme="minorHAnsi"/>
        </w:rPr>
        <w:t>GOSH</w:t>
      </w:r>
      <w:r w:rsidR="005A0A63" w:rsidRPr="00A21008">
        <w:rPr>
          <w:rFonts w:asciiTheme="minorHAnsi" w:hAnsiTheme="minorHAnsi" w:cstheme="minorHAnsi"/>
        </w:rPr>
        <w:t xml:space="preserve"> </w:t>
      </w:r>
      <w:r w:rsidRPr="00A21008">
        <w:rPr>
          <w:rFonts w:asciiTheme="minorHAnsi" w:hAnsiTheme="minorHAnsi" w:cstheme="minorHAnsi"/>
        </w:rPr>
        <w:t xml:space="preserve">and 30 </w:t>
      </w:r>
      <w:r w:rsidR="00095957" w:rsidRPr="00A21008">
        <w:rPr>
          <w:rFonts w:asciiTheme="minorHAnsi" w:hAnsiTheme="minorHAnsi" w:cstheme="minorHAnsi"/>
        </w:rPr>
        <w:t>from</w:t>
      </w:r>
      <w:r w:rsidRPr="00A21008">
        <w:rPr>
          <w:rFonts w:asciiTheme="minorHAnsi" w:hAnsiTheme="minorHAnsi" w:cstheme="minorHAnsi"/>
        </w:rPr>
        <w:t xml:space="preserve"> </w:t>
      </w:r>
      <w:r w:rsidR="00D36F66" w:rsidRPr="00A21008">
        <w:rPr>
          <w:rFonts w:asciiTheme="minorHAnsi" w:hAnsiTheme="minorHAnsi" w:cstheme="minorHAnsi"/>
        </w:rPr>
        <w:t>BCH</w:t>
      </w:r>
      <w:r w:rsidR="00856EEE" w:rsidRPr="00A21008">
        <w:rPr>
          <w:rFonts w:asciiTheme="minorHAnsi" w:hAnsiTheme="minorHAnsi" w:cstheme="minorHAnsi"/>
        </w:rPr>
        <w:t>)</w:t>
      </w:r>
      <w:r w:rsidRPr="00A21008">
        <w:rPr>
          <w:rFonts w:asciiTheme="minorHAnsi" w:hAnsiTheme="minorHAnsi" w:cstheme="minorHAnsi"/>
        </w:rPr>
        <w:t xml:space="preserve">. </w:t>
      </w:r>
      <w:r w:rsidR="00856EEE" w:rsidRPr="00A21008">
        <w:rPr>
          <w:rFonts w:asciiTheme="minorHAnsi" w:hAnsiTheme="minorHAnsi" w:cstheme="minorHAnsi"/>
        </w:rPr>
        <w:t>Fewer patients were recruited from</w:t>
      </w:r>
      <w:r w:rsidRPr="00A21008">
        <w:rPr>
          <w:rFonts w:asciiTheme="minorHAnsi" w:hAnsiTheme="minorHAnsi" w:cstheme="minorHAnsi"/>
        </w:rPr>
        <w:t xml:space="preserve"> B</w:t>
      </w:r>
      <w:r w:rsidR="00D36F66" w:rsidRPr="00A21008">
        <w:rPr>
          <w:rFonts w:asciiTheme="minorHAnsi" w:hAnsiTheme="minorHAnsi" w:cstheme="minorHAnsi"/>
        </w:rPr>
        <w:t>CH</w:t>
      </w:r>
      <w:r w:rsidRPr="00A21008">
        <w:rPr>
          <w:rFonts w:asciiTheme="minorHAnsi" w:hAnsiTheme="minorHAnsi" w:cstheme="minorHAnsi"/>
        </w:rPr>
        <w:t xml:space="preserve"> because concurrent measurement </w:t>
      </w:r>
      <w:r w:rsidR="00EC00B3" w:rsidRPr="00A21008">
        <w:rPr>
          <w:rFonts w:asciiTheme="minorHAnsi" w:hAnsiTheme="minorHAnsi" w:cstheme="minorHAnsi"/>
        </w:rPr>
        <w:t>o</w:t>
      </w:r>
      <w:r w:rsidRPr="00A21008">
        <w:rPr>
          <w:rFonts w:asciiTheme="minorHAnsi" w:hAnsiTheme="minorHAnsi" w:cstheme="minorHAnsi"/>
        </w:rPr>
        <w:t xml:space="preserve">f </w:t>
      </w:r>
      <w:r w:rsidR="00C23375" w:rsidRPr="00A21008">
        <w:rPr>
          <w:rFonts w:asciiTheme="minorHAnsi" w:hAnsiTheme="minorHAnsi" w:cstheme="minorHAnsi"/>
        </w:rPr>
        <w:t xml:space="preserve">invasive </w:t>
      </w:r>
      <w:r w:rsidRPr="00A21008">
        <w:rPr>
          <w:rFonts w:asciiTheme="minorHAnsi" w:hAnsiTheme="minorHAnsi" w:cstheme="minorHAnsi"/>
        </w:rPr>
        <w:t xml:space="preserve">BP was not </w:t>
      </w:r>
      <w:r w:rsidR="005C7D72" w:rsidRPr="00A21008">
        <w:rPr>
          <w:rFonts w:asciiTheme="minorHAnsi" w:hAnsiTheme="minorHAnsi" w:cstheme="minorHAnsi"/>
        </w:rPr>
        <w:t>as common</w:t>
      </w:r>
      <w:r w:rsidRPr="00A21008">
        <w:rPr>
          <w:rFonts w:asciiTheme="minorHAnsi" w:hAnsiTheme="minorHAnsi" w:cstheme="minorHAnsi"/>
        </w:rPr>
        <w:t xml:space="preserve"> in this unit. </w:t>
      </w:r>
      <w:r w:rsidR="00E4438B" w:rsidRPr="00A21008">
        <w:rPr>
          <w:rFonts w:asciiTheme="minorHAnsi" w:hAnsiTheme="minorHAnsi" w:cstheme="minorHAnsi"/>
          <w:color w:val="00B0F0"/>
        </w:rPr>
        <w:t xml:space="preserve">629 pressures were measured with the arms by the side of the head and 54 with the arms by the side. </w:t>
      </w:r>
      <w:r w:rsidR="00E4438B" w:rsidRPr="00A21008">
        <w:rPr>
          <w:rFonts w:asciiTheme="minorHAnsi" w:hAnsiTheme="minorHAnsi" w:cstheme="minorHAnsi"/>
        </w:rPr>
        <w:t xml:space="preserve">155 readings were hypotensive. </w:t>
      </w:r>
      <w:r w:rsidRPr="00A21008">
        <w:rPr>
          <w:rFonts w:asciiTheme="minorHAnsi" w:hAnsiTheme="minorHAnsi" w:cstheme="minorHAnsi"/>
        </w:rPr>
        <w:t xml:space="preserve">Patient demographics are shown in Table </w:t>
      </w:r>
      <w:r w:rsidR="002E0D58" w:rsidRPr="00A21008">
        <w:rPr>
          <w:rFonts w:asciiTheme="minorHAnsi" w:hAnsiTheme="minorHAnsi" w:cstheme="minorHAnsi"/>
        </w:rPr>
        <w:t>1</w:t>
      </w:r>
      <w:r w:rsidRPr="00A21008">
        <w:rPr>
          <w:rFonts w:asciiTheme="minorHAnsi" w:hAnsiTheme="minorHAnsi" w:cstheme="minorHAnsi"/>
        </w:rPr>
        <w:t>.</w:t>
      </w:r>
      <w:r w:rsidR="00EC00B3" w:rsidRPr="00A21008">
        <w:rPr>
          <w:rFonts w:asciiTheme="minorHAnsi" w:hAnsiTheme="minorHAnsi" w:cstheme="minorHAnsi"/>
        </w:rPr>
        <w:t xml:space="preserve"> </w:t>
      </w:r>
    </w:p>
    <w:p w14:paraId="5F7EC442" w14:textId="1D3C1110" w:rsidR="005631C9" w:rsidRPr="00A21008" w:rsidRDefault="005631C9">
      <w:pPr>
        <w:rPr>
          <w:rFonts w:asciiTheme="minorHAnsi" w:hAnsiTheme="minorHAnsi" w:cstheme="minorHAnsi"/>
        </w:rPr>
      </w:pPr>
    </w:p>
    <w:p w14:paraId="4247F71A" w14:textId="77777777" w:rsidR="00A21008" w:rsidRPr="00A21008" w:rsidRDefault="00A21008" w:rsidP="00A21008">
      <w:pPr>
        <w:rPr>
          <w:rFonts w:asciiTheme="minorHAnsi" w:hAnsiTheme="minorHAnsi" w:cstheme="minorHAnsi"/>
        </w:rPr>
      </w:pPr>
      <w:r w:rsidRPr="00A21008">
        <w:rPr>
          <w:rFonts w:asciiTheme="minorHAnsi" w:hAnsiTheme="minorHAnsi" w:cstheme="minorHAnsi"/>
        </w:rPr>
        <w:t>Table 1. Demographics</w:t>
      </w:r>
    </w:p>
    <w:p w14:paraId="5DDF6694" w14:textId="77777777" w:rsidR="00A21008" w:rsidRPr="00A21008" w:rsidRDefault="00A21008" w:rsidP="00A21008">
      <w:pPr>
        <w:rPr>
          <w:rFonts w:asciiTheme="minorHAnsi" w:hAnsiTheme="minorHAnsi" w:cstheme="minorHAnsi"/>
        </w:rPr>
      </w:pPr>
    </w:p>
    <w:tbl>
      <w:tblPr>
        <w:tblStyle w:val="TableGrid"/>
        <w:tblW w:w="0" w:type="auto"/>
        <w:tblLook w:val="04A0" w:firstRow="1" w:lastRow="0" w:firstColumn="1" w:lastColumn="0" w:noHBand="0" w:noVBand="1"/>
      </w:tblPr>
      <w:tblGrid>
        <w:gridCol w:w="1803"/>
        <w:gridCol w:w="1803"/>
        <w:gridCol w:w="1803"/>
        <w:gridCol w:w="1803"/>
        <w:gridCol w:w="1804"/>
      </w:tblGrid>
      <w:tr w:rsidR="00A21008" w:rsidRPr="00A21008" w14:paraId="3C67159E" w14:textId="77777777" w:rsidTr="002C2FD9">
        <w:tc>
          <w:tcPr>
            <w:tcW w:w="1803" w:type="dxa"/>
          </w:tcPr>
          <w:p w14:paraId="5E6F1634" w14:textId="77777777" w:rsidR="00A21008" w:rsidRPr="00A21008" w:rsidRDefault="00A21008" w:rsidP="002C2FD9">
            <w:pPr>
              <w:rPr>
                <w:rFonts w:asciiTheme="minorHAnsi" w:hAnsiTheme="minorHAnsi" w:cstheme="minorHAnsi"/>
              </w:rPr>
            </w:pPr>
          </w:p>
        </w:tc>
        <w:tc>
          <w:tcPr>
            <w:tcW w:w="1803" w:type="dxa"/>
          </w:tcPr>
          <w:p w14:paraId="66B3ABF2"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Site</w:t>
            </w:r>
          </w:p>
          <w:p w14:paraId="15D841B4" w14:textId="77777777" w:rsidR="00A21008" w:rsidRPr="00A21008" w:rsidRDefault="00A21008" w:rsidP="002C2FD9">
            <w:pPr>
              <w:rPr>
                <w:rFonts w:asciiTheme="minorHAnsi" w:hAnsiTheme="minorHAnsi" w:cstheme="minorHAnsi"/>
              </w:rPr>
            </w:pPr>
          </w:p>
        </w:tc>
        <w:tc>
          <w:tcPr>
            <w:tcW w:w="1803" w:type="dxa"/>
          </w:tcPr>
          <w:p w14:paraId="245D4140"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Range</w:t>
            </w:r>
          </w:p>
        </w:tc>
        <w:tc>
          <w:tcPr>
            <w:tcW w:w="1803" w:type="dxa"/>
          </w:tcPr>
          <w:p w14:paraId="289D0A32"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Median</w:t>
            </w:r>
          </w:p>
        </w:tc>
        <w:tc>
          <w:tcPr>
            <w:tcW w:w="1804" w:type="dxa"/>
          </w:tcPr>
          <w:p w14:paraId="2B9CE0C1"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IQR</w:t>
            </w:r>
          </w:p>
        </w:tc>
      </w:tr>
      <w:tr w:rsidR="00A21008" w:rsidRPr="00A21008" w14:paraId="4935CD7B" w14:textId="77777777" w:rsidTr="002C2FD9">
        <w:tc>
          <w:tcPr>
            <w:tcW w:w="1803" w:type="dxa"/>
            <w:vMerge w:val="restart"/>
          </w:tcPr>
          <w:p w14:paraId="59B52F81"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Age (years)*</w:t>
            </w:r>
          </w:p>
        </w:tc>
        <w:tc>
          <w:tcPr>
            <w:tcW w:w="1803" w:type="dxa"/>
          </w:tcPr>
          <w:p w14:paraId="16EC514A"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BRHC</w:t>
            </w:r>
          </w:p>
          <w:p w14:paraId="02F74D2B" w14:textId="77777777" w:rsidR="00A21008" w:rsidRPr="00A21008" w:rsidRDefault="00A21008" w:rsidP="002C2FD9">
            <w:pPr>
              <w:rPr>
                <w:rFonts w:asciiTheme="minorHAnsi" w:hAnsiTheme="minorHAnsi" w:cstheme="minorHAnsi"/>
              </w:rPr>
            </w:pPr>
          </w:p>
        </w:tc>
        <w:tc>
          <w:tcPr>
            <w:tcW w:w="1803" w:type="dxa"/>
          </w:tcPr>
          <w:p w14:paraId="6458107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0.01 - 16</w:t>
            </w:r>
          </w:p>
        </w:tc>
        <w:tc>
          <w:tcPr>
            <w:tcW w:w="1803" w:type="dxa"/>
          </w:tcPr>
          <w:p w14:paraId="217C4E4C"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2.7</w:t>
            </w:r>
          </w:p>
        </w:tc>
        <w:tc>
          <w:tcPr>
            <w:tcW w:w="1804" w:type="dxa"/>
          </w:tcPr>
          <w:p w14:paraId="38D47268"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0.8 – 6.0</w:t>
            </w:r>
          </w:p>
        </w:tc>
      </w:tr>
      <w:tr w:rsidR="00A21008" w:rsidRPr="00A21008" w14:paraId="4017AAE8" w14:textId="77777777" w:rsidTr="002C2FD9">
        <w:tc>
          <w:tcPr>
            <w:tcW w:w="1803" w:type="dxa"/>
            <w:vMerge/>
          </w:tcPr>
          <w:p w14:paraId="3018CF63" w14:textId="77777777" w:rsidR="00A21008" w:rsidRPr="00A21008" w:rsidRDefault="00A21008" w:rsidP="002C2FD9">
            <w:pPr>
              <w:rPr>
                <w:rFonts w:asciiTheme="minorHAnsi" w:hAnsiTheme="minorHAnsi" w:cstheme="minorHAnsi"/>
              </w:rPr>
            </w:pPr>
          </w:p>
        </w:tc>
        <w:tc>
          <w:tcPr>
            <w:tcW w:w="1803" w:type="dxa"/>
          </w:tcPr>
          <w:p w14:paraId="42D8CB6D"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BCH</w:t>
            </w:r>
          </w:p>
          <w:p w14:paraId="1200F2DC" w14:textId="77777777" w:rsidR="00A21008" w:rsidRPr="00A21008" w:rsidRDefault="00A21008" w:rsidP="002C2FD9">
            <w:pPr>
              <w:rPr>
                <w:rFonts w:asciiTheme="minorHAnsi" w:hAnsiTheme="minorHAnsi" w:cstheme="minorHAnsi"/>
              </w:rPr>
            </w:pPr>
          </w:p>
        </w:tc>
        <w:tc>
          <w:tcPr>
            <w:tcW w:w="1803" w:type="dxa"/>
          </w:tcPr>
          <w:p w14:paraId="4971A8BB"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0.01 – 16</w:t>
            </w:r>
          </w:p>
        </w:tc>
        <w:tc>
          <w:tcPr>
            <w:tcW w:w="1803" w:type="dxa"/>
          </w:tcPr>
          <w:p w14:paraId="2862DA5D"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3.0</w:t>
            </w:r>
          </w:p>
        </w:tc>
        <w:tc>
          <w:tcPr>
            <w:tcW w:w="1804" w:type="dxa"/>
          </w:tcPr>
          <w:p w14:paraId="735FDFC0"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1.0 – 9.0</w:t>
            </w:r>
          </w:p>
        </w:tc>
      </w:tr>
      <w:tr w:rsidR="00A21008" w:rsidRPr="00A21008" w14:paraId="63829790" w14:textId="77777777" w:rsidTr="002C2FD9">
        <w:tc>
          <w:tcPr>
            <w:tcW w:w="1803" w:type="dxa"/>
            <w:vMerge/>
          </w:tcPr>
          <w:p w14:paraId="67045E52" w14:textId="77777777" w:rsidR="00A21008" w:rsidRPr="00A21008" w:rsidRDefault="00A21008" w:rsidP="002C2FD9">
            <w:pPr>
              <w:rPr>
                <w:rFonts w:asciiTheme="minorHAnsi" w:hAnsiTheme="minorHAnsi" w:cstheme="minorHAnsi"/>
              </w:rPr>
            </w:pPr>
          </w:p>
        </w:tc>
        <w:tc>
          <w:tcPr>
            <w:tcW w:w="1803" w:type="dxa"/>
          </w:tcPr>
          <w:p w14:paraId="2DA35A0A"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GOSH</w:t>
            </w:r>
          </w:p>
          <w:p w14:paraId="6EC1FAD6" w14:textId="77777777" w:rsidR="00A21008" w:rsidRPr="00A21008" w:rsidRDefault="00A21008" w:rsidP="002C2FD9">
            <w:pPr>
              <w:rPr>
                <w:rFonts w:asciiTheme="minorHAnsi" w:hAnsiTheme="minorHAnsi" w:cstheme="minorHAnsi"/>
              </w:rPr>
            </w:pPr>
          </w:p>
        </w:tc>
        <w:tc>
          <w:tcPr>
            <w:tcW w:w="1803" w:type="dxa"/>
          </w:tcPr>
          <w:p w14:paraId="22C0CF5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0.06 - 16</w:t>
            </w:r>
          </w:p>
        </w:tc>
        <w:tc>
          <w:tcPr>
            <w:tcW w:w="1803" w:type="dxa"/>
          </w:tcPr>
          <w:p w14:paraId="59DF102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4.0</w:t>
            </w:r>
          </w:p>
        </w:tc>
        <w:tc>
          <w:tcPr>
            <w:tcW w:w="1804" w:type="dxa"/>
          </w:tcPr>
          <w:p w14:paraId="5D7B6FF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2.0 – 10.0</w:t>
            </w:r>
          </w:p>
        </w:tc>
      </w:tr>
      <w:tr w:rsidR="00A21008" w:rsidRPr="00A21008" w14:paraId="6FA6E27A" w14:textId="77777777" w:rsidTr="002C2FD9">
        <w:tc>
          <w:tcPr>
            <w:tcW w:w="1803" w:type="dxa"/>
            <w:vMerge/>
          </w:tcPr>
          <w:p w14:paraId="23FD6ACC" w14:textId="77777777" w:rsidR="00A21008" w:rsidRPr="00A21008" w:rsidRDefault="00A21008" w:rsidP="002C2FD9">
            <w:pPr>
              <w:rPr>
                <w:rFonts w:asciiTheme="minorHAnsi" w:hAnsiTheme="minorHAnsi" w:cstheme="minorHAnsi"/>
              </w:rPr>
            </w:pPr>
          </w:p>
        </w:tc>
        <w:tc>
          <w:tcPr>
            <w:tcW w:w="1803" w:type="dxa"/>
          </w:tcPr>
          <w:p w14:paraId="4BF6D4C6"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Overall</w:t>
            </w:r>
          </w:p>
          <w:p w14:paraId="574D8067" w14:textId="77777777" w:rsidR="00A21008" w:rsidRPr="00A21008" w:rsidRDefault="00A21008" w:rsidP="002C2FD9">
            <w:pPr>
              <w:rPr>
                <w:rFonts w:asciiTheme="minorHAnsi" w:hAnsiTheme="minorHAnsi" w:cstheme="minorHAnsi"/>
              </w:rPr>
            </w:pPr>
          </w:p>
        </w:tc>
        <w:tc>
          <w:tcPr>
            <w:tcW w:w="1803" w:type="dxa"/>
          </w:tcPr>
          <w:p w14:paraId="5343CC6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0.01 - 16</w:t>
            </w:r>
          </w:p>
        </w:tc>
        <w:tc>
          <w:tcPr>
            <w:tcW w:w="1803" w:type="dxa"/>
          </w:tcPr>
          <w:p w14:paraId="6B05753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3.0</w:t>
            </w:r>
          </w:p>
        </w:tc>
        <w:tc>
          <w:tcPr>
            <w:tcW w:w="1804" w:type="dxa"/>
          </w:tcPr>
          <w:p w14:paraId="4B6EAB1A"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1.0 – 7.0</w:t>
            </w:r>
          </w:p>
        </w:tc>
      </w:tr>
      <w:tr w:rsidR="00A21008" w:rsidRPr="00A21008" w14:paraId="59942FA8" w14:textId="77777777" w:rsidTr="002C2FD9">
        <w:tc>
          <w:tcPr>
            <w:tcW w:w="1803" w:type="dxa"/>
            <w:vMerge w:val="restart"/>
          </w:tcPr>
          <w:p w14:paraId="704B60F2"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Weight (Kg)</w:t>
            </w:r>
          </w:p>
        </w:tc>
        <w:tc>
          <w:tcPr>
            <w:tcW w:w="1803" w:type="dxa"/>
          </w:tcPr>
          <w:p w14:paraId="16D32338"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BRHC</w:t>
            </w:r>
          </w:p>
          <w:p w14:paraId="3CFAE633" w14:textId="77777777" w:rsidR="00A21008" w:rsidRPr="00A21008" w:rsidRDefault="00A21008" w:rsidP="002C2FD9">
            <w:pPr>
              <w:rPr>
                <w:rFonts w:asciiTheme="minorHAnsi" w:hAnsiTheme="minorHAnsi" w:cstheme="minorHAnsi"/>
              </w:rPr>
            </w:pPr>
          </w:p>
        </w:tc>
        <w:tc>
          <w:tcPr>
            <w:tcW w:w="1803" w:type="dxa"/>
          </w:tcPr>
          <w:p w14:paraId="005DF79E"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1.5 – 80</w:t>
            </w:r>
          </w:p>
        </w:tc>
        <w:tc>
          <w:tcPr>
            <w:tcW w:w="1803" w:type="dxa"/>
          </w:tcPr>
          <w:p w14:paraId="2FF107A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13.1</w:t>
            </w:r>
          </w:p>
        </w:tc>
        <w:tc>
          <w:tcPr>
            <w:tcW w:w="1804" w:type="dxa"/>
          </w:tcPr>
          <w:p w14:paraId="4CBF14F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7.5 – 20.0</w:t>
            </w:r>
          </w:p>
        </w:tc>
      </w:tr>
      <w:tr w:rsidR="00A21008" w:rsidRPr="00A21008" w14:paraId="33F5F9ED" w14:textId="77777777" w:rsidTr="002C2FD9">
        <w:tc>
          <w:tcPr>
            <w:tcW w:w="1803" w:type="dxa"/>
            <w:vMerge/>
          </w:tcPr>
          <w:p w14:paraId="24F51766" w14:textId="77777777" w:rsidR="00A21008" w:rsidRPr="00A21008" w:rsidRDefault="00A21008" w:rsidP="002C2FD9">
            <w:pPr>
              <w:rPr>
                <w:rFonts w:asciiTheme="minorHAnsi" w:hAnsiTheme="minorHAnsi" w:cstheme="minorHAnsi"/>
              </w:rPr>
            </w:pPr>
          </w:p>
        </w:tc>
        <w:tc>
          <w:tcPr>
            <w:tcW w:w="1803" w:type="dxa"/>
          </w:tcPr>
          <w:p w14:paraId="698F75F3"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BCH</w:t>
            </w:r>
          </w:p>
          <w:p w14:paraId="3FACD992" w14:textId="77777777" w:rsidR="00A21008" w:rsidRPr="00A21008" w:rsidRDefault="00A21008" w:rsidP="002C2FD9">
            <w:pPr>
              <w:rPr>
                <w:rFonts w:asciiTheme="minorHAnsi" w:hAnsiTheme="minorHAnsi" w:cstheme="minorHAnsi"/>
              </w:rPr>
            </w:pPr>
          </w:p>
        </w:tc>
        <w:tc>
          <w:tcPr>
            <w:tcW w:w="1803" w:type="dxa"/>
          </w:tcPr>
          <w:p w14:paraId="65239E4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2.6 - 82</w:t>
            </w:r>
          </w:p>
        </w:tc>
        <w:tc>
          <w:tcPr>
            <w:tcW w:w="1803" w:type="dxa"/>
          </w:tcPr>
          <w:p w14:paraId="227B639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12.8</w:t>
            </w:r>
          </w:p>
        </w:tc>
        <w:tc>
          <w:tcPr>
            <w:tcW w:w="1804" w:type="dxa"/>
          </w:tcPr>
          <w:p w14:paraId="72A80C8A"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8.6 – 20.0</w:t>
            </w:r>
          </w:p>
        </w:tc>
      </w:tr>
      <w:tr w:rsidR="00A21008" w:rsidRPr="00A21008" w14:paraId="5228510A" w14:textId="77777777" w:rsidTr="002C2FD9">
        <w:tc>
          <w:tcPr>
            <w:tcW w:w="1803" w:type="dxa"/>
            <w:vMerge/>
          </w:tcPr>
          <w:p w14:paraId="7E81D33C" w14:textId="77777777" w:rsidR="00A21008" w:rsidRPr="00A21008" w:rsidRDefault="00A21008" w:rsidP="002C2FD9">
            <w:pPr>
              <w:rPr>
                <w:rFonts w:asciiTheme="minorHAnsi" w:hAnsiTheme="minorHAnsi" w:cstheme="minorHAnsi"/>
              </w:rPr>
            </w:pPr>
          </w:p>
        </w:tc>
        <w:tc>
          <w:tcPr>
            <w:tcW w:w="1803" w:type="dxa"/>
          </w:tcPr>
          <w:p w14:paraId="55919257"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GOSH</w:t>
            </w:r>
          </w:p>
          <w:p w14:paraId="4CA80306" w14:textId="77777777" w:rsidR="00A21008" w:rsidRPr="00A21008" w:rsidRDefault="00A21008" w:rsidP="002C2FD9">
            <w:pPr>
              <w:rPr>
                <w:rFonts w:asciiTheme="minorHAnsi" w:hAnsiTheme="minorHAnsi" w:cstheme="minorHAnsi"/>
              </w:rPr>
            </w:pPr>
          </w:p>
        </w:tc>
        <w:tc>
          <w:tcPr>
            <w:tcW w:w="1803" w:type="dxa"/>
          </w:tcPr>
          <w:p w14:paraId="6488DAD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2.3 - 65</w:t>
            </w:r>
          </w:p>
        </w:tc>
        <w:tc>
          <w:tcPr>
            <w:tcW w:w="1803" w:type="dxa"/>
          </w:tcPr>
          <w:p w14:paraId="714045E4"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15.8</w:t>
            </w:r>
          </w:p>
        </w:tc>
        <w:tc>
          <w:tcPr>
            <w:tcW w:w="1804" w:type="dxa"/>
          </w:tcPr>
          <w:p w14:paraId="49C6293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9.8 – 29.0</w:t>
            </w:r>
          </w:p>
        </w:tc>
      </w:tr>
      <w:tr w:rsidR="00A21008" w:rsidRPr="00A21008" w14:paraId="10B0CD93" w14:textId="77777777" w:rsidTr="002C2FD9">
        <w:tc>
          <w:tcPr>
            <w:tcW w:w="1803" w:type="dxa"/>
            <w:vMerge/>
          </w:tcPr>
          <w:p w14:paraId="6FB9C499" w14:textId="77777777" w:rsidR="00A21008" w:rsidRPr="00A21008" w:rsidRDefault="00A21008" w:rsidP="002C2FD9">
            <w:pPr>
              <w:rPr>
                <w:rFonts w:asciiTheme="minorHAnsi" w:hAnsiTheme="minorHAnsi" w:cstheme="minorHAnsi"/>
              </w:rPr>
            </w:pPr>
          </w:p>
        </w:tc>
        <w:tc>
          <w:tcPr>
            <w:tcW w:w="1803" w:type="dxa"/>
          </w:tcPr>
          <w:p w14:paraId="44B804DD"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Overall</w:t>
            </w:r>
          </w:p>
          <w:p w14:paraId="629F5FAF" w14:textId="77777777" w:rsidR="00A21008" w:rsidRPr="00A21008" w:rsidRDefault="00A21008" w:rsidP="002C2FD9">
            <w:pPr>
              <w:rPr>
                <w:rFonts w:asciiTheme="minorHAnsi" w:hAnsiTheme="minorHAnsi" w:cstheme="minorHAnsi"/>
              </w:rPr>
            </w:pPr>
          </w:p>
        </w:tc>
        <w:tc>
          <w:tcPr>
            <w:tcW w:w="1803" w:type="dxa"/>
          </w:tcPr>
          <w:p w14:paraId="1726AEC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1.5 - 82</w:t>
            </w:r>
          </w:p>
        </w:tc>
        <w:tc>
          <w:tcPr>
            <w:tcW w:w="1803" w:type="dxa"/>
          </w:tcPr>
          <w:p w14:paraId="420B682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13.9</w:t>
            </w:r>
          </w:p>
        </w:tc>
        <w:tc>
          <w:tcPr>
            <w:tcW w:w="1804" w:type="dxa"/>
          </w:tcPr>
          <w:p w14:paraId="4AA75691"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8.0 – 23.0</w:t>
            </w:r>
          </w:p>
        </w:tc>
      </w:tr>
    </w:tbl>
    <w:p w14:paraId="69CB2C29" w14:textId="77777777" w:rsidR="00A21008" w:rsidRPr="00A21008" w:rsidRDefault="00A21008" w:rsidP="00A21008">
      <w:pPr>
        <w:rPr>
          <w:rFonts w:asciiTheme="minorHAnsi" w:hAnsiTheme="minorHAnsi" w:cstheme="minorHAnsi"/>
        </w:rPr>
      </w:pPr>
    </w:p>
    <w:p w14:paraId="3269FDBB" w14:textId="77777777" w:rsidR="00A21008" w:rsidRPr="00A21008" w:rsidRDefault="00A21008" w:rsidP="00A21008">
      <w:pPr>
        <w:rPr>
          <w:rFonts w:asciiTheme="minorHAnsi" w:hAnsiTheme="minorHAnsi" w:cstheme="minorHAnsi"/>
          <w:color w:val="00B0F0"/>
        </w:rPr>
      </w:pPr>
      <w:r w:rsidRPr="00A21008">
        <w:rPr>
          <w:rFonts w:asciiTheme="minorHAnsi" w:hAnsiTheme="minorHAnsi" w:cstheme="minorHAnsi"/>
        </w:rPr>
        <w:t>*</w:t>
      </w:r>
      <w:r w:rsidRPr="00A21008">
        <w:rPr>
          <w:rFonts w:asciiTheme="minorHAnsi" w:hAnsiTheme="minorHAnsi" w:cstheme="minorHAnsi"/>
          <w:color w:val="00B0F0"/>
        </w:rPr>
        <w:t>lowest age: BRHC seven days; BCH six days; GOSH three weeks</w:t>
      </w:r>
    </w:p>
    <w:p w14:paraId="2737CACC" w14:textId="77777777" w:rsidR="00A21008" w:rsidRPr="00A21008" w:rsidRDefault="00A21008" w:rsidP="00A21008">
      <w:pPr>
        <w:rPr>
          <w:rFonts w:asciiTheme="minorHAnsi" w:hAnsiTheme="minorHAnsi" w:cstheme="minorHAnsi"/>
        </w:rPr>
      </w:pPr>
    </w:p>
    <w:p w14:paraId="3FB2832C" w14:textId="77777777" w:rsidR="00A21008" w:rsidRPr="00A21008" w:rsidRDefault="00A21008">
      <w:pPr>
        <w:rPr>
          <w:rFonts w:asciiTheme="minorHAnsi" w:hAnsiTheme="minorHAnsi" w:cstheme="minorHAnsi"/>
        </w:rPr>
      </w:pPr>
    </w:p>
    <w:p w14:paraId="5D7DE85C" w14:textId="77777777" w:rsidR="00A21008" w:rsidRPr="00A21008" w:rsidRDefault="00A21008">
      <w:pPr>
        <w:rPr>
          <w:rFonts w:asciiTheme="minorHAnsi" w:hAnsiTheme="minorHAnsi" w:cstheme="minorHAnsi"/>
        </w:rPr>
      </w:pPr>
    </w:p>
    <w:p w14:paraId="3B6F98E9" w14:textId="4A9E3593" w:rsidR="008F7403" w:rsidRPr="00A21008" w:rsidRDefault="00083BC0">
      <w:pPr>
        <w:rPr>
          <w:rFonts w:asciiTheme="minorHAnsi" w:hAnsiTheme="minorHAnsi" w:cstheme="minorHAnsi"/>
        </w:rPr>
      </w:pPr>
      <w:r w:rsidRPr="00A21008">
        <w:rPr>
          <w:rFonts w:asciiTheme="minorHAnsi" w:hAnsiTheme="minorHAnsi" w:cstheme="minorHAnsi"/>
        </w:rPr>
        <w:t>D</w:t>
      </w:r>
      <w:r w:rsidR="005631C9" w:rsidRPr="00A21008">
        <w:rPr>
          <w:rFonts w:asciiTheme="minorHAnsi" w:hAnsiTheme="minorHAnsi" w:cstheme="minorHAnsi"/>
        </w:rPr>
        <w:t xml:space="preserve">ata for </w:t>
      </w:r>
      <w:r w:rsidRPr="00A21008">
        <w:rPr>
          <w:rFonts w:asciiTheme="minorHAnsi" w:hAnsiTheme="minorHAnsi" w:cstheme="minorHAnsi"/>
        </w:rPr>
        <w:t>eight</w:t>
      </w:r>
      <w:r w:rsidR="005631C9" w:rsidRPr="00A21008">
        <w:rPr>
          <w:rFonts w:asciiTheme="minorHAnsi" w:hAnsiTheme="minorHAnsi" w:cstheme="minorHAnsi"/>
        </w:rPr>
        <w:t xml:space="preserve"> </w:t>
      </w:r>
      <w:r w:rsidRPr="00A21008">
        <w:rPr>
          <w:rFonts w:asciiTheme="minorHAnsi" w:hAnsiTheme="minorHAnsi" w:cstheme="minorHAnsi"/>
        </w:rPr>
        <w:t>patients</w:t>
      </w:r>
      <w:r w:rsidR="005631C9" w:rsidRPr="00A21008">
        <w:rPr>
          <w:rFonts w:asciiTheme="minorHAnsi" w:hAnsiTheme="minorHAnsi" w:cstheme="minorHAnsi"/>
        </w:rPr>
        <w:t xml:space="preserve"> </w:t>
      </w:r>
      <w:r w:rsidR="00DE1925" w:rsidRPr="00A21008">
        <w:rPr>
          <w:rFonts w:asciiTheme="minorHAnsi" w:hAnsiTheme="minorHAnsi" w:cstheme="minorHAnsi"/>
        </w:rPr>
        <w:t>were</w:t>
      </w:r>
      <w:r w:rsidR="005631C9" w:rsidRPr="00A21008">
        <w:rPr>
          <w:rFonts w:asciiTheme="minorHAnsi" w:hAnsiTheme="minorHAnsi" w:cstheme="minorHAnsi"/>
        </w:rPr>
        <w:t xml:space="preserve"> </w:t>
      </w:r>
      <w:r w:rsidR="003B0338" w:rsidRPr="00A21008">
        <w:rPr>
          <w:rFonts w:asciiTheme="minorHAnsi" w:hAnsiTheme="minorHAnsi" w:cstheme="minorHAnsi"/>
          <w:color w:val="00B0F0"/>
        </w:rPr>
        <w:t>excluded from</w:t>
      </w:r>
      <w:r w:rsidR="005631C9" w:rsidRPr="00A21008">
        <w:rPr>
          <w:rFonts w:asciiTheme="minorHAnsi" w:hAnsiTheme="minorHAnsi" w:cstheme="minorHAnsi"/>
          <w:color w:val="00B0F0"/>
        </w:rPr>
        <w:t xml:space="preserve"> </w:t>
      </w:r>
      <w:r w:rsidR="005631C9" w:rsidRPr="00A21008">
        <w:rPr>
          <w:rFonts w:asciiTheme="minorHAnsi" w:hAnsiTheme="minorHAnsi" w:cstheme="minorHAnsi"/>
        </w:rPr>
        <w:t xml:space="preserve">the analysis </w:t>
      </w:r>
      <w:r w:rsidRPr="00A21008">
        <w:rPr>
          <w:rFonts w:asciiTheme="minorHAnsi" w:hAnsiTheme="minorHAnsi" w:cstheme="minorHAnsi"/>
        </w:rPr>
        <w:t>because</w:t>
      </w:r>
      <w:r w:rsidR="005631C9" w:rsidRPr="00A21008">
        <w:rPr>
          <w:rFonts w:asciiTheme="minorHAnsi" w:hAnsiTheme="minorHAnsi" w:cstheme="minorHAnsi"/>
        </w:rPr>
        <w:t xml:space="preserve"> of</w:t>
      </w:r>
      <w:r w:rsidRPr="00A21008">
        <w:rPr>
          <w:rFonts w:asciiTheme="minorHAnsi" w:hAnsiTheme="minorHAnsi" w:cstheme="minorHAnsi"/>
        </w:rPr>
        <w:t xml:space="preserve"> </w:t>
      </w:r>
      <w:r w:rsidR="00191715" w:rsidRPr="00A21008">
        <w:rPr>
          <w:rFonts w:asciiTheme="minorHAnsi" w:hAnsiTheme="minorHAnsi" w:cstheme="minorHAnsi"/>
        </w:rPr>
        <w:t xml:space="preserve">a </w:t>
      </w:r>
      <w:r w:rsidRPr="00A21008">
        <w:rPr>
          <w:rFonts w:asciiTheme="minorHAnsi" w:hAnsiTheme="minorHAnsi" w:cstheme="minorHAnsi"/>
        </w:rPr>
        <w:t>potential anatomical reason for poor agreement (</w:t>
      </w:r>
      <w:r w:rsidR="00191715" w:rsidRPr="00A21008">
        <w:rPr>
          <w:rFonts w:asciiTheme="minorHAnsi" w:hAnsiTheme="minorHAnsi" w:cstheme="minorHAnsi"/>
        </w:rPr>
        <w:t>five patients with aortic coarctation and three with a Blalock-Taussig shunt).</w:t>
      </w:r>
    </w:p>
    <w:p w14:paraId="03A15ED0" w14:textId="60BEF587" w:rsidR="00FA0754" w:rsidRPr="00A21008" w:rsidRDefault="00FA0754">
      <w:pPr>
        <w:rPr>
          <w:rFonts w:asciiTheme="minorHAnsi" w:hAnsiTheme="minorHAnsi" w:cstheme="minorHAnsi"/>
        </w:rPr>
      </w:pPr>
    </w:p>
    <w:p w14:paraId="4B4AF796" w14:textId="77777777" w:rsidR="00A21008" w:rsidRDefault="00787113">
      <w:pPr>
        <w:rPr>
          <w:rFonts w:asciiTheme="minorHAnsi" w:hAnsiTheme="minorHAnsi" w:cstheme="minorHAnsi"/>
          <w:color w:val="00B0F0"/>
        </w:rPr>
      </w:pPr>
      <w:r w:rsidRPr="00A21008">
        <w:rPr>
          <w:rFonts w:asciiTheme="minorHAnsi" w:hAnsiTheme="minorHAnsi" w:cstheme="minorHAnsi"/>
        </w:rPr>
        <w:t xml:space="preserve">Pearson correlation coefficients and Bland-Altman </w:t>
      </w:r>
      <w:r w:rsidR="00AE2BAD" w:rsidRPr="00A21008">
        <w:rPr>
          <w:rFonts w:asciiTheme="minorHAnsi" w:hAnsiTheme="minorHAnsi" w:cstheme="minorHAnsi"/>
        </w:rPr>
        <w:t>analyses</w:t>
      </w:r>
      <w:r w:rsidRPr="00A21008">
        <w:rPr>
          <w:rFonts w:asciiTheme="minorHAnsi" w:hAnsiTheme="minorHAnsi" w:cstheme="minorHAnsi"/>
        </w:rPr>
        <w:t xml:space="preserve"> (bias, standard deviation </w:t>
      </w:r>
      <w:r w:rsidR="00496BE5" w:rsidRPr="00A21008">
        <w:rPr>
          <w:rFonts w:asciiTheme="minorHAnsi" w:hAnsiTheme="minorHAnsi" w:cstheme="minorHAnsi"/>
        </w:rPr>
        <w:t xml:space="preserve">(SD) </w:t>
      </w:r>
      <w:r w:rsidRPr="00A21008">
        <w:rPr>
          <w:rFonts w:asciiTheme="minorHAnsi" w:hAnsiTheme="minorHAnsi" w:cstheme="minorHAnsi"/>
        </w:rPr>
        <w:t xml:space="preserve">and </w:t>
      </w:r>
      <w:r w:rsidR="00E35F41" w:rsidRPr="00A21008">
        <w:rPr>
          <w:rFonts w:asciiTheme="minorHAnsi" w:hAnsiTheme="minorHAnsi" w:cstheme="minorHAnsi"/>
        </w:rPr>
        <w:t>l</w:t>
      </w:r>
      <w:r w:rsidRPr="00A21008">
        <w:rPr>
          <w:rFonts w:asciiTheme="minorHAnsi" w:hAnsiTheme="minorHAnsi" w:cstheme="minorHAnsi"/>
        </w:rPr>
        <w:t>imits of agreement) for each site are presented in Table 2</w:t>
      </w:r>
      <w:r w:rsidR="003B0338" w:rsidRPr="00A21008">
        <w:rPr>
          <w:rFonts w:asciiTheme="minorHAnsi" w:hAnsiTheme="minorHAnsi" w:cstheme="minorHAnsi"/>
        </w:rPr>
        <w:t>.</w:t>
      </w:r>
      <w:r w:rsidR="00EF29A1" w:rsidRPr="00A21008">
        <w:rPr>
          <w:rFonts w:asciiTheme="minorHAnsi" w:hAnsiTheme="minorHAnsi" w:cstheme="minorHAnsi"/>
        </w:rPr>
        <w:t xml:space="preserve"> </w:t>
      </w:r>
      <w:r w:rsidR="00EF29A1" w:rsidRPr="00A21008">
        <w:rPr>
          <w:rFonts w:asciiTheme="minorHAnsi" w:hAnsiTheme="minorHAnsi" w:cstheme="minorHAnsi"/>
          <w:color w:val="00B0F0"/>
        </w:rPr>
        <w:t>(</w:t>
      </w:r>
      <w:r w:rsidR="003B0338" w:rsidRPr="00A21008">
        <w:rPr>
          <w:rFonts w:asciiTheme="minorHAnsi" w:hAnsiTheme="minorHAnsi" w:cstheme="minorHAnsi"/>
          <w:color w:val="00B0F0"/>
        </w:rPr>
        <w:t xml:space="preserve">Note </w:t>
      </w:r>
      <w:r w:rsidR="00EF29A1" w:rsidRPr="00A21008">
        <w:rPr>
          <w:rFonts w:asciiTheme="minorHAnsi" w:hAnsiTheme="minorHAnsi" w:cstheme="minorHAnsi"/>
          <w:color w:val="00B0F0"/>
        </w:rPr>
        <w:t>t</w:t>
      </w:r>
      <w:r w:rsidR="00496BE5" w:rsidRPr="00A21008">
        <w:rPr>
          <w:rFonts w:asciiTheme="minorHAnsi" w:hAnsiTheme="minorHAnsi" w:cstheme="minorHAnsi"/>
          <w:color w:val="00B0F0"/>
        </w:rPr>
        <w:t xml:space="preserve">he 95% confidence intervals for bias, </w:t>
      </w:r>
      <w:proofErr w:type="gramStart"/>
      <w:r w:rsidR="00496BE5" w:rsidRPr="00A21008">
        <w:rPr>
          <w:rFonts w:asciiTheme="minorHAnsi" w:hAnsiTheme="minorHAnsi" w:cstheme="minorHAnsi"/>
          <w:color w:val="00B0F0"/>
        </w:rPr>
        <w:t>SD</w:t>
      </w:r>
      <w:proofErr w:type="gramEnd"/>
      <w:r w:rsidR="00496BE5" w:rsidRPr="00A21008">
        <w:rPr>
          <w:rFonts w:asciiTheme="minorHAnsi" w:hAnsiTheme="minorHAnsi" w:cstheme="minorHAnsi"/>
          <w:color w:val="00B0F0"/>
        </w:rPr>
        <w:t xml:space="preserve"> and Bland-Altman limits for each centre overlap</w:t>
      </w:r>
      <w:r w:rsidR="00EF29A1" w:rsidRPr="00A21008">
        <w:rPr>
          <w:rFonts w:asciiTheme="minorHAnsi" w:hAnsiTheme="minorHAnsi" w:cstheme="minorHAnsi"/>
          <w:color w:val="00B0F0"/>
        </w:rPr>
        <w:t>,</w:t>
      </w:r>
      <w:r w:rsidR="00496BE5" w:rsidRPr="00A21008">
        <w:rPr>
          <w:rFonts w:asciiTheme="minorHAnsi" w:hAnsiTheme="minorHAnsi" w:cstheme="minorHAnsi"/>
          <w:color w:val="00B0F0"/>
        </w:rPr>
        <w:t xml:space="preserve"> showing that centres </w:t>
      </w:r>
      <w:r w:rsidR="00EF29A1" w:rsidRPr="00A21008">
        <w:rPr>
          <w:rFonts w:asciiTheme="minorHAnsi" w:hAnsiTheme="minorHAnsi" w:cstheme="minorHAnsi"/>
          <w:color w:val="00B0F0"/>
        </w:rPr>
        <w:t>do</w:t>
      </w:r>
      <w:r w:rsidR="00496BE5" w:rsidRPr="00A21008">
        <w:rPr>
          <w:rFonts w:asciiTheme="minorHAnsi" w:hAnsiTheme="minorHAnsi" w:cstheme="minorHAnsi"/>
          <w:color w:val="00B0F0"/>
        </w:rPr>
        <w:t xml:space="preserve"> not significantly differ, </w:t>
      </w:r>
      <w:r w:rsidR="00EF29A1" w:rsidRPr="00A21008">
        <w:rPr>
          <w:rFonts w:asciiTheme="minorHAnsi" w:hAnsiTheme="minorHAnsi" w:cstheme="minorHAnsi"/>
          <w:color w:val="00B0F0"/>
        </w:rPr>
        <w:t>thus allowing combination of data</w:t>
      </w:r>
      <w:r w:rsidR="00496BE5" w:rsidRPr="00A21008">
        <w:rPr>
          <w:rFonts w:asciiTheme="minorHAnsi" w:hAnsiTheme="minorHAnsi" w:cstheme="minorHAnsi"/>
          <w:color w:val="00B0F0"/>
        </w:rPr>
        <w:t xml:space="preserve"> for analysis</w:t>
      </w:r>
      <w:r w:rsidR="00EF29A1" w:rsidRPr="00A21008">
        <w:rPr>
          <w:rFonts w:asciiTheme="minorHAnsi" w:hAnsiTheme="minorHAnsi" w:cstheme="minorHAnsi"/>
          <w:color w:val="00B0F0"/>
        </w:rPr>
        <w:t>)</w:t>
      </w:r>
      <w:r w:rsidR="00496BE5" w:rsidRPr="00A21008">
        <w:rPr>
          <w:rFonts w:asciiTheme="minorHAnsi" w:hAnsiTheme="minorHAnsi" w:cstheme="minorHAnsi"/>
          <w:color w:val="00B0F0"/>
        </w:rPr>
        <w:t xml:space="preserve">. </w:t>
      </w:r>
    </w:p>
    <w:p w14:paraId="76DA07D0" w14:textId="77777777" w:rsidR="00A21008" w:rsidRDefault="00A21008">
      <w:pPr>
        <w:rPr>
          <w:rFonts w:asciiTheme="minorHAnsi" w:hAnsiTheme="minorHAnsi" w:cstheme="minorHAnsi"/>
          <w:color w:val="00B0F0"/>
        </w:rPr>
      </w:pPr>
    </w:p>
    <w:p w14:paraId="07B6489D" w14:textId="77777777" w:rsidR="00A21008" w:rsidRDefault="00A21008">
      <w:pPr>
        <w:rPr>
          <w:rFonts w:asciiTheme="minorHAnsi" w:hAnsiTheme="minorHAnsi" w:cstheme="minorHAnsi"/>
          <w:color w:val="00B0F0"/>
        </w:rPr>
      </w:pPr>
    </w:p>
    <w:p w14:paraId="33459514" w14:textId="77777777" w:rsidR="00A21008" w:rsidRDefault="00A21008">
      <w:pPr>
        <w:rPr>
          <w:rFonts w:asciiTheme="minorHAnsi" w:hAnsiTheme="minorHAnsi" w:cstheme="minorHAnsi"/>
          <w:color w:val="00B0F0"/>
        </w:rPr>
      </w:pPr>
    </w:p>
    <w:p w14:paraId="151BF5F3" w14:textId="77777777" w:rsidR="00A21008" w:rsidRDefault="00A21008">
      <w:pPr>
        <w:rPr>
          <w:rFonts w:asciiTheme="minorHAnsi" w:hAnsiTheme="minorHAnsi" w:cstheme="minorHAnsi"/>
          <w:color w:val="00B0F0"/>
        </w:rPr>
      </w:pPr>
    </w:p>
    <w:p w14:paraId="4A348BFD" w14:textId="77777777" w:rsidR="00A21008" w:rsidRDefault="00A21008">
      <w:pPr>
        <w:rPr>
          <w:rFonts w:asciiTheme="minorHAnsi" w:hAnsiTheme="minorHAnsi" w:cstheme="minorHAnsi"/>
          <w:color w:val="00B0F0"/>
        </w:rPr>
      </w:pPr>
    </w:p>
    <w:p w14:paraId="63A88E17" w14:textId="0007D91D" w:rsidR="00A21008" w:rsidRPr="00A21008" w:rsidRDefault="00A21008" w:rsidP="00A21008">
      <w:pPr>
        <w:rPr>
          <w:rFonts w:asciiTheme="minorHAnsi" w:hAnsiTheme="minorHAnsi" w:cstheme="minorHAnsi"/>
          <w:color w:val="00B0F0"/>
        </w:rPr>
      </w:pPr>
      <w:r w:rsidRPr="00A21008">
        <w:rPr>
          <w:rFonts w:asciiTheme="minorHAnsi" w:hAnsiTheme="minorHAnsi" w:cstheme="minorHAnsi"/>
          <w:color w:val="00B0F0"/>
        </w:rPr>
        <w:lastRenderedPageBreak/>
        <w:t xml:space="preserve">Table 2.  Results for each centre and combined showing correlation of invasive BP with NIBP, Bland Altman output (bias, </w:t>
      </w:r>
      <w:proofErr w:type="gramStart"/>
      <w:r w:rsidRPr="00A21008">
        <w:rPr>
          <w:rFonts w:asciiTheme="minorHAnsi" w:hAnsiTheme="minorHAnsi" w:cstheme="minorHAnsi"/>
          <w:color w:val="00B0F0"/>
        </w:rPr>
        <w:t>SD</w:t>
      </w:r>
      <w:proofErr w:type="gramEnd"/>
      <w:r w:rsidRPr="00A21008">
        <w:rPr>
          <w:rFonts w:asciiTheme="minorHAnsi" w:hAnsiTheme="minorHAnsi" w:cstheme="minorHAnsi"/>
          <w:color w:val="00B0F0"/>
        </w:rPr>
        <w:t xml:space="preserve"> and Limits of Agreement) and 95 percent confidence intervals for bias, SD and limits of agreement.</w:t>
      </w:r>
    </w:p>
    <w:p w14:paraId="545FF66D" w14:textId="77777777" w:rsidR="00A21008" w:rsidRPr="00A21008" w:rsidRDefault="00A21008" w:rsidP="00A21008">
      <w:pPr>
        <w:rPr>
          <w:rFonts w:asciiTheme="minorHAnsi" w:hAnsiTheme="minorHAnsi" w:cstheme="minorHAnsi"/>
        </w:rPr>
      </w:pPr>
      <w:r w:rsidRPr="00A21008">
        <w:rPr>
          <w:rFonts w:asciiTheme="minorHAnsi" w:hAnsiTheme="minorHAnsi" w:cstheme="minorHAnsi"/>
        </w:rPr>
        <w:t xml:space="preserve"> </w:t>
      </w:r>
    </w:p>
    <w:p w14:paraId="007D86EC" w14:textId="77777777" w:rsidR="00A21008" w:rsidRPr="00A21008" w:rsidRDefault="00A21008" w:rsidP="00A21008">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988"/>
        <w:gridCol w:w="850"/>
        <w:gridCol w:w="1418"/>
        <w:gridCol w:w="850"/>
        <w:gridCol w:w="1843"/>
        <w:gridCol w:w="1306"/>
        <w:gridCol w:w="1761"/>
      </w:tblGrid>
      <w:tr w:rsidR="00A21008" w:rsidRPr="00A21008" w14:paraId="25C47610" w14:textId="77777777" w:rsidTr="002C2FD9">
        <w:tc>
          <w:tcPr>
            <w:tcW w:w="988" w:type="dxa"/>
          </w:tcPr>
          <w:p w14:paraId="6AADBE9C"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Site</w:t>
            </w:r>
          </w:p>
          <w:p w14:paraId="26764D54"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(no. of pts)</w:t>
            </w:r>
          </w:p>
          <w:p w14:paraId="2381489D" w14:textId="77777777" w:rsidR="00A21008" w:rsidRPr="00A21008" w:rsidRDefault="00A21008" w:rsidP="002C2FD9">
            <w:pPr>
              <w:jc w:val="center"/>
              <w:rPr>
                <w:rFonts w:asciiTheme="minorHAnsi" w:hAnsiTheme="minorHAnsi" w:cstheme="minorHAnsi"/>
              </w:rPr>
            </w:pPr>
          </w:p>
        </w:tc>
        <w:tc>
          <w:tcPr>
            <w:tcW w:w="850" w:type="dxa"/>
          </w:tcPr>
          <w:p w14:paraId="31CB723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Pressure</w:t>
            </w:r>
          </w:p>
        </w:tc>
        <w:tc>
          <w:tcPr>
            <w:tcW w:w="1418" w:type="dxa"/>
          </w:tcPr>
          <w:p w14:paraId="64EAB21A"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Pearson </w:t>
            </w:r>
          </w:p>
          <w:p w14:paraId="1ABF79C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Correlation</w:t>
            </w:r>
          </w:p>
        </w:tc>
        <w:tc>
          <w:tcPr>
            <w:tcW w:w="850" w:type="dxa"/>
          </w:tcPr>
          <w:p w14:paraId="3EAF4ABD"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p</w:t>
            </w:r>
          </w:p>
        </w:tc>
        <w:tc>
          <w:tcPr>
            <w:tcW w:w="1843" w:type="dxa"/>
          </w:tcPr>
          <w:p w14:paraId="65D31C22"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Agreement bias</w:t>
            </w:r>
          </w:p>
          <w:p w14:paraId="6EEB3EA2" w14:textId="77777777" w:rsidR="00A21008" w:rsidRPr="00A21008" w:rsidRDefault="00A21008" w:rsidP="002C2FD9">
            <w:pPr>
              <w:jc w:val="center"/>
              <w:rPr>
                <w:rFonts w:asciiTheme="minorHAnsi" w:hAnsiTheme="minorHAnsi" w:cstheme="minorHAnsi"/>
              </w:rPr>
            </w:pPr>
          </w:p>
        </w:tc>
        <w:tc>
          <w:tcPr>
            <w:tcW w:w="1306" w:type="dxa"/>
          </w:tcPr>
          <w:p w14:paraId="51CEB77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SD</w:t>
            </w:r>
          </w:p>
          <w:p w14:paraId="02618915" w14:textId="77777777" w:rsidR="00A21008" w:rsidRPr="00A21008" w:rsidRDefault="00A21008" w:rsidP="002C2FD9">
            <w:pPr>
              <w:jc w:val="center"/>
              <w:rPr>
                <w:rFonts w:asciiTheme="minorHAnsi" w:hAnsiTheme="minorHAnsi" w:cstheme="minorHAnsi"/>
              </w:rPr>
            </w:pPr>
          </w:p>
        </w:tc>
        <w:tc>
          <w:tcPr>
            <w:tcW w:w="1761" w:type="dxa"/>
          </w:tcPr>
          <w:p w14:paraId="72D4A23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Limits of Agreement</w:t>
            </w:r>
          </w:p>
          <w:p w14:paraId="62605C5E" w14:textId="77777777" w:rsidR="00A21008" w:rsidRPr="00A21008" w:rsidRDefault="00A21008" w:rsidP="002C2FD9">
            <w:pPr>
              <w:jc w:val="center"/>
              <w:rPr>
                <w:rFonts w:asciiTheme="minorHAnsi" w:hAnsiTheme="minorHAnsi" w:cstheme="minorHAnsi"/>
              </w:rPr>
            </w:pPr>
          </w:p>
        </w:tc>
      </w:tr>
      <w:tr w:rsidR="00A21008" w:rsidRPr="00A21008" w14:paraId="0A21700A" w14:textId="77777777" w:rsidTr="002C2FD9">
        <w:tc>
          <w:tcPr>
            <w:tcW w:w="988" w:type="dxa"/>
          </w:tcPr>
          <w:p w14:paraId="7CF21D93"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All</w:t>
            </w:r>
          </w:p>
          <w:p w14:paraId="6F658177"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(n=254)</w:t>
            </w:r>
          </w:p>
        </w:tc>
        <w:tc>
          <w:tcPr>
            <w:tcW w:w="850" w:type="dxa"/>
          </w:tcPr>
          <w:p w14:paraId="2424B62E"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MAP</w:t>
            </w:r>
          </w:p>
        </w:tc>
        <w:tc>
          <w:tcPr>
            <w:tcW w:w="1418" w:type="dxa"/>
          </w:tcPr>
          <w:p w14:paraId="2F6DD79B"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.253 </w:t>
            </w:r>
          </w:p>
          <w:p w14:paraId="23F5276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(.132, .367)</w:t>
            </w:r>
          </w:p>
        </w:tc>
        <w:tc>
          <w:tcPr>
            <w:tcW w:w="850" w:type="dxa"/>
          </w:tcPr>
          <w:p w14:paraId="0EF683CD"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&lt;.001</w:t>
            </w:r>
          </w:p>
        </w:tc>
        <w:tc>
          <w:tcPr>
            <w:tcW w:w="1843" w:type="dxa"/>
          </w:tcPr>
          <w:p w14:paraId="222B04F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-7.22</w:t>
            </w:r>
          </w:p>
          <w:p w14:paraId="676A927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(-8.63, -5.81)</w:t>
            </w:r>
          </w:p>
        </w:tc>
        <w:tc>
          <w:tcPr>
            <w:tcW w:w="1306" w:type="dxa"/>
          </w:tcPr>
          <w:p w14:paraId="7E816FB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11.43</w:t>
            </w:r>
          </w:p>
          <w:p w14:paraId="46A797D2"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(10.50, 12.49)</w:t>
            </w:r>
          </w:p>
        </w:tc>
        <w:tc>
          <w:tcPr>
            <w:tcW w:w="1761" w:type="dxa"/>
          </w:tcPr>
          <w:p w14:paraId="26783320"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-29.62, 15.18</w:t>
            </w:r>
          </w:p>
          <w:p w14:paraId="6C4E1250"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(-32.03, 17.59)</w:t>
            </w:r>
          </w:p>
        </w:tc>
      </w:tr>
      <w:tr w:rsidR="00A21008" w:rsidRPr="00A21008" w14:paraId="553F37AC" w14:textId="77777777" w:rsidTr="002C2FD9">
        <w:tc>
          <w:tcPr>
            <w:tcW w:w="988" w:type="dxa"/>
          </w:tcPr>
          <w:p w14:paraId="3FD3F58B" w14:textId="77777777" w:rsidR="00A21008" w:rsidRPr="00A21008" w:rsidRDefault="00A21008" w:rsidP="002C2FD9">
            <w:pPr>
              <w:rPr>
                <w:rFonts w:asciiTheme="minorHAnsi" w:hAnsiTheme="minorHAnsi" w:cstheme="minorHAnsi"/>
              </w:rPr>
            </w:pPr>
          </w:p>
        </w:tc>
        <w:tc>
          <w:tcPr>
            <w:tcW w:w="850" w:type="dxa"/>
          </w:tcPr>
          <w:p w14:paraId="417F9B08"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SBP</w:t>
            </w:r>
          </w:p>
          <w:p w14:paraId="576B4AF6" w14:textId="77777777" w:rsidR="00A21008" w:rsidRPr="00A21008" w:rsidRDefault="00A21008" w:rsidP="002C2FD9">
            <w:pPr>
              <w:rPr>
                <w:rFonts w:asciiTheme="minorHAnsi" w:hAnsiTheme="minorHAnsi" w:cstheme="minorHAnsi"/>
              </w:rPr>
            </w:pPr>
          </w:p>
        </w:tc>
        <w:tc>
          <w:tcPr>
            <w:tcW w:w="1418" w:type="dxa"/>
          </w:tcPr>
          <w:p w14:paraId="4A279D0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.489 </w:t>
            </w:r>
          </w:p>
          <w:p w14:paraId="6CBFF154"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(.387, .579)</w:t>
            </w:r>
          </w:p>
        </w:tc>
        <w:tc>
          <w:tcPr>
            <w:tcW w:w="850" w:type="dxa"/>
          </w:tcPr>
          <w:p w14:paraId="1A9A10EA"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&lt;.001</w:t>
            </w:r>
          </w:p>
        </w:tc>
        <w:tc>
          <w:tcPr>
            <w:tcW w:w="1843" w:type="dxa"/>
          </w:tcPr>
          <w:p w14:paraId="23879BFA"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-0.60</w:t>
            </w:r>
          </w:p>
          <w:p w14:paraId="24779DCA"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(-2.10, 0.90)</w:t>
            </w:r>
          </w:p>
        </w:tc>
        <w:tc>
          <w:tcPr>
            <w:tcW w:w="1306" w:type="dxa"/>
          </w:tcPr>
          <w:p w14:paraId="1BED0B4D"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12.20 </w:t>
            </w:r>
          </w:p>
          <w:p w14:paraId="6FD7564C"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(11.20, 13.34)</w:t>
            </w:r>
          </w:p>
        </w:tc>
        <w:tc>
          <w:tcPr>
            <w:tcW w:w="1761" w:type="dxa"/>
          </w:tcPr>
          <w:p w14:paraId="33168CD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-24.51, 23.31</w:t>
            </w:r>
          </w:p>
          <w:p w14:paraId="03259E8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(-27.08, 25.88) </w:t>
            </w:r>
          </w:p>
        </w:tc>
      </w:tr>
      <w:tr w:rsidR="00A21008" w:rsidRPr="00A21008" w14:paraId="6E04C16C" w14:textId="77777777" w:rsidTr="002C2FD9">
        <w:tc>
          <w:tcPr>
            <w:tcW w:w="988" w:type="dxa"/>
          </w:tcPr>
          <w:p w14:paraId="754795C7" w14:textId="77777777" w:rsidR="00A21008" w:rsidRPr="00A21008" w:rsidRDefault="00A21008" w:rsidP="002C2FD9">
            <w:pPr>
              <w:rPr>
                <w:rFonts w:asciiTheme="minorHAnsi" w:hAnsiTheme="minorHAnsi" w:cstheme="minorHAnsi"/>
              </w:rPr>
            </w:pPr>
          </w:p>
        </w:tc>
        <w:tc>
          <w:tcPr>
            <w:tcW w:w="850" w:type="dxa"/>
          </w:tcPr>
          <w:p w14:paraId="5649F165"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DBP</w:t>
            </w:r>
          </w:p>
          <w:p w14:paraId="6DBEA481" w14:textId="77777777" w:rsidR="00A21008" w:rsidRPr="00A21008" w:rsidRDefault="00A21008" w:rsidP="002C2FD9">
            <w:pPr>
              <w:rPr>
                <w:rFonts w:asciiTheme="minorHAnsi" w:hAnsiTheme="minorHAnsi" w:cstheme="minorHAnsi"/>
              </w:rPr>
            </w:pPr>
          </w:p>
        </w:tc>
        <w:tc>
          <w:tcPr>
            <w:tcW w:w="1418" w:type="dxa"/>
          </w:tcPr>
          <w:p w14:paraId="45B9C98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.098 </w:t>
            </w:r>
          </w:p>
          <w:p w14:paraId="0374D97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(-.028, .221)</w:t>
            </w:r>
          </w:p>
        </w:tc>
        <w:tc>
          <w:tcPr>
            <w:tcW w:w="850" w:type="dxa"/>
          </w:tcPr>
          <w:p w14:paraId="34C6B3F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.119</w:t>
            </w:r>
          </w:p>
        </w:tc>
        <w:tc>
          <w:tcPr>
            <w:tcW w:w="1843" w:type="dxa"/>
          </w:tcPr>
          <w:p w14:paraId="45F3FF5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-2.91</w:t>
            </w:r>
          </w:p>
          <w:p w14:paraId="3C97DEA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(-4.38, -1.44)</w:t>
            </w:r>
          </w:p>
        </w:tc>
        <w:tc>
          <w:tcPr>
            <w:tcW w:w="1306" w:type="dxa"/>
          </w:tcPr>
          <w:p w14:paraId="2944DCD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11.97</w:t>
            </w:r>
          </w:p>
          <w:p w14:paraId="51DA1FB1"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(10.99, 13.08)</w:t>
            </w:r>
          </w:p>
        </w:tc>
        <w:tc>
          <w:tcPr>
            <w:tcW w:w="1761" w:type="dxa"/>
          </w:tcPr>
          <w:p w14:paraId="37FEAA7C"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-26.37, 20.55</w:t>
            </w:r>
          </w:p>
          <w:p w14:paraId="3FDF2114"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(-28.89, 23.07)</w:t>
            </w:r>
          </w:p>
        </w:tc>
      </w:tr>
      <w:tr w:rsidR="00A21008" w:rsidRPr="00A21008" w14:paraId="67CB51A2" w14:textId="77777777" w:rsidTr="002C2FD9">
        <w:tc>
          <w:tcPr>
            <w:tcW w:w="988" w:type="dxa"/>
          </w:tcPr>
          <w:p w14:paraId="477D3F2D"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BRHC</w:t>
            </w:r>
          </w:p>
          <w:p w14:paraId="2AED6D67"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(n=174)</w:t>
            </w:r>
          </w:p>
        </w:tc>
        <w:tc>
          <w:tcPr>
            <w:tcW w:w="850" w:type="dxa"/>
          </w:tcPr>
          <w:p w14:paraId="718AC9E7"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MAP</w:t>
            </w:r>
          </w:p>
        </w:tc>
        <w:tc>
          <w:tcPr>
            <w:tcW w:w="1418" w:type="dxa"/>
          </w:tcPr>
          <w:p w14:paraId="747099AD"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.191 </w:t>
            </w:r>
          </w:p>
          <w:p w14:paraId="1EC47E4E"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(.040, .333)</w:t>
            </w:r>
          </w:p>
        </w:tc>
        <w:tc>
          <w:tcPr>
            <w:tcW w:w="850" w:type="dxa"/>
          </w:tcPr>
          <w:p w14:paraId="732E44E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.011</w:t>
            </w:r>
          </w:p>
        </w:tc>
        <w:tc>
          <w:tcPr>
            <w:tcW w:w="1843" w:type="dxa"/>
          </w:tcPr>
          <w:p w14:paraId="5117736B"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-4.75</w:t>
            </w:r>
          </w:p>
          <w:p w14:paraId="0BB3AD9C"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(-6.49, -3.01)</w:t>
            </w:r>
          </w:p>
        </w:tc>
        <w:tc>
          <w:tcPr>
            <w:tcW w:w="1306" w:type="dxa"/>
          </w:tcPr>
          <w:p w14:paraId="0717F611"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11.70</w:t>
            </w:r>
          </w:p>
          <w:p w14:paraId="3D47AD1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(10.56, 13.04)</w:t>
            </w:r>
          </w:p>
        </w:tc>
        <w:tc>
          <w:tcPr>
            <w:tcW w:w="1761" w:type="dxa"/>
          </w:tcPr>
          <w:p w14:paraId="01C806B4"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-27.68, 18.18</w:t>
            </w:r>
          </w:p>
          <w:p w14:paraId="71B5D578"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(-30.66, 21.16)</w:t>
            </w:r>
          </w:p>
        </w:tc>
      </w:tr>
      <w:tr w:rsidR="00A21008" w:rsidRPr="00A21008" w14:paraId="012F1337" w14:textId="77777777" w:rsidTr="002C2FD9">
        <w:tc>
          <w:tcPr>
            <w:tcW w:w="988" w:type="dxa"/>
          </w:tcPr>
          <w:p w14:paraId="7E079A20" w14:textId="77777777" w:rsidR="00A21008" w:rsidRPr="00A21008" w:rsidRDefault="00A21008" w:rsidP="002C2FD9">
            <w:pPr>
              <w:rPr>
                <w:rFonts w:asciiTheme="minorHAnsi" w:hAnsiTheme="minorHAnsi" w:cstheme="minorHAnsi"/>
              </w:rPr>
            </w:pPr>
          </w:p>
        </w:tc>
        <w:tc>
          <w:tcPr>
            <w:tcW w:w="850" w:type="dxa"/>
          </w:tcPr>
          <w:p w14:paraId="04B0BB82"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SBP</w:t>
            </w:r>
          </w:p>
        </w:tc>
        <w:tc>
          <w:tcPr>
            <w:tcW w:w="1418" w:type="dxa"/>
          </w:tcPr>
          <w:p w14:paraId="0B1623B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.494 </w:t>
            </w:r>
          </w:p>
          <w:p w14:paraId="6B6449B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(.370, .601)</w:t>
            </w:r>
          </w:p>
        </w:tc>
        <w:tc>
          <w:tcPr>
            <w:tcW w:w="850" w:type="dxa"/>
          </w:tcPr>
          <w:p w14:paraId="016CDA7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&lt;.001</w:t>
            </w:r>
          </w:p>
        </w:tc>
        <w:tc>
          <w:tcPr>
            <w:tcW w:w="1843" w:type="dxa"/>
          </w:tcPr>
          <w:p w14:paraId="4805806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1.99</w:t>
            </w:r>
          </w:p>
          <w:p w14:paraId="161C280C"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(0.19, 3.79)</w:t>
            </w:r>
          </w:p>
        </w:tc>
        <w:tc>
          <w:tcPr>
            <w:tcW w:w="1306" w:type="dxa"/>
          </w:tcPr>
          <w:p w14:paraId="51390284"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12.13</w:t>
            </w:r>
          </w:p>
          <w:p w14:paraId="1322579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(10.95, 13.51)</w:t>
            </w:r>
          </w:p>
        </w:tc>
        <w:tc>
          <w:tcPr>
            <w:tcW w:w="1761" w:type="dxa"/>
          </w:tcPr>
          <w:p w14:paraId="278753A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-21.93, 25.90</w:t>
            </w:r>
          </w:p>
          <w:p w14:paraId="0DA1546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(-24.88, 28.85)</w:t>
            </w:r>
          </w:p>
        </w:tc>
      </w:tr>
      <w:tr w:rsidR="00A21008" w:rsidRPr="00A21008" w14:paraId="07884743" w14:textId="77777777" w:rsidTr="002C2FD9">
        <w:tc>
          <w:tcPr>
            <w:tcW w:w="988" w:type="dxa"/>
          </w:tcPr>
          <w:p w14:paraId="0600CFC5" w14:textId="77777777" w:rsidR="00A21008" w:rsidRPr="00A21008" w:rsidRDefault="00A21008" w:rsidP="002C2FD9">
            <w:pPr>
              <w:rPr>
                <w:rFonts w:asciiTheme="minorHAnsi" w:hAnsiTheme="minorHAnsi" w:cstheme="minorHAnsi"/>
              </w:rPr>
            </w:pPr>
          </w:p>
        </w:tc>
        <w:tc>
          <w:tcPr>
            <w:tcW w:w="850" w:type="dxa"/>
          </w:tcPr>
          <w:p w14:paraId="682F612D"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 xml:space="preserve">DBP </w:t>
            </w:r>
          </w:p>
          <w:p w14:paraId="7CAFF1EA" w14:textId="77777777" w:rsidR="00A21008" w:rsidRPr="00A21008" w:rsidRDefault="00A21008" w:rsidP="002C2FD9">
            <w:pPr>
              <w:rPr>
                <w:rFonts w:asciiTheme="minorHAnsi" w:hAnsiTheme="minorHAnsi" w:cstheme="minorHAnsi"/>
              </w:rPr>
            </w:pPr>
          </w:p>
        </w:tc>
        <w:tc>
          <w:tcPr>
            <w:tcW w:w="1418" w:type="dxa"/>
          </w:tcPr>
          <w:p w14:paraId="04E0948C"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.071 </w:t>
            </w:r>
          </w:p>
          <w:p w14:paraId="36AF801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(-.082, .220)</w:t>
            </w:r>
          </w:p>
        </w:tc>
        <w:tc>
          <w:tcPr>
            <w:tcW w:w="850" w:type="dxa"/>
          </w:tcPr>
          <w:p w14:paraId="05D3071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.352</w:t>
            </w:r>
          </w:p>
        </w:tc>
        <w:tc>
          <w:tcPr>
            <w:tcW w:w="1843" w:type="dxa"/>
          </w:tcPr>
          <w:p w14:paraId="0BC4EC48"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-0.01</w:t>
            </w:r>
          </w:p>
          <w:p w14:paraId="1CA94C9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(-1.78, 1.77) </w:t>
            </w:r>
          </w:p>
        </w:tc>
        <w:tc>
          <w:tcPr>
            <w:tcW w:w="1306" w:type="dxa"/>
          </w:tcPr>
          <w:p w14:paraId="25EC0CCE"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11.95</w:t>
            </w:r>
          </w:p>
          <w:p w14:paraId="6BB40D68"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(10.78, 13.31)</w:t>
            </w:r>
          </w:p>
        </w:tc>
        <w:tc>
          <w:tcPr>
            <w:tcW w:w="1761" w:type="dxa"/>
          </w:tcPr>
          <w:p w14:paraId="75732F10"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-23.43, 23.41</w:t>
            </w:r>
          </w:p>
          <w:p w14:paraId="5EE1626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(-26.47, 26.45)</w:t>
            </w:r>
          </w:p>
        </w:tc>
      </w:tr>
      <w:tr w:rsidR="00A21008" w:rsidRPr="00A21008" w14:paraId="701A60D8" w14:textId="77777777" w:rsidTr="002C2FD9">
        <w:tc>
          <w:tcPr>
            <w:tcW w:w="988" w:type="dxa"/>
          </w:tcPr>
          <w:p w14:paraId="122279E8"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GOSH</w:t>
            </w:r>
          </w:p>
          <w:p w14:paraId="4FAB8555"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(n=50)</w:t>
            </w:r>
          </w:p>
        </w:tc>
        <w:tc>
          <w:tcPr>
            <w:tcW w:w="850" w:type="dxa"/>
          </w:tcPr>
          <w:p w14:paraId="0226F5BC"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MAP</w:t>
            </w:r>
          </w:p>
        </w:tc>
        <w:tc>
          <w:tcPr>
            <w:tcW w:w="1418" w:type="dxa"/>
          </w:tcPr>
          <w:p w14:paraId="2BADD75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.716 </w:t>
            </w:r>
          </w:p>
          <w:p w14:paraId="472AADE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(.542, .831)</w:t>
            </w:r>
          </w:p>
        </w:tc>
        <w:tc>
          <w:tcPr>
            <w:tcW w:w="850" w:type="dxa"/>
          </w:tcPr>
          <w:p w14:paraId="4B5E2F1D"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&lt;.001</w:t>
            </w:r>
          </w:p>
        </w:tc>
        <w:tc>
          <w:tcPr>
            <w:tcW w:w="1843" w:type="dxa"/>
          </w:tcPr>
          <w:p w14:paraId="77424E3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-16.24</w:t>
            </w:r>
          </w:p>
          <w:p w14:paraId="45BF764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(-18.22, -14.26)</w:t>
            </w:r>
          </w:p>
        </w:tc>
        <w:tc>
          <w:tcPr>
            <w:tcW w:w="1306" w:type="dxa"/>
          </w:tcPr>
          <w:p w14:paraId="5D29B458"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7.16</w:t>
            </w:r>
          </w:p>
          <w:p w14:paraId="23F88E6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(5.93, 8.81)</w:t>
            </w:r>
          </w:p>
        </w:tc>
        <w:tc>
          <w:tcPr>
            <w:tcW w:w="1761" w:type="dxa"/>
          </w:tcPr>
          <w:p w14:paraId="117BD79E"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-30.27, -2.21</w:t>
            </w:r>
          </w:p>
          <w:p w14:paraId="570B85D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(-33.69, 1.21)</w:t>
            </w:r>
          </w:p>
        </w:tc>
      </w:tr>
      <w:tr w:rsidR="00A21008" w:rsidRPr="00A21008" w14:paraId="0B1CBEAF" w14:textId="77777777" w:rsidTr="002C2FD9">
        <w:tc>
          <w:tcPr>
            <w:tcW w:w="988" w:type="dxa"/>
          </w:tcPr>
          <w:p w14:paraId="3F023335" w14:textId="77777777" w:rsidR="00A21008" w:rsidRPr="00A21008" w:rsidRDefault="00A21008" w:rsidP="002C2FD9">
            <w:pPr>
              <w:rPr>
                <w:rFonts w:asciiTheme="minorHAnsi" w:hAnsiTheme="minorHAnsi" w:cstheme="minorHAnsi"/>
              </w:rPr>
            </w:pPr>
          </w:p>
        </w:tc>
        <w:tc>
          <w:tcPr>
            <w:tcW w:w="850" w:type="dxa"/>
          </w:tcPr>
          <w:p w14:paraId="52735218"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SBP</w:t>
            </w:r>
          </w:p>
        </w:tc>
        <w:tc>
          <w:tcPr>
            <w:tcW w:w="1418" w:type="dxa"/>
          </w:tcPr>
          <w:p w14:paraId="2D213464"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.675 </w:t>
            </w:r>
          </w:p>
          <w:p w14:paraId="6DE3B9B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(.484, .805)</w:t>
            </w:r>
          </w:p>
        </w:tc>
        <w:tc>
          <w:tcPr>
            <w:tcW w:w="850" w:type="dxa"/>
          </w:tcPr>
          <w:p w14:paraId="54589611"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&lt;.001</w:t>
            </w:r>
          </w:p>
        </w:tc>
        <w:tc>
          <w:tcPr>
            <w:tcW w:w="1843" w:type="dxa"/>
          </w:tcPr>
          <w:p w14:paraId="6581FC4A"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-10.88</w:t>
            </w:r>
          </w:p>
          <w:p w14:paraId="46B8953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(-13.45, -8.31)</w:t>
            </w:r>
          </w:p>
        </w:tc>
        <w:tc>
          <w:tcPr>
            <w:tcW w:w="1306" w:type="dxa"/>
          </w:tcPr>
          <w:p w14:paraId="32418C9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9.27</w:t>
            </w:r>
          </w:p>
          <w:p w14:paraId="17BB5161"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(7.68, 11.41)</w:t>
            </w:r>
          </w:p>
        </w:tc>
        <w:tc>
          <w:tcPr>
            <w:tcW w:w="1761" w:type="dxa"/>
          </w:tcPr>
          <w:p w14:paraId="082DA58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-29.05, 7.29</w:t>
            </w:r>
          </w:p>
          <w:p w14:paraId="5A33AA6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(-33.47, 11.71)</w:t>
            </w:r>
          </w:p>
        </w:tc>
      </w:tr>
      <w:tr w:rsidR="00A21008" w:rsidRPr="00A21008" w14:paraId="43723311" w14:textId="77777777" w:rsidTr="002C2FD9">
        <w:tc>
          <w:tcPr>
            <w:tcW w:w="988" w:type="dxa"/>
          </w:tcPr>
          <w:p w14:paraId="68CBF8D1" w14:textId="77777777" w:rsidR="00A21008" w:rsidRPr="00A21008" w:rsidRDefault="00A21008" w:rsidP="002C2FD9">
            <w:pPr>
              <w:rPr>
                <w:rFonts w:asciiTheme="minorHAnsi" w:hAnsiTheme="minorHAnsi" w:cstheme="minorHAnsi"/>
              </w:rPr>
            </w:pPr>
          </w:p>
        </w:tc>
        <w:tc>
          <w:tcPr>
            <w:tcW w:w="850" w:type="dxa"/>
          </w:tcPr>
          <w:p w14:paraId="7415616F"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DBP</w:t>
            </w:r>
          </w:p>
          <w:p w14:paraId="7347D4A9" w14:textId="77777777" w:rsidR="00A21008" w:rsidRPr="00A21008" w:rsidRDefault="00A21008" w:rsidP="002C2FD9">
            <w:pPr>
              <w:rPr>
                <w:rFonts w:asciiTheme="minorHAnsi" w:hAnsiTheme="minorHAnsi" w:cstheme="minorHAnsi"/>
              </w:rPr>
            </w:pPr>
          </w:p>
        </w:tc>
        <w:tc>
          <w:tcPr>
            <w:tcW w:w="1418" w:type="dxa"/>
          </w:tcPr>
          <w:p w14:paraId="25B6429E"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.635 </w:t>
            </w:r>
          </w:p>
          <w:p w14:paraId="5C267E8A"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(.428, .778)</w:t>
            </w:r>
          </w:p>
        </w:tc>
        <w:tc>
          <w:tcPr>
            <w:tcW w:w="850" w:type="dxa"/>
          </w:tcPr>
          <w:p w14:paraId="4BD1577D"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&lt;.001</w:t>
            </w:r>
          </w:p>
        </w:tc>
        <w:tc>
          <w:tcPr>
            <w:tcW w:w="1843" w:type="dxa"/>
          </w:tcPr>
          <w:p w14:paraId="39162AB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-13.17</w:t>
            </w:r>
          </w:p>
          <w:p w14:paraId="2271227E"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(-15.25, -11.09)</w:t>
            </w:r>
          </w:p>
        </w:tc>
        <w:tc>
          <w:tcPr>
            <w:tcW w:w="1306" w:type="dxa"/>
          </w:tcPr>
          <w:p w14:paraId="6945133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7.49</w:t>
            </w:r>
          </w:p>
          <w:p w14:paraId="19FEFDD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(6.20, 9.22)</w:t>
            </w:r>
          </w:p>
        </w:tc>
        <w:tc>
          <w:tcPr>
            <w:tcW w:w="1761" w:type="dxa"/>
          </w:tcPr>
          <w:p w14:paraId="665D31A4"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-27.85, 1.51</w:t>
            </w:r>
          </w:p>
          <w:p w14:paraId="2046492E"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(-31.42, 5.08)</w:t>
            </w:r>
          </w:p>
        </w:tc>
      </w:tr>
      <w:tr w:rsidR="00A21008" w:rsidRPr="00A21008" w14:paraId="09E38B88" w14:textId="77777777" w:rsidTr="002C2FD9">
        <w:tc>
          <w:tcPr>
            <w:tcW w:w="988" w:type="dxa"/>
          </w:tcPr>
          <w:p w14:paraId="0F1DE659"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BCH</w:t>
            </w:r>
          </w:p>
          <w:p w14:paraId="091AAFA3"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(n=30)</w:t>
            </w:r>
          </w:p>
        </w:tc>
        <w:tc>
          <w:tcPr>
            <w:tcW w:w="850" w:type="dxa"/>
          </w:tcPr>
          <w:p w14:paraId="5FD0C8BE"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MAP</w:t>
            </w:r>
          </w:p>
        </w:tc>
        <w:tc>
          <w:tcPr>
            <w:tcW w:w="1418" w:type="dxa"/>
          </w:tcPr>
          <w:p w14:paraId="67B21AA1"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.587 </w:t>
            </w:r>
          </w:p>
          <w:p w14:paraId="36B48B20"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(.280, .785)</w:t>
            </w:r>
          </w:p>
        </w:tc>
        <w:tc>
          <w:tcPr>
            <w:tcW w:w="850" w:type="dxa"/>
          </w:tcPr>
          <w:p w14:paraId="474A0F0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&lt;.001</w:t>
            </w:r>
          </w:p>
        </w:tc>
        <w:tc>
          <w:tcPr>
            <w:tcW w:w="1843" w:type="dxa"/>
          </w:tcPr>
          <w:p w14:paraId="7F2F9FE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-9.11</w:t>
            </w:r>
          </w:p>
          <w:p w14:paraId="6115BC9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(-11.79, -6.43)</w:t>
            </w:r>
          </w:p>
        </w:tc>
        <w:tc>
          <w:tcPr>
            <w:tcW w:w="1306" w:type="dxa"/>
          </w:tcPr>
          <w:p w14:paraId="19F0500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7.49</w:t>
            </w:r>
          </w:p>
          <w:p w14:paraId="333A3930"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(5.97, 10.07)</w:t>
            </w:r>
          </w:p>
        </w:tc>
        <w:tc>
          <w:tcPr>
            <w:tcW w:w="1761" w:type="dxa"/>
          </w:tcPr>
          <w:p w14:paraId="5BB0C5D2"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-23.79, 5.57</w:t>
            </w:r>
          </w:p>
          <w:p w14:paraId="27A1EBE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(-28.42, 10.20)</w:t>
            </w:r>
          </w:p>
        </w:tc>
      </w:tr>
      <w:tr w:rsidR="00A21008" w:rsidRPr="00A21008" w14:paraId="52FCB0C7" w14:textId="77777777" w:rsidTr="002C2FD9">
        <w:tc>
          <w:tcPr>
            <w:tcW w:w="988" w:type="dxa"/>
          </w:tcPr>
          <w:p w14:paraId="796CA3FD" w14:textId="77777777" w:rsidR="00A21008" w:rsidRPr="00A21008" w:rsidRDefault="00A21008" w:rsidP="002C2FD9">
            <w:pPr>
              <w:rPr>
                <w:rFonts w:asciiTheme="minorHAnsi" w:hAnsiTheme="minorHAnsi" w:cstheme="minorHAnsi"/>
              </w:rPr>
            </w:pPr>
          </w:p>
        </w:tc>
        <w:tc>
          <w:tcPr>
            <w:tcW w:w="850" w:type="dxa"/>
          </w:tcPr>
          <w:p w14:paraId="57DC1AF8"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SBP</w:t>
            </w:r>
          </w:p>
        </w:tc>
        <w:tc>
          <w:tcPr>
            <w:tcW w:w="1418" w:type="dxa"/>
          </w:tcPr>
          <w:p w14:paraId="320371E3"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.716 </w:t>
            </w:r>
          </w:p>
          <w:p w14:paraId="4934EA7B"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(.473, .858)</w:t>
            </w:r>
          </w:p>
        </w:tc>
        <w:tc>
          <w:tcPr>
            <w:tcW w:w="850" w:type="dxa"/>
          </w:tcPr>
          <w:p w14:paraId="0E14426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&lt;.001</w:t>
            </w:r>
          </w:p>
        </w:tc>
        <w:tc>
          <w:tcPr>
            <w:tcW w:w="1843" w:type="dxa"/>
          </w:tcPr>
          <w:p w14:paraId="3A455652"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-1.24</w:t>
            </w:r>
          </w:p>
          <w:p w14:paraId="110D51E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(-4.15, 1.67)</w:t>
            </w:r>
          </w:p>
        </w:tc>
        <w:tc>
          <w:tcPr>
            <w:tcW w:w="1306" w:type="dxa"/>
          </w:tcPr>
          <w:p w14:paraId="470B8A52"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8.14</w:t>
            </w:r>
          </w:p>
          <w:p w14:paraId="20C6343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(6.48, 10.94)</w:t>
            </w:r>
          </w:p>
        </w:tc>
        <w:tc>
          <w:tcPr>
            <w:tcW w:w="1761" w:type="dxa"/>
          </w:tcPr>
          <w:p w14:paraId="6ECF212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-17.19, 14.71</w:t>
            </w:r>
          </w:p>
          <w:p w14:paraId="1B381EA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(-22.23, 19.75)</w:t>
            </w:r>
          </w:p>
        </w:tc>
      </w:tr>
      <w:tr w:rsidR="00A21008" w:rsidRPr="00A21008" w14:paraId="58AB348B" w14:textId="77777777" w:rsidTr="002C2FD9">
        <w:tc>
          <w:tcPr>
            <w:tcW w:w="988" w:type="dxa"/>
          </w:tcPr>
          <w:p w14:paraId="4316A067" w14:textId="77777777" w:rsidR="00A21008" w:rsidRPr="00A21008" w:rsidRDefault="00A21008" w:rsidP="002C2FD9">
            <w:pPr>
              <w:rPr>
                <w:rFonts w:asciiTheme="minorHAnsi" w:hAnsiTheme="minorHAnsi" w:cstheme="minorHAnsi"/>
              </w:rPr>
            </w:pPr>
          </w:p>
        </w:tc>
        <w:tc>
          <w:tcPr>
            <w:tcW w:w="850" w:type="dxa"/>
          </w:tcPr>
          <w:p w14:paraId="56146EA7"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DBP</w:t>
            </w:r>
          </w:p>
          <w:p w14:paraId="68E5D156" w14:textId="77777777" w:rsidR="00A21008" w:rsidRPr="00A21008" w:rsidRDefault="00A21008" w:rsidP="002C2FD9">
            <w:pPr>
              <w:rPr>
                <w:rFonts w:asciiTheme="minorHAnsi" w:hAnsiTheme="minorHAnsi" w:cstheme="minorHAnsi"/>
              </w:rPr>
            </w:pPr>
            <w:r w:rsidRPr="00A21008">
              <w:rPr>
                <w:rFonts w:asciiTheme="minorHAnsi" w:hAnsiTheme="minorHAnsi" w:cstheme="minorHAnsi"/>
              </w:rPr>
              <w:t xml:space="preserve"> </w:t>
            </w:r>
          </w:p>
        </w:tc>
        <w:tc>
          <w:tcPr>
            <w:tcW w:w="1418" w:type="dxa"/>
          </w:tcPr>
          <w:p w14:paraId="539CB3D2"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.271 </w:t>
            </w:r>
          </w:p>
          <w:p w14:paraId="3DAB687D"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 xml:space="preserve">(-.107, .580) </w:t>
            </w:r>
          </w:p>
        </w:tc>
        <w:tc>
          <w:tcPr>
            <w:tcW w:w="850" w:type="dxa"/>
          </w:tcPr>
          <w:p w14:paraId="73D45E25"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.149</w:t>
            </w:r>
          </w:p>
        </w:tc>
        <w:tc>
          <w:tcPr>
            <w:tcW w:w="1843" w:type="dxa"/>
          </w:tcPr>
          <w:p w14:paraId="352CB05F"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-5.40</w:t>
            </w:r>
          </w:p>
          <w:p w14:paraId="0E76FAF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(-8.42, -2.37)</w:t>
            </w:r>
          </w:p>
        </w:tc>
        <w:tc>
          <w:tcPr>
            <w:tcW w:w="1306" w:type="dxa"/>
          </w:tcPr>
          <w:p w14:paraId="05869007"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8.46</w:t>
            </w:r>
          </w:p>
          <w:p w14:paraId="16501C29"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(6.74, 11.37)</w:t>
            </w:r>
          </w:p>
        </w:tc>
        <w:tc>
          <w:tcPr>
            <w:tcW w:w="1761" w:type="dxa"/>
          </w:tcPr>
          <w:p w14:paraId="1A550C8A"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-21.98, 11.18</w:t>
            </w:r>
          </w:p>
          <w:p w14:paraId="4BCED416" w14:textId="77777777" w:rsidR="00A21008" w:rsidRPr="00A21008" w:rsidRDefault="00A21008" w:rsidP="002C2FD9">
            <w:pPr>
              <w:jc w:val="center"/>
              <w:rPr>
                <w:rFonts w:asciiTheme="minorHAnsi" w:hAnsiTheme="minorHAnsi" w:cstheme="minorHAnsi"/>
              </w:rPr>
            </w:pPr>
            <w:r w:rsidRPr="00A21008">
              <w:rPr>
                <w:rFonts w:asciiTheme="minorHAnsi" w:hAnsiTheme="minorHAnsi" w:cstheme="minorHAnsi"/>
              </w:rPr>
              <w:t>(-27.21, 16.41)</w:t>
            </w:r>
          </w:p>
        </w:tc>
      </w:tr>
    </w:tbl>
    <w:p w14:paraId="3B0BAF8F" w14:textId="77777777" w:rsidR="00A21008" w:rsidRPr="00A21008" w:rsidRDefault="00A21008" w:rsidP="00A21008">
      <w:pPr>
        <w:rPr>
          <w:rFonts w:asciiTheme="minorHAnsi" w:hAnsiTheme="minorHAnsi" w:cstheme="minorHAnsi"/>
        </w:rPr>
      </w:pPr>
    </w:p>
    <w:p w14:paraId="4A5ACC7A" w14:textId="77777777" w:rsidR="00A21008" w:rsidRPr="00A21008" w:rsidRDefault="00A21008" w:rsidP="00A21008">
      <w:pPr>
        <w:rPr>
          <w:rFonts w:asciiTheme="minorHAnsi" w:hAnsiTheme="minorHAnsi" w:cstheme="minorHAnsi"/>
        </w:rPr>
      </w:pPr>
    </w:p>
    <w:p w14:paraId="7AD03A70" w14:textId="5D22A440" w:rsidR="00787113" w:rsidRPr="00A21008" w:rsidRDefault="00E35F41">
      <w:pPr>
        <w:rPr>
          <w:rFonts w:asciiTheme="minorHAnsi" w:hAnsiTheme="minorHAnsi" w:cstheme="minorHAnsi"/>
        </w:rPr>
      </w:pPr>
      <w:r w:rsidRPr="00A21008">
        <w:rPr>
          <w:rFonts w:asciiTheme="minorHAnsi" w:hAnsiTheme="minorHAnsi" w:cstheme="minorHAnsi"/>
        </w:rPr>
        <w:lastRenderedPageBreak/>
        <w:t xml:space="preserve">The findings for the </w:t>
      </w:r>
      <w:r w:rsidR="00CE6941" w:rsidRPr="00A21008">
        <w:rPr>
          <w:rFonts w:asciiTheme="minorHAnsi" w:hAnsiTheme="minorHAnsi" w:cstheme="minorHAnsi"/>
        </w:rPr>
        <w:t>1</w:t>
      </w:r>
      <w:r w:rsidR="00EB497C" w:rsidRPr="00A21008">
        <w:rPr>
          <w:rFonts w:asciiTheme="minorHAnsi" w:hAnsiTheme="minorHAnsi" w:cstheme="minorHAnsi"/>
        </w:rPr>
        <w:t>55</w:t>
      </w:r>
      <w:r w:rsidR="00787113" w:rsidRPr="00A21008">
        <w:rPr>
          <w:rFonts w:asciiTheme="minorHAnsi" w:hAnsiTheme="minorHAnsi" w:cstheme="minorHAnsi"/>
        </w:rPr>
        <w:t xml:space="preserve"> pair</w:t>
      </w:r>
      <w:r w:rsidRPr="00A21008">
        <w:rPr>
          <w:rFonts w:asciiTheme="minorHAnsi" w:hAnsiTheme="minorHAnsi" w:cstheme="minorHAnsi"/>
        </w:rPr>
        <w:t>ed</w:t>
      </w:r>
      <w:r w:rsidR="00787113" w:rsidRPr="00A21008">
        <w:rPr>
          <w:rFonts w:asciiTheme="minorHAnsi" w:hAnsiTheme="minorHAnsi" w:cstheme="minorHAnsi"/>
        </w:rPr>
        <w:t xml:space="preserve"> readings </w:t>
      </w:r>
      <w:r w:rsidRPr="00A21008">
        <w:rPr>
          <w:rFonts w:asciiTheme="minorHAnsi" w:hAnsiTheme="minorHAnsi" w:cstheme="minorHAnsi"/>
        </w:rPr>
        <w:t xml:space="preserve">defined as hypotensive </w:t>
      </w:r>
      <w:r w:rsidR="00787113" w:rsidRPr="00A21008">
        <w:rPr>
          <w:rFonts w:asciiTheme="minorHAnsi" w:hAnsiTheme="minorHAnsi" w:cstheme="minorHAnsi"/>
        </w:rPr>
        <w:t xml:space="preserve">(invasive MAP </w:t>
      </w:r>
      <w:r w:rsidRPr="00A21008">
        <w:rPr>
          <w:rFonts w:asciiTheme="minorHAnsi" w:hAnsiTheme="minorHAnsi" w:cstheme="minorHAnsi"/>
        </w:rPr>
        <w:t>&gt;</w:t>
      </w:r>
      <w:r w:rsidR="00787113" w:rsidRPr="00A21008">
        <w:rPr>
          <w:rFonts w:asciiTheme="minorHAnsi" w:hAnsiTheme="minorHAnsi" w:cstheme="minorHAnsi"/>
        </w:rPr>
        <w:t>1</w:t>
      </w:r>
      <w:r w:rsidRPr="00A21008">
        <w:rPr>
          <w:rFonts w:asciiTheme="minorHAnsi" w:hAnsiTheme="minorHAnsi" w:cstheme="minorHAnsi"/>
        </w:rPr>
        <w:t xml:space="preserve"> </w:t>
      </w:r>
      <w:r w:rsidR="00787113" w:rsidRPr="00A21008">
        <w:rPr>
          <w:rFonts w:asciiTheme="minorHAnsi" w:hAnsiTheme="minorHAnsi" w:cstheme="minorHAnsi"/>
        </w:rPr>
        <w:t>SD below reference range)</w:t>
      </w:r>
      <w:r w:rsidRPr="00A21008">
        <w:rPr>
          <w:rFonts w:asciiTheme="minorHAnsi" w:hAnsiTheme="minorHAnsi" w:cstheme="minorHAnsi"/>
        </w:rPr>
        <w:t xml:space="preserve"> are presented in Table 3.</w:t>
      </w:r>
    </w:p>
    <w:p w14:paraId="0569AF02" w14:textId="3B82B0B2" w:rsidR="00E35F41" w:rsidRDefault="00E35F41">
      <w:pPr>
        <w:rPr>
          <w:rFonts w:asciiTheme="minorHAnsi" w:hAnsiTheme="minorHAnsi" w:cstheme="minorHAnsi"/>
        </w:rPr>
      </w:pPr>
    </w:p>
    <w:p w14:paraId="44F0833E" w14:textId="77777777" w:rsidR="00A21008" w:rsidRDefault="00A21008">
      <w:pPr>
        <w:rPr>
          <w:rFonts w:asciiTheme="minorHAnsi" w:hAnsiTheme="minorHAnsi" w:cstheme="minorHAnsi"/>
        </w:rPr>
      </w:pPr>
    </w:p>
    <w:p w14:paraId="2B8B7023" w14:textId="77777777" w:rsidR="00A21008" w:rsidRDefault="00A21008">
      <w:pPr>
        <w:rPr>
          <w:rFonts w:asciiTheme="minorHAnsi" w:hAnsiTheme="minorHAnsi" w:cstheme="minorHAnsi"/>
        </w:rPr>
      </w:pPr>
    </w:p>
    <w:p w14:paraId="0B1FD11D" w14:textId="77777777" w:rsidR="00A21008" w:rsidRPr="00A47BAD" w:rsidRDefault="00A21008" w:rsidP="00A21008">
      <w:pPr>
        <w:rPr>
          <w:rFonts w:asciiTheme="minorHAnsi" w:hAnsiTheme="minorHAnsi" w:cstheme="minorHAnsi"/>
        </w:rPr>
      </w:pPr>
      <w:r w:rsidRPr="00A47BAD">
        <w:rPr>
          <w:rFonts w:asciiTheme="minorHAnsi" w:hAnsiTheme="minorHAnsi" w:cstheme="minorHAnsi"/>
        </w:rPr>
        <w:t xml:space="preserve">Table 3. Results for hypotensive subgroup for each centre and combined showing correlation of invasive BP with NIBP and Bland Altman output (bias, </w:t>
      </w:r>
      <w:proofErr w:type="gramStart"/>
      <w:r w:rsidRPr="00A47BAD">
        <w:rPr>
          <w:rFonts w:asciiTheme="minorHAnsi" w:hAnsiTheme="minorHAnsi" w:cstheme="minorHAnsi"/>
        </w:rPr>
        <w:t>SD</w:t>
      </w:r>
      <w:proofErr w:type="gramEnd"/>
      <w:r w:rsidRPr="00A47BAD">
        <w:rPr>
          <w:rFonts w:asciiTheme="minorHAnsi" w:hAnsiTheme="minorHAnsi" w:cstheme="minorHAnsi"/>
        </w:rPr>
        <w:t xml:space="preserve"> and Limits of Agreement)</w:t>
      </w:r>
    </w:p>
    <w:p w14:paraId="5EA5EC32" w14:textId="77777777" w:rsidR="00A21008" w:rsidRPr="00A47BAD" w:rsidRDefault="00A21008" w:rsidP="00A21008">
      <w:pPr>
        <w:rPr>
          <w:rFonts w:asciiTheme="minorHAnsi" w:hAnsiTheme="minorHAnsi" w:cstheme="minorHAnsi"/>
        </w:rPr>
      </w:pPr>
    </w:p>
    <w:p w14:paraId="1E632FE1" w14:textId="77777777" w:rsidR="00A21008" w:rsidRPr="00A47BAD" w:rsidRDefault="00A21008" w:rsidP="00A21008">
      <w:pPr>
        <w:rPr>
          <w:rFonts w:asciiTheme="minorHAnsi" w:hAnsiTheme="minorHAnsi" w:cstheme="minorHAnsi"/>
        </w:rPr>
      </w:pPr>
    </w:p>
    <w:tbl>
      <w:tblPr>
        <w:tblStyle w:val="TableGrid"/>
        <w:tblW w:w="0" w:type="auto"/>
        <w:tblLook w:val="04A0" w:firstRow="1" w:lastRow="0" w:firstColumn="1" w:lastColumn="0" w:noHBand="0" w:noVBand="1"/>
      </w:tblPr>
      <w:tblGrid>
        <w:gridCol w:w="1086"/>
        <w:gridCol w:w="1060"/>
        <w:gridCol w:w="1316"/>
        <w:gridCol w:w="1227"/>
        <w:gridCol w:w="1416"/>
        <w:gridCol w:w="1128"/>
        <w:gridCol w:w="1783"/>
      </w:tblGrid>
      <w:tr w:rsidR="00A21008" w:rsidRPr="00A47BAD" w14:paraId="4D2E3747" w14:textId="77777777" w:rsidTr="002C2FD9">
        <w:tc>
          <w:tcPr>
            <w:tcW w:w="1086" w:type="dxa"/>
          </w:tcPr>
          <w:p w14:paraId="5E308BED"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Site</w:t>
            </w:r>
          </w:p>
          <w:p w14:paraId="0774DDFD"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(no. of patients)</w:t>
            </w:r>
          </w:p>
          <w:p w14:paraId="2974F30D" w14:textId="77777777" w:rsidR="00A21008" w:rsidRPr="00A47BAD" w:rsidRDefault="00A21008" w:rsidP="002C2FD9">
            <w:pPr>
              <w:jc w:val="center"/>
              <w:rPr>
                <w:rFonts w:asciiTheme="minorHAnsi" w:hAnsiTheme="minorHAnsi" w:cstheme="minorHAnsi"/>
              </w:rPr>
            </w:pPr>
          </w:p>
        </w:tc>
        <w:tc>
          <w:tcPr>
            <w:tcW w:w="1035" w:type="dxa"/>
          </w:tcPr>
          <w:p w14:paraId="069CFFC9"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Pressure</w:t>
            </w:r>
          </w:p>
        </w:tc>
        <w:tc>
          <w:tcPr>
            <w:tcW w:w="1316" w:type="dxa"/>
          </w:tcPr>
          <w:p w14:paraId="500D6F20"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Pearson </w:t>
            </w:r>
          </w:p>
          <w:p w14:paraId="2E6D05CD"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Correlation</w:t>
            </w:r>
          </w:p>
        </w:tc>
        <w:tc>
          <w:tcPr>
            <w:tcW w:w="1236" w:type="dxa"/>
          </w:tcPr>
          <w:p w14:paraId="278467E2"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p</w:t>
            </w:r>
          </w:p>
        </w:tc>
        <w:tc>
          <w:tcPr>
            <w:tcW w:w="1418" w:type="dxa"/>
          </w:tcPr>
          <w:p w14:paraId="1D921DD9"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Agreement bias</w:t>
            </w:r>
          </w:p>
          <w:p w14:paraId="098FD205" w14:textId="77777777" w:rsidR="00A21008" w:rsidRPr="00A47BAD" w:rsidRDefault="00A21008" w:rsidP="002C2FD9">
            <w:pPr>
              <w:jc w:val="center"/>
              <w:rPr>
                <w:rFonts w:asciiTheme="minorHAnsi" w:hAnsiTheme="minorHAnsi" w:cstheme="minorHAnsi"/>
              </w:rPr>
            </w:pPr>
          </w:p>
        </w:tc>
        <w:tc>
          <w:tcPr>
            <w:tcW w:w="1134" w:type="dxa"/>
          </w:tcPr>
          <w:p w14:paraId="6D78C887"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SD</w:t>
            </w:r>
          </w:p>
          <w:p w14:paraId="4DB1E485" w14:textId="77777777" w:rsidR="00A21008" w:rsidRPr="00A47BAD" w:rsidRDefault="00A21008" w:rsidP="002C2FD9">
            <w:pPr>
              <w:jc w:val="center"/>
              <w:rPr>
                <w:rFonts w:asciiTheme="minorHAnsi" w:hAnsiTheme="minorHAnsi" w:cstheme="minorHAnsi"/>
              </w:rPr>
            </w:pPr>
          </w:p>
        </w:tc>
        <w:tc>
          <w:tcPr>
            <w:tcW w:w="1791" w:type="dxa"/>
          </w:tcPr>
          <w:p w14:paraId="3C98975C"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Limits of Agreement</w:t>
            </w:r>
          </w:p>
          <w:p w14:paraId="44F3847B" w14:textId="77777777" w:rsidR="00A21008" w:rsidRPr="00A47BAD" w:rsidRDefault="00A21008" w:rsidP="002C2FD9">
            <w:pPr>
              <w:jc w:val="center"/>
              <w:rPr>
                <w:rFonts w:asciiTheme="minorHAnsi" w:hAnsiTheme="minorHAnsi" w:cstheme="minorHAnsi"/>
              </w:rPr>
            </w:pPr>
          </w:p>
        </w:tc>
      </w:tr>
      <w:tr w:rsidR="00A21008" w:rsidRPr="00A47BAD" w14:paraId="39862511" w14:textId="77777777" w:rsidTr="002C2FD9">
        <w:tc>
          <w:tcPr>
            <w:tcW w:w="1086" w:type="dxa"/>
          </w:tcPr>
          <w:p w14:paraId="010B7B69"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All</w:t>
            </w:r>
          </w:p>
          <w:p w14:paraId="308A0BBD"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(n=155)</w:t>
            </w:r>
          </w:p>
        </w:tc>
        <w:tc>
          <w:tcPr>
            <w:tcW w:w="1035" w:type="dxa"/>
          </w:tcPr>
          <w:p w14:paraId="3AF12C07"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MAP</w:t>
            </w:r>
          </w:p>
        </w:tc>
        <w:tc>
          <w:tcPr>
            <w:tcW w:w="1316" w:type="dxa"/>
          </w:tcPr>
          <w:p w14:paraId="5132C9C4"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.321 </w:t>
            </w:r>
          </w:p>
          <w:p w14:paraId="247355CC"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 </w:t>
            </w:r>
          </w:p>
        </w:tc>
        <w:tc>
          <w:tcPr>
            <w:tcW w:w="1236" w:type="dxa"/>
          </w:tcPr>
          <w:p w14:paraId="77AF34AB"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&lt;.001</w:t>
            </w:r>
          </w:p>
        </w:tc>
        <w:tc>
          <w:tcPr>
            <w:tcW w:w="1418" w:type="dxa"/>
          </w:tcPr>
          <w:p w14:paraId="178481DB"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-14.89</w:t>
            </w:r>
          </w:p>
          <w:p w14:paraId="51765A3E" w14:textId="77777777" w:rsidR="00A21008" w:rsidRPr="00A47BAD" w:rsidRDefault="00A21008" w:rsidP="002C2FD9">
            <w:pPr>
              <w:jc w:val="center"/>
              <w:rPr>
                <w:rFonts w:asciiTheme="minorHAnsi" w:hAnsiTheme="minorHAnsi" w:cstheme="minorHAnsi"/>
                <w:color w:val="FF0000"/>
              </w:rPr>
            </w:pPr>
            <w:r w:rsidRPr="00A47BAD">
              <w:rPr>
                <w:rFonts w:asciiTheme="minorHAnsi" w:hAnsiTheme="minorHAnsi" w:cstheme="minorHAnsi"/>
              </w:rPr>
              <w:t xml:space="preserve"> </w:t>
            </w:r>
          </w:p>
        </w:tc>
        <w:tc>
          <w:tcPr>
            <w:tcW w:w="1134" w:type="dxa"/>
          </w:tcPr>
          <w:p w14:paraId="4470D264"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10.51</w:t>
            </w:r>
          </w:p>
          <w:p w14:paraId="37442650" w14:textId="77777777" w:rsidR="00A21008" w:rsidRPr="00A47BAD" w:rsidRDefault="00A21008" w:rsidP="002C2FD9">
            <w:pPr>
              <w:jc w:val="center"/>
              <w:rPr>
                <w:rFonts w:asciiTheme="minorHAnsi" w:hAnsiTheme="minorHAnsi" w:cstheme="minorHAnsi"/>
              </w:rPr>
            </w:pPr>
          </w:p>
        </w:tc>
        <w:tc>
          <w:tcPr>
            <w:tcW w:w="1791" w:type="dxa"/>
          </w:tcPr>
          <w:p w14:paraId="4C7E98B0"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-35.49, 5.71</w:t>
            </w:r>
          </w:p>
          <w:p w14:paraId="2FB478AC" w14:textId="77777777" w:rsidR="00A21008" w:rsidRPr="00A47BAD" w:rsidRDefault="00A21008" w:rsidP="002C2FD9">
            <w:pPr>
              <w:jc w:val="center"/>
              <w:rPr>
                <w:rFonts w:asciiTheme="minorHAnsi" w:hAnsiTheme="minorHAnsi" w:cstheme="minorHAnsi"/>
              </w:rPr>
            </w:pPr>
          </w:p>
        </w:tc>
      </w:tr>
      <w:tr w:rsidR="00A21008" w:rsidRPr="00A47BAD" w14:paraId="6CB00E4F" w14:textId="77777777" w:rsidTr="002C2FD9">
        <w:tc>
          <w:tcPr>
            <w:tcW w:w="1086" w:type="dxa"/>
          </w:tcPr>
          <w:p w14:paraId="6A48DB0F"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BRHC</w:t>
            </w:r>
          </w:p>
          <w:p w14:paraId="0808BF25"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(n=115)</w:t>
            </w:r>
          </w:p>
        </w:tc>
        <w:tc>
          <w:tcPr>
            <w:tcW w:w="1035" w:type="dxa"/>
          </w:tcPr>
          <w:p w14:paraId="5299A91C"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MAP</w:t>
            </w:r>
          </w:p>
          <w:p w14:paraId="6BF979A0" w14:textId="77777777" w:rsidR="00A21008" w:rsidRPr="00A47BAD" w:rsidRDefault="00A21008" w:rsidP="002C2FD9">
            <w:pPr>
              <w:rPr>
                <w:rFonts w:asciiTheme="minorHAnsi" w:hAnsiTheme="minorHAnsi" w:cstheme="minorHAnsi"/>
              </w:rPr>
            </w:pPr>
          </w:p>
        </w:tc>
        <w:tc>
          <w:tcPr>
            <w:tcW w:w="1316" w:type="dxa"/>
          </w:tcPr>
          <w:p w14:paraId="5CBBE2E3"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.114 </w:t>
            </w:r>
          </w:p>
          <w:p w14:paraId="2EFC10BB"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 </w:t>
            </w:r>
          </w:p>
        </w:tc>
        <w:tc>
          <w:tcPr>
            <w:tcW w:w="1236" w:type="dxa"/>
          </w:tcPr>
          <w:p w14:paraId="171AAFDA"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.218</w:t>
            </w:r>
          </w:p>
        </w:tc>
        <w:tc>
          <w:tcPr>
            <w:tcW w:w="1418" w:type="dxa"/>
          </w:tcPr>
          <w:p w14:paraId="75D8F078"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-13.42</w:t>
            </w:r>
          </w:p>
          <w:p w14:paraId="1E8E273A"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 </w:t>
            </w:r>
          </w:p>
        </w:tc>
        <w:tc>
          <w:tcPr>
            <w:tcW w:w="1134" w:type="dxa"/>
          </w:tcPr>
          <w:p w14:paraId="4E83AAD2"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12.47</w:t>
            </w:r>
          </w:p>
          <w:p w14:paraId="2C3D1075" w14:textId="77777777" w:rsidR="00A21008" w:rsidRPr="00A47BAD" w:rsidRDefault="00A21008" w:rsidP="002C2FD9">
            <w:pPr>
              <w:jc w:val="center"/>
              <w:rPr>
                <w:rFonts w:asciiTheme="minorHAnsi" w:hAnsiTheme="minorHAnsi" w:cstheme="minorHAnsi"/>
                <w:color w:val="FF0000"/>
              </w:rPr>
            </w:pPr>
          </w:p>
        </w:tc>
        <w:tc>
          <w:tcPr>
            <w:tcW w:w="1791" w:type="dxa"/>
          </w:tcPr>
          <w:p w14:paraId="3DAD2DFF"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-37.86, 11.02</w:t>
            </w:r>
          </w:p>
          <w:p w14:paraId="37CA7324" w14:textId="77777777" w:rsidR="00A21008" w:rsidRPr="00A47BAD" w:rsidRDefault="00A21008" w:rsidP="002C2FD9">
            <w:pPr>
              <w:jc w:val="center"/>
              <w:rPr>
                <w:rFonts w:asciiTheme="minorHAnsi" w:hAnsiTheme="minorHAnsi" w:cstheme="minorHAnsi"/>
              </w:rPr>
            </w:pPr>
          </w:p>
        </w:tc>
      </w:tr>
      <w:tr w:rsidR="00A21008" w:rsidRPr="00A47BAD" w14:paraId="314EB606" w14:textId="77777777" w:rsidTr="002C2FD9">
        <w:tc>
          <w:tcPr>
            <w:tcW w:w="1086" w:type="dxa"/>
          </w:tcPr>
          <w:p w14:paraId="3921CB8F"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GOSH</w:t>
            </w:r>
          </w:p>
          <w:p w14:paraId="608B054A"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(n=20)</w:t>
            </w:r>
          </w:p>
        </w:tc>
        <w:tc>
          <w:tcPr>
            <w:tcW w:w="1035" w:type="dxa"/>
          </w:tcPr>
          <w:p w14:paraId="5056C7A4"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MAP</w:t>
            </w:r>
          </w:p>
          <w:p w14:paraId="2C35BDAA" w14:textId="77777777" w:rsidR="00A21008" w:rsidRPr="00A47BAD" w:rsidRDefault="00A21008" w:rsidP="002C2FD9">
            <w:pPr>
              <w:rPr>
                <w:rFonts w:asciiTheme="minorHAnsi" w:hAnsiTheme="minorHAnsi" w:cstheme="minorHAnsi"/>
              </w:rPr>
            </w:pPr>
          </w:p>
        </w:tc>
        <w:tc>
          <w:tcPr>
            <w:tcW w:w="1316" w:type="dxa"/>
          </w:tcPr>
          <w:p w14:paraId="24B9E97E"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.775 </w:t>
            </w:r>
          </w:p>
          <w:p w14:paraId="0B3F4C3C"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 </w:t>
            </w:r>
          </w:p>
        </w:tc>
        <w:tc>
          <w:tcPr>
            <w:tcW w:w="1236" w:type="dxa"/>
          </w:tcPr>
          <w:p w14:paraId="165C5BE3"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&lt;.001</w:t>
            </w:r>
          </w:p>
        </w:tc>
        <w:tc>
          <w:tcPr>
            <w:tcW w:w="1418" w:type="dxa"/>
          </w:tcPr>
          <w:p w14:paraId="703DCEE1"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-19.26</w:t>
            </w:r>
          </w:p>
          <w:p w14:paraId="0E368F84"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 </w:t>
            </w:r>
          </w:p>
        </w:tc>
        <w:tc>
          <w:tcPr>
            <w:tcW w:w="1134" w:type="dxa"/>
          </w:tcPr>
          <w:p w14:paraId="5E2C8581"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5.00</w:t>
            </w:r>
          </w:p>
          <w:p w14:paraId="6D0A9BCC" w14:textId="77777777" w:rsidR="00A21008" w:rsidRPr="00A47BAD" w:rsidRDefault="00A21008" w:rsidP="002C2FD9">
            <w:pPr>
              <w:jc w:val="center"/>
              <w:rPr>
                <w:rFonts w:asciiTheme="minorHAnsi" w:hAnsiTheme="minorHAnsi" w:cstheme="minorHAnsi"/>
              </w:rPr>
            </w:pPr>
          </w:p>
        </w:tc>
        <w:tc>
          <w:tcPr>
            <w:tcW w:w="1791" w:type="dxa"/>
          </w:tcPr>
          <w:p w14:paraId="4B07DD91"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-29.06, -9.46</w:t>
            </w:r>
          </w:p>
          <w:p w14:paraId="07CBD248" w14:textId="77777777" w:rsidR="00A21008" w:rsidRPr="00A47BAD" w:rsidRDefault="00A21008" w:rsidP="002C2FD9">
            <w:pPr>
              <w:jc w:val="center"/>
              <w:rPr>
                <w:rFonts w:asciiTheme="minorHAnsi" w:hAnsiTheme="minorHAnsi" w:cstheme="minorHAnsi"/>
              </w:rPr>
            </w:pPr>
          </w:p>
        </w:tc>
      </w:tr>
      <w:tr w:rsidR="00A21008" w:rsidRPr="00A47BAD" w14:paraId="45BF24D6" w14:textId="77777777" w:rsidTr="002C2FD9">
        <w:tc>
          <w:tcPr>
            <w:tcW w:w="1086" w:type="dxa"/>
          </w:tcPr>
          <w:p w14:paraId="33A9E1EB"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BCH</w:t>
            </w:r>
          </w:p>
          <w:p w14:paraId="174CB0C4"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(n=16)</w:t>
            </w:r>
          </w:p>
        </w:tc>
        <w:tc>
          <w:tcPr>
            <w:tcW w:w="1035" w:type="dxa"/>
          </w:tcPr>
          <w:p w14:paraId="7426121C" w14:textId="77777777" w:rsidR="00A21008" w:rsidRPr="00A47BAD" w:rsidRDefault="00A21008" w:rsidP="002C2FD9">
            <w:pPr>
              <w:rPr>
                <w:rFonts w:asciiTheme="minorHAnsi" w:hAnsiTheme="minorHAnsi" w:cstheme="minorHAnsi"/>
              </w:rPr>
            </w:pPr>
            <w:r w:rsidRPr="00A47BAD">
              <w:rPr>
                <w:rFonts w:asciiTheme="minorHAnsi" w:hAnsiTheme="minorHAnsi" w:cstheme="minorHAnsi"/>
              </w:rPr>
              <w:t>MAP</w:t>
            </w:r>
          </w:p>
          <w:p w14:paraId="7391C43D" w14:textId="77777777" w:rsidR="00A21008" w:rsidRPr="00A47BAD" w:rsidRDefault="00A21008" w:rsidP="002C2FD9">
            <w:pPr>
              <w:rPr>
                <w:rFonts w:asciiTheme="minorHAnsi" w:hAnsiTheme="minorHAnsi" w:cstheme="minorHAnsi"/>
              </w:rPr>
            </w:pPr>
          </w:p>
          <w:p w14:paraId="3A2252F8" w14:textId="77777777" w:rsidR="00A21008" w:rsidRPr="00A47BAD" w:rsidRDefault="00A21008" w:rsidP="002C2FD9">
            <w:pPr>
              <w:rPr>
                <w:rFonts w:asciiTheme="minorHAnsi" w:hAnsiTheme="minorHAnsi" w:cstheme="minorHAnsi"/>
              </w:rPr>
            </w:pPr>
          </w:p>
        </w:tc>
        <w:tc>
          <w:tcPr>
            <w:tcW w:w="1316" w:type="dxa"/>
          </w:tcPr>
          <w:p w14:paraId="51D5C2D8"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.661 </w:t>
            </w:r>
          </w:p>
          <w:p w14:paraId="10A0AEA4"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 xml:space="preserve"> </w:t>
            </w:r>
          </w:p>
        </w:tc>
        <w:tc>
          <w:tcPr>
            <w:tcW w:w="1236" w:type="dxa"/>
          </w:tcPr>
          <w:p w14:paraId="7F5878B4"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.004</w:t>
            </w:r>
          </w:p>
        </w:tc>
        <w:tc>
          <w:tcPr>
            <w:tcW w:w="1418" w:type="dxa"/>
          </w:tcPr>
          <w:p w14:paraId="001B9B43"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-11.19</w:t>
            </w:r>
          </w:p>
          <w:p w14:paraId="3E201535" w14:textId="77777777" w:rsidR="00A21008" w:rsidRPr="00A47BAD" w:rsidRDefault="00A21008" w:rsidP="002C2FD9">
            <w:pPr>
              <w:jc w:val="center"/>
              <w:rPr>
                <w:rFonts w:asciiTheme="minorHAnsi" w:hAnsiTheme="minorHAnsi" w:cstheme="minorHAnsi"/>
                <w:color w:val="FF0000"/>
              </w:rPr>
            </w:pPr>
            <w:r w:rsidRPr="00A47BAD">
              <w:rPr>
                <w:rFonts w:asciiTheme="minorHAnsi" w:hAnsiTheme="minorHAnsi" w:cstheme="minorHAnsi"/>
              </w:rPr>
              <w:t xml:space="preserve"> </w:t>
            </w:r>
          </w:p>
        </w:tc>
        <w:tc>
          <w:tcPr>
            <w:tcW w:w="1134" w:type="dxa"/>
          </w:tcPr>
          <w:p w14:paraId="6FDA711D"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7.90</w:t>
            </w:r>
          </w:p>
          <w:p w14:paraId="2A324C1D" w14:textId="77777777" w:rsidR="00A21008" w:rsidRPr="00A47BAD" w:rsidRDefault="00A21008" w:rsidP="002C2FD9">
            <w:pPr>
              <w:jc w:val="center"/>
              <w:rPr>
                <w:rFonts w:asciiTheme="minorHAnsi" w:hAnsiTheme="minorHAnsi" w:cstheme="minorHAnsi"/>
                <w:color w:val="FF0000"/>
              </w:rPr>
            </w:pPr>
          </w:p>
        </w:tc>
        <w:tc>
          <w:tcPr>
            <w:tcW w:w="1791" w:type="dxa"/>
          </w:tcPr>
          <w:p w14:paraId="669EC1A2" w14:textId="77777777" w:rsidR="00A21008" w:rsidRPr="00A47BAD" w:rsidRDefault="00A21008" w:rsidP="002C2FD9">
            <w:pPr>
              <w:jc w:val="center"/>
              <w:rPr>
                <w:rFonts w:asciiTheme="minorHAnsi" w:hAnsiTheme="minorHAnsi" w:cstheme="minorHAnsi"/>
              </w:rPr>
            </w:pPr>
            <w:r w:rsidRPr="00A47BAD">
              <w:rPr>
                <w:rFonts w:asciiTheme="minorHAnsi" w:hAnsiTheme="minorHAnsi" w:cstheme="minorHAnsi"/>
              </w:rPr>
              <w:t>-26.67, 4.29</w:t>
            </w:r>
          </w:p>
          <w:p w14:paraId="73776088" w14:textId="77777777" w:rsidR="00A21008" w:rsidRPr="00A47BAD" w:rsidRDefault="00A21008" w:rsidP="002C2FD9">
            <w:pPr>
              <w:jc w:val="center"/>
              <w:rPr>
                <w:rFonts w:asciiTheme="minorHAnsi" w:hAnsiTheme="minorHAnsi" w:cstheme="minorHAnsi"/>
              </w:rPr>
            </w:pPr>
          </w:p>
        </w:tc>
      </w:tr>
    </w:tbl>
    <w:p w14:paraId="50F50114" w14:textId="77777777" w:rsidR="00A21008" w:rsidRPr="00A47BAD" w:rsidRDefault="00A21008" w:rsidP="00A21008">
      <w:pPr>
        <w:rPr>
          <w:rFonts w:asciiTheme="minorHAnsi" w:hAnsiTheme="minorHAnsi" w:cstheme="minorHAnsi"/>
        </w:rPr>
      </w:pPr>
    </w:p>
    <w:p w14:paraId="62374636" w14:textId="77777777" w:rsidR="00A21008" w:rsidRPr="00A47BAD" w:rsidRDefault="00A21008" w:rsidP="00A21008">
      <w:pPr>
        <w:rPr>
          <w:rFonts w:asciiTheme="minorHAnsi" w:hAnsiTheme="minorHAnsi" w:cstheme="minorHAnsi"/>
        </w:rPr>
      </w:pPr>
    </w:p>
    <w:p w14:paraId="5019DC28" w14:textId="77777777" w:rsidR="00A21008" w:rsidRPr="00A21008" w:rsidRDefault="00A21008">
      <w:pPr>
        <w:rPr>
          <w:rFonts w:asciiTheme="minorHAnsi" w:hAnsiTheme="minorHAnsi" w:cstheme="minorHAnsi"/>
        </w:rPr>
      </w:pPr>
    </w:p>
    <w:p w14:paraId="6E331EED" w14:textId="77777777" w:rsidR="005904FE" w:rsidRPr="00A21008" w:rsidRDefault="00CB54F9" w:rsidP="004B5DBA">
      <w:pPr>
        <w:rPr>
          <w:rFonts w:asciiTheme="minorHAnsi" w:hAnsiTheme="minorHAnsi" w:cstheme="minorHAnsi"/>
          <w:color w:val="00B0F0"/>
        </w:rPr>
      </w:pPr>
      <w:r w:rsidRPr="00A21008">
        <w:rPr>
          <w:rFonts w:asciiTheme="minorHAnsi" w:hAnsiTheme="minorHAnsi" w:cstheme="minorHAnsi"/>
        </w:rPr>
        <w:t xml:space="preserve">Bland-Altman plots are shown in </w:t>
      </w:r>
      <w:r w:rsidR="00CA203D" w:rsidRPr="00A21008">
        <w:rPr>
          <w:rFonts w:asciiTheme="minorHAnsi" w:hAnsiTheme="minorHAnsi" w:cstheme="minorHAnsi"/>
        </w:rPr>
        <w:t>Figures</w:t>
      </w:r>
      <w:r w:rsidRPr="00A21008">
        <w:rPr>
          <w:rFonts w:asciiTheme="minorHAnsi" w:hAnsiTheme="minorHAnsi" w:cstheme="minorHAnsi"/>
        </w:rPr>
        <w:t xml:space="preserve"> 1</w:t>
      </w:r>
      <w:r w:rsidR="00007B4A" w:rsidRPr="00A21008">
        <w:rPr>
          <w:rFonts w:asciiTheme="minorHAnsi" w:hAnsiTheme="minorHAnsi" w:cstheme="minorHAnsi"/>
        </w:rPr>
        <w:t>-3</w:t>
      </w:r>
      <w:r w:rsidR="00D9053F" w:rsidRPr="00A21008">
        <w:rPr>
          <w:rFonts w:asciiTheme="minorHAnsi" w:hAnsiTheme="minorHAnsi" w:cstheme="minorHAnsi"/>
        </w:rPr>
        <w:t>. F</w:t>
      </w:r>
      <w:r w:rsidR="00007B4A" w:rsidRPr="00A21008">
        <w:rPr>
          <w:rFonts w:asciiTheme="minorHAnsi" w:hAnsiTheme="minorHAnsi" w:cstheme="minorHAnsi"/>
        </w:rPr>
        <w:t xml:space="preserve">igure 1 displays the primary outcome (agreement in MAP for all patients) with hypotensive readings </w:t>
      </w:r>
      <w:r w:rsidR="00D9053F" w:rsidRPr="00A21008">
        <w:rPr>
          <w:rFonts w:asciiTheme="minorHAnsi" w:hAnsiTheme="minorHAnsi" w:cstheme="minorHAnsi"/>
        </w:rPr>
        <w:t>shown in blue</w:t>
      </w:r>
      <w:r w:rsidR="00007B4A" w:rsidRPr="00A21008">
        <w:rPr>
          <w:rFonts w:asciiTheme="minorHAnsi" w:hAnsiTheme="minorHAnsi" w:cstheme="minorHAnsi"/>
        </w:rPr>
        <w:t xml:space="preserve">. Figure 2 displays the results for individual centres. </w:t>
      </w:r>
      <w:r w:rsidR="007C21AF" w:rsidRPr="00A21008">
        <w:rPr>
          <w:rFonts w:asciiTheme="minorHAnsi" w:hAnsiTheme="minorHAnsi" w:cstheme="minorHAnsi"/>
        </w:rPr>
        <w:t xml:space="preserve">Figure 3 </w:t>
      </w:r>
      <w:r w:rsidR="00007B4A" w:rsidRPr="00A21008">
        <w:rPr>
          <w:rFonts w:asciiTheme="minorHAnsi" w:hAnsiTheme="minorHAnsi" w:cstheme="minorHAnsi"/>
        </w:rPr>
        <w:t>displays the results for systolic BP and diastolic BP</w:t>
      </w:r>
      <w:r w:rsidR="007C21AF" w:rsidRPr="00A21008">
        <w:rPr>
          <w:rFonts w:asciiTheme="minorHAnsi" w:hAnsiTheme="minorHAnsi" w:cstheme="minorHAnsi"/>
        </w:rPr>
        <w:t xml:space="preserve">. </w:t>
      </w:r>
      <w:r w:rsidR="00CA203D" w:rsidRPr="00A21008">
        <w:rPr>
          <w:rFonts w:asciiTheme="minorHAnsi" w:hAnsiTheme="minorHAnsi" w:cstheme="minorHAnsi"/>
          <w:color w:val="000000" w:themeColor="text1"/>
        </w:rPr>
        <w:t xml:space="preserve">Figure </w:t>
      </w:r>
      <w:r w:rsidR="007C21AF" w:rsidRPr="00A21008">
        <w:rPr>
          <w:rFonts w:asciiTheme="minorHAnsi" w:hAnsiTheme="minorHAnsi" w:cstheme="minorHAnsi"/>
          <w:color w:val="000000" w:themeColor="text1"/>
        </w:rPr>
        <w:t>4</w:t>
      </w:r>
      <w:r w:rsidR="007E2E5C" w:rsidRPr="00A21008">
        <w:rPr>
          <w:rFonts w:asciiTheme="minorHAnsi" w:hAnsiTheme="minorHAnsi" w:cstheme="minorHAnsi"/>
          <w:color w:val="000000" w:themeColor="text1"/>
        </w:rPr>
        <w:t xml:space="preserve"> </w:t>
      </w:r>
      <w:r w:rsidR="00D9053F" w:rsidRPr="00A21008">
        <w:rPr>
          <w:rFonts w:asciiTheme="minorHAnsi" w:hAnsiTheme="minorHAnsi" w:cstheme="minorHAnsi"/>
          <w:color w:val="000000" w:themeColor="text1"/>
        </w:rPr>
        <w:t>illustrate</w:t>
      </w:r>
      <w:r w:rsidR="007E2E5C" w:rsidRPr="00A21008">
        <w:rPr>
          <w:rFonts w:asciiTheme="minorHAnsi" w:hAnsiTheme="minorHAnsi" w:cstheme="minorHAnsi"/>
          <w:color w:val="000000" w:themeColor="text1"/>
        </w:rPr>
        <w:t>s</w:t>
      </w:r>
      <w:r w:rsidR="00CA203D" w:rsidRPr="00A21008">
        <w:rPr>
          <w:rFonts w:asciiTheme="minorHAnsi" w:hAnsiTheme="minorHAnsi" w:cstheme="minorHAnsi"/>
          <w:color w:val="000000" w:themeColor="text1"/>
        </w:rPr>
        <w:t xml:space="preserve"> the </w:t>
      </w:r>
      <w:r w:rsidR="009F4647" w:rsidRPr="00A21008">
        <w:rPr>
          <w:rFonts w:asciiTheme="minorHAnsi" w:hAnsiTheme="minorHAnsi" w:cstheme="minorHAnsi"/>
          <w:color w:val="000000" w:themeColor="text1"/>
        </w:rPr>
        <w:t>relationship between agreement and age</w:t>
      </w:r>
      <w:r w:rsidR="007E2E5C" w:rsidRPr="00A21008">
        <w:rPr>
          <w:rFonts w:asciiTheme="minorHAnsi" w:hAnsiTheme="minorHAnsi" w:cstheme="minorHAnsi"/>
          <w:color w:val="000000" w:themeColor="text1"/>
        </w:rPr>
        <w:t xml:space="preserve">. </w:t>
      </w:r>
      <w:r w:rsidR="007E2E5C" w:rsidRPr="00A21008">
        <w:rPr>
          <w:rFonts w:asciiTheme="minorHAnsi" w:hAnsiTheme="minorHAnsi" w:cstheme="minorHAnsi"/>
          <w:color w:val="00B0F0"/>
        </w:rPr>
        <w:t>Figure 5 illustrates the relationship between agreement and weight</w:t>
      </w:r>
      <w:r w:rsidR="004B5DBA" w:rsidRPr="00A21008">
        <w:rPr>
          <w:rFonts w:asciiTheme="minorHAnsi" w:hAnsiTheme="minorHAnsi" w:cstheme="minorHAnsi"/>
          <w:color w:val="00B0F0"/>
        </w:rPr>
        <w:t>, including the results of regression analysis.</w:t>
      </w:r>
    </w:p>
    <w:p w14:paraId="504ECF1F" w14:textId="77777777" w:rsidR="005904FE" w:rsidRPr="00A21008" w:rsidRDefault="005904FE" w:rsidP="004B5DBA">
      <w:pPr>
        <w:rPr>
          <w:rFonts w:asciiTheme="minorHAnsi" w:hAnsiTheme="minorHAnsi" w:cstheme="minorHAnsi"/>
          <w:color w:val="00B0F0"/>
        </w:rPr>
      </w:pPr>
    </w:p>
    <w:p w14:paraId="0D741072" w14:textId="0C541968" w:rsidR="005904FE" w:rsidRPr="005904FE" w:rsidRDefault="005904FE" w:rsidP="005904FE">
      <w:pPr>
        <w:rPr>
          <w:rFonts w:asciiTheme="minorHAnsi" w:hAnsiTheme="minorHAnsi" w:cstheme="minorHAnsi"/>
          <w:color w:val="00B0F0"/>
        </w:rPr>
      </w:pPr>
      <w:r w:rsidRPr="00A21008">
        <w:rPr>
          <w:rFonts w:asciiTheme="minorHAnsi" w:hAnsiTheme="minorHAnsi" w:cstheme="minorHAnsi"/>
          <w:color w:val="00B0F0"/>
        </w:rPr>
        <w:t>Analysis of the</w:t>
      </w:r>
      <w:r w:rsidRPr="005904FE">
        <w:rPr>
          <w:rFonts w:asciiTheme="minorHAnsi" w:hAnsiTheme="minorHAnsi" w:cstheme="minorHAnsi"/>
          <w:color w:val="00B0F0"/>
        </w:rPr>
        <w:t xml:space="preserve"> absolute difference between </w:t>
      </w:r>
      <w:r w:rsidRPr="00A21008">
        <w:rPr>
          <w:rFonts w:asciiTheme="minorHAnsi" w:hAnsiTheme="minorHAnsi" w:cstheme="minorHAnsi"/>
          <w:color w:val="00B0F0"/>
        </w:rPr>
        <w:t>NIBP and</w:t>
      </w:r>
      <w:r w:rsidRPr="005904FE">
        <w:rPr>
          <w:rFonts w:asciiTheme="minorHAnsi" w:hAnsiTheme="minorHAnsi" w:cstheme="minorHAnsi"/>
          <w:color w:val="00B0F0"/>
        </w:rPr>
        <w:t xml:space="preserve"> invasive </w:t>
      </w:r>
      <w:r w:rsidRPr="00A21008">
        <w:rPr>
          <w:rFonts w:asciiTheme="minorHAnsi" w:hAnsiTheme="minorHAnsi" w:cstheme="minorHAnsi"/>
          <w:color w:val="00B0F0"/>
        </w:rPr>
        <w:t xml:space="preserve">BP with the arms up or down </w:t>
      </w:r>
      <w:r w:rsidRPr="005904FE">
        <w:rPr>
          <w:rFonts w:asciiTheme="minorHAnsi" w:hAnsiTheme="minorHAnsi" w:cstheme="minorHAnsi"/>
          <w:color w:val="00B0F0"/>
        </w:rPr>
        <w:t>using a linear mixed model controlling for weight</w:t>
      </w:r>
      <w:r w:rsidRPr="00A21008">
        <w:rPr>
          <w:rFonts w:asciiTheme="minorHAnsi" w:hAnsiTheme="minorHAnsi" w:cstheme="minorHAnsi"/>
          <w:color w:val="00B0F0"/>
        </w:rPr>
        <w:t xml:space="preserve"> showed</w:t>
      </w:r>
      <w:r w:rsidRPr="005904FE">
        <w:rPr>
          <w:rFonts w:asciiTheme="minorHAnsi" w:hAnsiTheme="minorHAnsi" w:cstheme="minorHAnsi"/>
          <w:color w:val="00B0F0"/>
        </w:rPr>
        <w:t xml:space="preserve"> </w:t>
      </w:r>
      <w:r w:rsidR="003B0338" w:rsidRPr="00A21008">
        <w:rPr>
          <w:rFonts w:asciiTheme="minorHAnsi" w:hAnsiTheme="minorHAnsi" w:cstheme="minorHAnsi"/>
          <w:color w:val="00B0F0"/>
        </w:rPr>
        <w:t xml:space="preserve">no difference in the </w:t>
      </w:r>
      <w:r w:rsidRPr="005904FE">
        <w:rPr>
          <w:rFonts w:asciiTheme="minorHAnsi" w:hAnsiTheme="minorHAnsi" w:cstheme="minorHAnsi"/>
          <w:color w:val="00B0F0"/>
        </w:rPr>
        <w:t xml:space="preserve">mean absolute difference for MAP (p = 0.178), systolic </w:t>
      </w:r>
      <w:r w:rsidRPr="00A21008">
        <w:rPr>
          <w:rFonts w:asciiTheme="minorHAnsi" w:hAnsiTheme="minorHAnsi" w:cstheme="minorHAnsi"/>
          <w:color w:val="00B0F0"/>
        </w:rPr>
        <w:t>BP</w:t>
      </w:r>
      <w:r w:rsidRPr="005904FE">
        <w:rPr>
          <w:rFonts w:asciiTheme="minorHAnsi" w:hAnsiTheme="minorHAnsi" w:cstheme="minorHAnsi"/>
          <w:color w:val="00B0F0"/>
        </w:rPr>
        <w:t xml:space="preserve"> (p = 0.528) </w:t>
      </w:r>
      <w:r w:rsidR="003B0338" w:rsidRPr="00A21008">
        <w:rPr>
          <w:rFonts w:asciiTheme="minorHAnsi" w:hAnsiTheme="minorHAnsi" w:cstheme="minorHAnsi"/>
          <w:color w:val="00B0F0"/>
        </w:rPr>
        <w:t>or</w:t>
      </w:r>
      <w:r w:rsidRPr="005904FE">
        <w:rPr>
          <w:rFonts w:asciiTheme="minorHAnsi" w:hAnsiTheme="minorHAnsi" w:cstheme="minorHAnsi"/>
          <w:color w:val="00B0F0"/>
        </w:rPr>
        <w:t xml:space="preserve"> diastolic </w:t>
      </w:r>
      <w:r w:rsidRPr="00A21008">
        <w:rPr>
          <w:rFonts w:asciiTheme="minorHAnsi" w:hAnsiTheme="minorHAnsi" w:cstheme="minorHAnsi"/>
          <w:color w:val="00B0F0"/>
        </w:rPr>
        <w:t>BP</w:t>
      </w:r>
      <w:r w:rsidRPr="005904FE">
        <w:rPr>
          <w:rFonts w:asciiTheme="minorHAnsi" w:hAnsiTheme="minorHAnsi" w:cstheme="minorHAnsi"/>
          <w:color w:val="00B0F0"/>
        </w:rPr>
        <w:t xml:space="preserve"> (p = 0.815)</w:t>
      </w:r>
      <w:r w:rsidRPr="00A21008">
        <w:rPr>
          <w:rFonts w:asciiTheme="minorHAnsi" w:hAnsiTheme="minorHAnsi" w:cstheme="minorHAnsi"/>
          <w:color w:val="00B0F0"/>
        </w:rPr>
        <w:t>.</w:t>
      </w:r>
    </w:p>
    <w:p w14:paraId="0592A4B3" w14:textId="38A7A448" w:rsidR="004B5DBA" w:rsidRPr="00A21008" w:rsidRDefault="004B5DBA" w:rsidP="004B5DBA">
      <w:pPr>
        <w:rPr>
          <w:rFonts w:asciiTheme="minorHAnsi" w:hAnsiTheme="minorHAnsi" w:cstheme="minorHAnsi"/>
          <w:color w:val="00B0F0"/>
        </w:rPr>
      </w:pPr>
    </w:p>
    <w:p w14:paraId="1A5E3A54" w14:textId="77777777" w:rsidR="00FC002E" w:rsidRPr="00A21008" w:rsidRDefault="00FC002E">
      <w:pPr>
        <w:rPr>
          <w:rFonts w:asciiTheme="minorHAnsi" w:hAnsiTheme="minorHAnsi" w:cstheme="minorHAnsi"/>
        </w:rPr>
      </w:pPr>
    </w:p>
    <w:p w14:paraId="1F8225C7" w14:textId="77777777" w:rsidR="00FC002E" w:rsidRPr="00A21008" w:rsidRDefault="00FC002E">
      <w:pPr>
        <w:rPr>
          <w:rFonts w:asciiTheme="minorHAnsi" w:hAnsiTheme="minorHAnsi" w:cstheme="minorHAnsi"/>
        </w:rPr>
      </w:pPr>
    </w:p>
    <w:p w14:paraId="36989837" w14:textId="77777777" w:rsidR="00FC002E" w:rsidRPr="00A21008" w:rsidRDefault="00FC002E">
      <w:pPr>
        <w:rPr>
          <w:rFonts w:asciiTheme="minorHAnsi" w:hAnsiTheme="minorHAnsi" w:cstheme="minorHAnsi"/>
        </w:rPr>
      </w:pPr>
    </w:p>
    <w:p w14:paraId="7E2AC0C8" w14:textId="77777777" w:rsidR="00FC002E" w:rsidRPr="00A21008" w:rsidRDefault="00FC002E">
      <w:pPr>
        <w:rPr>
          <w:rFonts w:asciiTheme="minorHAnsi" w:hAnsiTheme="minorHAnsi" w:cstheme="minorHAnsi"/>
        </w:rPr>
      </w:pPr>
    </w:p>
    <w:p w14:paraId="38721289" w14:textId="77777777" w:rsidR="00FC002E" w:rsidRPr="00A21008" w:rsidRDefault="00FC002E">
      <w:pPr>
        <w:rPr>
          <w:rFonts w:asciiTheme="minorHAnsi" w:hAnsiTheme="minorHAnsi" w:cstheme="minorHAnsi"/>
        </w:rPr>
      </w:pPr>
    </w:p>
    <w:p w14:paraId="61DDAD55" w14:textId="77777777" w:rsidR="00FC002E" w:rsidRPr="00A21008" w:rsidRDefault="00FC002E">
      <w:pPr>
        <w:rPr>
          <w:rFonts w:asciiTheme="minorHAnsi" w:hAnsiTheme="minorHAnsi" w:cstheme="minorHAnsi"/>
        </w:rPr>
      </w:pPr>
    </w:p>
    <w:p w14:paraId="56466BEF" w14:textId="77777777" w:rsidR="00FC002E" w:rsidRPr="00A21008" w:rsidRDefault="00FC002E">
      <w:pPr>
        <w:rPr>
          <w:rFonts w:asciiTheme="minorHAnsi" w:hAnsiTheme="minorHAnsi" w:cstheme="minorHAnsi"/>
        </w:rPr>
      </w:pPr>
    </w:p>
    <w:p w14:paraId="320C998E" w14:textId="77777777" w:rsidR="00C23375" w:rsidRPr="00A21008" w:rsidRDefault="00C23375">
      <w:pPr>
        <w:rPr>
          <w:rFonts w:asciiTheme="minorHAnsi" w:hAnsiTheme="minorHAnsi" w:cstheme="minorHAnsi"/>
        </w:rPr>
      </w:pPr>
      <w:r w:rsidRPr="00A21008">
        <w:rPr>
          <w:rFonts w:asciiTheme="minorHAnsi" w:hAnsiTheme="minorHAnsi" w:cstheme="minorHAnsi"/>
        </w:rPr>
        <w:br w:type="page"/>
      </w:r>
    </w:p>
    <w:p w14:paraId="20A54519" w14:textId="1DE34FA3" w:rsidR="009F4647" w:rsidRPr="00A21008" w:rsidRDefault="009F4647" w:rsidP="009F4647">
      <w:pPr>
        <w:rPr>
          <w:rFonts w:asciiTheme="minorHAnsi" w:hAnsiTheme="minorHAnsi" w:cstheme="minorHAnsi"/>
        </w:rPr>
      </w:pPr>
      <w:r w:rsidRPr="00A21008">
        <w:rPr>
          <w:rFonts w:asciiTheme="minorHAnsi" w:hAnsiTheme="minorHAnsi" w:cstheme="minorHAnsi"/>
        </w:rPr>
        <w:lastRenderedPageBreak/>
        <w:t>Figure 1. Bland Altman plot showing difference in MAP for all patients. Hypotensive readings in blue.</w:t>
      </w:r>
    </w:p>
    <w:p w14:paraId="7CBB68B3" w14:textId="77777777" w:rsidR="009F4647" w:rsidRPr="00A21008" w:rsidRDefault="009F4647">
      <w:pPr>
        <w:rPr>
          <w:rFonts w:asciiTheme="minorHAnsi" w:hAnsiTheme="minorHAnsi" w:cstheme="minorHAnsi"/>
        </w:rPr>
      </w:pPr>
    </w:p>
    <w:p w14:paraId="428D120C" w14:textId="55A53101" w:rsidR="009F4647" w:rsidRPr="00A21008" w:rsidRDefault="00CF79B4">
      <w:pPr>
        <w:rPr>
          <w:rFonts w:asciiTheme="minorHAnsi" w:hAnsiTheme="minorHAnsi" w:cstheme="minorHAnsi"/>
        </w:rPr>
      </w:pPr>
      <w:r>
        <w:rPr>
          <w:rFonts w:asciiTheme="minorHAnsi" w:hAnsiTheme="minorHAnsi" w:cstheme="minorHAnsi"/>
          <w:noProof/>
        </w:rPr>
        <w:drawing>
          <wp:inline distT="0" distB="0" distL="0" distR="0" wp14:anchorId="3D55CF00" wp14:editId="4B17FC14">
            <wp:extent cx="5384800" cy="5384800"/>
            <wp:effectExtent l="0" t="0" r="0" b="0"/>
            <wp:docPr id="1574072471" name="Picture 1" descr="A screen 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72471" name="Picture 1" descr="A screen shot of a graph&#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384800" cy="5384800"/>
                    </a:xfrm>
                    <a:prstGeom prst="rect">
                      <a:avLst/>
                    </a:prstGeom>
                  </pic:spPr>
                </pic:pic>
              </a:graphicData>
            </a:graphic>
          </wp:inline>
        </w:drawing>
      </w:r>
    </w:p>
    <w:p w14:paraId="6F1B1D16" w14:textId="77777777" w:rsidR="009F4647" w:rsidRPr="00A21008" w:rsidRDefault="009F4647">
      <w:pPr>
        <w:rPr>
          <w:rFonts w:asciiTheme="minorHAnsi" w:hAnsiTheme="minorHAnsi" w:cstheme="minorHAnsi"/>
        </w:rPr>
      </w:pPr>
    </w:p>
    <w:p w14:paraId="3EFD90B5" w14:textId="77777777" w:rsidR="009F4647" w:rsidRPr="00A21008" w:rsidRDefault="009F4647">
      <w:pPr>
        <w:rPr>
          <w:rFonts w:asciiTheme="minorHAnsi" w:hAnsiTheme="minorHAnsi" w:cstheme="minorHAnsi"/>
        </w:rPr>
      </w:pPr>
    </w:p>
    <w:p w14:paraId="7884F301" w14:textId="77777777" w:rsidR="00CF79B4" w:rsidRDefault="00CF79B4">
      <w:pPr>
        <w:rPr>
          <w:rFonts w:asciiTheme="minorHAnsi" w:hAnsiTheme="minorHAnsi" w:cstheme="minorHAnsi"/>
        </w:rPr>
      </w:pPr>
      <w:r>
        <w:rPr>
          <w:rFonts w:asciiTheme="minorHAnsi" w:hAnsiTheme="minorHAnsi" w:cstheme="minorHAnsi"/>
        </w:rPr>
        <w:br w:type="page"/>
      </w:r>
    </w:p>
    <w:p w14:paraId="431FBE87" w14:textId="722E627B" w:rsidR="00FC002E" w:rsidRPr="00A21008" w:rsidRDefault="00FC002E">
      <w:pPr>
        <w:rPr>
          <w:rFonts w:asciiTheme="minorHAnsi" w:hAnsiTheme="minorHAnsi" w:cstheme="minorHAnsi"/>
        </w:rPr>
      </w:pPr>
      <w:r w:rsidRPr="00A21008">
        <w:rPr>
          <w:rFonts w:asciiTheme="minorHAnsi" w:hAnsiTheme="minorHAnsi" w:cstheme="minorHAnsi"/>
        </w:rPr>
        <w:lastRenderedPageBreak/>
        <w:t xml:space="preserve">Figure </w:t>
      </w:r>
      <w:r w:rsidR="009F4647" w:rsidRPr="00A21008">
        <w:rPr>
          <w:rFonts w:asciiTheme="minorHAnsi" w:hAnsiTheme="minorHAnsi" w:cstheme="minorHAnsi"/>
        </w:rPr>
        <w:t>2</w:t>
      </w:r>
      <w:r w:rsidRPr="00A21008">
        <w:rPr>
          <w:rFonts w:asciiTheme="minorHAnsi" w:hAnsiTheme="minorHAnsi" w:cstheme="minorHAnsi"/>
        </w:rPr>
        <w:t xml:space="preserve">. Bland Altman plots showing difference </w:t>
      </w:r>
      <w:r w:rsidR="00ED17A9" w:rsidRPr="00A21008">
        <w:rPr>
          <w:rFonts w:asciiTheme="minorHAnsi" w:hAnsiTheme="minorHAnsi" w:cstheme="minorHAnsi"/>
        </w:rPr>
        <w:t xml:space="preserve">in </w:t>
      </w:r>
      <w:r w:rsidR="009F4647" w:rsidRPr="00A21008">
        <w:rPr>
          <w:rFonts w:asciiTheme="minorHAnsi" w:hAnsiTheme="minorHAnsi" w:cstheme="minorHAnsi"/>
        </w:rPr>
        <w:t xml:space="preserve">MAP for individual sites.  </w:t>
      </w:r>
      <w:r w:rsidR="00ED17A9" w:rsidRPr="00A21008">
        <w:rPr>
          <w:rFonts w:asciiTheme="minorHAnsi" w:hAnsiTheme="minorHAnsi" w:cstheme="minorHAnsi"/>
        </w:rPr>
        <w:t xml:space="preserve"> </w:t>
      </w:r>
    </w:p>
    <w:p w14:paraId="46E64968" w14:textId="2B8CE8C4" w:rsidR="00C23375" w:rsidRPr="00A21008" w:rsidRDefault="00C23375">
      <w:pPr>
        <w:rPr>
          <w:rFonts w:asciiTheme="minorHAnsi" w:hAnsiTheme="minorHAnsi" w:cstheme="minorHAnsi"/>
        </w:rPr>
      </w:pPr>
    </w:p>
    <w:p w14:paraId="57CA73DB" w14:textId="4380F785" w:rsidR="004A51E8" w:rsidRPr="00A21008" w:rsidRDefault="00CF79B4">
      <w:pPr>
        <w:rPr>
          <w:rFonts w:asciiTheme="minorHAnsi" w:hAnsiTheme="minorHAnsi" w:cstheme="minorHAnsi"/>
        </w:rPr>
      </w:pPr>
      <w:r>
        <w:rPr>
          <w:rFonts w:asciiTheme="minorHAnsi" w:hAnsiTheme="minorHAnsi" w:cstheme="minorHAnsi"/>
          <w:noProof/>
        </w:rPr>
        <w:drawing>
          <wp:inline distT="0" distB="0" distL="0" distR="0" wp14:anchorId="45A479CA" wp14:editId="434A5AF3">
            <wp:extent cx="5270500" cy="5168900"/>
            <wp:effectExtent l="0" t="0" r="0" b="0"/>
            <wp:docPr id="1610656500" name="Picture 2" descr="A picture containing tex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56500" name="Picture 2" descr="A picture containing text,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70500" cy="5168900"/>
                    </a:xfrm>
                    <a:prstGeom prst="rect">
                      <a:avLst/>
                    </a:prstGeom>
                  </pic:spPr>
                </pic:pic>
              </a:graphicData>
            </a:graphic>
          </wp:inline>
        </w:drawing>
      </w:r>
    </w:p>
    <w:p w14:paraId="5519ED3D" w14:textId="5EAF2CE0" w:rsidR="00C23375" w:rsidRPr="00A21008" w:rsidRDefault="00C23375">
      <w:pPr>
        <w:rPr>
          <w:rFonts w:asciiTheme="minorHAnsi" w:hAnsiTheme="minorHAnsi" w:cstheme="minorHAnsi"/>
        </w:rPr>
      </w:pPr>
    </w:p>
    <w:p w14:paraId="0E0991F6" w14:textId="3454F97E" w:rsidR="004A51E8" w:rsidRPr="00A21008" w:rsidRDefault="004A51E8">
      <w:pPr>
        <w:rPr>
          <w:rFonts w:asciiTheme="minorHAnsi" w:hAnsiTheme="minorHAnsi" w:cstheme="minorHAnsi"/>
        </w:rPr>
      </w:pPr>
    </w:p>
    <w:p w14:paraId="28DF513B" w14:textId="77777777" w:rsidR="00CF79B4" w:rsidRDefault="00CF79B4">
      <w:pPr>
        <w:rPr>
          <w:rFonts w:asciiTheme="minorHAnsi" w:hAnsiTheme="minorHAnsi" w:cstheme="minorHAnsi"/>
        </w:rPr>
      </w:pPr>
      <w:r>
        <w:rPr>
          <w:rFonts w:asciiTheme="minorHAnsi" w:hAnsiTheme="minorHAnsi" w:cstheme="minorHAnsi"/>
        </w:rPr>
        <w:br w:type="page"/>
      </w:r>
    </w:p>
    <w:p w14:paraId="63CD0CD6" w14:textId="168FE20A" w:rsidR="00FC002E" w:rsidRPr="00A21008" w:rsidRDefault="007C21AF">
      <w:pPr>
        <w:rPr>
          <w:rFonts w:asciiTheme="minorHAnsi" w:hAnsiTheme="minorHAnsi" w:cstheme="minorHAnsi"/>
        </w:rPr>
      </w:pPr>
      <w:r w:rsidRPr="00A21008">
        <w:rPr>
          <w:rFonts w:asciiTheme="minorHAnsi" w:hAnsiTheme="minorHAnsi" w:cstheme="minorHAnsi"/>
        </w:rPr>
        <w:t xml:space="preserve">Figure </w:t>
      </w:r>
      <w:r w:rsidR="009F4647" w:rsidRPr="00A21008">
        <w:rPr>
          <w:rFonts w:asciiTheme="minorHAnsi" w:hAnsiTheme="minorHAnsi" w:cstheme="minorHAnsi"/>
        </w:rPr>
        <w:t>3</w:t>
      </w:r>
      <w:r w:rsidRPr="00A21008">
        <w:rPr>
          <w:rFonts w:asciiTheme="minorHAnsi" w:hAnsiTheme="minorHAnsi" w:cstheme="minorHAnsi"/>
        </w:rPr>
        <w:t xml:space="preserve">. Bland Altman plots </w:t>
      </w:r>
      <w:r w:rsidR="009F4647" w:rsidRPr="00A21008">
        <w:rPr>
          <w:rFonts w:asciiTheme="minorHAnsi" w:hAnsiTheme="minorHAnsi" w:cstheme="minorHAnsi"/>
        </w:rPr>
        <w:t xml:space="preserve">showing difference in diastolic (Panel A) and systolic (Panel B) BP for all patients. </w:t>
      </w:r>
    </w:p>
    <w:p w14:paraId="2086819C" w14:textId="63270168" w:rsidR="00ED17A9" w:rsidRPr="00A21008" w:rsidRDefault="00ED17A9">
      <w:pPr>
        <w:rPr>
          <w:rFonts w:asciiTheme="minorHAnsi" w:hAnsiTheme="minorHAnsi" w:cstheme="minorHAnsi"/>
        </w:rPr>
      </w:pPr>
    </w:p>
    <w:p w14:paraId="6A6DD469" w14:textId="14B6CBDB" w:rsidR="00ED17A9" w:rsidRPr="00A21008" w:rsidRDefault="00CF79B4">
      <w:pPr>
        <w:rPr>
          <w:rFonts w:asciiTheme="minorHAnsi" w:hAnsiTheme="minorHAnsi" w:cstheme="minorHAnsi"/>
        </w:rPr>
      </w:pPr>
      <w:r>
        <w:rPr>
          <w:rFonts w:asciiTheme="minorHAnsi" w:hAnsiTheme="minorHAnsi" w:cstheme="minorHAnsi"/>
          <w:noProof/>
        </w:rPr>
        <w:drawing>
          <wp:inline distT="0" distB="0" distL="0" distR="0" wp14:anchorId="43B747C8" wp14:editId="476B4B79">
            <wp:extent cx="5334000" cy="5118100"/>
            <wp:effectExtent l="0" t="0" r="0" b="0"/>
            <wp:docPr id="646774363" name="Picture 3"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74363" name="Picture 3" descr="A picture containing text, screenshot, font, 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34000" cy="5118100"/>
                    </a:xfrm>
                    <a:prstGeom prst="rect">
                      <a:avLst/>
                    </a:prstGeom>
                  </pic:spPr>
                </pic:pic>
              </a:graphicData>
            </a:graphic>
          </wp:inline>
        </w:drawing>
      </w:r>
    </w:p>
    <w:p w14:paraId="319C29CF" w14:textId="77777777" w:rsidR="00C23375" w:rsidRPr="00A21008" w:rsidRDefault="00C23375">
      <w:pPr>
        <w:rPr>
          <w:rFonts w:asciiTheme="minorHAnsi" w:hAnsiTheme="minorHAnsi" w:cstheme="minorHAnsi"/>
        </w:rPr>
      </w:pPr>
    </w:p>
    <w:p w14:paraId="1B1E9BA8" w14:textId="3AF42C58" w:rsidR="004A51E8" w:rsidRPr="00A21008" w:rsidRDefault="004A51E8">
      <w:pPr>
        <w:rPr>
          <w:rFonts w:asciiTheme="minorHAnsi" w:hAnsiTheme="minorHAnsi" w:cstheme="minorHAnsi"/>
        </w:rPr>
      </w:pPr>
    </w:p>
    <w:p w14:paraId="4E5C897F" w14:textId="77777777" w:rsidR="00CF79B4" w:rsidRDefault="00CF79B4">
      <w:pPr>
        <w:rPr>
          <w:rFonts w:asciiTheme="minorHAnsi" w:hAnsiTheme="minorHAnsi" w:cstheme="minorHAnsi"/>
        </w:rPr>
      </w:pPr>
      <w:r>
        <w:rPr>
          <w:rFonts w:asciiTheme="minorHAnsi" w:hAnsiTheme="minorHAnsi" w:cstheme="minorHAnsi"/>
        </w:rPr>
        <w:br w:type="page"/>
      </w:r>
    </w:p>
    <w:p w14:paraId="12910FD4" w14:textId="7A3B41E9" w:rsidR="007C21AF" w:rsidRPr="00A21008" w:rsidRDefault="007C21AF">
      <w:pPr>
        <w:rPr>
          <w:rFonts w:asciiTheme="minorHAnsi" w:hAnsiTheme="minorHAnsi" w:cstheme="minorHAnsi"/>
        </w:rPr>
      </w:pPr>
      <w:r w:rsidRPr="00A21008">
        <w:rPr>
          <w:rFonts w:asciiTheme="minorHAnsi" w:hAnsiTheme="minorHAnsi" w:cstheme="minorHAnsi"/>
        </w:rPr>
        <w:t>Figure 4. Blood pressure differences with age</w:t>
      </w:r>
      <w:r w:rsidR="00FE4D3D" w:rsidRPr="00A21008">
        <w:rPr>
          <w:rFonts w:asciiTheme="minorHAnsi" w:hAnsiTheme="minorHAnsi" w:cstheme="minorHAnsi"/>
        </w:rPr>
        <w:t xml:space="preserve"> for all patients</w:t>
      </w:r>
    </w:p>
    <w:p w14:paraId="6A4EA477" w14:textId="77777777" w:rsidR="004A51E8" w:rsidRPr="00A21008" w:rsidRDefault="004A51E8">
      <w:pPr>
        <w:rPr>
          <w:rFonts w:asciiTheme="minorHAnsi" w:hAnsiTheme="minorHAnsi" w:cstheme="minorHAnsi"/>
        </w:rPr>
      </w:pPr>
    </w:p>
    <w:p w14:paraId="56A46F68" w14:textId="2946582E" w:rsidR="007C21AF" w:rsidRPr="00A21008" w:rsidRDefault="00CF79B4">
      <w:pPr>
        <w:rPr>
          <w:rFonts w:asciiTheme="minorHAnsi" w:hAnsiTheme="minorHAnsi" w:cstheme="minorHAnsi"/>
        </w:rPr>
      </w:pPr>
      <w:r>
        <w:rPr>
          <w:rFonts w:asciiTheme="minorHAnsi" w:hAnsiTheme="minorHAnsi" w:cstheme="minorHAnsi"/>
          <w:noProof/>
        </w:rPr>
        <w:drawing>
          <wp:inline distT="0" distB="0" distL="0" distR="0" wp14:anchorId="0AB1AC37" wp14:editId="74D35DF7">
            <wp:extent cx="5384800" cy="5384800"/>
            <wp:effectExtent l="0" t="0" r="0" b="0"/>
            <wp:docPr id="1345062856" name="Picture 4" descr="A picture containing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62856" name="Picture 4" descr="A picture containing screenshot, 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84800" cy="5384800"/>
                    </a:xfrm>
                    <a:prstGeom prst="rect">
                      <a:avLst/>
                    </a:prstGeom>
                  </pic:spPr>
                </pic:pic>
              </a:graphicData>
            </a:graphic>
          </wp:inline>
        </w:drawing>
      </w:r>
    </w:p>
    <w:p w14:paraId="317231E8" w14:textId="53BE28E1" w:rsidR="00FC002E" w:rsidRPr="00A21008" w:rsidRDefault="00FC002E">
      <w:pPr>
        <w:rPr>
          <w:rFonts w:asciiTheme="minorHAnsi" w:hAnsiTheme="minorHAnsi" w:cstheme="minorHAnsi"/>
        </w:rPr>
      </w:pPr>
    </w:p>
    <w:p w14:paraId="0DCD2838" w14:textId="77777777" w:rsidR="00CF79B4" w:rsidRDefault="00CF79B4">
      <w:pPr>
        <w:rPr>
          <w:rFonts w:asciiTheme="minorHAnsi" w:hAnsiTheme="minorHAnsi" w:cstheme="minorHAnsi"/>
          <w:color w:val="00B0F0"/>
        </w:rPr>
      </w:pPr>
      <w:r>
        <w:rPr>
          <w:rFonts w:asciiTheme="minorHAnsi" w:hAnsiTheme="minorHAnsi" w:cstheme="minorHAnsi"/>
          <w:color w:val="00B0F0"/>
        </w:rPr>
        <w:br w:type="page"/>
      </w:r>
    </w:p>
    <w:p w14:paraId="3B6E0408" w14:textId="6BC8B4CE" w:rsidR="00FC002E" w:rsidRPr="00A21008" w:rsidRDefault="007E2E5C">
      <w:pPr>
        <w:rPr>
          <w:rFonts w:asciiTheme="minorHAnsi" w:hAnsiTheme="minorHAnsi" w:cstheme="minorHAnsi"/>
          <w:color w:val="00B0F0"/>
        </w:rPr>
      </w:pPr>
      <w:r w:rsidRPr="00A21008">
        <w:rPr>
          <w:rFonts w:asciiTheme="minorHAnsi" w:hAnsiTheme="minorHAnsi" w:cstheme="minorHAnsi"/>
          <w:color w:val="00B0F0"/>
        </w:rPr>
        <w:t xml:space="preserve">Figure 5. Relationship of </w:t>
      </w:r>
      <w:r w:rsidR="000F1A78" w:rsidRPr="00A21008">
        <w:rPr>
          <w:rFonts w:asciiTheme="minorHAnsi" w:hAnsiTheme="minorHAnsi" w:cstheme="minorHAnsi"/>
          <w:color w:val="00B0F0"/>
        </w:rPr>
        <w:t>MAP</w:t>
      </w:r>
      <w:r w:rsidRPr="00A21008">
        <w:rPr>
          <w:rFonts w:asciiTheme="minorHAnsi" w:hAnsiTheme="minorHAnsi" w:cstheme="minorHAnsi"/>
          <w:color w:val="00B0F0"/>
        </w:rPr>
        <w:t xml:space="preserve"> to weight for all patients</w:t>
      </w:r>
      <w:r w:rsidR="00936B22" w:rsidRPr="00A21008">
        <w:rPr>
          <w:rFonts w:asciiTheme="minorHAnsi" w:hAnsiTheme="minorHAnsi" w:cstheme="minorHAnsi"/>
          <w:color w:val="00B0F0"/>
        </w:rPr>
        <w:t xml:space="preserve"> including results of regression analysis</w:t>
      </w:r>
      <w:r w:rsidR="00577129" w:rsidRPr="00A21008">
        <w:rPr>
          <w:rFonts w:asciiTheme="minorHAnsi" w:hAnsiTheme="minorHAnsi" w:cstheme="minorHAnsi"/>
          <w:color w:val="00B0F0"/>
        </w:rPr>
        <w:t>: upper left panel for NIBP; upper right panel for invasive BP; lower left panel for agreement; lower right panel for the ratio of NIBP / invasive BP.</w:t>
      </w:r>
    </w:p>
    <w:p w14:paraId="61A3651A" w14:textId="77777777" w:rsidR="00FC002E" w:rsidRPr="00A21008" w:rsidRDefault="00FC002E">
      <w:pPr>
        <w:rPr>
          <w:rFonts w:asciiTheme="minorHAnsi" w:hAnsiTheme="minorHAnsi" w:cstheme="minorHAnsi"/>
        </w:rPr>
      </w:pPr>
    </w:p>
    <w:p w14:paraId="160E67E8" w14:textId="0F8031F8" w:rsidR="00FC002E" w:rsidRPr="00A21008" w:rsidRDefault="00CF79B4">
      <w:pPr>
        <w:rPr>
          <w:rFonts w:asciiTheme="minorHAnsi" w:hAnsiTheme="minorHAnsi" w:cstheme="minorHAnsi"/>
        </w:rPr>
      </w:pPr>
      <w:r>
        <w:rPr>
          <w:rFonts w:asciiTheme="minorHAnsi" w:hAnsiTheme="minorHAnsi" w:cstheme="minorHAnsi"/>
          <w:noProof/>
        </w:rPr>
        <w:drawing>
          <wp:inline distT="0" distB="0" distL="0" distR="0" wp14:anchorId="4409A421" wp14:editId="79122934">
            <wp:extent cx="5295900" cy="5118100"/>
            <wp:effectExtent l="0" t="0" r="0" b="0"/>
            <wp:docPr id="713006203" name="Picture 5"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06203" name="Picture 5" descr="A picture containing text, screenshot, font,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295900" cy="5118100"/>
                    </a:xfrm>
                    <a:prstGeom prst="rect">
                      <a:avLst/>
                    </a:prstGeom>
                  </pic:spPr>
                </pic:pic>
              </a:graphicData>
            </a:graphic>
          </wp:inline>
        </w:drawing>
      </w:r>
    </w:p>
    <w:p w14:paraId="66CFF30D" w14:textId="546A88C9" w:rsidR="00FC002E" w:rsidRPr="00A21008" w:rsidRDefault="00FC002E">
      <w:pPr>
        <w:rPr>
          <w:rFonts w:asciiTheme="minorHAnsi" w:hAnsiTheme="minorHAnsi" w:cstheme="minorHAnsi"/>
        </w:rPr>
      </w:pPr>
      <w:r w:rsidRPr="00A21008">
        <w:rPr>
          <w:rFonts w:asciiTheme="minorHAnsi" w:hAnsiTheme="minorHAnsi" w:cstheme="minorHAnsi"/>
        </w:rPr>
        <w:br w:type="page"/>
      </w:r>
    </w:p>
    <w:p w14:paraId="49DEFBC3" w14:textId="77777777" w:rsidR="00CA203D" w:rsidRPr="00A21008" w:rsidRDefault="00CA203D">
      <w:pPr>
        <w:rPr>
          <w:rFonts w:asciiTheme="minorHAnsi" w:hAnsiTheme="minorHAnsi" w:cstheme="minorHAnsi"/>
        </w:rPr>
      </w:pPr>
    </w:p>
    <w:p w14:paraId="7E1BCC5D" w14:textId="71FCE396" w:rsidR="00EB036D" w:rsidRPr="00A21008" w:rsidRDefault="00FC002E">
      <w:pPr>
        <w:rPr>
          <w:rFonts w:asciiTheme="minorHAnsi" w:hAnsiTheme="minorHAnsi" w:cstheme="minorHAnsi"/>
        </w:rPr>
      </w:pPr>
      <w:r w:rsidRPr="00A21008">
        <w:rPr>
          <w:rFonts w:asciiTheme="minorHAnsi" w:hAnsiTheme="minorHAnsi" w:cstheme="minorHAnsi"/>
        </w:rPr>
        <w:t>Dis</w:t>
      </w:r>
      <w:r w:rsidR="00EB036D" w:rsidRPr="00A21008">
        <w:rPr>
          <w:rFonts w:asciiTheme="minorHAnsi" w:hAnsiTheme="minorHAnsi" w:cstheme="minorHAnsi"/>
        </w:rPr>
        <w:t>cussion</w:t>
      </w:r>
    </w:p>
    <w:p w14:paraId="3129B78E" w14:textId="77777777" w:rsidR="00EB036D" w:rsidRPr="00A21008" w:rsidRDefault="00EB036D">
      <w:pPr>
        <w:rPr>
          <w:rFonts w:asciiTheme="minorHAnsi" w:hAnsiTheme="minorHAnsi" w:cstheme="minorHAnsi"/>
        </w:rPr>
      </w:pPr>
    </w:p>
    <w:p w14:paraId="1587400C" w14:textId="3219C8AA" w:rsidR="00787113" w:rsidRPr="00A21008" w:rsidRDefault="000D0470">
      <w:pPr>
        <w:rPr>
          <w:rFonts w:asciiTheme="minorHAnsi" w:hAnsiTheme="minorHAnsi" w:cstheme="minorHAnsi"/>
        </w:rPr>
      </w:pPr>
      <w:r w:rsidRPr="00A21008">
        <w:rPr>
          <w:rFonts w:asciiTheme="minorHAnsi" w:hAnsiTheme="minorHAnsi" w:cstheme="minorHAnsi"/>
        </w:rPr>
        <w:t xml:space="preserve">These results </w:t>
      </w:r>
      <w:r w:rsidR="0023320C" w:rsidRPr="00A21008">
        <w:rPr>
          <w:rFonts w:asciiTheme="minorHAnsi" w:hAnsiTheme="minorHAnsi" w:cstheme="minorHAnsi"/>
        </w:rPr>
        <w:t>may</w:t>
      </w:r>
      <w:r w:rsidR="0015332F" w:rsidRPr="00A21008">
        <w:rPr>
          <w:rFonts w:asciiTheme="minorHAnsi" w:hAnsiTheme="minorHAnsi" w:cstheme="minorHAnsi"/>
        </w:rPr>
        <w:t xml:space="preserve"> </w:t>
      </w:r>
      <w:r w:rsidRPr="00A21008">
        <w:rPr>
          <w:rFonts w:asciiTheme="minorHAnsi" w:hAnsiTheme="minorHAnsi" w:cstheme="minorHAnsi"/>
        </w:rPr>
        <w:t xml:space="preserve">be concerning for clinicians caring for children during </w:t>
      </w:r>
      <w:proofErr w:type="spellStart"/>
      <w:r w:rsidRPr="00A21008">
        <w:rPr>
          <w:rFonts w:asciiTheme="minorHAnsi" w:hAnsiTheme="minorHAnsi" w:cstheme="minorHAnsi"/>
        </w:rPr>
        <w:t>anesthesia</w:t>
      </w:r>
      <w:proofErr w:type="spellEnd"/>
      <w:r w:rsidRPr="00A21008">
        <w:rPr>
          <w:rFonts w:asciiTheme="minorHAnsi" w:hAnsiTheme="minorHAnsi" w:cstheme="minorHAnsi"/>
        </w:rPr>
        <w:t xml:space="preserve"> or critical care. </w:t>
      </w:r>
      <w:r w:rsidR="00C672A8" w:rsidRPr="00A21008">
        <w:rPr>
          <w:rFonts w:asciiTheme="minorHAnsi" w:hAnsiTheme="minorHAnsi" w:cstheme="minorHAnsi"/>
        </w:rPr>
        <w:t xml:space="preserve">Many </w:t>
      </w:r>
      <w:r w:rsidR="0023320C" w:rsidRPr="00A21008">
        <w:rPr>
          <w:rFonts w:asciiTheme="minorHAnsi" w:hAnsiTheme="minorHAnsi" w:cstheme="minorHAnsi"/>
        </w:rPr>
        <w:t>would</w:t>
      </w:r>
      <w:r w:rsidRPr="00A21008">
        <w:rPr>
          <w:rFonts w:asciiTheme="minorHAnsi" w:hAnsiTheme="minorHAnsi" w:cstheme="minorHAnsi"/>
        </w:rPr>
        <w:t xml:space="preserve"> agree that an overall bias for MAP of 7.2 mmHg is clinically significant and </w:t>
      </w:r>
      <w:r w:rsidR="00EB036D" w:rsidRPr="00A21008">
        <w:rPr>
          <w:rFonts w:asciiTheme="minorHAnsi" w:hAnsiTheme="minorHAnsi" w:cstheme="minorHAnsi"/>
        </w:rPr>
        <w:t>that a</w:t>
      </w:r>
      <w:r w:rsidRPr="00A21008">
        <w:rPr>
          <w:rFonts w:asciiTheme="minorHAnsi" w:hAnsiTheme="minorHAnsi" w:cstheme="minorHAnsi"/>
        </w:rPr>
        <w:t xml:space="preserve"> standard deviation of 11.4 demonstrates </w:t>
      </w:r>
      <w:r w:rsidR="0023320C" w:rsidRPr="00A21008">
        <w:rPr>
          <w:rFonts w:asciiTheme="minorHAnsi" w:hAnsiTheme="minorHAnsi" w:cstheme="minorHAnsi"/>
        </w:rPr>
        <w:t xml:space="preserve">extremely </w:t>
      </w:r>
      <w:r w:rsidR="000071E7" w:rsidRPr="00A21008">
        <w:rPr>
          <w:rFonts w:asciiTheme="minorHAnsi" w:hAnsiTheme="minorHAnsi" w:cstheme="minorHAnsi"/>
        </w:rPr>
        <w:t>poor agreement</w:t>
      </w:r>
      <w:r w:rsidRPr="00A21008">
        <w:rPr>
          <w:rFonts w:asciiTheme="minorHAnsi" w:hAnsiTheme="minorHAnsi" w:cstheme="minorHAnsi"/>
        </w:rPr>
        <w:t>.</w:t>
      </w:r>
    </w:p>
    <w:p w14:paraId="502F4ACC" w14:textId="41555A76" w:rsidR="000D0470" w:rsidRPr="00A21008" w:rsidRDefault="000D0470">
      <w:pPr>
        <w:rPr>
          <w:rFonts w:asciiTheme="minorHAnsi" w:hAnsiTheme="minorHAnsi" w:cstheme="minorHAnsi"/>
        </w:rPr>
      </w:pPr>
    </w:p>
    <w:p w14:paraId="0D7E254F" w14:textId="69AA2932" w:rsidR="00787113" w:rsidRPr="00A21008" w:rsidRDefault="007D24CB">
      <w:pPr>
        <w:rPr>
          <w:rFonts w:asciiTheme="minorHAnsi" w:hAnsiTheme="minorHAnsi" w:cstheme="minorHAnsi"/>
        </w:rPr>
      </w:pPr>
      <w:r w:rsidRPr="00A21008">
        <w:rPr>
          <w:rFonts w:asciiTheme="minorHAnsi" w:hAnsiTheme="minorHAnsi" w:cstheme="minorHAnsi"/>
        </w:rPr>
        <w:t>T</w:t>
      </w:r>
      <w:r w:rsidR="000D0470" w:rsidRPr="00A21008">
        <w:rPr>
          <w:rFonts w:asciiTheme="minorHAnsi" w:hAnsiTheme="minorHAnsi" w:cstheme="minorHAnsi"/>
        </w:rPr>
        <w:t xml:space="preserve">here </w:t>
      </w:r>
      <w:r w:rsidR="00F6076D" w:rsidRPr="00A21008">
        <w:rPr>
          <w:rFonts w:asciiTheme="minorHAnsi" w:hAnsiTheme="minorHAnsi" w:cstheme="minorHAnsi"/>
        </w:rPr>
        <w:t>is no</w:t>
      </w:r>
      <w:r w:rsidR="000D0470" w:rsidRPr="00A21008">
        <w:rPr>
          <w:rFonts w:asciiTheme="minorHAnsi" w:hAnsiTheme="minorHAnsi" w:cstheme="minorHAnsi"/>
        </w:rPr>
        <w:t xml:space="preserve"> agreed standard for validating blood pressure measurement devices during </w:t>
      </w:r>
      <w:proofErr w:type="spellStart"/>
      <w:r w:rsidR="000D0470" w:rsidRPr="00A21008">
        <w:rPr>
          <w:rFonts w:asciiTheme="minorHAnsi" w:hAnsiTheme="minorHAnsi" w:cstheme="minorHAnsi"/>
        </w:rPr>
        <w:t>anesthesia</w:t>
      </w:r>
      <w:proofErr w:type="spellEnd"/>
      <w:r w:rsidR="00F6076D" w:rsidRPr="00A21008">
        <w:rPr>
          <w:rFonts w:asciiTheme="minorHAnsi" w:hAnsiTheme="minorHAnsi" w:cstheme="minorHAnsi"/>
        </w:rPr>
        <w:t>,</w:t>
      </w:r>
      <w:r w:rsidRPr="00A21008">
        <w:rPr>
          <w:rFonts w:asciiTheme="minorHAnsi" w:hAnsiTheme="minorHAnsi" w:cstheme="minorHAnsi"/>
        </w:rPr>
        <w:t xml:space="preserve"> but for awake subjects the AAMI/ISO stipulate the</w:t>
      </w:r>
      <w:r w:rsidR="00F6076D" w:rsidRPr="00A21008">
        <w:rPr>
          <w:rFonts w:asciiTheme="minorHAnsi" w:hAnsiTheme="minorHAnsi" w:cstheme="minorHAnsi"/>
        </w:rPr>
        <w:t xml:space="preserve"> </w:t>
      </w:r>
      <w:r w:rsidRPr="00A21008">
        <w:rPr>
          <w:rFonts w:asciiTheme="minorHAnsi" w:hAnsiTheme="minorHAnsi" w:cstheme="minorHAnsi"/>
        </w:rPr>
        <w:t xml:space="preserve">mean (SD) bias for test vs reference BP differences to be </w:t>
      </w:r>
      <w:r w:rsidR="00014709" w:rsidRPr="00A21008">
        <w:rPr>
          <w:rFonts w:asciiTheme="minorHAnsi" w:hAnsiTheme="minorHAnsi" w:cstheme="minorHAnsi"/>
        </w:rPr>
        <w:t xml:space="preserve">less than </w:t>
      </w:r>
      <w:r w:rsidRPr="00A21008">
        <w:rPr>
          <w:rFonts w:asciiTheme="minorHAnsi" w:hAnsiTheme="minorHAnsi" w:cstheme="minorHAnsi"/>
        </w:rPr>
        <w:t>5 (8) mm Hg.</w:t>
      </w:r>
      <w:sdt>
        <w:sdtPr>
          <w:rPr>
            <w:rFonts w:asciiTheme="minorHAnsi" w:hAnsiTheme="minorHAnsi" w:cstheme="minorHAnsi"/>
            <w:color w:val="000000"/>
            <w:vertAlign w:val="superscript"/>
          </w:rPr>
          <w:tag w:val="MENDELEY_CITATION_v3_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"/>
          <w:id w:val="-1581214010"/>
          <w:placeholder>
            <w:docPart w:val="DefaultPlaceholder_-1854013440"/>
          </w:placeholder>
        </w:sdtPr>
        <w:sdtContent>
          <w:r w:rsidR="00691C85" w:rsidRPr="00A21008">
            <w:rPr>
              <w:rFonts w:asciiTheme="minorHAnsi" w:hAnsiTheme="minorHAnsi" w:cstheme="minorHAnsi"/>
              <w:color w:val="000000"/>
              <w:vertAlign w:val="superscript"/>
            </w:rPr>
            <w:t>14</w:t>
          </w:r>
        </w:sdtContent>
      </w:sdt>
      <w:r w:rsidRPr="00A21008">
        <w:rPr>
          <w:rFonts w:asciiTheme="minorHAnsi" w:hAnsiTheme="minorHAnsi" w:cstheme="minorHAnsi"/>
        </w:rPr>
        <w:t xml:space="preserve"> This target was not achieved in any of the three centres in the current study. </w:t>
      </w:r>
    </w:p>
    <w:p w14:paraId="31F9C428" w14:textId="77777777" w:rsidR="008C7704" w:rsidRPr="00A21008" w:rsidRDefault="008C7704" w:rsidP="008C7704">
      <w:pPr>
        <w:rPr>
          <w:rFonts w:asciiTheme="minorHAnsi" w:hAnsiTheme="minorHAnsi" w:cstheme="minorHAnsi"/>
        </w:rPr>
      </w:pPr>
    </w:p>
    <w:p w14:paraId="46A4D2B3" w14:textId="62DB0B9E" w:rsidR="008C7704" w:rsidRPr="00A21008" w:rsidRDefault="008C7704" w:rsidP="008C7704">
      <w:pPr>
        <w:rPr>
          <w:rFonts w:asciiTheme="minorHAnsi" w:hAnsiTheme="minorHAnsi" w:cstheme="minorHAnsi"/>
        </w:rPr>
      </w:pPr>
      <w:r w:rsidRPr="00A21008">
        <w:rPr>
          <w:rFonts w:asciiTheme="minorHAnsi" w:hAnsiTheme="minorHAnsi" w:cstheme="minorHAnsi"/>
        </w:rPr>
        <w:t xml:space="preserve">Analysis of the data </w:t>
      </w:r>
      <w:r w:rsidR="00CF2FD2" w:rsidRPr="00A21008">
        <w:rPr>
          <w:rFonts w:asciiTheme="minorHAnsi" w:hAnsiTheme="minorHAnsi" w:cstheme="minorHAnsi"/>
        </w:rPr>
        <w:t>during periods of</w:t>
      </w:r>
      <w:r w:rsidR="0077060F" w:rsidRPr="00A21008">
        <w:rPr>
          <w:rFonts w:asciiTheme="minorHAnsi" w:hAnsiTheme="minorHAnsi" w:cstheme="minorHAnsi"/>
        </w:rPr>
        <w:t xml:space="preserve"> </w:t>
      </w:r>
      <w:r w:rsidR="00CF2FD2" w:rsidRPr="00A21008">
        <w:rPr>
          <w:rFonts w:asciiTheme="minorHAnsi" w:hAnsiTheme="minorHAnsi" w:cstheme="minorHAnsi"/>
        </w:rPr>
        <w:t>hypotension</w:t>
      </w:r>
      <w:r w:rsidRPr="00A21008">
        <w:rPr>
          <w:rFonts w:asciiTheme="minorHAnsi" w:hAnsiTheme="minorHAnsi" w:cstheme="minorHAnsi"/>
        </w:rPr>
        <w:t xml:space="preserve"> demonstrates even </w:t>
      </w:r>
      <w:r w:rsidR="00DF11AF" w:rsidRPr="00A21008">
        <w:rPr>
          <w:rFonts w:asciiTheme="minorHAnsi" w:hAnsiTheme="minorHAnsi" w:cstheme="minorHAnsi"/>
        </w:rPr>
        <w:t>weaker</w:t>
      </w:r>
      <w:r w:rsidRPr="00A21008">
        <w:rPr>
          <w:rFonts w:asciiTheme="minorHAnsi" w:hAnsiTheme="minorHAnsi" w:cstheme="minorHAnsi"/>
        </w:rPr>
        <w:t xml:space="preserve"> agreement. </w:t>
      </w:r>
      <w:r w:rsidR="0077060F" w:rsidRPr="00A21008">
        <w:rPr>
          <w:rFonts w:asciiTheme="minorHAnsi" w:hAnsiTheme="minorHAnsi" w:cstheme="minorHAnsi"/>
        </w:rPr>
        <w:t>The</w:t>
      </w:r>
      <w:r w:rsidRPr="00A21008">
        <w:rPr>
          <w:rFonts w:asciiTheme="minorHAnsi" w:hAnsiTheme="minorHAnsi" w:cstheme="minorHAnsi"/>
        </w:rPr>
        <w:t xml:space="preserve"> bias was greater in each centre</w:t>
      </w:r>
      <w:r w:rsidR="00CF2FD2" w:rsidRPr="00A21008">
        <w:rPr>
          <w:rFonts w:asciiTheme="minorHAnsi" w:hAnsiTheme="minorHAnsi" w:cstheme="minorHAnsi"/>
        </w:rPr>
        <w:t>,</w:t>
      </w:r>
      <w:r w:rsidRPr="00A21008">
        <w:rPr>
          <w:rFonts w:asciiTheme="minorHAnsi" w:hAnsiTheme="minorHAnsi" w:cstheme="minorHAnsi"/>
        </w:rPr>
        <w:t xml:space="preserve"> with an overall bias </w:t>
      </w:r>
      <w:r w:rsidR="009218DB" w:rsidRPr="00A21008">
        <w:rPr>
          <w:rFonts w:asciiTheme="minorHAnsi" w:hAnsiTheme="minorHAnsi" w:cstheme="minorHAnsi"/>
        </w:rPr>
        <w:t xml:space="preserve">(SD) </w:t>
      </w:r>
      <w:r w:rsidRPr="00A21008">
        <w:rPr>
          <w:rFonts w:asciiTheme="minorHAnsi" w:hAnsiTheme="minorHAnsi" w:cstheme="minorHAnsi"/>
        </w:rPr>
        <w:t xml:space="preserve">of 15 </w:t>
      </w:r>
      <w:r w:rsidR="009218DB" w:rsidRPr="00A21008">
        <w:rPr>
          <w:rFonts w:asciiTheme="minorHAnsi" w:hAnsiTheme="minorHAnsi" w:cstheme="minorHAnsi"/>
        </w:rPr>
        <w:t xml:space="preserve">(11) </w:t>
      </w:r>
      <w:r w:rsidRPr="00A21008">
        <w:rPr>
          <w:rFonts w:asciiTheme="minorHAnsi" w:hAnsiTheme="minorHAnsi" w:cstheme="minorHAnsi"/>
        </w:rPr>
        <w:t>mmHg. Non-invasive blood pressure readings are therefore even less reliable when the patient is hypotensive.</w:t>
      </w:r>
    </w:p>
    <w:p w14:paraId="10CB1BF1" w14:textId="5AFB959D" w:rsidR="004C2844" w:rsidRPr="00A21008" w:rsidRDefault="004C2844">
      <w:pPr>
        <w:rPr>
          <w:rFonts w:asciiTheme="minorHAnsi" w:hAnsiTheme="minorHAnsi" w:cstheme="minorHAnsi"/>
        </w:rPr>
      </w:pPr>
    </w:p>
    <w:p w14:paraId="3E870171" w14:textId="6A884D07" w:rsidR="0077060F" w:rsidRPr="00A21008" w:rsidRDefault="00C672A8" w:rsidP="0077060F">
      <w:pPr>
        <w:rPr>
          <w:rFonts w:asciiTheme="minorHAnsi" w:hAnsiTheme="minorHAnsi" w:cstheme="minorHAnsi"/>
        </w:rPr>
      </w:pPr>
      <w:r w:rsidRPr="00A21008">
        <w:rPr>
          <w:rFonts w:asciiTheme="minorHAnsi" w:hAnsiTheme="minorHAnsi" w:cstheme="minorHAnsi"/>
        </w:rPr>
        <w:t xml:space="preserve">Poor agreement was also shown for SBP and DBP, with limits of agreement even wider than for MAP. </w:t>
      </w:r>
    </w:p>
    <w:p w14:paraId="5F8386B1" w14:textId="53D31E53" w:rsidR="00B27341" w:rsidRPr="00A21008" w:rsidRDefault="00B27341">
      <w:pPr>
        <w:rPr>
          <w:rFonts w:asciiTheme="minorHAnsi" w:hAnsiTheme="minorHAnsi" w:cstheme="minorHAnsi"/>
        </w:rPr>
      </w:pPr>
    </w:p>
    <w:p w14:paraId="653F30D0" w14:textId="0CBB0AA4" w:rsidR="00B27341" w:rsidRPr="00A21008" w:rsidRDefault="0025751C">
      <w:pPr>
        <w:rPr>
          <w:rFonts w:asciiTheme="minorHAnsi" w:hAnsiTheme="minorHAnsi" w:cstheme="minorHAnsi"/>
        </w:rPr>
      </w:pPr>
      <w:r w:rsidRPr="00A21008">
        <w:rPr>
          <w:rFonts w:asciiTheme="minorHAnsi" w:hAnsiTheme="minorHAnsi" w:cstheme="minorHAnsi"/>
        </w:rPr>
        <w:t xml:space="preserve">The difference in agreement with age presented in </w:t>
      </w:r>
      <w:r w:rsidR="0018664C" w:rsidRPr="00A21008">
        <w:rPr>
          <w:rFonts w:asciiTheme="minorHAnsi" w:hAnsiTheme="minorHAnsi" w:cstheme="minorHAnsi"/>
        </w:rPr>
        <w:t>Figure 4</w:t>
      </w:r>
      <w:r w:rsidRPr="00A21008">
        <w:rPr>
          <w:rFonts w:asciiTheme="minorHAnsi" w:hAnsiTheme="minorHAnsi" w:cstheme="minorHAnsi"/>
        </w:rPr>
        <w:t xml:space="preserve"> demonstrates that NIBP generally over-estimates MAP in infants under a year of age and under-estimates MAP in older children. </w:t>
      </w:r>
      <w:r w:rsidR="00014709" w:rsidRPr="00A21008">
        <w:rPr>
          <w:rFonts w:asciiTheme="minorHAnsi" w:hAnsiTheme="minorHAnsi" w:cstheme="minorHAnsi"/>
        </w:rPr>
        <w:t>Over-estimation of blood pressure in infants using NIBP has been previously reported.</w:t>
      </w:r>
      <w:sdt>
        <w:sdtPr>
          <w:rPr>
            <w:rFonts w:asciiTheme="minorHAnsi" w:hAnsiTheme="minorHAnsi" w:cstheme="minorHAnsi"/>
            <w:color w:val="000000"/>
            <w:vertAlign w:val="superscript"/>
          </w:rPr>
          <w:tag w:val="MENDELEY_CITATION_v3_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"/>
          <w:id w:val="1971320615"/>
          <w:placeholder>
            <w:docPart w:val="DefaultPlaceholder_-1854013440"/>
          </w:placeholder>
        </w:sdtPr>
        <w:sdtContent>
          <w:r w:rsidR="00691C85" w:rsidRPr="00A21008">
            <w:rPr>
              <w:rFonts w:asciiTheme="minorHAnsi" w:hAnsiTheme="minorHAnsi" w:cstheme="minorHAnsi"/>
              <w:color w:val="000000"/>
              <w:vertAlign w:val="superscript"/>
            </w:rPr>
            <w:t>15</w:t>
          </w:r>
        </w:sdtContent>
      </w:sdt>
    </w:p>
    <w:p w14:paraId="35EAFA47" w14:textId="3F2F9AE2" w:rsidR="001867D9" w:rsidRPr="00A21008" w:rsidRDefault="001867D9">
      <w:pPr>
        <w:rPr>
          <w:rFonts w:asciiTheme="minorHAnsi" w:hAnsiTheme="minorHAnsi" w:cstheme="minorHAnsi"/>
        </w:rPr>
      </w:pPr>
    </w:p>
    <w:p w14:paraId="18D4D7EF" w14:textId="7A0AEDD6" w:rsidR="007E2E5C" w:rsidRPr="00A21008" w:rsidRDefault="009A5944">
      <w:pPr>
        <w:rPr>
          <w:rFonts w:asciiTheme="minorHAnsi" w:hAnsiTheme="minorHAnsi" w:cstheme="minorHAnsi"/>
        </w:rPr>
      </w:pPr>
      <w:r w:rsidRPr="00A21008">
        <w:rPr>
          <w:rFonts w:asciiTheme="minorHAnsi" w:hAnsiTheme="minorHAnsi" w:cstheme="minorHAnsi"/>
          <w:color w:val="00B0F0"/>
          <w:shd w:val="clear" w:color="auto" w:fill="FFFFFF"/>
        </w:rPr>
        <w:t xml:space="preserve">Figure 5 </w:t>
      </w:r>
      <w:r w:rsidR="004B5DBA" w:rsidRPr="00A21008">
        <w:rPr>
          <w:rFonts w:asciiTheme="minorHAnsi" w:hAnsiTheme="minorHAnsi" w:cstheme="minorHAnsi"/>
          <w:color w:val="00B0F0"/>
          <w:shd w:val="clear" w:color="auto" w:fill="FFFFFF"/>
        </w:rPr>
        <w:t>illustrates that NIBP is not correlated with weight, whereas invasive BP is correlated with the natural logarithm of weight. The difference (NIBP – invasive BP) and the ratio (NIBP / invasive BP) are also related to the natural logarithm of weight. Only invasive blood pressure measurements reflect the expected increase in MAP with increasing body mass.</w:t>
      </w:r>
    </w:p>
    <w:p w14:paraId="3AA0D937" w14:textId="77777777" w:rsidR="007E2E5C" w:rsidRPr="00A21008" w:rsidRDefault="007E2E5C">
      <w:pPr>
        <w:rPr>
          <w:rFonts w:asciiTheme="minorHAnsi" w:hAnsiTheme="minorHAnsi" w:cstheme="minorHAnsi"/>
        </w:rPr>
      </w:pPr>
    </w:p>
    <w:p w14:paraId="74845640" w14:textId="0AC658B4" w:rsidR="003D384C" w:rsidRPr="00A21008" w:rsidRDefault="0031350F" w:rsidP="003D384C">
      <w:pPr>
        <w:rPr>
          <w:rFonts w:asciiTheme="minorHAnsi" w:hAnsiTheme="minorHAnsi" w:cstheme="minorHAnsi"/>
        </w:rPr>
      </w:pPr>
      <w:r w:rsidRPr="00A21008">
        <w:rPr>
          <w:rFonts w:asciiTheme="minorHAnsi" w:hAnsiTheme="minorHAnsi" w:cstheme="minorHAnsi"/>
        </w:rPr>
        <w:t>Previous</w:t>
      </w:r>
      <w:r w:rsidR="00C35CE0" w:rsidRPr="00A21008">
        <w:rPr>
          <w:rFonts w:asciiTheme="minorHAnsi" w:hAnsiTheme="minorHAnsi" w:cstheme="minorHAnsi"/>
        </w:rPr>
        <w:t xml:space="preserve"> studies compar</w:t>
      </w:r>
      <w:r w:rsidRPr="00A21008">
        <w:rPr>
          <w:rFonts w:asciiTheme="minorHAnsi" w:hAnsiTheme="minorHAnsi" w:cstheme="minorHAnsi"/>
        </w:rPr>
        <w:t>ing</w:t>
      </w:r>
      <w:r w:rsidR="00C35CE0" w:rsidRPr="00A21008">
        <w:rPr>
          <w:rFonts w:asciiTheme="minorHAnsi" w:hAnsiTheme="minorHAnsi" w:cstheme="minorHAnsi"/>
        </w:rPr>
        <w:t xml:space="preserve"> invasive and </w:t>
      </w:r>
      <w:r w:rsidRPr="00A21008">
        <w:rPr>
          <w:rFonts w:asciiTheme="minorHAnsi" w:hAnsiTheme="minorHAnsi" w:cstheme="minorHAnsi"/>
        </w:rPr>
        <w:t xml:space="preserve">oscillometric </w:t>
      </w:r>
      <w:r w:rsidR="00921352" w:rsidRPr="00A21008">
        <w:rPr>
          <w:rFonts w:asciiTheme="minorHAnsi" w:hAnsiTheme="minorHAnsi" w:cstheme="minorHAnsi"/>
        </w:rPr>
        <w:t>NIBP</w:t>
      </w:r>
      <w:r w:rsidR="00C35CE0" w:rsidRPr="00A21008">
        <w:rPr>
          <w:rFonts w:asciiTheme="minorHAnsi" w:hAnsiTheme="minorHAnsi" w:cstheme="minorHAnsi"/>
        </w:rPr>
        <w:t xml:space="preserve"> measurements</w:t>
      </w:r>
      <w:r w:rsidR="008C7704" w:rsidRPr="00A21008">
        <w:rPr>
          <w:rFonts w:asciiTheme="minorHAnsi" w:hAnsiTheme="minorHAnsi" w:cstheme="minorHAnsi"/>
        </w:rPr>
        <w:t xml:space="preserve"> </w:t>
      </w:r>
      <w:r w:rsidRPr="00A21008">
        <w:rPr>
          <w:rFonts w:asciiTheme="minorHAnsi" w:hAnsiTheme="minorHAnsi" w:cstheme="minorHAnsi"/>
        </w:rPr>
        <w:t xml:space="preserve">report </w:t>
      </w:r>
      <w:r w:rsidR="00921352" w:rsidRPr="00A21008">
        <w:rPr>
          <w:rFonts w:asciiTheme="minorHAnsi" w:hAnsiTheme="minorHAnsi" w:cstheme="minorHAnsi"/>
        </w:rPr>
        <w:t>conflicting</w:t>
      </w:r>
      <w:r w:rsidRPr="00A21008">
        <w:rPr>
          <w:rFonts w:asciiTheme="minorHAnsi" w:hAnsiTheme="minorHAnsi" w:cstheme="minorHAnsi"/>
        </w:rPr>
        <w:t xml:space="preserve"> results</w:t>
      </w:r>
      <w:r w:rsidR="00A72CE6" w:rsidRPr="00A21008">
        <w:rPr>
          <w:rFonts w:asciiTheme="minorHAnsi" w:hAnsiTheme="minorHAnsi" w:cstheme="minorHAnsi"/>
        </w:rPr>
        <w:t xml:space="preserve">. </w:t>
      </w:r>
      <w:r w:rsidR="00CF2FD2" w:rsidRPr="00A21008">
        <w:rPr>
          <w:rFonts w:asciiTheme="minorHAnsi" w:hAnsiTheme="minorHAnsi" w:cstheme="minorHAnsi"/>
        </w:rPr>
        <w:t>Comparison is hampered by the</w:t>
      </w:r>
      <w:r w:rsidR="00A72CE6" w:rsidRPr="00A21008">
        <w:rPr>
          <w:rFonts w:asciiTheme="minorHAnsi" w:hAnsiTheme="minorHAnsi" w:cstheme="minorHAnsi"/>
        </w:rPr>
        <w:t xml:space="preserve"> difficult</w:t>
      </w:r>
      <w:r w:rsidR="00CF2FD2" w:rsidRPr="00A21008">
        <w:rPr>
          <w:rFonts w:asciiTheme="minorHAnsi" w:hAnsiTheme="minorHAnsi" w:cstheme="minorHAnsi"/>
        </w:rPr>
        <w:t>y in</w:t>
      </w:r>
      <w:r w:rsidR="00A72CE6" w:rsidRPr="00A21008">
        <w:rPr>
          <w:rFonts w:asciiTheme="minorHAnsi" w:hAnsiTheme="minorHAnsi" w:cstheme="minorHAnsi"/>
        </w:rPr>
        <w:t xml:space="preserve"> interpret</w:t>
      </w:r>
      <w:r w:rsidR="00CF2FD2" w:rsidRPr="00A21008">
        <w:rPr>
          <w:rFonts w:asciiTheme="minorHAnsi" w:hAnsiTheme="minorHAnsi" w:cstheme="minorHAnsi"/>
        </w:rPr>
        <w:t>ing</w:t>
      </w:r>
      <w:r w:rsidR="00A72CE6" w:rsidRPr="00A21008">
        <w:rPr>
          <w:rFonts w:asciiTheme="minorHAnsi" w:hAnsiTheme="minorHAnsi" w:cstheme="minorHAnsi"/>
        </w:rPr>
        <w:t xml:space="preserve"> the findings of studies</w:t>
      </w:r>
      <w:r w:rsidR="00A4204B" w:rsidRPr="00A21008">
        <w:rPr>
          <w:rFonts w:asciiTheme="minorHAnsi" w:hAnsiTheme="minorHAnsi" w:cstheme="minorHAnsi"/>
        </w:rPr>
        <w:t xml:space="preserve"> done before Bland and Altman </w:t>
      </w:r>
      <w:r w:rsidR="003D384C" w:rsidRPr="00A21008">
        <w:rPr>
          <w:rFonts w:asciiTheme="minorHAnsi" w:hAnsiTheme="minorHAnsi" w:cstheme="minorHAnsi"/>
        </w:rPr>
        <w:t xml:space="preserve">developed the </w:t>
      </w:r>
      <w:r w:rsidR="00CF2FD2" w:rsidRPr="00A21008">
        <w:rPr>
          <w:rFonts w:asciiTheme="minorHAnsi" w:hAnsiTheme="minorHAnsi" w:cstheme="minorHAnsi"/>
        </w:rPr>
        <w:t>favoured</w:t>
      </w:r>
      <w:r w:rsidR="00A72CE6" w:rsidRPr="00A21008">
        <w:rPr>
          <w:rFonts w:asciiTheme="minorHAnsi" w:hAnsiTheme="minorHAnsi" w:cstheme="minorHAnsi"/>
        </w:rPr>
        <w:t xml:space="preserve"> </w:t>
      </w:r>
      <w:r w:rsidR="00A4204B" w:rsidRPr="00A21008">
        <w:rPr>
          <w:rFonts w:asciiTheme="minorHAnsi" w:hAnsiTheme="minorHAnsi" w:cstheme="minorHAnsi"/>
        </w:rPr>
        <w:t>method of analysing these data</w:t>
      </w:r>
      <w:r w:rsidR="00171E8D" w:rsidRPr="00A21008">
        <w:rPr>
          <w:rFonts w:asciiTheme="minorHAnsi" w:hAnsiTheme="minorHAnsi" w:cstheme="minorHAnsi"/>
        </w:rPr>
        <w:t>.</w:t>
      </w:r>
      <w:sdt>
        <w:sdtPr>
          <w:rPr>
            <w:rFonts w:asciiTheme="minorHAnsi" w:hAnsiTheme="minorHAnsi" w:cstheme="minorHAnsi"/>
            <w:color w:val="000000"/>
            <w:vertAlign w:val="superscript"/>
          </w:rPr>
          <w:tag w:val="MENDELEY_CITATION_v3_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"/>
          <w:id w:val="-15546642"/>
          <w:placeholder>
            <w:docPart w:val="DefaultPlaceholder_-1854013440"/>
          </w:placeholder>
        </w:sdtPr>
        <w:sdtContent>
          <w:r w:rsidR="00691C85" w:rsidRPr="00A21008">
            <w:rPr>
              <w:rFonts w:asciiTheme="minorHAnsi" w:hAnsiTheme="minorHAnsi" w:cstheme="minorHAnsi"/>
              <w:color w:val="000000"/>
              <w:vertAlign w:val="superscript"/>
            </w:rPr>
            <w:t>16</w:t>
          </w:r>
        </w:sdtContent>
      </w:sdt>
      <w:r w:rsidR="00171E8D" w:rsidRPr="00A21008">
        <w:rPr>
          <w:rFonts w:asciiTheme="minorHAnsi" w:hAnsiTheme="minorHAnsi" w:cstheme="minorHAnsi"/>
        </w:rPr>
        <w:t xml:space="preserve"> </w:t>
      </w:r>
    </w:p>
    <w:p w14:paraId="24D24418" w14:textId="77777777" w:rsidR="003D384C" w:rsidRPr="00A21008" w:rsidRDefault="003D384C" w:rsidP="003D384C">
      <w:pPr>
        <w:rPr>
          <w:rFonts w:asciiTheme="minorHAnsi" w:hAnsiTheme="minorHAnsi" w:cstheme="minorHAnsi"/>
        </w:rPr>
      </w:pPr>
    </w:p>
    <w:p w14:paraId="7C702724" w14:textId="0E52C202" w:rsidR="003D384C" w:rsidRPr="00A21008" w:rsidRDefault="00171E8D" w:rsidP="003D384C">
      <w:pPr>
        <w:rPr>
          <w:rFonts w:asciiTheme="minorHAnsi" w:hAnsiTheme="minorHAnsi" w:cstheme="minorHAnsi"/>
        </w:rPr>
      </w:pPr>
      <w:r w:rsidRPr="00A21008">
        <w:rPr>
          <w:rFonts w:asciiTheme="minorHAnsi" w:hAnsiTheme="minorHAnsi" w:cstheme="minorHAnsi"/>
        </w:rPr>
        <w:t xml:space="preserve">In </w:t>
      </w:r>
      <w:r w:rsidR="00A72CE6" w:rsidRPr="00A21008">
        <w:rPr>
          <w:rFonts w:asciiTheme="minorHAnsi" w:hAnsiTheme="minorHAnsi" w:cstheme="minorHAnsi"/>
        </w:rPr>
        <w:t>the largest</w:t>
      </w:r>
      <w:r w:rsidRPr="00A21008">
        <w:rPr>
          <w:rFonts w:asciiTheme="minorHAnsi" w:hAnsiTheme="minorHAnsi" w:cstheme="minorHAnsi"/>
        </w:rPr>
        <w:t xml:space="preserve"> </w:t>
      </w:r>
      <w:r w:rsidR="00A72CE6" w:rsidRPr="00A21008">
        <w:rPr>
          <w:rFonts w:asciiTheme="minorHAnsi" w:hAnsiTheme="minorHAnsi" w:cstheme="minorHAnsi"/>
        </w:rPr>
        <w:t xml:space="preserve">adult </w:t>
      </w:r>
      <w:r w:rsidRPr="00A21008">
        <w:rPr>
          <w:rFonts w:asciiTheme="minorHAnsi" w:hAnsiTheme="minorHAnsi" w:cstheme="minorHAnsi"/>
        </w:rPr>
        <w:t>study</w:t>
      </w:r>
      <w:r w:rsidR="00A72CE6" w:rsidRPr="00A21008">
        <w:rPr>
          <w:rFonts w:asciiTheme="minorHAnsi" w:hAnsiTheme="minorHAnsi" w:cstheme="minorHAnsi"/>
        </w:rPr>
        <w:t xml:space="preserve"> to date,</w:t>
      </w:r>
      <w:r w:rsidRPr="00A21008">
        <w:rPr>
          <w:rFonts w:asciiTheme="minorHAnsi" w:hAnsiTheme="minorHAnsi" w:cstheme="minorHAnsi"/>
        </w:rPr>
        <w:t xml:space="preserve"> </w:t>
      </w:r>
      <w:r w:rsidR="0031350F" w:rsidRPr="00A21008">
        <w:rPr>
          <w:rFonts w:asciiTheme="minorHAnsi" w:hAnsiTheme="minorHAnsi" w:cstheme="minorHAnsi"/>
        </w:rPr>
        <w:t>Wax et al describe</w:t>
      </w:r>
      <w:r w:rsidR="00A4204B" w:rsidRPr="00A21008">
        <w:rPr>
          <w:rFonts w:asciiTheme="minorHAnsi" w:hAnsiTheme="minorHAnsi" w:cstheme="minorHAnsi"/>
        </w:rPr>
        <w:t>d</w:t>
      </w:r>
      <w:r w:rsidR="0031350F" w:rsidRPr="00A21008">
        <w:rPr>
          <w:rFonts w:asciiTheme="minorHAnsi" w:hAnsiTheme="minorHAnsi" w:cstheme="minorHAnsi"/>
        </w:rPr>
        <w:t xml:space="preserve"> significant differences </w:t>
      </w:r>
      <w:r w:rsidRPr="00A21008">
        <w:rPr>
          <w:rFonts w:asciiTheme="minorHAnsi" w:hAnsiTheme="minorHAnsi" w:cstheme="minorHAnsi"/>
        </w:rPr>
        <w:t>between NIBP and invasive blood pressure</w:t>
      </w:r>
      <w:r w:rsidR="00A72CE6" w:rsidRPr="00A21008">
        <w:rPr>
          <w:rFonts w:asciiTheme="minorHAnsi" w:hAnsiTheme="minorHAnsi" w:cstheme="minorHAnsi"/>
        </w:rPr>
        <w:t xml:space="preserve"> readings for 24 225 anesthetized adults, </w:t>
      </w:r>
      <w:r w:rsidRPr="00A21008">
        <w:rPr>
          <w:rFonts w:asciiTheme="minorHAnsi" w:hAnsiTheme="minorHAnsi" w:cstheme="minorHAnsi"/>
        </w:rPr>
        <w:t>worse at extremes of pressure.</w:t>
      </w:r>
      <w:sdt>
        <w:sdtPr>
          <w:rPr>
            <w:rFonts w:asciiTheme="minorHAnsi" w:hAnsiTheme="minorHAnsi" w:cstheme="minorHAnsi"/>
            <w:color w:val="000000"/>
            <w:vertAlign w:val="superscript"/>
          </w:rPr>
          <w:tag w:val="MENDELEY_CITATION_v3_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"/>
          <w:id w:val="-404454771"/>
          <w:placeholder>
            <w:docPart w:val="DefaultPlaceholder_-1854013440"/>
          </w:placeholder>
        </w:sdtPr>
        <w:sdtContent>
          <w:r w:rsidR="00691C85" w:rsidRPr="00A21008">
            <w:rPr>
              <w:rFonts w:asciiTheme="minorHAnsi" w:hAnsiTheme="minorHAnsi" w:cstheme="minorHAnsi"/>
              <w:color w:val="000000"/>
              <w:vertAlign w:val="superscript"/>
            </w:rPr>
            <w:t>8</w:t>
          </w:r>
        </w:sdtContent>
      </w:sdt>
      <w:r w:rsidRPr="00A21008">
        <w:rPr>
          <w:rFonts w:asciiTheme="minorHAnsi" w:hAnsiTheme="minorHAnsi" w:cstheme="minorHAnsi"/>
        </w:rPr>
        <w:t xml:space="preserve"> </w:t>
      </w:r>
      <w:r w:rsidR="003D384C" w:rsidRPr="00A21008">
        <w:rPr>
          <w:rFonts w:asciiTheme="minorHAnsi" w:hAnsiTheme="minorHAnsi" w:cstheme="minorHAnsi"/>
        </w:rPr>
        <w:t xml:space="preserve">A retrospective study of 872 children with severe burns reported significant discrepancy in measured values with bias </w:t>
      </w:r>
      <w:r w:rsidR="00B04F3B" w:rsidRPr="00A21008">
        <w:rPr>
          <w:rFonts w:asciiTheme="minorHAnsi" w:hAnsiTheme="minorHAnsi" w:cstheme="minorHAnsi"/>
        </w:rPr>
        <w:t xml:space="preserve">(SD) </w:t>
      </w:r>
      <w:r w:rsidR="00A72CE6" w:rsidRPr="00A21008">
        <w:rPr>
          <w:rFonts w:asciiTheme="minorHAnsi" w:hAnsiTheme="minorHAnsi" w:cstheme="minorHAnsi"/>
        </w:rPr>
        <w:t>of</w:t>
      </w:r>
      <w:r w:rsidR="003D384C" w:rsidRPr="00A21008">
        <w:rPr>
          <w:rFonts w:asciiTheme="minorHAnsi" w:hAnsiTheme="minorHAnsi" w:cstheme="minorHAnsi"/>
        </w:rPr>
        <w:t xml:space="preserve"> 5.8 </w:t>
      </w:r>
      <w:r w:rsidR="00B04F3B" w:rsidRPr="00A21008">
        <w:rPr>
          <w:rFonts w:asciiTheme="minorHAnsi" w:hAnsiTheme="minorHAnsi" w:cstheme="minorHAnsi"/>
        </w:rPr>
        <w:t xml:space="preserve">(8.7) </w:t>
      </w:r>
      <w:r w:rsidR="003D384C" w:rsidRPr="00A21008">
        <w:rPr>
          <w:rFonts w:asciiTheme="minorHAnsi" w:hAnsiTheme="minorHAnsi" w:cstheme="minorHAnsi"/>
        </w:rPr>
        <w:t>mmHg</w:t>
      </w:r>
      <w:r w:rsidR="00B04F3B" w:rsidRPr="00A21008">
        <w:rPr>
          <w:rFonts w:asciiTheme="minorHAnsi" w:hAnsiTheme="minorHAnsi" w:cstheme="minorHAnsi"/>
        </w:rPr>
        <w:t>.</w:t>
      </w:r>
      <w:sdt>
        <w:sdtPr>
          <w:rPr>
            <w:rFonts w:asciiTheme="minorHAnsi" w:hAnsiTheme="minorHAnsi" w:cstheme="minorHAnsi"/>
            <w:color w:val="000000"/>
            <w:vertAlign w:val="superscript"/>
          </w:rPr>
          <w:tag w:val="MENDELEY_CITATION_v3_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"/>
          <w:id w:val="-1858257567"/>
          <w:placeholder>
            <w:docPart w:val="DefaultPlaceholder_-1854013440"/>
          </w:placeholder>
        </w:sdtPr>
        <w:sdtContent>
          <w:r w:rsidR="00691C85" w:rsidRPr="00A21008">
            <w:rPr>
              <w:rFonts w:asciiTheme="minorHAnsi" w:hAnsiTheme="minorHAnsi" w:cstheme="minorHAnsi"/>
              <w:color w:val="000000"/>
              <w:vertAlign w:val="superscript"/>
            </w:rPr>
            <w:t>17</w:t>
          </w:r>
        </w:sdtContent>
      </w:sdt>
    </w:p>
    <w:p w14:paraId="1FBDE172" w14:textId="77777777" w:rsidR="00A4204B" w:rsidRPr="00A21008" w:rsidRDefault="00A4204B">
      <w:pPr>
        <w:rPr>
          <w:rFonts w:asciiTheme="minorHAnsi" w:hAnsiTheme="minorHAnsi" w:cstheme="minorHAnsi"/>
        </w:rPr>
      </w:pPr>
    </w:p>
    <w:p w14:paraId="20559E41" w14:textId="353A7CFD" w:rsidR="00C35CE0" w:rsidRPr="00A21008" w:rsidRDefault="00A4204B">
      <w:pPr>
        <w:rPr>
          <w:rFonts w:asciiTheme="minorHAnsi" w:hAnsiTheme="minorHAnsi" w:cstheme="minorHAnsi"/>
        </w:rPr>
      </w:pPr>
      <w:r w:rsidRPr="00A21008">
        <w:rPr>
          <w:rFonts w:asciiTheme="minorHAnsi" w:hAnsiTheme="minorHAnsi" w:cstheme="minorHAnsi"/>
        </w:rPr>
        <w:t xml:space="preserve">Two </w:t>
      </w:r>
      <w:r w:rsidR="00BF6976" w:rsidRPr="00A21008">
        <w:rPr>
          <w:rFonts w:asciiTheme="minorHAnsi" w:hAnsiTheme="minorHAnsi" w:cstheme="minorHAnsi"/>
        </w:rPr>
        <w:t xml:space="preserve">recent </w:t>
      </w:r>
      <w:r w:rsidRPr="00A21008">
        <w:rPr>
          <w:rFonts w:asciiTheme="minorHAnsi" w:hAnsiTheme="minorHAnsi" w:cstheme="minorHAnsi"/>
        </w:rPr>
        <w:t>studies of anestheti</w:t>
      </w:r>
      <w:r w:rsidR="00223055" w:rsidRPr="00A21008">
        <w:rPr>
          <w:rFonts w:asciiTheme="minorHAnsi" w:hAnsiTheme="minorHAnsi" w:cstheme="minorHAnsi"/>
        </w:rPr>
        <w:t>z</w:t>
      </w:r>
      <w:r w:rsidRPr="00A21008">
        <w:rPr>
          <w:rFonts w:asciiTheme="minorHAnsi" w:hAnsiTheme="minorHAnsi" w:cstheme="minorHAnsi"/>
        </w:rPr>
        <w:t xml:space="preserve">ed children </w:t>
      </w:r>
      <w:r w:rsidR="00B04F3B" w:rsidRPr="00A21008">
        <w:rPr>
          <w:rFonts w:asciiTheme="minorHAnsi" w:hAnsiTheme="minorHAnsi" w:cstheme="minorHAnsi"/>
        </w:rPr>
        <w:t>reported</w:t>
      </w:r>
      <w:r w:rsidRPr="00A21008">
        <w:rPr>
          <w:rFonts w:asciiTheme="minorHAnsi" w:hAnsiTheme="minorHAnsi" w:cstheme="minorHAnsi"/>
        </w:rPr>
        <w:t xml:space="preserve"> acceptable agreement for mean arterial pressure: a</w:t>
      </w:r>
      <w:r w:rsidR="00C35CE0" w:rsidRPr="00A21008">
        <w:rPr>
          <w:rFonts w:asciiTheme="minorHAnsi" w:hAnsiTheme="minorHAnsi" w:cstheme="minorHAnsi"/>
        </w:rPr>
        <w:t xml:space="preserve"> </w:t>
      </w:r>
      <w:r w:rsidRPr="00A21008">
        <w:rPr>
          <w:rFonts w:asciiTheme="minorHAnsi" w:hAnsiTheme="minorHAnsi" w:cstheme="minorHAnsi"/>
        </w:rPr>
        <w:t>retrospective</w:t>
      </w:r>
      <w:r w:rsidR="00C35CE0" w:rsidRPr="00A21008">
        <w:rPr>
          <w:rFonts w:asciiTheme="minorHAnsi" w:hAnsiTheme="minorHAnsi" w:cstheme="minorHAnsi"/>
        </w:rPr>
        <w:t xml:space="preserve"> </w:t>
      </w:r>
      <w:r w:rsidRPr="00A21008">
        <w:rPr>
          <w:rFonts w:asciiTheme="minorHAnsi" w:hAnsiTheme="minorHAnsi" w:cstheme="minorHAnsi"/>
        </w:rPr>
        <w:t>analysis</w:t>
      </w:r>
      <w:r w:rsidR="00C35CE0" w:rsidRPr="00A21008">
        <w:rPr>
          <w:rFonts w:asciiTheme="minorHAnsi" w:hAnsiTheme="minorHAnsi" w:cstheme="minorHAnsi"/>
        </w:rPr>
        <w:t xml:space="preserve"> of 67 </w:t>
      </w:r>
      <w:r w:rsidR="008C7704" w:rsidRPr="00A21008">
        <w:rPr>
          <w:rFonts w:asciiTheme="minorHAnsi" w:hAnsiTheme="minorHAnsi" w:cstheme="minorHAnsi"/>
        </w:rPr>
        <w:t xml:space="preserve">anesthetised </w:t>
      </w:r>
      <w:r w:rsidR="00C35CE0" w:rsidRPr="00A21008">
        <w:rPr>
          <w:rFonts w:asciiTheme="minorHAnsi" w:hAnsiTheme="minorHAnsi" w:cstheme="minorHAnsi"/>
        </w:rPr>
        <w:t xml:space="preserve">term neonates by </w:t>
      </w:r>
      <w:proofErr w:type="spellStart"/>
      <w:r w:rsidR="00C35CE0" w:rsidRPr="00A21008">
        <w:rPr>
          <w:rFonts w:asciiTheme="minorHAnsi" w:hAnsiTheme="minorHAnsi" w:cstheme="minorHAnsi"/>
        </w:rPr>
        <w:t>Fujii</w:t>
      </w:r>
      <w:proofErr w:type="spellEnd"/>
      <w:r w:rsidR="00C35CE0" w:rsidRPr="00A21008">
        <w:rPr>
          <w:rFonts w:asciiTheme="minorHAnsi" w:hAnsiTheme="minorHAnsi" w:cstheme="minorHAnsi"/>
        </w:rPr>
        <w:t xml:space="preserve"> et al </w:t>
      </w:r>
      <w:r w:rsidRPr="00A21008">
        <w:rPr>
          <w:rFonts w:asciiTheme="minorHAnsi" w:hAnsiTheme="minorHAnsi" w:cstheme="minorHAnsi"/>
        </w:rPr>
        <w:t>found a</w:t>
      </w:r>
      <w:r w:rsidR="008C7704" w:rsidRPr="00A21008">
        <w:rPr>
          <w:rFonts w:asciiTheme="minorHAnsi" w:hAnsiTheme="minorHAnsi" w:cstheme="minorHAnsi"/>
        </w:rPr>
        <w:t xml:space="preserve"> bias (SD) of 1.3 (5.8) mmHg</w:t>
      </w:r>
      <w:sdt>
        <w:sdtPr>
          <w:rPr>
            <w:rFonts w:asciiTheme="minorHAnsi" w:hAnsiTheme="minorHAnsi" w:cstheme="minorHAnsi"/>
            <w:color w:val="000000"/>
            <w:vertAlign w:val="superscript"/>
          </w:rPr>
          <w:tag w:val="MENDELEY_CITATION_v3_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"/>
          <w:id w:val="-521630203"/>
          <w:placeholder>
            <w:docPart w:val="DefaultPlaceholder_-1854013440"/>
          </w:placeholder>
        </w:sdtPr>
        <w:sdtContent>
          <w:r w:rsidR="00691C85" w:rsidRPr="00A21008">
            <w:rPr>
              <w:rFonts w:asciiTheme="minorHAnsi" w:hAnsiTheme="minorHAnsi" w:cstheme="minorHAnsi"/>
              <w:color w:val="000000"/>
              <w:vertAlign w:val="superscript"/>
            </w:rPr>
            <w:t>9</w:t>
          </w:r>
        </w:sdtContent>
      </w:sdt>
      <w:r w:rsidR="00171E8D" w:rsidRPr="00A21008">
        <w:rPr>
          <w:rFonts w:asciiTheme="minorHAnsi" w:hAnsiTheme="minorHAnsi" w:cstheme="minorHAnsi"/>
        </w:rPr>
        <w:t>;</w:t>
      </w:r>
      <w:r w:rsidR="008C7704" w:rsidRPr="00A21008">
        <w:rPr>
          <w:rFonts w:asciiTheme="minorHAnsi" w:hAnsiTheme="minorHAnsi" w:cstheme="minorHAnsi"/>
        </w:rPr>
        <w:t xml:space="preserve"> </w:t>
      </w:r>
      <w:r w:rsidR="00171E8D" w:rsidRPr="00A21008">
        <w:rPr>
          <w:rFonts w:asciiTheme="minorHAnsi" w:hAnsiTheme="minorHAnsi" w:cstheme="minorHAnsi"/>
        </w:rPr>
        <w:t>a prospective</w:t>
      </w:r>
      <w:r w:rsidR="008C7704" w:rsidRPr="00A21008">
        <w:rPr>
          <w:rFonts w:asciiTheme="minorHAnsi" w:hAnsiTheme="minorHAnsi" w:cstheme="minorHAnsi"/>
        </w:rPr>
        <w:t xml:space="preserve"> observational study </w:t>
      </w:r>
      <w:r w:rsidR="00B04F3B" w:rsidRPr="00A21008">
        <w:rPr>
          <w:rFonts w:asciiTheme="minorHAnsi" w:hAnsiTheme="minorHAnsi" w:cstheme="minorHAnsi"/>
        </w:rPr>
        <w:t xml:space="preserve">by </w:t>
      </w:r>
      <w:proofErr w:type="spellStart"/>
      <w:r w:rsidR="00B04F3B" w:rsidRPr="00A21008">
        <w:rPr>
          <w:rFonts w:asciiTheme="minorHAnsi" w:hAnsiTheme="minorHAnsi" w:cstheme="minorHAnsi"/>
        </w:rPr>
        <w:t>Meidert</w:t>
      </w:r>
      <w:proofErr w:type="spellEnd"/>
      <w:r w:rsidR="00B04F3B" w:rsidRPr="00A21008">
        <w:rPr>
          <w:rFonts w:asciiTheme="minorHAnsi" w:hAnsiTheme="minorHAnsi" w:cstheme="minorHAnsi"/>
        </w:rPr>
        <w:t xml:space="preserve"> et al </w:t>
      </w:r>
      <w:r w:rsidR="003E09D1" w:rsidRPr="00A21008">
        <w:rPr>
          <w:rFonts w:asciiTheme="minorHAnsi" w:hAnsiTheme="minorHAnsi" w:cstheme="minorHAnsi"/>
        </w:rPr>
        <w:t xml:space="preserve">of 25 children </w:t>
      </w:r>
      <w:r w:rsidR="00B04F3B" w:rsidRPr="00A21008">
        <w:rPr>
          <w:rFonts w:asciiTheme="minorHAnsi" w:hAnsiTheme="minorHAnsi" w:cstheme="minorHAnsi"/>
        </w:rPr>
        <w:t xml:space="preserve">aged under three years </w:t>
      </w:r>
      <w:r w:rsidR="003E09D1" w:rsidRPr="00A21008">
        <w:rPr>
          <w:rFonts w:asciiTheme="minorHAnsi" w:hAnsiTheme="minorHAnsi" w:cstheme="minorHAnsi"/>
        </w:rPr>
        <w:t>also showed reasonable agreement</w:t>
      </w:r>
      <w:r w:rsidR="00B04F3B" w:rsidRPr="00A21008">
        <w:rPr>
          <w:rFonts w:asciiTheme="minorHAnsi" w:hAnsiTheme="minorHAnsi" w:cstheme="minorHAnsi"/>
        </w:rPr>
        <w:t>,</w:t>
      </w:r>
      <w:r w:rsidR="003E09D1" w:rsidRPr="00A21008">
        <w:rPr>
          <w:rFonts w:asciiTheme="minorHAnsi" w:hAnsiTheme="minorHAnsi" w:cstheme="minorHAnsi"/>
        </w:rPr>
        <w:t xml:space="preserve"> with bias (SD) of 3 (</w:t>
      </w:r>
      <w:r w:rsidR="0031350F" w:rsidRPr="00A21008">
        <w:rPr>
          <w:rFonts w:asciiTheme="minorHAnsi" w:hAnsiTheme="minorHAnsi" w:cstheme="minorHAnsi"/>
        </w:rPr>
        <w:t>7</w:t>
      </w:r>
      <w:r w:rsidR="003E09D1" w:rsidRPr="00A21008">
        <w:rPr>
          <w:rFonts w:asciiTheme="minorHAnsi" w:hAnsiTheme="minorHAnsi" w:cstheme="minorHAnsi"/>
        </w:rPr>
        <w:t xml:space="preserve">) mmHg, </w:t>
      </w:r>
      <w:r w:rsidR="00B04F3B" w:rsidRPr="00A21008">
        <w:rPr>
          <w:rFonts w:asciiTheme="minorHAnsi" w:hAnsiTheme="minorHAnsi" w:cstheme="minorHAnsi"/>
        </w:rPr>
        <w:t>although</w:t>
      </w:r>
      <w:r w:rsidR="003E09D1" w:rsidRPr="00A21008">
        <w:rPr>
          <w:rFonts w:asciiTheme="minorHAnsi" w:hAnsiTheme="minorHAnsi" w:cstheme="minorHAnsi"/>
        </w:rPr>
        <w:t xml:space="preserve"> agreement </w:t>
      </w:r>
      <w:r w:rsidR="00B04F3B" w:rsidRPr="00A21008">
        <w:rPr>
          <w:rFonts w:asciiTheme="minorHAnsi" w:hAnsiTheme="minorHAnsi" w:cstheme="minorHAnsi"/>
        </w:rPr>
        <w:t xml:space="preserve">was poor </w:t>
      </w:r>
      <w:r w:rsidR="003E09D1" w:rsidRPr="00A21008">
        <w:rPr>
          <w:rFonts w:asciiTheme="minorHAnsi" w:hAnsiTheme="minorHAnsi" w:cstheme="minorHAnsi"/>
        </w:rPr>
        <w:t>during episodes of hypotension (bias -9 (5) mmHg).</w:t>
      </w:r>
      <w:sdt>
        <w:sdtPr>
          <w:rPr>
            <w:rFonts w:asciiTheme="minorHAnsi" w:hAnsiTheme="minorHAnsi" w:cstheme="minorHAnsi"/>
            <w:color w:val="000000"/>
            <w:vertAlign w:val="superscript"/>
          </w:rPr>
          <w:tag w:val="MENDELEY_CITATION_v3_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"/>
          <w:id w:val="-754049214"/>
          <w:placeholder>
            <w:docPart w:val="DefaultPlaceholder_-1854013440"/>
          </w:placeholder>
        </w:sdtPr>
        <w:sdtContent>
          <w:r w:rsidR="00691C85" w:rsidRPr="00A21008">
            <w:rPr>
              <w:rFonts w:asciiTheme="minorHAnsi" w:hAnsiTheme="minorHAnsi" w:cstheme="minorHAnsi"/>
              <w:color w:val="000000"/>
              <w:vertAlign w:val="superscript"/>
            </w:rPr>
            <w:t>10</w:t>
          </w:r>
        </w:sdtContent>
      </w:sdt>
      <w:r w:rsidR="003E09D1" w:rsidRPr="00A21008">
        <w:rPr>
          <w:rFonts w:asciiTheme="minorHAnsi" w:hAnsiTheme="minorHAnsi" w:cstheme="minorHAnsi"/>
        </w:rPr>
        <w:t xml:space="preserve"> </w:t>
      </w:r>
    </w:p>
    <w:p w14:paraId="28262763" w14:textId="77777777" w:rsidR="003D384C" w:rsidRPr="00A21008" w:rsidRDefault="003D384C">
      <w:pPr>
        <w:rPr>
          <w:rFonts w:asciiTheme="minorHAnsi" w:hAnsiTheme="minorHAnsi" w:cstheme="minorHAnsi"/>
        </w:rPr>
      </w:pPr>
    </w:p>
    <w:p w14:paraId="684A2DEA" w14:textId="2B004199" w:rsidR="00B77FDD" w:rsidRPr="00A21008" w:rsidRDefault="000F5750">
      <w:pPr>
        <w:rPr>
          <w:rFonts w:asciiTheme="minorHAnsi" w:hAnsiTheme="minorHAnsi" w:cstheme="minorHAnsi"/>
        </w:rPr>
      </w:pPr>
      <w:r w:rsidRPr="00A21008">
        <w:rPr>
          <w:rFonts w:asciiTheme="minorHAnsi" w:hAnsiTheme="minorHAnsi" w:cstheme="minorHAnsi"/>
        </w:rPr>
        <w:t xml:space="preserve">A </w:t>
      </w:r>
      <w:r w:rsidR="00B04F3B" w:rsidRPr="00A21008">
        <w:rPr>
          <w:rFonts w:asciiTheme="minorHAnsi" w:hAnsiTheme="minorHAnsi" w:cstheme="minorHAnsi"/>
        </w:rPr>
        <w:t>systematic</w:t>
      </w:r>
      <w:r w:rsidRPr="00A21008">
        <w:rPr>
          <w:rFonts w:asciiTheme="minorHAnsi" w:hAnsiTheme="minorHAnsi" w:cstheme="minorHAnsi"/>
        </w:rPr>
        <w:t xml:space="preserve"> review and meta-analysis </w:t>
      </w:r>
      <w:r w:rsidR="00E54BF6" w:rsidRPr="00A21008">
        <w:rPr>
          <w:rFonts w:asciiTheme="minorHAnsi" w:hAnsiTheme="minorHAnsi" w:cstheme="minorHAnsi"/>
        </w:rPr>
        <w:t xml:space="preserve">of studies </w:t>
      </w:r>
      <w:r w:rsidR="00A810A5" w:rsidRPr="00A21008">
        <w:rPr>
          <w:rFonts w:asciiTheme="minorHAnsi" w:hAnsiTheme="minorHAnsi" w:cstheme="minorHAnsi"/>
        </w:rPr>
        <w:t>from</w:t>
      </w:r>
      <w:r w:rsidR="00BF6976" w:rsidRPr="00A21008">
        <w:rPr>
          <w:rFonts w:asciiTheme="minorHAnsi" w:hAnsiTheme="minorHAnsi" w:cstheme="minorHAnsi"/>
        </w:rPr>
        <w:t xml:space="preserve"> neonatal</w:t>
      </w:r>
      <w:r w:rsidR="00E54BF6" w:rsidRPr="00A21008">
        <w:rPr>
          <w:rFonts w:asciiTheme="minorHAnsi" w:hAnsiTheme="minorHAnsi" w:cstheme="minorHAnsi"/>
        </w:rPr>
        <w:t xml:space="preserve"> intensive care </w:t>
      </w:r>
      <w:r w:rsidRPr="00A21008">
        <w:rPr>
          <w:rFonts w:asciiTheme="minorHAnsi" w:hAnsiTheme="minorHAnsi" w:cstheme="minorHAnsi"/>
        </w:rPr>
        <w:t>identified 18 studies</w:t>
      </w:r>
      <w:r w:rsidR="00754CB2" w:rsidRPr="00A21008">
        <w:rPr>
          <w:rFonts w:asciiTheme="minorHAnsi" w:hAnsiTheme="minorHAnsi" w:cstheme="minorHAnsi"/>
        </w:rPr>
        <w:t xml:space="preserve"> </w:t>
      </w:r>
      <w:r w:rsidR="00791BB5" w:rsidRPr="00A21008">
        <w:rPr>
          <w:rFonts w:asciiTheme="minorHAnsi" w:hAnsiTheme="minorHAnsi" w:cstheme="minorHAnsi"/>
        </w:rPr>
        <w:t>utilizing</w:t>
      </w:r>
      <w:r w:rsidR="00754CB2" w:rsidRPr="00A21008">
        <w:rPr>
          <w:rFonts w:asciiTheme="minorHAnsi" w:hAnsiTheme="minorHAnsi" w:cstheme="minorHAnsi"/>
        </w:rPr>
        <w:t xml:space="preserve"> Bland-Altman analyses</w:t>
      </w:r>
      <w:r w:rsidR="00E54BF6" w:rsidRPr="00A21008">
        <w:rPr>
          <w:rFonts w:asciiTheme="minorHAnsi" w:hAnsiTheme="minorHAnsi" w:cstheme="minorHAnsi"/>
        </w:rPr>
        <w:t xml:space="preserve">. </w:t>
      </w:r>
      <w:r w:rsidR="00754CB2" w:rsidRPr="00A21008">
        <w:rPr>
          <w:rFonts w:asciiTheme="minorHAnsi" w:hAnsiTheme="minorHAnsi" w:cstheme="minorHAnsi"/>
        </w:rPr>
        <w:t xml:space="preserve">Although </w:t>
      </w:r>
      <w:r w:rsidR="00791BB5" w:rsidRPr="00A21008">
        <w:rPr>
          <w:rFonts w:asciiTheme="minorHAnsi" w:hAnsiTheme="minorHAnsi" w:cstheme="minorHAnsi"/>
        </w:rPr>
        <w:t>most studies</w:t>
      </w:r>
      <w:r w:rsidR="00754CB2" w:rsidRPr="00A21008">
        <w:rPr>
          <w:rFonts w:asciiTheme="minorHAnsi" w:hAnsiTheme="minorHAnsi" w:cstheme="minorHAnsi"/>
        </w:rPr>
        <w:t xml:space="preserve"> reported a mean difference within 5 mmHg, onl</w:t>
      </w:r>
      <w:r w:rsidR="00791BB5" w:rsidRPr="00A21008">
        <w:rPr>
          <w:rFonts w:asciiTheme="minorHAnsi" w:hAnsiTheme="minorHAnsi" w:cstheme="minorHAnsi"/>
        </w:rPr>
        <w:t xml:space="preserve">y </w:t>
      </w:r>
      <w:r w:rsidR="00754CB2" w:rsidRPr="00A21008">
        <w:rPr>
          <w:rFonts w:asciiTheme="minorHAnsi" w:hAnsiTheme="minorHAnsi" w:cstheme="minorHAnsi"/>
        </w:rPr>
        <w:t>four studies met the study</w:t>
      </w:r>
      <w:r w:rsidR="00AF0F97" w:rsidRPr="00A21008">
        <w:rPr>
          <w:rFonts w:asciiTheme="minorHAnsi" w:hAnsiTheme="minorHAnsi" w:cstheme="minorHAnsi"/>
        </w:rPr>
        <w:t>’s</w:t>
      </w:r>
      <w:r w:rsidR="00754CB2" w:rsidRPr="00A21008">
        <w:rPr>
          <w:rFonts w:asciiTheme="minorHAnsi" w:hAnsiTheme="minorHAnsi" w:cstheme="minorHAnsi"/>
        </w:rPr>
        <w:t xml:space="preserve"> criteria for </w:t>
      </w:r>
      <w:r w:rsidR="00791BB5" w:rsidRPr="00A21008">
        <w:rPr>
          <w:rFonts w:asciiTheme="minorHAnsi" w:hAnsiTheme="minorHAnsi" w:cstheme="minorHAnsi"/>
        </w:rPr>
        <w:t>acceptable</w:t>
      </w:r>
      <w:r w:rsidR="00754CB2" w:rsidRPr="00A21008">
        <w:rPr>
          <w:rFonts w:asciiTheme="minorHAnsi" w:hAnsiTheme="minorHAnsi" w:cstheme="minorHAnsi"/>
        </w:rPr>
        <w:t xml:space="preserve"> level of agreement (SD </w:t>
      </w:r>
      <w:r w:rsidR="00791BB5" w:rsidRPr="00A21008">
        <w:rPr>
          <w:rFonts w:asciiTheme="minorHAnsi" w:hAnsiTheme="minorHAnsi" w:cstheme="minorHAnsi"/>
        </w:rPr>
        <w:t xml:space="preserve">less than </w:t>
      </w:r>
      <w:r w:rsidR="00754CB2" w:rsidRPr="00A21008">
        <w:rPr>
          <w:rFonts w:asciiTheme="minorHAnsi" w:hAnsiTheme="minorHAnsi" w:cstheme="minorHAnsi"/>
        </w:rPr>
        <w:t>5</w:t>
      </w:r>
      <w:r w:rsidR="00791BB5" w:rsidRPr="00A21008">
        <w:rPr>
          <w:rFonts w:asciiTheme="minorHAnsi" w:hAnsiTheme="minorHAnsi" w:cstheme="minorHAnsi"/>
        </w:rPr>
        <w:t xml:space="preserve"> </w:t>
      </w:r>
      <w:r w:rsidR="00754CB2" w:rsidRPr="00A21008">
        <w:rPr>
          <w:rFonts w:asciiTheme="minorHAnsi" w:hAnsiTheme="minorHAnsi" w:cstheme="minorHAnsi"/>
        </w:rPr>
        <w:t>mmHg).</w:t>
      </w:r>
      <w:sdt>
        <w:sdtPr>
          <w:rPr>
            <w:rFonts w:asciiTheme="minorHAnsi" w:hAnsiTheme="minorHAnsi" w:cstheme="minorHAnsi"/>
            <w:color w:val="000000"/>
            <w:vertAlign w:val="superscript"/>
          </w:rPr>
          <w:tag w:val="MENDELEY_CITATION_v3_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"/>
          <w:id w:val="1513871689"/>
          <w:placeholder>
            <w:docPart w:val="DefaultPlaceholder_-1854013440"/>
          </w:placeholder>
        </w:sdtPr>
        <w:sdtContent>
          <w:r w:rsidR="00691C85" w:rsidRPr="00A21008">
            <w:rPr>
              <w:rFonts w:asciiTheme="minorHAnsi" w:hAnsiTheme="minorHAnsi" w:cstheme="minorHAnsi"/>
              <w:color w:val="000000"/>
              <w:vertAlign w:val="superscript"/>
            </w:rPr>
            <w:t>15</w:t>
          </w:r>
        </w:sdtContent>
      </w:sdt>
      <w:r w:rsidR="00791BB5" w:rsidRPr="00A21008">
        <w:rPr>
          <w:rFonts w:asciiTheme="minorHAnsi" w:hAnsiTheme="minorHAnsi" w:cstheme="minorHAnsi"/>
        </w:rPr>
        <w:t xml:space="preserve"> </w:t>
      </w:r>
      <w:r w:rsidR="00FD79CE" w:rsidRPr="00A21008">
        <w:rPr>
          <w:rFonts w:asciiTheme="minorHAnsi" w:hAnsiTheme="minorHAnsi" w:cstheme="minorHAnsi"/>
        </w:rPr>
        <w:t xml:space="preserve">Of note, </w:t>
      </w:r>
      <w:r w:rsidR="002613D7" w:rsidRPr="00A21008">
        <w:rPr>
          <w:rFonts w:asciiTheme="minorHAnsi" w:hAnsiTheme="minorHAnsi" w:cstheme="minorHAnsi"/>
        </w:rPr>
        <w:t xml:space="preserve">all studies in the </w:t>
      </w:r>
      <w:r w:rsidR="00FD79CE" w:rsidRPr="00A21008">
        <w:rPr>
          <w:rFonts w:asciiTheme="minorHAnsi" w:hAnsiTheme="minorHAnsi" w:cstheme="minorHAnsi"/>
        </w:rPr>
        <w:t>first</w:t>
      </w:r>
      <w:r w:rsidR="002613D7" w:rsidRPr="00A21008">
        <w:rPr>
          <w:rFonts w:asciiTheme="minorHAnsi" w:hAnsiTheme="minorHAnsi" w:cstheme="minorHAnsi"/>
        </w:rPr>
        <w:t xml:space="preserve"> few days of life showed </w:t>
      </w:r>
      <w:r w:rsidR="00BF6976" w:rsidRPr="00A21008">
        <w:rPr>
          <w:rFonts w:asciiTheme="minorHAnsi" w:hAnsiTheme="minorHAnsi" w:cstheme="minorHAnsi"/>
        </w:rPr>
        <w:t>NIBP</w:t>
      </w:r>
      <w:r w:rsidR="002613D7" w:rsidRPr="00A21008">
        <w:rPr>
          <w:rFonts w:asciiTheme="minorHAnsi" w:hAnsiTheme="minorHAnsi" w:cstheme="minorHAnsi"/>
        </w:rPr>
        <w:t xml:space="preserve"> value</w:t>
      </w:r>
      <w:r w:rsidR="00FD79CE" w:rsidRPr="00A21008">
        <w:rPr>
          <w:rFonts w:asciiTheme="minorHAnsi" w:hAnsiTheme="minorHAnsi" w:cstheme="minorHAnsi"/>
        </w:rPr>
        <w:t>s</w:t>
      </w:r>
      <w:r w:rsidR="002613D7" w:rsidRPr="00A21008">
        <w:rPr>
          <w:rFonts w:asciiTheme="minorHAnsi" w:hAnsiTheme="minorHAnsi" w:cstheme="minorHAnsi"/>
        </w:rPr>
        <w:t xml:space="preserve"> to be higher </w:t>
      </w:r>
      <w:r w:rsidR="00FD79CE" w:rsidRPr="00A21008">
        <w:rPr>
          <w:rFonts w:asciiTheme="minorHAnsi" w:hAnsiTheme="minorHAnsi" w:cstheme="minorHAnsi"/>
        </w:rPr>
        <w:t>than</w:t>
      </w:r>
      <w:r w:rsidR="002613D7" w:rsidRPr="00A21008">
        <w:rPr>
          <w:rFonts w:asciiTheme="minorHAnsi" w:hAnsiTheme="minorHAnsi" w:cstheme="minorHAnsi"/>
        </w:rPr>
        <w:t xml:space="preserve"> invasive.</w:t>
      </w:r>
    </w:p>
    <w:p w14:paraId="3A205418" w14:textId="77777777" w:rsidR="004C400A" w:rsidRPr="00A21008" w:rsidRDefault="004C400A">
      <w:pPr>
        <w:rPr>
          <w:rFonts w:asciiTheme="minorHAnsi" w:hAnsiTheme="minorHAnsi" w:cstheme="minorHAnsi"/>
        </w:rPr>
      </w:pPr>
    </w:p>
    <w:p w14:paraId="4C47E30C" w14:textId="669695BA" w:rsidR="00791BB5" w:rsidRPr="00A21008" w:rsidRDefault="00942A78">
      <w:pPr>
        <w:rPr>
          <w:rFonts w:asciiTheme="minorHAnsi" w:hAnsiTheme="minorHAnsi" w:cstheme="minorHAnsi"/>
        </w:rPr>
      </w:pPr>
      <w:r w:rsidRPr="00A21008">
        <w:rPr>
          <w:rFonts w:asciiTheme="minorHAnsi" w:hAnsiTheme="minorHAnsi" w:cstheme="minorHAnsi"/>
        </w:rPr>
        <w:t xml:space="preserve">It is striking that even studies </w:t>
      </w:r>
      <w:r w:rsidR="00791BB5" w:rsidRPr="00A21008">
        <w:rPr>
          <w:rFonts w:asciiTheme="minorHAnsi" w:hAnsiTheme="minorHAnsi" w:cstheme="minorHAnsi"/>
        </w:rPr>
        <w:t>reporting</w:t>
      </w:r>
      <w:r w:rsidRPr="00A21008">
        <w:rPr>
          <w:rFonts w:asciiTheme="minorHAnsi" w:hAnsiTheme="minorHAnsi" w:cstheme="minorHAnsi"/>
        </w:rPr>
        <w:t xml:space="preserve"> acceptable agreement </w:t>
      </w:r>
      <w:r w:rsidR="00B77FDD" w:rsidRPr="00A21008">
        <w:rPr>
          <w:rFonts w:asciiTheme="minorHAnsi" w:hAnsiTheme="minorHAnsi" w:cstheme="minorHAnsi"/>
        </w:rPr>
        <w:t xml:space="preserve">demonstrate such wide confidence intervals. A standard deviation of 8 mmHg indicates that 95 percent of </w:t>
      </w:r>
      <w:r w:rsidR="00A46574" w:rsidRPr="00A21008">
        <w:rPr>
          <w:rFonts w:asciiTheme="minorHAnsi" w:hAnsiTheme="minorHAnsi" w:cstheme="minorHAnsi"/>
        </w:rPr>
        <w:t>true</w:t>
      </w:r>
      <w:r w:rsidR="00B77FDD" w:rsidRPr="00A21008">
        <w:rPr>
          <w:rFonts w:asciiTheme="minorHAnsi" w:hAnsiTheme="minorHAnsi" w:cstheme="minorHAnsi"/>
        </w:rPr>
        <w:t xml:space="preserve"> </w:t>
      </w:r>
      <w:r w:rsidR="00A46574" w:rsidRPr="00A21008">
        <w:rPr>
          <w:rFonts w:asciiTheme="minorHAnsi" w:hAnsiTheme="minorHAnsi" w:cstheme="minorHAnsi"/>
        </w:rPr>
        <w:t xml:space="preserve">blood pressure readings are expected to be within 16 mmHg of the measured MAP. This degree of </w:t>
      </w:r>
      <w:r w:rsidR="006D3EF9" w:rsidRPr="00A21008">
        <w:rPr>
          <w:rFonts w:asciiTheme="minorHAnsi" w:hAnsiTheme="minorHAnsi" w:cstheme="minorHAnsi"/>
        </w:rPr>
        <w:t xml:space="preserve">‘acceptable’ </w:t>
      </w:r>
      <w:r w:rsidR="00A46574" w:rsidRPr="00A21008">
        <w:rPr>
          <w:rFonts w:asciiTheme="minorHAnsi" w:hAnsiTheme="minorHAnsi" w:cstheme="minorHAnsi"/>
        </w:rPr>
        <w:t xml:space="preserve">variation </w:t>
      </w:r>
      <w:r w:rsidR="006D3EF9" w:rsidRPr="00A21008">
        <w:rPr>
          <w:rFonts w:asciiTheme="minorHAnsi" w:hAnsiTheme="minorHAnsi" w:cstheme="minorHAnsi"/>
        </w:rPr>
        <w:t xml:space="preserve">may </w:t>
      </w:r>
      <w:r w:rsidR="00A46574" w:rsidRPr="00A21008">
        <w:rPr>
          <w:rFonts w:asciiTheme="minorHAnsi" w:hAnsiTheme="minorHAnsi" w:cstheme="minorHAnsi"/>
        </w:rPr>
        <w:t>be alarming for clinicians.</w:t>
      </w:r>
    </w:p>
    <w:p w14:paraId="660CFBD9" w14:textId="1B26AEDE" w:rsidR="004E7DCF" w:rsidRPr="00A21008" w:rsidRDefault="004E7DCF">
      <w:pPr>
        <w:rPr>
          <w:rFonts w:asciiTheme="minorHAnsi" w:hAnsiTheme="minorHAnsi" w:cstheme="minorHAnsi"/>
        </w:rPr>
      </w:pPr>
    </w:p>
    <w:p w14:paraId="00DF027D" w14:textId="26E6A50E" w:rsidR="004E7DCF" w:rsidRPr="00A21008" w:rsidRDefault="006D3EF9" w:rsidP="004E7DCF">
      <w:pPr>
        <w:rPr>
          <w:rFonts w:asciiTheme="minorHAnsi" w:hAnsiTheme="minorHAnsi" w:cstheme="minorHAnsi"/>
        </w:rPr>
      </w:pPr>
      <w:r w:rsidRPr="00A21008">
        <w:rPr>
          <w:rFonts w:asciiTheme="minorHAnsi" w:hAnsiTheme="minorHAnsi" w:cstheme="minorHAnsi"/>
        </w:rPr>
        <w:t xml:space="preserve">It is important to note that even </w:t>
      </w:r>
      <w:r w:rsidR="004E7DCF" w:rsidRPr="00A21008">
        <w:rPr>
          <w:rFonts w:asciiTheme="minorHAnsi" w:hAnsiTheme="minorHAnsi" w:cstheme="minorHAnsi"/>
        </w:rPr>
        <w:t>if measurement of NIBP were reliable, interpretation of the measured value is not straightforward</w:t>
      </w:r>
      <w:r w:rsidR="00BF6976" w:rsidRPr="00A21008">
        <w:rPr>
          <w:rFonts w:asciiTheme="minorHAnsi" w:hAnsiTheme="minorHAnsi" w:cstheme="minorHAnsi"/>
        </w:rPr>
        <w:t xml:space="preserve"> -</w:t>
      </w:r>
      <w:r w:rsidR="004E7DCF" w:rsidRPr="00A21008">
        <w:rPr>
          <w:rFonts w:asciiTheme="minorHAnsi" w:hAnsiTheme="minorHAnsi" w:cstheme="minorHAnsi"/>
        </w:rPr>
        <w:t xml:space="preserve"> blood pressure is a flawed surrogate for cardiac output and does not correlate with oxygen delivery.</w:t>
      </w:r>
      <w:sdt>
        <w:sdtPr>
          <w:rPr>
            <w:rFonts w:asciiTheme="minorHAnsi" w:hAnsiTheme="minorHAnsi" w:cstheme="minorHAnsi"/>
            <w:color w:val="000000"/>
            <w:vertAlign w:val="superscript"/>
          </w:rPr>
          <w:tag w:val="MENDELEY_CITATION_v3_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"/>
          <w:id w:val="842748716"/>
          <w:placeholder>
            <w:docPart w:val="BF8DAF9E3303C545AF5D80C07464854D"/>
          </w:placeholder>
        </w:sdtPr>
        <w:sdtContent>
          <w:r w:rsidR="00691C85" w:rsidRPr="00A21008">
            <w:rPr>
              <w:rFonts w:asciiTheme="minorHAnsi" w:hAnsiTheme="minorHAnsi" w:cstheme="minorHAnsi"/>
              <w:color w:val="000000"/>
              <w:vertAlign w:val="superscript"/>
            </w:rPr>
            <w:t>4</w:t>
          </w:r>
        </w:sdtContent>
      </w:sdt>
      <w:r w:rsidR="004E7DCF" w:rsidRPr="00A21008">
        <w:rPr>
          <w:rFonts w:asciiTheme="minorHAnsi" w:hAnsiTheme="minorHAnsi" w:cstheme="minorHAnsi"/>
        </w:rPr>
        <w:t xml:space="preserve"> Furthermore, the safe range of blood pressure required to prevent organ damage is unknown, particularly for children</w:t>
      </w:r>
      <w:r w:rsidR="00A91510" w:rsidRPr="00A21008">
        <w:rPr>
          <w:rFonts w:asciiTheme="minorHAnsi" w:hAnsiTheme="minorHAnsi" w:cstheme="minorHAnsi"/>
        </w:rPr>
        <w:t>.</w:t>
      </w:r>
      <w:sdt>
        <w:sdtPr>
          <w:rPr>
            <w:rFonts w:asciiTheme="minorHAnsi" w:hAnsiTheme="minorHAnsi" w:cstheme="minorHAnsi"/>
            <w:color w:val="000000"/>
            <w:vertAlign w:val="superscript"/>
          </w:rPr>
          <w:tag w:val="MENDELEY_CITATION_v3_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"/>
          <w:id w:val="-1466196155"/>
          <w:placeholder>
            <w:docPart w:val="BF8DAF9E3303C545AF5D80C07464854D"/>
          </w:placeholder>
        </w:sdtPr>
        <w:sdtContent>
          <w:r w:rsidR="00691C85" w:rsidRPr="00A21008">
            <w:rPr>
              <w:rFonts w:asciiTheme="minorHAnsi" w:hAnsiTheme="minorHAnsi" w:cstheme="minorHAnsi"/>
              <w:color w:val="000000"/>
              <w:vertAlign w:val="superscript"/>
            </w:rPr>
            <w:t>18</w:t>
          </w:r>
        </w:sdtContent>
      </w:sdt>
      <w:r w:rsidR="004E7DCF" w:rsidRPr="00A21008">
        <w:rPr>
          <w:rFonts w:asciiTheme="minorHAnsi" w:hAnsiTheme="minorHAnsi" w:cstheme="minorHAnsi"/>
        </w:rPr>
        <w:t xml:space="preserve"> </w:t>
      </w:r>
      <w:proofErr w:type="spellStart"/>
      <w:r w:rsidRPr="00A21008">
        <w:rPr>
          <w:rFonts w:asciiTheme="minorHAnsi" w:hAnsiTheme="minorHAnsi" w:cstheme="minorHAnsi"/>
        </w:rPr>
        <w:t>Anesthe</w:t>
      </w:r>
      <w:r w:rsidR="006D3E54" w:rsidRPr="00A21008">
        <w:rPr>
          <w:rFonts w:asciiTheme="minorHAnsi" w:hAnsiTheme="minorHAnsi" w:cstheme="minorHAnsi"/>
        </w:rPr>
        <w:t>tis</w:t>
      </w:r>
      <w:r w:rsidRPr="00A21008">
        <w:rPr>
          <w:rFonts w:asciiTheme="minorHAnsi" w:hAnsiTheme="minorHAnsi" w:cstheme="minorHAnsi"/>
        </w:rPr>
        <w:t>ts</w:t>
      </w:r>
      <w:proofErr w:type="spellEnd"/>
      <w:r w:rsidRPr="00A21008">
        <w:rPr>
          <w:rFonts w:asciiTheme="minorHAnsi" w:hAnsiTheme="minorHAnsi" w:cstheme="minorHAnsi"/>
        </w:rPr>
        <w:t xml:space="preserve"> must consider these limitations when deciding how best to manipulate a patient’s </w:t>
      </w:r>
      <w:proofErr w:type="spellStart"/>
      <w:r w:rsidRPr="00A21008">
        <w:rPr>
          <w:rFonts w:asciiTheme="minorHAnsi" w:hAnsiTheme="minorHAnsi" w:cstheme="minorHAnsi"/>
        </w:rPr>
        <w:t>haemodynamics</w:t>
      </w:r>
      <w:proofErr w:type="spellEnd"/>
      <w:r w:rsidRPr="00A21008">
        <w:rPr>
          <w:rFonts w:asciiTheme="minorHAnsi" w:hAnsiTheme="minorHAnsi" w:cstheme="minorHAnsi"/>
        </w:rPr>
        <w:t>.</w:t>
      </w:r>
    </w:p>
    <w:p w14:paraId="10438ED6" w14:textId="033742B7" w:rsidR="004F4752" w:rsidRPr="00A21008" w:rsidRDefault="004F4752" w:rsidP="004E7DCF">
      <w:pPr>
        <w:rPr>
          <w:rFonts w:asciiTheme="minorHAnsi" w:hAnsiTheme="minorHAnsi" w:cstheme="minorHAnsi"/>
        </w:rPr>
      </w:pPr>
    </w:p>
    <w:p w14:paraId="7A07281D" w14:textId="29E0AC5E" w:rsidR="004F4752" w:rsidRPr="00A21008" w:rsidRDefault="008D120D" w:rsidP="004E7DCF">
      <w:pPr>
        <w:rPr>
          <w:rFonts w:asciiTheme="minorHAnsi" w:hAnsiTheme="minorHAnsi" w:cstheme="minorHAnsi"/>
        </w:rPr>
      </w:pPr>
      <w:r w:rsidRPr="00A21008">
        <w:rPr>
          <w:rFonts w:asciiTheme="minorHAnsi" w:hAnsiTheme="minorHAnsi" w:cstheme="minorHAnsi"/>
        </w:rPr>
        <w:t>Study limitations</w:t>
      </w:r>
    </w:p>
    <w:p w14:paraId="2B4148C6" w14:textId="0291975F" w:rsidR="008D120D" w:rsidRPr="00A21008" w:rsidRDefault="008D120D" w:rsidP="004E7DCF">
      <w:pPr>
        <w:rPr>
          <w:rFonts w:asciiTheme="minorHAnsi" w:hAnsiTheme="minorHAnsi" w:cstheme="minorHAnsi"/>
        </w:rPr>
      </w:pPr>
    </w:p>
    <w:p w14:paraId="2668B6E9" w14:textId="491B1B3E" w:rsidR="008D120D" w:rsidRPr="00A21008" w:rsidRDefault="003246F7" w:rsidP="004E7DCF">
      <w:pPr>
        <w:rPr>
          <w:rFonts w:asciiTheme="minorHAnsi" w:hAnsiTheme="minorHAnsi" w:cstheme="minorHAnsi"/>
        </w:rPr>
      </w:pPr>
      <w:r w:rsidRPr="00A21008">
        <w:rPr>
          <w:rFonts w:asciiTheme="minorHAnsi" w:hAnsiTheme="minorHAnsi" w:cstheme="minorHAnsi"/>
        </w:rPr>
        <w:t xml:space="preserve">The study population of children with congenital heart disease </w:t>
      </w:r>
      <w:r w:rsidR="005916CE" w:rsidRPr="00A21008">
        <w:rPr>
          <w:rFonts w:asciiTheme="minorHAnsi" w:hAnsiTheme="minorHAnsi" w:cstheme="minorHAnsi"/>
        </w:rPr>
        <w:t>may not be representative of all children</w:t>
      </w:r>
      <w:r w:rsidR="004C400A" w:rsidRPr="00A21008">
        <w:rPr>
          <w:rFonts w:asciiTheme="minorHAnsi" w:hAnsiTheme="minorHAnsi" w:cstheme="minorHAnsi"/>
        </w:rPr>
        <w:t>, so care must be taken in generalising these findings</w:t>
      </w:r>
      <w:r w:rsidRPr="00A21008">
        <w:rPr>
          <w:rFonts w:asciiTheme="minorHAnsi" w:hAnsiTheme="minorHAnsi" w:cstheme="minorHAnsi"/>
        </w:rPr>
        <w:t xml:space="preserve">. </w:t>
      </w:r>
      <w:r w:rsidR="008D120D" w:rsidRPr="00A21008">
        <w:rPr>
          <w:rFonts w:asciiTheme="minorHAnsi" w:hAnsiTheme="minorHAnsi" w:cstheme="minorHAnsi"/>
        </w:rPr>
        <w:t xml:space="preserve">Although prospective data collection overcomes many of the disadvantages of retrospective analysis, it does introduce the possibility of observer bias. </w:t>
      </w:r>
      <w:r w:rsidR="004C400A" w:rsidRPr="00A21008">
        <w:rPr>
          <w:rFonts w:asciiTheme="minorHAnsi" w:hAnsiTheme="minorHAnsi" w:cstheme="minorHAnsi"/>
        </w:rPr>
        <w:t>For safety reasons, t</w:t>
      </w:r>
      <w:r w:rsidR="008D120D" w:rsidRPr="00A21008">
        <w:rPr>
          <w:rFonts w:asciiTheme="minorHAnsi" w:hAnsiTheme="minorHAnsi" w:cstheme="minorHAnsi"/>
        </w:rPr>
        <w:t>he study was designed to avoid any change from standard clinical care</w:t>
      </w:r>
      <w:r w:rsidR="00BA07FB" w:rsidRPr="00A21008">
        <w:rPr>
          <w:rFonts w:asciiTheme="minorHAnsi" w:hAnsiTheme="minorHAnsi" w:cstheme="minorHAnsi"/>
        </w:rPr>
        <w:t xml:space="preserve"> - </w:t>
      </w:r>
      <w:r w:rsidRPr="00A21008">
        <w:rPr>
          <w:rFonts w:asciiTheme="minorHAnsi" w:hAnsiTheme="minorHAnsi" w:cstheme="minorHAnsi"/>
        </w:rPr>
        <w:t>t</w:t>
      </w:r>
      <w:r w:rsidR="008D120D" w:rsidRPr="00A21008">
        <w:rPr>
          <w:rFonts w:asciiTheme="minorHAnsi" w:hAnsiTheme="minorHAnsi" w:cstheme="minorHAnsi"/>
        </w:rPr>
        <w:t xml:space="preserve">his made </w:t>
      </w:r>
      <w:r w:rsidR="00BA07FB" w:rsidRPr="00A21008">
        <w:rPr>
          <w:rFonts w:asciiTheme="minorHAnsi" w:hAnsiTheme="minorHAnsi" w:cstheme="minorHAnsi"/>
        </w:rPr>
        <w:t>standardisation of measurement</w:t>
      </w:r>
      <w:r w:rsidRPr="00A21008">
        <w:rPr>
          <w:rFonts w:asciiTheme="minorHAnsi" w:hAnsiTheme="minorHAnsi" w:cstheme="minorHAnsi"/>
        </w:rPr>
        <w:t>s</w:t>
      </w:r>
      <w:r w:rsidR="00BA07FB" w:rsidRPr="00A21008">
        <w:rPr>
          <w:rFonts w:asciiTheme="minorHAnsi" w:hAnsiTheme="minorHAnsi" w:cstheme="minorHAnsi"/>
        </w:rPr>
        <w:t xml:space="preserve"> </w:t>
      </w:r>
      <w:r w:rsidR="002237A9" w:rsidRPr="00A21008">
        <w:rPr>
          <w:rFonts w:asciiTheme="minorHAnsi" w:hAnsiTheme="minorHAnsi" w:cstheme="minorHAnsi"/>
          <w:color w:val="00B0F0"/>
        </w:rPr>
        <w:t>difficult</w:t>
      </w:r>
      <w:r w:rsidRPr="00A21008">
        <w:rPr>
          <w:rFonts w:asciiTheme="minorHAnsi" w:hAnsiTheme="minorHAnsi" w:cstheme="minorHAnsi"/>
        </w:rPr>
        <w:t xml:space="preserve">. Although the site of </w:t>
      </w:r>
      <w:r w:rsidR="0034105D" w:rsidRPr="00A21008">
        <w:rPr>
          <w:rFonts w:asciiTheme="minorHAnsi" w:hAnsiTheme="minorHAnsi" w:cstheme="minorHAnsi"/>
        </w:rPr>
        <w:t>invasive BP</w:t>
      </w:r>
      <w:r w:rsidRPr="00A21008">
        <w:rPr>
          <w:rFonts w:asciiTheme="minorHAnsi" w:hAnsiTheme="minorHAnsi" w:cstheme="minorHAnsi"/>
        </w:rPr>
        <w:t xml:space="preserve"> monitoring does not significantly affect the MAP, the change in pulse wave morphology does affect SBP and DBP, making these data less reliable.</w:t>
      </w:r>
      <w:r w:rsidR="00BA07FB" w:rsidRPr="00A21008">
        <w:rPr>
          <w:rFonts w:asciiTheme="minorHAnsi" w:hAnsiTheme="minorHAnsi" w:cstheme="minorHAnsi"/>
        </w:rPr>
        <w:t xml:space="preserve"> </w:t>
      </w:r>
      <w:r w:rsidR="00361984" w:rsidRPr="00A21008">
        <w:rPr>
          <w:rFonts w:asciiTheme="minorHAnsi" w:hAnsiTheme="minorHAnsi" w:cstheme="minorHAnsi"/>
          <w:color w:val="00B0F0"/>
        </w:rPr>
        <w:t xml:space="preserve">The arms were by the side of the head in </w:t>
      </w:r>
      <w:r w:rsidR="004A5A99" w:rsidRPr="00A21008">
        <w:rPr>
          <w:rFonts w:asciiTheme="minorHAnsi" w:hAnsiTheme="minorHAnsi" w:cstheme="minorHAnsi"/>
          <w:color w:val="00B0F0"/>
        </w:rPr>
        <w:t xml:space="preserve">most, but not all </w:t>
      </w:r>
      <w:r w:rsidR="0034105D" w:rsidRPr="00A21008">
        <w:rPr>
          <w:rFonts w:asciiTheme="minorHAnsi" w:hAnsiTheme="minorHAnsi" w:cstheme="minorHAnsi"/>
          <w:color w:val="00B0F0"/>
        </w:rPr>
        <w:t xml:space="preserve">paired </w:t>
      </w:r>
      <w:r w:rsidR="004A5A99" w:rsidRPr="00A21008">
        <w:rPr>
          <w:rFonts w:asciiTheme="minorHAnsi" w:hAnsiTheme="minorHAnsi" w:cstheme="minorHAnsi"/>
          <w:color w:val="00B0F0"/>
        </w:rPr>
        <w:t xml:space="preserve">readings </w:t>
      </w:r>
      <w:r w:rsidR="0034105D" w:rsidRPr="00A21008">
        <w:rPr>
          <w:rFonts w:asciiTheme="minorHAnsi" w:hAnsiTheme="minorHAnsi" w:cstheme="minorHAnsi"/>
          <w:color w:val="00B0F0"/>
        </w:rPr>
        <w:t>–</w:t>
      </w:r>
      <w:r w:rsidR="004A5A99" w:rsidRPr="00A21008">
        <w:rPr>
          <w:rFonts w:asciiTheme="minorHAnsi" w:hAnsiTheme="minorHAnsi" w:cstheme="minorHAnsi"/>
          <w:color w:val="00B0F0"/>
        </w:rPr>
        <w:t xml:space="preserve"> </w:t>
      </w:r>
      <w:r w:rsidR="0034105D" w:rsidRPr="00A21008">
        <w:rPr>
          <w:rFonts w:asciiTheme="minorHAnsi" w:hAnsiTheme="minorHAnsi" w:cstheme="minorHAnsi"/>
          <w:color w:val="00B0F0"/>
        </w:rPr>
        <w:t xml:space="preserve">it is possible </w:t>
      </w:r>
      <w:r w:rsidR="004A5A99" w:rsidRPr="00A21008">
        <w:rPr>
          <w:rFonts w:asciiTheme="minorHAnsi" w:hAnsiTheme="minorHAnsi" w:cstheme="minorHAnsi"/>
          <w:color w:val="00B0F0"/>
        </w:rPr>
        <w:t>this may affect the NIBP reading</w:t>
      </w:r>
      <w:r w:rsidR="005251C5" w:rsidRPr="00A21008">
        <w:rPr>
          <w:rFonts w:asciiTheme="minorHAnsi" w:hAnsiTheme="minorHAnsi" w:cstheme="minorHAnsi"/>
          <w:color w:val="00B0F0"/>
        </w:rPr>
        <w:t xml:space="preserve"> and bias</w:t>
      </w:r>
      <w:r w:rsidR="004A5A99" w:rsidRPr="00A21008">
        <w:rPr>
          <w:rFonts w:asciiTheme="minorHAnsi" w:hAnsiTheme="minorHAnsi" w:cstheme="minorHAnsi"/>
          <w:color w:val="00B0F0"/>
        </w:rPr>
        <w:t xml:space="preserve">, although retrospective analysis </w:t>
      </w:r>
      <w:r w:rsidR="005251C5" w:rsidRPr="00A21008">
        <w:rPr>
          <w:rFonts w:asciiTheme="minorHAnsi" w:hAnsiTheme="minorHAnsi" w:cstheme="minorHAnsi"/>
          <w:color w:val="00B0F0"/>
        </w:rPr>
        <w:t>did not show this to be significant</w:t>
      </w:r>
      <w:r w:rsidR="004A5A99" w:rsidRPr="00A21008">
        <w:rPr>
          <w:rFonts w:asciiTheme="minorHAnsi" w:hAnsiTheme="minorHAnsi" w:cstheme="minorHAnsi"/>
          <w:color w:val="00B0F0"/>
        </w:rPr>
        <w:t xml:space="preserve">. </w:t>
      </w:r>
      <w:r w:rsidR="00361984" w:rsidRPr="00A21008">
        <w:rPr>
          <w:rFonts w:asciiTheme="minorHAnsi" w:hAnsiTheme="minorHAnsi" w:cstheme="minorHAnsi"/>
        </w:rPr>
        <w:t>All</w:t>
      </w:r>
      <w:r w:rsidR="004C400A" w:rsidRPr="00A21008">
        <w:rPr>
          <w:rFonts w:asciiTheme="minorHAnsi" w:hAnsiTheme="minorHAnsi" w:cstheme="minorHAnsi"/>
        </w:rPr>
        <w:t xml:space="preserve"> three sites in this study used Philips </w:t>
      </w:r>
      <w:proofErr w:type="spellStart"/>
      <w:r w:rsidR="004C400A" w:rsidRPr="00A21008">
        <w:rPr>
          <w:rFonts w:asciiTheme="minorHAnsi" w:hAnsiTheme="minorHAnsi" w:cstheme="minorHAnsi"/>
        </w:rPr>
        <w:t>Intellivue</w:t>
      </w:r>
      <w:proofErr w:type="spellEnd"/>
      <w:r w:rsidR="004C400A" w:rsidRPr="00A21008">
        <w:rPr>
          <w:rFonts w:asciiTheme="minorHAnsi" w:hAnsiTheme="minorHAnsi" w:cstheme="minorHAnsi"/>
        </w:rPr>
        <w:t xml:space="preserve"> monitoring for NIBP, so it may not be appropriate to extrapolate these findings </w:t>
      </w:r>
      <w:r w:rsidR="0092733C" w:rsidRPr="00A21008">
        <w:rPr>
          <w:rFonts w:asciiTheme="minorHAnsi" w:hAnsiTheme="minorHAnsi" w:cstheme="minorHAnsi"/>
        </w:rPr>
        <w:t>to</w:t>
      </w:r>
      <w:r w:rsidR="004C400A" w:rsidRPr="00A21008">
        <w:rPr>
          <w:rFonts w:asciiTheme="minorHAnsi" w:hAnsiTheme="minorHAnsi" w:cstheme="minorHAnsi"/>
        </w:rPr>
        <w:t xml:space="preserve"> all devices. It may be </w:t>
      </w:r>
      <w:r w:rsidR="00BF6976" w:rsidRPr="00A21008">
        <w:rPr>
          <w:rFonts w:asciiTheme="minorHAnsi" w:hAnsiTheme="minorHAnsi" w:cstheme="minorHAnsi"/>
        </w:rPr>
        <w:t>prudent</w:t>
      </w:r>
      <w:r w:rsidR="004C400A" w:rsidRPr="00A21008">
        <w:rPr>
          <w:rFonts w:asciiTheme="minorHAnsi" w:hAnsiTheme="minorHAnsi" w:cstheme="minorHAnsi"/>
        </w:rPr>
        <w:t xml:space="preserve"> for clinicians to determine agreement within their own institutions. </w:t>
      </w:r>
    </w:p>
    <w:p w14:paraId="360F37DE" w14:textId="77777777" w:rsidR="004E7DCF" w:rsidRPr="00A21008" w:rsidRDefault="004E7DCF">
      <w:pPr>
        <w:rPr>
          <w:rFonts w:asciiTheme="minorHAnsi" w:hAnsiTheme="minorHAnsi" w:cstheme="minorHAnsi"/>
        </w:rPr>
      </w:pPr>
    </w:p>
    <w:p w14:paraId="6D220282" w14:textId="4CC738E0" w:rsidR="00942A78" w:rsidRPr="00A21008" w:rsidRDefault="00942A78">
      <w:pPr>
        <w:rPr>
          <w:rFonts w:asciiTheme="minorHAnsi" w:hAnsiTheme="minorHAnsi" w:cstheme="minorHAnsi"/>
        </w:rPr>
      </w:pPr>
    </w:p>
    <w:p w14:paraId="11DDC8C3" w14:textId="32B45142" w:rsidR="00942A78" w:rsidRPr="00A21008" w:rsidRDefault="00942A78">
      <w:pPr>
        <w:rPr>
          <w:rFonts w:asciiTheme="minorHAnsi" w:hAnsiTheme="minorHAnsi" w:cstheme="minorHAnsi"/>
        </w:rPr>
      </w:pPr>
      <w:r w:rsidRPr="00A21008">
        <w:rPr>
          <w:rFonts w:asciiTheme="minorHAnsi" w:hAnsiTheme="minorHAnsi" w:cstheme="minorHAnsi"/>
        </w:rPr>
        <w:t>Conclusion</w:t>
      </w:r>
    </w:p>
    <w:p w14:paraId="4A9E2EC9" w14:textId="3175BEBF" w:rsidR="00942A78" w:rsidRPr="00A21008" w:rsidRDefault="00942A78">
      <w:pPr>
        <w:rPr>
          <w:rFonts w:asciiTheme="minorHAnsi" w:hAnsiTheme="minorHAnsi" w:cstheme="minorHAnsi"/>
        </w:rPr>
      </w:pPr>
    </w:p>
    <w:p w14:paraId="0D23642E" w14:textId="542F5E6A" w:rsidR="00942A78" w:rsidRPr="00A21008" w:rsidRDefault="00942A78">
      <w:pPr>
        <w:rPr>
          <w:rFonts w:asciiTheme="minorHAnsi" w:hAnsiTheme="minorHAnsi" w:cstheme="minorHAnsi"/>
        </w:rPr>
      </w:pPr>
      <w:r w:rsidRPr="00A21008">
        <w:rPr>
          <w:rFonts w:asciiTheme="minorHAnsi" w:hAnsiTheme="minorHAnsi" w:cstheme="minorHAnsi"/>
        </w:rPr>
        <w:t>Automated oscil</w:t>
      </w:r>
      <w:r w:rsidR="005916CE" w:rsidRPr="00A21008">
        <w:rPr>
          <w:rFonts w:asciiTheme="minorHAnsi" w:hAnsiTheme="minorHAnsi" w:cstheme="minorHAnsi"/>
        </w:rPr>
        <w:t>l</w:t>
      </w:r>
      <w:r w:rsidRPr="00A21008">
        <w:rPr>
          <w:rFonts w:asciiTheme="minorHAnsi" w:hAnsiTheme="minorHAnsi" w:cstheme="minorHAnsi"/>
        </w:rPr>
        <w:t xml:space="preserve">ometric measurement of blood pressure in </w:t>
      </w:r>
      <w:r w:rsidR="008D120D" w:rsidRPr="00A21008">
        <w:rPr>
          <w:rFonts w:asciiTheme="minorHAnsi" w:hAnsiTheme="minorHAnsi" w:cstheme="minorHAnsi"/>
        </w:rPr>
        <w:t>anestheti</w:t>
      </w:r>
      <w:r w:rsidR="00223055" w:rsidRPr="00A21008">
        <w:rPr>
          <w:rFonts w:asciiTheme="minorHAnsi" w:hAnsiTheme="minorHAnsi" w:cstheme="minorHAnsi"/>
        </w:rPr>
        <w:t>z</w:t>
      </w:r>
      <w:r w:rsidR="008D120D" w:rsidRPr="00A21008">
        <w:rPr>
          <w:rFonts w:asciiTheme="minorHAnsi" w:hAnsiTheme="minorHAnsi" w:cstheme="minorHAnsi"/>
        </w:rPr>
        <w:t xml:space="preserve">ed </w:t>
      </w:r>
      <w:r w:rsidRPr="00A21008">
        <w:rPr>
          <w:rFonts w:asciiTheme="minorHAnsi" w:hAnsiTheme="minorHAnsi" w:cstheme="minorHAnsi"/>
        </w:rPr>
        <w:t xml:space="preserve">children </w:t>
      </w:r>
      <w:r w:rsidR="00506D00" w:rsidRPr="00A21008">
        <w:rPr>
          <w:rFonts w:asciiTheme="minorHAnsi" w:hAnsiTheme="minorHAnsi" w:cstheme="minorHAnsi"/>
          <w:color w:val="00B0F0"/>
        </w:rPr>
        <w:t>during cardiac catheterization</w:t>
      </w:r>
      <w:r w:rsidR="00506D00" w:rsidRPr="00A21008">
        <w:rPr>
          <w:rFonts w:asciiTheme="minorHAnsi" w:hAnsiTheme="minorHAnsi" w:cstheme="minorHAnsi"/>
        </w:rPr>
        <w:t xml:space="preserve"> </w:t>
      </w:r>
      <w:r w:rsidRPr="00A21008">
        <w:rPr>
          <w:rFonts w:asciiTheme="minorHAnsi" w:hAnsiTheme="minorHAnsi" w:cstheme="minorHAnsi"/>
        </w:rPr>
        <w:t>is not</w:t>
      </w:r>
      <w:r w:rsidR="006D3EF9" w:rsidRPr="00A21008">
        <w:rPr>
          <w:rFonts w:asciiTheme="minorHAnsi" w:hAnsiTheme="minorHAnsi" w:cstheme="minorHAnsi"/>
        </w:rPr>
        <w:t xml:space="preserve"> </w:t>
      </w:r>
      <w:r w:rsidRPr="00A21008">
        <w:rPr>
          <w:rFonts w:asciiTheme="minorHAnsi" w:hAnsiTheme="minorHAnsi" w:cstheme="minorHAnsi"/>
        </w:rPr>
        <w:t xml:space="preserve">reliable. Clinicians </w:t>
      </w:r>
      <w:r w:rsidR="00A46574" w:rsidRPr="00A21008">
        <w:rPr>
          <w:rFonts w:asciiTheme="minorHAnsi" w:hAnsiTheme="minorHAnsi" w:cstheme="minorHAnsi"/>
        </w:rPr>
        <w:t>must</w:t>
      </w:r>
      <w:r w:rsidRPr="00A21008">
        <w:rPr>
          <w:rFonts w:asciiTheme="minorHAnsi" w:hAnsiTheme="minorHAnsi" w:cstheme="minorHAnsi"/>
        </w:rPr>
        <w:t xml:space="preserve"> understand the limitation</w:t>
      </w:r>
      <w:r w:rsidR="00B34199" w:rsidRPr="00A21008">
        <w:rPr>
          <w:rFonts w:asciiTheme="minorHAnsi" w:hAnsiTheme="minorHAnsi" w:cstheme="minorHAnsi"/>
        </w:rPr>
        <w:t>s</w:t>
      </w:r>
      <w:r w:rsidRPr="00A21008">
        <w:rPr>
          <w:rFonts w:asciiTheme="minorHAnsi" w:hAnsiTheme="minorHAnsi" w:cstheme="minorHAnsi"/>
        </w:rPr>
        <w:t xml:space="preserve"> of the</w:t>
      </w:r>
      <w:r w:rsidR="00B34199" w:rsidRPr="00A21008">
        <w:rPr>
          <w:rFonts w:asciiTheme="minorHAnsi" w:hAnsiTheme="minorHAnsi" w:cstheme="minorHAnsi"/>
        </w:rPr>
        <w:t>se</w:t>
      </w:r>
      <w:r w:rsidRPr="00A21008">
        <w:rPr>
          <w:rFonts w:asciiTheme="minorHAnsi" w:hAnsiTheme="minorHAnsi" w:cstheme="minorHAnsi"/>
        </w:rPr>
        <w:t xml:space="preserve"> devices </w:t>
      </w:r>
      <w:r w:rsidR="00B34199" w:rsidRPr="00A21008">
        <w:rPr>
          <w:rFonts w:asciiTheme="minorHAnsi" w:hAnsiTheme="minorHAnsi" w:cstheme="minorHAnsi"/>
        </w:rPr>
        <w:t>when planning care</w:t>
      </w:r>
      <w:r w:rsidR="00A46574" w:rsidRPr="00A21008">
        <w:rPr>
          <w:rFonts w:asciiTheme="minorHAnsi" w:hAnsiTheme="minorHAnsi" w:cstheme="minorHAnsi"/>
        </w:rPr>
        <w:t xml:space="preserve"> and consider using invasive arterial pressure measurement for</w:t>
      </w:r>
      <w:r w:rsidR="00B34199" w:rsidRPr="00A21008">
        <w:rPr>
          <w:rFonts w:asciiTheme="minorHAnsi" w:hAnsiTheme="minorHAnsi" w:cstheme="minorHAnsi"/>
        </w:rPr>
        <w:t xml:space="preserve"> cases where accurate blood pressure measurement is </w:t>
      </w:r>
      <w:r w:rsidR="00A46574" w:rsidRPr="00A21008">
        <w:rPr>
          <w:rFonts w:asciiTheme="minorHAnsi" w:hAnsiTheme="minorHAnsi" w:cstheme="minorHAnsi"/>
        </w:rPr>
        <w:t>essential</w:t>
      </w:r>
      <w:r w:rsidR="00B34199" w:rsidRPr="00A21008">
        <w:rPr>
          <w:rFonts w:asciiTheme="minorHAnsi" w:hAnsiTheme="minorHAnsi" w:cstheme="minorHAnsi"/>
        </w:rPr>
        <w:t>.</w:t>
      </w:r>
    </w:p>
    <w:p w14:paraId="38E18880" w14:textId="77777777" w:rsidR="00754CB2" w:rsidRPr="00A21008" w:rsidRDefault="00754CB2">
      <w:pPr>
        <w:rPr>
          <w:rFonts w:asciiTheme="minorHAnsi" w:hAnsiTheme="minorHAnsi" w:cstheme="minorHAnsi"/>
        </w:rPr>
      </w:pPr>
    </w:p>
    <w:p w14:paraId="65E215D3" w14:textId="61EA3512" w:rsidR="008C7704" w:rsidRPr="00A21008" w:rsidRDefault="008C7704">
      <w:pPr>
        <w:rPr>
          <w:rFonts w:asciiTheme="minorHAnsi" w:hAnsiTheme="minorHAnsi" w:cstheme="minorHAnsi"/>
        </w:rPr>
      </w:pPr>
    </w:p>
    <w:p w14:paraId="1C533E97" w14:textId="77777777" w:rsidR="00AC7973" w:rsidRPr="00A21008" w:rsidRDefault="00AC7973">
      <w:pPr>
        <w:rPr>
          <w:rFonts w:asciiTheme="minorHAnsi" w:hAnsiTheme="minorHAnsi" w:cstheme="minorHAnsi"/>
        </w:rPr>
      </w:pPr>
    </w:p>
    <w:p w14:paraId="43911F71" w14:textId="484D2143" w:rsidR="001867D9" w:rsidRPr="00A21008" w:rsidRDefault="00C23375">
      <w:pPr>
        <w:rPr>
          <w:rFonts w:asciiTheme="minorHAnsi" w:hAnsiTheme="minorHAnsi" w:cstheme="minorHAnsi"/>
        </w:rPr>
      </w:pPr>
      <w:r w:rsidRPr="00A21008">
        <w:rPr>
          <w:rFonts w:asciiTheme="minorHAnsi" w:hAnsiTheme="minorHAnsi" w:cstheme="minorHAnsi"/>
        </w:rPr>
        <w:t xml:space="preserve">Conflict </w:t>
      </w:r>
      <w:r w:rsidR="00D645C8" w:rsidRPr="00A21008">
        <w:rPr>
          <w:rFonts w:asciiTheme="minorHAnsi" w:hAnsiTheme="minorHAnsi" w:cstheme="minorHAnsi"/>
        </w:rPr>
        <w:t>of</w:t>
      </w:r>
      <w:r w:rsidRPr="00A21008">
        <w:rPr>
          <w:rFonts w:asciiTheme="minorHAnsi" w:hAnsiTheme="minorHAnsi" w:cstheme="minorHAnsi"/>
        </w:rPr>
        <w:t xml:space="preserve"> Interest Statement</w:t>
      </w:r>
    </w:p>
    <w:p w14:paraId="01C3F0E0" w14:textId="54FC6D6F" w:rsidR="00C23375" w:rsidRPr="00A21008" w:rsidRDefault="00C23375">
      <w:pPr>
        <w:rPr>
          <w:rFonts w:asciiTheme="minorHAnsi" w:hAnsiTheme="minorHAnsi" w:cstheme="minorHAnsi"/>
        </w:rPr>
      </w:pPr>
    </w:p>
    <w:p w14:paraId="72FF0DAC" w14:textId="5A23AB8B" w:rsidR="00C23375" w:rsidRPr="00A21008" w:rsidRDefault="00C23375">
      <w:pPr>
        <w:rPr>
          <w:rFonts w:asciiTheme="minorHAnsi" w:hAnsiTheme="minorHAnsi" w:cstheme="minorHAnsi"/>
        </w:rPr>
      </w:pPr>
      <w:r w:rsidRPr="00A21008">
        <w:rPr>
          <w:rFonts w:asciiTheme="minorHAnsi" w:hAnsiTheme="minorHAnsi" w:cstheme="minorHAnsi"/>
        </w:rPr>
        <w:t>The authors have no conflicts of interest to declare.</w:t>
      </w:r>
    </w:p>
    <w:p w14:paraId="148678A7" w14:textId="05CF4915" w:rsidR="00787113" w:rsidRPr="00A21008" w:rsidRDefault="00787113">
      <w:pPr>
        <w:rPr>
          <w:rFonts w:asciiTheme="minorHAnsi" w:hAnsiTheme="minorHAnsi" w:cstheme="minorHAnsi"/>
        </w:rPr>
      </w:pPr>
    </w:p>
    <w:p w14:paraId="14C725D1" w14:textId="77777777" w:rsidR="006A5EA3" w:rsidRPr="00A21008" w:rsidRDefault="006A5EA3">
      <w:pPr>
        <w:rPr>
          <w:rFonts w:asciiTheme="minorHAnsi" w:hAnsiTheme="minorHAnsi" w:cstheme="minorHAnsi"/>
        </w:rPr>
      </w:pPr>
    </w:p>
    <w:p w14:paraId="28D96871" w14:textId="77777777" w:rsidR="00AC7973" w:rsidRPr="00A21008" w:rsidRDefault="00AC7973">
      <w:pPr>
        <w:rPr>
          <w:rFonts w:asciiTheme="minorHAnsi" w:hAnsiTheme="minorHAnsi" w:cstheme="minorHAnsi"/>
        </w:rPr>
      </w:pPr>
    </w:p>
    <w:p w14:paraId="76230C77" w14:textId="1C78E3EF" w:rsidR="006A5EA3" w:rsidRPr="00A21008" w:rsidRDefault="006A5EA3">
      <w:pPr>
        <w:rPr>
          <w:rFonts w:asciiTheme="minorHAnsi" w:hAnsiTheme="minorHAnsi" w:cstheme="minorHAnsi"/>
        </w:rPr>
      </w:pPr>
      <w:r w:rsidRPr="00A21008">
        <w:rPr>
          <w:rFonts w:asciiTheme="minorHAnsi" w:hAnsiTheme="minorHAnsi" w:cstheme="minorHAnsi"/>
        </w:rPr>
        <w:t>Acknowledgements</w:t>
      </w:r>
    </w:p>
    <w:p w14:paraId="279501DA" w14:textId="77777777" w:rsidR="006A5EA3" w:rsidRPr="00A21008" w:rsidRDefault="006A5EA3">
      <w:pPr>
        <w:rPr>
          <w:rFonts w:asciiTheme="minorHAnsi" w:hAnsiTheme="minorHAnsi" w:cstheme="minorHAnsi"/>
        </w:rPr>
      </w:pPr>
    </w:p>
    <w:p w14:paraId="0F3E99E5" w14:textId="29512E13" w:rsidR="006A5EA3" w:rsidRPr="00A21008" w:rsidRDefault="004964B9">
      <w:pPr>
        <w:rPr>
          <w:rFonts w:asciiTheme="minorHAnsi" w:hAnsiTheme="minorHAnsi" w:cstheme="minorHAnsi"/>
        </w:rPr>
      </w:pPr>
      <w:r w:rsidRPr="00A21008">
        <w:rPr>
          <w:rFonts w:asciiTheme="minorHAnsi" w:hAnsiTheme="minorHAnsi" w:cstheme="minorHAnsi"/>
        </w:rPr>
        <w:t>Many thanks</w:t>
      </w:r>
      <w:r w:rsidR="006A5EA3" w:rsidRPr="00A21008">
        <w:rPr>
          <w:rFonts w:asciiTheme="minorHAnsi" w:hAnsiTheme="minorHAnsi" w:cstheme="minorHAnsi"/>
        </w:rPr>
        <w:t xml:space="preserve"> to Dr Hannah Gill for assistance in preparing the manuscript.</w:t>
      </w:r>
    </w:p>
    <w:p w14:paraId="7C3356C2" w14:textId="58945027" w:rsidR="00787113" w:rsidRPr="00A21008" w:rsidRDefault="00787113">
      <w:pPr>
        <w:rPr>
          <w:rFonts w:asciiTheme="minorHAnsi" w:hAnsiTheme="minorHAnsi" w:cstheme="minorHAnsi"/>
        </w:rPr>
      </w:pPr>
    </w:p>
    <w:p w14:paraId="4CD3D5CA" w14:textId="75BD7641" w:rsidR="00787113" w:rsidRPr="00A21008" w:rsidRDefault="00787113">
      <w:pPr>
        <w:rPr>
          <w:rFonts w:asciiTheme="minorHAnsi" w:hAnsiTheme="minorHAnsi" w:cstheme="minorHAnsi"/>
        </w:rPr>
      </w:pPr>
    </w:p>
    <w:p w14:paraId="0A87CAE5" w14:textId="77777777" w:rsidR="00AC7973" w:rsidRDefault="00AC7973">
      <w:r>
        <w:br w:type="page"/>
      </w:r>
    </w:p>
    <w:p w14:paraId="0F984F9C" w14:textId="37887F48" w:rsidR="00787113" w:rsidRDefault="00C23375">
      <w:r>
        <w:t>References</w:t>
      </w:r>
    </w:p>
    <w:p w14:paraId="7539C106" w14:textId="43AEFC57" w:rsidR="00787113" w:rsidRDefault="00787113"/>
    <w:p w14:paraId="20378B3F" w14:textId="77777777" w:rsidR="00787113" w:rsidRDefault="00787113"/>
    <w:p w14:paraId="2202DDA2" w14:textId="62FD463F" w:rsidR="00FA0754" w:rsidRDefault="00FA0754"/>
    <w:sdt>
      <w:sdtPr>
        <w:tag w:val="MENDELEY_BIBLIOGRAPHY"/>
        <w:id w:val="648483887"/>
        <w:placeholder>
          <w:docPart w:val="DefaultPlaceholder_-1854013440"/>
        </w:placeholder>
      </w:sdtPr>
      <w:sdtContent>
        <w:p w14:paraId="762A1016" w14:textId="77777777" w:rsidR="00691C85" w:rsidRDefault="00691C85">
          <w:pPr>
            <w:autoSpaceDE w:val="0"/>
            <w:autoSpaceDN w:val="0"/>
            <w:ind w:hanging="640"/>
            <w:divId w:val="2035618382"/>
          </w:pPr>
          <w:r>
            <w:t>1.</w:t>
          </w:r>
          <w:r>
            <w:tab/>
            <w:t xml:space="preserve">Latham, G. J. </w:t>
          </w:r>
          <w:r>
            <w:rPr>
              <w:i/>
              <w:iCs/>
            </w:rPr>
            <w:t>et al.</w:t>
          </w:r>
          <w:r>
            <w:t xml:space="preserve"> Perioperative morbidity in children with elastin arteriopathy. </w:t>
          </w:r>
          <w:proofErr w:type="spellStart"/>
          <w:r>
            <w:rPr>
              <w:i/>
              <w:iCs/>
            </w:rPr>
            <w:t>Paediatr</w:t>
          </w:r>
          <w:proofErr w:type="spellEnd"/>
          <w:r>
            <w:rPr>
              <w:i/>
              <w:iCs/>
            </w:rPr>
            <w:t xml:space="preserve"> </w:t>
          </w:r>
          <w:proofErr w:type="spellStart"/>
          <w:r>
            <w:rPr>
              <w:i/>
              <w:iCs/>
            </w:rPr>
            <w:t>Anaesth</w:t>
          </w:r>
          <w:proofErr w:type="spellEnd"/>
          <w:r>
            <w:t xml:space="preserve"> </w:t>
          </w:r>
          <w:r>
            <w:rPr>
              <w:b/>
              <w:bCs/>
            </w:rPr>
            <w:t>26</w:t>
          </w:r>
          <w:r>
            <w:t>, 926–935 (2016).</w:t>
          </w:r>
        </w:p>
        <w:p w14:paraId="46B8203E" w14:textId="77777777" w:rsidR="00691C85" w:rsidRDefault="00691C85">
          <w:pPr>
            <w:autoSpaceDE w:val="0"/>
            <w:autoSpaceDN w:val="0"/>
            <w:ind w:hanging="640"/>
            <w:divId w:val="1394766805"/>
          </w:pPr>
          <w:r>
            <w:t>2.</w:t>
          </w:r>
          <w:r>
            <w:tab/>
          </w:r>
          <w:proofErr w:type="spellStart"/>
          <w:r>
            <w:t>Odegard</w:t>
          </w:r>
          <w:proofErr w:type="spellEnd"/>
          <w:r>
            <w:t xml:space="preserve">, K. C. </w:t>
          </w:r>
          <w:r>
            <w:rPr>
              <w:i/>
              <w:iCs/>
            </w:rPr>
            <w:t>et al.</w:t>
          </w:r>
          <w:r>
            <w:t xml:space="preserve"> The frequency of cardiac arrests in patients with congenital heart disease undergoing cardiac catheterization. </w:t>
          </w:r>
          <w:proofErr w:type="spellStart"/>
          <w:r>
            <w:rPr>
              <w:i/>
              <w:iCs/>
            </w:rPr>
            <w:t>Anesth</w:t>
          </w:r>
          <w:proofErr w:type="spellEnd"/>
          <w:r>
            <w:rPr>
              <w:i/>
              <w:iCs/>
            </w:rPr>
            <w:t xml:space="preserve"> </w:t>
          </w:r>
          <w:proofErr w:type="spellStart"/>
          <w:r>
            <w:rPr>
              <w:i/>
              <w:iCs/>
            </w:rPr>
            <w:t>Analg</w:t>
          </w:r>
          <w:proofErr w:type="spellEnd"/>
          <w:r>
            <w:t xml:space="preserve"> </w:t>
          </w:r>
          <w:r>
            <w:rPr>
              <w:b/>
              <w:bCs/>
            </w:rPr>
            <w:t>118</w:t>
          </w:r>
          <w:r>
            <w:t>, 175–182 (2014).</w:t>
          </w:r>
        </w:p>
        <w:p w14:paraId="20B9B4EE" w14:textId="77777777" w:rsidR="00691C85" w:rsidRDefault="00691C85">
          <w:pPr>
            <w:autoSpaceDE w:val="0"/>
            <w:autoSpaceDN w:val="0"/>
            <w:ind w:hanging="640"/>
            <w:divId w:val="1857646852"/>
          </w:pPr>
          <w:r>
            <w:t>3.</w:t>
          </w:r>
          <w:r>
            <w:tab/>
            <w:t xml:space="preserve">Ramamoorthy, C. </w:t>
          </w:r>
          <w:r>
            <w:rPr>
              <w:i/>
              <w:iCs/>
            </w:rPr>
            <w:t>et al.</w:t>
          </w:r>
          <w:r>
            <w:t xml:space="preserve"> </w:t>
          </w:r>
          <w:proofErr w:type="spellStart"/>
          <w:r>
            <w:t>Anesthesia</w:t>
          </w:r>
          <w:proofErr w:type="spellEnd"/>
          <w:r>
            <w:t xml:space="preserve">-related cardiac arrest in children with heart disease: data from the </w:t>
          </w:r>
          <w:proofErr w:type="spellStart"/>
          <w:r>
            <w:t>Pediatric</w:t>
          </w:r>
          <w:proofErr w:type="spellEnd"/>
          <w:r>
            <w:t xml:space="preserve"> Perioperative Cardiac Arrest (POCA) registry. </w:t>
          </w:r>
          <w:proofErr w:type="spellStart"/>
          <w:r>
            <w:rPr>
              <w:i/>
              <w:iCs/>
            </w:rPr>
            <w:t>Anesth</w:t>
          </w:r>
          <w:proofErr w:type="spellEnd"/>
          <w:r>
            <w:rPr>
              <w:i/>
              <w:iCs/>
            </w:rPr>
            <w:t xml:space="preserve"> </w:t>
          </w:r>
          <w:proofErr w:type="spellStart"/>
          <w:r>
            <w:rPr>
              <w:i/>
              <w:iCs/>
            </w:rPr>
            <w:t>Analg</w:t>
          </w:r>
          <w:proofErr w:type="spellEnd"/>
          <w:r>
            <w:t xml:space="preserve"> </w:t>
          </w:r>
          <w:r>
            <w:rPr>
              <w:b/>
              <w:bCs/>
            </w:rPr>
            <w:t>110</w:t>
          </w:r>
          <w:r>
            <w:t>, 1376–1382 (2010).</w:t>
          </w:r>
        </w:p>
        <w:p w14:paraId="0F5ED01A" w14:textId="77777777" w:rsidR="00691C85" w:rsidRDefault="00691C85">
          <w:pPr>
            <w:autoSpaceDE w:val="0"/>
            <w:autoSpaceDN w:val="0"/>
            <w:ind w:hanging="640"/>
            <w:divId w:val="1395814359"/>
          </w:pPr>
          <w:r>
            <w:t>4.</w:t>
          </w:r>
          <w:r>
            <w:tab/>
            <w:t xml:space="preserve">Bartels, K., Esper, S. A. &amp; Thiele, R. H. Blood pressure monitoring for the </w:t>
          </w:r>
          <w:proofErr w:type="spellStart"/>
          <w:r>
            <w:t>anesthesiologist</w:t>
          </w:r>
          <w:proofErr w:type="spellEnd"/>
          <w:r>
            <w:t xml:space="preserve">: A practical review. </w:t>
          </w:r>
          <w:proofErr w:type="spellStart"/>
          <w:r>
            <w:rPr>
              <w:i/>
              <w:iCs/>
            </w:rPr>
            <w:t>Anesth</w:t>
          </w:r>
          <w:proofErr w:type="spellEnd"/>
          <w:r>
            <w:rPr>
              <w:i/>
              <w:iCs/>
            </w:rPr>
            <w:t xml:space="preserve"> </w:t>
          </w:r>
          <w:proofErr w:type="spellStart"/>
          <w:r>
            <w:rPr>
              <w:i/>
              <w:iCs/>
            </w:rPr>
            <w:t>Analg</w:t>
          </w:r>
          <w:proofErr w:type="spellEnd"/>
          <w:r>
            <w:t xml:space="preserve"> </w:t>
          </w:r>
          <w:r>
            <w:rPr>
              <w:b/>
              <w:bCs/>
            </w:rPr>
            <w:t>122</w:t>
          </w:r>
          <w:r>
            <w:t>, 1866–1879 (2016).</w:t>
          </w:r>
        </w:p>
        <w:p w14:paraId="43622D6B" w14:textId="77777777" w:rsidR="00691C85" w:rsidRDefault="00691C85">
          <w:pPr>
            <w:autoSpaceDE w:val="0"/>
            <w:autoSpaceDN w:val="0"/>
            <w:ind w:hanging="640"/>
            <w:divId w:val="1082678458"/>
          </w:pPr>
          <w:r>
            <w:t>5.</w:t>
          </w:r>
          <w:r>
            <w:tab/>
          </w:r>
          <w:proofErr w:type="spellStart"/>
          <w:r>
            <w:t>Kuck</w:t>
          </w:r>
          <w:proofErr w:type="spellEnd"/>
          <w:r>
            <w:t xml:space="preserve">, K. &amp; Baker, P. D. Perioperative </w:t>
          </w:r>
          <w:proofErr w:type="spellStart"/>
          <w:r>
            <w:t>noninvasive</w:t>
          </w:r>
          <w:proofErr w:type="spellEnd"/>
          <w:r>
            <w:t xml:space="preserve"> blood pressure monitoring. </w:t>
          </w:r>
          <w:proofErr w:type="spellStart"/>
          <w:r>
            <w:rPr>
              <w:i/>
              <w:iCs/>
            </w:rPr>
            <w:t>Anesthesia</w:t>
          </w:r>
          <w:proofErr w:type="spellEnd"/>
          <w:r>
            <w:rPr>
              <w:i/>
              <w:iCs/>
            </w:rPr>
            <w:t xml:space="preserve"> and Analgesia</w:t>
          </w:r>
          <w:r>
            <w:t xml:space="preserve"> vol. 127 408–411 Preprint at https://doi.org/10.1213/ANE.0000000000002619 (2017).</w:t>
          </w:r>
        </w:p>
        <w:p w14:paraId="28752FA6" w14:textId="77777777" w:rsidR="00691C85" w:rsidRDefault="00691C85">
          <w:pPr>
            <w:autoSpaceDE w:val="0"/>
            <w:autoSpaceDN w:val="0"/>
            <w:ind w:hanging="640"/>
            <w:divId w:val="2117826044"/>
          </w:pPr>
          <w:r>
            <w:t>6.</w:t>
          </w:r>
          <w:r>
            <w:tab/>
            <w:t xml:space="preserve">Stergiou, G. S. </w:t>
          </w:r>
          <w:r>
            <w:rPr>
              <w:i/>
              <w:iCs/>
            </w:rPr>
            <w:t>et al.</w:t>
          </w:r>
          <w:r>
            <w:t xml:space="preserve"> A universal standard for the validation of blood pressure measuring devices: Association for the Advancement of Medical Instrumentation/European Society of Hypertension/International Organization for Standardization (AAMI/ESH/ISO) Collaboration Statement. </w:t>
          </w:r>
          <w:r>
            <w:rPr>
              <w:i/>
              <w:iCs/>
            </w:rPr>
            <w:t>Hypertension</w:t>
          </w:r>
          <w:r>
            <w:t xml:space="preserve"> </w:t>
          </w:r>
          <w:r>
            <w:rPr>
              <w:b/>
              <w:bCs/>
            </w:rPr>
            <w:t>71</w:t>
          </w:r>
          <w:r>
            <w:t>, 368–374 (2018).</w:t>
          </w:r>
        </w:p>
        <w:p w14:paraId="32B1BB9D" w14:textId="77777777" w:rsidR="00691C85" w:rsidRDefault="00691C85">
          <w:pPr>
            <w:autoSpaceDE w:val="0"/>
            <w:autoSpaceDN w:val="0"/>
            <w:ind w:hanging="640"/>
            <w:divId w:val="1639341898"/>
          </w:pPr>
          <w:r>
            <w:t>7.</w:t>
          </w:r>
          <w:r>
            <w:tab/>
            <w:t xml:space="preserve">Stergiou, G. S., </w:t>
          </w:r>
          <w:proofErr w:type="spellStart"/>
          <w:r>
            <w:t>Boubouchairopoulou</w:t>
          </w:r>
          <w:proofErr w:type="spellEnd"/>
          <w:r>
            <w:t xml:space="preserve">, N. &amp; </w:t>
          </w:r>
          <w:proofErr w:type="spellStart"/>
          <w:r>
            <w:t>Kollias</w:t>
          </w:r>
          <w:proofErr w:type="spellEnd"/>
          <w:r>
            <w:t xml:space="preserve">, A. Accuracy of Automated Blood Pressure Measurement in Children Evidence, Issues, and Perspectives. </w:t>
          </w:r>
          <w:r>
            <w:rPr>
              <w:i/>
              <w:iCs/>
            </w:rPr>
            <w:t>Hypertension</w:t>
          </w:r>
          <w:r>
            <w:t xml:space="preserve"> vol. 69 1000–1006 Preprint at https://doi.org/10.1161/HYPERTENSIONAHA.116.08553 (2017).</w:t>
          </w:r>
        </w:p>
        <w:p w14:paraId="67773460" w14:textId="77777777" w:rsidR="00691C85" w:rsidRDefault="00691C85">
          <w:pPr>
            <w:autoSpaceDE w:val="0"/>
            <w:autoSpaceDN w:val="0"/>
            <w:ind w:hanging="640"/>
            <w:divId w:val="1319109553"/>
          </w:pPr>
          <w:r>
            <w:t>8.</w:t>
          </w:r>
          <w:r>
            <w:tab/>
            <w:t xml:space="preserve">Wax, D. B., Lin, H.-M. &amp; Leibowitz, A. B. Invasive and Concomitant </w:t>
          </w:r>
          <w:proofErr w:type="spellStart"/>
          <w:r>
            <w:t>Noninvasive</w:t>
          </w:r>
          <w:proofErr w:type="spellEnd"/>
          <w:r>
            <w:t xml:space="preserve"> Intraoperative Blood Pressure Monitoring Observed Differences in Measurements and Associated Therapeutic Interventions. (2011).</w:t>
          </w:r>
        </w:p>
        <w:p w14:paraId="63212582" w14:textId="77777777" w:rsidR="00691C85" w:rsidRDefault="00691C85">
          <w:pPr>
            <w:autoSpaceDE w:val="0"/>
            <w:autoSpaceDN w:val="0"/>
            <w:ind w:hanging="640"/>
            <w:divId w:val="632447775"/>
          </w:pPr>
          <w:r>
            <w:t>9.</w:t>
          </w:r>
          <w:r>
            <w:tab/>
          </w:r>
          <w:proofErr w:type="spellStart"/>
          <w:r>
            <w:t>Fujii</w:t>
          </w:r>
          <w:proofErr w:type="spellEnd"/>
          <w:r>
            <w:t xml:space="preserve">, T. &amp; </w:t>
          </w:r>
          <w:proofErr w:type="spellStart"/>
          <w:r>
            <w:t>Nishiwaki</w:t>
          </w:r>
          <w:proofErr w:type="spellEnd"/>
          <w:r>
            <w:t xml:space="preserve">, K. Comparing </w:t>
          </w:r>
          <w:proofErr w:type="spellStart"/>
          <w:r>
            <w:t>oscillometric</w:t>
          </w:r>
          <w:proofErr w:type="spellEnd"/>
          <w:r>
            <w:t xml:space="preserve"> </w:t>
          </w:r>
          <w:proofErr w:type="spellStart"/>
          <w:r>
            <w:t>noninvasive</w:t>
          </w:r>
          <w:proofErr w:type="spellEnd"/>
          <w:r>
            <w:t xml:space="preserve"> and invasive intra-arterial blood pressure monitoring in term neonates under general </w:t>
          </w:r>
          <w:proofErr w:type="spellStart"/>
          <w:r>
            <w:t>anesthesia</w:t>
          </w:r>
          <w:proofErr w:type="spellEnd"/>
          <w:r>
            <w:t xml:space="preserve">: A retrospective study. </w:t>
          </w:r>
          <w:proofErr w:type="spellStart"/>
          <w:r>
            <w:rPr>
              <w:i/>
              <w:iCs/>
            </w:rPr>
            <w:t>Paediatr</w:t>
          </w:r>
          <w:proofErr w:type="spellEnd"/>
          <w:r>
            <w:rPr>
              <w:i/>
              <w:iCs/>
            </w:rPr>
            <w:t xml:space="preserve"> </w:t>
          </w:r>
          <w:proofErr w:type="spellStart"/>
          <w:r>
            <w:rPr>
              <w:i/>
              <w:iCs/>
            </w:rPr>
            <w:t>Anaesth</w:t>
          </w:r>
          <w:proofErr w:type="spellEnd"/>
          <w:r>
            <w:t xml:space="preserve"> </w:t>
          </w:r>
          <w:r>
            <w:rPr>
              <w:b/>
              <w:bCs/>
            </w:rPr>
            <w:t>30</w:t>
          </w:r>
          <w:r>
            <w:t>, 1396–1401 (2020).</w:t>
          </w:r>
        </w:p>
        <w:p w14:paraId="09A8D5E1" w14:textId="77777777" w:rsidR="00691C85" w:rsidRDefault="00691C85">
          <w:pPr>
            <w:autoSpaceDE w:val="0"/>
            <w:autoSpaceDN w:val="0"/>
            <w:ind w:hanging="640"/>
            <w:divId w:val="1367869262"/>
          </w:pPr>
          <w:r>
            <w:t>10.</w:t>
          </w:r>
          <w:r>
            <w:tab/>
          </w:r>
          <w:proofErr w:type="spellStart"/>
          <w:r>
            <w:t>Meidert</w:t>
          </w:r>
          <w:proofErr w:type="spellEnd"/>
          <w:r>
            <w:t xml:space="preserve">, A. S. </w:t>
          </w:r>
          <w:r>
            <w:rPr>
              <w:i/>
              <w:iCs/>
            </w:rPr>
            <w:t>et al.</w:t>
          </w:r>
          <w:r>
            <w:t xml:space="preserve"> Accuracy of </w:t>
          </w:r>
          <w:proofErr w:type="spellStart"/>
          <w:r>
            <w:t>oscillometric</w:t>
          </w:r>
          <w:proofErr w:type="spellEnd"/>
          <w:r>
            <w:t xml:space="preserve"> </w:t>
          </w:r>
          <w:proofErr w:type="spellStart"/>
          <w:r>
            <w:t>noninvasive</w:t>
          </w:r>
          <w:proofErr w:type="spellEnd"/>
          <w:r>
            <w:t xml:space="preserve"> blood pressure compared with intra-arterial blood pressure in infants and small children during neurosurgical procedures: An observational study. </w:t>
          </w:r>
          <w:proofErr w:type="spellStart"/>
          <w:r>
            <w:rPr>
              <w:i/>
              <w:iCs/>
            </w:rPr>
            <w:t>Eur</w:t>
          </w:r>
          <w:proofErr w:type="spellEnd"/>
          <w:r>
            <w:rPr>
              <w:i/>
              <w:iCs/>
            </w:rPr>
            <w:t xml:space="preserve"> J </w:t>
          </w:r>
          <w:proofErr w:type="spellStart"/>
          <w:r>
            <w:rPr>
              <w:i/>
              <w:iCs/>
            </w:rPr>
            <w:t>Anaesthesiol</w:t>
          </w:r>
          <w:proofErr w:type="spellEnd"/>
          <w:r>
            <w:t xml:space="preserve"> </w:t>
          </w:r>
          <w:r>
            <w:rPr>
              <w:b/>
              <w:bCs/>
            </w:rPr>
            <w:t>36</w:t>
          </w:r>
          <w:r>
            <w:t>, 400–405 (2019).</w:t>
          </w:r>
        </w:p>
        <w:p w14:paraId="2D21D090" w14:textId="77777777" w:rsidR="00691C85" w:rsidRDefault="00691C85">
          <w:pPr>
            <w:autoSpaceDE w:val="0"/>
            <w:autoSpaceDN w:val="0"/>
            <w:ind w:hanging="640"/>
            <w:divId w:val="1297684481"/>
          </w:pPr>
          <w:r>
            <w:t>11.</w:t>
          </w:r>
          <w:r>
            <w:tab/>
          </w:r>
          <w:proofErr w:type="spellStart"/>
          <w:r>
            <w:t>Chowienczyk</w:t>
          </w:r>
          <w:proofErr w:type="spellEnd"/>
          <w:r>
            <w:t xml:space="preserve">, P. Pulse wave analysis: What do the numbers mean? </w:t>
          </w:r>
          <w:r>
            <w:rPr>
              <w:i/>
              <w:iCs/>
            </w:rPr>
            <w:t>Hypertension</w:t>
          </w:r>
          <w:r>
            <w:t xml:space="preserve"> </w:t>
          </w:r>
          <w:r>
            <w:rPr>
              <w:b/>
              <w:bCs/>
            </w:rPr>
            <w:t>57</w:t>
          </w:r>
          <w:r>
            <w:t>, 1051–1052 (2011).</w:t>
          </w:r>
        </w:p>
        <w:p w14:paraId="054AE428" w14:textId="77777777" w:rsidR="00691C85" w:rsidRDefault="00691C85">
          <w:pPr>
            <w:autoSpaceDE w:val="0"/>
            <w:autoSpaceDN w:val="0"/>
            <w:ind w:hanging="640"/>
            <w:divId w:val="1804274546"/>
          </w:pPr>
          <w:r>
            <w:t>12.</w:t>
          </w:r>
          <w:r>
            <w:tab/>
            <w:t xml:space="preserve">Lu, M. J. </w:t>
          </w:r>
          <w:r>
            <w:rPr>
              <w:i/>
              <w:iCs/>
            </w:rPr>
            <w:t>et al.</w:t>
          </w:r>
          <w:r>
            <w:t xml:space="preserve"> Sample Size for Assessing Agreement between Two Methods of Measurement by Bland-Altman Method. </w:t>
          </w:r>
          <w:r>
            <w:rPr>
              <w:i/>
              <w:iCs/>
            </w:rPr>
            <w:t>International Journal of Biostatistics</w:t>
          </w:r>
          <w:r>
            <w:t xml:space="preserve"> </w:t>
          </w:r>
          <w:r>
            <w:rPr>
              <w:b/>
              <w:bCs/>
            </w:rPr>
            <w:t>12</w:t>
          </w:r>
          <w:r>
            <w:t>, (2016).</w:t>
          </w:r>
        </w:p>
        <w:p w14:paraId="251F7CB8" w14:textId="77777777" w:rsidR="00691C85" w:rsidRDefault="00691C85">
          <w:pPr>
            <w:autoSpaceDE w:val="0"/>
            <w:autoSpaceDN w:val="0"/>
            <w:ind w:hanging="640"/>
            <w:divId w:val="640156909"/>
          </w:pPr>
          <w:r>
            <w:t>13.</w:t>
          </w:r>
          <w:r>
            <w:tab/>
            <w:t xml:space="preserve">de Graaff, J. C. </w:t>
          </w:r>
          <w:r>
            <w:rPr>
              <w:i/>
              <w:iCs/>
            </w:rPr>
            <w:t>et al.</w:t>
          </w:r>
          <w:r>
            <w:t xml:space="preserve"> Reference Values for </w:t>
          </w:r>
          <w:proofErr w:type="spellStart"/>
          <w:r>
            <w:t>Noninvasive</w:t>
          </w:r>
          <w:proofErr w:type="spellEnd"/>
          <w:r>
            <w:t xml:space="preserve"> Blood Pressure in Children during </w:t>
          </w:r>
          <w:proofErr w:type="spellStart"/>
          <w:r>
            <w:t>Anesthesia</w:t>
          </w:r>
          <w:proofErr w:type="spellEnd"/>
          <w:r>
            <w:t xml:space="preserve">: A </w:t>
          </w:r>
          <w:proofErr w:type="spellStart"/>
          <w:r>
            <w:t>Multicentered</w:t>
          </w:r>
          <w:proofErr w:type="spellEnd"/>
          <w:r>
            <w:t xml:space="preserve"> Retrospective Observational Cohort Study. </w:t>
          </w:r>
          <w:r>
            <w:rPr>
              <w:i/>
              <w:iCs/>
            </w:rPr>
            <w:t>Anesthesiology</w:t>
          </w:r>
          <w:r>
            <w:t xml:space="preserve"> </w:t>
          </w:r>
          <w:r>
            <w:rPr>
              <w:b/>
              <w:bCs/>
            </w:rPr>
            <w:t>125</w:t>
          </w:r>
          <w:r>
            <w:t>, 904–913 (2016).</w:t>
          </w:r>
        </w:p>
        <w:p w14:paraId="44005C6F" w14:textId="77777777" w:rsidR="00691C85" w:rsidRDefault="00691C85">
          <w:pPr>
            <w:autoSpaceDE w:val="0"/>
            <w:autoSpaceDN w:val="0"/>
            <w:ind w:hanging="640"/>
            <w:divId w:val="217977931"/>
          </w:pPr>
          <w:r>
            <w:t>14.</w:t>
          </w:r>
          <w:r>
            <w:tab/>
            <w:t>ISO 81060-2:2018(</w:t>
          </w:r>
          <w:proofErr w:type="spellStart"/>
          <w:r>
            <w:t>en</w:t>
          </w:r>
          <w:proofErr w:type="spellEnd"/>
          <w:r>
            <w:t>), Non-invasive sphygmomanometers — Part 2: Clinical investigation of intermittent automated measurement type. https://www.iso.org/obp/ui/#iso:std:iso:81060:-2:ed-3:v1:en.</w:t>
          </w:r>
        </w:p>
        <w:p w14:paraId="5CE6F400" w14:textId="77777777" w:rsidR="00691C85" w:rsidRDefault="00691C85">
          <w:pPr>
            <w:autoSpaceDE w:val="0"/>
            <w:autoSpaceDN w:val="0"/>
            <w:ind w:hanging="640"/>
            <w:divId w:val="119568100"/>
          </w:pPr>
          <w:r>
            <w:t>15.</w:t>
          </w:r>
          <w:r>
            <w:tab/>
            <w:t xml:space="preserve">Dionne, J. M. </w:t>
          </w:r>
          <w:r>
            <w:rPr>
              <w:i/>
              <w:iCs/>
            </w:rPr>
            <w:t>et al.</w:t>
          </w:r>
          <w:r>
            <w:t xml:space="preserve"> Method of Blood Pressure Measurement in Neonates and Infants: A Systematic Review and Analysis. </w:t>
          </w:r>
          <w:r>
            <w:rPr>
              <w:i/>
              <w:iCs/>
            </w:rPr>
            <w:t xml:space="preserve">J </w:t>
          </w:r>
          <w:proofErr w:type="spellStart"/>
          <w:r>
            <w:rPr>
              <w:i/>
              <w:iCs/>
            </w:rPr>
            <w:t>Pediatr</w:t>
          </w:r>
          <w:proofErr w:type="spellEnd"/>
          <w:r>
            <w:t xml:space="preserve"> </w:t>
          </w:r>
          <w:r>
            <w:rPr>
              <w:b/>
              <w:bCs/>
            </w:rPr>
            <w:t>221</w:t>
          </w:r>
          <w:r>
            <w:t>, 23-</w:t>
          </w:r>
          <w:proofErr w:type="gramStart"/>
          <w:r>
            <w:t>31.e</w:t>
          </w:r>
          <w:proofErr w:type="gramEnd"/>
          <w:r>
            <w:t>5 (2020).</w:t>
          </w:r>
        </w:p>
        <w:p w14:paraId="232B9080" w14:textId="77777777" w:rsidR="00691C85" w:rsidRDefault="00691C85">
          <w:pPr>
            <w:autoSpaceDE w:val="0"/>
            <w:autoSpaceDN w:val="0"/>
            <w:ind w:hanging="640"/>
            <w:divId w:val="777524897"/>
          </w:pPr>
          <w:r>
            <w:t>16.</w:t>
          </w:r>
          <w:r>
            <w:tab/>
            <w:t xml:space="preserve">Martin Bland, J. &amp; Altman, D. G. STATISTICAL METHODS FOR ASSESSING AGREEMENT BETWEEN TWO METHODS OF CLINICAL MEASUREMENT. </w:t>
          </w:r>
          <w:r>
            <w:rPr>
              <w:i/>
              <w:iCs/>
            </w:rPr>
            <w:t>The Lancet</w:t>
          </w:r>
          <w:r>
            <w:t xml:space="preserve"> </w:t>
          </w:r>
          <w:r>
            <w:rPr>
              <w:b/>
              <w:bCs/>
            </w:rPr>
            <w:t>327</w:t>
          </w:r>
          <w:r>
            <w:t>, 307–310 (1986).</w:t>
          </w:r>
        </w:p>
        <w:p w14:paraId="59533293" w14:textId="77777777" w:rsidR="00691C85" w:rsidRDefault="00691C85">
          <w:pPr>
            <w:autoSpaceDE w:val="0"/>
            <w:autoSpaceDN w:val="0"/>
            <w:ind w:hanging="640"/>
            <w:divId w:val="611087760"/>
          </w:pPr>
          <w:r>
            <w:t>17.</w:t>
          </w:r>
          <w:r>
            <w:tab/>
          </w:r>
          <w:proofErr w:type="spellStart"/>
          <w:r>
            <w:t>Cambiaso</w:t>
          </w:r>
          <w:proofErr w:type="spellEnd"/>
          <w:r>
            <w:t xml:space="preserve">-Daniel, J. </w:t>
          </w:r>
          <w:r>
            <w:rPr>
              <w:i/>
              <w:iCs/>
            </w:rPr>
            <w:t>et al.</w:t>
          </w:r>
          <w:r>
            <w:t xml:space="preserve"> Correlation between invasive and </w:t>
          </w:r>
          <w:proofErr w:type="spellStart"/>
          <w:r>
            <w:t>noninvasive</w:t>
          </w:r>
          <w:proofErr w:type="spellEnd"/>
          <w:r>
            <w:t xml:space="preserve"> blood pressure measurements in severely burned children. </w:t>
          </w:r>
          <w:r>
            <w:rPr>
              <w:i/>
              <w:iCs/>
            </w:rPr>
            <w:t>Burns</w:t>
          </w:r>
          <w:r>
            <w:t xml:space="preserve"> </w:t>
          </w:r>
          <w:r>
            <w:rPr>
              <w:b/>
              <w:bCs/>
            </w:rPr>
            <w:t>44</w:t>
          </w:r>
          <w:r>
            <w:t>, 1787–1791 (2018).</w:t>
          </w:r>
        </w:p>
        <w:p w14:paraId="67C81475" w14:textId="77777777" w:rsidR="00691C85" w:rsidRDefault="00691C85">
          <w:pPr>
            <w:autoSpaceDE w:val="0"/>
            <w:autoSpaceDN w:val="0"/>
            <w:ind w:hanging="640"/>
            <w:divId w:val="921570852"/>
          </w:pPr>
          <w:r>
            <w:t>18.</w:t>
          </w:r>
          <w:r>
            <w:tab/>
            <w:t xml:space="preserve">Karlsson, J. &amp; </w:t>
          </w:r>
          <w:proofErr w:type="spellStart"/>
          <w:r>
            <w:t>Lönnqvist</w:t>
          </w:r>
          <w:proofErr w:type="spellEnd"/>
          <w:r>
            <w:t xml:space="preserve">, P. A. Blood pressure and flow in </w:t>
          </w:r>
          <w:proofErr w:type="spellStart"/>
          <w:r>
            <w:t>pediatric</w:t>
          </w:r>
          <w:proofErr w:type="spellEnd"/>
          <w:r>
            <w:t xml:space="preserve"> </w:t>
          </w:r>
          <w:proofErr w:type="spellStart"/>
          <w:r>
            <w:t>anesthesia</w:t>
          </w:r>
          <w:proofErr w:type="spellEnd"/>
          <w:r>
            <w:t xml:space="preserve">: An educational review. </w:t>
          </w:r>
          <w:r>
            <w:rPr>
              <w:i/>
              <w:iCs/>
            </w:rPr>
            <w:t>Paediatric Anaesthesia</w:t>
          </w:r>
          <w:r>
            <w:t xml:space="preserve"> vol. 32 10–16 Preprint at https://doi.org/10.1111/pan.14328 (2022).</w:t>
          </w:r>
        </w:p>
        <w:p w14:paraId="297CDA25" w14:textId="01C5AB4B" w:rsidR="00FA0754" w:rsidRDefault="00691C85">
          <w:r>
            <w:t> </w:t>
          </w:r>
        </w:p>
      </w:sdtContent>
    </w:sdt>
    <w:p w14:paraId="4E2FE1AB" w14:textId="77777777" w:rsidR="00FA0754" w:rsidRDefault="00FA0754" w:rsidP="00FA0754"/>
    <w:p w14:paraId="1DF12B20" w14:textId="77777777" w:rsidR="00FA0754" w:rsidRDefault="00FA0754" w:rsidP="00FA0754"/>
    <w:p w14:paraId="48102179" w14:textId="77777777" w:rsidR="00FA0754" w:rsidRDefault="00FA0754" w:rsidP="00FA0754"/>
    <w:p w14:paraId="2DE0F74D" w14:textId="77777777" w:rsidR="00FA0754" w:rsidRDefault="00FA0754" w:rsidP="00FA0754"/>
    <w:p w14:paraId="2A7BFE5F" w14:textId="77777777" w:rsidR="00FA0754" w:rsidRDefault="00FA0754" w:rsidP="00FA0754"/>
    <w:p w14:paraId="71DA3B3B" w14:textId="77777777" w:rsidR="00FA0754" w:rsidRDefault="00FA0754" w:rsidP="00FA0754"/>
    <w:p w14:paraId="250895A6" w14:textId="77777777" w:rsidR="001566A7" w:rsidRDefault="001566A7"/>
    <w:sectPr w:rsidR="001566A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E0C4" w14:textId="77777777" w:rsidR="0052084A" w:rsidRDefault="0052084A" w:rsidP="00955D81">
      <w:r>
        <w:separator/>
      </w:r>
    </w:p>
  </w:endnote>
  <w:endnote w:type="continuationSeparator" w:id="0">
    <w:p w14:paraId="0745CA3B" w14:textId="77777777" w:rsidR="0052084A" w:rsidRDefault="0052084A" w:rsidP="0095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E525" w14:textId="701BB12C" w:rsidR="008E164B" w:rsidRDefault="008E164B">
    <w:pPr>
      <w:pStyle w:val="Footer"/>
    </w:pPr>
    <w:r>
      <w:t xml:space="preserve">BP paper </w:t>
    </w:r>
    <w:r w:rsidR="0034105D">
      <w:t>5june</w:t>
    </w:r>
    <w:r w:rsidR="00D9053F">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F39C" w14:textId="77777777" w:rsidR="0052084A" w:rsidRDefault="0052084A" w:rsidP="00955D81">
      <w:r>
        <w:separator/>
      </w:r>
    </w:p>
  </w:footnote>
  <w:footnote w:type="continuationSeparator" w:id="0">
    <w:p w14:paraId="45E07582" w14:textId="77777777" w:rsidR="0052084A" w:rsidRDefault="0052084A" w:rsidP="00955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5C"/>
    <w:rsid w:val="000071E7"/>
    <w:rsid w:val="00007B4A"/>
    <w:rsid w:val="00011B4D"/>
    <w:rsid w:val="00014709"/>
    <w:rsid w:val="00020E04"/>
    <w:rsid w:val="00021A62"/>
    <w:rsid w:val="00024253"/>
    <w:rsid w:val="00027E1A"/>
    <w:rsid w:val="00030D8E"/>
    <w:rsid w:val="000352AE"/>
    <w:rsid w:val="00040A32"/>
    <w:rsid w:val="00044088"/>
    <w:rsid w:val="00056A63"/>
    <w:rsid w:val="00057060"/>
    <w:rsid w:val="00061733"/>
    <w:rsid w:val="000733FB"/>
    <w:rsid w:val="00083BC0"/>
    <w:rsid w:val="0008407B"/>
    <w:rsid w:val="000919DF"/>
    <w:rsid w:val="00094A2E"/>
    <w:rsid w:val="00095957"/>
    <w:rsid w:val="000B2EA9"/>
    <w:rsid w:val="000C4C05"/>
    <w:rsid w:val="000C56DB"/>
    <w:rsid w:val="000D0470"/>
    <w:rsid w:val="000E699F"/>
    <w:rsid w:val="000F1A78"/>
    <w:rsid w:val="000F4359"/>
    <w:rsid w:val="000F4D0F"/>
    <w:rsid w:val="000F5750"/>
    <w:rsid w:val="00103651"/>
    <w:rsid w:val="00106930"/>
    <w:rsid w:val="00111096"/>
    <w:rsid w:val="00111F3B"/>
    <w:rsid w:val="00115768"/>
    <w:rsid w:val="001315FF"/>
    <w:rsid w:val="0015332F"/>
    <w:rsid w:val="001566A7"/>
    <w:rsid w:val="00163803"/>
    <w:rsid w:val="00171E8D"/>
    <w:rsid w:val="0018664C"/>
    <w:rsid w:val="001867D9"/>
    <w:rsid w:val="00191715"/>
    <w:rsid w:val="00195CB0"/>
    <w:rsid w:val="001A188F"/>
    <w:rsid w:val="001A65AF"/>
    <w:rsid w:val="001B1859"/>
    <w:rsid w:val="001C3C18"/>
    <w:rsid w:val="001C7892"/>
    <w:rsid w:val="00205AFF"/>
    <w:rsid w:val="00211C24"/>
    <w:rsid w:val="00211E4E"/>
    <w:rsid w:val="00223055"/>
    <w:rsid w:val="002237A9"/>
    <w:rsid w:val="0023320C"/>
    <w:rsid w:val="00255A10"/>
    <w:rsid w:val="0025751C"/>
    <w:rsid w:val="002613D7"/>
    <w:rsid w:val="0026600E"/>
    <w:rsid w:val="00270DCF"/>
    <w:rsid w:val="002A6120"/>
    <w:rsid w:val="002B10BD"/>
    <w:rsid w:val="002C3A25"/>
    <w:rsid w:val="002D0B99"/>
    <w:rsid w:val="002E0D58"/>
    <w:rsid w:val="002F663C"/>
    <w:rsid w:val="0031350F"/>
    <w:rsid w:val="003165E5"/>
    <w:rsid w:val="003219C0"/>
    <w:rsid w:val="00323695"/>
    <w:rsid w:val="003246F7"/>
    <w:rsid w:val="0034105D"/>
    <w:rsid w:val="003509DE"/>
    <w:rsid w:val="00356EDA"/>
    <w:rsid w:val="00361984"/>
    <w:rsid w:val="00370C1D"/>
    <w:rsid w:val="003765EC"/>
    <w:rsid w:val="00392F13"/>
    <w:rsid w:val="003B0117"/>
    <w:rsid w:val="003B0338"/>
    <w:rsid w:val="003C3D44"/>
    <w:rsid w:val="003D384C"/>
    <w:rsid w:val="003E09D1"/>
    <w:rsid w:val="003F13F7"/>
    <w:rsid w:val="003F68C4"/>
    <w:rsid w:val="0040326D"/>
    <w:rsid w:val="00403CDA"/>
    <w:rsid w:val="00406787"/>
    <w:rsid w:val="00445050"/>
    <w:rsid w:val="00445F02"/>
    <w:rsid w:val="004506E6"/>
    <w:rsid w:val="00454D0B"/>
    <w:rsid w:val="00454EFD"/>
    <w:rsid w:val="00454F3F"/>
    <w:rsid w:val="00460DDF"/>
    <w:rsid w:val="00463BC5"/>
    <w:rsid w:val="00464203"/>
    <w:rsid w:val="00473603"/>
    <w:rsid w:val="004964B9"/>
    <w:rsid w:val="00496BE5"/>
    <w:rsid w:val="004A1A18"/>
    <w:rsid w:val="004A51E8"/>
    <w:rsid w:val="004A5A99"/>
    <w:rsid w:val="004B5DBA"/>
    <w:rsid w:val="004C002C"/>
    <w:rsid w:val="004C2844"/>
    <w:rsid w:val="004C400A"/>
    <w:rsid w:val="004E420A"/>
    <w:rsid w:val="004E6D8E"/>
    <w:rsid w:val="004E7DCF"/>
    <w:rsid w:val="004F39FA"/>
    <w:rsid w:val="004F4752"/>
    <w:rsid w:val="00506D00"/>
    <w:rsid w:val="00511890"/>
    <w:rsid w:val="005133A3"/>
    <w:rsid w:val="005168DC"/>
    <w:rsid w:val="0052084A"/>
    <w:rsid w:val="00520B64"/>
    <w:rsid w:val="005234B9"/>
    <w:rsid w:val="005234D1"/>
    <w:rsid w:val="0052404F"/>
    <w:rsid w:val="005251C5"/>
    <w:rsid w:val="0053186D"/>
    <w:rsid w:val="00532FCE"/>
    <w:rsid w:val="00545126"/>
    <w:rsid w:val="005631C9"/>
    <w:rsid w:val="00567F2D"/>
    <w:rsid w:val="00577129"/>
    <w:rsid w:val="005843CB"/>
    <w:rsid w:val="005904FE"/>
    <w:rsid w:val="005916CE"/>
    <w:rsid w:val="00593A61"/>
    <w:rsid w:val="00594212"/>
    <w:rsid w:val="005A0A63"/>
    <w:rsid w:val="005A70FE"/>
    <w:rsid w:val="005C122E"/>
    <w:rsid w:val="005C3D83"/>
    <w:rsid w:val="005C7D72"/>
    <w:rsid w:val="006118E8"/>
    <w:rsid w:val="006166A9"/>
    <w:rsid w:val="006238F3"/>
    <w:rsid w:val="00635046"/>
    <w:rsid w:val="006540E2"/>
    <w:rsid w:val="0066195A"/>
    <w:rsid w:val="00673901"/>
    <w:rsid w:val="00676B44"/>
    <w:rsid w:val="00691C85"/>
    <w:rsid w:val="006A5EA3"/>
    <w:rsid w:val="006A66BC"/>
    <w:rsid w:val="006B01E2"/>
    <w:rsid w:val="006B5F75"/>
    <w:rsid w:val="006D2A97"/>
    <w:rsid w:val="006D3E54"/>
    <w:rsid w:val="006D3EF9"/>
    <w:rsid w:val="006E05AC"/>
    <w:rsid w:val="006E39F3"/>
    <w:rsid w:val="006F497D"/>
    <w:rsid w:val="006F4D14"/>
    <w:rsid w:val="006F6D3A"/>
    <w:rsid w:val="00711FE1"/>
    <w:rsid w:val="00713CD0"/>
    <w:rsid w:val="00750D58"/>
    <w:rsid w:val="00754CB2"/>
    <w:rsid w:val="0077060F"/>
    <w:rsid w:val="007749AE"/>
    <w:rsid w:val="00787113"/>
    <w:rsid w:val="00791BB5"/>
    <w:rsid w:val="007978D8"/>
    <w:rsid w:val="007A0140"/>
    <w:rsid w:val="007B189B"/>
    <w:rsid w:val="007C21AF"/>
    <w:rsid w:val="007D0B07"/>
    <w:rsid w:val="007D24CB"/>
    <w:rsid w:val="007D5261"/>
    <w:rsid w:val="007E1AFD"/>
    <w:rsid w:val="007E2E5C"/>
    <w:rsid w:val="007F7FF0"/>
    <w:rsid w:val="00815DBB"/>
    <w:rsid w:val="00817D81"/>
    <w:rsid w:val="008308F0"/>
    <w:rsid w:val="00841C67"/>
    <w:rsid w:val="00844282"/>
    <w:rsid w:val="00856EEE"/>
    <w:rsid w:val="008710F0"/>
    <w:rsid w:val="00896B30"/>
    <w:rsid w:val="008A1E50"/>
    <w:rsid w:val="008B768F"/>
    <w:rsid w:val="008C5971"/>
    <w:rsid w:val="008C7704"/>
    <w:rsid w:val="008D120D"/>
    <w:rsid w:val="008E164B"/>
    <w:rsid w:val="008E218E"/>
    <w:rsid w:val="008E6D5E"/>
    <w:rsid w:val="008F3686"/>
    <w:rsid w:val="008F5807"/>
    <w:rsid w:val="008F7403"/>
    <w:rsid w:val="00913049"/>
    <w:rsid w:val="009137B7"/>
    <w:rsid w:val="009141BC"/>
    <w:rsid w:val="00914CB4"/>
    <w:rsid w:val="00921352"/>
    <w:rsid w:val="009218DB"/>
    <w:rsid w:val="0092733C"/>
    <w:rsid w:val="0093021D"/>
    <w:rsid w:val="00936B22"/>
    <w:rsid w:val="00942A78"/>
    <w:rsid w:val="00945C5E"/>
    <w:rsid w:val="00955D81"/>
    <w:rsid w:val="00962679"/>
    <w:rsid w:val="009639DE"/>
    <w:rsid w:val="009749F9"/>
    <w:rsid w:val="00975538"/>
    <w:rsid w:val="00981038"/>
    <w:rsid w:val="009912BA"/>
    <w:rsid w:val="009A2D1B"/>
    <w:rsid w:val="009A5944"/>
    <w:rsid w:val="009C2765"/>
    <w:rsid w:val="009D1F24"/>
    <w:rsid w:val="009F4647"/>
    <w:rsid w:val="00A04637"/>
    <w:rsid w:val="00A17E2D"/>
    <w:rsid w:val="00A21008"/>
    <w:rsid w:val="00A210F2"/>
    <w:rsid w:val="00A24597"/>
    <w:rsid w:val="00A30F37"/>
    <w:rsid w:val="00A4204B"/>
    <w:rsid w:val="00A4205D"/>
    <w:rsid w:val="00A423D0"/>
    <w:rsid w:val="00A46574"/>
    <w:rsid w:val="00A61EBA"/>
    <w:rsid w:val="00A72CE6"/>
    <w:rsid w:val="00A77F05"/>
    <w:rsid w:val="00A810A5"/>
    <w:rsid w:val="00A8478B"/>
    <w:rsid w:val="00A85B54"/>
    <w:rsid w:val="00A91510"/>
    <w:rsid w:val="00AA23C3"/>
    <w:rsid w:val="00AB11EB"/>
    <w:rsid w:val="00AB77E3"/>
    <w:rsid w:val="00AC7973"/>
    <w:rsid w:val="00AE161C"/>
    <w:rsid w:val="00AE2BAD"/>
    <w:rsid w:val="00AF0F97"/>
    <w:rsid w:val="00AF538E"/>
    <w:rsid w:val="00B02F3C"/>
    <w:rsid w:val="00B04F3B"/>
    <w:rsid w:val="00B05916"/>
    <w:rsid w:val="00B12FEB"/>
    <w:rsid w:val="00B1642A"/>
    <w:rsid w:val="00B25C5C"/>
    <w:rsid w:val="00B27341"/>
    <w:rsid w:val="00B31760"/>
    <w:rsid w:val="00B34199"/>
    <w:rsid w:val="00B438B9"/>
    <w:rsid w:val="00B53D32"/>
    <w:rsid w:val="00B77FDD"/>
    <w:rsid w:val="00B93389"/>
    <w:rsid w:val="00BA07FB"/>
    <w:rsid w:val="00BB0558"/>
    <w:rsid w:val="00BB09B0"/>
    <w:rsid w:val="00BC309E"/>
    <w:rsid w:val="00BC67C7"/>
    <w:rsid w:val="00BD0DBA"/>
    <w:rsid w:val="00BE4864"/>
    <w:rsid w:val="00BF6976"/>
    <w:rsid w:val="00C047EB"/>
    <w:rsid w:val="00C10111"/>
    <w:rsid w:val="00C163B4"/>
    <w:rsid w:val="00C2242F"/>
    <w:rsid w:val="00C23375"/>
    <w:rsid w:val="00C35CE0"/>
    <w:rsid w:val="00C45EE7"/>
    <w:rsid w:val="00C6576B"/>
    <w:rsid w:val="00C672A8"/>
    <w:rsid w:val="00C92551"/>
    <w:rsid w:val="00C97163"/>
    <w:rsid w:val="00CA061D"/>
    <w:rsid w:val="00CA1185"/>
    <w:rsid w:val="00CA203D"/>
    <w:rsid w:val="00CB54F9"/>
    <w:rsid w:val="00CB7969"/>
    <w:rsid w:val="00CD3C2A"/>
    <w:rsid w:val="00CD7A13"/>
    <w:rsid w:val="00CE3571"/>
    <w:rsid w:val="00CE619B"/>
    <w:rsid w:val="00CE6941"/>
    <w:rsid w:val="00CF2FD2"/>
    <w:rsid w:val="00CF36D5"/>
    <w:rsid w:val="00CF79B4"/>
    <w:rsid w:val="00D032E7"/>
    <w:rsid w:val="00D20735"/>
    <w:rsid w:val="00D36F66"/>
    <w:rsid w:val="00D5374A"/>
    <w:rsid w:val="00D61509"/>
    <w:rsid w:val="00D645C8"/>
    <w:rsid w:val="00D74CE8"/>
    <w:rsid w:val="00D86DBB"/>
    <w:rsid w:val="00D9053F"/>
    <w:rsid w:val="00D915DB"/>
    <w:rsid w:val="00D961DE"/>
    <w:rsid w:val="00D9656A"/>
    <w:rsid w:val="00DC0BFA"/>
    <w:rsid w:val="00DC4620"/>
    <w:rsid w:val="00DD4332"/>
    <w:rsid w:val="00DD7B3F"/>
    <w:rsid w:val="00DE1925"/>
    <w:rsid w:val="00DF11AF"/>
    <w:rsid w:val="00DF44BB"/>
    <w:rsid w:val="00DF4D38"/>
    <w:rsid w:val="00E13518"/>
    <w:rsid w:val="00E20A9B"/>
    <w:rsid w:val="00E3288A"/>
    <w:rsid w:val="00E35F41"/>
    <w:rsid w:val="00E41E59"/>
    <w:rsid w:val="00E4438B"/>
    <w:rsid w:val="00E4573E"/>
    <w:rsid w:val="00E54BF6"/>
    <w:rsid w:val="00E56047"/>
    <w:rsid w:val="00E60ED1"/>
    <w:rsid w:val="00E77B34"/>
    <w:rsid w:val="00E91412"/>
    <w:rsid w:val="00EA4451"/>
    <w:rsid w:val="00EB036D"/>
    <w:rsid w:val="00EB40ED"/>
    <w:rsid w:val="00EB497C"/>
    <w:rsid w:val="00EC00B3"/>
    <w:rsid w:val="00ED17A9"/>
    <w:rsid w:val="00ED573A"/>
    <w:rsid w:val="00EF29A1"/>
    <w:rsid w:val="00F0799A"/>
    <w:rsid w:val="00F418E9"/>
    <w:rsid w:val="00F5749E"/>
    <w:rsid w:val="00F6076D"/>
    <w:rsid w:val="00F86B99"/>
    <w:rsid w:val="00F90AF8"/>
    <w:rsid w:val="00FA0754"/>
    <w:rsid w:val="00FB05AF"/>
    <w:rsid w:val="00FB0AA3"/>
    <w:rsid w:val="00FB1B5C"/>
    <w:rsid w:val="00FC002E"/>
    <w:rsid w:val="00FD2BDD"/>
    <w:rsid w:val="00FD5690"/>
    <w:rsid w:val="00FD79CE"/>
    <w:rsid w:val="00FE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F05F"/>
  <w15:docId w15:val="{B1C1ACD2-84D2-421C-BA2E-EDE77653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7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D1B"/>
    <w:rPr>
      <w:color w:val="808080"/>
    </w:rPr>
  </w:style>
  <w:style w:type="table" w:styleId="TableGrid">
    <w:name w:val="Table Grid"/>
    <w:basedOn w:val="TableNormal"/>
    <w:uiPriority w:val="39"/>
    <w:rsid w:val="00AA2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C2A"/>
    <w:rPr>
      <w:color w:val="0563C1" w:themeColor="hyperlink"/>
      <w:u w:val="single"/>
    </w:rPr>
  </w:style>
  <w:style w:type="character" w:customStyle="1" w:styleId="UnresolvedMention1">
    <w:name w:val="Unresolved Mention1"/>
    <w:basedOn w:val="DefaultParagraphFont"/>
    <w:uiPriority w:val="99"/>
    <w:semiHidden/>
    <w:unhideWhenUsed/>
    <w:rsid w:val="00CD3C2A"/>
    <w:rPr>
      <w:color w:val="605E5C"/>
      <w:shd w:val="clear" w:color="auto" w:fill="E1DFDD"/>
    </w:rPr>
  </w:style>
  <w:style w:type="paragraph" w:styleId="Header">
    <w:name w:val="header"/>
    <w:basedOn w:val="Normal"/>
    <w:link w:val="HeaderChar"/>
    <w:uiPriority w:val="99"/>
    <w:unhideWhenUsed/>
    <w:rsid w:val="00955D81"/>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55D81"/>
  </w:style>
  <w:style w:type="paragraph" w:styleId="Footer">
    <w:name w:val="footer"/>
    <w:basedOn w:val="Normal"/>
    <w:link w:val="FooterChar"/>
    <w:uiPriority w:val="99"/>
    <w:unhideWhenUsed/>
    <w:rsid w:val="00955D81"/>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55D81"/>
  </w:style>
  <w:style w:type="character" w:styleId="CommentReference">
    <w:name w:val="annotation reference"/>
    <w:basedOn w:val="DefaultParagraphFont"/>
    <w:uiPriority w:val="99"/>
    <w:semiHidden/>
    <w:unhideWhenUsed/>
    <w:rsid w:val="008E164B"/>
    <w:rPr>
      <w:sz w:val="16"/>
      <w:szCs w:val="16"/>
    </w:rPr>
  </w:style>
  <w:style w:type="paragraph" w:styleId="CommentText">
    <w:name w:val="annotation text"/>
    <w:basedOn w:val="Normal"/>
    <w:link w:val="CommentTextChar"/>
    <w:uiPriority w:val="99"/>
    <w:unhideWhenUsed/>
    <w:rsid w:val="008E164B"/>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E164B"/>
    <w:rPr>
      <w:sz w:val="20"/>
      <w:szCs w:val="20"/>
    </w:rPr>
  </w:style>
  <w:style w:type="paragraph" w:styleId="CommentSubject">
    <w:name w:val="annotation subject"/>
    <w:basedOn w:val="CommentText"/>
    <w:next w:val="CommentText"/>
    <w:link w:val="CommentSubjectChar"/>
    <w:uiPriority w:val="99"/>
    <w:semiHidden/>
    <w:unhideWhenUsed/>
    <w:rsid w:val="008E164B"/>
    <w:rPr>
      <w:b/>
      <w:bCs/>
    </w:rPr>
  </w:style>
  <w:style w:type="character" w:customStyle="1" w:styleId="CommentSubjectChar">
    <w:name w:val="Comment Subject Char"/>
    <w:basedOn w:val="CommentTextChar"/>
    <w:link w:val="CommentSubject"/>
    <w:uiPriority w:val="99"/>
    <w:semiHidden/>
    <w:rsid w:val="008E164B"/>
    <w:rPr>
      <w:b/>
      <w:bCs/>
      <w:sz w:val="20"/>
      <w:szCs w:val="20"/>
    </w:rPr>
  </w:style>
  <w:style w:type="paragraph" w:styleId="BalloonText">
    <w:name w:val="Balloon Text"/>
    <w:basedOn w:val="Normal"/>
    <w:link w:val="BalloonTextChar"/>
    <w:uiPriority w:val="99"/>
    <w:semiHidden/>
    <w:unhideWhenUsed/>
    <w:rsid w:val="008E164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E164B"/>
    <w:rPr>
      <w:rFonts w:ascii="Tahoma" w:hAnsi="Tahoma" w:cs="Tahoma"/>
      <w:sz w:val="16"/>
      <w:szCs w:val="16"/>
    </w:rPr>
  </w:style>
  <w:style w:type="paragraph" w:styleId="Revision">
    <w:name w:val="Revision"/>
    <w:hidden/>
    <w:uiPriority w:val="99"/>
    <w:semiHidden/>
    <w:rsid w:val="0066195A"/>
  </w:style>
  <w:style w:type="character" w:customStyle="1" w:styleId="apple-converted-space">
    <w:name w:val="apple-converted-space"/>
    <w:basedOn w:val="DefaultParagraphFont"/>
    <w:rsid w:val="00B25C5C"/>
  </w:style>
  <w:style w:type="character" w:customStyle="1" w:styleId="il">
    <w:name w:val="il"/>
    <w:basedOn w:val="DefaultParagraphFont"/>
    <w:rsid w:val="00B25C5C"/>
  </w:style>
  <w:style w:type="character" w:styleId="UnresolvedMention">
    <w:name w:val="Unresolved Mention"/>
    <w:basedOn w:val="DefaultParagraphFont"/>
    <w:uiPriority w:val="99"/>
    <w:semiHidden/>
    <w:unhideWhenUsed/>
    <w:rsid w:val="00F5749E"/>
    <w:rPr>
      <w:color w:val="605E5C"/>
      <w:shd w:val="clear" w:color="auto" w:fill="E1DFDD"/>
    </w:rPr>
  </w:style>
  <w:style w:type="paragraph" w:styleId="NormalWeb">
    <w:name w:val="Normal (Web)"/>
    <w:basedOn w:val="Normal"/>
    <w:uiPriority w:val="99"/>
    <w:semiHidden/>
    <w:unhideWhenUsed/>
    <w:rsid w:val="00030D8E"/>
  </w:style>
  <w:style w:type="character" w:styleId="FollowedHyperlink">
    <w:name w:val="FollowedHyperlink"/>
    <w:basedOn w:val="DefaultParagraphFont"/>
    <w:uiPriority w:val="99"/>
    <w:semiHidden/>
    <w:unhideWhenUsed/>
    <w:rsid w:val="00691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859">
      <w:bodyDiv w:val="1"/>
      <w:marLeft w:val="0"/>
      <w:marRight w:val="0"/>
      <w:marTop w:val="0"/>
      <w:marBottom w:val="0"/>
      <w:divBdr>
        <w:top w:val="none" w:sz="0" w:space="0" w:color="auto"/>
        <w:left w:val="none" w:sz="0" w:space="0" w:color="auto"/>
        <w:bottom w:val="none" w:sz="0" w:space="0" w:color="auto"/>
        <w:right w:val="none" w:sz="0" w:space="0" w:color="auto"/>
      </w:divBdr>
      <w:divsChild>
        <w:div w:id="404760254">
          <w:marLeft w:val="640"/>
          <w:marRight w:val="0"/>
          <w:marTop w:val="0"/>
          <w:marBottom w:val="0"/>
          <w:divBdr>
            <w:top w:val="none" w:sz="0" w:space="0" w:color="auto"/>
            <w:left w:val="none" w:sz="0" w:space="0" w:color="auto"/>
            <w:bottom w:val="none" w:sz="0" w:space="0" w:color="auto"/>
            <w:right w:val="none" w:sz="0" w:space="0" w:color="auto"/>
          </w:divBdr>
        </w:div>
        <w:div w:id="1316256781">
          <w:marLeft w:val="640"/>
          <w:marRight w:val="0"/>
          <w:marTop w:val="0"/>
          <w:marBottom w:val="0"/>
          <w:divBdr>
            <w:top w:val="none" w:sz="0" w:space="0" w:color="auto"/>
            <w:left w:val="none" w:sz="0" w:space="0" w:color="auto"/>
            <w:bottom w:val="none" w:sz="0" w:space="0" w:color="auto"/>
            <w:right w:val="none" w:sz="0" w:space="0" w:color="auto"/>
          </w:divBdr>
        </w:div>
        <w:div w:id="962688820">
          <w:marLeft w:val="640"/>
          <w:marRight w:val="0"/>
          <w:marTop w:val="0"/>
          <w:marBottom w:val="0"/>
          <w:divBdr>
            <w:top w:val="none" w:sz="0" w:space="0" w:color="auto"/>
            <w:left w:val="none" w:sz="0" w:space="0" w:color="auto"/>
            <w:bottom w:val="none" w:sz="0" w:space="0" w:color="auto"/>
            <w:right w:val="none" w:sz="0" w:space="0" w:color="auto"/>
          </w:divBdr>
        </w:div>
        <w:div w:id="787167934">
          <w:marLeft w:val="640"/>
          <w:marRight w:val="0"/>
          <w:marTop w:val="0"/>
          <w:marBottom w:val="0"/>
          <w:divBdr>
            <w:top w:val="none" w:sz="0" w:space="0" w:color="auto"/>
            <w:left w:val="none" w:sz="0" w:space="0" w:color="auto"/>
            <w:bottom w:val="none" w:sz="0" w:space="0" w:color="auto"/>
            <w:right w:val="none" w:sz="0" w:space="0" w:color="auto"/>
          </w:divBdr>
        </w:div>
        <w:div w:id="872502272">
          <w:marLeft w:val="640"/>
          <w:marRight w:val="0"/>
          <w:marTop w:val="0"/>
          <w:marBottom w:val="0"/>
          <w:divBdr>
            <w:top w:val="none" w:sz="0" w:space="0" w:color="auto"/>
            <w:left w:val="none" w:sz="0" w:space="0" w:color="auto"/>
            <w:bottom w:val="none" w:sz="0" w:space="0" w:color="auto"/>
            <w:right w:val="none" w:sz="0" w:space="0" w:color="auto"/>
          </w:divBdr>
        </w:div>
        <w:div w:id="355279896">
          <w:marLeft w:val="640"/>
          <w:marRight w:val="0"/>
          <w:marTop w:val="0"/>
          <w:marBottom w:val="0"/>
          <w:divBdr>
            <w:top w:val="none" w:sz="0" w:space="0" w:color="auto"/>
            <w:left w:val="none" w:sz="0" w:space="0" w:color="auto"/>
            <w:bottom w:val="none" w:sz="0" w:space="0" w:color="auto"/>
            <w:right w:val="none" w:sz="0" w:space="0" w:color="auto"/>
          </w:divBdr>
        </w:div>
        <w:div w:id="1157771494">
          <w:marLeft w:val="640"/>
          <w:marRight w:val="0"/>
          <w:marTop w:val="0"/>
          <w:marBottom w:val="0"/>
          <w:divBdr>
            <w:top w:val="none" w:sz="0" w:space="0" w:color="auto"/>
            <w:left w:val="none" w:sz="0" w:space="0" w:color="auto"/>
            <w:bottom w:val="none" w:sz="0" w:space="0" w:color="auto"/>
            <w:right w:val="none" w:sz="0" w:space="0" w:color="auto"/>
          </w:divBdr>
        </w:div>
      </w:divsChild>
    </w:div>
    <w:div w:id="67311978">
      <w:bodyDiv w:val="1"/>
      <w:marLeft w:val="0"/>
      <w:marRight w:val="0"/>
      <w:marTop w:val="0"/>
      <w:marBottom w:val="0"/>
      <w:divBdr>
        <w:top w:val="none" w:sz="0" w:space="0" w:color="auto"/>
        <w:left w:val="none" w:sz="0" w:space="0" w:color="auto"/>
        <w:bottom w:val="none" w:sz="0" w:space="0" w:color="auto"/>
        <w:right w:val="none" w:sz="0" w:space="0" w:color="auto"/>
      </w:divBdr>
      <w:divsChild>
        <w:div w:id="1727029597">
          <w:marLeft w:val="640"/>
          <w:marRight w:val="0"/>
          <w:marTop w:val="0"/>
          <w:marBottom w:val="0"/>
          <w:divBdr>
            <w:top w:val="none" w:sz="0" w:space="0" w:color="auto"/>
            <w:left w:val="none" w:sz="0" w:space="0" w:color="auto"/>
            <w:bottom w:val="none" w:sz="0" w:space="0" w:color="auto"/>
            <w:right w:val="none" w:sz="0" w:space="0" w:color="auto"/>
          </w:divBdr>
        </w:div>
        <w:div w:id="1469938382">
          <w:marLeft w:val="640"/>
          <w:marRight w:val="0"/>
          <w:marTop w:val="0"/>
          <w:marBottom w:val="0"/>
          <w:divBdr>
            <w:top w:val="none" w:sz="0" w:space="0" w:color="auto"/>
            <w:left w:val="none" w:sz="0" w:space="0" w:color="auto"/>
            <w:bottom w:val="none" w:sz="0" w:space="0" w:color="auto"/>
            <w:right w:val="none" w:sz="0" w:space="0" w:color="auto"/>
          </w:divBdr>
        </w:div>
        <w:div w:id="1701735909">
          <w:marLeft w:val="640"/>
          <w:marRight w:val="0"/>
          <w:marTop w:val="0"/>
          <w:marBottom w:val="0"/>
          <w:divBdr>
            <w:top w:val="none" w:sz="0" w:space="0" w:color="auto"/>
            <w:left w:val="none" w:sz="0" w:space="0" w:color="auto"/>
            <w:bottom w:val="none" w:sz="0" w:space="0" w:color="auto"/>
            <w:right w:val="none" w:sz="0" w:space="0" w:color="auto"/>
          </w:divBdr>
        </w:div>
        <w:div w:id="409741942">
          <w:marLeft w:val="640"/>
          <w:marRight w:val="0"/>
          <w:marTop w:val="0"/>
          <w:marBottom w:val="0"/>
          <w:divBdr>
            <w:top w:val="none" w:sz="0" w:space="0" w:color="auto"/>
            <w:left w:val="none" w:sz="0" w:space="0" w:color="auto"/>
            <w:bottom w:val="none" w:sz="0" w:space="0" w:color="auto"/>
            <w:right w:val="none" w:sz="0" w:space="0" w:color="auto"/>
          </w:divBdr>
        </w:div>
      </w:divsChild>
    </w:div>
    <w:div w:id="84765921">
      <w:bodyDiv w:val="1"/>
      <w:marLeft w:val="0"/>
      <w:marRight w:val="0"/>
      <w:marTop w:val="0"/>
      <w:marBottom w:val="0"/>
      <w:divBdr>
        <w:top w:val="none" w:sz="0" w:space="0" w:color="auto"/>
        <w:left w:val="none" w:sz="0" w:space="0" w:color="auto"/>
        <w:bottom w:val="none" w:sz="0" w:space="0" w:color="auto"/>
        <w:right w:val="none" w:sz="0" w:space="0" w:color="auto"/>
      </w:divBdr>
      <w:divsChild>
        <w:div w:id="1926648527">
          <w:marLeft w:val="640"/>
          <w:marRight w:val="0"/>
          <w:marTop w:val="0"/>
          <w:marBottom w:val="0"/>
          <w:divBdr>
            <w:top w:val="none" w:sz="0" w:space="0" w:color="auto"/>
            <w:left w:val="none" w:sz="0" w:space="0" w:color="auto"/>
            <w:bottom w:val="none" w:sz="0" w:space="0" w:color="auto"/>
            <w:right w:val="none" w:sz="0" w:space="0" w:color="auto"/>
          </w:divBdr>
        </w:div>
        <w:div w:id="1589772571">
          <w:marLeft w:val="640"/>
          <w:marRight w:val="0"/>
          <w:marTop w:val="0"/>
          <w:marBottom w:val="0"/>
          <w:divBdr>
            <w:top w:val="none" w:sz="0" w:space="0" w:color="auto"/>
            <w:left w:val="none" w:sz="0" w:space="0" w:color="auto"/>
            <w:bottom w:val="none" w:sz="0" w:space="0" w:color="auto"/>
            <w:right w:val="none" w:sz="0" w:space="0" w:color="auto"/>
          </w:divBdr>
        </w:div>
        <w:div w:id="1691223639">
          <w:marLeft w:val="640"/>
          <w:marRight w:val="0"/>
          <w:marTop w:val="0"/>
          <w:marBottom w:val="0"/>
          <w:divBdr>
            <w:top w:val="none" w:sz="0" w:space="0" w:color="auto"/>
            <w:left w:val="none" w:sz="0" w:space="0" w:color="auto"/>
            <w:bottom w:val="none" w:sz="0" w:space="0" w:color="auto"/>
            <w:right w:val="none" w:sz="0" w:space="0" w:color="auto"/>
          </w:divBdr>
        </w:div>
        <w:div w:id="894897326">
          <w:marLeft w:val="640"/>
          <w:marRight w:val="0"/>
          <w:marTop w:val="0"/>
          <w:marBottom w:val="0"/>
          <w:divBdr>
            <w:top w:val="none" w:sz="0" w:space="0" w:color="auto"/>
            <w:left w:val="none" w:sz="0" w:space="0" w:color="auto"/>
            <w:bottom w:val="none" w:sz="0" w:space="0" w:color="auto"/>
            <w:right w:val="none" w:sz="0" w:space="0" w:color="auto"/>
          </w:divBdr>
        </w:div>
        <w:div w:id="2047371476">
          <w:marLeft w:val="640"/>
          <w:marRight w:val="0"/>
          <w:marTop w:val="0"/>
          <w:marBottom w:val="0"/>
          <w:divBdr>
            <w:top w:val="none" w:sz="0" w:space="0" w:color="auto"/>
            <w:left w:val="none" w:sz="0" w:space="0" w:color="auto"/>
            <w:bottom w:val="none" w:sz="0" w:space="0" w:color="auto"/>
            <w:right w:val="none" w:sz="0" w:space="0" w:color="auto"/>
          </w:divBdr>
        </w:div>
        <w:div w:id="1135411843">
          <w:marLeft w:val="640"/>
          <w:marRight w:val="0"/>
          <w:marTop w:val="0"/>
          <w:marBottom w:val="0"/>
          <w:divBdr>
            <w:top w:val="none" w:sz="0" w:space="0" w:color="auto"/>
            <w:left w:val="none" w:sz="0" w:space="0" w:color="auto"/>
            <w:bottom w:val="none" w:sz="0" w:space="0" w:color="auto"/>
            <w:right w:val="none" w:sz="0" w:space="0" w:color="auto"/>
          </w:divBdr>
        </w:div>
        <w:div w:id="1459955263">
          <w:marLeft w:val="640"/>
          <w:marRight w:val="0"/>
          <w:marTop w:val="0"/>
          <w:marBottom w:val="0"/>
          <w:divBdr>
            <w:top w:val="none" w:sz="0" w:space="0" w:color="auto"/>
            <w:left w:val="none" w:sz="0" w:space="0" w:color="auto"/>
            <w:bottom w:val="none" w:sz="0" w:space="0" w:color="auto"/>
            <w:right w:val="none" w:sz="0" w:space="0" w:color="auto"/>
          </w:divBdr>
        </w:div>
        <w:div w:id="1263295424">
          <w:marLeft w:val="640"/>
          <w:marRight w:val="0"/>
          <w:marTop w:val="0"/>
          <w:marBottom w:val="0"/>
          <w:divBdr>
            <w:top w:val="none" w:sz="0" w:space="0" w:color="auto"/>
            <w:left w:val="none" w:sz="0" w:space="0" w:color="auto"/>
            <w:bottom w:val="none" w:sz="0" w:space="0" w:color="auto"/>
            <w:right w:val="none" w:sz="0" w:space="0" w:color="auto"/>
          </w:divBdr>
        </w:div>
        <w:div w:id="1820684848">
          <w:marLeft w:val="640"/>
          <w:marRight w:val="0"/>
          <w:marTop w:val="0"/>
          <w:marBottom w:val="0"/>
          <w:divBdr>
            <w:top w:val="none" w:sz="0" w:space="0" w:color="auto"/>
            <w:left w:val="none" w:sz="0" w:space="0" w:color="auto"/>
            <w:bottom w:val="none" w:sz="0" w:space="0" w:color="auto"/>
            <w:right w:val="none" w:sz="0" w:space="0" w:color="auto"/>
          </w:divBdr>
        </w:div>
        <w:div w:id="1433673081">
          <w:marLeft w:val="640"/>
          <w:marRight w:val="0"/>
          <w:marTop w:val="0"/>
          <w:marBottom w:val="0"/>
          <w:divBdr>
            <w:top w:val="none" w:sz="0" w:space="0" w:color="auto"/>
            <w:left w:val="none" w:sz="0" w:space="0" w:color="auto"/>
            <w:bottom w:val="none" w:sz="0" w:space="0" w:color="auto"/>
            <w:right w:val="none" w:sz="0" w:space="0" w:color="auto"/>
          </w:divBdr>
        </w:div>
        <w:div w:id="1046568289">
          <w:marLeft w:val="640"/>
          <w:marRight w:val="0"/>
          <w:marTop w:val="0"/>
          <w:marBottom w:val="0"/>
          <w:divBdr>
            <w:top w:val="none" w:sz="0" w:space="0" w:color="auto"/>
            <w:left w:val="none" w:sz="0" w:space="0" w:color="auto"/>
            <w:bottom w:val="none" w:sz="0" w:space="0" w:color="auto"/>
            <w:right w:val="none" w:sz="0" w:space="0" w:color="auto"/>
          </w:divBdr>
        </w:div>
        <w:div w:id="2031829938">
          <w:marLeft w:val="640"/>
          <w:marRight w:val="0"/>
          <w:marTop w:val="0"/>
          <w:marBottom w:val="0"/>
          <w:divBdr>
            <w:top w:val="none" w:sz="0" w:space="0" w:color="auto"/>
            <w:left w:val="none" w:sz="0" w:space="0" w:color="auto"/>
            <w:bottom w:val="none" w:sz="0" w:space="0" w:color="auto"/>
            <w:right w:val="none" w:sz="0" w:space="0" w:color="auto"/>
          </w:divBdr>
        </w:div>
        <w:div w:id="232010463">
          <w:marLeft w:val="640"/>
          <w:marRight w:val="0"/>
          <w:marTop w:val="0"/>
          <w:marBottom w:val="0"/>
          <w:divBdr>
            <w:top w:val="none" w:sz="0" w:space="0" w:color="auto"/>
            <w:left w:val="none" w:sz="0" w:space="0" w:color="auto"/>
            <w:bottom w:val="none" w:sz="0" w:space="0" w:color="auto"/>
            <w:right w:val="none" w:sz="0" w:space="0" w:color="auto"/>
          </w:divBdr>
        </w:div>
        <w:div w:id="439301812">
          <w:marLeft w:val="640"/>
          <w:marRight w:val="0"/>
          <w:marTop w:val="0"/>
          <w:marBottom w:val="0"/>
          <w:divBdr>
            <w:top w:val="none" w:sz="0" w:space="0" w:color="auto"/>
            <w:left w:val="none" w:sz="0" w:space="0" w:color="auto"/>
            <w:bottom w:val="none" w:sz="0" w:space="0" w:color="auto"/>
            <w:right w:val="none" w:sz="0" w:space="0" w:color="auto"/>
          </w:divBdr>
        </w:div>
        <w:div w:id="709110547">
          <w:marLeft w:val="640"/>
          <w:marRight w:val="0"/>
          <w:marTop w:val="0"/>
          <w:marBottom w:val="0"/>
          <w:divBdr>
            <w:top w:val="none" w:sz="0" w:space="0" w:color="auto"/>
            <w:left w:val="none" w:sz="0" w:space="0" w:color="auto"/>
            <w:bottom w:val="none" w:sz="0" w:space="0" w:color="auto"/>
            <w:right w:val="none" w:sz="0" w:space="0" w:color="auto"/>
          </w:divBdr>
        </w:div>
        <w:div w:id="190531338">
          <w:marLeft w:val="640"/>
          <w:marRight w:val="0"/>
          <w:marTop w:val="0"/>
          <w:marBottom w:val="0"/>
          <w:divBdr>
            <w:top w:val="none" w:sz="0" w:space="0" w:color="auto"/>
            <w:left w:val="none" w:sz="0" w:space="0" w:color="auto"/>
            <w:bottom w:val="none" w:sz="0" w:space="0" w:color="auto"/>
            <w:right w:val="none" w:sz="0" w:space="0" w:color="auto"/>
          </w:divBdr>
        </w:div>
        <w:div w:id="1691106438">
          <w:marLeft w:val="640"/>
          <w:marRight w:val="0"/>
          <w:marTop w:val="0"/>
          <w:marBottom w:val="0"/>
          <w:divBdr>
            <w:top w:val="none" w:sz="0" w:space="0" w:color="auto"/>
            <w:left w:val="none" w:sz="0" w:space="0" w:color="auto"/>
            <w:bottom w:val="none" w:sz="0" w:space="0" w:color="auto"/>
            <w:right w:val="none" w:sz="0" w:space="0" w:color="auto"/>
          </w:divBdr>
        </w:div>
      </w:divsChild>
    </w:div>
    <w:div w:id="107091078">
      <w:bodyDiv w:val="1"/>
      <w:marLeft w:val="0"/>
      <w:marRight w:val="0"/>
      <w:marTop w:val="0"/>
      <w:marBottom w:val="0"/>
      <w:divBdr>
        <w:top w:val="none" w:sz="0" w:space="0" w:color="auto"/>
        <w:left w:val="none" w:sz="0" w:space="0" w:color="auto"/>
        <w:bottom w:val="none" w:sz="0" w:space="0" w:color="auto"/>
        <w:right w:val="none" w:sz="0" w:space="0" w:color="auto"/>
      </w:divBdr>
      <w:divsChild>
        <w:div w:id="1813520796">
          <w:marLeft w:val="640"/>
          <w:marRight w:val="0"/>
          <w:marTop w:val="0"/>
          <w:marBottom w:val="0"/>
          <w:divBdr>
            <w:top w:val="none" w:sz="0" w:space="0" w:color="auto"/>
            <w:left w:val="none" w:sz="0" w:space="0" w:color="auto"/>
            <w:bottom w:val="none" w:sz="0" w:space="0" w:color="auto"/>
            <w:right w:val="none" w:sz="0" w:space="0" w:color="auto"/>
          </w:divBdr>
        </w:div>
        <w:div w:id="2137719763">
          <w:marLeft w:val="640"/>
          <w:marRight w:val="0"/>
          <w:marTop w:val="0"/>
          <w:marBottom w:val="0"/>
          <w:divBdr>
            <w:top w:val="none" w:sz="0" w:space="0" w:color="auto"/>
            <w:left w:val="none" w:sz="0" w:space="0" w:color="auto"/>
            <w:bottom w:val="none" w:sz="0" w:space="0" w:color="auto"/>
            <w:right w:val="none" w:sz="0" w:space="0" w:color="auto"/>
          </w:divBdr>
        </w:div>
        <w:div w:id="882138408">
          <w:marLeft w:val="640"/>
          <w:marRight w:val="0"/>
          <w:marTop w:val="0"/>
          <w:marBottom w:val="0"/>
          <w:divBdr>
            <w:top w:val="none" w:sz="0" w:space="0" w:color="auto"/>
            <w:left w:val="none" w:sz="0" w:space="0" w:color="auto"/>
            <w:bottom w:val="none" w:sz="0" w:space="0" w:color="auto"/>
            <w:right w:val="none" w:sz="0" w:space="0" w:color="auto"/>
          </w:divBdr>
        </w:div>
        <w:div w:id="1720978231">
          <w:marLeft w:val="640"/>
          <w:marRight w:val="0"/>
          <w:marTop w:val="0"/>
          <w:marBottom w:val="0"/>
          <w:divBdr>
            <w:top w:val="none" w:sz="0" w:space="0" w:color="auto"/>
            <w:left w:val="none" w:sz="0" w:space="0" w:color="auto"/>
            <w:bottom w:val="none" w:sz="0" w:space="0" w:color="auto"/>
            <w:right w:val="none" w:sz="0" w:space="0" w:color="auto"/>
          </w:divBdr>
        </w:div>
        <w:div w:id="1356037116">
          <w:marLeft w:val="640"/>
          <w:marRight w:val="0"/>
          <w:marTop w:val="0"/>
          <w:marBottom w:val="0"/>
          <w:divBdr>
            <w:top w:val="none" w:sz="0" w:space="0" w:color="auto"/>
            <w:left w:val="none" w:sz="0" w:space="0" w:color="auto"/>
            <w:bottom w:val="none" w:sz="0" w:space="0" w:color="auto"/>
            <w:right w:val="none" w:sz="0" w:space="0" w:color="auto"/>
          </w:divBdr>
        </w:div>
        <w:div w:id="750661560">
          <w:marLeft w:val="640"/>
          <w:marRight w:val="0"/>
          <w:marTop w:val="0"/>
          <w:marBottom w:val="0"/>
          <w:divBdr>
            <w:top w:val="none" w:sz="0" w:space="0" w:color="auto"/>
            <w:left w:val="none" w:sz="0" w:space="0" w:color="auto"/>
            <w:bottom w:val="none" w:sz="0" w:space="0" w:color="auto"/>
            <w:right w:val="none" w:sz="0" w:space="0" w:color="auto"/>
          </w:divBdr>
        </w:div>
        <w:div w:id="817654088">
          <w:marLeft w:val="640"/>
          <w:marRight w:val="0"/>
          <w:marTop w:val="0"/>
          <w:marBottom w:val="0"/>
          <w:divBdr>
            <w:top w:val="none" w:sz="0" w:space="0" w:color="auto"/>
            <w:left w:val="none" w:sz="0" w:space="0" w:color="auto"/>
            <w:bottom w:val="none" w:sz="0" w:space="0" w:color="auto"/>
            <w:right w:val="none" w:sz="0" w:space="0" w:color="auto"/>
          </w:divBdr>
        </w:div>
        <w:div w:id="611327853">
          <w:marLeft w:val="640"/>
          <w:marRight w:val="0"/>
          <w:marTop w:val="0"/>
          <w:marBottom w:val="0"/>
          <w:divBdr>
            <w:top w:val="none" w:sz="0" w:space="0" w:color="auto"/>
            <w:left w:val="none" w:sz="0" w:space="0" w:color="auto"/>
            <w:bottom w:val="none" w:sz="0" w:space="0" w:color="auto"/>
            <w:right w:val="none" w:sz="0" w:space="0" w:color="auto"/>
          </w:divBdr>
        </w:div>
        <w:div w:id="476411167">
          <w:marLeft w:val="640"/>
          <w:marRight w:val="0"/>
          <w:marTop w:val="0"/>
          <w:marBottom w:val="0"/>
          <w:divBdr>
            <w:top w:val="none" w:sz="0" w:space="0" w:color="auto"/>
            <w:left w:val="none" w:sz="0" w:space="0" w:color="auto"/>
            <w:bottom w:val="none" w:sz="0" w:space="0" w:color="auto"/>
            <w:right w:val="none" w:sz="0" w:space="0" w:color="auto"/>
          </w:divBdr>
        </w:div>
        <w:div w:id="1305543123">
          <w:marLeft w:val="640"/>
          <w:marRight w:val="0"/>
          <w:marTop w:val="0"/>
          <w:marBottom w:val="0"/>
          <w:divBdr>
            <w:top w:val="none" w:sz="0" w:space="0" w:color="auto"/>
            <w:left w:val="none" w:sz="0" w:space="0" w:color="auto"/>
            <w:bottom w:val="none" w:sz="0" w:space="0" w:color="auto"/>
            <w:right w:val="none" w:sz="0" w:space="0" w:color="auto"/>
          </w:divBdr>
        </w:div>
      </w:divsChild>
    </w:div>
    <w:div w:id="123888128">
      <w:bodyDiv w:val="1"/>
      <w:marLeft w:val="0"/>
      <w:marRight w:val="0"/>
      <w:marTop w:val="0"/>
      <w:marBottom w:val="0"/>
      <w:divBdr>
        <w:top w:val="none" w:sz="0" w:space="0" w:color="auto"/>
        <w:left w:val="none" w:sz="0" w:space="0" w:color="auto"/>
        <w:bottom w:val="none" w:sz="0" w:space="0" w:color="auto"/>
        <w:right w:val="none" w:sz="0" w:space="0" w:color="auto"/>
      </w:divBdr>
      <w:divsChild>
        <w:div w:id="1581017482">
          <w:marLeft w:val="640"/>
          <w:marRight w:val="0"/>
          <w:marTop w:val="0"/>
          <w:marBottom w:val="0"/>
          <w:divBdr>
            <w:top w:val="none" w:sz="0" w:space="0" w:color="auto"/>
            <w:left w:val="none" w:sz="0" w:space="0" w:color="auto"/>
            <w:bottom w:val="none" w:sz="0" w:space="0" w:color="auto"/>
            <w:right w:val="none" w:sz="0" w:space="0" w:color="auto"/>
          </w:divBdr>
        </w:div>
        <w:div w:id="1767192707">
          <w:marLeft w:val="640"/>
          <w:marRight w:val="0"/>
          <w:marTop w:val="0"/>
          <w:marBottom w:val="0"/>
          <w:divBdr>
            <w:top w:val="none" w:sz="0" w:space="0" w:color="auto"/>
            <w:left w:val="none" w:sz="0" w:space="0" w:color="auto"/>
            <w:bottom w:val="none" w:sz="0" w:space="0" w:color="auto"/>
            <w:right w:val="none" w:sz="0" w:space="0" w:color="auto"/>
          </w:divBdr>
        </w:div>
        <w:div w:id="261577069">
          <w:marLeft w:val="640"/>
          <w:marRight w:val="0"/>
          <w:marTop w:val="0"/>
          <w:marBottom w:val="0"/>
          <w:divBdr>
            <w:top w:val="none" w:sz="0" w:space="0" w:color="auto"/>
            <w:left w:val="none" w:sz="0" w:space="0" w:color="auto"/>
            <w:bottom w:val="none" w:sz="0" w:space="0" w:color="auto"/>
            <w:right w:val="none" w:sz="0" w:space="0" w:color="auto"/>
          </w:divBdr>
        </w:div>
        <w:div w:id="1433474069">
          <w:marLeft w:val="640"/>
          <w:marRight w:val="0"/>
          <w:marTop w:val="0"/>
          <w:marBottom w:val="0"/>
          <w:divBdr>
            <w:top w:val="none" w:sz="0" w:space="0" w:color="auto"/>
            <w:left w:val="none" w:sz="0" w:space="0" w:color="auto"/>
            <w:bottom w:val="none" w:sz="0" w:space="0" w:color="auto"/>
            <w:right w:val="none" w:sz="0" w:space="0" w:color="auto"/>
          </w:divBdr>
        </w:div>
        <w:div w:id="1788356400">
          <w:marLeft w:val="640"/>
          <w:marRight w:val="0"/>
          <w:marTop w:val="0"/>
          <w:marBottom w:val="0"/>
          <w:divBdr>
            <w:top w:val="none" w:sz="0" w:space="0" w:color="auto"/>
            <w:left w:val="none" w:sz="0" w:space="0" w:color="auto"/>
            <w:bottom w:val="none" w:sz="0" w:space="0" w:color="auto"/>
            <w:right w:val="none" w:sz="0" w:space="0" w:color="auto"/>
          </w:divBdr>
        </w:div>
        <w:div w:id="49573176">
          <w:marLeft w:val="640"/>
          <w:marRight w:val="0"/>
          <w:marTop w:val="0"/>
          <w:marBottom w:val="0"/>
          <w:divBdr>
            <w:top w:val="none" w:sz="0" w:space="0" w:color="auto"/>
            <w:left w:val="none" w:sz="0" w:space="0" w:color="auto"/>
            <w:bottom w:val="none" w:sz="0" w:space="0" w:color="auto"/>
            <w:right w:val="none" w:sz="0" w:space="0" w:color="auto"/>
          </w:divBdr>
        </w:div>
        <w:div w:id="877669282">
          <w:marLeft w:val="640"/>
          <w:marRight w:val="0"/>
          <w:marTop w:val="0"/>
          <w:marBottom w:val="0"/>
          <w:divBdr>
            <w:top w:val="none" w:sz="0" w:space="0" w:color="auto"/>
            <w:left w:val="none" w:sz="0" w:space="0" w:color="auto"/>
            <w:bottom w:val="none" w:sz="0" w:space="0" w:color="auto"/>
            <w:right w:val="none" w:sz="0" w:space="0" w:color="auto"/>
          </w:divBdr>
        </w:div>
        <w:div w:id="2082943681">
          <w:marLeft w:val="640"/>
          <w:marRight w:val="0"/>
          <w:marTop w:val="0"/>
          <w:marBottom w:val="0"/>
          <w:divBdr>
            <w:top w:val="none" w:sz="0" w:space="0" w:color="auto"/>
            <w:left w:val="none" w:sz="0" w:space="0" w:color="auto"/>
            <w:bottom w:val="none" w:sz="0" w:space="0" w:color="auto"/>
            <w:right w:val="none" w:sz="0" w:space="0" w:color="auto"/>
          </w:divBdr>
        </w:div>
        <w:div w:id="811674370">
          <w:marLeft w:val="640"/>
          <w:marRight w:val="0"/>
          <w:marTop w:val="0"/>
          <w:marBottom w:val="0"/>
          <w:divBdr>
            <w:top w:val="none" w:sz="0" w:space="0" w:color="auto"/>
            <w:left w:val="none" w:sz="0" w:space="0" w:color="auto"/>
            <w:bottom w:val="none" w:sz="0" w:space="0" w:color="auto"/>
            <w:right w:val="none" w:sz="0" w:space="0" w:color="auto"/>
          </w:divBdr>
        </w:div>
      </w:divsChild>
    </w:div>
    <w:div w:id="160782976">
      <w:bodyDiv w:val="1"/>
      <w:marLeft w:val="0"/>
      <w:marRight w:val="0"/>
      <w:marTop w:val="0"/>
      <w:marBottom w:val="0"/>
      <w:divBdr>
        <w:top w:val="none" w:sz="0" w:space="0" w:color="auto"/>
        <w:left w:val="none" w:sz="0" w:space="0" w:color="auto"/>
        <w:bottom w:val="none" w:sz="0" w:space="0" w:color="auto"/>
        <w:right w:val="none" w:sz="0" w:space="0" w:color="auto"/>
      </w:divBdr>
      <w:divsChild>
        <w:div w:id="57289138">
          <w:marLeft w:val="640"/>
          <w:marRight w:val="0"/>
          <w:marTop w:val="0"/>
          <w:marBottom w:val="0"/>
          <w:divBdr>
            <w:top w:val="none" w:sz="0" w:space="0" w:color="auto"/>
            <w:left w:val="none" w:sz="0" w:space="0" w:color="auto"/>
            <w:bottom w:val="none" w:sz="0" w:space="0" w:color="auto"/>
            <w:right w:val="none" w:sz="0" w:space="0" w:color="auto"/>
          </w:divBdr>
        </w:div>
        <w:div w:id="880745321">
          <w:marLeft w:val="640"/>
          <w:marRight w:val="0"/>
          <w:marTop w:val="0"/>
          <w:marBottom w:val="0"/>
          <w:divBdr>
            <w:top w:val="none" w:sz="0" w:space="0" w:color="auto"/>
            <w:left w:val="none" w:sz="0" w:space="0" w:color="auto"/>
            <w:bottom w:val="none" w:sz="0" w:space="0" w:color="auto"/>
            <w:right w:val="none" w:sz="0" w:space="0" w:color="auto"/>
          </w:divBdr>
        </w:div>
        <w:div w:id="171264976">
          <w:marLeft w:val="640"/>
          <w:marRight w:val="0"/>
          <w:marTop w:val="0"/>
          <w:marBottom w:val="0"/>
          <w:divBdr>
            <w:top w:val="none" w:sz="0" w:space="0" w:color="auto"/>
            <w:left w:val="none" w:sz="0" w:space="0" w:color="auto"/>
            <w:bottom w:val="none" w:sz="0" w:space="0" w:color="auto"/>
            <w:right w:val="none" w:sz="0" w:space="0" w:color="auto"/>
          </w:divBdr>
        </w:div>
        <w:div w:id="442769847">
          <w:marLeft w:val="640"/>
          <w:marRight w:val="0"/>
          <w:marTop w:val="0"/>
          <w:marBottom w:val="0"/>
          <w:divBdr>
            <w:top w:val="none" w:sz="0" w:space="0" w:color="auto"/>
            <w:left w:val="none" w:sz="0" w:space="0" w:color="auto"/>
            <w:bottom w:val="none" w:sz="0" w:space="0" w:color="auto"/>
            <w:right w:val="none" w:sz="0" w:space="0" w:color="auto"/>
          </w:divBdr>
        </w:div>
        <w:div w:id="204022626">
          <w:marLeft w:val="640"/>
          <w:marRight w:val="0"/>
          <w:marTop w:val="0"/>
          <w:marBottom w:val="0"/>
          <w:divBdr>
            <w:top w:val="none" w:sz="0" w:space="0" w:color="auto"/>
            <w:left w:val="none" w:sz="0" w:space="0" w:color="auto"/>
            <w:bottom w:val="none" w:sz="0" w:space="0" w:color="auto"/>
            <w:right w:val="none" w:sz="0" w:space="0" w:color="auto"/>
          </w:divBdr>
        </w:div>
        <w:div w:id="1795127447">
          <w:marLeft w:val="640"/>
          <w:marRight w:val="0"/>
          <w:marTop w:val="0"/>
          <w:marBottom w:val="0"/>
          <w:divBdr>
            <w:top w:val="none" w:sz="0" w:space="0" w:color="auto"/>
            <w:left w:val="none" w:sz="0" w:space="0" w:color="auto"/>
            <w:bottom w:val="none" w:sz="0" w:space="0" w:color="auto"/>
            <w:right w:val="none" w:sz="0" w:space="0" w:color="auto"/>
          </w:divBdr>
        </w:div>
        <w:div w:id="1713580182">
          <w:marLeft w:val="640"/>
          <w:marRight w:val="0"/>
          <w:marTop w:val="0"/>
          <w:marBottom w:val="0"/>
          <w:divBdr>
            <w:top w:val="none" w:sz="0" w:space="0" w:color="auto"/>
            <w:left w:val="none" w:sz="0" w:space="0" w:color="auto"/>
            <w:bottom w:val="none" w:sz="0" w:space="0" w:color="auto"/>
            <w:right w:val="none" w:sz="0" w:space="0" w:color="auto"/>
          </w:divBdr>
        </w:div>
        <w:div w:id="480655880">
          <w:marLeft w:val="640"/>
          <w:marRight w:val="0"/>
          <w:marTop w:val="0"/>
          <w:marBottom w:val="0"/>
          <w:divBdr>
            <w:top w:val="none" w:sz="0" w:space="0" w:color="auto"/>
            <w:left w:val="none" w:sz="0" w:space="0" w:color="auto"/>
            <w:bottom w:val="none" w:sz="0" w:space="0" w:color="auto"/>
            <w:right w:val="none" w:sz="0" w:space="0" w:color="auto"/>
          </w:divBdr>
        </w:div>
        <w:div w:id="1384983541">
          <w:marLeft w:val="640"/>
          <w:marRight w:val="0"/>
          <w:marTop w:val="0"/>
          <w:marBottom w:val="0"/>
          <w:divBdr>
            <w:top w:val="none" w:sz="0" w:space="0" w:color="auto"/>
            <w:left w:val="none" w:sz="0" w:space="0" w:color="auto"/>
            <w:bottom w:val="none" w:sz="0" w:space="0" w:color="auto"/>
            <w:right w:val="none" w:sz="0" w:space="0" w:color="auto"/>
          </w:divBdr>
        </w:div>
        <w:div w:id="1837725946">
          <w:marLeft w:val="640"/>
          <w:marRight w:val="0"/>
          <w:marTop w:val="0"/>
          <w:marBottom w:val="0"/>
          <w:divBdr>
            <w:top w:val="none" w:sz="0" w:space="0" w:color="auto"/>
            <w:left w:val="none" w:sz="0" w:space="0" w:color="auto"/>
            <w:bottom w:val="none" w:sz="0" w:space="0" w:color="auto"/>
            <w:right w:val="none" w:sz="0" w:space="0" w:color="auto"/>
          </w:divBdr>
        </w:div>
        <w:div w:id="772088784">
          <w:marLeft w:val="640"/>
          <w:marRight w:val="0"/>
          <w:marTop w:val="0"/>
          <w:marBottom w:val="0"/>
          <w:divBdr>
            <w:top w:val="none" w:sz="0" w:space="0" w:color="auto"/>
            <w:left w:val="none" w:sz="0" w:space="0" w:color="auto"/>
            <w:bottom w:val="none" w:sz="0" w:space="0" w:color="auto"/>
            <w:right w:val="none" w:sz="0" w:space="0" w:color="auto"/>
          </w:divBdr>
        </w:div>
        <w:div w:id="1788044145">
          <w:marLeft w:val="640"/>
          <w:marRight w:val="0"/>
          <w:marTop w:val="0"/>
          <w:marBottom w:val="0"/>
          <w:divBdr>
            <w:top w:val="none" w:sz="0" w:space="0" w:color="auto"/>
            <w:left w:val="none" w:sz="0" w:space="0" w:color="auto"/>
            <w:bottom w:val="none" w:sz="0" w:space="0" w:color="auto"/>
            <w:right w:val="none" w:sz="0" w:space="0" w:color="auto"/>
          </w:divBdr>
        </w:div>
        <w:div w:id="118305408">
          <w:marLeft w:val="640"/>
          <w:marRight w:val="0"/>
          <w:marTop w:val="0"/>
          <w:marBottom w:val="0"/>
          <w:divBdr>
            <w:top w:val="none" w:sz="0" w:space="0" w:color="auto"/>
            <w:left w:val="none" w:sz="0" w:space="0" w:color="auto"/>
            <w:bottom w:val="none" w:sz="0" w:space="0" w:color="auto"/>
            <w:right w:val="none" w:sz="0" w:space="0" w:color="auto"/>
          </w:divBdr>
        </w:div>
        <w:div w:id="41828807">
          <w:marLeft w:val="640"/>
          <w:marRight w:val="0"/>
          <w:marTop w:val="0"/>
          <w:marBottom w:val="0"/>
          <w:divBdr>
            <w:top w:val="none" w:sz="0" w:space="0" w:color="auto"/>
            <w:left w:val="none" w:sz="0" w:space="0" w:color="auto"/>
            <w:bottom w:val="none" w:sz="0" w:space="0" w:color="auto"/>
            <w:right w:val="none" w:sz="0" w:space="0" w:color="auto"/>
          </w:divBdr>
        </w:div>
        <w:div w:id="2039769839">
          <w:marLeft w:val="640"/>
          <w:marRight w:val="0"/>
          <w:marTop w:val="0"/>
          <w:marBottom w:val="0"/>
          <w:divBdr>
            <w:top w:val="none" w:sz="0" w:space="0" w:color="auto"/>
            <w:left w:val="none" w:sz="0" w:space="0" w:color="auto"/>
            <w:bottom w:val="none" w:sz="0" w:space="0" w:color="auto"/>
            <w:right w:val="none" w:sz="0" w:space="0" w:color="auto"/>
          </w:divBdr>
        </w:div>
        <w:div w:id="191235623">
          <w:marLeft w:val="640"/>
          <w:marRight w:val="0"/>
          <w:marTop w:val="0"/>
          <w:marBottom w:val="0"/>
          <w:divBdr>
            <w:top w:val="none" w:sz="0" w:space="0" w:color="auto"/>
            <w:left w:val="none" w:sz="0" w:space="0" w:color="auto"/>
            <w:bottom w:val="none" w:sz="0" w:space="0" w:color="auto"/>
            <w:right w:val="none" w:sz="0" w:space="0" w:color="auto"/>
          </w:divBdr>
        </w:div>
        <w:div w:id="534001661">
          <w:marLeft w:val="640"/>
          <w:marRight w:val="0"/>
          <w:marTop w:val="0"/>
          <w:marBottom w:val="0"/>
          <w:divBdr>
            <w:top w:val="none" w:sz="0" w:space="0" w:color="auto"/>
            <w:left w:val="none" w:sz="0" w:space="0" w:color="auto"/>
            <w:bottom w:val="none" w:sz="0" w:space="0" w:color="auto"/>
            <w:right w:val="none" w:sz="0" w:space="0" w:color="auto"/>
          </w:divBdr>
        </w:div>
      </w:divsChild>
    </w:div>
    <w:div w:id="176893587">
      <w:bodyDiv w:val="1"/>
      <w:marLeft w:val="0"/>
      <w:marRight w:val="0"/>
      <w:marTop w:val="0"/>
      <w:marBottom w:val="0"/>
      <w:divBdr>
        <w:top w:val="none" w:sz="0" w:space="0" w:color="auto"/>
        <w:left w:val="none" w:sz="0" w:space="0" w:color="auto"/>
        <w:bottom w:val="none" w:sz="0" w:space="0" w:color="auto"/>
        <w:right w:val="none" w:sz="0" w:space="0" w:color="auto"/>
      </w:divBdr>
      <w:divsChild>
        <w:div w:id="147207988">
          <w:marLeft w:val="640"/>
          <w:marRight w:val="0"/>
          <w:marTop w:val="0"/>
          <w:marBottom w:val="0"/>
          <w:divBdr>
            <w:top w:val="none" w:sz="0" w:space="0" w:color="auto"/>
            <w:left w:val="none" w:sz="0" w:space="0" w:color="auto"/>
            <w:bottom w:val="none" w:sz="0" w:space="0" w:color="auto"/>
            <w:right w:val="none" w:sz="0" w:space="0" w:color="auto"/>
          </w:divBdr>
        </w:div>
        <w:div w:id="1670789275">
          <w:marLeft w:val="640"/>
          <w:marRight w:val="0"/>
          <w:marTop w:val="0"/>
          <w:marBottom w:val="0"/>
          <w:divBdr>
            <w:top w:val="none" w:sz="0" w:space="0" w:color="auto"/>
            <w:left w:val="none" w:sz="0" w:space="0" w:color="auto"/>
            <w:bottom w:val="none" w:sz="0" w:space="0" w:color="auto"/>
            <w:right w:val="none" w:sz="0" w:space="0" w:color="auto"/>
          </w:divBdr>
        </w:div>
        <w:div w:id="845707492">
          <w:marLeft w:val="640"/>
          <w:marRight w:val="0"/>
          <w:marTop w:val="0"/>
          <w:marBottom w:val="0"/>
          <w:divBdr>
            <w:top w:val="none" w:sz="0" w:space="0" w:color="auto"/>
            <w:left w:val="none" w:sz="0" w:space="0" w:color="auto"/>
            <w:bottom w:val="none" w:sz="0" w:space="0" w:color="auto"/>
            <w:right w:val="none" w:sz="0" w:space="0" w:color="auto"/>
          </w:divBdr>
        </w:div>
        <w:div w:id="1590774048">
          <w:marLeft w:val="640"/>
          <w:marRight w:val="0"/>
          <w:marTop w:val="0"/>
          <w:marBottom w:val="0"/>
          <w:divBdr>
            <w:top w:val="none" w:sz="0" w:space="0" w:color="auto"/>
            <w:left w:val="none" w:sz="0" w:space="0" w:color="auto"/>
            <w:bottom w:val="none" w:sz="0" w:space="0" w:color="auto"/>
            <w:right w:val="none" w:sz="0" w:space="0" w:color="auto"/>
          </w:divBdr>
        </w:div>
        <w:div w:id="2088376818">
          <w:marLeft w:val="640"/>
          <w:marRight w:val="0"/>
          <w:marTop w:val="0"/>
          <w:marBottom w:val="0"/>
          <w:divBdr>
            <w:top w:val="none" w:sz="0" w:space="0" w:color="auto"/>
            <w:left w:val="none" w:sz="0" w:space="0" w:color="auto"/>
            <w:bottom w:val="none" w:sz="0" w:space="0" w:color="auto"/>
            <w:right w:val="none" w:sz="0" w:space="0" w:color="auto"/>
          </w:divBdr>
        </w:div>
        <w:div w:id="1827472305">
          <w:marLeft w:val="640"/>
          <w:marRight w:val="0"/>
          <w:marTop w:val="0"/>
          <w:marBottom w:val="0"/>
          <w:divBdr>
            <w:top w:val="none" w:sz="0" w:space="0" w:color="auto"/>
            <w:left w:val="none" w:sz="0" w:space="0" w:color="auto"/>
            <w:bottom w:val="none" w:sz="0" w:space="0" w:color="auto"/>
            <w:right w:val="none" w:sz="0" w:space="0" w:color="auto"/>
          </w:divBdr>
        </w:div>
        <w:div w:id="483622277">
          <w:marLeft w:val="640"/>
          <w:marRight w:val="0"/>
          <w:marTop w:val="0"/>
          <w:marBottom w:val="0"/>
          <w:divBdr>
            <w:top w:val="none" w:sz="0" w:space="0" w:color="auto"/>
            <w:left w:val="none" w:sz="0" w:space="0" w:color="auto"/>
            <w:bottom w:val="none" w:sz="0" w:space="0" w:color="auto"/>
            <w:right w:val="none" w:sz="0" w:space="0" w:color="auto"/>
          </w:divBdr>
        </w:div>
      </w:divsChild>
    </w:div>
    <w:div w:id="189298965">
      <w:bodyDiv w:val="1"/>
      <w:marLeft w:val="0"/>
      <w:marRight w:val="0"/>
      <w:marTop w:val="0"/>
      <w:marBottom w:val="0"/>
      <w:divBdr>
        <w:top w:val="none" w:sz="0" w:space="0" w:color="auto"/>
        <w:left w:val="none" w:sz="0" w:space="0" w:color="auto"/>
        <w:bottom w:val="none" w:sz="0" w:space="0" w:color="auto"/>
        <w:right w:val="none" w:sz="0" w:space="0" w:color="auto"/>
      </w:divBdr>
      <w:divsChild>
        <w:div w:id="1465732935">
          <w:marLeft w:val="640"/>
          <w:marRight w:val="0"/>
          <w:marTop w:val="0"/>
          <w:marBottom w:val="0"/>
          <w:divBdr>
            <w:top w:val="none" w:sz="0" w:space="0" w:color="auto"/>
            <w:left w:val="none" w:sz="0" w:space="0" w:color="auto"/>
            <w:bottom w:val="none" w:sz="0" w:space="0" w:color="auto"/>
            <w:right w:val="none" w:sz="0" w:space="0" w:color="auto"/>
          </w:divBdr>
        </w:div>
        <w:div w:id="2072385291">
          <w:marLeft w:val="640"/>
          <w:marRight w:val="0"/>
          <w:marTop w:val="0"/>
          <w:marBottom w:val="0"/>
          <w:divBdr>
            <w:top w:val="none" w:sz="0" w:space="0" w:color="auto"/>
            <w:left w:val="none" w:sz="0" w:space="0" w:color="auto"/>
            <w:bottom w:val="none" w:sz="0" w:space="0" w:color="auto"/>
            <w:right w:val="none" w:sz="0" w:space="0" w:color="auto"/>
          </w:divBdr>
        </w:div>
      </w:divsChild>
    </w:div>
    <w:div w:id="227766411">
      <w:bodyDiv w:val="1"/>
      <w:marLeft w:val="0"/>
      <w:marRight w:val="0"/>
      <w:marTop w:val="0"/>
      <w:marBottom w:val="0"/>
      <w:divBdr>
        <w:top w:val="none" w:sz="0" w:space="0" w:color="auto"/>
        <w:left w:val="none" w:sz="0" w:space="0" w:color="auto"/>
        <w:bottom w:val="none" w:sz="0" w:space="0" w:color="auto"/>
        <w:right w:val="none" w:sz="0" w:space="0" w:color="auto"/>
      </w:divBdr>
      <w:divsChild>
        <w:div w:id="2087147695">
          <w:marLeft w:val="640"/>
          <w:marRight w:val="0"/>
          <w:marTop w:val="0"/>
          <w:marBottom w:val="0"/>
          <w:divBdr>
            <w:top w:val="none" w:sz="0" w:space="0" w:color="auto"/>
            <w:left w:val="none" w:sz="0" w:space="0" w:color="auto"/>
            <w:bottom w:val="none" w:sz="0" w:space="0" w:color="auto"/>
            <w:right w:val="none" w:sz="0" w:space="0" w:color="auto"/>
          </w:divBdr>
        </w:div>
        <w:div w:id="1481074303">
          <w:marLeft w:val="640"/>
          <w:marRight w:val="0"/>
          <w:marTop w:val="0"/>
          <w:marBottom w:val="0"/>
          <w:divBdr>
            <w:top w:val="none" w:sz="0" w:space="0" w:color="auto"/>
            <w:left w:val="none" w:sz="0" w:space="0" w:color="auto"/>
            <w:bottom w:val="none" w:sz="0" w:space="0" w:color="auto"/>
            <w:right w:val="none" w:sz="0" w:space="0" w:color="auto"/>
          </w:divBdr>
        </w:div>
        <w:div w:id="712508348">
          <w:marLeft w:val="640"/>
          <w:marRight w:val="0"/>
          <w:marTop w:val="0"/>
          <w:marBottom w:val="0"/>
          <w:divBdr>
            <w:top w:val="none" w:sz="0" w:space="0" w:color="auto"/>
            <w:left w:val="none" w:sz="0" w:space="0" w:color="auto"/>
            <w:bottom w:val="none" w:sz="0" w:space="0" w:color="auto"/>
            <w:right w:val="none" w:sz="0" w:space="0" w:color="auto"/>
          </w:divBdr>
        </w:div>
        <w:div w:id="1026949878">
          <w:marLeft w:val="640"/>
          <w:marRight w:val="0"/>
          <w:marTop w:val="0"/>
          <w:marBottom w:val="0"/>
          <w:divBdr>
            <w:top w:val="none" w:sz="0" w:space="0" w:color="auto"/>
            <w:left w:val="none" w:sz="0" w:space="0" w:color="auto"/>
            <w:bottom w:val="none" w:sz="0" w:space="0" w:color="auto"/>
            <w:right w:val="none" w:sz="0" w:space="0" w:color="auto"/>
          </w:divBdr>
        </w:div>
        <w:div w:id="822238128">
          <w:marLeft w:val="640"/>
          <w:marRight w:val="0"/>
          <w:marTop w:val="0"/>
          <w:marBottom w:val="0"/>
          <w:divBdr>
            <w:top w:val="none" w:sz="0" w:space="0" w:color="auto"/>
            <w:left w:val="none" w:sz="0" w:space="0" w:color="auto"/>
            <w:bottom w:val="none" w:sz="0" w:space="0" w:color="auto"/>
            <w:right w:val="none" w:sz="0" w:space="0" w:color="auto"/>
          </w:divBdr>
        </w:div>
        <w:div w:id="294066708">
          <w:marLeft w:val="640"/>
          <w:marRight w:val="0"/>
          <w:marTop w:val="0"/>
          <w:marBottom w:val="0"/>
          <w:divBdr>
            <w:top w:val="none" w:sz="0" w:space="0" w:color="auto"/>
            <w:left w:val="none" w:sz="0" w:space="0" w:color="auto"/>
            <w:bottom w:val="none" w:sz="0" w:space="0" w:color="auto"/>
            <w:right w:val="none" w:sz="0" w:space="0" w:color="auto"/>
          </w:divBdr>
        </w:div>
      </w:divsChild>
    </w:div>
    <w:div w:id="2488497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014">
          <w:marLeft w:val="640"/>
          <w:marRight w:val="0"/>
          <w:marTop w:val="0"/>
          <w:marBottom w:val="0"/>
          <w:divBdr>
            <w:top w:val="none" w:sz="0" w:space="0" w:color="auto"/>
            <w:left w:val="none" w:sz="0" w:space="0" w:color="auto"/>
            <w:bottom w:val="none" w:sz="0" w:space="0" w:color="auto"/>
            <w:right w:val="none" w:sz="0" w:space="0" w:color="auto"/>
          </w:divBdr>
        </w:div>
        <w:div w:id="42406862">
          <w:marLeft w:val="640"/>
          <w:marRight w:val="0"/>
          <w:marTop w:val="0"/>
          <w:marBottom w:val="0"/>
          <w:divBdr>
            <w:top w:val="none" w:sz="0" w:space="0" w:color="auto"/>
            <w:left w:val="none" w:sz="0" w:space="0" w:color="auto"/>
            <w:bottom w:val="none" w:sz="0" w:space="0" w:color="auto"/>
            <w:right w:val="none" w:sz="0" w:space="0" w:color="auto"/>
          </w:divBdr>
        </w:div>
        <w:div w:id="1478693488">
          <w:marLeft w:val="640"/>
          <w:marRight w:val="0"/>
          <w:marTop w:val="0"/>
          <w:marBottom w:val="0"/>
          <w:divBdr>
            <w:top w:val="none" w:sz="0" w:space="0" w:color="auto"/>
            <w:left w:val="none" w:sz="0" w:space="0" w:color="auto"/>
            <w:bottom w:val="none" w:sz="0" w:space="0" w:color="auto"/>
            <w:right w:val="none" w:sz="0" w:space="0" w:color="auto"/>
          </w:divBdr>
        </w:div>
        <w:div w:id="1533810428">
          <w:marLeft w:val="640"/>
          <w:marRight w:val="0"/>
          <w:marTop w:val="0"/>
          <w:marBottom w:val="0"/>
          <w:divBdr>
            <w:top w:val="none" w:sz="0" w:space="0" w:color="auto"/>
            <w:left w:val="none" w:sz="0" w:space="0" w:color="auto"/>
            <w:bottom w:val="none" w:sz="0" w:space="0" w:color="auto"/>
            <w:right w:val="none" w:sz="0" w:space="0" w:color="auto"/>
          </w:divBdr>
        </w:div>
        <w:div w:id="1169948788">
          <w:marLeft w:val="640"/>
          <w:marRight w:val="0"/>
          <w:marTop w:val="0"/>
          <w:marBottom w:val="0"/>
          <w:divBdr>
            <w:top w:val="none" w:sz="0" w:space="0" w:color="auto"/>
            <w:left w:val="none" w:sz="0" w:space="0" w:color="auto"/>
            <w:bottom w:val="none" w:sz="0" w:space="0" w:color="auto"/>
            <w:right w:val="none" w:sz="0" w:space="0" w:color="auto"/>
          </w:divBdr>
        </w:div>
        <w:div w:id="1575241610">
          <w:marLeft w:val="640"/>
          <w:marRight w:val="0"/>
          <w:marTop w:val="0"/>
          <w:marBottom w:val="0"/>
          <w:divBdr>
            <w:top w:val="none" w:sz="0" w:space="0" w:color="auto"/>
            <w:left w:val="none" w:sz="0" w:space="0" w:color="auto"/>
            <w:bottom w:val="none" w:sz="0" w:space="0" w:color="auto"/>
            <w:right w:val="none" w:sz="0" w:space="0" w:color="auto"/>
          </w:divBdr>
        </w:div>
        <w:div w:id="556860270">
          <w:marLeft w:val="640"/>
          <w:marRight w:val="0"/>
          <w:marTop w:val="0"/>
          <w:marBottom w:val="0"/>
          <w:divBdr>
            <w:top w:val="none" w:sz="0" w:space="0" w:color="auto"/>
            <w:left w:val="none" w:sz="0" w:space="0" w:color="auto"/>
            <w:bottom w:val="none" w:sz="0" w:space="0" w:color="auto"/>
            <w:right w:val="none" w:sz="0" w:space="0" w:color="auto"/>
          </w:divBdr>
        </w:div>
        <w:div w:id="558053961">
          <w:marLeft w:val="640"/>
          <w:marRight w:val="0"/>
          <w:marTop w:val="0"/>
          <w:marBottom w:val="0"/>
          <w:divBdr>
            <w:top w:val="none" w:sz="0" w:space="0" w:color="auto"/>
            <w:left w:val="none" w:sz="0" w:space="0" w:color="auto"/>
            <w:bottom w:val="none" w:sz="0" w:space="0" w:color="auto"/>
            <w:right w:val="none" w:sz="0" w:space="0" w:color="auto"/>
          </w:divBdr>
        </w:div>
        <w:div w:id="777022877">
          <w:marLeft w:val="640"/>
          <w:marRight w:val="0"/>
          <w:marTop w:val="0"/>
          <w:marBottom w:val="0"/>
          <w:divBdr>
            <w:top w:val="none" w:sz="0" w:space="0" w:color="auto"/>
            <w:left w:val="none" w:sz="0" w:space="0" w:color="auto"/>
            <w:bottom w:val="none" w:sz="0" w:space="0" w:color="auto"/>
            <w:right w:val="none" w:sz="0" w:space="0" w:color="auto"/>
          </w:divBdr>
        </w:div>
        <w:div w:id="1364357365">
          <w:marLeft w:val="640"/>
          <w:marRight w:val="0"/>
          <w:marTop w:val="0"/>
          <w:marBottom w:val="0"/>
          <w:divBdr>
            <w:top w:val="none" w:sz="0" w:space="0" w:color="auto"/>
            <w:left w:val="none" w:sz="0" w:space="0" w:color="auto"/>
            <w:bottom w:val="none" w:sz="0" w:space="0" w:color="auto"/>
            <w:right w:val="none" w:sz="0" w:space="0" w:color="auto"/>
          </w:divBdr>
        </w:div>
        <w:div w:id="419179467">
          <w:marLeft w:val="640"/>
          <w:marRight w:val="0"/>
          <w:marTop w:val="0"/>
          <w:marBottom w:val="0"/>
          <w:divBdr>
            <w:top w:val="none" w:sz="0" w:space="0" w:color="auto"/>
            <w:left w:val="none" w:sz="0" w:space="0" w:color="auto"/>
            <w:bottom w:val="none" w:sz="0" w:space="0" w:color="auto"/>
            <w:right w:val="none" w:sz="0" w:space="0" w:color="auto"/>
          </w:divBdr>
        </w:div>
        <w:div w:id="596670493">
          <w:marLeft w:val="640"/>
          <w:marRight w:val="0"/>
          <w:marTop w:val="0"/>
          <w:marBottom w:val="0"/>
          <w:divBdr>
            <w:top w:val="none" w:sz="0" w:space="0" w:color="auto"/>
            <w:left w:val="none" w:sz="0" w:space="0" w:color="auto"/>
            <w:bottom w:val="none" w:sz="0" w:space="0" w:color="auto"/>
            <w:right w:val="none" w:sz="0" w:space="0" w:color="auto"/>
          </w:divBdr>
        </w:div>
        <w:div w:id="650334359">
          <w:marLeft w:val="640"/>
          <w:marRight w:val="0"/>
          <w:marTop w:val="0"/>
          <w:marBottom w:val="0"/>
          <w:divBdr>
            <w:top w:val="none" w:sz="0" w:space="0" w:color="auto"/>
            <w:left w:val="none" w:sz="0" w:space="0" w:color="auto"/>
            <w:bottom w:val="none" w:sz="0" w:space="0" w:color="auto"/>
            <w:right w:val="none" w:sz="0" w:space="0" w:color="auto"/>
          </w:divBdr>
        </w:div>
        <w:div w:id="1361862011">
          <w:marLeft w:val="640"/>
          <w:marRight w:val="0"/>
          <w:marTop w:val="0"/>
          <w:marBottom w:val="0"/>
          <w:divBdr>
            <w:top w:val="none" w:sz="0" w:space="0" w:color="auto"/>
            <w:left w:val="none" w:sz="0" w:space="0" w:color="auto"/>
            <w:bottom w:val="none" w:sz="0" w:space="0" w:color="auto"/>
            <w:right w:val="none" w:sz="0" w:space="0" w:color="auto"/>
          </w:divBdr>
        </w:div>
        <w:div w:id="1601451338">
          <w:marLeft w:val="640"/>
          <w:marRight w:val="0"/>
          <w:marTop w:val="0"/>
          <w:marBottom w:val="0"/>
          <w:divBdr>
            <w:top w:val="none" w:sz="0" w:space="0" w:color="auto"/>
            <w:left w:val="none" w:sz="0" w:space="0" w:color="auto"/>
            <w:bottom w:val="none" w:sz="0" w:space="0" w:color="auto"/>
            <w:right w:val="none" w:sz="0" w:space="0" w:color="auto"/>
          </w:divBdr>
        </w:div>
        <w:div w:id="2094355492">
          <w:marLeft w:val="640"/>
          <w:marRight w:val="0"/>
          <w:marTop w:val="0"/>
          <w:marBottom w:val="0"/>
          <w:divBdr>
            <w:top w:val="none" w:sz="0" w:space="0" w:color="auto"/>
            <w:left w:val="none" w:sz="0" w:space="0" w:color="auto"/>
            <w:bottom w:val="none" w:sz="0" w:space="0" w:color="auto"/>
            <w:right w:val="none" w:sz="0" w:space="0" w:color="auto"/>
          </w:divBdr>
        </w:div>
        <w:div w:id="461385798">
          <w:marLeft w:val="640"/>
          <w:marRight w:val="0"/>
          <w:marTop w:val="0"/>
          <w:marBottom w:val="0"/>
          <w:divBdr>
            <w:top w:val="none" w:sz="0" w:space="0" w:color="auto"/>
            <w:left w:val="none" w:sz="0" w:space="0" w:color="auto"/>
            <w:bottom w:val="none" w:sz="0" w:space="0" w:color="auto"/>
            <w:right w:val="none" w:sz="0" w:space="0" w:color="auto"/>
          </w:divBdr>
        </w:div>
      </w:divsChild>
    </w:div>
    <w:div w:id="263417404">
      <w:bodyDiv w:val="1"/>
      <w:marLeft w:val="0"/>
      <w:marRight w:val="0"/>
      <w:marTop w:val="0"/>
      <w:marBottom w:val="0"/>
      <w:divBdr>
        <w:top w:val="none" w:sz="0" w:space="0" w:color="auto"/>
        <w:left w:val="none" w:sz="0" w:space="0" w:color="auto"/>
        <w:bottom w:val="none" w:sz="0" w:space="0" w:color="auto"/>
        <w:right w:val="none" w:sz="0" w:space="0" w:color="auto"/>
      </w:divBdr>
      <w:divsChild>
        <w:div w:id="178273037">
          <w:marLeft w:val="640"/>
          <w:marRight w:val="0"/>
          <w:marTop w:val="0"/>
          <w:marBottom w:val="0"/>
          <w:divBdr>
            <w:top w:val="none" w:sz="0" w:space="0" w:color="auto"/>
            <w:left w:val="none" w:sz="0" w:space="0" w:color="auto"/>
            <w:bottom w:val="none" w:sz="0" w:space="0" w:color="auto"/>
            <w:right w:val="none" w:sz="0" w:space="0" w:color="auto"/>
          </w:divBdr>
        </w:div>
        <w:div w:id="185486432">
          <w:marLeft w:val="640"/>
          <w:marRight w:val="0"/>
          <w:marTop w:val="0"/>
          <w:marBottom w:val="0"/>
          <w:divBdr>
            <w:top w:val="none" w:sz="0" w:space="0" w:color="auto"/>
            <w:left w:val="none" w:sz="0" w:space="0" w:color="auto"/>
            <w:bottom w:val="none" w:sz="0" w:space="0" w:color="auto"/>
            <w:right w:val="none" w:sz="0" w:space="0" w:color="auto"/>
          </w:divBdr>
        </w:div>
        <w:div w:id="588394879">
          <w:marLeft w:val="640"/>
          <w:marRight w:val="0"/>
          <w:marTop w:val="0"/>
          <w:marBottom w:val="0"/>
          <w:divBdr>
            <w:top w:val="none" w:sz="0" w:space="0" w:color="auto"/>
            <w:left w:val="none" w:sz="0" w:space="0" w:color="auto"/>
            <w:bottom w:val="none" w:sz="0" w:space="0" w:color="auto"/>
            <w:right w:val="none" w:sz="0" w:space="0" w:color="auto"/>
          </w:divBdr>
        </w:div>
        <w:div w:id="1745373263">
          <w:marLeft w:val="640"/>
          <w:marRight w:val="0"/>
          <w:marTop w:val="0"/>
          <w:marBottom w:val="0"/>
          <w:divBdr>
            <w:top w:val="none" w:sz="0" w:space="0" w:color="auto"/>
            <w:left w:val="none" w:sz="0" w:space="0" w:color="auto"/>
            <w:bottom w:val="none" w:sz="0" w:space="0" w:color="auto"/>
            <w:right w:val="none" w:sz="0" w:space="0" w:color="auto"/>
          </w:divBdr>
        </w:div>
        <w:div w:id="255552135">
          <w:marLeft w:val="640"/>
          <w:marRight w:val="0"/>
          <w:marTop w:val="0"/>
          <w:marBottom w:val="0"/>
          <w:divBdr>
            <w:top w:val="none" w:sz="0" w:space="0" w:color="auto"/>
            <w:left w:val="none" w:sz="0" w:space="0" w:color="auto"/>
            <w:bottom w:val="none" w:sz="0" w:space="0" w:color="auto"/>
            <w:right w:val="none" w:sz="0" w:space="0" w:color="auto"/>
          </w:divBdr>
        </w:div>
        <w:div w:id="1955012220">
          <w:marLeft w:val="640"/>
          <w:marRight w:val="0"/>
          <w:marTop w:val="0"/>
          <w:marBottom w:val="0"/>
          <w:divBdr>
            <w:top w:val="none" w:sz="0" w:space="0" w:color="auto"/>
            <w:left w:val="none" w:sz="0" w:space="0" w:color="auto"/>
            <w:bottom w:val="none" w:sz="0" w:space="0" w:color="auto"/>
            <w:right w:val="none" w:sz="0" w:space="0" w:color="auto"/>
          </w:divBdr>
        </w:div>
        <w:div w:id="20478794">
          <w:marLeft w:val="640"/>
          <w:marRight w:val="0"/>
          <w:marTop w:val="0"/>
          <w:marBottom w:val="0"/>
          <w:divBdr>
            <w:top w:val="none" w:sz="0" w:space="0" w:color="auto"/>
            <w:left w:val="none" w:sz="0" w:space="0" w:color="auto"/>
            <w:bottom w:val="none" w:sz="0" w:space="0" w:color="auto"/>
            <w:right w:val="none" w:sz="0" w:space="0" w:color="auto"/>
          </w:divBdr>
        </w:div>
        <w:div w:id="1734236085">
          <w:marLeft w:val="640"/>
          <w:marRight w:val="0"/>
          <w:marTop w:val="0"/>
          <w:marBottom w:val="0"/>
          <w:divBdr>
            <w:top w:val="none" w:sz="0" w:space="0" w:color="auto"/>
            <w:left w:val="none" w:sz="0" w:space="0" w:color="auto"/>
            <w:bottom w:val="none" w:sz="0" w:space="0" w:color="auto"/>
            <w:right w:val="none" w:sz="0" w:space="0" w:color="auto"/>
          </w:divBdr>
        </w:div>
        <w:div w:id="1771971453">
          <w:marLeft w:val="640"/>
          <w:marRight w:val="0"/>
          <w:marTop w:val="0"/>
          <w:marBottom w:val="0"/>
          <w:divBdr>
            <w:top w:val="none" w:sz="0" w:space="0" w:color="auto"/>
            <w:left w:val="none" w:sz="0" w:space="0" w:color="auto"/>
            <w:bottom w:val="none" w:sz="0" w:space="0" w:color="auto"/>
            <w:right w:val="none" w:sz="0" w:space="0" w:color="auto"/>
          </w:divBdr>
        </w:div>
      </w:divsChild>
    </w:div>
    <w:div w:id="282884412">
      <w:bodyDiv w:val="1"/>
      <w:marLeft w:val="0"/>
      <w:marRight w:val="0"/>
      <w:marTop w:val="0"/>
      <w:marBottom w:val="0"/>
      <w:divBdr>
        <w:top w:val="none" w:sz="0" w:space="0" w:color="auto"/>
        <w:left w:val="none" w:sz="0" w:space="0" w:color="auto"/>
        <w:bottom w:val="none" w:sz="0" w:space="0" w:color="auto"/>
        <w:right w:val="none" w:sz="0" w:space="0" w:color="auto"/>
      </w:divBdr>
      <w:divsChild>
        <w:div w:id="984359265">
          <w:marLeft w:val="640"/>
          <w:marRight w:val="0"/>
          <w:marTop w:val="0"/>
          <w:marBottom w:val="0"/>
          <w:divBdr>
            <w:top w:val="none" w:sz="0" w:space="0" w:color="auto"/>
            <w:left w:val="none" w:sz="0" w:space="0" w:color="auto"/>
            <w:bottom w:val="none" w:sz="0" w:space="0" w:color="auto"/>
            <w:right w:val="none" w:sz="0" w:space="0" w:color="auto"/>
          </w:divBdr>
        </w:div>
        <w:div w:id="258565989">
          <w:marLeft w:val="640"/>
          <w:marRight w:val="0"/>
          <w:marTop w:val="0"/>
          <w:marBottom w:val="0"/>
          <w:divBdr>
            <w:top w:val="none" w:sz="0" w:space="0" w:color="auto"/>
            <w:left w:val="none" w:sz="0" w:space="0" w:color="auto"/>
            <w:bottom w:val="none" w:sz="0" w:space="0" w:color="auto"/>
            <w:right w:val="none" w:sz="0" w:space="0" w:color="auto"/>
          </w:divBdr>
        </w:div>
        <w:div w:id="638271666">
          <w:marLeft w:val="640"/>
          <w:marRight w:val="0"/>
          <w:marTop w:val="0"/>
          <w:marBottom w:val="0"/>
          <w:divBdr>
            <w:top w:val="none" w:sz="0" w:space="0" w:color="auto"/>
            <w:left w:val="none" w:sz="0" w:space="0" w:color="auto"/>
            <w:bottom w:val="none" w:sz="0" w:space="0" w:color="auto"/>
            <w:right w:val="none" w:sz="0" w:space="0" w:color="auto"/>
          </w:divBdr>
        </w:div>
        <w:div w:id="1982073191">
          <w:marLeft w:val="640"/>
          <w:marRight w:val="0"/>
          <w:marTop w:val="0"/>
          <w:marBottom w:val="0"/>
          <w:divBdr>
            <w:top w:val="none" w:sz="0" w:space="0" w:color="auto"/>
            <w:left w:val="none" w:sz="0" w:space="0" w:color="auto"/>
            <w:bottom w:val="none" w:sz="0" w:space="0" w:color="auto"/>
            <w:right w:val="none" w:sz="0" w:space="0" w:color="auto"/>
          </w:divBdr>
        </w:div>
        <w:div w:id="798383150">
          <w:marLeft w:val="640"/>
          <w:marRight w:val="0"/>
          <w:marTop w:val="0"/>
          <w:marBottom w:val="0"/>
          <w:divBdr>
            <w:top w:val="none" w:sz="0" w:space="0" w:color="auto"/>
            <w:left w:val="none" w:sz="0" w:space="0" w:color="auto"/>
            <w:bottom w:val="none" w:sz="0" w:space="0" w:color="auto"/>
            <w:right w:val="none" w:sz="0" w:space="0" w:color="auto"/>
          </w:divBdr>
        </w:div>
        <w:div w:id="1720013440">
          <w:marLeft w:val="640"/>
          <w:marRight w:val="0"/>
          <w:marTop w:val="0"/>
          <w:marBottom w:val="0"/>
          <w:divBdr>
            <w:top w:val="none" w:sz="0" w:space="0" w:color="auto"/>
            <w:left w:val="none" w:sz="0" w:space="0" w:color="auto"/>
            <w:bottom w:val="none" w:sz="0" w:space="0" w:color="auto"/>
            <w:right w:val="none" w:sz="0" w:space="0" w:color="auto"/>
          </w:divBdr>
        </w:div>
        <w:div w:id="320355574">
          <w:marLeft w:val="640"/>
          <w:marRight w:val="0"/>
          <w:marTop w:val="0"/>
          <w:marBottom w:val="0"/>
          <w:divBdr>
            <w:top w:val="none" w:sz="0" w:space="0" w:color="auto"/>
            <w:left w:val="none" w:sz="0" w:space="0" w:color="auto"/>
            <w:bottom w:val="none" w:sz="0" w:space="0" w:color="auto"/>
            <w:right w:val="none" w:sz="0" w:space="0" w:color="auto"/>
          </w:divBdr>
        </w:div>
        <w:div w:id="836384552">
          <w:marLeft w:val="640"/>
          <w:marRight w:val="0"/>
          <w:marTop w:val="0"/>
          <w:marBottom w:val="0"/>
          <w:divBdr>
            <w:top w:val="none" w:sz="0" w:space="0" w:color="auto"/>
            <w:left w:val="none" w:sz="0" w:space="0" w:color="auto"/>
            <w:bottom w:val="none" w:sz="0" w:space="0" w:color="auto"/>
            <w:right w:val="none" w:sz="0" w:space="0" w:color="auto"/>
          </w:divBdr>
        </w:div>
      </w:divsChild>
    </w:div>
    <w:div w:id="298151488">
      <w:bodyDiv w:val="1"/>
      <w:marLeft w:val="0"/>
      <w:marRight w:val="0"/>
      <w:marTop w:val="0"/>
      <w:marBottom w:val="0"/>
      <w:divBdr>
        <w:top w:val="none" w:sz="0" w:space="0" w:color="auto"/>
        <w:left w:val="none" w:sz="0" w:space="0" w:color="auto"/>
        <w:bottom w:val="none" w:sz="0" w:space="0" w:color="auto"/>
        <w:right w:val="none" w:sz="0" w:space="0" w:color="auto"/>
      </w:divBdr>
      <w:divsChild>
        <w:div w:id="992678542">
          <w:marLeft w:val="640"/>
          <w:marRight w:val="0"/>
          <w:marTop w:val="0"/>
          <w:marBottom w:val="0"/>
          <w:divBdr>
            <w:top w:val="none" w:sz="0" w:space="0" w:color="auto"/>
            <w:left w:val="none" w:sz="0" w:space="0" w:color="auto"/>
            <w:bottom w:val="none" w:sz="0" w:space="0" w:color="auto"/>
            <w:right w:val="none" w:sz="0" w:space="0" w:color="auto"/>
          </w:divBdr>
        </w:div>
        <w:div w:id="1403019741">
          <w:marLeft w:val="640"/>
          <w:marRight w:val="0"/>
          <w:marTop w:val="0"/>
          <w:marBottom w:val="0"/>
          <w:divBdr>
            <w:top w:val="none" w:sz="0" w:space="0" w:color="auto"/>
            <w:left w:val="none" w:sz="0" w:space="0" w:color="auto"/>
            <w:bottom w:val="none" w:sz="0" w:space="0" w:color="auto"/>
            <w:right w:val="none" w:sz="0" w:space="0" w:color="auto"/>
          </w:divBdr>
        </w:div>
      </w:divsChild>
    </w:div>
    <w:div w:id="301354061">
      <w:bodyDiv w:val="1"/>
      <w:marLeft w:val="0"/>
      <w:marRight w:val="0"/>
      <w:marTop w:val="0"/>
      <w:marBottom w:val="0"/>
      <w:divBdr>
        <w:top w:val="none" w:sz="0" w:space="0" w:color="auto"/>
        <w:left w:val="none" w:sz="0" w:space="0" w:color="auto"/>
        <w:bottom w:val="none" w:sz="0" w:space="0" w:color="auto"/>
        <w:right w:val="none" w:sz="0" w:space="0" w:color="auto"/>
      </w:divBdr>
      <w:divsChild>
        <w:div w:id="400642867">
          <w:marLeft w:val="640"/>
          <w:marRight w:val="0"/>
          <w:marTop w:val="0"/>
          <w:marBottom w:val="0"/>
          <w:divBdr>
            <w:top w:val="none" w:sz="0" w:space="0" w:color="auto"/>
            <w:left w:val="none" w:sz="0" w:space="0" w:color="auto"/>
            <w:bottom w:val="none" w:sz="0" w:space="0" w:color="auto"/>
            <w:right w:val="none" w:sz="0" w:space="0" w:color="auto"/>
          </w:divBdr>
        </w:div>
        <w:div w:id="2081096531">
          <w:marLeft w:val="640"/>
          <w:marRight w:val="0"/>
          <w:marTop w:val="0"/>
          <w:marBottom w:val="0"/>
          <w:divBdr>
            <w:top w:val="none" w:sz="0" w:space="0" w:color="auto"/>
            <w:left w:val="none" w:sz="0" w:space="0" w:color="auto"/>
            <w:bottom w:val="none" w:sz="0" w:space="0" w:color="auto"/>
            <w:right w:val="none" w:sz="0" w:space="0" w:color="auto"/>
          </w:divBdr>
        </w:div>
      </w:divsChild>
    </w:div>
    <w:div w:id="309753586">
      <w:bodyDiv w:val="1"/>
      <w:marLeft w:val="0"/>
      <w:marRight w:val="0"/>
      <w:marTop w:val="0"/>
      <w:marBottom w:val="0"/>
      <w:divBdr>
        <w:top w:val="none" w:sz="0" w:space="0" w:color="auto"/>
        <w:left w:val="none" w:sz="0" w:space="0" w:color="auto"/>
        <w:bottom w:val="none" w:sz="0" w:space="0" w:color="auto"/>
        <w:right w:val="none" w:sz="0" w:space="0" w:color="auto"/>
      </w:divBdr>
      <w:divsChild>
        <w:div w:id="1319117044">
          <w:marLeft w:val="640"/>
          <w:marRight w:val="0"/>
          <w:marTop w:val="0"/>
          <w:marBottom w:val="0"/>
          <w:divBdr>
            <w:top w:val="none" w:sz="0" w:space="0" w:color="auto"/>
            <w:left w:val="none" w:sz="0" w:space="0" w:color="auto"/>
            <w:bottom w:val="none" w:sz="0" w:space="0" w:color="auto"/>
            <w:right w:val="none" w:sz="0" w:space="0" w:color="auto"/>
          </w:divBdr>
        </w:div>
        <w:div w:id="1434977406">
          <w:marLeft w:val="640"/>
          <w:marRight w:val="0"/>
          <w:marTop w:val="0"/>
          <w:marBottom w:val="0"/>
          <w:divBdr>
            <w:top w:val="none" w:sz="0" w:space="0" w:color="auto"/>
            <w:left w:val="none" w:sz="0" w:space="0" w:color="auto"/>
            <w:bottom w:val="none" w:sz="0" w:space="0" w:color="auto"/>
            <w:right w:val="none" w:sz="0" w:space="0" w:color="auto"/>
          </w:divBdr>
        </w:div>
        <w:div w:id="1779834753">
          <w:marLeft w:val="640"/>
          <w:marRight w:val="0"/>
          <w:marTop w:val="0"/>
          <w:marBottom w:val="0"/>
          <w:divBdr>
            <w:top w:val="none" w:sz="0" w:space="0" w:color="auto"/>
            <w:left w:val="none" w:sz="0" w:space="0" w:color="auto"/>
            <w:bottom w:val="none" w:sz="0" w:space="0" w:color="auto"/>
            <w:right w:val="none" w:sz="0" w:space="0" w:color="auto"/>
          </w:divBdr>
        </w:div>
        <w:div w:id="857084083">
          <w:marLeft w:val="640"/>
          <w:marRight w:val="0"/>
          <w:marTop w:val="0"/>
          <w:marBottom w:val="0"/>
          <w:divBdr>
            <w:top w:val="none" w:sz="0" w:space="0" w:color="auto"/>
            <w:left w:val="none" w:sz="0" w:space="0" w:color="auto"/>
            <w:bottom w:val="none" w:sz="0" w:space="0" w:color="auto"/>
            <w:right w:val="none" w:sz="0" w:space="0" w:color="auto"/>
          </w:divBdr>
        </w:div>
        <w:div w:id="629552715">
          <w:marLeft w:val="640"/>
          <w:marRight w:val="0"/>
          <w:marTop w:val="0"/>
          <w:marBottom w:val="0"/>
          <w:divBdr>
            <w:top w:val="none" w:sz="0" w:space="0" w:color="auto"/>
            <w:left w:val="none" w:sz="0" w:space="0" w:color="auto"/>
            <w:bottom w:val="none" w:sz="0" w:space="0" w:color="auto"/>
            <w:right w:val="none" w:sz="0" w:space="0" w:color="auto"/>
          </w:divBdr>
        </w:div>
        <w:div w:id="2145075712">
          <w:marLeft w:val="640"/>
          <w:marRight w:val="0"/>
          <w:marTop w:val="0"/>
          <w:marBottom w:val="0"/>
          <w:divBdr>
            <w:top w:val="none" w:sz="0" w:space="0" w:color="auto"/>
            <w:left w:val="none" w:sz="0" w:space="0" w:color="auto"/>
            <w:bottom w:val="none" w:sz="0" w:space="0" w:color="auto"/>
            <w:right w:val="none" w:sz="0" w:space="0" w:color="auto"/>
          </w:divBdr>
        </w:div>
        <w:div w:id="86269720">
          <w:marLeft w:val="640"/>
          <w:marRight w:val="0"/>
          <w:marTop w:val="0"/>
          <w:marBottom w:val="0"/>
          <w:divBdr>
            <w:top w:val="none" w:sz="0" w:space="0" w:color="auto"/>
            <w:left w:val="none" w:sz="0" w:space="0" w:color="auto"/>
            <w:bottom w:val="none" w:sz="0" w:space="0" w:color="auto"/>
            <w:right w:val="none" w:sz="0" w:space="0" w:color="auto"/>
          </w:divBdr>
        </w:div>
        <w:div w:id="1217089862">
          <w:marLeft w:val="640"/>
          <w:marRight w:val="0"/>
          <w:marTop w:val="0"/>
          <w:marBottom w:val="0"/>
          <w:divBdr>
            <w:top w:val="none" w:sz="0" w:space="0" w:color="auto"/>
            <w:left w:val="none" w:sz="0" w:space="0" w:color="auto"/>
            <w:bottom w:val="none" w:sz="0" w:space="0" w:color="auto"/>
            <w:right w:val="none" w:sz="0" w:space="0" w:color="auto"/>
          </w:divBdr>
        </w:div>
        <w:div w:id="83577104">
          <w:marLeft w:val="640"/>
          <w:marRight w:val="0"/>
          <w:marTop w:val="0"/>
          <w:marBottom w:val="0"/>
          <w:divBdr>
            <w:top w:val="none" w:sz="0" w:space="0" w:color="auto"/>
            <w:left w:val="none" w:sz="0" w:space="0" w:color="auto"/>
            <w:bottom w:val="none" w:sz="0" w:space="0" w:color="auto"/>
            <w:right w:val="none" w:sz="0" w:space="0" w:color="auto"/>
          </w:divBdr>
        </w:div>
        <w:div w:id="254872362">
          <w:marLeft w:val="640"/>
          <w:marRight w:val="0"/>
          <w:marTop w:val="0"/>
          <w:marBottom w:val="0"/>
          <w:divBdr>
            <w:top w:val="none" w:sz="0" w:space="0" w:color="auto"/>
            <w:left w:val="none" w:sz="0" w:space="0" w:color="auto"/>
            <w:bottom w:val="none" w:sz="0" w:space="0" w:color="auto"/>
            <w:right w:val="none" w:sz="0" w:space="0" w:color="auto"/>
          </w:divBdr>
        </w:div>
        <w:div w:id="1704359727">
          <w:marLeft w:val="640"/>
          <w:marRight w:val="0"/>
          <w:marTop w:val="0"/>
          <w:marBottom w:val="0"/>
          <w:divBdr>
            <w:top w:val="none" w:sz="0" w:space="0" w:color="auto"/>
            <w:left w:val="none" w:sz="0" w:space="0" w:color="auto"/>
            <w:bottom w:val="none" w:sz="0" w:space="0" w:color="auto"/>
            <w:right w:val="none" w:sz="0" w:space="0" w:color="auto"/>
          </w:divBdr>
        </w:div>
        <w:div w:id="1873222327">
          <w:marLeft w:val="640"/>
          <w:marRight w:val="0"/>
          <w:marTop w:val="0"/>
          <w:marBottom w:val="0"/>
          <w:divBdr>
            <w:top w:val="none" w:sz="0" w:space="0" w:color="auto"/>
            <w:left w:val="none" w:sz="0" w:space="0" w:color="auto"/>
            <w:bottom w:val="none" w:sz="0" w:space="0" w:color="auto"/>
            <w:right w:val="none" w:sz="0" w:space="0" w:color="auto"/>
          </w:divBdr>
        </w:div>
        <w:div w:id="5445313">
          <w:marLeft w:val="640"/>
          <w:marRight w:val="0"/>
          <w:marTop w:val="0"/>
          <w:marBottom w:val="0"/>
          <w:divBdr>
            <w:top w:val="none" w:sz="0" w:space="0" w:color="auto"/>
            <w:left w:val="none" w:sz="0" w:space="0" w:color="auto"/>
            <w:bottom w:val="none" w:sz="0" w:space="0" w:color="auto"/>
            <w:right w:val="none" w:sz="0" w:space="0" w:color="auto"/>
          </w:divBdr>
        </w:div>
        <w:div w:id="2129421610">
          <w:marLeft w:val="640"/>
          <w:marRight w:val="0"/>
          <w:marTop w:val="0"/>
          <w:marBottom w:val="0"/>
          <w:divBdr>
            <w:top w:val="none" w:sz="0" w:space="0" w:color="auto"/>
            <w:left w:val="none" w:sz="0" w:space="0" w:color="auto"/>
            <w:bottom w:val="none" w:sz="0" w:space="0" w:color="auto"/>
            <w:right w:val="none" w:sz="0" w:space="0" w:color="auto"/>
          </w:divBdr>
        </w:div>
        <w:div w:id="444347450">
          <w:marLeft w:val="640"/>
          <w:marRight w:val="0"/>
          <w:marTop w:val="0"/>
          <w:marBottom w:val="0"/>
          <w:divBdr>
            <w:top w:val="none" w:sz="0" w:space="0" w:color="auto"/>
            <w:left w:val="none" w:sz="0" w:space="0" w:color="auto"/>
            <w:bottom w:val="none" w:sz="0" w:space="0" w:color="auto"/>
            <w:right w:val="none" w:sz="0" w:space="0" w:color="auto"/>
          </w:divBdr>
        </w:div>
        <w:div w:id="847871515">
          <w:marLeft w:val="640"/>
          <w:marRight w:val="0"/>
          <w:marTop w:val="0"/>
          <w:marBottom w:val="0"/>
          <w:divBdr>
            <w:top w:val="none" w:sz="0" w:space="0" w:color="auto"/>
            <w:left w:val="none" w:sz="0" w:space="0" w:color="auto"/>
            <w:bottom w:val="none" w:sz="0" w:space="0" w:color="auto"/>
            <w:right w:val="none" w:sz="0" w:space="0" w:color="auto"/>
          </w:divBdr>
        </w:div>
      </w:divsChild>
    </w:div>
    <w:div w:id="321350620">
      <w:bodyDiv w:val="1"/>
      <w:marLeft w:val="0"/>
      <w:marRight w:val="0"/>
      <w:marTop w:val="0"/>
      <w:marBottom w:val="0"/>
      <w:divBdr>
        <w:top w:val="none" w:sz="0" w:space="0" w:color="auto"/>
        <w:left w:val="none" w:sz="0" w:space="0" w:color="auto"/>
        <w:bottom w:val="none" w:sz="0" w:space="0" w:color="auto"/>
        <w:right w:val="none" w:sz="0" w:space="0" w:color="auto"/>
      </w:divBdr>
      <w:divsChild>
        <w:div w:id="2035618382">
          <w:marLeft w:val="640"/>
          <w:marRight w:val="0"/>
          <w:marTop w:val="0"/>
          <w:marBottom w:val="0"/>
          <w:divBdr>
            <w:top w:val="none" w:sz="0" w:space="0" w:color="auto"/>
            <w:left w:val="none" w:sz="0" w:space="0" w:color="auto"/>
            <w:bottom w:val="none" w:sz="0" w:space="0" w:color="auto"/>
            <w:right w:val="none" w:sz="0" w:space="0" w:color="auto"/>
          </w:divBdr>
        </w:div>
        <w:div w:id="1394766805">
          <w:marLeft w:val="640"/>
          <w:marRight w:val="0"/>
          <w:marTop w:val="0"/>
          <w:marBottom w:val="0"/>
          <w:divBdr>
            <w:top w:val="none" w:sz="0" w:space="0" w:color="auto"/>
            <w:left w:val="none" w:sz="0" w:space="0" w:color="auto"/>
            <w:bottom w:val="none" w:sz="0" w:space="0" w:color="auto"/>
            <w:right w:val="none" w:sz="0" w:space="0" w:color="auto"/>
          </w:divBdr>
        </w:div>
        <w:div w:id="1857646852">
          <w:marLeft w:val="640"/>
          <w:marRight w:val="0"/>
          <w:marTop w:val="0"/>
          <w:marBottom w:val="0"/>
          <w:divBdr>
            <w:top w:val="none" w:sz="0" w:space="0" w:color="auto"/>
            <w:left w:val="none" w:sz="0" w:space="0" w:color="auto"/>
            <w:bottom w:val="none" w:sz="0" w:space="0" w:color="auto"/>
            <w:right w:val="none" w:sz="0" w:space="0" w:color="auto"/>
          </w:divBdr>
        </w:div>
        <w:div w:id="1395814359">
          <w:marLeft w:val="640"/>
          <w:marRight w:val="0"/>
          <w:marTop w:val="0"/>
          <w:marBottom w:val="0"/>
          <w:divBdr>
            <w:top w:val="none" w:sz="0" w:space="0" w:color="auto"/>
            <w:left w:val="none" w:sz="0" w:space="0" w:color="auto"/>
            <w:bottom w:val="none" w:sz="0" w:space="0" w:color="auto"/>
            <w:right w:val="none" w:sz="0" w:space="0" w:color="auto"/>
          </w:divBdr>
        </w:div>
        <w:div w:id="1082678458">
          <w:marLeft w:val="640"/>
          <w:marRight w:val="0"/>
          <w:marTop w:val="0"/>
          <w:marBottom w:val="0"/>
          <w:divBdr>
            <w:top w:val="none" w:sz="0" w:space="0" w:color="auto"/>
            <w:left w:val="none" w:sz="0" w:space="0" w:color="auto"/>
            <w:bottom w:val="none" w:sz="0" w:space="0" w:color="auto"/>
            <w:right w:val="none" w:sz="0" w:space="0" w:color="auto"/>
          </w:divBdr>
        </w:div>
        <w:div w:id="2117826044">
          <w:marLeft w:val="640"/>
          <w:marRight w:val="0"/>
          <w:marTop w:val="0"/>
          <w:marBottom w:val="0"/>
          <w:divBdr>
            <w:top w:val="none" w:sz="0" w:space="0" w:color="auto"/>
            <w:left w:val="none" w:sz="0" w:space="0" w:color="auto"/>
            <w:bottom w:val="none" w:sz="0" w:space="0" w:color="auto"/>
            <w:right w:val="none" w:sz="0" w:space="0" w:color="auto"/>
          </w:divBdr>
        </w:div>
        <w:div w:id="1639341898">
          <w:marLeft w:val="640"/>
          <w:marRight w:val="0"/>
          <w:marTop w:val="0"/>
          <w:marBottom w:val="0"/>
          <w:divBdr>
            <w:top w:val="none" w:sz="0" w:space="0" w:color="auto"/>
            <w:left w:val="none" w:sz="0" w:space="0" w:color="auto"/>
            <w:bottom w:val="none" w:sz="0" w:space="0" w:color="auto"/>
            <w:right w:val="none" w:sz="0" w:space="0" w:color="auto"/>
          </w:divBdr>
        </w:div>
        <w:div w:id="1319109553">
          <w:marLeft w:val="640"/>
          <w:marRight w:val="0"/>
          <w:marTop w:val="0"/>
          <w:marBottom w:val="0"/>
          <w:divBdr>
            <w:top w:val="none" w:sz="0" w:space="0" w:color="auto"/>
            <w:left w:val="none" w:sz="0" w:space="0" w:color="auto"/>
            <w:bottom w:val="none" w:sz="0" w:space="0" w:color="auto"/>
            <w:right w:val="none" w:sz="0" w:space="0" w:color="auto"/>
          </w:divBdr>
        </w:div>
        <w:div w:id="632447775">
          <w:marLeft w:val="640"/>
          <w:marRight w:val="0"/>
          <w:marTop w:val="0"/>
          <w:marBottom w:val="0"/>
          <w:divBdr>
            <w:top w:val="none" w:sz="0" w:space="0" w:color="auto"/>
            <w:left w:val="none" w:sz="0" w:space="0" w:color="auto"/>
            <w:bottom w:val="none" w:sz="0" w:space="0" w:color="auto"/>
            <w:right w:val="none" w:sz="0" w:space="0" w:color="auto"/>
          </w:divBdr>
        </w:div>
        <w:div w:id="1367869262">
          <w:marLeft w:val="640"/>
          <w:marRight w:val="0"/>
          <w:marTop w:val="0"/>
          <w:marBottom w:val="0"/>
          <w:divBdr>
            <w:top w:val="none" w:sz="0" w:space="0" w:color="auto"/>
            <w:left w:val="none" w:sz="0" w:space="0" w:color="auto"/>
            <w:bottom w:val="none" w:sz="0" w:space="0" w:color="auto"/>
            <w:right w:val="none" w:sz="0" w:space="0" w:color="auto"/>
          </w:divBdr>
        </w:div>
        <w:div w:id="1297684481">
          <w:marLeft w:val="640"/>
          <w:marRight w:val="0"/>
          <w:marTop w:val="0"/>
          <w:marBottom w:val="0"/>
          <w:divBdr>
            <w:top w:val="none" w:sz="0" w:space="0" w:color="auto"/>
            <w:left w:val="none" w:sz="0" w:space="0" w:color="auto"/>
            <w:bottom w:val="none" w:sz="0" w:space="0" w:color="auto"/>
            <w:right w:val="none" w:sz="0" w:space="0" w:color="auto"/>
          </w:divBdr>
        </w:div>
        <w:div w:id="1804274546">
          <w:marLeft w:val="640"/>
          <w:marRight w:val="0"/>
          <w:marTop w:val="0"/>
          <w:marBottom w:val="0"/>
          <w:divBdr>
            <w:top w:val="none" w:sz="0" w:space="0" w:color="auto"/>
            <w:left w:val="none" w:sz="0" w:space="0" w:color="auto"/>
            <w:bottom w:val="none" w:sz="0" w:space="0" w:color="auto"/>
            <w:right w:val="none" w:sz="0" w:space="0" w:color="auto"/>
          </w:divBdr>
        </w:div>
        <w:div w:id="640156909">
          <w:marLeft w:val="640"/>
          <w:marRight w:val="0"/>
          <w:marTop w:val="0"/>
          <w:marBottom w:val="0"/>
          <w:divBdr>
            <w:top w:val="none" w:sz="0" w:space="0" w:color="auto"/>
            <w:left w:val="none" w:sz="0" w:space="0" w:color="auto"/>
            <w:bottom w:val="none" w:sz="0" w:space="0" w:color="auto"/>
            <w:right w:val="none" w:sz="0" w:space="0" w:color="auto"/>
          </w:divBdr>
        </w:div>
        <w:div w:id="217977931">
          <w:marLeft w:val="640"/>
          <w:marRight w:val="0"/>
          <w:marTop w:val="0"/>
          <w:marBottom w:val="0"/>
          <w:divBdr>
            <w:top w:val="none" w:sz="0" w:space="0" w:color="auto"/>
            <w:left w:val="none" w:sz="0" w:space="0" w:color="auto"/>
            <w:bottom w:val="none" w:sz="0" w:space="0" w:color="auto"/>
            <w:right w:val="none" w:sz="0" w:space="0" w:color="auto"/>
          </w:divBdr>
        </w:div>
        <w:div w:id="119568100">
          <w:marLeft w:val="640"/>
          <w:marRight w:val="0"/>
          <w:marTop w:val="0"/>
          <w:marBottom w:val="0"/>
          <w:divBdr>
            <w:top w:val="none" w:sz="0" w:space="0" w:color="auto"/>
            <w:left w:val="none" w:sz="0" w:space="0" w:color="auto"/>
            <w:bottom w:val="none" w:sz="0" w:space="0" w:color="auto"/>
            <w:right w:val="none" w:sz="0" w:space="0" w:color="auto"/>
          </w:divBdr>
        </w:div>
        <w:div w:id="777524897">
          <w:marLeft w:val="640"/>
          <w:marRight w:val="0"/>
          <w:marTop w:val="0"/>
          <w:marBottom w:val="0"/>
          <w:divBdr>
            <w:top w:val="none" w:sz="0" w:space="0" w:color="auto"/>
            <w:left w:val="none" w:sz="0" w:space="0" w:color="auto"/>
            <w:bottom w:val="none" w:sz="0" w:space="0" w:color="auto"/>
            <w:right w:val="none" w:sz="0" w:space="0" w:color="auto"/>
          </w:divBdr>
        </w:div>
        <w:div w:id="611087760">
          <w:marLeft w:val="640"/>
          <w:marRight w:val="0"/>
          <w:marTop w:val="0"/>
          <w:marBottom w:val="0"/>
          <w:divBdr>
            <w:top w:val="none" w:sz="0" w:space="0" w:color="auto"/>
            <w:left w:val="none" w:sz="0" w:space="0" w:color="auto"/>
            <w:bottom w:val="none" w:sz="0" w:space="0" w:color="auto"/>
            <w:right w:val="none" w:sz="0" w:space="0" w:color="auto"/>
          </w:divBdr>
        </w:div>
        <w:div w:id="921570852">
          <w:marLeft w:val="640"/>
          <w:marRight w:val="0"/>
          <w:marTop w:val="0"/>
          <w:marBottom w:val="0"/>
          <w:divBdr>
            <w:top w:val="none" w:sz="0" w:space="0" w:color="auto"/>
            <w:left w:val="none" w:sz="0" w:space="0" w:color="auto"/>
            <w:bottom w:val="none" w:sz="0" w:space="0" w:color="auto"/>
            <w:right w:val="none" w:sz="0" w:space="0" w:color="auto"/>
          </w:divBdr>
        </w:div>
      </w:divsChild>
    </w:div>
    <w:div w:id="329600626">
      <w:bodyDiv w:val="1"/>
      <w:marLeft w:val="0"/>
      <w:marRight w:val="0"/>
      <w:marTop w:val="0"/>
      <w:marBottom w:val="0"/>
      <w:divBdr>
        <w:top w:val="none" w:sz="0" w:space="0" w:color="auto"/>
        <w:left w:val="none" w:sz="0" w:space="0" w:color="auto"/>
        <w:bottom w:val="none" w:sz="0" w:space="0" w:color="auto"/>
        <w:right w:val="none" w:sz="0" w:space="0" w:color="auto"/>
      </w:divBdr>
      <w:divsChild>
        <w:div w:id="1311904629">
          <w:marLeft w:val="640"/>
          <w:marRight w:val="0"/>
          <w:marTop w:val="0"/>
          <w:marBottom w:val="0"/>
          <w:divBdr>
            <w:top w:val="none" w:sz="0" w:space="0" w:color="auto"/>
            <w:left w:val="none" w:sz="0" w:space="0" w:color="auto"/>
            <w:bottom w:val="none" w:sz="0" w:space="0" w:color="auto"/>
            <w:right w:val="none" w:sz="0" w:space="0" w:color="auto"/>
          </w:divBdr>
        </w:div>
        <w:div w:id="1973124484">
          <w:marLeft w:val="640"/>
          <w:marRight w:val="0"/>
          <w:marTop w:val="0"/>
          <w:marBottom w:val="0"/>
          <w:divBdr>
            <w:top w:val="none" w:sz="0" w:space="0" w:color="auto"/>
            <w:left w:val="none" w:sz="0" w:space="0" w:color="auto"/>
            <w:bottom w:val="none" w:sz="0" w:space="0" w:color="auto"/>
            <w:right w:val="none" w:sz="0" w:space="0" w:color="auto"/>
          </w:divBdr>
        </w:div>
        <w:div w:id="1428960161">
          <w:marLeft w:val="640"/>
          <w:marRight w:val="0"/>
          <w:marTop w:val="0"/>
          <w:marBottom w:val="0"/>
          <w:divBdr>
            <w:top w:val="none" w:sz="0" w:space="0" w:color="auto"/>
            <w:left w:val="none" w:sz="0" w:space="0" w:color="auto"/>
            <w:bottom w:val="none" w:sz="0" w:space="0" w:color="auto"/>
            <w:right w:val="none" w:sz="0" w:space="0" w:color="auto"/>
          </w:divBdr>
        </w:div>
        <w:div w:id="975185012">
          <w:marLeft w:val="640"/>
          <w:marRight w:val="0"/>
          <w:marTop w:val="0"/>
          <w:marBottom w:val="0"/>
          <w:divBdr>
            <w:top w:val="none" w:sz="0" w:space="0" w:color="auto"/>
            <w:left w:val="none" w:sz="0" w:space="0" w:color="auto"/>
            <w:bottom w:val="none" w:sz="0" w:space="0" w:color="auto"/>
            <w:right w:val="none" w:sz="0" w:space="0" w:color="auto"/>
          </w:divBdr>
        </w:div>
        <w:div w:id="328413392">
          <w:marLeft w:val="640"/>
          <w:marRight w:val="0"/>
          <w:marTop w:val="0"/>
          <w:marBottom w:val="0"/>
          <w:divBdr>
            <w:top w:val="none" w:sz="0" w:space="0" w:color="auto"/>
            <w:left w:val="none" w:sz="0" w:space="0" w:color="auto"/>
            <w:bottom w:val="none" w:sz="0" w:space="0" w:color="auto"/>
            <w:right w:val="none" w:sz="0" w:space="0" w:color="auto"/>
          </w:divBdr>
        </w:div>
        <w:div w:id="1147823576">
          <w:marLeft w:val="640"/>
          <w:marRight w:val="0"/>
          <w:marTop w:val="0"/>
          <w:marBottom w:val="0"/>
          <w:divBdr>
            <w:top w:val="none" w:sz="0" w:space="0" w:color="auto"/>
            <w:left w:val="none" w:sz="0" w:space="0" w:color="auto"/>
            <w:bottom w:val="none" w:sz="0" w:space="0" w:color="auto"/>
            <w:right w:val="none" w:sz="0" w:space="0" w:color="auto"/>
          </w:divBdr>
        </w:div>
        <w:div w:id="999113774">
          <w:marLeft w:val="640"/>
          <w:marRight w:val="0"/>
          <w:marTop w:val="0"/>
          <w:marBottom w:val="0"/>
          <w:divBdr>
            <w:top w:val="none" w:sz="0" w:space="0" w:color="auto"/>
            <w:left w:val="none" w:sz="0" w:space="0" w:color="auto"/>
            <w:bottom w:val="none" w:sz="0" w:space="0" w:color="auto"/>
            <w:right w:val="none" w:sz="0" w:space="0" w:color="auto"/>
          </w:divBdr>
        </w:div>
        <w:div w:id="886257010">
          <w:marLeft w:val="640"/>
          <w:marRight w:val="0"/>
          <w:marTop w:val="0"/>
          <w:marBottom w:val="0"/>
          <w:divBdr>
            <w:top w:val="none" w:sz="0" w:space="0" w:color="auto"/>
            <w:left w:val="none" w:sz="0" w:space="0" w:color="auto"/>
            <w:bottom w:val="none" w:sz="0" w:space="0" w:color="auto"/>
            <w:right w:val="none" w:sz="0" w:space="0" w:color="auto"/>
          </w:divBdr>
        </w:div>
        <w:div w:id="1709837894">
          <w:marLeft w:val="640"/>
          <w:marRight w:val="0"/>
          <w:marTop w:val="0"/>
          <w:marBottom w:val="0"/>
          <w:divBdr>
            <w:top w:val="none" w:sz="0" w:space="0" w:color="auto"/>
            <w:left w:val="none" w:sz="0" w:space="0" w:color="auto"/>
            <w:bottom w:val="none" w:sz="0" w:space="0" w:color="auto"/>
            <w:right w:val="none" w:sz="0" w:space="0" w:color="auto"/>
          </w:divBdr>
        </w:div>
        <w:div w:id="484904635">
          <w:marLeft w:val="640"/>
          <w:marRight w:val="0"/>
          <w:marTop w:val="0"/>
          <w:marBottom w:val="0"/>
          <w:divBdr>
            <w:top w:val="none" w:sz="0" w:space="0" w:color="auto"/>
            <w:left w:val="none" w:sz="0" w:space="0" w:color="auto"/>
            <w:bottom w:val="none" w:sz="0" w:space="0" w:color="auto"/>
            <w:right w:val="none" w:sz="0" w:space="0" w:color="auto"/>
          </w:divBdr>
        </w:div>
        <w:div w:id="818183797">
          <w:marLeft w:val="640"/>
          <w:marRight w:val="0"/>
          <w:marTop w:val="0"/>
          <w:marBottom w:val="0"/>
          <w:divBdr>
            <w:top w:val="none" w:sz="0" w:space="0" w:color="auto"/>
            <w:left w:val="none" w:sz="0" w:space="0" w:color="auto"/>
            <w:bottom w:val="none" w:sz="0" w:space="0" w:color="auto"/>
            <w:right w:val="none" w:sz="0" w:space="0" w:color="auto"/>
          </w:divBdr>
        </w:div>
        <w:div w:id="2004771706">
          <w:marLeft w:val="640"/>
          <w:marRight w:val="0"/>
          <w:marTop w:val="0"/>
          <w:marBottom w:val="0"/>
          <w:divBdr>
            <w:top w:val="none" w:sz="0" w:space="0" w:color="auto"/>
            <w:left w:val="none" w:sz="0" w:space="0" w:color="auto"/>
            <w:bottom w:val="none" w:sz="0" w:space="0" w:color="auto"/>
            <w:right w:val="none" w:sz="0" w:space="0" w:color="auto"/>
          </w:divBdr>
        </w:div>
        <w:div w:id="1466701098">
          <w:marLeft w:val="640"/>
          <w:marRight w:val="0"/>
          <w:marTop w:val="0"/>
          <w:marBottom w:val="0"/>
          <w:divBdr>
            <w:top w:val="none" w:sz="0" w:space="0" w:color="auto"/>
            <w:left w:val="none" w:sz="0" w:space="0" w:color="auto"/>
            <w:bottom w:val="none" w:sz="0" w:space="0" w:color="auto"/>
            <w:right w:val="none" w:sz="0" w:space="0" w:color="auto"/>
          </w:divBdr>
        </w:div>
        <w:div w:id="2003120017">
          <w:marLeft w:val="640"/>
          <w:marRight w:val="0"/>
          <w:marTop w:val="0"/>
          <w:marBottom w:val="0"/>
          <w:divBdr>
            <w:top w:val="none" w:sz="0" w:space="0" w:color="auto"/>
            <w:left w:val="none" w:sz="0" w:space="0" w:color="auto"/>
            <w:bottom w:val="none" w:sz="0" w:space="0" w:color="auto"/>
            <w:right w:val="none" w:sz="0" w:space="0" w:color="auto"/>
          </w:divBdr>
        </w:div>
        <w:div w:id="1500346557">
          <w:marLeft w:val="640"/>
          <w:marRight w:val="0"/>
          <w:marTop w:val="0"/>
          <w:marBottom w:val="0"/>
          <w:divBdr>
            <w:top w:val="none" w:sz="0" w:space="0" w:color="auto"/>
            <w:left w:val="none" w:sz="0" w:space="0" w:color="auto"/>
            <w:bottom w:val="none" w:sz="0" w:space="0" w:color="auto"/>
            <w:right w:val="none" w:sz="0" w:space="0" w:color="auto"/>
          </w:divBdr>
        </w:div>
        <w:div w:id="441995480">
          <w:marLeft w:val="640"/>
          <w:marRight w:val="0"/>
          <w:marTop w:val="0"/>
          <w:marBottom w:val="0"/>
          <w:divBdr>
            <w:top w:val="none" w:sz="0" w:space="0" w:color="auto"/>
            <w:left w:val="none" w:sz="0" w:space="0" w:color="auto"/>
            <w:bottom w:val="none" w:sz="0" w:space="0" w:color="auto"/>
            <w:right w:val="none" w:sz="0" w:space="0" w:color="auto"/>
          </w:divBdr>
        </w:div>
      </w:divsChild>
    </w:div>
    <w:div w:id="345983935">
      <w:bodyDiv w:val="1"/>
      <w:marLeft w:val="0"/>
      <w:marRight w:val="0"/>
      <w:marTop w:val="0"/>
      <w:marBottom w:val="0"/>
      <w:divBdr>
        <w:top w:val="none" w:sz="0" w:space="0" w:color="auto"/>
        <w:left w:val="none" w:sz="0" w:space="0" w:color="auto"/>
        <w:bottom w:val="none" w:sz="0" w:space="0" w:color="auto"/>
        <w:right w:val="none" w:sz="0" w:space="0" w:color="auto"/>
      </w:divBdr>
      <w:divsChild>
        <w:div w:id="1112893246">
          <w:marLeft w:val="640"/>
          <w:marRight w:val="0"/>
          <w:marTop w:val="0"/>
          <w:marBottom w:val="0"/>
          <w:divBdr>
            <w:top w:val="none" w:sz="0" w:space="0" w:color="auto"/>
            <w:left w:val="none" w:sz="0" w:space="0" w:color="auto"/>
            <w:bottom w:val="none" w:sz="0" w:space="0" w:color="auto"/>
            <w:right w:val="none" w:sz="0" w:space="0" w:color="auto"/>
          </w:divBdr>
        </w:div>
        <w:div w:id="1501191198">
          <w:marLeft w:val="640"/>
          <w:marRight w:val="0"/>
          <w:marTop w:val="0"/>
          <w:marBottom w:val="0"/>
          <w:divBdr>
            <w:top w:val="none" w:sz="0" w:space="0" w:color="auto"/>
            <w:left w:val="none" w:sz="0" w:space="0" w:color="auto"/>
            <w:bottom w:val="none" w:sz="0" w:space="0" w:color="auto"/>
            <w:right w:val="none" w:sz="0" w:space="0" w:color="auto"/>
          </w:divBdr>
        </w:div>
        <w:div w:id="2141879636">
          <w:marLeft w:val="640"/>
          <w:marRight w:val="0"/>
          <w:marTop w:val="0"/>
          <w:marBottom w:val="0"/>
          <w:divBdr>
            <w:top w:val="none" w:sz="0" w:space="0" w:color="auto"/>
            <w:left w:val="none" w:sz="0" w:space="0" w:color="auto"/>
            <w:bottom w:val="none" w:sz="0" w:space="0" w:color="auto"/>
            <w:right w:val="none" w:sz="0" w:space="0" w:color="auto"/>
          </w:divBdr>
        </w:div>
        <w:div w:id="919679843">
          <w:marLeft w:val="640"/>
          <w:marRight w:val="0"/>
          <w:marTop w:val="0"/>
          <w:marBottom w:val="0"/>
          <w:divBdr>
            <w:top w:val="none" w:sz="0" w:space="0" w:color="auto"/>
            <w:left w:val="none" w:sz="0" w:space="0" w:color="auto"/>
            <w:bottom w:val="none" w:sz="0" w:space="0" w:color="auto"/>
            <w:right w:val="none" w:sz="0" w:space="0" w:color="auto"/>
          </w:divBdr>
        </w:div>
        <w:div w:id="2108035564">
          <w:marLeft w:val="640"/>
          <w:marRight w:val="0"/>
          <w:marTop w:val="0"/>
          <w:marBottom w:val="0"/>
          <w:divBdr>
            <w:top w:val="none" w:sz="0" w:space="0" w:color="auto"/>
            <w:left w:val="none" w:sz="0" w:space="0" w:color="auto"/>
            <w:bottom w:val="none" w:sz="0" w:space="0" w:color="auto"/>
            <w:right w:val="none" w:sz="0" w:space="0" w:color="auto"/>
          </w:divBdr>
        </w:div>
      </w:divsChild>
    </w:div>
    <w:div w:id="350187153">
      <w:bodyDiv w:val="1"/>
      <w:marLeft w:val="0"/>
      <w:marRight w:val="0"/>
      <w:marTop w:val="0"/>
      <w:marBottom w:val="0"/>
      <w:divBdr>
        <w:top w:val="none" w:sz="0" w:space="0" w:color="auto"/>
        <w:left w:val="none" w:sz="0" w:space="0" w:color="auto"/>
        <w:bottom w:val="none" w:sz="0" w:space="0" w:color="auto"/>
        <w:right w:val="none" w:sz="0" w:space="0" w:color="auto"/>
      </w:divBdr>
      <w:divsChild>
        <w:div w:id="720249303">
          <w:marLeft w:val="640"/>
          <w:marRight w:val="0"/>
          <w:marTop w:val="0"/>
          <w:marBottom w:val="0"/>
          <w:divBdr>
            <w:top w:val="none" w:sz="0" w:space="0" w:color="auto"/>
            <w:left w:val="none" w:sz="0" w:space="0" w:color="auto"/>
            <w:bottom w:val="none" w:sz="0" w:space="0" w:color="auto"/>
            <w:right w:val="none" w:sz="0" w:space="0" w:color="auto"/>
          </w:divBdr>
        </w:div>
        <w:div w:id="1310357488">
          <w:marLeft w:val="640"/>
          <w:marRight w:val="0"/>
          <w:marTop w:val="0"/>
          <w:marBottom w:val="0"/>
          <w:divBdr>
            <w:top w:val="none" w:sz="0" w:space="0" w:color="auto"/>
            <w:left w:val="none" w:sz="0" w:space="0" w:color="auto"/>
            <w:bottom w:val="none" w:sz="0" w:space="0" w:color="auto"/>
            <w:right w:val="none" w:sz="0" w:space="0" w:color="auto"/>
          </w:divBdr>
        </w:div>
        <w:div w:id="1605847611">
          <w:marLeft w:val="640"/>
          <w:marRight w:val="0"/>
          <w:marTop w:val="0"/>
          <w:marBottom w:val="0"/>
          <w:divBdr>
            <w:top w:val="none" w:sz="0" w:space="0" w:color="auto"/>
            <w:left w:val="none" w:sz="0" w:space="0" w:color="auto"/>
            <w:bottom w:val="none" w:sz="0" w:space="0" w:color="auto"/>
            <w:right w:val="none" w:sz="0" w:space="0" w:color="auto"/>
          </w:divBdr>
        </w:div>
        <w:div w:id="1442727284">
          <w:marLeft w:val="640"/>
          <w:marRight w:val="0"/>
          <w:marTop w:val="0"/>
          <w:marBottom w:val="0"/>
          <w:divBdr>
            <w:top w:val="none" w:sz="0" w:space="0" w:color="auto"/>
            <w:left w:val="none" w:sz="0" w:space="0" w:color="auto"/>
            <w:bottom w:val="none" w:sz="0" w:space="0" w:color="auto"/>
            <w:right w:val="none" w:sz="0" w:space="0" w:color="auto"/>
          </w:divBdr>
        </w:div>
        <w:div w:id="356086151">
          <w:marLeft w:val="640"/>
          <w:marRight w:val="0"/>
          <w:marTop w:val="0"/>
          <w:marBottom w:val="0"/>
          <w:divBdr>
            <w:top w:val="none" w:sz="0" w:space="0" w:color="auto"/>
            <w:left w:val="none" w:sz="0" w:space="0" w:color="auto"/>
            <w:bottom w:val="none" w:sz="0" w:space="0" w:color="auto"/>
            <w:right w:val="none" w:sz="0" w:space="0" w:color="auto"/>
          </w:divBdr>
        </w:div>
        <w:div w:id="1676684248">
          <w:marLeft w:val="640"/>
          <w:marRight w:val="0"/>
          <w:marTop w:val="0"/>
          <w:marBottom w:val="0"/>
          <w:divBdr>
            <w:top w:val="none" w:sz="0" w:space="0" w:color="auto"/>
            <w:left w:val="none" w:sz="0" w:space="0" w:color="auto"/>
            <w:bottom w:val="none" w:sz="0" w:space="0" w:color="auto"/>
            <w:right w:val="none" w:sz="0" w:space="0" w:color="auto"/>
          </w:divBdr>
        </w:div>
        <w:div w:id="485976639">
          <w:marLeft w:val="640"/>
          <w:marRight w:val="0"/>
          <w:marTop w:val="0"/>
          <w:marBottom w:val="0"/>
          <w:divBdr>
            <w:top w:val="none" w:sz="0" w:space="0" w:color="auto"/>
            <w:left w:val="none" w:sz="0" w:space="0" w:color="auto"/>
            <w:bottom w:val="none" w:sz="0" w:space="0" w:color="auto"/>
            <w:right w:val="none" w:sz="0" w:space="0" w:color="auto"/>
          </w:divBdr>
        </w:div>
        <w:div w:id="645427896">
          <w:marLeft w:val="640"/>
          <w:marRight w:val="0"/>
          <w:marTop w:val="0"/>
          <w:marBottom w:val="0"/>
          <w:divBdr>
            <w:top w:val="none" w:sz="0" w:space="0" w:color="auto"/>
            <w:left w:val="none" w:sz="0" w:space="0" w:color="auto"/>
            <w:bottom w:val="none" w:sz="0" w:space="0" w:color="auto"/>
            <w:right w:val="none" w:sz="0" w:space="0" w:color="auto"/>
          </w:divBdr>
        </w:div>
        <w:div w:id="467825950">
          <w:marLeft w:val="640"/>
          <w:marRight w:val="0"/>
          <w:marTop w:val="0"/>
          <w:marBottom w:val="0"/>
          <w:divBdr>
            <w:top w:val="none" w:sz="0" w:space="0" w:color="auto"/>
            <w:left w:val="none" w:sz="0" w:space="0" w:color="auto"/>
            <w:bottom w:val="none" w:sz="0" w:space="0" w:color="auto"/>
            <w:right w:val="none" w:sz="0" w:space="0" w:color="auto"/>
          </w:divBdr>
        </w:div>
        <w:div w:id="757289945">
          <w:marLeft w:val="640"/>
          <w:marRight w:val="0"/>
          <w:marTop w:val="0"/>
          <w:marBottom w:val="0"/>
          <w:divBdr>
            <w:top w:val="none" w:sz="0" w:space="0" w:color="auto"/>
            <w:left w:val="none" w:sz="0" w:space="0" w:color="auto"/>
            <w:bottom w:val="none" w:sz="0" w:space="0" w:color="auto"/>
            <w:right w:val="none" w:sz="0" w:space="0" w:color="auto"/>
          </w:divBdr>
        </w:div>
        <w:div w:id="1521158822">
          <w:marLeft w:val="640"/>
          <w:marRight w:val="0"/>
          <w:marTop w:val="0"/>
          <w:marBottom w:val="0"/>
          <w:divBdr>
            <w:top w:val="none" w:sz="0" w:space="0" w:color="auto"/>
            <w:left w:val="none" w:sz="0" w:space="0" w:color="auto"/>
            <w:bottom w:val="none" w:sz="0" w:space="0" w:color="auto"/>
            <w:right w:val="none" w:sz="0" w:space="0" w:color="auto"/>
          </w:divBdr>
        </w:div>
        <w:div w:id="6911501">
          <w:marLeft w:val="640"/>
          <w:marRight w:val="0"/>
          <w:marTop w:val="0"/>
          <w:marBottom w:val="0"/>
          <w:divBdr>
            <w:top w:val="none" w:sz="0" w:space="0" w:color="auto"/>
            <w:left w:val="none" w:sz="0" w:space="0" w:color="auto"/>
            <w:bottom w:val="none" w:sz="0" w:space="0" w:color="auto"/>
            <w:right w:val="none" w:sz="0" w:space="0" w:color="auto"/>
          </w:divBdr>
        </w:div>
        <w:div w:id="127168415">
          <w:marLeft w:val="640"/>
          <w:marRight w:val="0"/>
          <w:marTop w:val="0"/>
          <w:marBottom w:val="0"/>
          <w:divBdr>
            <w:top w:val="none" w:sz="0" w:space="0" w:color="auto"/>
            <w:left w:val="none" w:sz="0" w:space="0" w:color="auto"/>
            <w:bottom w:val="none" w:sz="0" w:space="0" w:color="auto"/>
            <w:right w:val="none" w:sz="0" w:space="0" w:color="auto"/>
          </w:divBdr>
        </w:div>
        <w:div w:id="1366980513">
          <w:marLeft w:val="640"/>
          <w:marRight w:val="0"/>
          <w:marTop w:val="0"/>
          <w:marBottom w:val="0"/>
          <w:divBdr>
            <w:top w:val="none" w:sz="0" w:space="0" w:color="auto"/>
            <w:left w:val="none" w:sz="0" w:space="0" w:color="auto"/>
            <w:bottom w:val="none" w:sz="0" w:space="0" w:color="auto"/>
            <w:right w:val="none" w:sz="0" w:space="0" w:color="auto"/>
          </w:divBdr>
        </w:div>
        <w:div w:id="1976065371">
          <w:marLeft w:val="640"/>
          <w:marRight w:val="0"/>
          <w:marTop w:val="0"/>
          <w:marBottom w:val="0"/>
          <w:divBdr>
            <w:top w:val="none" w:sz="0" w:space="0" w:color="auto"/>
            <w:left w:val="none" w:sz="0" w:space="0" w:color="auto"/>
            <w:bottom w:val="none" w:sz="0" w:space="0" w:color="auto"/>
            <w:right w:val="none" w:sz="0" w:space="0" w:color="auto"/>
          </w:divBdr>
        </w:div>
        <w:div w:id="320668010">
          <w:marLeft w:val="640"/>
          <w:marRight w:val="0"/>
          <w:marTop w:val="0"/>
          <w:marBottom w:val="0"/>
          <w:divBdr>
            <w:top w:val="none" w:sz="0" w:space="0" w:color="auto"/>
            <w:left w:val="none" w:sz="0" w:space="0" w:color="auto"/>
            <w:bottom w:val="none" w:sz="0" w:space="0" w:color="auto"/>
            <w:right w:val="none" w:sz="0" w:space="0" w:color="auto"/>
          </w:divBdr>
        </w:div>
        <w:div w:id="1121806704">
          <w:marLeft w:val="640"/>
          <w:marRight w:val="0"/>
          <w:marTop w:val="0"/>
          <w:marBottom w:val="0"/>
          <w:divBdr>
            <w:top w:val="none" w:sz="0" w:space="0" w:color="auto"/>
            <w:left w:val="none" w:sz="0" w:space="0" w:color="auto"/>
            <w:bottom w:val="none" w:sz="0" w:space="0" w:color="auto"/>
            <w:right w:val="none" w:sz="0" w:space="0" w:color="auto"/>
          </w:divBdr>
        </w:div>
      </w:divsChild>
    </w:div>
    <w:div w:id="367075175">
      <w:bodyDiv w:val="1"/>
      <w:marLeft w:val="0"/>
      <w:marRight w:val="0"/>
      <w:marTop w:val="0"/>
      <w:marBottom w:val="0"/>
      <w:divBdr>
        <w:top w:val="none" w:sz="0" w:space="0" w:color="auto"/>
        <w:left w:val="none" w:sz="0" w:space="0" w:color="auto"/>
        <w:bottom w:val="none" w:sz="0" w:space="0" w:color="auto"/>
        <w:right w:val="none" w:sz="0" w:space="0" w:color="auto"/>
      </w:divBdr>
      <w:divsChild>
        <w:div w:id="1553077393">
          <w:marLeft w:val="640"/>
          <w:marRight w:val="0"/>
          <w:marTop w:val="0"/>
          <w:marBottom w:val="0"/>
          <w:divBdr>
            <w:top w:val="none" w:sz="0" w:space="0" w:color="auto"/>
            <w:left w:val="none" w:sz="0" w:space="0" w:color="auto"/>
            <w:bottom w:val="none" w:sz="0" w:space="0" w:color="auto"/>
            <w:right w:val="none" w:sz="0" w:space="0" w:color="auto"/>
          </w:divBdr>
        </w:div>
        <w:div w:id="162209281">
          <w:marLeft w:val="640"/>
          <w:marRight w:val="0"/>
          <w:marTop w:val="0"/>
          <w:marBottom w:val="0"/>
          <w:divBdr>
            <w:top w:val="none" w:sz="0" w:space="0" w:color="auto"/>
            <w:left w:val="none" w:sz="0" w:space="0" w:color="auto"/>
            <w:bottom w:val="none" w:sz="0" w:space="0" w:color="auto"/>
            <w:right w:val="none" w:sz="0" w:space="0" w:color="auto"/>
          </w:divBdr>
        </w:div>
        <w:div w:id="395780455">
          <w:marLeft w:val="640"/>
          <w:marRight w:val="0"/>
          <w:marTop w:val="0"/>
          <w:marBottom w:val="0"/>
          <w:divBdr>
            <w:top w:val="none" w:sz="0" w:space="0" w:color="auto"/>
            <w:left w:val="none" w:sz="0" w:space="0" w:color="auto"/>
            <w:bottom w:val="none" w:sz="0" w:space="0" w:color="auto"/>
            <w:right w:val="none" w:sz="0" w:space="0" w:color="auto"/>
          </w:divBdr>
        </w:div>
        <w:div w:id="2045982611">
          <w:marLeft w:val="640"/>
          <w:marRight w:val="0"/>
          <w:marTop w:val="0"/>
          <w:marBottom w:val="0"/>
          <w:divBdr>
            <w:top w:val="none" w:sz="0" w:space="0" w:color="auto"/>
            <w:left w:val="none" w:sz="0" w:space="0" w:color="auto"/>
            <w:bottom w:val="none" w:sz="0" w:space="0" w:color="auto"/>
            <w:right w:val="none" w:sz="0" w:space="0" w:color="auto"/>
          </w:divBdr>
        </w:div>
        <w:div w:id="350692101">
          <w:marLeft w:val="640"/>
          <w:marRight w:val="0"/>
          <w:marTop w:val="0"/>
          <w:marBottom w:val="0"/>
          <w:divBdr>
            <w:top w:val="none" w:sz="0" w:space="0" w:color="auto"/>
            <w:left w:val="none" w:sz="0" w:space="0" w:color="auto"/>
            <w:bottom w:val="none" w:sz="0" w:space="0" w:color="auto"/>
            <w:right w:val="none" w:sz="0" w:space="0" w:color="auto"/>
          </w:divBdr>
        </w:div>
      </w:divsChild>
    </w:div>
    <w:div w:id="376978898">
      <w:bodyDiv w:val="1"/>
      <w:marLeft w:val="0"/>
      <w:marRight w:val="0"/>
      <w:marTop w:val="0"/>
      <w:marBottom w:val="0"/>
      <w:divBdr>
        <w:top w:val="none" w:sz="0" w:space="0" w:color="auto"/>
        <w:left w:val="none" w:sz="0" w:space="0" w:color="auto"/>
        <w:bottom w:val="none" w:sz="0" w:space="0" w:color="auto"/>
        <w:right w:val="none" w:sz="0" w:space="0" w:color="auto"/>
      </w:divBdr>
      <w:divsChild>
        <w:div w:id="1917393073">
          <w:marLeft w:val="640"/>
          <w:marRight w:val="0"/>
          <w:marTop w:val="0"/>
          <w:marBottom w:val="0"/>
          <w:divBdr>
            <w:top w:val="none" w:sz="0" w:space="0" w:color="auto"/>
            <w:left w:val="none" w:sz="0" w:space="0" w:color="auto"/>
            <w:bottom w:val="none" w:sz="0" w:space="0" w:color="auto"/>
            <w:right w:val="none" w:sz="0" w:space="0" w:color="auto"/>
          </w:divBdr>
        </w:div>
        <w:div w:id="1546482418">
          <w:marLeft w:val="640"/>
          <w:marRight w:val="0"/>
          <w:marTop w:val="0"/>
          <w:marBottom w:val="0"/>
          <w:divBdr>
            <w:top w:val="none" w:sz="0" w:space="0" w:color="auto"/>
            <w:left w:val="none" w:sz="0" w:space="0" w:color="auto"/>
            <w:bottom w:val="none" w:sz="0" w:space="0" w:color="auto"/>
            <w:right w:val="none" w:sz="0" w:space="0" w:color="auto"/>
          </w:divBdr>
        </w:div>
        <w:div w:id="1654674608">
          <w:marLeft w:val="640"/>
          <w:marRight w:val="0"/>
          <w:marTop w:val="0"/>
          <w:marBottom w:val="0"/>
          <w:divBdr>
            <w:top w:val="none" w:sz="0" w:space="0" w:color="auto"/>
            <w:left w:val="none" w:sz="0" w:space="0" w:color="auto"/>
            <w:bottom w:val="none" w:sz="0" w:space="0" w:color="auto"/>
            <w:right w:val="none" w:sz="0" w:space="0" w:color="auto"/>
          </w:divBdr>
        </w:div>
      </w:divsChild>
    </w:div>
    <w:div w:id="408775014">
      <w:bodyDiv w:val="1"/>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640"/>
          <w:marRight w:val="0"/>
          <w:marTop w:val="0"/>
          <w:marBottom w:val="0"/>
          <w:divBdr>
            <w:top w:val="none" w:sz="0" w:space="0" w:color="auto"/>
            <w:left w:val="none" w:sz="0" w:space="0" w:color="auto"/>
            <w:bottom w:val="none" w:sz="0" w:space="0" w:color="auto"/>
            <w:right w:val="none" w:sz="0" w:space="0" w:color="auto"/>
          </w:divBdr>
        </w:div>
        <w:div w:id="1017345161">
          <w:marLeft w:val="640"/>
          <w:marRight w:val="0"/>
          <w:marTop w:val="0"/>
          <w:marBottom w:val="0"/>
          <w:divBdr>
            <w:top w:val="none" w:sz="0" w:space="0" w:color="auto"/>
            <w:left w:val="none" w:sz="0" w:space="0" w:color="auto"/>
            <w:bottom w:val="none" w:sz="0" w:space="0" w:color="auto"/>
            <w:right w:val="none" w:sz="0" w:space="0" w:color="auto"/>
          </w:divBdr>
        </w:div>
        <w:div w:id="1754428642">
          <w:marLeft w:val="640"/>
          <w:marRight w:val="0"/>
          <w:marTop w:val="0"/>
          <w:marBottom w:val="0"/>
          <w:divBdr>
            <w:top w:val="none" w:sz="0" w:space="0" w:color="auto"/>
            <w:left w:val="none" w:sz="0" w:space="0" w:color="auto"/>
            <w:bottom w:val="none" w:sz="0" w:space="0" w:color="auto"/>
            <w:right w:val="none" w:sz="0" w:space="0" w:color="auto"/>
          </w:divBdr>
        </w:div>
        <w:div w:id="854878181">
          <w:marLeft w:val="640"/>
          <w:marRight w:val="0"/>
          <w:marTop w:val="0"/>
          <w:marBottom w:val="0"/>
          <w:divBdr>
            <w:top w:val="none" w:sz="0" w:space="0" w:color="auto"/>
            <w:left w:val="none" w:sz="0" w:space="0" w:color="auto"/>
            <w:bottom w:val="none" w:sz="0" w:space="0" w:color="auto"/>
            <w:right w:val="none" w:sz="0" w:space="0" w:color="auto"/>
          </w:divBdr>
        </w:div>
        <w:div w:id="1392263719">
          <w:marLeft w:val="640"/>
          <w:marRight w:val="0"/>
          <w:marTop w:val="0"/>
          <w:marBottom w:val="0"/>
          <w:divBdr>
            <w:top w:val="none" w:sz="0" w:space="0" w:color="auto"/>
            <w:left w:val="none" w:sz="0" w:space="0" w:color="auto"/>
            <w:bottom w:val="none" w:sz="0" w:space="0" w:color="auto"/>
            <w:right w:val="none" w:sz="0" w:space="0" w:color="auto"/>
          </w:divBdr>
        </w:div>
        <w:div w:id="2104565771">
          <w:marLeft w:val="640"/>
          <w:marRight w:val="0"/>
          <w:marTop w:val="0"/>
          <w:marBottom w:val="0"/>
          <w:divBdr>
            <w:top w:val="none" w:sz="0" w:space="0" w:color="auto"/>
            <w:left w:val="none" w:sz="0" w:space="0" w:color="auto"/>
            <w:bottom w:val="none" w:sz="0" w:space="0" w:color="auto"/>
            <w:right w:val="none" w:sz="0" w:space="0" w:color="auto"/>
          </w:divBdr>
        </w:div>
        <w:div w:id="1568497807">
          <w:marLeft w:val="640"/>
          <w:marRight w:val="0"/>
          <w:marTop w:val="0"/>
          <w:marBottom w:val="0"/>
          <w:divBdr>
            <w:top w:val="none" w:sz="0" w:space="0" w:color="auto"/>
            <w:left w:val="none" w:sz="0" w:space="0" w:color="auto"/>
            <w:bottom w:val="none" w:sz="0" w:space="0" w:color="auto"/>
            <w:right w:val="none" w:sz="0" w:space="0" w:color="auto"/>
          </w:divBdr>
        </w:div>
        <w:div w:id="1803886221">
          <w:marLeft w:val="640"/>
          <w:marRight w:val="0"/>
          <w:marTop w:val="0"/>
          <w:marBottom w:val="0"/>
          <w:divBdr>
            <w:top w:val="none" w:sz="0" w:space="0" w:color="auto"/>
            <w:left w:val="none" w:sz="0" w:space="0" w:color="auto"/>
            <w:bottom w:val="none" w:sz="0" w:space="0" w:color="auto"/>
            <w:right w:val="none" w:sz="0" w:space="0" w:color="auto"/>
          </w:divBdr>
        </w:div>
        <w:div w:id="355036244">
          <w:marLeft w:val="640"/>
          <w:marRight w:val="0"/>
          <w:marTop w:val="0"/>
          <w:marBottom w:val="0"/>
          <w:divBdr>
            <w:top w:val="none" w:sz="0" w:space="0" w:color="auto"/>
            <w:left w:val="none" w:sz="0" w:space="0" w:color="auto"/>
            <w:bottom w:val="none" w:sz="0" w:space="0" w:color="auto"/>
            <w:right w:val="none" w:sz="0" w:space="0" w:color="auto"/>
          </w:divBdr>
        </w:div>
        <w:div w:id="184295869">
          <w:marLeft w:val="640"/>
          <w:marRight w:val="0"/>
          <w:marTop w:val="0"/>
          <w:marBottom w:val="0"/>
          <w:divBdr>
            <w:top w:val="none" w:sz="0" w:space="0" w:color="auto"/>
            <w:left w:val="none" w:sz="0" w:space="0" w:color="auto"/>
            <w:bottom w:val="none" w:sz="0" w:space="0" w:color="auto"/>
            <w:right w:val="none" w:sz="0" w:space="0" w:color="auto"/>
          </w:divBdr>
        </w:div>
        <w:div w:id="1726831296">
          <w:marLeft w:val="640"/>
          <w:marRight w:val="0"/>
          <w:marTop w:val="0"/>
          <w:marBottom w:val="0"/>
          <w:divBdr>
            <w:top w:val="none" w:sz="0" w:space="0" w:color="auto"/>
            <w:left w:val="none" w:sz="0" w:space="0" w:color="auto"/>
            <w:bottom w:val="none" w:sz="0" w:space="0" w:color="auto"/>
            <w:right w:val="none" w:sz="0" w:space="0" w:color="auto"/>
          </w:divBdr>
        </w:div>
        <w:div w:id="589318200">
          <w:marLeft w:val="640"/>
          <w:marRight w:val="0"/>
          <w:marTop w:val="0"/>
          <w:marBottom w:val="0"/>
          <w:divBdr>
            <w:top w:val="none" w:sz="0" w:space="0" w:color="auto"/>
            <w:left w:val="none" w:sz="0" w:space="0" w:color="auto"/>
            <w:bottom w:val="none" w:sz="0" w:space="0" w:color="auto"/>
            <w:right w:val="none" w:sz="0" w:space="0" w:color="auto"/>
          </w:divBdr>
        </w:div>
        <w:div w:id="589706081">
          <w:marLeft w:val="640"/>
          <w:marRight w:val="0"/>
          <w:marTop w:val="0"/>
          <w:marBottom w:val="0"/>
          <w:divBdr>
            <w:top w:val="none" w:sz="0" w:space="0" w:color="auto"/>
            <w:left w:val="none" w:sz="0" w:space="0" w:color="auto"/>
            <w:bottom w:val="none" w:sz="0" w:space="0" w:color="auto"/>
            <w:right w:val="none" w:sz="0" w:space="0" w:color="auto"/>
          </w:divBdr>
        </w:div>
      </w:divsChild>
    </w:div>
    <w:div w:id="431055593">
      <w:bodyDiv w:val="1"/>
      <w:marLeft w:val="0"/>
      <w:marRight w:val="0"/>
      <w:marTop w:val="0"/>
      <w:marBottom w:val="0"/>
      <w:divBdr>
        <w:top w:val="none" w:sz="0" w:space="0" w:color="auto"/>
        <w:left w:val="none" w:sz="0" w:space="0" w:color="auto"/>
        <w:bottom w:val="none" w:sz="0" w:space="0" w:color="auto"/>
        <w:right w:val="none" w:sz="0" w:space="0" w:color="auto"/>
      </w:divBdr>
      <w:divsChild>
        <w:div w:id="1922445984">
          <w:marLeft w:val="640"/>
          <w:marRight w:val="0"/>
          <w:marTop w:val="0"/>
          <w:marBottom w:val="0"/>
          <w:divBdr>
            <w:top w:val="none" w:sz="0" w:space="0" w:color="auto"/>
            <w:left w:val="none" w:sz="0" w:space="0" w:color="auto"/>
            <w:bottom w:val="none" w:sz="0" w:space="0" w:color="auto"/>
            <w:right w:val="none" w:sz="0" w:space="0" w:color="auto"/>
          </w:divBdr>
        </w:div>
        <w:div w:id="1166091981">
          <w:marLeft w:val="640"/>
          <w:marRight w:val="0"/>
          <w:marTop w:val="0"/>
          <w:marBottom w:val="0"/>
          <w:divBdr>
            <w:top w:val="none" w:sz="0" w:space="0" w:color="auto"/>
            <w:left w:val="none" w:sz="0" w:space="0" w:color="auto"/>
            <w:bottom w:val="none" w:sz="0" w:space="0" w:color="auto"/>
            <w:right w:val="none" w:sz="0" w:space="0" w:color="auto"/>
          </w:divBdr>
        </w:div>
      </w:divsChild>
    </w:div>
    <w:div w:id="489751903">
      <w:bodyDiv w:val="1"/>
      <w:marLeft w:val="0"/>
      <w:marRight w:val="0"/>
      <w:marTop w:val="0"/>
      <w:marBottom w:val="0"/>
      <w:divBdr>
        <w:top w:val="none" w:sz="0" w:space="0" w:color="auto"/>
        <w:left w:val="none" w:sz="0" w:space="0" w:color="auto"/>
        <w:bottom w:val="none" w:sz="0" w:space="0" w:color="auto"/>
        <w:right w:val="none" w:sz="0" w:space="0" w:color="auto"/>
      </w:divBdr>
    </w:div>
    <w:div w:id="503665841">
      <w:bodyDiv w:val="1"/>
      <w:marLeft w:val="0"/>
      <w:marRight w:val="0"/>
      <w:marTop w:val="0"/>
      <w:marBottom w:val="0"/>
      <w:divBdr>
        <w:top w:val="none" w:sz="0" w:space="0" w:color="auto"/>
        <w:left w:val="none" w:sz="0" w:space="0" w:color="auto"/>
        <w:bottom w:val="none" w:sz="0" w:space="0" w:color="auto"/>
        <w:right w:val="none" w:sz="0" w:space="0" w:color="auto"/>
      </w:divBdr>
    </w:div>
    <w:div w:id="519586008">
      <w:bodyDiv w:val="1"/>
      <w:marLeft w:val="0"/>
      <w:marRight w:val="0"/>
      <w:marTop w:val="0"/>
      <w:marBottom w:val="0"/>
      <w:divBdr>
        <w:top w:val="none" w:sz="0" w:space="0" w:color="auto"/>
        <w:left w:val="none" w:sz="0" w:space="0" w:color="auto"/>
        <w:bottom w:val="none" w:sz="0" w:space="0" w:color="auto"/>
        <w:right w:val="none" w:sz="0" w:space="0" w:color="auto"/>
      </w:divBdr>
      <w:divsChild>
        <w:div w:id="224532860">
          <w:marLeft w:val="640"/>
          <w:marRight w:val="0"/>
          <w:marTop w:val="0"/>
          <w:marBottom w:val="0"/>
          <w:divBdr>
            <w:top w:val="none" w:sz="0" w:space="0" w:color="auto"/>
            <w:left w:val="none" w:sz="0" w:space="0" w:color="auto"/>
            <w:bottom w:val="none" w:sz="0" w:space="0" w:color="auto"/>
            <w:right w:val="none" w:sz="0" w:space="0" w:color="auto"/>
          </w:divBdr>
        </w:div>
        <w:div w:id="1225792704">
          <w:marLeft w:val="640"/>
          <w:marRight w:val="0"/>
          <w:marTop w:val="0"/>
          <w:marBottom w:val="0"/>
          <w:divBdr>
            <w:top w:val="none" w:sz="0" w:space="0" w:color="auto"/>
            <w:left w:val="none" w:sz="0" w:space="0" w:color="auto"/>
            <w:bottom w:val="none" w:sz="0" w:space="0" w:color="auto"/>
            <w:right w:val="none" w:sz="0" w:space="0" w:color="auto"/>
          </w:divBdr>
        </w:div>
        <w:div w:id="261687867">
          <w:marLeft w:val="640"/>
          <w:marRight w:val="0"/>
          <w:marTop w:val="0"/>
          <w:marBottom w:val="0"/>
          <w:divBdr>
            <w:top w:val="none" w:sz="0" w:space="0" w:color="auto"/>
            <w:left w:val="none" w:sz="0" w:space="0" w:color="auto"/>
            <w:bottom w:val="none" w:sz="0" w:space="0" w:color="auto"/>
            <w:right w:val="none" w:sz="0" w:space="0" w:color="auto"/>
          </w:divBdr>
        </w:div>
        <w:div w:id="2020346816">
          <w:marLeft w:val="640"/>
          <w:marRight w:val="0"/>
          <w:marTop w:val="0"/>
          <w:marBottom w:val="0"/>
          <w:divBdr>
            <w:top w:val="none" w:sz="0" w:space="0" w:color="auto"/>
            <w:left w:val="none" w:sz="0" w:space="0" w:color="auto"/>
            <w:bottom w:val="none" w:sz="0" w:space="0" w:color="auto"/>
            <w:right w:val="none" w:sz="0" w:space="0" w:color="auto"/>
          </w:divBdr>
        </w:div>
        <w:div w:id="1074888260">
          <w:marLeft w:val="640"/>
          <w:marRight w:val="0"/>
          <w:marTop w:val="0"/>
          <w:marBottom w:val="0"/>
          <w:divBdr>
            <w:top w:val="none" w:sz="0" w:space="0" w:color="auto"/>
            <w:left w:val="none" w:sz="0" w:space="0" w:color="auto"/>
            <w:bottom w:val="none" w:sz="0" w:space="0" w:color="auto"/>
            <w:right w:val="none" w:sz="0" w:space="0" w:color="auto"/>
          </w:divBdr>
        </w:div>
        <w:div w:id="337928030">
          <w:marLeft w:val="640"/>
          <w:marRight w:val="0"/>
          <w:marTop w:val="0"/>
          <w:marBottom w:val="0"/>
          <w:divBdr>
            <w:top w:val="none" w:sz="0" w:space="0" w:color="auto"/>
            <w:left w:val="none" w:sz="0" w:space="0" w:color="auto"/>
            <w:bottom w:val="none" w:sz="0" w:space="0" w:color="auto"/>
            <w:right w:val="none" w:sz="0" w:space="0" w:color="auto"/>
          </w:divBdr>
        </w:div>
        <w:div w:id="910848663">
          <w:marLeft w:val="640"/>
          <w:marRight w:val="0"/>
          <w:marTop w:val="0"/>
          <w:marBottom w:val="0"/>
          <w:divBdr>
            <w:top w:val="none" w:sz="0" w:space="0" w:color="auto"/>
            <w:left w:val="none" w:sz="0" w:space="0" w:color="auto"/>
            <w:bottom w:val="none" w:sz="0" w:space="0" w:color="auto"/>
            <w:right w:val="none" w:sz="0" w:space="0" w:color="auto"/>
          </w:divBdr>
        </w:div>
        <w:div w:id="649559463">
          <w:marLeft w:val="640"/>
          <w:marRight w:val="0"/>
          <w:marTop w:val="0"/>
          <w:marBottom w:val="0"/>
          <w:divBdr>
            <w:top w:val="none" w:sz="0" w:space="0" w:color="auto"/>
            <w:left w:val="none" w:sz="0" w:space="0" w:color="auto"/>
            <w:bottom w:val="none" w:sz="0" w:space="0" w:color="auto"/>
            <w:right w:val="none" w:sz="0" w:space="0" w:color="auto"/>
          </w:divBdr>
        </w:div>
        <w:div w:id="599606013">
          <w:marLeft w:val="640"/>
          <w:marRight w:val="0"/>
          <w:marTop w:val="0"/>
          <w:marBottom w:val="0"/>
          <w:divBdr>
            <w:top w:val="none" w:sz="0" w:space="0" w:color="auto"/>
            <w:left w:val="none" w:sz="0" w:space="0" w:color="auto"/>
            <w:bottom w:val="none" w:sz="0" w:space="0" w:color="auto"/>
            <w:right w:val="none" w:sz="0" w:space="0" w:color="auto"/>
          </w:divBdr>
        </w:div>
        <w:div w:id="2050371655">
          <w:marLeft w:val="640"/>
          <w:marRight w:val="0"/>
          <w:marTop w:val="0"/>
          <w:marBottom w:val="0"/>
          <w:divBdr>
            <w:top w:val="none" w:sz="0" w:space="0" w:color="auto"/>
            <w:left w:val="none" w:sz="0" w:space="0" w:color="auto"/>
            <w:bottom w:val="none" w:sz="0" w:space="0" w:color="auto"/>
            <w:right w:val="none" w:sz="0" w:space="0" w:color="auto"/>
          </w:divBdr>
        </w:div>
      </w:divsChild>
    </w:div>
    <w:div w:id="534932120">
      <w:bodyDiv w:val="1"/>
      <w:marLeft w:val="0"/>
      <w:marRight w:val="0"/>
      <w:marTop w:val="0"/>
      <w:marBottom w:val="0"/>
      <w:divBdr>
        <w:top w:val="none" w:sz="0" w:space="0" w:color="auto"/>
        <w:left w:val="none" w:sz="0" w:space="0" w:color="auto"/>
        <w:bottom w:val="none" w:sz="0" w:space="0" w:color="auto"/>
        <w:right w:val="none" w:sz="0" w:space="0" w:color="auto"/>
      </w:divBdr>
      <w:divsChild>
        <w:div w:id="1777745268">
          <w:marLeft w:val="640"/>
          <w:marRight w:val="0"/>
          <w:marTop w:val="0"/>
          <w:marBottom w:val="0"/>
          <w:divBdr>
            <w:top w:val="none" w:sz="0" w:space="0" w:color="auto"/>
            <w:left w:val="none" w:sz="0" w:space="0" w:color="auto"/>
            <w:bottom w:val="none" w:sz="0" w:space="0" w:color="auto"/>
            <w:right w:val="none" w:sz="0" w:space="0" w:color="auto"/>
          </w:divBdr>
        </w:div>
        <w:div w:id="457263098">
          <w:marLeft w:val="640"/>
          <w:marRight w:val="0"/>
          <w:marTop w:val="0"/>
          <w:marBottom w:val="0"/>
          <w:divBdr>
            <w:top w:val="none" w:sz="0" w:space="0" w:color="auto"/>
            <w:left w:val="none" w:sz="0" w:space="0" w:color="auto"/>
            <w:bottom w:val="none" w:sz="0" w:space="0" w:color="auto"/>
            <w:right w:val="none" w:sz="0" w:space="0" w:color="auto"/>
          </w:divBdr>
        </w:div>
        <w:div w:id="1362436789">
          <w:marLeft w:val="640"/>
          <w:marRight w:val="0"/>
          <w:marTop w:val="0"/>
          <w:marBottom w:val="0"/>
          <w:divBdr>
            <w:top w:val="none" w:sz="0" w:space="0" w:color="auto"/>
            <w:left w:val="none" w:sz="0" w:space="0" w:color="auto"/>
            <w:bottom w:val="none" w:sz="0" w:space="0" w:color="auto"/>
            <w:right w:val="none" w:sz="0" w:space="0" w:color="auto"/>
          </w:divBdr>
        </w:div>
        <w:div w:id="395474267">
          <w:marLeft w:val="640"/>
          <w:marRight w:val="0"/>
          <w:marTop w:val="0"/>
          <w:marBottom w:val="0"/>
          <w:divBdr>
            <w:top w:val="none" w:sz="0" w:space="0" w:color="auto"/>
            <w:left w:val="none" w:sz="0" w:space="0" w:color="auto"/>
            <w:bottom w:val="none" w:sz="0" w:space="0" w:color="auto"/>
            <w:right w:val="none" w:sz="0" w:space="0" w:color="auto"/>
          </w:divBdr>
        </w:div>
        <w:div w:id="1378243834">
          <w:marLeft w:val="640"/>
          <w:marRight w:val="0"/>
          <w:marTop w:val="0"/>
          <w:marBottom w:val="0"/>
          <w:divBdr>
            <w:top w:val="none" w:sz="0" w:space="0" w:color="auto"/>
            <w:left w:val="none" w:sz="0" w:space="0" w:color="auto"/>
            <w:bottom w:val="none" w:sz="0" w:space="0" w:color="auto"/>
            <w:right w:val="none" w:sz="0" w:space="0" w:color="auto"/>
          </w:divBdr>
        </w:div>
        <w:div w:id="570970292">
          <w:marLeft w:val="640"/>
          <w:marRight w:val="0"/>
          <w:marTop w:val="0"/>
          <w:marBottom w:val="0"/>
          <w:divBdr>
            <w:top w:val="none" w:sz="0" w:space="0" w:color="auto"/>
            <w:left w:val="none" w:sz="0" w:space="0" w:color="auto"/>
            <w:bottom w:val="none" w:sz="0" w:space="0" w:color="auto"/>
            <w:right w:val="none" w:sz="0" w:space="0" w:color="auto"/>
          </w:divBdr>
        </w:div>
      </w:divsChild>
    </w:div>
    <w:div w:id="564992550">
      <w:bodyDiv w:val="1"/>
      <w:marLeft w:val="0"/>
      <w:marRight w:val="0"/>
      <w:marTop w:val="0"/>
      <w:marBottom w:val="0"/>
      <w:divBdr>
        <w:top w:val="none" w:sz="0" w:space="0" w:color="auto"/>
        <w:left w:val="none" w:sz="0" w:space="0" w:color="auto"/>
        <w:bottom w:val="none" w:sz="0" w:space="0" w:color="auto"/>
        <w:right w:val="none" w:sz="0" w:space="0" w:color="auto"/>
      </w:divBdr>
      <w:divsChild>
        <w:div w:id="1199973433">
          <w:marLeft w:val="640"/>
          <w:marRight w:val="0"/>
          <w:marTop w:val="0"/>
          <w:marBottom w:val="0"/>
          <w:divBdr>
            <w:top w:val="none" w:sz="0" w:space="0" w:color="auto"/>
            <w:left w:val="none" w:sz="0" w:space="0" w:color="auto"/>
            <w:bottom w:val="none" w:sz="0" w:space="0" w:color="auto"/>
            <w:right w:val="none" w:sz="0" w:space="0" w:color="auto"/>
          </w:divBdr>
        </w:div>
        <w:div w:id="1050112457">
          <w:marLeft w:val="640"/>
          <w:marRight w:val="0"/>
          <w:marTop w:val="0"/>
          <w:marBottom w:val="0"/>
          <w:divBdr>
            <w:top w:val="none" w:sz="0" w:space="0" w:color="auto"/>
            <w:left w:val="none" w:sz="0" w:space="0" w:color="auto"/>
            <w:bottom w:val="none" w:sz="0" w:space="0" w:color="auto"/>
            <w:right w:val="none" w:sz="0" w:space="0" w:color="auto"/>
          </w:divBdr>
        </w:div>
        <w:div w:id="1129594256">
          <w:marLeft w:val="640"/>
          <w:marRight w:val="0"/>
          <w:marTop w:val="0"/>
          <w:marBottom w:val="0"/>
          <w:divBdr>
            <w:top w:val="none" w:sz="0" w:space="0" w:color="auto"/>
            <w:left w:val="none" w:sz="0" w:space="0" w:color="auto"/>
            <w:bottom w:val="none" w:sz="0" w:space="0" w:color="auto"/>
            <w:right w:val="none" w:sz="0" w:space="0" w:color="auto"/>
          </w:divBdr>
        </w:div>
        <w:div w:id="1471090403">
          <w:marLeft w:val="640"/>
          <w:marRight w:val="0"/>
          <w:marTop w:val="0"/>
          <w:marBottom w:val="0"/>
          <w:divBdr>
            <w:top w:val="none" w:sz="0" w:space="0" w:color="auto"/>
            <w:left w:val="none" w:sz="0" w:space="0" w:color="auto"/>
            <w:bottom w:val="none" w:sz="0" w:space="0" w:color="auto"/>
            <w:right w:val="none" w:sz="0" w:space="0" w:color="auto"/>
          </w:divBdr>
        </w:div>
        <w:div w:id="836386526">
          <w:marLeft w:val="640"/>
          <w:marRight w:val="0"/>
          <w:marTop w:val="0"/>
          <w:marBottom w:val="0"/>
          <w:divBdr>
            <w:top w:val="none" w:sz="0" w:space="0" w:color="auto"/>
            <w:left w:val="none" w:sz="0" w:space="0" w:color="auto"/>
            <w:bottom w:val="none" w:sz="0" w:space="0" w:color="auto"/>
            <w:right w:val="none" w:sz="0" w:space="0" w:color="auto"/>
          </w:divBdr>
        </w:div>
        <w:div w:id="1551068316">
          <w:marLeft w:val="640"/>
          <w:marRight w:val="0"/>
          <w:marTop w:val="0"/>
          <w:marBottom w:val="0"/>
          <w:divBdr>
            <w:top w:val="none" w:sz="0" w:space="0" w:color="auto"/>
            <w:left w:val="none" w:sz="0" w:space="0" w:color="auto"/>
            <w:bottom w:val="none" w:sz="0" w:space="0" w:color="auto"/>
            <w:right w:val="none" w:sz="0" w:space="0" w:color="auto"/>
          </w:divBdr>
        </w:div>
        <w:div w:id="1427114502">
          <w:marLeft w:val="640"/>
          <w:marRight w:val="0"/>
          <w:marTop w:val="0"/>
          <w:marBottom w:val="0"/>
          <w:divBdr>
            <w:top w:val="none" w:sz="0" w:space="0" w:color="auto"/>
            <w:left w:val="none" w:sz="0" w:space="0" w:color="auto"/>
            <w:bottom w:val="none" w:sz="0" w:space="0" w:color="auto"/>
            <w:right w:val="none" w:sz="0" w:space="0" w:color="auto"/>
          </w:divBdr>
        </w:div>
        <w:div w:id="256914287">
          <w:marLeft w:val="640"/>
          <w:marRight w:val="0"/>
          <w:marTop w:val="0"/>
          <w:marBottom w:val="0"/>
          <w:divBdr>
            <w:top w:val="none" w:sz="0" w:space="0" w:color="auto"/>
            <w:left w:val="none" w:sz="0" w:space="0" w:color="auto"/>
            <w:bottom w:val="none" w:sz="0" w:space="0" w:color="auto"/>
            <w:right w:val="none" w:sz="0" w:space="0" w:color="auto"/>
          </w:divBdr>
        </w:div>
        <w:div w:id="1001658304">
          <w:marLeft w:val="640"/>
          <w:marRight w:val="0"/>
          <w:marTop w:val="0"/>
          <w:marBottom w:val="0"/>
          <w:divBdr>
            <w:top w:val="none" w:sz="0" w:space="0" w:color="auto"/>
            <w:left w:val="none" w:sz="0" w:space="0" w:color="auto"/>
            <w:bottom w:val="none" w:sz="0" w:space="0" w:color="auto"/>
            <w:right w:val="none" w:sz="0" w:space="0" w:color="auto"/>
          </w:divBdr>
        </w:div>
        <w:div w:id="542400737">
          <w:marLeft w:val="640"/>
          <w:marRight w:val="0"/>
          <w:marTop w:val="0"/>
          <w:marBottom w:val="0"/>
          <w:divBdr>
            <w:top w:val="none" w:sz="0" w:space="0" w:color="auto"/>
            <w:left w:val="none" w:sz="0" w:space="0" w:color="auto"/>
            <w:bottom w:val="none" w:sz="0" w:space="0" w:color="auto"/>
            <w:right w:val="none" w:sz="0" w:space="0" w:color="auto"/>
          </w:divBdr>
        </w:div>
        <w:div w:id="1157108178">
          <w:marLeft w:val="640"/>
          <w:marRight w:val="0"/>
          <w:marTop w:val="0"/>
          <w:marBottom w:val="0"/>
          <w:divBdr>
            <w:top w:val="none" w:sz="0" w:space="0" w:color="auto"/>
            <w:left w:val="none" w:sz="0" w:space="0" w:color="auto"/>
            <w:bottom w:val="none" w:sz="0" w:space="0" w:color="auto"/>
            <w:right w:val="none" w:sz="0" w:space="0" w:color="auto"/>
          </w:divBdr>
        </w:div>
        <w:div w:id="1140879132">
          <w:marLeft w:val="640"/>
          <w:marRight w:val="0"/>
          <w:marTop w:val="0"/>
          <w:marBottom w:val="0"/>
          <w:divBdr>
            <w:top w:val="none" w:sz="0" w:space="0" w:color="auto"/>
            <w:left w:val="none" w:sz="0" w:space="0" w:color="auto"/>
            <w:bottom w:val="none" w:sz="0" w:space="0" w:color="auto"/>
            <w:right w:val="none" w:sz="0" w:space="0" w:color="auto"/>
          </w:divBdr>
        </w:div>
      </w:divsChild>
    </w:div>
    <w:div w:id="566498755">
      <w:bodyDiv w:val="1"/>
      <w:marLeft w:val="0"/>
      <w:marRight w:val="0"/>
      <w:marTop w:val="0"/>
      <w:marBottom w:val="0"/>
      <w:divBdr>
        <w:top w:val="none" w:sz="0" w:space="0" w:color="auto"/>
        <w:left w:val="none" w:sz="0" w:space="0" w:color="auto"/>
        <w:bottom w:val="none" w:sz="0" w:space="0" w:color="auto"/>
        <w:right w:val="none" w:sz="0" w:space="0" w:color="auto"/>
      </w:divBdr>
      <w:divsChild>
        <w:div w:id="846673806">
          <w:marLeft w:val="640"/>
          <w:marRight w:val="0"/>
          <w:marTop w:val="0"/>
          <w:marBottom w:val="0"/>
          <w:divBdr>
            <w:top w:val="none" w:sz="0" w:space="0" w:color="auto"/>
            <w:left w:val="none" w:sz="0" w:space="0" w:color="auto"/>
            <w:bottom w:val="none" w:sz="0" w:space="0" w:color="auto"/>
            <w:right w:val="none" w:sz="0" w:space="0" w:color="auto"/>
          </w:divBdr>
        </w:div>
        <w:div w:id="1424647583">
          <w:marLeft w:val="640"/>
          <w:marRight w:val="0"/>
          <w:marTop w:val="0"/>
          <w:marBottom w:val="0"/>
          <w:divBdr>
            <w:top w:val="none" w:sz="0" w:space="0" w:color="auto"/>
            <w:left w:val="none" w:sz="0" w:space="0" w:color="auto"/>
            <w:bottom w:val="none" w:sz="0" w:space="0" w:color="auto"/>
            <w:right w:val="none" w:sz="0" w:space="0" w:color="auto"/>
          </w:divBdr>
        </w:div>
        <w:div w:id="518006733">
          <w:marLeft w:val="640"/>
          <w:marRight w:val="0"/>
          <w:marTop w:val="0"/>
          <w:marBottom w:val="0"/>
          <w:divBdr>
            <w:top w:val="none" w:sz="0" w:space="0" w:color="auto"/>
            <w:left w:val="none" w:sz="0" w:space="0" w:color="auto"/>
            <w:bottom w:val="none" w:sz="0" w:space="0" w:color="auto"/>
            <w:right w:val="none" w:sz="0" w:space="0" w:color="auto"/>
          </w:divBdr>
        </w:div>
        <w:div w:id="145754547">
          <w:marLeft w:val="640"/>
          <w:marRight w:val="0"/>
          <w:marTop w:val="0"/>
          <w:marBottom w:val="0"/>
          <w:divBdr>
            <w:top w:val="none" w:sz="0" w:space="0" w:color="auto"/>
            <w:left w:val="none" w:sz="0" w:space="0" w:color="auto"/>
            <w:bottom w:val="none" w:sz="0" w:space="0" w:color="auto"/>
            <w:right w:val="none" w:sz="0" w:space="0" w:color="auto"/>
          </w:divBdr>
        </w:div>
        <w:div w:id="828836424">
          <w:marLeft w:val="640"/>
          <w:marRight w:val="0"/>
          <w:marTop w:val="0"/>
          <w:marBottom w:val="0"/>
          <w:divBdr>
            <w:top w:val="none" w:sz="0" w:space="0" w:color="auto"/>
            <w:left w:val="none" w:sz="0" w:space="0" w:color="auto"/>
            <w:bottom w:val="none" w:sz="0" w:space="0" w:color="auto"/>
            <w:right w:val="none" w:sz="0" w:space="0" w:color="auto"/>
          </w:divBdr>
        </w:div>
        <w:div w:id="2045519340">
          <w:marLeft w:val="640"/>
          <w:marRight w:val="0"/>
          <w:marTop w:val="0"/>
          <w:marBottom w:val="0"/>
          <w:divBdr>
            <w:top w:val="none" w:sz="0" w:space="0" w:color="auto"/>
            <w:left w:val="none" w:sz="0" w:space="0" w:color="auto"/>
            <w:bottom w:val="none" w:sz="0" w:space="0" w:color="auto"/>
            <w:right w:val="none" w:sz="0" w:space="0" w:color="auto"/>
          </w:divBdr>
        </w:div>
        <w:div w:id="1660382758">
          <w:marLeft w:val="640"/>
          <w:marRight w:val="0"/>
          <w:marTop w:val="0"/>
          <w:marBottom w:val="0"/>
          <w:divBdr>
            <w:top w:val="none" w:sz="0" w:space="0" w:color="auto"/>
            <w:left w:val="none" w:sz="0" w:space="0" w:color="auto"/>
            <w:bottom w:val="none" w:sz="0" w:space="0" w:color="auto"/>
            <w:right w:val="none" w:sz="0" w:space="0" w:color="auto"/>
          </w:divBdr>
        </w:div>
        <w:div w:id="1153565260">
          <w:marLeft w:val="640"/>
          <w:marRight w:val="0"/>
          <w:marTop w:val="0"/>
          <w:marBottom w:val="0"/>
          <w:divBdr>
            <w:top w:val="none" w:sz="0" w:space="0" w:color="auto"/>
            <w:left w:val="none" w:sz="0" w:space="0" w:color="auto"/>
            <w:bottom w:val="none" w:sz="0" w:space="0" w:color="auto"/>
            <w:right w:val="none" w:sz="0" w:space="0" w:color="auto"/>
          </w:divBdr>
        </w:div>
        <w:div w:id="679771346">
          <w:marLeft w:val="640"/>
          <w:marRight w:val="0"/>
          <w:marTop w:val="0"/>
          <w:marBottom w:val="0"/>
          <w:divBdr>
            <w:top w:val="none" w:sz="0" w:space="0" w:color="auto"/>
            <w:left w:val="none" w:sz="0" w:space="0" w:color="auto"/>
            <w:bottom w:val="none" w:sz="0" w:space="0" w:color="auto"/>
            <w:right w:val="none" w:sz="0" w:space="0" w:color="auto"/>
          </w:divBdr>
        </w:div>
        <w:div w:id="831410420">
          <w:marLeft w:val="640"/>
          <w:marRight w:val="0"/>
          <w:marTop w:val="0"/>
          <w:marBottom w:val="0"/>
          <w:divBdr>
            <w:top w:val="none" w:sz="0" w:space="0" w:color="auto"/>
            <w:left w:val="none" w:sz="0" w:space="0" w:color="auto"/>
            <w:bottom w:val="none" w:sz="0" w:space="0" w:color="auto"/>
            <w:right w:val="none" w:sz="0" w:space="0" w:color="auto"/>
          </w:divBdr>
        </w:div>
        <w:div w:id="1193227498">
          <w:marLeft w:val="640"/>
          <w:marRight w:val="0"/>
          <w:marTop w:val="0"/>
          <w:marBottom w:val="0"/>
          <w:divBdr>
            <w:top w:val="none" w:sz="0" w:space="0" w:color="auto"/>
            <w:left w:val="none" w:sz="0" w:space="0" w:color="auto"/>
            <w:bottom w:val="none" w:sz="0" w:space="0" w:color="auto"/>
            <w:right w:val="none" w:sz="0" w:space="0" w:color="auto"/>
          </w:divBdr>
        </w:div>
        <w:div w:id="336269783">
          <w:marLeft w:val="640"/>
          <w:marRight w:val="0"/>
          <w:marTop w:val="0"/>
          <w:marBottom w:val="0"/>
          <w:divBdr>
            <w:top w:val="none" w:sz="0" w:space="0" w:color="auto"/>
            <w:left w:val="none" w:sz="0" w:space="0" w:color="auto"/>
            <w:bottom w:val="none" w:sz="0" w:space="0" w:color="auto"/>
            <w:right w:val="none" w:sz="0" w:space="0" w:color="auto"/>
          </w:divBdr>
        </w:div>
        <w:div w:id="2083795319">
          <w:marLeft w:val="640"/>
          <w:marRight w:val="0"/>
          <w:marTop w:val="0"/>
          <w:marBottom w:val="0"/>
          <w:divBdr>
            <w:top w:val="none" w:sz="0" w:space="0" w:color="auto"/>
            <w:left w:val="none" w:sz="0" w:space="0" w:color="auto"/>
            <w:bottom w:val="none" w:sz="0" w:space="0" w:color="auto"/>
            <w:right w:val="none" w:sz="0" w:space="0" w:color="auto"/>
          </w:divBdr>
        </w:div>
        <w:div w:id="762452566">
          <w:marLeft w:val="640"/>
          <w:marRight w:val="0"/>
          <w:marTop w:val="0"/>
          <w:marBottom w:val="0"/>
          <w:divBdr>
            <w:top w:val="none" w:sz="0" w:space="0" w:color="auto"/>
            <w:left w:val="none" w:sz="0" w:space="0" w:color="auto"/>
            <w:bottom w:val="none" w:sz="0" w:space="0" w:color="auto"/>
            <w:right w:val="none" w:sz="0" w:space="0" w:color="auto"/>
          </w:divBdr>
        </w:div>
        <w:div w:id="1747998903">
          <w:marLeft w:val="640"/>
          <w:marRight w:val="0"/>
          <w:marTop w:val="0"/>
          <w:marBottom w:val="0"/>
          <w:divBdr>
            <w:top w:val="none" w:sz="0" w:space="0" w:color="auto"/>
            <w:left w:val="none" w:sz="0" w:space="0" w:color="auto"/>
            <w:bottom w:val="none" w:sz="0" w:space="0" w:color="auto"/>
            <w:right w:val="none" w:sz="0" w:space="0" w:color="auto"/>
          </w:divBdr>
        </w:div>
        <w:div w:id="303316477">
          <w:marLeft w:val="640"/>
          <w:marRight w:val="0"/>
          <w:marTop w:val="0"/>
          <w:marBottom w:val="0"/>
          <w:divBdr>
            <w:top w:val="none" w:sz="0" w:space="0" w:color="auto"/>
            <w:left w:val="none" w:sz="0" w:space="0" w:color="auto"/>
            <w:bottom w:val="none" w:sz="0" w:space="0" w:color="auto"/>
            <w:right w:val="none" w:sz="0" w:space="0" w:color="auto"/>
          </w:divBdr>
        </w:div>
      </w:divsChild>
    </w:div>
    <w:div w:id="574634429">
      <w:bodyDiv w:val="1"/>
      <w:marLeft w:val="0"/>
      <w:marRight w:val="0"/>
      <w:marTop w:val="0"/>
      <w:marBottom w:val="0"/>
      <w:divBdr>
        <w:top w:val="none" w:sz="0" w:space="0" w:color="auto"/>
        <w:left w:val="none" w:sz="0" w:space="0" w:color="auto"/>
        <w:bottom w:val="none" w:sz="0" w:space="0" w:color="auto"/>
        <w:right w:val="none" w:sz="0" w:space="0" w:color="auto"/>
      </w:divBdr>
      <w:divsChild>
        <w:div w:id="528833616">
          <w:marLeft w:val="640"/>
          <w:marRight w:val="0"/>
          <w:marTop w:val="0"/>
          <w:marBottom w:val="0"/>
          <w:divBdr>
            <w:top w:val="none" w:sz="0" w:space="0" w:color="auto"/>
            <w:left w:val="none" w:sz="0" w:space="0" w:color="auto"/>
            <w:bottom w:val="none" w:sz="0" w:space="0" w:color="auto"/>
            <w:right w:val="none" w:sz="0" w:space="0" w:color="auto"/>
          </w:divBdr>
        </w:div>
        <w:div w:id="282425614">
          <w:marLeft w:val="640"/>
          <w:marRight w:val="0"/>
          <w:marTop w:val="0"/>
          <w:marBottom w:val="0"/>
          <w:divBdr>
            <w:top w:val="none" w:sz="0" w:space="0" w:color="auto"/>
            <w:left w:val="none" w:sz="0" w:space="0" w:color="auto"/>
            <w:bottom w:val="none" w:sz="0" w:space="0" w:color="auto"/>
            <w:right w:val="none" w:sz="0" w:space="0" w:color="auto"/>
          </w:divBdr>
        </w:div>
        <w:div w:id="1149788586">
          <w:marLeft w:val="640"/>
          <w:marRight w:val="0"/>
          <w:marTop w:val="0"/>
          <w:marBottom w:val="0"/>
          <w:divBdr>
            <w:top w:val="none" w:sz="0" w:space="0" w:color="auto"/>
            <w:left w:val="none" w:sz="0" w:space="0" w:color="auto"/>
            <w:bottom w:val="none" w:sz="0" w:space="0" w:color="auto"/>
            <w:right w:val="none" w:sz="0" w:space="0" w:color="auto"/>
          </w:divBdr>
        </w:div>
        <w:div w:id="1529567291">
          <w:marLeft w:val="640"/>
          <w:marRight w:val="0"/>
          <w:marTop w:val="0"/>
          <w:marBottom w:val="0"/>
          <w:divBdr>
            <w:top w:val="none" w:sz="0" w:space="0" w:color="auto"/>
            <w:left w:val="none" w:sz="0" w:space="0" w:color="auto"/>
            <w:bottom w:val="none" w:sz="0" w:space="0" w:color="auto"/>
            <w:right w:val="none" w:sz="0" w:space="0" w:color="auto"/>
          </w:divBdr>
        </w:div>
        <w:div w:id="1643925737">
          <w:marLeft w:val="640"/>
          <w:marRight w:val="0"/>
          <w:marTop w:val="0"/>
          <w:marBottom w:val="0"/>
          <w:divBdr>
            <w:top w:val="none" w:sz="0" w:space="0" w:color="auto"/>
            <w:left w:val="none" w:sz="0" w:space="0" w:color="auto"/>
            <w:bottom w:val="none" w:sz="0" w:space="0" w:color="auto"/>
            <w:right w:val="none" w:sz="0" w:space="0" w:color="auto"/>
          </w:divBdr>
        </w:div>
        <w:div w:id="431627016">
          <w:marLeft w:val="640"/>
          <w:marRight w:val="0"/>
          <w:marTop w:val="0"/>
          <w:marBottom w:val="0"/>
          <w:divBdr>
            <w:top w:val="none" w:sz="0" w:space="0" w:color="auto"/>
            <w:left w:val="none" w:sz="0" w:space="0" w:color="auto"/>
            <w:bottom w:val="none" w:sz="0" w:space="0" w:color="auto"/>
            <w:right w:val="none" w:sz="0" w:space="0" w:color="auto"/>
          </w:divBdr>
        </w:div>
        <w:div w:id="323240636">
          <w:marLeft w:val="640"/>
          <w:marRight w:val="0"/>
          <w:marTop w:val="0"/>
          <w:marBottom w:val="0"/>
          <w:divBdr>
            <w:top w:val="none" w:sz="0" w:space="0" w:color="auto"/>
            <w:left w:val="none" w:sz="0" w:space="0" w:color="auto"/>
            <w:bottom w:val="none" w:sz="0" w:space="0" w:color="auto"/>
            <w:right w:val="none" w:sz="0" w:space="0" w:color="auto"/>
          </w:divBdr>
        </w:div>
        <w:div w:id="911814269">
          <w:marLeft w:val="640"/>
          <w:marRight w:val="0"/>
          <w:marTop w:val="0"/>
          <w:marBottom w:val="0"/>
          <w:divBdr>
            <w:top w:val="none" w:sz="0" w:space="0" w:color="auto"/>
            <w:left w:val="none" w:sz="0" w:space="0" w:color="auto"/>
            <w:bottom w:val="none" w:sz="0" w:space="0" w:color="auto"/>
            <w:right w:val="none" w:sz="0" w:space="0" w:color="auto"/>
          </w:divBdr>
        </w:div>
        <w:div w:id="203375545">
          <w:marLeft w:val="640"/>
          <w:marRight w:val="0"/>
          <w:marTop w:val="0"/>
          <w:marBottom w:val="0"/>
          <w:divBdr>
            <w:top w:val="none" w:sz="0" w:space="0" w:color="auto"/>
            <w:left w:val="none" w:sz="0" w:space="0" w:color="auto"/>
            <w:bottom w:val="none" w:sz="0" w:space="0" w:color="auto"/>
            <w:right w:val="none" w:sz="0" w:space="0" w:color="auto"/>
          </w:divBdr>
        </w:div>
        <w:div w:id="807016923">
          <w:marLeft w:val="640"/>
          <w:marRight w:val="0"/>
          <w:marTop w:val="0"/>
          <w:marBottom w:val="0"/>
          <w:divBdr>
            <w:top w:val="none" w:sz="0" w:space="0" w:color="auto"/>
            <w:left w:val="none" w:sz="0" w:space="0" w:color="auto"/>
            <w:bottom w:val="none" w:sz="0" w:space="0" w:color="auto"/>
            <w:right w:val="none" w:sz="0" w:space="0" w:color="auto"/>
          </w:divBdr>
        </w:div>
        <w:div w:id="1783694946">
          <w:marLeft w:val="640"/>
          <w:marRight w:val="0"/>
          <w:marTop w:val="0"/>
          <w:marBottom w:val="0"/>
          <w:divBdr>
            <w:top w:val="none" w:sz="0" w:space="0" w:color="auto"/>
            <w:left w:val="none" w:sz="0" w:space="0" w:color="auto"/>
            <w:bottom w:val="none" w:sz="0" w:space="0" w:color="auto"/>
            <w:right w:val="none" w:sz="0" w:space="0" w:color="auto"/>
          </w:divBdr>
        </w:div>
        <w:div w:id="1511142010">
          <w:marLeft w:val="640"/>
          <w:marRight w:val="0"/>
          <w:marTop w:val="0"/>
          <w:marBottom w:val="0"/>
          <w:divBdr>
            <w:top w:val="none" w:sz="0" w:space="0" w:color="auto"/>
            <w:left w:val="none" w:sz="0" w:space="0" w:color="auto"/>
            <w:bottom w:val="none" w:sz="0" w:space="0" w:color="auto"/>
            <w:right w:val="none" w:sz="0" w:space="0" w:color="auto"/>
          </w:divBdr>
        </w:div>
        <w:div w:id="2060127948">
          <w:marLeft w:val="640"/>
          <w:marRight w:val="0"/>
          <w:marTop w:val="0"/>
          <w:marBottom w:val="0"/>
          <w:divBdr>
            <w:top w:val="none" w:sz="0" w:space="0" w:color="auto"/>
            <w:left w:val="none" w:sz="0" w:space="0" w:color="auto"/>
            <w:bottom w:val="none" w:sz="0" w:space="0" w:color="auto"/>
            <w:right w:val="none" w:sz="0" w:space="0" w:color="auto"/>
          </w:divBdr>
        </w:div>
      </w:divsChild>
    </w:div>
    <w:div w:id="576014390">
      <w:bodyDiv w:val="1"/>
      <w:marLeft w:val="0"/>
      <w:marRight w:val="0"/>
      <w:marTop w:val="0"/>
      <w:marBottom w:val="0"/>
      <w:divBdr>
        <w:top w:val="none" w:sz="0" w:space="0" w:color="auto"/>
        <w:left w:val="none" w:sz="0" w:space="0" w:color="auto"/>
        <w:bottom w:val="none" w:sz="0" w:space="0" w:color="auto"/>
        <w:right w:val="none" w:sz="0" w:space="0" w:color="auto"/>
      </w:divBdr>
      <w:divsChild>
        <w:div w:id="1623809055">
          <w:marLeft w:val="640"/>
          <w:marRight w:val="0"/>
          <w:marTop w:val="0"/>
          <w:marBottom w:val="0"/>
          <w:divBdr>
            <w:top w:val="none" w:sz="0" w:space="0" w:color="auto"/>
            <w:left w:val="none" w:sz="0" w:space="0" w:color="auto"/>
            <w:bottom w:val="none" w:sz="0" w:space="0" w:color="auto"/>
            <w:right w:val="none" w:sz="0" w:space="0" w:color="auto"/>
          </w:divBdr>
        </w:div>
        <w:div w:id="769662927">
          <w:marLeft w:val="640"/>
          <w:marRight w:val="0"/>
          <w:marTop w:val="0"/>
          <w:marBottom w:val="0"/>
          <w:divBdr>
            <w:top w:val="none" w:sz="0" w:space="0" w:color="auto"/>
            <w:left w:val="none" w:sz="0" w:space="0" w:color="auto"/>
            <w:bottom w:val="none" w:sz="0" w:space="0" w:color="auto"/>
            <w:right w:val="none" w:sz="0" w:space="0" w:color="auto"/>
          </w:divBdr>
        </w:div>
        <w:div w:id="1441611043">
          <w:marLeft w:val="640"/>
          <w:marRight w:val="0"/>
          <w:marTop w:val="0"/>
          <w:marBottom w:val="0"/>
          <w:divBdr>
            <w:top w:val="none" w:sz="0" w:space="0" w:color="auto"/>
            <w:left w:val="none" w:sz="0" w:space="0" w:color="auto"/>
            <w:bottom w:val="none" w:sz="0" w:space="0" w:color="auto"/>
            <w:right w:val="none" w:sz="0" w:space="0" w:color="auto"/>
          </w:divBdr>
        </w:div>
        <w:div w:id="1945385034">
          <w:marLeft w:val="640"/>
          <w:marRight w:val="0"/>
          <w:marTop w:val="0"/>
          <w:marBottom w:val="0"/>
          <w:divBdr>
            <w:top w:val="none" w:sz="0" w:space="0" w:color="auto"/>
            <w:left w:val="none" w:sz="0" w:space="0" w:color="auto"/>
            <w:bottom w:val="none" w:sz="0" w:space="0" w:color="auto"/>
            <w:right w:val="none" w:sz="0" w:space="0" w:color="auto"/>
          </w:divBdr>
        </w:div>
        <w:div w:id="2044360156">
          <w:marLeft w:val="640"/>
          <w:marRight w:val="0"/>
          <w:marTop w:val="0"/>
          <w:marBottom w:val="0"/>
          <w:divBdr>
            <w:top w:val="none" w:sz="0" w:space="0" w:color="auto"/>
            <w:left w:val="none" w:sz="0" w:space="0" w:color="auto"/>
            <w:bottom w:val="none" w:sz="0" w:space="0" w:color="auto"/>
            <w:right w:val="none" w:sz="0" w:space="0" w:color="auto"/>
          </w:divBdr>
        </w:div>
        <w:div w:id="752363453">
          <w:marLeft w:val="640"/>
          <w:marRight w:val="0"/>
          <w:marTop w:val="0"/>
          <w:marBottom w:val="0"/>
          <w:divBdr>
            <w:top w:val="none" w:sz="0" w:space="0" w:color="auto"/>
            <w:left w:val="none" w:sz="0" w:space="0" w:color="auto"/>
            <w:bottom w:val="none" w:sz="0" w:space="0" w:color="auto"/>
            <w:right w:val="none" w:sz="0" w:space="0" w:color="auto"/>
          </w:divBdr>
        </w:div>
        <w:div w:id="55277114">
          <w:marLeft w:val="640"/>
          <w:marRight w:val="0"/>
          <w:marTop w:val="0"/>
          <w:marBottom w:val="0"/>
          <w:divBdr>
            <w:top w:val="none" w:sz="0" w:space="0" w:color="auto"/>
            <w:left w:val="none" w:sz="0" w:space="0" w:color="auto"/>
            <w:bottom w:val="none" w:sz="0" w:space="0" w:color="auto"/>
            <w:right w:val="none" w:sz="0" w:space="0" w:color="auto"/>
          </w:divBdr>
        </w:div>
        <w:div w:id="1065959100">
          <w:marLeft w:val="640"/>
          <w:marRight w:val="0"/>
          <w:marTop w:val="0"/>
          <w:marBottom w:val="0"/>
          <w:divBdr>
            <w:top w:val="none" w:sz="0" w:space="0" w:color="auto"/>
            <w:left w:val="none" w:sz="0" w:space="0" w:color="auto"/>
            <w:bottom w:val="none" w:sz="0" w:space="0" w:color="auto"/>
            <w:right w:val="none" w:sz="0" w:space="0" w:color="auto"/>
          </w:divBdr>
        </w:div>
        <w:div w:id="1047409006">
          <w:marLeft w:val="640"/>
          <w:marRight w:val="0"/>
          <w:marTop w:val="0"/>
          <w:marBottom w:val="0"/>
          <w:divBdr>
            <w:top w:val="none" w:sz="0" w:space="0" w:color="auto"/>
            <w:left w:val="none" w:sz="0" w:space="0" w:color="auto"/>
            <w:bottom w:val="none" w:sz="0" w:space="0" w:color="auto"/>
            <w:right w:val="none" w:sz="0" w:space="0" w:color="auto"/>
          </w:divBdr>
        </w:div>
        <w:div w:id="1610576402">
          <w:marLeft w:val="640"/>
          <w:marRight w:val="0"/>
          <w:marTop w:val="0"/>
          <w:marBottom w:val="0"/>
          <w:divBdr>
            <w:top w:val="none" w:sz="0" w:space="0" w:color="auto"/>
            <w:left w:val="none" w:sz="0" w:space="0" w:color="auto"/>
            <w:bottom w:val="none" w:sz="0" w:space="0" w:color="auto"/>
            <w:right w:val="none" w:sz="0" w:space="0" w:color="auto"/>
          </w:divBdr>
        </w:div>
        <w:div w:id="925578627">
          <w:marLeft w:val="640"/>
          <w:marRight w:val="0"/>
          <w:marTop w:val="0"/>
          <w:marBottom w:val="0"/>
          <w:divBdr>
            <w:top w:val="none" w:sz="0" w:space="0" w:color="auto"/>
            <w:left w:val="none" w:sz="0" w:space="0" w:color="auto"/>
            <w:bottom w:val="none" w:sz="0" w:space="0" w:color="auto"/>
            <w:right w:val="none" w:sz="0" w:space="0" w:color="auto"/>
          </w:divBdr>
        </w:div>
        <w:div w:id="14163090">
          <w:marLeft w:val="640"/>
          <w:marRight w:val="0"/>
          <w:marTop w:val="0"/>
          <w:marBottom w:val="0"/>
          <w:divBdr>
            <w:top w:val="none" w:sz="0" w:space="0" w:color="auto"/>
            <w:left w:val="none" w:sz="0" w:space="0" w:color="auto"/>
            <w:bottom w:val="none" w:sz="0" w:space="0" w:color="auto"/>
            <w:right w:val="none" w:sz="0" w:space="0" w:color="auto"/>
          </w:divBdr>
        </w:div>
        <w:div w:id="250965333">
          <w:marLeft w:val="640"/>
          <w:marRight w:val="0"/>
          <w:marTop w:val="0"/>
          <w:marBottom w:val="0"/>
          <w:divBdr>
            <w:top w:val="none" w:sz="0" w:space="0" w:color="auto"/>
            <w:left w:val="none" w:sz="0" w:space="0" w:color="auto"/>
            <w:bottom w:val="none" w:sz="0" w:space="0" w:color="auto"/>
            <w:right w:val="none" w:sz="0" w:space="0" w:color="auto"/>
          </w:divBdr>
        </w:div>
        <w:div w:id="293675595">
          <w:marLeft w:val="640"/>
          <w:marRight w:val="0"/>
          <w:marTop w:val="0"/>
          <w:marBottom w:val="0"/>
          <w:divBdr>
            <w:top w:val="none" w:sz="0" w:space="0" w:color="auto"/>
            <w:left w:val="none" w:sz="0" w:space="0" w:color="auto"/>
            <w:bottom w:val="none" w:sz="0" w:space="0" w:color="auto"/>
            <w:right w:val="none" w:sz="0" w:space="0" w:color="auto"/>
          </w:divBdr>
        </w:div>
        <w:div w:id="511526988">
          <w:marLeft w:val="640"/>
          <w:marRight w:val="0"/>
          <w:marTop w:val="0"/>
          <w:marBottom w:val="0"/>
          <w:divBdr>
            <w:top w:val="none" w:sz="0" w:space="0" w:color="auto"/>
            <w:left w:val="none" w:sz="0" w:space="0" w:color="auto"/>
            <w:bottom w:val="none" w:sz="0" w:space="0" w:color="auto"/>
            <w:right w:val="none" w:sz="0" w:space="0" w:color="auto"/>
          </w:divBdr>
        </w:div>
        <w:div w:id="473330796">
          <w:marLeft w:val="640"/>
          <w:marRight w:val="0"/>
          <w:marTop w:val="0"/>
          <w:marBottom w:val="0"/>
          <w:divBdr>
            <w:top w:val="none" w:sz="0" w:space="0" w:color="auto"/>
            <w:left w:val="none" w:sz="0" w:space="0" w:color="auto"/>
            <w:bottom w:val="none" w:sz="0" w:space="0" w:color="auto"/>
            <w:right w:val="none" w:sz="0" w:space="0" w:color="auto"/>
          </w:divBdr>
        </w:div>
        <w:div w:id="54550626">
          <w:marLeft w:val="640"/>
          <w:marRight w:val="0"/>
          <w:marTop w:val="0"/>
          <w:marBottom w:val="0"/>
          <w:divBdr>
            <w:top w:val="none" w:sz="0" w:space="0" w:color="auto"/>
            <w:left w:val="none" w:sz="0" w:space="0" w:color="auto"/>
            <w:bottom w:val="none" w:sz="0" w:space="0" w:color="auto"/>
            <w:right w:val="none" w:sz="0" w:space="0" w:color="auto"/>
          </w:divBdr>
        </w:div>
      </w:divsChild>
    </w:div>
    <w:div w:id="618150071">
      <w:bodyDiv w:val="1"/>
      <w:marLeft w:val="0"/>
      <w:marRight w:val="0"/>
      <w:marTop w:val="0"/>
      <w:marBottom w:val="0"/>
      <w:divBdr>
        <w:top w:val="none" w:sz="0" w:space="0" w:color="auto"/>
        <w:left w:val="none" w:sz="0" w:space="0" w:color="auto"/>
        <w:bottom w:val="none" w:sz="0" w:space="0" w:color="auto"/>
        <w:right w:val="none" w:sz="0" w:space="0" w:color="auto"/>
      </w:divBdr>
    </w:div>
    <w:div w:id="628050930">
      <w:bodyDiv w:val="1"/>
      <w:marLeft w:val="0"/>
      <w:marRight w:val="0"/>
      <w:marTop w:val="0"/>
      <w:marBottom w:val="0"/>
      <w:divBdr>
        <w:top w:val="none" w:sz="0" w:space="0" w:color="auto"/>
        <w:left w:val="none" w:sz="0" w:space="0" w:color="auto"/>
        <w:bottom w:val="none" w:sz="0" w:space="0" w:color="auto"/>
        <w:right w:val="none" w:sz="0" w:space="0" w:color="auto"/>
      </w:divBdr>
      <w:divsChild>
        <w:div w:id="450635270">
          <w:marLeft w:val="640"/>
          <w:marRight w:val="0"/>
          <w:marTop w:val="0"/>
          <w:marBottom w:val="0"/>
          <w:divBdr>
            <w:top w:val="none" w:sz="0" w:space="0" w:color="auto"/>
            <w:left w:val="none" w:sz="0" w:space="0" w:color="auto"/>
            <w:bottom w:val="none" w:sz="0" w:space="0" w:color="auto"/>
            <w:right w:val="none" w:sz="0" w:space="0" w:color="auto"/>
          </w:divBdr>
        </w:div>
        <w:div w:id="1344092752">
          <w:marLeft w:val="640"/>
          <w:marRight w:val="0"/>
          <w:marTop w:val="0"/>
          <w:marBottom w:val="0"/>
          <w:divBdr>
            <w:top w:val="none" w:sz="0" w:space="0" w:color="auto"/>
            <w:left w:val="none" w:sz="0" w:space="0" w:color="auto"/>
            <w:bottom w:val="none" w:sz="0" w:space="0" w:color="auto"/>
            <w:right w:val="none" w:sz="0" w:space="0" w:color="auto"/>
          </w:divBdr>
        </w:div>
        <w:div w:id="835657720">
          <w:marLeft w:val="640"/>
          <w:marRight w:val="0"/>
          <w:marTop w:val="0"/>
          <w:marBottom w:val="0"/>
          <w:divBdr>
            <w:top w:val="none" w:sz="0" w:space="0" w:color="auto"/>
            <w:left w:val="none" w:sz="0" w:space="0" w:color="auto"/>
            <w:bottom w:val="none" w:sz="0" w:space="0" w:color="auto"/>
            <w:right w:val="none" w:sz="0" w:space="0" w:color="auto"/>
          </w:divBdr>
        </w:div>
        <w:div w:id="133566169">
          <w:marLeft w:val="640"/>
          <w:marRight w:val="0"/>
          <w:marTop w:val="0"/>
          <w:marBottom w:val="0"/>
          <w:divBdr>
            <w:top w:val="none" w:sz="0" w:space="0" w:color="auto"/>
            <w:left w:val="none" w:sz="0" w:space="0" w:color="auto"/>
            <w:bottom w:val="none" w:sz="0" w:space="0" w:color="auto"/>
            <w:right w:val="none" w:sz="0" w:space="0" w:color="auto"/>
          </w:divBdr>
        </w:div>
        <w:div w:id="804474056">
          <w:marLeft w:val="640"/>
          <w:marRight w:val="0"/>
          <w:marTop w:val="0"/>
          <w:marBottom w:val="0"/>
          <w:divBdr>
            <w:top w:val="none" w:sz="0" w:space="0" w:color="auto"/>
            <w:left w:val="none" w:sz="0" w:space="0" w:color="auto"/>
            <w:bottom w:val="none" w:sz="0" w:space="0" w:color="auto"/>
            <w:right w:val="none" w:sz="0" w:space="0" w:color="auto"/>
          </w:divBdr>
        </w:div>
        <w:div w:id="1067337606">
          <w:marLeft w:val="640"/>
          <w:marRight w:val="0"/>
          <w:marTop w:val="0"/>
          <w:marBottom w:val="0"/>
          <w:divBdr>
            <w:top w:val="none" w:sz="0" w:space="0" w:color="auto"/>
            <w:left w:val="none" w:sz="0" w:space="0" w:color="auto"/>
            <w:bottom w:val="none" w:sz="0" w:space="0" w:color="auto"/>
            <w:right w:val="none" w:sz="0" w:space="0" w:color="auto"/>
          </w:divBdr>
        </w:div>
        <w:div w:id="230696063">
          <w:marLeft w:val="640"/>
          <w:marRight w:val="0"/>
          <w:marTop w:val="0"/>
          <w:marBottom w:val="0"/>
          <w:divBdr>
            <w:top w:val="none" w:sz="0" w:space="0" w:color="auto"/>
            <w:left w:val="none" w:sz="0" w:space="0" w:color="auto"/>
            <w:bottom w:val="none" w:sz="0" w:space="0" w:color="auto"/>
            <w:right w:val="none" w:sz="0" w:space="0" w:color="auto"/>
          </w:divBdr>
        </w:div>
        <w:div w:id="1013067218">
          <w:marLeft w:val="640"/>
          <w:marRight w:val="0"/>
          <w:marTop w:val="0"/>
          <w:marBottom w:val="0"/>
          <w:divBdr>
            <w:top w:val="none" w:sz="0" w:space="0" w:color="auto"/>
            <w:left w:val="none" w:sz="0" w:space="0" w:color="auto"/>
            <w:bottom w:val="none" w:sz="0" w:space="0" w:color="auto"/>
            <w:right w:val="none" w:sz="0" w:space="0" w:color="auto"/>
          </w:divBdr>
        </w:div>
        <w:div w:id="1574196403">
          <w:marLeft w:val="640"/>
          <w:marRight w:val="0"/>
          <w:marTop w:val="0"/>
          <w:marBottom w:val="0"/>
          <w:divBdr>
            <w:top w:val="none" w:sz="0" w:space="0" w:color="auto"/>
            <w:left w:val="none" w:sz="0" w:space="0" w:color="auto"/>
            <w:bottom w:val="none" w:sz="0" w:space="0" w:color="auto"/>
            <w:right w:val="none" w:sz="0" w:space="0" w:color="auto"/>
          </w:divBdr>
        </w:div>
        <w:div w:id="1976524224">
          <w:marLeft w:val="640"/>
          <w:marRight w:val="0"/>
          <w:marTop w:val="0"/>
          <w:marBottom w:val="0"/>
          <w:divBdr>
            <w:top w:val="none" w:sz="0" w:space="0" w:color="auto"/>
            <w:left w:val="none" w:sz="0" w:space="0" w:color="auto"/>
            <w:bottom w:val="none" w:sz="0" w:space="0" w:color="auto"/>
            <w:right w:val="none" w:sz="0" w:space="0" w:color="auto"/>
          </w:divBdr>
        </w:div>
        <w:div w:id="1145514678">
          <w:marLeft w:val="640"/>
          <w:marRight w:val="0"/>
          <w:marTop w:val="0"/>
          <w:marBottom w:val="0"/>
          <w:divBdr>
            <w:top w:val="none" w:sz="0" w:space="0" w:color="auto"/>
            <w:left w:val="none" w:sz="0" w:space="0" w:color="auto"/>
            <w:bottom w:val="none" w:sz="0" w:space="0" w:color="auto"/>
            <w:right w:val="none" w:sz="0" w:space="0" w:color="auto"/>
          </w:divBdr>
        </w:div>
        <w:div w:id="624194105">
          <w:marLeft w:val="640"/>
          <w:marRight w:val="0"/>
          <w:marTop w:val="0"/>
          <w:marBottom w:val="0"/>
          <w:divBdr>
            <w:top w:val="none" w:sz="0" w:space="0" w:color="auto"/>
            <w:left w:val="none" w:sz="0" w:space="0" w:color="auto"/>
            <w:bottom w:val="none" w:sz="0" w:space="0" w:color="auto"/>
            <w:right w:val="none" w:sz="0" w:space="0" w:color="auto"/>
          </w:divBdr>
        </w:div>
        <w:div w:id="677394173">
          <w:marLeft w:val="640"/>
          <w:marRight w:val="0"/>
          <w:marTop w:val="0"/>
          <w:marBottom w:val="0"/>
          <w:divBdr>
            <w:top w:val="none" w:sz="0" w:space="0" w:color="auto"/>
            <w:left w:val="none" w:sz="0" w:space="0" w:color="auto"/>
            <w:bottom w:val="none" w:sz="0" w:space="0" w:color="auto"/>
            <w:right w:val="none" w:sz="0" w:space="0" w:color="auto"/>
          </w:divBdr>
        </w:div>
        <w:div w:id="221871863">
          <w:marLeft w:val="640"/>
          <w:marRight w:val="0"/>
          <w:marTop w:val="0"/>
          <w:marBottom w:val="0"/>
          <w:divBdr>
            <w:top w:val="none" w:sz="0" w:space="0" w:color="auto"/>
            <w:left w:val="none" w:sz="0" w:space="0" w:color="auto"/>
            <w:bottom w:val="none" w:sz="0" w:space="0" w:color="auto"/>
            <w:right w:val="none" w:sz="0" w:space="0" w:color="auto"/>
          </w:divBdr>
        </w:div>
        <w:div w:id="2143032153">
          <w:marLeft w:val="640"/>
          <w:marRight w:val="0"/>
          <w:marTop w:val="0"/>
          <w:marBottom w:val="0"/>
          <w:divBdr>
            <w:top w:val="none" w:sz="0" w:space="0" w:color="auto"/>
            <w:left w:val="none" w:sz="0" w:space="0" w:color="auto"/>
            <w:bottom w:val="none" w:sz="0" w:space="0" w:color="auto"/>
            <w:right w:val="none" w:sz="0" w:space="0" w:color="auto"/>
          </w:divBdr>
        </w:div>
        <w:div w:id="1177815306">
          <w:marLeft w:val="640"/>
          <w:marRight w:val="0"/>
          <w:marTop w:val="0"/>
          <w:marBottom w:val="0"/>
          <w:divBdr>
            <w:top w:val="none" w:sz="0" w:space="0" w:color="auto"/>
            <w:left w:val="none" w:sz="0" w:space="0" w:color="auto"/>
            <w:bottom w:val="none" w:sz="0" w:space="0" w:color="auto"/>
            <w:right w:val="none" w:sz="0" w:space="0" w:color="auto"/>
          </w:divBdr>
        </w:div>
        <w:div w:id="1287468360">
          <w:marLeft w:val="640"/>
          <w:marRight w:val="0"/>
          <w:marTop w:val="0"/>
          <w:marBottom w:val="0"/>
          <w:divBdr>
            <w:top w:val="none" w:sz="0" w:space="0" w:color="auto"/>
            <w:left w:val="none" w:sz="0" w:space="0" w:color="auto"/>
            <w:bottom w:val="none" w:sz="0" w:space="0" w:color="auto"/>
            <w:right w:val="none" w:sz="0" w:space="0" w:color="auto"/>
          </w:divBdr>
        </w:div>
      </w:divsChild>
    </w:div>
    <w:div w:id="628627158">
      <w:bodyDiv w:val="1"/>
      <w:marLeft w:val="0"/>
      <w:marRight w:val="0"/>
      <w:marTop w:val="0"/>
      <w:marBottom w:val="0"/>
      <w:divBdr>
        <w:top w:val="none" w:sz="0" w:space="0" w:color="auto"/>
        <w:left w:val="none" w:sz="0" w:space="0" w:color="auto"/>
        <w:bottom w:val="none" w:sz="0" w:space="0" w:color="auto"/>
        <w:right w:val="none" w:sz="0" w:space="0" w:color="auto"/>
      </w:divBdr>
      <w:divsChild>
        <w:div w:id="677385927">
          <w:marLeft w:val="640"/>
          <w:marRight w:val="0"/>
          <w:marTop w:val="0"/>
          <w:marBottom w:val="0"/>
          <w:divBdr>
            <w:top w:val="none" w:sz="0" w:space="0" w:color="auto"/>
            <w:left w:val="none" w:sz="0" w:space="0" w:color="auto"/>
            <w:bottom w:val="none" w:sz="0" w:space="0" w:color="auto"/>
            <w:right w:val="none" w:sz="0" w:space="0" w:color="auto"/>
          </w:divBdr>
        </w:div>
        <w:div w:id="1511066602">
          <w:marLeft w:val="640"/>
          <w:marRight w:val="0"/>
          <w:marTop w:val="0"/>
          <w:marBottom w:val="0"/>
          <w:divBdr>
            <w:top w:val="none" w:sz="0" w:space="0" w:color="auto"/>
            <w:left w:val="none" w:sz="0" w:space="0" w:color="auto"/>
            <w:bottom w:val="none" w:sz="0" w:space="0" w:color="auto"/>
            <w:right w:val="none" w:sz="0" w:space="0" w:color="auto"/>
          </w:divBdr>
        </w:div>
        <w:div w:id="342515199">
          <w:marLeft w:val="640"/>
          <w:marRight w:val="0"/>
          <w:marTop w:val="0"/>
          <w:marBottom w:val="0"/>
          <w:divBdr>
            <w:top w:val="none" w:sz="0" w:space="0" w:color="auto"/>
            <w:left w:val="none" w:sz="0" w:space="0" w:color="auto"/>
            <w:bottom w:val="none" w:sz="0" w:space="0" w:color="auto"/>
            <w:right w:val="none" w:sz="0" w:space="0" w:color="auto"/>
          </w:divBdr>
        </w:div>
        <w:div w:id="884215389">
          <w:marLeft w:val="640"/>
          <w:marRight w:val="0"/>
          <w:marTop w:val="0"/>
          <w:marBottom w:val="0"/>
          <w:divBdr>
            <w:top w:val="none" w:sz="0" w:space="0" w:color="auto"/>
            <w:left w:val="none" w:sz="0" w:space="0" w:color="auto"/>
            <w:bottom w:val="none" w:sz="0" w:space="0" w:color="auto"/>
            <w:right w:val="none" w:sz="0" w:space="0" w:color="auto"/>
          </w:divBdr>
        </w:div>
        <w:div w:id="549458507">
          <w:marLeft w:val="640"/>
          <w:marRight w:val="0"/>
          <w:marTop w:val="0"/>
          <w:marBottom w:val="0"/>
          <w:divBdr>
            <w:top w:val="none" w:sz="0" w:space="0" w:color="auto"/>
            <w:left w:val="none" w:sz="0" w:space="0" w:color="auto"/>
            <w:bottom w:val="none" w:sz="0" w:space="0" w:color="auto"/>
            <w:right w:val="none" w:sz="0" w:space="0" w:color="auto"/>
          </w:divBdr>
        </w:div>
        <w:div w:id="1679847506">
          <w:marLeft w:val="640"/>
          <w:marRight w:val="0"/>
          <w:marTop w:val="0"/>
          <w:marBottom w:val="0"/>
          <w:divBdr>
            <w:top w:val="none" w:sz="0" w:space="0" w:color="auto"/>
            <w:left w:val="none" w:sz="0" w:space="0" w:color="auto"/>
            <w:bottom w:val="none" w:sz="0" w:space="0" w:color="auto"/>
            <w:right w:val="none" w:sz="0" w:space="0" w:color="auto"/>
          </w:divBdr>
        </w:div>
      </w:divsChild>
    </w:div>
    <w:div w:id="632833478">
      <w:bodyDiv w:val="1"/>
      <w:marLeft w:val="0"/>
      <w:marRight w:val="0"/>
      <w:marTop w:val="0"/>
      <w:marBottom w:val="0"/>
      <w:divBdr>
        <w:top w:val="none" w:sz="0" w:space="0" w:color="auto"/>
        <w:left w:val="none" w:sz="0" w:space="0" w:color="auto"/>
        <w:bottom w:val="none" w:sz="0" w:space="0" w:color="auto"/>
        <w:right w:val="none" w:sz="0" w:space="0" w:color="auto"/>
      </w:divBdr>
      <w:divsChild>
        <w:div w:id="1710182110">
          <w:marLeft w:val="640"/>
          <w:marRight w:val="0"/>
          <w:marTop w:val="0"/>
          <w:marBottom w:val="0"/>
          <w:divBdr>
            <w:top w:val="none" w:sz="0" w:space="0" w:color="auto"/>
            <w:left w:val="none" w:sz="0" w:space="0" w:color="auto"/>
            <w:bottom w:val="none" w:sz="0" w:space="0" w:color="auto"/>
            <w:right w:val="none" w:sz="0" w:space="0" w:color="auto"/>
          </w:divBdr>
        </w:div>
        <w:div w:id="843128489">
          <w:marLeft w:val="640"/>
          <w:marRight w:val="0"/>
          <w:marTop w:val="0"/>
          <w:marBottom w:val="0"/>
          <w:divBdr>
            <w:top w:val="none" w:sz="0" w:space="0" w:color="auto"/>
            <w:left w:val="none" w:sz="0" w:space="0" w:color="auto"/>
            <w:bottom w:val="none" w:sz="0" w:space="0" w:color="auto"/>
            <w:right w:val="none" w:sz="0" w:space="0" w:color="auto"/>
          </w:divBdr>
        </w:div>
        <w:div w:id="1131096018">
          <w:marLeft w:val="640"/>
          <w:marRight w:val="0"/>
          <w:marTop w:val="0"/>
          <w:marBottom w:val="0"/>
          <w:divBdr>
            <w:top w:val="none" w:sz="0" w:space="0" w:color="auto"/>
            <w:left w:val="none" w:sz="0" w:space="0" w:color="auto"/>
            <w:bottom w:val="none" w:sz="0" w:space="0" w:color="auto"/>
            <w:right w:val="none" w:sz="0" w:space="0" w:color="auto"/>
          </w:divBdr>
        </w:div>
        <w:div w:id="937372126">
          <w:marLeft w:val="640"/>
          <w:marRight w:val="0"/>
          <w:marTop w:val="0"/>
          <w:marBottom w:val="0"/>
          <w:divBdr>
            <w:top w:val="none" w:sz="0" w:space="0" w:color="auto"/>
            <w:left w:val="none" w:sz="0" w:space="0" w:color="auto"/>
            <w:bottom w:val="none" w:sz="0" w:space="0" w:color="auto"/>
            <w:right w:val="none" w:sz="0" w:space="0" w:color="auto"/>
          </w:divBdr>
        </w:div>
        <w:div w:id="766652439">
          <w:marLeft w:val="640"/>
          <w:marRight w:val="0"/>
          <w:marTop w:val="0"/>
          <w:marBottom w:val="0"/>
          <w:divBdr>
            <w:top w:val="none" w:sz="0" w:space="0" w:color="auto"/>
            <w:left w:val="none" w:sz="0" w:space="0" w:color="auto"/>
            <w:bottom w:val="none" w:sz="0" w:space="0" w:color="auto"/>
            <w:right w:val="none" w:sz="0" w:space="0" w:color="auto"/>
          </w:divBdr>
        </w:div>
        <w:div w:id="1738745364">
          <w:marLeft w:val="640"/>
          <w:marRight w:val="0"/>
          <w:marTop w:val="0"/>
          <w:marBottom w:val="0"/>
          <w:divBdr>
            <w:top w:val="none" w:sz="0" w:space="0" w:color="auto"/>
            <w:left w:val="none" w:sz="0" w:space="0" w:color="auto"/>
            <w:bottom w:val="none" w:sz="0" w:space="0" w:color="auto"/>
            <w:right w:val="none" w:sz="0" w:space="0" w:color="auto"/>
          </w:divBdr>
        </w:div>
        <w:div w:id="1861819799">
          <w:marLeft w:val="640"/>
          <w:marRight w:val="0"/>
          <w:marTop w:val="0"/>
          <w:marBottom w:val="0"/>
          <w:divBdr>
            <w:top w:val="none" w:sz="0" w:space="0" w:color="auto"/>
            <w:left w:val="none" w:sz="0" w:space="0" w:color="auto"/>
            <w:bottom w:val="none" w:sz="0" w:space="0" w:color="auto"/>
            <w:right w:val="none" w:sz="0" w:space="0" w:color="auto"/>
          </w:divBdr>
        </w:div>
        <w:div w:id="794832776">
          <w:marLeft w:val="640"/>
          <w:marRight w:val="0"/>
          <w:marTop w:val="0"/>
          <w:marBottom w:val="0"/>
          <w:divBdr>
            <w:top w:val="none" w:sz="0" w:space="0" w:color="auto"/>
            <w:left w:val="none" w:sz="0" w:space="0" w:color="auto"/>
            <w:bottom w:val="none" w:sz="0" w:space="0" w:color="auto"/>
            <w:right w:val="none" w:sz="0" w:space="0" w:color="auto"/>
          </w:divBdr>
        </w:div>
        <w:div w:id="370039084">
          <w:marLeft w:val="640"/>
          <w:marRight w:val="0"/>
          <w:marTop w:val="0"/>
          <w:marBottom w:val="0"/>
          <w:divBdr>
            <w:top w:val="none" w:sz="0" w:space="0" w:color="auto"/>
            <w:left w:val="none" w:sz="0" w:space="0" w:color="auto"/>
            <w:bottom w:val="none" w:sz="0" w:space="0" w:color="auto"/>
            <w:right w:val="none" w:sz="0" w:space="0" w:color="auto"/>
          </w:divBdr>
        </w:div>
        <w:div w:id="553397842">
          <w:marLeft w:val="640"/>
          <w:marRight w:val="0"/>
          <w:marTop w:val="0"/>
          <w:marBottom w:val="0"/>
          <w:divBdr>
            <w:top w:val="none" w:sz="0" w:space="0" w:color="auto"/>
            <w:left w:val="none" w:sz="0" w:space="0" w:color="auto"/>
            <w:bottom w:val="none" w:sz="0" w:space="0" w:color="auto"/>
            <w:right w:val="none" w:sz="0" w:space="0" w:color="auto"/>
          </w:divBdr>
        </w:div>
      </w:divsChild>
    </w:div>
    <w:div w:id="657736155">
      <w:bodyDiv w:val="1"/>
      <w:marLeft w:val="0"/>
      <w:marRight w:val="0"/>
      <w:marTop w:val="0"/>
      <w:marBottom w:val="0"/>
      <w:divBdr>
        <w:top w:val="none" w:sz="0" w:space="0" w:color="auto"/>
        <w:left w:val="none" w:sz="0" w:space="0" w:color="auto"/>
        <w:bottom w:val="none" w:sz="0" w:space="0" w:color="auto"/>
        <w:right w:val="none" w:sz="0" w:space="0" w:color="auto"/>
      </w:divBdr>
      <w:divsChild>
        <w:div w:id="1170414889">
          <w:marLeft w:val="640"/>
          <w:marRight w:val="0"/>
          <w:marTop w:val="0"/>
          <w:marBottom w:val="0"/>
          <w:divBdr>
            <w:top w:val="none" w:sz="0" w:space="0" w:color="auto"/>
            <w:left w:val="none" w:sz="0" w:space="0" w:color="auto"/>
            <w:bottom w:val="none" w:sz="0" w:space="0" w:color="auto"/>
            <w:right w:val="none" w:sz="0" w:space="0" w:color="auto"/>
          </w:divBdr>
        </w:div>
        <w:div w:id="884221424">
          <w:marLeft w:val="640"/>
          <w:marRight w:val="0"/>
          <w:marTop w:val="0"/>
          <w:marBottom w:val="0"/>
          <w:divBdr>
            <w:top w:val="none" w:sz="0" w:space="0" w:color="auto"/>
            <w:left w:val="none" w:sz="0" w:space="0" w:color="auto"/>
            <w:bottom w:val="none" w:sz="0" w:space="0" w:color="auto"/>
            <w:right w:val="none" w:sz="0" w:space="0" w:color="auto"/>
          </w:divBdr>
        </w:div>
        <w:div w:id="1830901884">
          <w:marLeft w:val="640"/>
          <w:marRight w:val="0"/>
          <w:marTop w:val="0"/>
          <w:marBottom w:val="0"/>
          <w:divBdr>
            <w:top w:val="none" w:sz="0" w:space="0" w:color="auto"/>
            <w:left w:val="none" w:sz="0" w:space="0" w:color="auto"/>
            <w:bottom w:val="none" w:sz="0" w:space="0" w:color="auto"/>
            <w:right w:val="none" w:sz="0" w:space="0" w:color="auto"/>
          </w:divBdr>
        </w:div>
      </w:divsChild>
    </w:div>
    <w:div w:id="661353198">
      <w:bodyDiv w:val="1"/>
      <w:marLeft w:val="0"/>
      <w:marRight w:val="0"/>
      <w:marTop w:val="0"/>
      <w:marBottom w:val="0"/>
      <w:divBdr>
        <w:top w:val="none" w:sz="0" w:space="0" w:color="auto"/>
        <w:left w:val="none" w:sz="0" w:space="0" w:color="auto"/>
        <w:bottom w:val="none" w:sz="0" w:space="0" w:color="auto"/>
        <w:right w:val="none" w:sz="0" w:space="0" w:color="auto"/>
      </w:divBdr>
      <w:divsChild>
        <w:div w:id="1447850602">
          <w:marLeft w:val="640"/>
          <w:marRight w:val="0"/>
          <w:marTop w:val="0"/>
          <w:marBottom w:val="0"/>
          <w:divBdr>
            <w:top w:val="none" w:sz="0" w:space="0" w:color="auto"/>
            <w:left w:val="none" w:sz="0" w:space="0" w:color="auto"/>
            <w:bottom w:val="none" w:sz="0" w:space="0" w:color="auto"/>
            <w:right w:val="none" w:sz="0" w:space="0" w:color="auto"/>
          </w:divBdr>
        </w:div>
        <w:div w:id="53938885">
          <w:marLeft w:val="640"/>
          <w:marRight w:val="0"/>
          <w:marTop w:val="0"/>
          <w:marBottom w:val="0"/>
          <w:divBdr>
            <w:top w:val="none" w:sz="0" w:space="0" w:color="auto"/>
            <w:left w:val="none" w:sz="0" w:space="0" w:color="auto"/>
            <w:bottom w:val="none" w:sz="0" w:space="0" w:color="auto"/>
            <w:right w:val="none" w:sz="0" w:space="0" w:color="auto"/>
          </w:divBdr>
        </w:div>
        <w:div w:id="949049590">
          <w:marLeft w:val="640"/>
          <w:marRight w:val="0"/>
          <w:marTop w:val="0"/>
          <w:marBottom w:val="0"/>
          <w:divBdr>
            <w:top w:val="none" w:sz="0" w:space="0" w:color="auto"/>
            <w:left w:val="none" w:sz="0" w:space="0" w:color="auto"/>
            <w:bottom w:val="none" w:sz="0" w:space="0" w:color="auto"/>
            <w:right w:val="none" w:sz="0" w:space="0" w:color="auto"/>
          </w:divBdr>
        </w:div>
        <w:div w:id="1801412205">
          <w:marLeft w:val="640"/>
          <w:marRight w:val="0"/>
          <w:marTop w:val="0"/>
          <w:marBottom w:val="0"/>
          <w:divBdr>
            <w:top w:val="none" w:sz="0" w:space="0" w:color="auto"/>
            <w:left w:val="none" w:sz="0" w:space="0" w:color="auto"/>
            <w:bottom w:val="none" w:sz="0" w:space="0" w:color="auto"/>
            <w:right w:val="none" w:sz="0" w:space="0" w:color="auto"/>
          </w:divBdr>
        </w:div>
        <w:div w:id="576474865">
          <w:marLeft w:val="640"/>
          <w:marRight w:val="0"/>
          <w:marTop w:val="0"/>
          <w:marBottom w:val="0"/>
          <w:divBdr>
            <w:top w:val="none" w:sz="0" w:space="0" w:color="auto"/>
            <w:left w:val="none" w:sz="0" w:space="0" w:color="auto"/>
            <w:bottom w:val="none" w:sz="0" w:space="0" w:color="auto"/>
            <w:right w:val="none" w:sz="0" w:space="0" w:color="auto"/>
          </w:divBdr>
        </w:div>
        <w:div w:id="462430027">
          <w:marLeft w:val="640"/>
          <w:marRight w:val="0"/>
          <w:marTop w:val="0"/>
          <w:marBottom w:val="0"/>
          <w:divBdr>
            <w:top w:val="none" w:sz="0" w:space="0" w:color="auto"/>
            <w:left w:val="none" w:sz="0" w:space="0" w:color="auto"/>
            <w:bottom w:val="none" w:sz="0" w:space="0" w:color="auto"/>
            <w:right w:val="none" w:sz="0" w:space="0" w:color="auto"/>
          </w:divBdr>
        </w:div>
        <w:div w:id="476534032">
          <w:marLeft w:val="640"/>
          <w:marRight w:val="0"/>
          <w:marTop w:val="0"/>
          <w:marBottom w:val="0"/>
          <w:divBdr>
            <w:top w:val="none" w:sz="0" w:space="0" w:color="auto"/>
            <w:left w:val="none" w:sz="0" w:space="0" w:color="auto"/>
            <w:bottom w:val="none" w:sz="0" w:space="0" w:color="auto"/>
            <w:right w:val="none" w:sz="0" w:space="0" w:color="auto"/>
          </w:divBdr>
        </w:div>
        <w:div w:id="1821845564">
          <w:marLeft w:val="640"/>
          <w:marRight w:val="0"/>
          <w:marTop w:val="0"/>
          <w:marBottom w:val="0"/>
          <w:divBdr>
            <w:top w:val="none" w:sz="0" w:space="0" w:color="auto"/>
            <w:left w:val="none" w:sz="0" w:space="0" w:color="auto"/>
            <w:bottom w:val="none" w:sz="0" w:space="0" w:color="auto"/>
            <w:right w:val="none" w:sz="0" w:space="0" w:color="auto"/>
          </w:divBdr>
        </w:div>
        <w:div w:id="618947859">
          <w:marLeft w:val="640"/>
          <w:marRight w:val="0"/>
          <w:marTop w:val="0"/>
          <w:marBottom w:val="0"/>
          <w:divBdr>
            <w:top w:val="none" w:sz="0" w:space="0" w:color="auto"/>
            <w:left w:val="none" w:sz="0" w:space="0" w:color="auto"/>
            <w:bottom w:val="none" w:sz="0" w:space="0" w:color="auto"/>
            <w:right w:val="none" w:sz="0" w:space="0" w:color="auto"/>
          </w:divBdr>
        </w:div>
        <w:div w:id="1072972120">
          <w:marLeft w:val="640"/>
          <w:marRight w:val="0"/>
          <w:marTop w:val="0"/>
          <w:marBottom w:val="0"/>
          <w:divBdr>
            <w:top w:val="none" w:sz="0" w:space="0" w:color="auto"/>
            <w:left w:val="none" w:sz="0" w:space="0" w:color="auto"/>
            <w:bottom w:val="none" w:sz="0" w:space="0" w:color="auto"/>
            <w:right w:val="none" w:sz="0" w:space="0" w:color="auto"/>
          </w:divBdr>
        </w:div>
        <w:div w:id="1747915892">
          <w:marLeft w:val="640"/>
          <w:marRight w:val="0"/>
          <w:marTop w:val="0"/>
          <w:marBottom w:val="0"/>
          <w:divBdr>
            <w:top w:val="none" w:sz="0" w:space="0" w:color="auto"/>
            <w:left w:val="none" w:sz="0" w:space="0" w:color="auto"/>
            <w:bottom w:val="none" w:sz="0" w:space="0" w:color="auto"/>
            <w:right w:val="none" w:sz="0" w:space="0" w:color="auto"/>
          </w:divBdr>
        </w:div>
        <w:div w:id="1027147364">
          <w:marLeft w:val="640"/>
          <w:marRight w:val="0"/>
          <w:marTop w:val="0"/>
          <w:marBottom w:val="0"/>
          <w:divBdr>
            <w:top w:val="none" w:sz="0" w:space="0" w:color="auto"/>
            <w:left w:val="none" w:sz="0" w:space="0" w:color="auto"/>
            <w:bottom w:val="none" w:sz="0" w:space="0" w:color="auto"/>
            <w:right w:val="none" w:sz="0" w:space="0" w:color="auto"/>
          </w:divBdr>
        </w:div>
        <w:div w:id="1145391390">
          <w:marLeft w:val="640"/>
          <w:marRight w:val="0"/>
          <w:marTop w:val="0"/>
          <w:marBottom w:val="0"/>
          <w:divBdr>
            <w:top w:val="none" w:sz="0" w:space="0" w:color="auto"/>
            <w:left w:val="none" w:sz="0" w:space="0" w:color="auto"/>
            <w:bottom w:val="none" w:sz="0" w:space="0" w:color="auto"/>
            <w:right w:val="none" w:sz="0" w:space="0" w:color="auto"/>
          </w:divBdr>
        </w:div>
      </w:divsChild>
    </w:div>
    <w:div w:id="675618370">
      <w:bodyDiv w:val="1"/>
      <w:marLeft w:val="0"/>
      <w:marRight w:val="0"/>
      <w:marTop w:val="0"/>
      <w:marBottom w:val="0"/>
      <w:divBdr>
        <w:top w:val="none" w:sz="0" w:space="0" w:color="auto"/>
        <w:left w:val="none" w:sz="0" w:space="0" w:color="auto"/>
        <w:bottom w:val="none" w:sz="0" w:space="0" w:color="auto"/>
        <w:right w:val="none" w:sz="0" w:space="0" w:color="auto"/>
      </w:divBdr>
      <w:divsChild>
        <w:div w:id="1017854943">
          <w:marLeft w:val="640"/>
          <w:marRight w:val="0"/>
          <w:marTop w:val="0"/>
          <w:marBottom w:val="0"/>
          <w:divBdr>
            <w:top w:val="none" w:sz="0" w:space="0" w:color="auto"/>
            <w:left w:val="none" w:sz="0" w:space="0" w:color="auto"/>
            <w:bottom w:val="none" w:sz="0" w:space="0" w:color="auto"/>
            <w:right w:val="none" w:sz="0" w:space="0" w:color="auto"/>
          </w:divBdr>
        </w:div>
        <w:div w:id="1812359184">
          <w:marLeft w:val="640"/>
          <w:marRight w:val="0"/>
          <w:marTop w:val="0"/>
          <w:marBottom w:val="0"/>
          <w:divBdr>
            <w:top w:val="none" w:sz="0" w:space="0" w:color="auto"/>
            <w:left w:val="none" w:sz="0" w:space="0" w:color="auto"/>
            <w:bottom w:val="none" w:sz="0" w:space="0" w:color="auto"/>
            <w:right w:val="none" w:sz="0" w:space="0" w:color="auto"/>
          </w:divBdr>
        </w:div>
        <w:div w:id="1714035432">
          <w:marLeft w:val="640"/>
          <w:marRight w:val="0"/>
          <w:marTop w:val="0"/>
          <w:marBottom w:val="0"/>
          <w:divBdr>
            <w:top w:val="none" w:sz="0" w:space="0" w:color="auto"/>
            <w:left w:val="none" w:sz="0" w:space="0" w:color="auto"/>
            <w:bottom w:val="none" w:sz="0" w:space="0" w:color="auto"/>
            <w:right w:val="none" w:sz="0" w:space="0" w:color="auto"/>
          </w:divBdr>
        </w:div>
        <w:div w:id="1322932046">
          <w:marLeft w:val="640"/>
          <w:marRight w:val="0"/>
          <w:marTop w:val="0"/>
          <w:marBottom w:val="0"/>
          <w:divBdr>
            <w:top w:val="none" w:sz="0" w:space="0" w:color="auto"/>
            <w:left w:val="none" w:sz="0" w:space="0" w:color="auto"/>
            <w:bottom w:val="none" w:sz="0" w:space="0" w:color="auto"/>
            <w:right w:val="none" w:sz="0" w:space="0" w:color="auto"/>
          </w:divBdr>
        </w:div>
        <w:div w:id="2015496550">
          <w:marLeft w:val="640"/>
          <w:marRight w:val="0"/>
          <w:marTop w:val="0"/>
          <w:marBottom w:val="0"/>
          <w:divBdr>
            <w:top w:val="none" w:sz="0" w:space="0" w:color="auto"/>
            <w:left w:val="none" w:sz="0" w:space="0" w:color="auto"/>
            <w:bottom w:val="none" w:sz="0" w:space="0" w:color="auto"/>
            <w:right w:val="none" w:sz="0" w:space="0" w:color="auto"/>
          </w:divBdr>
        </w:div>
        <w:div w:id="610430744">
          <w:marLeft w:val="640"/>
          <w:marRight w:val="0"/>
          <w:marTop w:val="0"/>
          <w:marBottom w:val="0"/>
          <w:divBdr>
            <w:top w:val="none" w:sz="0" w:space="0" w:color="auto"/>
            <w:left w:val="none" w:sz="0" w:space="0" w:color="auto"/>
            <w:bottom w:val="none" w:sz="0" w:space="0" w:color="auto"/>
            <w:right w:val="none" w:sz="0" w:space="0" w:color="auto"/>
          </w:divBdr>
        </w:div>
        <w:div w:id="500657864">
          <w:marLeft w:val="640"/>
          <w:marRight w:val="0"/>
          <w:marTop w:val="0"/>
          <w:marBottom w:val="0"/>
          <w:divBdr>
            <w:top w:val="none" w:sz="0" w:space="0" w:color="auto"/>
            <w:left w:val="none" w:sz="0" w:space="0" w:color="auto"/>
            <w:bottom w:val="none" w:sz="0" w:space="0" w:color="auto"/>
            <w:right w:val="none" w:sz="0" w:space="0" w:color="auto"/>
          </w:divBdr>
        </w:div>
      </w:divsChild>
    </w:div>
    <w:div w:id="703486042">
      <w:bodyDiv w:val="1"/>
      <w:marLeft w:val="0"/>
      <w:marRight w:val="0"/>
      <w:marTop w:val="0"/>
      <w:marBottom w:val="0"/>
      <w:divBdr>
        <w:top w:val="none" w:sz="0" w:space="0" w:color="auto"/>
        <w:left w:val="none" w:sz="0" w:space="0" w:color="auto"/>
        <w:bottom w:val="none" w:sz="0" w:space="0" w:color="auto"/>
        <w:right w:val="none" w:sz="0" w:space="0" w:color="auto"/>
      </w:divBdr>
      <w:divsChild>
        <w:div w:id="1071342530">
          <w:marLeft w:val="640"/>
          <w:marRight w:val="0"/>
          <w:marTop w:val="0"/>
          <w:marBottom w:val="0"/>
          <w:divBdr>
            <w:top w:val="none" w:sz="0" w:space="0" w:color="auto"/>
            <w:left w:val="none" w:sz="0" w:space="0" w:color="auto"/>
            <w:bottom w:val="none" w:sz="0" w:space="0" w:color="auto"/>
            <w:right w:val="none" w:sz="0" w:space="0" w:color="auto"/>
          </w:divBdr>
        </w:div>
        <w:div w:id="565723187">
          <w:marLeft w:val="640"/>
          <w:marRight w:val="0"/>
          <w:marTop w:val="0"/>
          <w:marBottom w:val="0"/>
          <w:divBdr>
            <w:top w:val="none" w:sz="0" w:space="0" w:color="auto"/>
            <w:left w:val="none" w:sz="0" w:space="0" w:color="auto"/>
            <w:bottom w:val="none" w:sz="0" w:space="0" w:color="auto"/>
            <w:right w:val="none" w:sz="0" w:space="0" w:color="auto"/>
          </w:divBdr>
        </w:div>
        <w:div w:id="1992326989">
          <w:marLeft w:val="640"/>
          <w:marRight w:val="0"/>
          <w:marTop w:val="0"/>
          <w:marBottom w:val="0"/>
          <w:divBdr>
            <w:top w:val="none" w:sz="0" w:space="0" w:color="auto"/>
            <w:left w:val="none" w:sz="0" w:space="0" w:color="auto"/>
            <w:bottom w:val="none" w:sz="0" w:space="0" w:color="auto"/>
            <w:right w:val="none" w:sz="0" w:space="0" w:color="auto"/>
          </w:divBdr>
        </w:div>
        <w:div w:id="1424110298">
          <w:marLeft w:val="640"/>
          <w:marRight w:val="0"/>
          <w:marTop w:val="0"/>
          <w:marBottom w:val="0"/>
          <w:divBdr>
            <w:top w:val="none" w:sz="0" w:space="0" w:color="auto"/>
            <w:left w:val="none" w:sz="0" w:space="0" w:color="auto"/>
            <w:bottom w:val="none" w:sz="0" w:space="0" w:color="auto"/>
            <w:right w:val="none" w:sz="0" w:space="0" w:color="auto"/>
          </w:divBdr>
        </w:div>
        <w:div w:id="1703356216">
          <w:marLeft w:val="640"/>
          <w:marRight w:val="0"/>
          <w:marTop w:val="0"/>
          <w:marBottom w:val="0"/>
          <w:divBdr>
            <w:top w:val="none" w:sz="0" w:space="0" w:color="auto"/>
            <w:left w:val="none" w:sz="0" w:space="0" w:color="auto"/>
            <w:bottom w:val="none" w:sz="0" w:space="0" w:color="auto"/>
            <w:right w:val="none" w:sz="0" w:space="0" w:color="auto"/>
          </w:divBdr>
        </w:div>
        <w:div w:id="662126120">
          <w:marLeft w:val="640"/>
          <w:marRight w:val="0"/>
          <w:marTop w:val="0"/>
          <w:marBottom w:val="0"/>
          <w:divBdr>
            <w:top w:val="none" w:sz="0" w:space="0" w:color="auto"/>
            <w:left w:val="none" w:sz="0" w:space="0" w:color="auto"/>
            <w:bottom w:val="none" w:sz="0" w:space="0" w:color="auto"/>
            <w:right w:val="none" w:sz="0" w:space="0" w:color="auto"/>
          </w:divBdr>
        </w:div>
        <w:div w:id="475339240">
          <w:marLeft w:val="640"/>
          <w:marRight w:val="0"/>
          <w:marTop w:val="0"/>
          <w:marBottom w:val="0"/>
          <w:divBdr>
            <w:top w:val="none" w:sz="0" w:space="0" w:color="auto"/>
            <w:left w:val="none" w:sz="0" w:space="0" w:color="auto"/>
            <w:bottom w:val="none" w:sz="0" w:space="0" w:color="auto"/>
            <w:right w:val="none" w:sz="0" w:space="0" w:color="auto"/>
          </w:divBdr>
        </w:div>
        <w:div w:id="1808283564">
          <w:marLeft w:val="640"/>
          <w:marRight w:val="0"/>
          <w:marTop w:val="0"/>
          <w:marBottom w:val="0"/>
          <w:divBdr>
            <w:top w:val="none" w:sz="0" w:space="0" w:color="auto"/>
            <w:left w:val="none" w:sz="0" w:space="0" w:color="auto"/>
            <w:bottom w:val="none" w:sz="0" w:space="0" w:color="auto"/>
            <w:right w:val="none" w:sz="0" w:space="0" w:color="auto"/>
          </w:divBdr>
        </w:div>
        <w:div w:id="1287852410">
          <w:marLeft w:val="640"/>
          <w:marRight w:val="0"/>
          <w:marTop w:val="0"/>
          <w:marBottom w:val="0"/>
          <w:divBdr>
            <w:top w:val="none" w:sz="0" w:space="0" w:color="auto"/>
            <w:left w:val="none" w:sz="0" w:space="0" w:color="auto"/>
            <w:bottom w:val="none" w:sz="0" w:space="0" w:color="auto"/>
            <w:right w:val="none" w:sz="0" w:space="0" w:color="auto"/>
          </w:divBdr>
        </w:div>
        <w:div w:id="1888562797">
          <w:marLeft w:val="640"/>
          <w:marRight w:val="0"/>
          <w:marTop w:val="0"/>
          <w:marBottom w:val="0"/>
          <w:divBdr>
            <w:top w:val="none" w:sz="0" w:space="0" w:color="auto"/>
            <w:left w:val="none" w:sz="0" w:space="0" w:color="auto"/>
            <w:bottom w:val="none" w:sz="0" w:space="0" w:color="auto"/>
            <w:right w:val="none" w:sz="0" w:space="0" w:color="auto"/>
          </w:divBdr>
        </w:div>
      </w:divsChild>
    </w:div>
    <w:div w:id="717707480">
      <w:bodyDiv w:val="1"/>
      <w:marLeft w:val="0"/>
      <w:marRight w:val="0"/>
      <w:marTop w:val="0"/>
      <w:marBottom w:val="0"/>
      <w:divBdr>
        <w:top w:val="none" w:sz="0" w:space="0" w:color="auto"/>
        <w:left w:val="none" w:sz="0" w:space="0" w:color="auto"/>
        <w:bottom w:val="none" w:sz="0" w:space="0" w:color="auto"/>
        <w:right w:val="none" w:sz="0" w:space="0" w:color="auto"/>
      </w:divBdr>
      <w:divsChild>
        <w:div w:id="800804431">
          <w:marLeft w:val="640"/>
          <w:marRight w:val="0"/>
          <w:marTop w:val="0"/>
          <w:marBottom w:val="0"/>
          <w:divBdr>
            <w:top w:val="none" w:sz="0" w:space="0" w:color="auto"/>
            <w:left w:val="none" w:sz="0" w:space="0" w:color="auto"/>
            <w:bottom w:val="none" w:sz="0" w:space="0" w:color="auto"/>
            <w:right w:val="none" w:sz="0" w:space="0" w:color="auto"/>
          </w:divBdr>
        </w:div>
        <w:div w:id="1529952835">
          <w:marLeft w:val="640"/>
          <w:marRight w:val="0"/>
          <w:marTop w:val="0"/>
          <w:marBottom w:val="0"/>
          <w:divBdr>
            <w:top w:val="none" w:sz="0" w:space="0" w:color="auto"/>
            <w:left w:val="none" w:sz="0" w:space="0" w:color="auto"/>
            <w:bottom w:val="none" w:sz="0" w:space="0" w:color="auto"/>
            <w:right w:val="none" w:sz="0" w:space="0" w:color="auto"/>
          </w:divBdr>
        </w:div>
      </w:divsChild>
    </w:div>
    <w:div w:id="722287883">
      <w:bodyDiv w:val="1"/>
      <w:marLeft w:val="0"/>
      <w:marRight w:val="0"/>
      <w:marTop w:val="0"/>
      <w:marBottom w:val="0"/>
      <w:divBdr>
        <w:top w:val="none" w:sz="0" w:space="0" w:color="auto"/>
        <w:left w:val="none" w:sz="0" w:space="0" w:color="auto"/>
        <w:bottom w:val="none" w:sz="0" w:space="0" w:color="auto"/>
        <w:right w:val="none" w:sz="0" w:space="0" w:color="auto"/>
      </w:divBdr>
      <w:divsChild>
        <w:div w:id="781799127">
          <w:marLeft w:val="640"/>
          <w:marRight w:val="0"/>
          <w:marTop w:val="0"/>
          <w:marBottom w:val="0"/>
          <w:divBdr>
            <w:top w:val="none" w:sz="0" w:space="0" w:color="auto"/>
            <w:left w:val="none" w:sz="0" w:space="0" w:color="auto"/>
            <w:bottom w:val="none" w:sz="0" w:space="0" w:color="auto"/>
            <w:right w:val="none" w:sz="0" w:space="0" w:color="auto"/>
          </w:divBdr>
        </w:div>
        <w:div w:id="807238742">
          <w:marLeft w:val="640"/>
          <w:marRight w:val="0"/>
          <w:marTop w:val="0"/>
          <w:marBottom w:val="0"/>
          <w:divBdr>
            <w:top w:val="none" w:sz="0" w:space="0" w:color="auto"/>
            <w:left w:val="none" w:sz="0" w:space="0" w:color="auto"/>
            <w:bottom w:val="none" w:sz="0" w:space="0" w:color="auto"/>
            <w:right w:val="none" w:sz="0" w:space="0" w:color="auto"/>
          </w:divBdr>
        </w:div>
        <w:div w:id="575941923">
          <w:marLeft w:val="640"/>
          <w:marRight w:val="0"/>
          <w:marTop w:val="0"/>
          <w:marBottom w:val="0"/>
          <w:divBdr>
            <w:top w:val="none" w:sz="0" w:space="0" w:color="auto"/>
            <w:left w:val="none" w:sz="0" w:space="0" w:color="auto"/>
            <w:bottom w:val="none" w:sz="0" w:space="0" w:color="auto"/>
            <w:right w:val="none" w:sz="0" w:space="0" w:color="auto"/>
          </w:divBdr>
        </w:div>
        <w:div w:id="805583089">
          <w:marLeft w:val="640"/>
          <w:marRight w:val="0"/>
          <w:marTop w:val="0"/>
          <w:marBottom w:val="0"/>
          <w:divBdr>
            <w:top w:val="none" w:sz="0" w:space="0" w:color="auto"/>
            <w:left w:val="none" w:sz="0" w:space="0" w:color="auto"/>
            <w:bottom w:val="none" w:sz="0" w:space="0" w:color="auto"/>
            <w:right w:val="none" w:sz="0" w:space="0" w:color="auto"/>
          </w:divBdr>
        </w:div>
        <w:div w:id="548155598">
          <w:marLeft w:val="640"/>
          <w:marRight w:val="0"/>
          <w:marTop w:val="0"/>
          <w:marBottom w:val="0"/>
          <w:divBdr>
            <w:top w:val="none" w:sz="0" w:space="0" w:color="auto"/>
            <w:left w:val="none" w:sz="0" w:space="0" w:color="auto"/>
            <w:bottom w:val="none" w:sz="0" w:space="0" w:color="auto"/>
            <w:right w:val="none" w:sz="0" w:space="0" w:color="auto"/>
          </w:divBdr>
        </w:div>
        <w:div w:id="1851336294">
          <w:marLeft w:val="640"/>
          <w:marRight w:val="0"/>
          <w:marTop w:val="0"/>
          <w:marBottom w:val="0"/>
          <w:divBdr>
            <w:top w:val="none" w:sz="0" w:space="0" w:color="auto"/>
            <w:left w:val="none" w:sz="0" w:space="0" w:color="auto"/>
            <w:bottom w:val="none" w:sz="0" w:space="0" w:color="auto"/>
            <w:right w:val="none" w:sz="0" w:space="0" w:color="auto"/>
          </w:divBdr>
        </w:div>
      </w:divsChild>
    </w:div>
    <w:div w:id="738282803">
      <w:bodyDiv w:val="1"/>
      <w:marLeft w:val="0"/>
      <w:marRight w:val="0"/>
      <w:marTop w:val="0"/>
      <w:marBottom w:val="0"/>
      <w:divBdr>
        <w:top w:val="none" w:sz="0" w:space="0" w:color="auto"/>
        <w:left w:val="none" w:sz="0" w:space="0" w:color="auto"/>
        <w:bottom w:val="none" w:sz="0" w:space="0" w:color="auto"/>
        <w:right w:val="none" w:sz="0" w:space="0" w:color="auto"/>
      </w:divBdr>
      <w:divsChild>
        <w:div w:id="942807537">
          <w:marLeft w:val="640"/>
          <w:marRight w:val="0"/>
          <w:marTop w:val="0"/>
          <w:marBottom w:val="0"/>
          <w:divBdr>
            <w:top w:val="none" w:sz="0" w:space="0" w:color="auto"/>
            <w:left w:val="none" w:sz="0" w:space="0" w:color="auto"/>
            <w:bottom w:val="none" w:sz="0" w:space="0" w:color="auto"/>
            <w:right w:val="none" w:sz="0" w:space="0" w:color="auto"/>
          </w:divBdr>
        </w:div>
        <w:div w:id="1359938834">
          <w:marLeft w:val="640"/>
          <w:marRight w:val="0"/>
          <w:marTop w:val="0"/>
          <w:marBottom w:val="0"/>
          <w:divBdr>
            <w:top w:val="none" w:sz="0" w:space="0" w:color="auto"/>
            <w:left w:val="none" w:sz="0" w:space="0" w:color="auto"/>
            <w:bottom w:val="none" w:sz="0" w:space="0" w:color="auto"/>
            <w:right w:val="none" w:sz="0" w:space="0" w:color="auto"/>
          </w:divBdr>
        </w:div>
        <w:div w:id="408236475">
          <w:marLeft w:val="640"/>
          <w:marRight w:val="0"/>
          <w:marTop w:val="0"/>
          <w:marBottom w:val="0"/>
          <w:divBdr>
            <w:top w:val="none" w:sz="0" w:space="0" w:color="auto"/>
            <w:left w:val="none" w:sz="0" w:space="0" w:color="auto"/>
            <w:bottom w:val="none" w:sz="0" w:space="0" w:color="auto"/>
            <w:right w:val="none" w:sz="0" w:space="0" w:color="auto"/>
          </w:divBdr>
        </w:div>
        <w:div w:id="2093969576">
          <w:marLeft w:val="640"/>
          <w:marRight w:val="0"/>
          <w:marTop w:val="0"/>
          <w:marBottom w:val="0"/>
          <w:divBdr>
            <w:top w:val="none" w:sz="0" w:space="0" w:color="auto"/>
            <w:left w:val="none" w:sz="0" w:space="0" w:color="auto"/>
            <w:bottom w:val="none" w:sz="0" w:space="0" w:color="auto"/>
            <w:right w:val="none" w:sz="0" w:space="0" w:color="auto"/>
          </w:divBdr>
        </w:div>
        <w:div w:id="113603319">
          <w:marLeft w:val="640"/>
          <w:marRight w:val="0"/>
          <w:marTop w:val="0"/>
          <w:marBottom w:val="0"/>
          <w:divBdr>
            <w:top w:val="none" w:sz="0" w:space="0" w:color="auto"/>
            <w:left w:val="none" w:sz="0" w:space="0" w:color="auto"/>
            <w:bottom w:val="none" w:sz="0" w:space="0" w:color="auto"/>
            <w:right w:val="none" w:sz="0" w:space="0" w:color="auto"/>
          </w:divBdr>
        </w:div>
        <w:div w:id="620576175">
          <w:marLeft w:val="640"/>
          <w:marRight w:val="0"/>
          <w:marTop w:val="0"/>
          <w:marBottom w:val="0"/>
          <w:divBdr>
            <w:top w:val="none" w:sz="0" w:space="0" w:color="auto"/>
            <w:left w:val="none" w:sz="0" w:space="0" w:color="auto"/>
            <w:bottom w:val="none" w:sz="0" w:space="0" w:color="auto"/>
            <w:right w:val="none" w:sz="0" w:space="0" w:color="auto"/>
          </w:divBdr>
        </w:div>
        <w:div w:id="72168716">
          <w:marLeft w:val="640"/>
          <w:marRight w:val="0"/>
          <w:marTop w:val="0"/>
          <w:marBottom w:val="0"/>
          <w:divBdr>
            <w:top w:val="none" w:sz="0" w:space="0" w:color="auto"/>
            <w:left w:val="none" w:sz="0" w:space="0" w:color="auto"/>
            <w:bottom w:val="none" w:sz="0" w:space="0" w:color="auto"/>
            <w:right w:val="none" w:sz="0" w:space="0" w:color="auto"/>
          </w:divBdr>
        </w:div>
        <w:div w:id="517742442">
          <w:marLeft w:val="640"/>
          <w:marRight w:val="0"/>
          <w:marTop w:val="0"/>
          <w:marBottom w:val="0"/>
          <w:divBdr>
            <w:top w:val="none" w:sz="0" w:space="0" w:color="auto"/>
            <w:left w:val="none" w:sz="0" w:space="0" w:color="auto"/>
            <w:bottom w:val="none" w:sz="0" w:space="0" w:color="auto"/>
            <w:right w:val="none" w:sz="0" w:space="0" w:color="auto"/>
          </w:divBdr>
        </w:div>
        <w:div w:id="965240706">
          <w:marLeft w:val="640"/>
          <w:marRight w:val="0"/>
          <w:marTop w:val="0"/>
          <w:marBottom w:val="0"/>
          <w:divBdr>
            <w:top w:val="none" w:sz="0" w:space="0" w:color="auto"/>
            <w:left w:val="none" w:sz="0" w:space="0" w:color="auto"/>
            <w:bottom w:val="none" w:sz="0" w:space="0" w:color="auto"/>
            <w:right w:val="none" w:sz="0" w:space="0" w:color="auto"/>
          </w:divBdr>
        </w:div>
        <w:div w:id="2086291870">
          <w:marLeft w:val="640"/>
          <w:marRight w:val="0"/>
          <w:marTop w:val="0"/>
          <w:marBottom w:val="0"/>
          <w:divBdr>
            <w:top w:val="none" w:sz="0" w:space="0" w:color="auto"/>
            <w:left w:val="none" w:sz="0" w:space="0" w:color="auto"/>
            <w:bottom w:val="none" w:sz="0" w:space="0" w:color="auto"/>
            <w:right w:val="none" w:sz="0" w:space="0" w:color="auto"/>
          </w:divBdr>
        </w:div>
        <w:div w:id="1147551309">
          <w:marLeft w:val="640"/>
          <w:marRight w:val="0"/>
          <w:marTop w:val="0"/>
          <w:marBottom w:val="0"/>
          <w:divBdr>
            <w:top w:val="none" w:sz="0" w:space="0" w:color="auto"/>
            <w:left w:val="none" w:sz="0" w:space="0" w:color="auto"/>
            <w:bottom w:val="none" w:sz="0" w:space="0" w:color="auto"/>
            <w:right w:val="none" w:sz="0" w:space="0" w:color="auto"/>
          </w:divBdr>
        </w:div>
      </w:divsChild>
    </w:div>
    <w:div w:id="767773556">
      <w:bodyDiv w:val="1"/>
      <w:marLeft w:val="0"/>
      <w:marRight w:val="0"/>
      <w:marTop w:val="0"/>
      <w:marBottom w:val="0"/>
      <w:divBdr>
        <w:top w:val="none" w:sz="0" w:space="0" w:color="auto"/>
        <w:left w:val="none" w:sz="0" w:space="0" w:color="auto"/>
        <w:bottom w:val="none" w:sz="0" w:space="0" w:color="auto"/>
        <w:right w:val="none" w:sz="0" w:space="0" w:color="auto"/>
      </w:divBdr>
      <w:divsChild>
        <w:div w:id="1502771464">
          <w:marLeft w:val="640"/>
          <w:marRight w:val="0"/>
          <w:marTop w:val="0"/>
          <w:marBottom w:val="0"/>
          <w:divBdr>
            <w:top w:val="none" w:sz="0" w:space="0" w:color="auto"/>
            <w:left w:val="none" w:sz="0" w:space="0" w:color="auto"/>
            <w:bottom w:val="none" w:sz="0" w:space="0" w:color="auto"/>
            <w:right w:val="none" w:sz="0" w:space="0" w:color="auto"/>
          </w:divBdr>
        </w:div>
        <w:div w:id="1303389933">
          <w:marLeft w:val="640"/>
          <w:marRight w:val="0"/>
          <w:marTop w:val="0"/>
          <w:marBottom w:val="0"/>
          <w:divBdr>
            <w:top w:val="none" w:sz="0" w:space="0" w:color="auto"/>
            <w:left w:val="none" w:sz="0" w:space="0" w:color="auto"/>
            <w:bottom w:val="none" w:sz="0" w:space="0" w:color="auto"/>
            <w:right w:val="none" w:sz="0" w:space="0" w:color="auto"/>
          </w:divBdr>
        </w:div>
        <w:div w:id="1919707611">
          <w:marLeft w:val="640"/>
          <w:marRight w:val="0"/>
          <w:marTop w:val="0"/>
          <w:marBottom w:val="0"/>
          <w:divBdr>
            <w:top w:val="none" w:sz="0" w:space="0" w:color="auto"/>
            <w:left w:val="none" w:sz="0" w:space="0" w:color="auto"/>
            <w:bottom w:val="none" w:sz="0" w:space="0" w:color="auto"/>
            <w:right w:val="none" w:sz="0" w:space="0" w:color="auto"/>
          </w:divBdr>
        </w:div>
      </w:divsChild>
    </w:div>
    <w:div w:id="810636112">
      <w:bodyDiv w:val="1"/>
      <w:marLeft w:val="0"/>
      <w:marRight w:val="0"/>
      <w:marTop w:val="0"/>
      <w:marBottom w:val="0"/>
      <w:divBdr>
        <w:top w:val="none" w:sz="0" w:space="0" w:color="auto"/>
        <w:left w:val="none" w:sz="0" w:space="0" w:color="auto"/>
        <w:bottom w:val="none" w:sz="0" w:space="0" w:color="auto"/>
        <w:right w:val="none" w:sz="0" w:space="0" w:color="auto"/>
      </w:divBdr>
      <w:divsChild>
        <w:div w:id="1669167208">
          <w:marLeft w:val="640"/>
          <w:marRight w:val="0"/>
          <w:marTop w:val="0"/>
          <w:marBottom w:val="0"/>
          <w:divBdr>
            <w:top w:val="none" w:sz="0" w:space="0" w:color="auto"/>
            <w:left w:val="none" w:sz="0" w:space="0" w:color="auto"/>
            <w:bottom w:val="none" w:sz="0" w:space="0" w:color="auto"/>
            <w:right w:val="none" w:sz="0" w:space="0" w:color="auto"/>
          </w:divBdr>
        </w:div>
        <w:div w:id="1451362861">
          <w:marLeft w:val="640"/>
          <w:marRight w:val="0"/>
          <w:marTop w:val="0"/>
          <w:marBottom w:val="0"/>
          <w:divBdr>
            <w:top w:val="none" w:sz="0" w:space="0" w:color="auto"/>
            <w:left w:val="none" w:sz="0" w:space="0" w:color="auto"/>
            <w:bottom w:val="none" w:sz="0" w:space="0" w:color="auto"/>
            <w:right w:val="none" w:sz="0" w:space="0" w:color="auto"/>
          </w:divBdr>
        </w:div>
        <w:div w:id="1493568260">
          <w:marLeft w:val="640"/>
          <w:marRight w:val="0"/>
          <w:marTop w:val="0"/>
          <w:marBottom w:val="0"/>
          <w:divBdr>
            <w:top w:val="none" w:sz="0" w:space="0" w:color="auto"/>
            <w:left w:val="none" w:sz="0" w:space="0" w:color="auto"/>
            <w:bottom w:val="none" w:sz="0" w:space="0" w:color="auto"/>
            <w:right w:val="none" w:sz="0" w:space="0" w:color="auto"/>
          </w:divBdr>
        </w:div>
        <w:div w:id="298926203">
          <w:marLeft w:val="640"/>
          <w:marRight w:val="0"/>
          <w:marTop w:val="0"/>
          <w:marBottom w:val="0"/>
          <w:divBdr>
            <w:top w:val="none" w:sz="0" w:space="0" w:color="auto"/>
            <w:left w:val="none" w:sz="0" w:space="0" w:color="auto"/>
            <w:bottom w:val="none" w:sz="0" w:space="0" w:color="auto"/>
            <w:right w:val="none" w:sz="0" w:space="0" w:color="auto"/>
          </w:divBdr>
        </w:div>
        <w:div w:id="1069154609">
          <w:marLeft w:val="640"/>
          <w:marRight w:val="0"/>
          <w:marTop w:val="0"/>
          <w:marBottom w:val="0"/>
          <w:divBdr>
            <w:top w:val="none" w:sz="0" w:space="0" w:color="auto"/>
            <w:left w:val="none" w:sz="0" w:space="0" w:color="auto"/>
            <w:bottom w:val="none" w:sz="0" w:space="0" w:color="auto"/>
            <w:right w:val="none" w:sz="0" w:space="0" w:color="auto"/>
          </w:divBdr>
        </w:div>
        <w:div w:id="1106388277">
          <w:marLeft w:val="640"/>
          <w:marRight w:val="0"/>
          <w:marTop w:val="0"/>
          <w:marBottom w:val="0"/>
          <w:divBdr>
            <w:top w:val="none" w:sz="0" w:space="0" w:color="auto"/>
            <w:left w:val="none" w:sz="0" w:space="0" w:color="auto"/>
            <w:bottom w:val="none" w:sz="0" w:space="0" w:color="auto"/>
            <w:right w:val="none" w:sz="0" w:space="0" w:color="auto"/>
          </w:divBdr>
        </w:div>
        <w:div w:id="1893466780">
          <w:marLeft w:val="640"/>
          <w:marRight w:val="0"/>
          <w:marTop w:val="0"/>
          <w:marBottom w:val="0"/>
          <w:divBdr>
            <w:top w:val="none" w:sz="0" w:space="0" w:color="auto"/>
            <w:left w:val="none" w:sz="0" w:space="0" w:color="auto"/>
            <w:bottom w:val="none" w:sz="0" w:space="0" w:color="auto"/>
            <w:right w:val="none" w:sz="0" w:space="0" w:color="auto"/>
          </w:divBdr>
        </w:div>
        <w:div w:id="753891561">
          <w:marLeft w:val="640"/>
          <w:marRight w:val="0"/>
          <w:marTop w:val="0"/>
          <w:marBottom w:val="0"/>
          <w:divBdr>
            <w:top w:val="none" w:sz="0" w:space="0" w:color="auto"/>
            <w:left w:val="none" w:sz="0" w:space="0" w:color="auto"/>
            <w:bottom w:val="none" w:sz="0" w:space="0" w:color="auto"/>
            <w:right w:val="none" w:sz="0" w:space="0" w:color="auto"/>
          </w:divBdr>
        </w:div>
        <w:div w:id="1036083914">
          <w:marLeft w:val="640"/>
          <w:marRight w:val="0"/>
          <w:marTop w:val="0"/>
          <w:marBottom w:val="0"/>
          <w:divBdr>
            <w:top w:val="none" w:sz="0" w:space="0" w:color="auto"/>
            <w:left w:val="none" w:sz="0" w:space="0" w:color="auto"/>
            <w:bottom w:val="none" w:sz="0" w:space="0" w:color="auto"/>
            <w:right w:val="none" w:sz="0" w:space="0" w:color="auto"/>
          </w:divBdr>
        </w:div>
        <w:div w:id="2032534989">
          <w:marLeft w:val="640"/>
          <w:marRight w:val="0"/>
          <w:marTop w:val="0"/>
          <w:marBottom w:val="0"/>
          <w:divBdr>
            <w:top w:val="none" w:sz="0" w:space="0" w:color="auto"/>
            <w:left w:val="none" w:sz="0" w:space="0" w:color="auto"/>
            <w:bottom w:val="none" w:sz="0" w:space="0" w:color="auto"/>
            <w:right w:val="none" w:sz="0" w:space="0" w:color="auto"/>
          </w:divBdr>
        </w:div>
        <w:div w:id="634288139">
          <w:marLeft w:val="640"/>
          <w:marRight w:val="0"/>
          <w:marTop w:val="0"/>
          <w:marBottom w:val="0"/>
          <w:divBdr>
            <w:top w:val="none" w:sz="0" w:space="0" w:color="auto"/>
            <w:left w:val="none" w:sz="0" w:space="0" w:color="auto"/>
            <w:bottom w:val="none" w:sz="0" w:space="0" w:color="auto"/>
            <w:right w:val="none" w:sz="0" w:space="0" w:color="auto"/>
          </w:divBdr>
        </w:div>
        <w:div w:id="1586914615">
          <w:marLeft w:val="640"/>
          <w:marRight w:val="0"/>
          <w:marTop w:val="0"/>
          <w:marBottom w:val="0"/>
          <w:divBdr>
            <w:top w:val="none" w:sz="0" w:space="0" w:color="auto"/>
            <w:left w:val="none" w:sz="0" w:space="0" w:color="auto"/>
            <w:bottom w:val="none" w:sz="0" w:space="0" w:color="auto"/>
            <w:right w:val="none" w:sz="0" w:space="0" w:color="auto"/>
          </w:divBdr>
        </w:div>
        <w:div w:id="346489145">
          <w:marLeft w:val="640"/>
          <w:marRight w:val="0"/>
          <w:marTop w:val="0"/>
          <w:marBottom w:val="0"/>
          <w:divBdr>
            <w:top w:val="none" w:sz="0" w:space="0" w:color="auto"/>
            <w:left w:val="none" w:sz="0" w:space="0" w:color="auto"/>
            <w:bottom w:val="none" w:sz="0" w:space="0" w:color="auto"/>
            <w:right w:val="none" w:sz="0" w:space="0" w:color="auto"/>
          </w:divBdr>
        </w:div>
        <w:div w:id="1884318957">
          <w:marLeft w:val="640"/>
          <w:marRight w:val="0"/>
          <w:marTop w:val="0"/>
          <w:marBottom w:val="0"/>
          <w:divBdr>
            <w:top w:val="none" w:sz="0" w:space="0" w:color="auto"/>
            <w:left w:val="none" w:sz="0" w:space="0" w:color="auto"/>
            <w:bottom w:val="none" w:sz="0" w:space="0" w:color="auto"/>
            <w:right w:val="none" w:sz="0" w:space="0" w:color="auto"/>
          </w:divBdr>
        </w:div>
        <w:div w:id="1517303976">
          <w:marLeft w:val="640"/>
          <w:marRight w:val="0"/>
          <w:marTop w:val="0"/>
          <w:marBottom w:val="0"/>
          <w:divBdr>
            <w:top w:val="none" w:sz="0" w:space="0" w:color="auto"/>
            <w:left w:val="none" w:sz="0" w:space="0" w:color="auto"/>
            <w:bottom w:val="none" w:sz="0" w:space="0" w:color="auto"/>
            <w:right w:val="none" w:sz="0" w:space="0" w:color="auto"/>
          </w:divBdr>
        </w:div>
      </w:divsChild>
    </w:div>
    <w:div w:id="852689140">
      <w:bodyDiv w:val="1"/>
      <w:marLeft w:val="0"/>
      <w:marRight w:val="0"/>
      <w:marTop w:val="0"/>
      <w:marBottom w:val="0"/>
      <w:divBdr>
        <w:top w:val="none" w:sz="0" w:space="0" w:color="auto"/>
        <w:left w:val="none" w:sz="0" w:space="0" w:color="auto"/>
        <w:bottom w:val="none" w:sz="0" w:space="0" w:color="auto"/>
        <w:right w:val="none" w:sz="0" w:space="0" w:color="auto"/>
      </w:divBdr>
    </w:div>
    <w:div w:id="868253608">
      <w:bodyDiv w:val="1"/>
      <w:marLeft w:val="0"/>
      <w:marRight w:val="0"/>
      <w:marTop w:val="0"/>
      <w:marBottom w:val="0"/>
      <w:divBdr>
        <w:top w:val="none" w:sz="0" w:space="0" w:color="auto"/>
        <w:left w:val="none" w:sz="0" w:space="0" w:color="auto"/>
        <w:bottom w:val="none" w:sz="0" w:space="0" w:color="auto"/>
        <w:right w:val="none" w:sz="0" w:space="0" w:color="auto"/>
      </w:divBdr>
      <w:divsChild>
        <w:div w:id="317347657">
          <w:marLeft w:val="640"/>
          <w:marRight w:val="0"/>
          <w:marTop w:val="0"/>
          <w:marBottom w:val="0"/>
          <w:divBdr>
            <w:top w:val="none" w:sz="0" w:space="0" w:color="auto"/>
            <w:left w:val="none" w:sz="0" w:space="0" w:color="auto"/>
            <w:bottom w:val="none" w:sz="0" w:space="0" w:color="auto"/>
            <w:right w:val="none" w:sz="0" w:space="0" w:color="auto"/>
          </w:divBdr>
        </w:div>
        <w:div w:id="784039791">
          <w:marLeft w:val="640"/>
          <w:marRight w:val="0"/>
          <w:marTop w:val="0"/>
          <w:marBottom w:val="0"/>
          <w:divBdr>
            <w:top w:val="none" w:sz="0" w:space="0" w:color="auto"/>
            <w:left w:val="none" w:sz="0" w:space="0" w:color="auto"/>
            <w:bottom w:val="none" w:sz="0" w:space="0" w:color="auto"/>
            <w:right w:val="none" w:sz="0" w:space="0" w:color="auto"/>
          </w:divBdr>
        </w:div>
        <w:div w:id="1899240241">
          <w:marLeft w:val="640"/>
          <w:marRight w:val="0"/>
          <w:marTop w:val="0"/>
          <w:marBottom w:val="0"/>
          <w:divBdr>
            <w:top w:val="none" w:sz="0" w:space="0" w:color="auto"/>
            <w:left w:val="none" w:sz="0" w:space="0" w:color="auto"/>
            <w:bottom w:val="none" w:sz="0" w:space="0" w:color="auto"/>
            <w:right w:val="none" w:sz="0" w:space="0" w:color="auto"/>
          </w:divBdr>
        </w:div>
        <w:div w:id="599262230">
          <w:marLeft w:val="640"/>
          <w:marRight w:val="0"/>
          <w:marTop w:val="0"/>
          <w:marBottom w:val="0"/>
          <w:divBdr>
            <w:top w:val="none" w:sz="0" w:space="0" w:color="auto"/>
            <w:left w:val="none" w:sz="0" w:space="0" w:color="auto"/>
            <w:bottom w:val="none" w:sz="0" w:space="0" w:color="auto"/>
            <w:right w:val="none" w:sz="0" w:space="0" w:color="auto"/>
          </w:divBdr>
        </w:div>
        <w:div w:id="1229727904">
          <w:marLeft w:val="640"/>
          <w:marRight w:val="0"/>
          <w:marTop w:val="0"/>
          <w:marBottom w:val="0"/>
          <w:divBdr>
            <w:top w:val="none" w:sz="0" w:space="0" w:color="auto"/>
            <w:left w:val="none" w:sz="0" w:space="0" w:color="auto"/>
            <w:bottom w:val="none" w:sz="0" w:space="0" w:color="auto"/>
            <w:right w:val="none" w:sz="0" w:space="0" w:color="auto"/>
          </w:divBdr>
        </w:div>
        <w:div w:id="422847513">
          <w:marLeft w:val="640"/>
          <w:marRight w:val="0"/>
          <w:marTop w:val="0"/>
          <w:marBottom w:val="0"/>
          <w:divBdr>
            <w:top w:val="none" w:sz="0" w:space="0" w:color="auto"/>
            <w:left w:val="none" w:sz="0" w:space="0" w:color="auto"/>
            <w:bottom w:val="none" w:sz="0" w:space="0" w:color="auto"/>
            <w:right w:val="none" w:sz="0" w:space="0" w:color="auto"/>
          </w:divBdr>
        </w:div>
        <w:div w:id="1589269552">
          <w:marLeft w:val="640"/>
          <w:marRight w:val="0"/>
          <w:marTop w:val="0"/>
          <w:marBottom w:val="0"/>
          <w:divBdr>
            <w:top w:val="none" w:sz="0" w:space="0" w:color="auto"/>
            <w:left w:val="none" w:sz="0" w:space="0" w:color="auto"/>
            <w:bottom w:val="none" w:sz="0" w:space="0" w:color="auto"/>
            <w:right w:val="none" w:sz="0" w:space="0" w:color="auto"/>
          </w:divBdr>
        </w:div>
        <w:div w:id="1265648481">
          <w:marLeft w:val="640"/>
          <w:marRight w:val="0"/>
          <w:marTop w:val="0"/>
          <w:marBottom w:val="0"/>
          <w:divBdr>
            <w:top w:val="none" w:sz="0" w:space="0" w:color="auto"/>
            <w:left w:val="none" w:sz="0" w:space="0" w:color="auto"/>
            <w:bottom w:val="none" w:sz="0" w:space="0" w:color="auto"/>
            <w:right w:val="none" w:sz="0" w:space="0" w:color="auto"/>
          </w:divBdr>
        </w:div>
        <w:div w:id="1975939325">
          <w:marLeft w:val="640"/>
          <w:marRight w:val="0"/>
          <w:marTop w:val="0"/>
          <w:marBottom w:val="0"/>
          <w:divBdr>
            <w:top w:val="none" w:sz="0" w:space="0" w:color="auto"/>
            <w:left w:val="none" w:sz="0" w:space="0" w:color="auto"/>
            <w:bottom w:val="none" w:sz="0" w:space="0" w:color="auto"/>
            <w:right w:val="none" w:sz="0" w:space="0" w:color="auto"/>
          </w:divBdr>
        </w:div>
        <w:div w:id="1289554832">
          <w:marLeft w:val="640"/>
          <w:marRight w:val="0"/>
          <w:marTop w:val="0"/>
          <w:marBottom w:val="0"/>
          <w:divBdr>
            <w:top w:val="none" w:sz="0" w:space="0" w:color="auto"/>
            <w:left w:val="none" w:sz="0" w:space="0" w:color="auto"/>
            <w:bottom w:val="none" w:sz="0" w:space="0" w:color="auto"/>
            <w:right w:val="none" w:sz="0" w:space="0" w:color="auto"/>
          </w:divBdr>
        </w:div>
        <w:div w:id="332608874">
          <w:marLeft w:val="640"/>
          <w:marRight w:val="0"/>
          <w:marTop w:val="0"/>
          <w:marBottom w:val="0"/>
          <w:divBdr>
            <w:top w:val="none" w:sz="0" w:space="0" w:color="auto"/>
            <w:left w:val="none" w:sz="0" w:space="0" w:color="auto"/>
            <w:bottom w:val="none" w:sz="0" w:space="0" w:color="auto"/>
            <w:right w:val="none" w:sz="0" w:space="0" w:color="auto"/>
          </w:divBdr>
        </w:div>
      </w:divsChild>
    </w:div>
    <w:div w:id="909578894">
      <w:bodyDiv w:val="1"/>
      <w:marLeft w:val="0"/>
      <w:marRight w:val="0"/>
      <w:marTop w:val="0"/>
      <w:marBottom w:val="0"/>
      <w:divBdr>
        <w:top w:val="none" w:sz="0" w:space="0" w:color="auto"/>
        <w:left w:val="none" w:sz="0" w:space="0" w:color="auto"/>
        <w:bottom w:val="none" w:sz="0" w:space="0" w:color="auto"/>
        <w:right w:val="none" w:sz="0" w:space="0" w:color="auto"/>
      </w:divBdr>
      <w:divsChild>
        <w:div w:id="858350424">
          <w:marLeft w:val="640"/>
          <w:marRight w:val="0"/>
          <w:marTop w:val="0"/>
          <w:marBottom w:val="0"/>
          <w:divBdr>
            <w:top w:val="none" w:sz="0" w:space="0" w:color="auto"/>
            <w:left w:val="none" w:sz="0" w:space="0" w:color="auto"/>
            <w:bottom w:val="none" w:sz="0" w:space="0" w:color="auto"/>
            <w:right w:val="none" w:sz="0" w:space="0" w:color="auto"/>
          </w:divBdr>
        </w:div>
        <w:div w:id="1219510965">
          <w:marLeft w:val="640"/>
          <w:marRight w:val="0"/>
          <w:marTop w:val="0"/>
          <w:marBottom w:val="0"/>
          <w:divBdr>
            <w:top w:val="none" w:sz="0" w:space="0" w:color="auto"/>
            <w:left w:val="none" w:sz="0" w:space="0" w:color="auto"/>
            <w:bottom w:val="none" w:sz="0" w:space="0" w:color="auto"/>
            <w:right w:val="none" w:sz="0" w:space="0" w:color="auto"/>
          </w:divBdr>
        </w:div>
      </w:divsChild>
    </w:div>
    <w:div w:id="921572878">
      <w:bodyDiv w:val="1"/>
      <w:marLeft w:val="0"/>
      <w:marRight w:val="0"/>
      <w:marTop w:val="0"/>
      <w:marBottom w:val="0"/>
      <w:divBdr>
        <w:top w:val="none" w:sz="0" w:space="0" w:color="auto"/>
        <w:left w:val="none" w:sz="0" w:space="0" w:color="auto"/>
        <w:bottom w:val="none" w:sz="0" w:space="0" w:color="auto"/>
        <w:right w:val="none" w:sz="0" w:space="0" w:color="auto"/>
      </w:divBdr>
    </w:div>
    <w:div w:id="925921561">
      <w:bodyDiv w:val="1"/>
      <w:marLeft w:val="0"/>
      <w:marRight w:val="0"/>
      <w:marTop w:val="0"/>
      <w:marBottom w:val="0"/>
      <w:divBdr>
        <w:top w:val="none" w:sz="0" w:space="0" w:color="auto"/>
        <w:left w:val="none" w:sz="0" w:space="0" w:color="auto"/>
        <w:bottom w:val="none" w:sz="0" w:space="0" w:color="auto"/>
        <w:right w:val="none" w:sz="0" w:space="0" w:color="auto"/>
      </w:divBdr>
      <w:divsChild>
        <w:div w:id="1251164029">
          <w:marLeft w:val="640"/>
          <w:marRight w:val="0"/>
          <w:marTop w:val="0"/>
          <w:marBottom w:val="0"/>
          <w:divBdr>
            <w:top w:val="none" w:sz="0" w:space="0" w:color="auto"/>
            <w:left w:val="none" w:sz="0" w:space="0" w:color="auto"/>
            <w:bottom w:val="none" w:sz="0" w:space="0" w:color="auto"/>
            <w:right w:val="none" w:sz="0" w:space="0" w:color="auto"/>
          </w:divBdr>
        </w:div>
        <w:div w:id="786852354">
          <w:marLeft w:val="640"/>
          <w:marRight w:val="0"/>
          <w:marTop w:val="0"/>
          <w:marBottom w:val="0"/>
          <w:divBdr>
            <w:top w:val="none" w:sz="0" w:space="0" w:color="auto"/>
            <w:left w:val="none" w:sz="0" w:space="0" w:color="auto"/>
            <w:bottom w:val="none" w:sz="0" w:space="0" w:color="auto"/>
            <w:right w:val="none" w:sz="0" w:space="0" w:color="auto"/>
          </w:divBdr>
        </w:div>
        <w:div w:id="2145535894">
          <w:marLeft w:val="640"/>
          <w:marRight w:val="0"/>
          <w:marTop w:val="0"/>
          <w:marBottom w:val="0"/>
          <w:divBdr>
            <w:top w:val="none" w:sz="0" w:space="0" w:color="auto"/>
            <w:left w:val="none" w:sz="0" w:space="0" w:color="auto"/>
            <w:bottom w:val="none" w:sz="0" w:space="0" w:color="auto"/>
            <w:right w:val="none" w:sz="0" w:space="0" w:color="auto"/>
          </w:divBdr>
        </w:div>
        <w:div w:id="1861812982">
          <w:marLeft w:val="640"/>
          <w:marRight w:val="0"/>
          <w:marTop w:val="0"/>
          <w:marBottom w:val="0"/>
          <w:divBdr>
            <w:top w:val="none" w:sz="0" w:space="0" w:color="auto"/>
            <w:left w:val="none" w:sz="0" w:space="0" w:color="auto"/>
            <w:bottom w:val="none" w:sz="0" w:space="0" w:color="auto"/>
            <w:right w:val="none" w:sz="0" w:space="0" w:color="auto"/>
          </w:divBdr>
        </w:div>
        <w:div w:id="222370488">
          <w:marLeft w:val="640"/>
          <w:marRight w:val="0"/>
          <w:marTop w:val="0"/>
          <w:marBottom w:val="0"/>
          <w:divBdr>
            <w:top w:val="none" w:sz="0" w:space="0" w:color="auto"/>
            <w:left w:val="none" w:sz="0" w:space="0" w:color="auto"/>
            <w:bottom w:val="none" w:sz="0" w:space="0" w:color="auto"/>
            <w:right w:val="none" w:sz="0" w:space="0" w:color="auto"/>
          </w:divBdr>
        </w:div>
        <w:div w:id="422453049">
          <w:marLeft w:val="640"/>
          <w:marRight w:val="0"/>
          <w:marTop w:val="0"/>
          <w:marBottom w:val="0"/>
          <w:divBdr>
            <w:top w:val="none" w:sz="0" w:space="0" w:color="auto"/>
            <w:left w:val="none" w:sz="0" w:space="0" w:color="auto"/>
            <w:bottom w:val="none" w:sz="0" w:space="0" w:color="auto"/>
            <w:right w:val="none" w:sz="0" w:space="0" w:color="auto"/>
          </w:divBdr>
        </w:div>
        <w:div w:id="1528325938">
          <w:marLeft w:val="640"/>
          <w:marRight w:val="0"/>
          <w:marTop w:val="0"/>
          <w:marBottom w:val="0"/>
          <w:divBdr>
            <w:top w:val="none" w:sz="0" w:space="0" w:color="auto"/>
            <w:left w:val="none" w:sz="0" w:space="0" w:color="auto"/>
            <w:bottom w:val="none" w:sz="0" w:space="0" w:color="auto"/>
            <w:right w:val="none" w:sz="0" w:space="0" w:color="auto"/>
          </w:divBdr>
        </w:div>
        <w:div w:id="275448103">
          <w:marLeft w:val="640"/>
          <w:marRight w:val="0"/>
          <w:marTop w:val="0"/>
          <w:marBottom w:val="0"/>
          <w:divBdr>
            <w:top w:val="none" w:sz="0" w:space="0" w:color="auto"/>
            <w:left w:val="none" w:sz="0" w:space="0" w:color="auto"/>
            <w:bottom w:val="none" w:sz="0" w:space="0" w:color="auto"/>
            <w:right w:val="none" w:sz="0" w:space="0" w:color="auto"/>
          </w:divBdr>
        </w:div>
        <w:div w:id="1109815071">
          <w:marLeft w:val="640"/>
          <w:marRight w:val="0"/>
          <w:marTop w:val="0"/>
          <w:marBottom w:val="0"/>
          <w:divBdr>
            <w:top w:val="none" w:sz="0" w:space="0" w:color="auto"/>
            <w:left w:val="none" w:sz="0" w:space="0" w:color="auto"/>
            <w:bottom w:val="none" w:sz="0" w:space="0" w:color="auto"/>
            <w:right w:val="none" w:sz="0" w:space="0" w:color="auto"/>
          </w:divBdr>
        </w:div>
        <w:div w:id="460071482">
          <w:marLeft w:val="640"/>
          <w:marRight w:val="0"/>
          <w:marTop w:val="0"/>
          <w:marBottom w:val="0"/>
          <w:divBdr>
            <w:top w:val="none" w:sz="0" w:space="0" w:color="auto"/>
            <w:left w:val="none" w:sz="0" w:space="0" w:color="auto"/>
            <w:bottom w:val="none" w:sz="0" w:space="0" w:color="auto"/>
            <w:right w:val="none" w:sz="0" w:space="0" w:color="auto"/>
          </w:divBdr>
        </w:div>
        <w:div w:id="668219994">
          <w:marLeft w:val="640"/>
          <w:marRight w:val="0"/>
          <w:marTop w:val="0"/>
          <w:marBottom w:val="0"/>
          <w:divBdr>
            <w:top w:val="none" w:sz="0" w:space="0" w:color="auto"/>
            <w:left w:val="none" w:sz="0" w:space="0" w:color="auto"/>
            <w:bottom w:val="none" w:sz="0" w:space="0" w:color="auto"/>
            <w:right w:val="none" w:sz="0" w:space="0" w:color="auto"/>
          </w:divBdr>
        </w:div>
      </w:divsChild>
    </w:div>
    <w:div w:id="1002314876">
      <w:bodyDiv w:val="1"/>
      <w:marLeft w:val="0"/>
      <w:marRight w:val="0"/>
      <w:marTop w:val="0"/>
      <w:marBottom w:val="0"/>
      <w:divBdr>
        <w:top w:val="none" w:sz="0" w:space="0" w:color="auto"/>
        <w:left w:val="none" w:sz="0" w:space="0" w:color="auto"/>
        <w:bottom w:val="none" w:sz="0" w:space="0" w:color="auto"/>
        <w:right w:val="none" w:sz="0" w:space="0" w:color="auto"/>
      </w:divBdr>
      <w:divsChild>
        <w:div w:id="622611807">
          <w:marLeft w:val="640"/>
          <w:marRight w:val="0"/>
          <w:marTop w:val="0"/>
          <w:marBottom w:val="0"/>
          <w:divBdr>
            <w:top w:val="none" w:sz="0" w:space="0" w:color="auto"/>
            <w:left w:val="none" w:sz="0" w:space="0" w:color="auto"/>
            <w:bottom w:val="none" w:sz="0" w:space="0" w:color="auto"/>
            <w:right w:val="none" w:sz="0" w:space="0" w:color="auto"/>
          </w:divBdr>
        </w:div>
        <w:div w:id="1399480566">
          <w:marLeft w:val="640"/>
          <w:marRight w:val="0"/>
          <w:marTop w:val="0"/>
          <w:marBottom w:val="0"/>
          <w:divBdr>
            <w:top w:val="none" w:sz="0" w:space="0" w:color="auto"/>
            <w:left w:val="none" w:sz="0" w:space="0" w:color="auto"/>
            <w:bottom w:val="none" w:sz="0" w:space="0" w:color="auto"/>
            <w:right w:val="none" w:sz="0" w:space="0" w:color="auto"/>
          </w:divBdr>
        </w:div>
        <w:div w:id="1511522678">
          <w:marLeft w:val="640"/>
          <w:marRight w:val="0"/>
          <w:marTop w:val="0"/>
          <w:marBottom w:val="0"/>
          <w:divBdr>
            <w:top w:val="none" w:sz="0" w:space="0" w:color="auto"/>
            <w:left w:val="none" w:sz="0" w:space="0" w:color="auto"/>
            <w:bottom w:val="none" w:sz="0" w:space="0" w:color="auto"/>
            <w:right w:val="none" w:sz="0" w:space="0" w:color="auto"/>
          </w:divBdr>
        </w:div>
        <w:div w:id="517811832">
          <w:marLeft w:val="640"/>
          <w:marRight w:val="0"/>
          <w:marTop w:val="0"/>
          <w:marBottom w:val="0"/>
          <w:divBdr>
            <w:top w:val="none" w:sz="0" w:space="0" w:color="auto"/>
            <w:left w:val="none" w:sz="0" w:space="0" w:color="auto"/>
            <w:bottom w:val="none" w:sz="0" w:space="0" w:color="auto"/>
            <w:right w:val="none" w:sz="0" w:space="0" w:color="auto"/>
          </w:divBdr>
        </w:div>
      </w:divsChild>
    </w:div>
    <w:div w:id="1036198757">
      <w:bodyDiv w:val="1"/>
      <w:marLeft w:val="0"/>
      <w:marRight w:val="0"/>
      <w:marTop w:val="0"/>
      <w:marBottom w:val="0"/>
      <w:divBdr>
        <w:top w:val="none" w:sz="0" w:space="0" w:color="auto"/>
        <w:left w:val="none" w:sz="0" w:space="0" w:color="auto"/>
        <w:bottom w:val="none" w:sz="0" w:space="0" w:color="auto"/>
        <w:right w:val="none" w:sz="0" w:space="0" w:color="auto"/>
      </w:divBdr>
      <w:divsChild>
        <w:div w:id="186260601">
          <w:marLeft w:val="640"/>
          <w:marRight w:val="0"/>
          <w:marTop w:val="0"/>
          <w:marBottom w:val="0"/>
          <w:divBdr>
            <w:top w:val="none" w:sz="0" w:space="0" w:color="auto"/>
            <w:left w:val="none" w:sz="0" w:space="0" w:color="auto"/>
            <w:bottom w:val="none" w:sz="0" w:space="0" w:color="auto"/>
            <w:right w:val="none" w:sz="0" w:space="0" w:color="auto"/>
          </w:divBdr>
        </w:div>
        <w:div w:id="1370838760">
          <w:marLeft w:val="640"/>
          <w:marRight w:val="0"/>
          <w:marTop w:val="0"/>
          <w:marBottom w:val="0"/>
          <w:divBdr>
            <w:top w:val="none" w:sz="0" w:space="0" w:color="auto"/>
            <w:left w:val="none" w:sz="0" w:space="0" w:color="auto"/>
            <w:bottom w:val="none" w:sz="0" w:space="0" w:color="auto"/>
            <w:right w:val="none" w:sz="0" w:space="0" w:color="auto"/>
          </w:divBdr>
        </w:div>
        <w:div w:id="286668063">
          <w:marLeft w:val="640"/>
          <w:marRight w:val="0"/>
          <w:marTop w:val="0"/>
          <w:marBottom w:val="0"/>
          <w:divBdr>
            <w:top w:val="none" w:sz="0" w:space="0" w:color="auto"/>
            <w:left w:val="none" w:sz="0" w:space="0" w:color="auto"/>
            <w:bottom w:val="none" w:sz="0" w:space="0" w:color="auto"/>
            <w:right w:val="none" w:sz="0" w:space="0" w:color="auto"/>
          </w:divBdr>
        </w:div>
        <w:div w:id="1844468588">
          <w:marLeft w:val="640"/>
          <w:marRight w:val="0"/>
          <w:marTop w:val="0"/>
          <w:marBottom w:val="0"/>
          <w:divBdr>
            <w:top w:val="none" w:sz="0" w:space="0" w:color="auto"/>
            <w:left w:val="none" w:sz="0" w:space="0" w:color="auto"/>
            <w:bottom w:val="none" w:sz="0" w:space="0" w:color="auto"/>
            <w:right w:val="none" w:sz="0" w:space="0" w:color="auto"/>
          </w:divBdr>
        </w:div>
        <w:div w:id="1824010327">
          <w:marLeft w:val="640"/>
          <w:marRight w:val="0"/>
          <w:marTop w:val="0"/>
          <w:marBottom w:val="0"/>
          <w:divBdr>
            <w:top w:val="none" w:sz="0" w:space="0" w:color="auto"/>
            <w:left w:val="none" w:sz="0" w:space="0" w:color="auto"/>
            <w:bottom w:val="none" w:sz="0" w:space="0" w:color="auto"/>
            <w:right w:val="none" w:sz="0" w:space="0" w:color="auto"/>
          </w:divBdr>
        </w:div>
        <w:div w:id="582568764">
          <w:marLeft w:val="640"/>
          <w:marRight w:val="0"/>
          <w:marTop w:val="0"/>
          <w:marBottom w:val="0"/>
          <w:divBdr>
            <w:top w:val="none" w:sz="0" w:space="0" w:color="auto"/>
            <w:left w:val="none" w:sz="0" w:space="0" w:color="auto"/>
            <w:bottom w:val="none" w:sz="0" w:space="0" w:color="auto"/>
            <w:right w:val="none" w:sz="0" w:space="0" w:color="auto"/>
          </w:divBdr>
        </w:div>
        <w:div w:id="1795561354">
          <w:marLeft w:val="640"/>
          <w:marRight w:val="0"/>
          <w:marTop w:val="0"/>
          <w:marBottom w:val="0"/>
          <w:divBdr>
            <w:top w:val="none" w:sz="0" w:space="0" w:color="auto"/>
            <w:left w:val="none" w:sz="0" w:space="0" w:color="auto"/>
            <w:bottom w:val="none" w:sz="0" w:space="0" w:color="auto"/>
            <w:right w:val="none" w:sz="0" w:space="0" w:color="auto"/>
          </w:divBdr>
        </w:div>
        <w:div w:id="261769760">
          <w:marLeft w:val="640"/>
          <w:marRight w:val="0"/>
          <w:marTop w:val="0"/>
          <w:marBottom w:val="0"/>
          <w:divBdr>
            <w:top w:val="none" w:sz="0" w:space="0" w:color="auto"/>
            <w:left w:val="none" w:sz="0" w:space="0" w:color="auto"/>
            <w:bottom w:val="none" w:sz="0" w:space="0" w:color="auto"/>
            <w:right w:val="none" w:sz="0" w:space="0" w:color="auto"/>
          </w:divBdr>
        </w:div>
        <w:div w:id="1268657179">
          <w:marLeft w:val="640"/>
          <w:marRight w:val="0"/>
          <w:marTop w:val="0"/>
          <w:marBottom w:val="0"/>
          <w:divBdr>
            <w:top w:val="none" w:sz="0" w:space="0" w:color="auto"/>
            <w:left w:val="none" w:sz="0" w:space="0" w:color="auto"/>
            <w:bottom w:val="none" w:sz="0" w:space="0" w:color="auto"/>
            <w:right w:val="none" w:sz="0" w:space="0" w:color="auto"/>
          </w:divBdr>
        </w:div>
        <w:div w:id="610018751">
          <w:marLeft w:val="640"/>
          <w:marRight w:val="0"/>
          <w:marTop w:val="0"/>
          <w:marBottom w:val="0"/>
          <w:divBdr>
            <w:top w:val="none" w:sz="0" w:space="0" w:color="auto"/>
            <w:left w:val="none" w:sz="0" w:space="0" w:color="auto"/>
            <w:bottom w:val="none" w:sz="0" w:space="0" w:color="auto"/>
            <w:right w:val="none" w:sz="0" w:space="0" w:color="auto"/>
          </w:divBdr>
        </w:div>
        <w:div w:id="917788339">
          <w:marLeft w:val="640"/>
          <w:marRight w:val="0"/>
          <w:marTop w:val="0"/>
          <w:marBottom w:val="0"/>
          <w:divBdr>
            <w:top w:val="none" w:sz="0" w:space="0" w:color="auto"/>
            <w:left w:val="none" w:sz="0" w:space="0" w:color="auto"/>
            <w:bottom w:val="none" w:sz="0" w:space="0" w:color="auto"/>
            <w:right w:val="none" w:sz="0" w:space="0" w:color="auto"/>
          </w:divBdr>
        </w:div>
      </w:divsChild>
    </w:div>
    <w:div w:id="1055473576">
      <w:bodyDiv w:val="1"/>
      <w:marLeft w:val="0"/>
      <w:marRight w:val="0"/>
      <w:marTop w:val="0"/>
      <w:marBottom w:val="0"/>
      <w:divBdr>
        <w:top w:val="none" w:sz="0" w:space="0" w:color="auto"/>
        <w:left w:val="none" w:sz="0" w:space="0" w:color="auto"/>
        <w:bottom w:val="none" w:sz="0" w:space="0" w:color="auto"/>
        <w:right w:val="none" w:sz="0" w:space="0" w:color="auto"/>
      </w:divBdr>
      <w:divsChild>
        <w:div w:id="2114007826">
          <w:marLeft w:val="640"/>
          <w:marRight w:val="0"/>
          <w:marTop w:val="0"/>
          <w:marBottom w:val="0"/>
          <w:divBdr>
            <w:top w:val="none" w:sz="0" w:space="0" w:color="auto"/>
            <w:left w:val="none" w:sz="0" w:space="0" w:color="auto"/>
            <w:bottom w:val="none" w:sz="0" w:space="0" w:color="auto"/>
            <w:right w:val="none" w:sz="0" w:space="0" w:color="auto"/>
          </w:divBdr>
        </w:div>
        <w:div w:id="1134298054">
          <w:marLeft w:val="640"/>
          <w:marRight w:val="0"/>
          <w:marTop w:val="0"/>
          <w:marBottom w:val="0"/>
          <w:divBdr>
            <w:top w:val="none" w:sz="0" w:space="0" w:color="auto"/>
            <w:left w:val="none" w:sz="0" w:space="0" w:color="auto"/>
            <w:bottom w:val="none" w:sz="0" w:space="0" w:color="auto"/>
            <w:right w:val="none" w:sz="0" w:space="0" w:color="auto"/>
          </w:divBdr>
        </w:div>
        <w:div w:id="1452935587">
          <w:marLeft w:val="640"/>
          <w:marRight w:val="0"/>
          <w:marTop w:val="0"/>
          <w:marBottom w:val="0"/>
          <w:divBdr>
            <w:top w:val="none" w:sz="0" w:space="0" w:color="auto"/>
            <w:left w:val="none" w:sz="0" w:space="0" w:color="auto"/>
            <w:bottom w:val="none" w:sz="0" w:space="0" w:color="auto"/>
            <w:right w:val="none" w:sz="0" w:space="0" w:color="auto"/>
          </w:divBdr>
        </w:div>
        <w:div w:id="1283003274">
          <w:marLeft w:val="640"/>
          <w:marRight w:val="0"/>
          <w:marTop w:val="0"/>
          <w:marBottom w:val="0"/>
          <w:divBdr>
            <w:top w:val="none" w:sz="0" w:space="0" w:color="auto"/>
            <w:left w:val="none" w:sz="0" w:space="0" w:color="auto"/>
            <w:bottom w:val="none" w:sz="0" w:space="0" w:color="auto"/>
            <w:right w:val="none" w:sz="0" w:space="0" w:color="auto"/>
          </w:divBdr>
        </w:div>
        <w:div w:id="394284092">
          <w:marLeft w:val="640"/>
          <w:marRight w:val="0"/>
          <w:marTop w:val="0"/>
          <w:marBottom w:val="0"/>
          <w:divBdr>
            <w:top w:val="none" w:sz="0" w:space="0" w:color="auto"/>
            <w:left w:val="none" w:sz="0" w:space="0" w:color="auto"/>
            <w:bottom w:val="none" w:sz="0" w:space="0" w:color="auto"/>
            <w:right w:val="none" w:sz="0" w:space="0" w:color="auto"/>
          </w:divBdr>
        </w:div>
        <w:div w:id="977883549">
          <w:marLeft w:val="640"/>
          <w:marRight w:val="0"/>
          <w:marTop w:val="0"/>
          <w:marBottom w:val="0"/>
          <w:divBdr>
            <w:top w:val="none" w:sz="0" w:space="0" w:color="auto"/>
            <w:left w:val="none" w:sz="0" w:space="0" w:color="auto"/>
            <w:bottom w:val="none" w:sz="0" w:space="0" w:color="auto"/>
            <w:right w:val="none" w:sz="0" w:space="0" w:color="auto"/>
          </w:divBdr>
        </w:div>
        <w:div w:id="372735150">
          <w:marLeft w:val="640"/>
          <w:marRight w:val="0"/>
          <w:marTop w:val="0"/>
          <w:marBottom w:val="0"/>
          <w:divBdr>
            <w:top w:val="none" w:sz="0" w:space="0" w:color="auto"/>
            <w:left w:val="none" w:sz="0" w:space="0" w:color="auto"/>
            <w:bottom w:val="none" w:sz="0" w:space="0" w:color="auto"/>
            <w:right w:val="none" w:sz="0" w:space="0" w:color="auto"/>
          </w:divBdr>
        </w:div>
        <w:div w:id="1123885950">
          <w:marLeft w:val="640"/>
          <w:marRight w:val="0"/>
          <w:marTop w:val="0"/>
          <w:marBottom w:val="0"/>
          <w:divBdr>
            <w:top w:val="none" w:sz="0" w:space="0" w:color="auto"/>
            <w:left w:val="none" w:sz="0" w:space="0" w:color="auto"/>
            <w:bottom w:val="none" w:sz="0" w:space="0" w:color="auto"/>
            <w:right w:val="none" w:sz="0" w:space="0" w:color="auto"/>
          </w:divBdr>
        </w:div>
        <w:div w:id="931275294">
          <w:marLeft w:val="640"/>
          <w:marRight w:val="0"/>
          <w:marTop w:val="0"/>
          <w:marBottom w:val="0"/>
          <w:divBdr>
            <w:top w:val="none" w:sz="0" w:space="0" w:color="auto"/>
            <w:left w:val="none" w:sz="0" w:space="0" w:color="auto"/>
            <w:bottom w:val="none" w:sz="0" w:space="0" w:color="auto"/>
            <w:right w:val="none" w:sz="0" w:space="0" w:color="auto"/>
          </w:divBdr>
        </w:div>
        <w:div w:id="1537695327">
          <w:marLeft w:val="640"/>
          <w:marRight w:val="0"/>
          <w:marTop w:val="0"/>
          <w:marBottom w:val="0"/>
          <w:divBdr>
            <w:top w:val="none" w:sz="0" w:space="0" w:color="auto"/>
            <w:left w:val="none" w:sz="0" w:space="0" w:color="auto"/>
            <w:bottom w:val="none" w:sz="0" w:space="0" w:color="auto"/>
            <w:right w:val="none" w:sz="0" w:space="0" w:color="auto"/>
          </w:divBdr>
        </w:div>
        <w:div w:id="39405021">
          <w:marLeft w:val="640"/>
          <w:marRight w:val="0"/>
          <w:marTop w:val="0"/>
          <w:marBottom w:val="0"/>
          <w:divBdr>
            <w:top w:val="none" w:sz="0" w:space="0" w:color="auto"/>
            <w:left w:val="none" w:sz="0" w:space="0" w:color="auto"/>
            <w:bottom w:val="none" w:sz="0" w:space="0" w:color="auto"/>
            <w:right w:val="none" w:sz="0" w:space="0" w:color="auto"/>
          </w:divBdr>
        </w:div>
      </w:divsChild>
    </w:div>
    <w:div w:id="1069040318">
      <w:bodyDiv w:val="1"/>
      <w:marLeft w:val="0"/>
      <w:marRight w:val="0"/>
      <w:marTop w:val="0"/>
      <w:marBottom w:val="0"/>
      <w:divBdr>
        <w:top w:val="none" w:sz="0" w:space="0" w:color="auto"/>
        <w:left w:val="none" w:sz="0" w:space="0" w:color="auto"/>
        <w:bottom w:val="none" w:sz="0" w:space="0" w:color="auto"/>
        <w:right w:val="none" w:sz="0" w:space="0" w:color="auto"/>
      </w:divBdr>
      <w:divsChild>
        <w:div w:id="1821727669">
          <w:marLeft w:val="640"/>
          <w:marRight w:val="0"/>
          <w:marTop w:val="0"/>
          <w:marBottom w:val="0"/>
          <w:divBdr>
            <w:top w:val="none" w:sz="0" w:space="0" w:color="auto"/>
            <w:left w:val="none" w:sz="0" w:space="0" w:color="auto"/>
            <w:bottom w:val="none" w:sz="0" w:space="0" w:color="auto"/>
            <w:right w:val="none" w:sz="0" w:space="0" w:color="auto"/>
          </w:divBdr>
        </w:div>
        <w:div w:id="1354498799">
          <w:marLeft w:val="640"/>
          <w:marRight w:val="0"/>
          <w:marTop w:val="0"/>
          <w:marBottom w:val="0"/>
          <w:divBdr>
            <w:top w:val="none" w:sz="0" w:space="0" w:color="auto"/>
            <w:left w:val="none" w:sz="0" w:space="0" w:color="auto"/>
            <w:bottom w:val="none" w:sz="0" w:space="0" w:color="auto"/>
            <w:right w:val="none" w:sz="0" w:space="0" w:color="auto"/>
          </w:divBdr>
        </w:div>
        <w:div w:id="465665525">
          <w:marLeft w:val="640"/>
          <w:marRight w:val="0"/>
          <w:marTop w:val="0"/>
          <w:marBottom w:val="0"/>
          <w:divBdr>
            <w:top w:val="none" w:sz="0" w:space="0" w:color="auto"/>
            <w:left w:val="none" w:sz="0" w:space="0" w:color="auto"/>
            <w:bottom w:val="none" w:sz="0" w:space="0" w:color="auto"/>
            <w:right w:val="none" w:sz="0" w:space="0" w:color="auto"/>
          </w:divBdr>
        </w:div>
        <w:div w:id="1393848963">
          <w:marLeft w:val="640"/>
          <w:marRight w:val="0"/>
          <w:marTop w:val="0"/>
          <w:marBottom w:val="0"/>
          <w:divBdr>
            <w:top w:val="none" w:sz="0" w:space="0" w:color="auto"/>
            <w:left w:val="none" w:sz="0" w:space="0" w:color="auto"/>
            <w:bottom w:val="none" w:sz="0" w:space="0" w:color="auto"/>
            <w:right w:val="none" w:sz="0" w:space="0" w:color="auto"/>
          </w:divBdr>
        </w:div>
      </w:divsChild>
    </w:div>
    <w:div w:id="1088577187">
      <w:bodyDiv w:val="1"/>
      <w:marLeft w:val="0"/>
      <w:marRight w:val="0"/>
      <w:marTop w:val="0"/>
      <w:marBottom w:val="0"/>
      <w:divBdr>
        <w:top w:val="none" w:sz="0" w:space="0" w:color="auto"/>
        <w:left w:val="none" w:sz="0" w:space="0" w:color="auto"/>
        <w:bottom w:val="none" w:sz="0" w:space="0" w:color="auto"/>
        <w:right w:val="none" w:sz="0" w:space="0" w:color="auto"/>
      </w:divBdr>
      <w:divsChild>
        <w:div w:id="1622952972">
          <w:marLeft w:val="640"/>
          <w:marRight w:val="0"/>
          <w:marTop w:val="0"/>
          <w:marBottom w:val="0"/>
          <w:divBdr>
            <w:top w:val="none" w:sz="0" w:space="0" w:color="auto"/>
            <w:left w:val="none" w:sz="0" w:space="0" w:color="auto"/>
            <w:bottom w:val="none" w:sz="0" w:space="0" w:color="auto"/>
            <w:right w:val="none" w:sz="0" w:space="0" w:color="auto"/>
          </w:divBdr>
        </w:div>
        <w:div w:id="78530274">
          <w:marLeft w:val="640"/>
          <w:marRight w:val="0"/>
          <w:marTop w:val="0"/>
          <w:marBottom w:val="0"/>
          <w:divBdr>
            <w:top w:val="none" w:sz="0" w:space="0" w:color="auto"/>
            <w:left w:val="none" w:sz="0" w:space="0" w:color="auto"/>
            <w:bottom w:val="none" w:sz="0" w:space="0" w:color="auto"/>
            <w:right w:val="none" w:sz="0" w:space="0" w:color="auto"/>
          </w:divBdr>
        </w:div>
        <w:div w:id="1902212905">
          <w:marLeft w:val="640"/>
          <w:marRight w:val="0"/>
          <w:marTop w:val="0"/>
          <w:marBottom w:val="0"/>
          <w:divBdr>
            <w:top w:val="none" w:sz="0" w:space="0" w:color="auto"/>
            <w:left w:val="none" w:sz="0" w:space="0" w:color="auto"/>
            <w:bottom w:val="none" w:sz="0" w:space="0" w:color="auto"/>
            <w:right w:val="none" w:sz="0" w:space="0" w:color="auto"/>
          </w:divBdr>
        </w:div>
        <w:div w:id="438723466">
          <w:marLeft w:val="640"/>
          <w:marRight w:val="0"/>
          <w:marTop w:val="0"/>
          <w:marBottom w:val="0"/>
          <w:divBdr>
            <w:top w:val="none" w:sz="0" w:space="0" w:color="auto"/>
            <w:left w:val="none" w:sz="0" w:space="0" w:color="auto"/>
            <w:bottom w:val="none" w:sz="0" w:space="0" w:color="auto"/>
            <w:right w:val="none" w:sz="0" w:space="0" w:color="auto"/>
          </w:divBdr>
        </w:div>
        <w:div w:id="1213275427">
          <w:marLeft w:val="640"/>
          <w:marRight w:val="0"/>
          <w:marTop w:val="0"/>
          <w:marBottom w:val="0"/>
          <w:divBdr>
            <w:top w:val="none" w:sz="0" w:space="0" w:color="auto"/>
            <w:left w:val="none" w:sz="0" w:space="0" w:color="auto"/>
            <w:bottom w:val="none" w:sz="0" w:space="0" w:color="auto"/>
            <w:right w:val="none" w:sz="0" w:space="0" w:color="auto"/>
          </w:divBdr>
        </w:div>
        <w:div w:id="1178497540">
          <w:marLeft w:val="640"/>
          <w:marRight w:val="0"/>
          <w:marTop w:val="0"/>
          <w:marBottom w:val="0"/>
          <w:divBdr>
            <w:top w:val="none" w:sz="0" w:space="0" w:color="auto"/>
            <w:left w:val="none" w:sz="0" w:space="0" w:color="auto"/>
            <w:bottom w:val="none" w:sz="0" w:space="0" w:color="auto"/>
            <w:right w:val="none" w:sz="0" w:space="0" w:color="auto"/>
          </w:divBdr>
        </w:div>
        <w:div w:id="1049765892">
          <w:marLeft w:val="640"/>
          <w:marRight w:val="0"/>
          <w:marTop w:val="0"/>
          <w:marBottom w:val="0"/>
          <w:divBdr>
            <w:top w:val="none" w:sz="0" w:space="0" w:color="auto"/>
            <w:left w:val="none" w:sz="0" w:space="0" w:color="auto"/>
            <w:bottom w:val="none" w:sz="0" w:space="0" w:color="auto"/>
            <w:right w:val="none" w:sz="0" w:space="0" w:color="auto"/>
          </w:divBdr>
        </w:div>
        <w:div w:id="588125224">
          <w:marLeft w:val="640"/>
          <w:marRight w:val="0"/>
          <w:marTop w:val="0"/>
          <w:marBottom w:val="0"/>
          <w:divBdr>
            <w:top w:val="none" w:sz="0" w:space="0" w:color="auto"/>
            <w:left w:val="none" w:sz="0" w:space="0" w:color="auto"/>
            <w:bottom w:val="none" w:sz="0" w:space="0" w:color="auto"/>
            <w:right w:val="none" w:sz="0" w:space="0" w:color="auto"/>
          </w:divBdr>
        </w:div>
      </w:divsChild>
    </w:div>
    <w:div w:id="1102532600">
      <w:bodyDiv w:val="1"/>
      <w:marLeft w:val="0"/>
      <w:marRight w:val="0"/>
      <w:marTop w:val="0"/>
      <w:marBottom w:val="0"/>
      <w:divBdr>
        <w:top w:val="none" w:sz="0" w:space="0" w:color="auto"/>
        <w:left w:val="none" w:sz="0" w:space="0" w:color="auto"/>
        <w:bottom w:val="none" w:sz="0" w:space="0" w:color="auto"/>
        <w:right w:val="none" w:sz="0" w:space="0" w:color="auto"/>
      </w:divBdr>
    </w:div>
    <w:div w:id="1171602323">
      <w:bodyDiv w:val="1"/>
      <w:marLeft w:val="0"/>
      <w:marRight w:val="0"/>
      <w:marTop w:val="0"/>
      <w:marBottom w:val="0"/>
      <w:divBdr>
        <w:top w:val="none" w:sz="0" w:space="0" w:color="auto"/>
        <w:left w:val="none" w:sz="0" w:space="0" w:color="auto"/>
        <w:bottom w:val="none" w:sz="0" w:space="0" w:color="auto"/>
        <w:right w:val="none" w:sz="0" w:space="0" w:color="auto"/>
      </w:divBdr>
      <w:divsChild>
        <w:div w:id="1996253602">
          <w:marLeft w:val="640"/>
          <w:marRight w:val="0"/>
          <w:marTop w:val="0"/>
          <w:marBottom w:val="0"/>
          <w:divBdr>
            <w:top w:val="none" w:sz="0" w:space="0" w:color="auto"/>
            <w:left w:val="none" w:sz="0" w:space="0" w:color="auto"/>
            <w:bottom w:val="none" w:sz="0" w:space="0" w:color="auto"/>
            <w:right w:val="none" w:sz="0" w:space="0" w:color="auto"/>
          </w:divBdr>
        </w:div>
        <w:div w:id="438336047">
          <w:marLeft w:val="640"/>
          <w:marRight w:val="0"/>
          <w:marTop w:val="0"/>
          <w:marBottom w:val="0"/>
          <w:divBdr>
            <w:top w:val="none" w:sz="0" w:space="0" w:color="auto"/>
            <w:left w:val="none" w:sz="0" w:space="0" w:color="auto"/>
            <w:bottom w:val="none" w:sz="0" w:space="0" w:color="auto"/>
            <w:right w:val="none" w:sz="0" w:space="0" w:color="auto"/>
          </w:divBdr>
        </w:div>
        <w:div w:id="178280074">
          <w:marLeft w:val="640"/>
          <w:marRight w:val="0"/>
          <w:marTop w:val="0"/>
          <w:marBottom w:val="0"/>
          <w:divBdr>
            <w:top w:val="none" w:sz="0" w:space="0" w:color="auto"/>
            <w:left w:val="none" w:sz="0" w:space="0" w:color="auto"/>
            <w:bottom w:val="none" w:sz="0" w:space="0" w:color="auto"/>
            <w:right w:val="none" w:sz="0" w:space="0" w:color="auto"/>
          </w:divBdr>
        </w:div>
        <w:div w:id="531264611">
          <w:marLeft w:val="640"/>
          <w:marRight w:val="0"/>
          <w:marTop w:val="0"/>
          <w:marBottom w:val="0"/>
          <w:divBdr>
            <w:top w:val="none" w:sz="0" w:space="0" w:color="auto"/>
            <w:left w:val="none" w:sz="0" w:space="0" w:color="auto"/>
            <w:bottom w:val="none" w:sz="0" w:space="0" w:color="auto"/>
            <w:right w:val="none" w:sz="0" w:space="0" w:color="auto"/>
          </w:divBdr>
        </w:div>
        <w:div w:id="603224099">
          <w:marLeft w:val="640"/>
          <w:marRight w:val="0"/>
          <w:marTop w:val="0"/>
          <w:marBottom w:val="0"/>
          <w:divBdr>
            <w:top w:val="none" w:sz="0" w:space="0" w:color="auto"/>
            <w:left w:val="none" w:sz="0" w:space="0" w:color="auto"/>
            <w:bottom w:val="none" w:sz="0" w:space="0" w:color="auto"/>
            <w:right w:val="none" w:sz="0" w:space="0" w:color="auto"/>
          </w:divBdr>
        </w:div>
        <w:div w:id="1952083182">
          <w:marLeft w:val="640"/>
          <w:marRight w:val="0"/>
          <w:marTop w:val="0"/>
          <w:marBottom w:val="0"/>
          <w:divBdr>
            <w:top w:val="none" w:sz="0" w:space="0" w:color="auto"/>
            <w:left w:val="none" w:sz="0" w:space="0" w:color="auto"/>
            <w:bottom w:val="none" w:sz="0" w:space="0" w:color="auto"/>
            <w:right w:val="none" w:sz="0" w:space="0" w:color="auto"/>
          </w:divBdr>
        </w:div>
        <w:div w:id="2119180606">
          <w:marLeft w:val="640"/>
          <w:marRight w:val="0"/>
          <w:marTop w:val="0"/>
          <w:marBottom w:val="0"/>
          <w:divBdr>
            <w:top w:val="none" w:sz="0" w:space="0" w:color="auto"/>
            <w:left w:val="none" w:sz="0" w:space="0" w:color="auto"/>
            <w:bottom w:val="none" w:sz="0" w:space="0" w:color="auto"/>
            <w:right w:val="none" w:sz="0" w:space="0" w:color="auto"/>
          </w:divBdr>
        </w:div>
        <w:div w:id="1449854366">
          <w:marLeft w:val="640"/>
          <w:marRight w:val="0"/>
          <w:marTop w:val="0"/>
          <w:marBottom w:val="0"/>
          <w:divBdr>
            <w:top w:val="none" w:sz="0" w:space="0" w:color="auto"/>
            <w:left w:val="none" w:sz="0" w:space="0" w:color="auto"/>
            <w:bottom w:val="none" w:sz="0" w:space="0" w:color="auto"/>
            <w:right w:val="none" w:sz="0" w:space="0" w:color="auto"/>
          </w:divBdr>
        </w:div>
        <w:div w:id="301009227">
          <w:marLeft w:val="640"/>
          <w:marRight w:val="0"/>
          <w:marTop w:val="0"/>
          <w:marBottom w:val="0"/>
          <w:divBdr>
            <w:top w:val="none" w:sz="0" w:space="0" w:color="auto"/>
            <w:left w:val="none" w:sz="0" w:space="0" w:color="auto"/>
            <w:bottom w:val="none" w:sz="0" w:space="0" w:color="auto"/>
            <w:right w:val="none" w:sz="0" w:space="0" w:color="auto"/>
          </w:divBdr>
        </w:div>
        <w:div w:id="247006732">
          <w:marLeft w:val="640"/>
          <w:marRight w:val="0"/>
          <w:marTop w:val="0"/>
          <w:marBottom w:val="0"/>
          <w:divBdr>
            <w:top w:val="none" w:sz="0" w:space="0" w:color="auto"/>
            <w:left w:val="none" w:sz="0" w:space="0" w:color="auto"/>
            <w:bottom w:val="none" w:sz="0" w:space="0" w:color="auto"/>
            <w:right w:val="none" w:sz="0" w:space="0" w:color="auto"/>
          </w:divBdr>
        </w:div>
        <w:div w:id="1896040205">
          <w:marLeft w:val="640"/>
          <w:marRight w:val="0"/>
          <w:marTop w:val="0"/>
          <w:marBottom w:val="0"/>
          <w:divBdr>
            <w:top w:val="none" w:sz="0" w:space="0" w:color="auto"/>
            <w:left w:val="none" w:sz="0" w:space="0" w:color="auto"/>
            <w:bottom w:val="none" w:sz="0" w:space="0" w:color="auto"/>
            <w:right w:val="none" w:sz="0" w:space="0" w:color="auto"/>
          </w:divBdr>
        </w:div>
        <w:div w:id="1625506070">
          <w:marLeft w:val="640"/>
          <w:marRight w:val="0"/>
          <w:marTop w:val="0"/>
          <w:marBottom w:val="0"/>
          <w:divBdr>
            <w:top w:val="none" w:sz="0" w:space="0" w:color="auto"/>
            <w:left w:val="none" w:sz="0" w:space="0" w:color="auto"/>
            <w:bottom w:val="none" w:sz="0" w:space="0" w:color="auto"/>
            <w:right w:val="none" w:sz="0" w:space="0" w:color="auto"/>
          </w:divBdr>
        </w:div>
        <w:div w:id="241915212">
          <w:marLeft w:val="640"/>
          <w:marRight w:val="0"/>
          <w:marTop w:val="0"/>
          <w:marBottom w:val="0"/>
          <w:divBdr>
            <w:top w:val="none" w:sz="0" w:space="0" w:color="auto"/>
            <w:left w:val="none" w:sz="0" w:space="0" w:color="auto"/>
            <w:bottom w:val="none" w:sz="0" w:space="0" w:color="auto"/>
            <w:right w:val="none" w:sz="0" w:space="0" w:color="auto"/>
          </w:divBdr>
        </w:div>
        <w:div w:id="1854370849">
          <w:marLeft w:val="640"/>
          <w:marRight w:val="0"/>
          <w:marTop w:val="0"/>
          <w:marBottom w:val="0"/>
          <w:divBdr>
            <w:top w:val="none" w:sz="0" w:space="0" w:color="auto"/>
            <w:left w:val="none" w:sz="0" w:space="0" w:color="auto"/>
            <w:bottom w:val="none" w:sz="0" w:space="0" w:color="auto"/>
            <w:right w:val="none" w:sz="0" w:space="0" w:color="auto"/>
          </w:divBdr>
        </w:div>
        <w:div w:id="1256093055">
          <w:marLeft w:val="640"/>
          <w:marRight w:val="0"/>
          <w:marTop w:val="0"/>
          <w:marBottom w:val="0"/>
          <w:divBdr>
            <w:top w:val="none" w:sz="0" w:space="0" w:color="auto"/>
            <w:left w:val="none" w:sz="0" w:space="0" w:color="auto"/>
            <w:bottom w:val="none" w:sz="0" w:space="0" w:color="auto"/>
            <w:right w:val="none" w:sz="0" w:space="0" w:color="auto"/>
          </w:divBdr>
        </w:div>
        <w:div w:id="929970754">
          <w:marLeft w:val="640"/>
          <w:marRight w:val="0"/>
          <w:marTop w:val="0"/>
          <w:marBottom w:val="0"/>
          <w:divBdr>
            <w:top w:val="none" w:sz="0" w:space="0" w:color="auto"/>
            <w:left w:val="none" w:sz="0" w:space="0" w:color="auto"/>
            <w:bottom w:val="none" w:sz="0" w:space="0" w:color="auto"/>
            <w:right w:val="none" w:sz="0" w:space="0" w:color="auto"/>
          </w:divBdr>
        </w:div>
        <w:div w:id="398138829">
          <w:marLeft w:val="640"/>
          <w:marRight w:val="0"/>
          <w:marTop w:val="0"/>
          <w:marBottom w:val="0"/>
          <w:divBdr>
            <w:top w:val="none" w:sz="0" w:space="0" w:color="auto"/>
            <w:left w:val="none" w:sz="0" w:space="0" w:color="auto"/>
            <w:bottom w:val="none" w:sz="0" w:space="0" w:color="auto"/>
            <w:right w:val="none" w:sz="0" w:space="0" w:color="auto"/>
          </w:divBdr>
        </w:div>
      </w:divsChild>
    </w:div>
    <w:div w:id="1188913889">
      <w:bodyDiv w:val="1"/>
      <w:marLeft w:val="0"/>
      <w:marRight w:val="0"/>
      <w:marTop w:val="0"/>
      <w:marBottom w:val="0"/>
      <w:divBdr>
        <w:top w:val="none" w:sz="0" w:space="0" w:color="auto"/>
        <w:left w:val="none" w:sz="0" w:space="0" w:color="auto"/>
        <w:bottom w:val="none" w:sz="0" w:space="0" w:color="auto"/>
        <w:right w:val="none" w:sz="0" w:space="0" w:color="auto"/>
      </w:divBdr>
      <w:divsChild>
        <w:div w:id="842356769">
          <w:marLeft w:val="640"/>
          <w:marRight w:val="0"/>
          <w:marTop w:val="0"/>
          <w:marBottom w:val="0"/>
          <w:divBdr>
            <w:top w:val="none" w:sz="0" w:space="0" w:color="auto"/>
            <w:left w:val="none" w:sz="0" w:space="0" w:color="auto"/>
            <w:bottom w:val="none" w:sz="0" w:space="0" w:color="auto"/>
            <w:right w:val="none" w:sz="0" w:space="0" w:color="auto"/>
          </w:divBdr>
        </w:div>
        <w:div w:id="379942544">
          <w:marLeft w:val="640"/>
          <w:marRight w:val="0"/>
          <w:marTop w:val="0"/>
          <w:marBottom w:val="0"/>
          <w:divBdr>
            <w:top w:val="none" w:sz="0" w:space="0" w:color="auto"/>
            <w:left w:val="none" w:sz="0" w:space="0" w:color="auto"/>
            <w:bottom w:val="none" w:sz="0" w:space="0" w:color="auto"/>
            <w:right w:val="none" w:sz="0" w:space="0" w:color="auto"/>
          </w:divBdr>
        </w:div>
        <w:div w:id="273486944">
          <w:marLeft w:val="640"/>
          <w:marRight w:val="0"/>
          <w:marTop w:val="0"/>
          <w:marBottom w:val="0"/>
          <w:divBdr>
            <w:top w:val="none" w:sz="0" w:space="0" w:color="auto"/>
            <w:left w:val="none" w:sz="0" w:space="0" w:color="auto"/>
            <w:bottom w:val="none" w:sz="0" w:space="0" w:color="auto"/>
            <w:right w:val="none" w:sz="0" w:space="0" w:color="auto"/>
          </w:divBdr>
        </w:div>
      </w:divsChild>
    </w:div>
    <w:div w:id="1197696561">
      <w:bodyDiv w:val="1"/>
      <w:marLeft w:val="0"/>
      <w:marRight w:val="0"/>
      <w:marTop w:val="0"/>
      <w:marBottom w:val="0"/>
      <w:divBdr>
        <w:top w:val="none" w:sz="0" w:space="0" w:color="auto"/>
        <w:left w:val="none" w:sz="0" w:space="0" w:color="auto"/>
        <w:bottom w:val="none" w:sz="0" w:space="0" w:color="auto"/>
        <w:right w:val="none" w:sz="0" w:space="0" w:color="auto"/>
      </w:divBdr>
      <w:divsChild>
        <w:div w:id="1797065707">
          <w:marLeft w:val="640"/>
          <w:marRight w:val="0"/>
          <w:marTop w:val="0"/>
          <w:marBottom w:val="0"/>
          <w:divBdr>
            <w:top w:val="none" w:sz="0" w:space="0" w:color="auto"/>
            <w:left w:val="none" w:sz="0" w:space="0" w:color="auto"/>
            <w:bottom w:val="none" w:sz="0" w:space="0" w:color="auto"/>
            <w:right w:val="none" w:sz="0" w:space="0" w:color="auto"/>
          </w:divBdr>
        </w:div>
        <w:div w:id="1033699980">
          <w:marLeft w:val="640"/>
          <w:marRight w:val="0"/>
          <w:marTop w:val="0"/>
          <w:marBottom w:val="0"/>
          <w:divBdr>
            <w:top w:val="none" w:sz="0" w:space="0" w:color="auto"/>
            <w:left w:val="none" w:sz="0" w:space="0" w:color="auto"/>
            <w:bottom w:val="none" w:sz="0" w:space="0" w:color="auto"/>
            <w:right w:val="none" w:sz="0" w:space="0" w:color="auto"/>
          </w:divBdr>
        </w:div>
        <w:div w:id="787160362">
          <w:marLeft w:val="640"/>
          <w:marRight w:val="0"/>
          <w:marTop w:val="0"/>
          <w:marBottom w:val="0"/>
          <w:divBdr>
            <w:top w:val="none" w:sz="0" w:space="0" w:color="auto"/>
            <w:left w:val="none" w:sz="0" w:space="0" w:color="auto"/>
            <w:bottom w:val="none" w:sz="0" w:space="0" w:color="auto"/>
            <w:right w:val="none" w:sz="0" w:space="0" w:color="auto"/>
          </w:divBdr>
        </w:div>
        <w:div w:id="1665428569">
          <w:marLeft w:val="640"/>
          <w:marRight w:val="0"/>
          <w:marTop w:val="0"/>
          <w:marBottom w:val="0"/>
          <w:divBdr>
            <w:top w:val="none" w:sz="0" w:space="0" w:color="auto"/>
            <w:left w:val="none" w:sz="0" w:space="0" w:color="auto"/>
            <w:bottom w:val="none" w:sz="0" w:space="0" w:color="auto"/>
            <w:right w:val="none" w:sz="0" w:space="0" w:color="auto"/>
          </w:divBdr>
        </w:div>
        <w:div w:id="1153985200">
          <w:marLeft w:val="640"/>
          <w:marRight w:val="0"/>
          <w:marTop w:val="0"/>
          <w:marBottom w:val="0"/>
          <w:divBdr>
            <w:top w:val="none" w:sz="0" w:space="0" w:color="auto"/>
            <w:left w:val="none" w:sz="0" w:space="0" w:color="auto"/>
            <w:bottom w:val="none" w:sz="0" w:space="0" w:color="auto"/>
            <w:right w:val="none" w:sz="0" w:space="0" w:color="auto"/>
          </w:divBdr>
        </w:div>
        <w:div w:id="401294578">
          <w:marLeft w:val="640"/>
          <w:marRight w:val="0"/>
          <w:marTop w:val="0"/>
          <w:marBottom w:val="0"/>
          <w:divBdr>
            <w:top w:val="none" w:sz="0" w:space="0" w:color="auto"/>
            <w:left w:val="none" w:sz="0" w:space="0" w:color="auto"/>
            <w:bottom w:val="none" w:sz="0" w:space="0" w:color="auto"/>
            <w:right w:val="none" w:sz="0" w:space="0" w:color="auto"/>
          </w:divBdr>
        </w:div>
        <w:div w:id="104425125">
          <w:marLeft w:val="640"/>
          <w:marRight w:val="0"/>
          <w:marTop w:val="0"/>
          <w:marBottom w:val="0"/>
          <w:divBdr>
            <w:top w:val="none" w:sz="0" w:space="0" w:color="auto"/>
            <w:left w:val="none" w:sz="0" w:space="0" w:color="auto"/>
            <w:bottom w:val="none" w:sz="0" w:space="0" w:color="auto"/>
            <w:right w:val="none" w:sz="0" w:space="0" w:color="auto"/>
          </w:divBdr>
        </w:div>
        <w:div w:id="1554468694">
          <w:marLeft w:val="640"/>
          <w:marRight w:val="0"/>
          <w:marTop w:val="0"/>
          <w:marBottom w:val="0"/>
          <w:divBdr>
            <w:top w:val="none" w:sz="0" w:space="0" w:color="auto"/>
            <w:left w:val="none" w:sz="0" w:space="0" w:color="auto"/>
            <w:bottom w:val="none" w:sz="0" w:space="0" w:color="auto"/>
            <w:right w:val="none" w:sz="0" w:space="0" w:color="auto"/>
          </w:divBdr>
        </w:div>
      </w:divsChild>
    </w:div>
    <w:div w:id="1227835593">
      <w:bodyDiv w:val="1"/>
      <w:marLeft w:val="0"/>
      <w:marRight w:val="0"/>
      <w:marTop w:val="0"/>
      <w:marBottom w:val="0"/>
      <w:divBdr>
        <w:top w:val="none" w:sz="0" w:space="0" w:color="auto"/>
        <w:left w:val="none" w:sz="0" w:space="0" w:color="auto"/>
        <w:bottom w:val="none" w:sz="0" w:space="0" w:color="auto"/>
        <w:right w:val="none" w:sz="0" w:space="0" w:color="auto"/>
      </w:divBdr>
      <w:divsChild>
        <w:div w:id="449251841">
          <w:marLeft w:val="640"/>
          <w:marRight w:val="0"/>
          <w:marTop w:val="0"/>
          <w:marBottom w:val="0"/>
          <w:divBdr>
            <w:top w:val="none" w:sz="0" w:space="0" w:color="auto"/>
            <w:left w:val="none" w:sz="0" w:space="0" w:color="auto"/>
            <w:bottom w:val="none" w:sz="0" w:space="0" w:color="auto"/>
            <w:right w:val="none" w:sz="0" w:space="0" w:color="auto"/>
          </w:divBdr>
        </w:div>
        <w:div w:id="1571966980">
          <w:marLeft w:val="640"/>
          <w:marRight w:val="0"/>
          <w:marTop w:val="0"/>
          <w:marBottom w:val="0"/>
          <w:divBdr>
            <w:top w:val="none" w:sz="0" w:space="0" w:color="auto"/>
            <w:left w:val="none" w:sz="0" w:space="0" w:color="auto"/>
            <w:bottom w:val="none" w:sz="0" w:space="0" w:color="auto"/>
            <w:right w:val="none" w:sz="0" w:space="0" w:color="auto"/>
          </w:divBdr>
        </w:div>
      </w:divsChild>
    </w:div>
    <w:div w:id="1236630390">
      <w:bodyDiv w:val="1"/>
      <w:marLeft w:val="0"/>
      <w:marRight w:val="0"/>
      <w:marTop w:val="0"/>
      <w:marBottom w:val="0"/>
      <w:divBdr>
        <w:top w:val="none" w:sz="0" w:space="0" w:color="auto"/>
        <w:left w:val="none" w:sz="0" w:space="0" w:color="auto"/>
        <w:bottom w:val="none" w:sz="0" w:space="0" w:color="auto"/>
        <w:right w:val="none" w:sz="0" w:space="0" w:color="auto"/>
      </w:divBdr>
      <w:divsChild>
        <w:div w:id="657264877">
          <w:marLeft w:val="640"/>
          <w:marRight w:val="0"/>
          <w:marTop w:val="0"/>
          <w:marBottom w:val="0"/>
          <w:divBdr>
            <w:top w:val="none" w:sz="0" w:space="0" w:color="auto"/>
            <w:left w:val="none" w:sz="0" w:space="0" w:color="auto"/>
            <w:bottom w:val="none" w:sz="0" w:space="0" w:color="auto"/>
            <w:right w:val="none" w:sz="0" w:space="0" w:color="auto"/>
          </w:divBdr>
        </w:div>
        <w:div w:id="1593857426">
          <w:marLeft w:val="640"/>
          <w:marRight w:val="0"/>
          <w:marTop w:val="0"/>
          <w:marBottom w:val="0"/>
          <w:divBdr>
            <w:top w:val="none" w:sz="0" w:space="0" w:color="auto"/>
            <w:left w:val="none" w:sz="0" w:space="0" w:color="auto"/>
            <w:bottom w:val="none" w:sz="0" w:space="0" w:color="auto"/>
            <w:right w:val="none" w:sz="0" w:space="0" w:color="auto"/>
          </w:divBdr>
        </w:div>
        <w:div w:id="1484276572">
          <w:marLeft w:val="640"/>
          <w:marRight w:val="0"/>
          <w:marTop w:val="0"/>
          <w:marBottom w:val="0"/>
          <w:divBdr>
            <w:top w:val="none" w:sz="0" w:space="0" w:color="auto"/>
            <w:left w:val="none" w:sz="0" w:space="0" w:color="auto"/>
            <w:bottom w:val="none" w:sz="0" w:space="0" w:color="auto"/>
            <w:right w:val="none" w:sz="0" w:space="0" w:color="auto"/>
          </w:divBdr>
        </w:div>
        <w:div w:id="1218928711">
          <w:marLeft w:val="640"/>
          <w:marRight w:val="0"/>
          <w:marTop w:val="0"/>
          <w:marBottom w:val="0"/>
          <w:divBdr>
            <w:top w:val="none" w:sz="0" w:space="0" w:color="auto"/>
            <w:left w:val="none" w:sz="0" w:space="0" w:color="auto"/>
            <w:bottom w:val="none" w:sz="0" w:space="0" w:color="auto"/>
            <w:right w:val="none" w:sz="0" w:space="0" w:color="auto"/>
          </w:divBdr>
        </w:div>
        <w:div w:id="575239992">
          <w:marLeft w:val="640"/>
          <w:marRight w:val="0"/>
          <w:marTop w:val="0"/>
          <w:marBottom w:val="0"/>
          <w:divBdr>
            <w:top w:val="none" w:sz="0" w:space="0" w:color="auto"/>
            <w:left w:val="none" w:sz="0" w:space="0" w:color="auto"/>
            <w:bottom w:val="none" w:sz="0" w:space="0" w:color="auto"/>
            <w:right w:val="none" w:sz="0" w:space="0" w:color="auto"/>
          </w:divBdr>
        </w:div>
        <w:div w:id="958415350">
          <w:marLeft w:val="640"/>
          <w:marRight w:val="0"/>
          <w:marTop w:val="0"/>
          <w:marBottom w:val="0"/>
          <w:divBdr>
            <w:top w:val="none" w:sz="0" w:space="0" w:color="auto"/>
            <w:left w:val="none" w:sz="0" w:space="0" w:color="auto"/>
            <w:bottom w:val="none" w:sz="0" w:space="0" w:color="auto"/>
            <w:right w:val="none" w:sz="0" w:space="0" w:color="auto"/>
          </w:divBdr>
        </w:div>
        <w:div w:id="577593254">
          <w:marLeft w:val="640"/>
          <w:marRight w:val="0"/>
          <w:marTop w:val="0"/>
          <w:marBottom w:val="0"/>
          <w:divBdr>
            <w:top w:val="none" w:sz="0" w:space="0" w:color="auto"/>
            <w:left w:val="none" w:sz="0" w:space="0" w:color="auto"/>
            <w:bottom w:val="none" w:sz="0" w:space="0" w:color="auto"/>
            <w:right w:val="none" w:sz="0" w:space="0" w:color="auto"/>
          </w:divBdr>
        </w:div>
        <w:div w:id="441271121">
          <w:marLeft w:val="640"/>
          <w:marRight w:val="0"/>
          <w:marTop w:val="0"/>
          <w:marBottom w:val="0"/>
          <w:divBdr>
            <w:top w:val="none" w:sz="0" w:space="0" w:color="auto"/>
            <w:left w:val="none" w:sz="0" w:space="0" w:color="auto"/>
            <w:bottom w:val="none" w:sz="0" w:space="0" w:color="auto"/>
            <w:right w:val="none" w:sz="0" w:space="0" w:color="auto"/>
          </w:divBdr>
        </w:div>
        <w:div w:id="504827109">
          <w:marLeft w:val="640"/>
          <w:marRight w:val="0"/>
          <w:marTop w:val="0"/>
          <w:marBottom w:val="0"/>
          <w:divBdr>
            <w:top w:val="none" w:sz="0" w:space="0" w:color="auto"/>
            <w:left w:val="none" w:sz="0" w:space="0" w:color="auto"/>
            <w:bottom w:val="none" w:sz="0" w:space="0" w:color="auto"/>
            <w:right w:val="none" w:sz="0" w:space="0" w:color="auto"/>
          </w:divBdr>
        </w:div>
        <w:div w:id="1064913832">
          <w:marLeft w:val="640"/>
          <w:marRight w:val="0"/>
          <w:marTop w:val="0"/>
          <w:marBottom w:val="0"/>
          <w:divBdr>
            <w:top w:val="none" w:sz="0" w:space="0" w:color="auto"/>
            <w:left w:val="none" w:sz="0" w:space="0" w:color="auto"/>
            <w:bottom w:val="none" w:sz="0" w:space="0" w:color="auto"/>
            <w:right w:val="none" w:sz="0" w:space="0" w:color="auto"/>
          </w:divBdr>
        </w:div>
        <w:div w:id="365642203">
          <w:marLeft w:val="640"/>
          <w:marRight w:val="0"/>
          <w:marTop w:val="0"/>
          <w:marBottom w:val="0"/>
          <w:divBdr>
            <w:top w:val="none" w:sz="0" w:space="0" w:color="auto"/>
            <w:left w:val="none" w:sz="0" w:space="0" w:color="auto"/>
            <w:bottom w:val="none" w:sz="0" w:space="0" w:color="auto"/>
            <w:right w:val="none" w:sz="0" w:space="0" w:color="auto"/>
          </w:divBdr>
        </w:div>
        <w:div w:id="140076308">
          <w:marLeft w:val="640"/>
          <w:marRight w:val="0"/>
          <w:marTop w:val="0"/>
          <w:marBottom w:val="0"/>
          <w:divBdr>
            <w:top w:val="none" w:sz="0" w:space="0" w:color="auto"/>
            <w:left w:val="none" w:sz="0" w:space="0" w:color="auto"/>
            <w:bottom w:val="none" w:sz="0" w:space="0" w:color="auto"/>
            <w:right w:val="none" w:sz="0" w:space="0" w:color="auto"/>
          </w:divBdr>
        </w:div>
      </w:divsChild>
    </w:div>
    <w:div w:id="1243566655">
      <w:bodyDiv w:val="1"/>
      <w:marLeft w:val="0"/>
      <w:marRight w:val="0"/>
      <w:marTop w:val="0"/>
      <w:marBottom w:val="0"/>
      <w:divBdr>
        <w:top w:val="none" w:sz="0" w:space="0" w:color="auto"/>
        <w:left w:val="none" w:sz="0" w:space="0" w:color="auto"/>
        <w:bottom w:val="none" w:sz="0" w:space="0" w:color="auto"/>
        <w:right w:val="none" w:sz="0" w:space="0" w:color="auto"/>
      </w:divBdr>
      <w:divsChild>
        <w:div w:id="1173422830">
          <w:marLeft w:val="640"/>
          <w:marRight w:val="0"/>
          <w:marTop w:val="0"/>
          <w:marBottom w:val="0"/>
          <w:divBdr>
            <w:top w:val="none" w:sz="0" w:space="0" w:color="auto"/>
            <w:left w:val="none" w:sz="0" w:space="0" w:color="auto"/>
            <w:bottom w:val="none" w:sz="0" w:space="0" w:color="auto"/>
            <w:right w:val="none" w:sz="0" w:space="0" w:color="auto"/>
          </w:divBdr>
        </w:div>
        <w:div w:id="1854152158">
          <w:marLeft w:val="640"/>
          <w:marRight w:val="0"/>
          <w:marTop w:val="0"/>
          <w:marBottom w:val="0"/>
          <w:divBdr>
            <w:top w:val="none" w:sz="0" w:space="0" w:color="auto"/>
            <w:left w:val="none" w:sz="0" w:space="0" w:color="auto"/>
            <w:bottom w:val="none" w:sz="0" w:space="0" w:color="auto"/>
            <w:right w:val="none" w:sz="0" w:space="0" w:color="auto"/>
          </w:divBdr>
        </w:div>
        <w:div w:id="1480027579">
          <w:marLeft w:val="640"/>
          <w:marRight w:val="0"/>
          <w:marTop w:val="0"/>
          <w:marBottom w:val="0"/>
          <w:divBdr>
            <w:top w:val="none" w:sz="0" w:space="0" w:color="auto"/>
            <w:left w:val="none" w:sz="0" w:space="0" w:color="auto"/>
            <w:bottom w:val="none" w:sz="0" w:space="0" w:color="auto"/>
            <w:right w:val="none" w:sz="0" w:space="0" w:color="auto"/>
          </w:divBdr>
        </w:div>
        <w:div w:id="1308628348">
          <w:marLeft w:val="640"/>
          <w:marRight w:val="0"/>
          <w:marTop w:val="0"/>
          <w:marBottom w:val="0"/>
          <w:divBdr>
            <w:top w:val="none" w:sz="0" w:space="0" w:color="auto"/>
            <w:left w:val="none" w:sz="0" w:space="0" w:color="auto"/>
            <w:bottom w:val="none" w:sz="0" w:space="0" w:color="auto"/>
            <w:right w:val="none" w:sz="0" w:space="0" w:color="auto"/>
          </w:divBdr>
        </w:div>
        <w:div w:id="861170717">
          <w:marLeft w:val="640"/>
          <w:marRight w:val="0"/>
          <w:marTop w:val="0"/>
          <w:marBottom w:val="0"/>
          <w:divBdr>
            <w:top w:val="none" w:sz="0" w:space="0" w:color="auto"/>
            <w:left w:val="none" w:sz="0" w:space="0" w:color="auto"/>
            <w:bottom w:val="none" w:sz="0" w:space="0" w:color="auto"/>
            <w:right w:val="none" w:sz="0" w:space="0" w:color="auto"/>
          </w:divBdr>
        </w:div>
        <w:div w:id="1106581354">
          <w:marLeft w:val="640"/>
          <w:marRight w:val="0"/>
          <w:marTop w:val="0"/>
          <w:marBottom w:val="0"/>
          <w:divBdr>
            <w:top w:val="none" w:sz="0" w:space="0" w:color="auto"/>
            <w:left w:val="none" w:sz="0" w:space="0" w:color="auto"/>
            <w:bottom w:val="none" w:sz="0" w:space="0" w:color="auto"/>
            <w:right w:val="none" w:sz="0" w:space="0" w:color="auto"/>
          </w:divBdr>
        </w:div>
        <w:div w:id="1206873011">
          <w:marLeft w:val="640"/>
          <w:marRight w:val="0"/>
          <w:marTop w:val="0"/>
          <w:marBottom w:val="0"/>
          <w:divBdr>
            <w:top w:val="none" w:sz="0" w:space="0" w:color="auto"/>
            <w:left w:val="none" w:sz="0" w:space="0" w:color="auto"/>
            <w:bottom w:val="none" w:sz="0" w:space="0" w:color="auto"/>
            <w:right w:val="none" w:sz="0" w:space="0" w:color="auto"/>
          </w:divBdr>
        </w:div>
        <w:div w:id="1741830358">
          <w:marLeft w:val="640"/>
          <w:marRight w:val="0"/>
          <w:marTop w:val="0"/>
          <w:marBottom w:val="0"/>
          <w:divBdr>
            <w:top w:val="none" w:sz="0" w:space="0" w:color="auto"/>
            <w:left w:val="none" w:sz="0" w:space="0" w:color="auto"/>
            <w:bottom w:val="none" w:sz="0" w:space="0" w:color="auto"/>
            <w:right w:val="none" w:sz="0" w:space="0" w:color="auto"/>
          </w:divBdr>
        </w:div>
        <w:div w:id="204030557">
          <w:marLeft w:val="640"/>
          <w:marRight w:val="0"/>
          <w:marTop w:val="0"/>
          <w:marBottom w:val="0"/>
          <w:divBdr>
            <w:top w:val="none" w:sz="0" w:space="0" w:color="auto"/>
            <w:left w:val="none" w:sz="0" w:space="0" w:color="auto"/>
            <w:bottom w:val="none" w:sz="0" w:space="0" w:color="auto"/>
            <w:right w:val="none" w:sz="0" w:space="0" w:color="auto"/>
          </w:divBdr>
        </w:div>
        <w:div w:id="2088451831">
          <w:marLeft w:val="640"/>
          <w:marRight w:val="0"/>
          <w:marTop w:val="0"/>
          <w:marBottom w:val="0"/>
          <w:divBdr>
            <w:top w:val="none" w:sz="0" w:space="0" w:color="auto"/>
            <w:left w:val="none" w:sz="0" w:space="0" w:color="auto"/>
            <w:bottom w:val="none" w:sz="0" w:space="0" w:color="auto"/>
            <w:right w:val="none" w:sz="0" w:space="0" w:color="auto"/>
          </w:divBdr>
        </w:div>
        <w:div w:id="319041512">
          <w:marLeft w:val="640"/>
          <w:marRight w:val="0"/>
          <w:marTop w:val="0"/>
          <w:marBottom w:val="0"/>
          <w:divBdr>
            <w:top w:val="none" w:sz="0" w:space="0" w:color="auto"/>
            <w:left w:val="none" w:sz="0" w:space="0" w:color="auto"/>
            <w:bottom w:val="none" w:sz="0" w:space="0" w:color="auto"/>
            <w:right w:val="none" w:sz="0" w:space="0" w:color="auto"/>
          </w:divBdr>
        </w:div>
        <w:div w:id="1932011180">
          <w:marLeft w:val="640"/>
          <w:marRight w:val="0"/>
          <w:marTop w:val="0"/>
          <w:marBottom w:val="0"/>
          <w:divBdr>
            <w:top w:val="none" w:sz="0" w:space="0" w:color="auto"/>
            <w:left w:val="none" w:sz="0" w:space="0" w:color="auto"/>
            <w:bottom w:val="none" w:sz="0" w:space="0" w:color="auto"/>
            <w:right w:val="none" w:sz="0" w:space="0" w:color="auto"/>
          </w:divBdr>
        </w:div>
        <w:div w:id="491486978">
          <w:marLeft w:val="640"/>
          <w:marRight w:val="0"/>
          <w:marTop w:val="0"/>
          <w:marBottom w:val="0"/>
          <w:divBdr>
            <w:top w:val="none" w:sz="0" w:space="0" w:color="auto"/>
            <w:left w:val="none" w:sz="0" w:space="0" w:color="auto"/>
            <w:bottom w:val="none" w:sz="0" w:space="0" w:color="auto"/>
            <w:right w:val="none" w:sz="0" w:space="0" w:color="auto"/>
          </w:divBdr>
        </w:div>
        <w:div w:id="614680712">
          <w:marLeft w:val="640"/>
          <w:marRight w:val="0"/>
          <w:marTop w:val="0"/>
          <w:marBottom w:val="0"/>
          <w:divBdr>
            <w:top w:val="none" w:sz="0" w:space="0" w:color="auto"/>
            <w:left w:val="none" w:sz="0" w:space="0" w:color="auto"/>
            <w:bottom w:val="none" w:sz="0" w:space="0" w:color="auto"/>
            <w:right w:val="none" w:sz="0" w:space="0" w:color="auto"/>
          </w:divBdr>
        </w:div>
        <w:div w:id="793518300">
          <w:marLeft w:val="640"/>
          <w:marRight w:val="0"/>
          <w:marTop w:val="0"/>
          <w:marBottom w:val="0"/>
          <w:divBdr>
            <w:top w:val="none" w:sz="0" w:space="0" w:color="auto"/>
            <w:left w:val="none" w:sz="0" w:space="0" w:color="auto"/>
            <w:bottom w:val="none" w:sz="0" w:space="0" w:color="auto"/>
            <w:right w:val="none" w:sz="0" w:space="0" w:color="auto"/>
          </w:divBdr>
        </w:div>
        <w:div w:id="962685844">
          <w:marLeft w:val="640"/>
          <w:marRight w:val="0"/>
          <w:marTop w:val="0"/>
          <w:marBottom w:val="0"/>
          <w:divBdr>
            <w:top w:val="none" w:sz="0" w:space="0" w:color="auto"/>
            <w:left w:val="none" w:sz="0" w:space="0" w:color="auto"/>
            <w:bottom w:val="none" w:sz="0" w:space="0" w:color="auto"/>
            <w:right w:val="none" w:sz="0" w:space="0" w:color="auto"/>
          </w:divBdr>
        </w:div>
        <w:div w:id="1171677286">
          <w:marLeft w:val="640"/>
          <w:marRight w:val="0"/>
          <w:marTop w:val="0"/>
          <w:marBottom w:val="0"/>
          <w:divBdr>
            <w:top w:val="none" w:sz="0" w:space="0" w:color="auto"/>
            <w:left w:val="none" w:sz="0" w:space="0" w:color="auto"/>
            <w:bottom w:val="none" w:sz="0" w:space="0" w:color="auto"/>
            <w:right w:val="none" w:sz="0" w:space="0" w:color="auto"/>
          </w:divBdr>
        </w:div>
      </w:divsChild>
    </w:div>
    <w:div w:id="1286883784">
      <w:bodyDiv w:val="1"/>
      <w:marLeft w:val="0"/>
      <w:marRight w:val="0"/>
      <w:marTop w:val="0"/>
      <w:marBottom w:val="0"/>
      <w:divBdr>
        <w:top w:val="none" w:sz="0" w:space="0" w:color="auto"/>
        <w:left w:val="none" w:sz="0" w:space="0" w:color="auto"/>
        <w:bottom w:val="none" w:sz="0" w:space="0" w:color="auto"/>
        <w:right w:val="none" w:sz="0" w:space="0" w:color="auto"/>
      </w:divBdr>
      <w:divsChild>
        <w:div w:id="1401126088">
          <w:marLeft w:val="640"/>
          <w:marRight w:val="0"/>
          <w:marTop w:val="0"/>
          <w:marBottom w:val="0"/>
          <w:divBdr>
            <w:top w:val="none" w:sz="0" w:space="0" w:color="auto"/>
            <w:left w:val="none" w:sz="0" w:space="0" w:color="auto"/>
            <w:bottom w:val="none" w:sz="0" w:space="0" w:color="auto"/>
            <w:right w:val="none" w:sz="0" w:space="0" w:color="auto"/>
          </w:divBdr>
        </w:div>
        <w:div w:id="859121077">
          <w:marLeft w:val="640"/>
          <w:marRight w:val="0"/>
          <w:marTop w:val="0"/>
          <w:marBottom w:val="0"/>
          <w:divBdr>
            <w:top w:val="none" w:sz="0" w:space="0" w:color="auto"/>
            <w:left w:val="none" w:sz="0" w:space="0" w:color="auto"/>
            <w:bottom w:val="none" w:sz="0" w:space="0" w:color="auto"/>
            <w:right w:val="none" w:sz="0" w:space="0" w:color="auto"/>
          </w:divBdr>
        </w:div>
        <w:div w:id="407575765">
          <w:marLeft w:val="640"/>
          <w:marRight w:val="0"/>
          <w:marTop w:val="0"/>
          <w:marBottom w:val="0"/>
          <w:divBdr>
            <w:top w:val="none" w:sz="0" w:space="0" w:color="auto"/>
            <w:left w:val="none" w:sz="0" w:space="0" w:color="auto"/>
            <w:bottom w:val="none" w:sz="0" w:space="0" w:color="auto"/>
            <w:right w:val="none" w:sz="0" w:space="0" w:color="auto"/>
          </w:divBdr>
        </w:div>
        <w:div w:id="859273056">
          <w:marLeft w:val="640"/>
          <w:marRight w:val="0"/>
          <w:marTop w:val="0"/>
          <w:marBottom w:val="0"/>
          <w:divBdr>
            <w:top w:val="none" w:sz="0" w:space="0" w:color="auto"/>
            <w:left w:val="none" w:sz="0" w:space="0" w:color="auto"/>
            <w:bottom w:val="none" w:sz="0" w:space="0" w:color="auto"/>
            <w:right w:val="none" w:sz="0" w:space="0" w:color="auto"/>
          </w:divBdr>
        </w:div>
        <w:div w:id="963148459">
          <w:marLeft w:val="640"/>
          <w:marRight w:val="0"/>
          <w:marTop w:val="0"/>
          <w:marBottom w:val="0"/>
          <w:divBdr>
            <w:top w:val="none" w:sz="0" w:space="0" w:color="auto"/>
            <w:left w:val="none" w:sz="0" w:space="0" w:color="auto"/>
            <w:bottom w:val="none" w:sz="0" w:space="0" w:color="auto"/>
            <w:right w:val="none" w:sz="0" w:space="0" w:color="auto"/>
          </w:divBdr>
        </w:div>
        <w:div w:id="545063267">
          <w:marLeft w:val="640"/>
          <w:marRight w:val="0"/>
          <w:marTop w:val="0"/>
          <w:marBottom w:val="0"/>
          <w:divBdr>
            <w:top w:val="none" w:sz="0" w:space="0" w:color="auto"/>
            <w:left w:val="none" w:sz="0" w:space="0" w:color="auto"/>
            <w:bottom w:val="none" w:sz="0" w:space="0" w:color="auto"/>
            <w:right w:val="none" w:sz="0" w:space="0" w:color="auto"/>
          </w:divBdr>
        </w:div>
        <w:div w:id="1115830136">
          <w:marLeft w:val="640"/>
          <w:marRight w:val="0"/>
          <w:marTop w:val="0"/>
          <w:marBottom w:val="0"/>
          <w:divBdr>
            <w:top w:val="none" w:sz="0" w:space="0" w:color="auto"/>
            <w:left w:val="none" w:sz="0" w:space="0" w:color="auto"/>
            <w:bottom w:val="none" w:sz="0" w:space="0" w:color="auto"/>
            <w:right w:val="none" w:sz="0" w:space="0" w:color="auto"/>
          </w:divBdr>
        </w:div>
        <w:div w:id="139540082">
          <w:marLeft w:val="640"/>
          <w:marRight w:val="0"/>
          <w:marTop w:val="0"/>
          <w:marBottom w:val="0"/>
          <w:divBdr>
            <w:top w:val="none" w:sz="0" w:space="0" w:color="auto"/>
            <w:left w:val="none" w:sz="0" w:space="0" w:color="auto"/>
            <w:bottom w:val="none" w:sz="0" w:space="0" w:color="auto"/>
            <w:right w:val="none" w:sz="0" w:space="0" w:color="auto"/>
          </w:divBdr>
        </w:div>
        <w:div w:id="1523057084">
          <w:marLeft w:val="640"/>
          <w:marRight w:val="0"/>
          <w:marTop w:val="0"/>
          <w:marBottom w:val="0"/>
          <w:divBdr>
            <w:top w:val="none" w:sz="0" w:space="0" w:color="auto"/>
            <w:left w:val="none" w:sz="0" w:space="0" w:color="auto"/>
            <w:bottom w:val="none" w:sz="0" w:space="0" w:color="auto"/>
            <w:right w:val="none" w:sz="0" w:space="0" w:color="auto"/>
          </w:divBdr>
        </w:div>
        <w:div w:id="190844871">
          <w:marLeft w:val="640"/>
          <w:marRight w:val="0"/>
          <w:marTop w:val="0"/>
          <w:marBottom w:val="0"/>
          <w:divBdr>
            <w:top w:val="none" w:sz="0" w:space="0" w:color="auto"/>
            <w:left w:val="none" w:sz="0" w:space="0" w:color="auto"/>
            <w:bottom w:val="none" w:sz="0" w:space="0" w:color="auto"/>
            <w:right w:val="none" w:sz="0" w:space="0" w:color="auto"/>
          </w:divBdr>
        </w:div>
        <w:div w:id="1167672547">
          <w:marLeft w:val="640"/>
          <w:marRight w:val="0"/>
          <w:marTop w:val="0"/>
          <w:marBottom w:val="0"/>
          <w:divBdr>
            <w:top w:val="none" w:sz="0" w:space="0" w:color="auto"/>
            <w:left w:val="none" w:sz="0" w:space="0" w:color="auto"/>
            <w:bottom w:val="none" w:sz="0" w:space="0" w:color="auto"/>
            <w:right w:val="none" w:sz="0" w:space="0" w:color="auto"/>
          </w:divBdr>
        </w:div>
      </w:divsChild>
    </w:div>
    <w:div w:id="1296447638">
      <w:bodyDiv w:val="1"/>
      <w:marLeft w:val="0"/>
      <w:marRight w:val="0"/>
      <w:marTop w:val="0"/>
      <w:marBottom w:val="0"/>
      <w:divBdr>
        <w:top w:val="none" w:sz="0" w:space="0" w:color="auto"/>
        <w:left w:val="none" w:sz="0" w:space="0" w:color="auto"/>
        <w:bottom w:val="none" w:sz="0" w:space="0" w:color="auto"/>
        <w:right w:val="none" w:sz="0" w:space="0" w:color="auto"/>
      </w:divBdr>
      <w:divsChild>
        <w:div w:id="1092045664">
          <w:marLeft w:val="640"/>
          <w:marRight w:val="0"/>
          <w:marTop w:val="0"/>
          <w:marBottom w:val="0"/>
          <w:divBdr>
            <w:top w:val="none" w:sz="0" w:space="0" w:color="auto"/>
            <w:left w:val="none" w:sz="0" w:space="0" w:color="auto"/>
            <w:bottom w:val="none" w:sz="0" w:space="0" w:color="auto"/>
            <w:right w:val="none" w:sz="0" w:space="0" w:color="auto"/>
          </w:divBdr>
        </w:div>
        <w:div w:id="1117598308">
          <w:marLeft w:val="640"/>
          <w:marRight w:val="0"/>
          <w:marTop w:val="0"/>
          <w:marBottom w:val="0"/>
          <w:divBdr>
            <w:top w:val="none" w:sz="0" w:space="0" w:color="auto"/>
            <w:left w:val="none" w:sz="0" w:space="0" w:color="auto"/>
            <w:bottom w:val="none" w:sz="0" w:space="0" w:color="auto"/>
            <w:right w:val="none" w:sz="0" w:space="0" w:color="auto"/>
          </w:divBdr>
        </w:div>
      </w:divsChild>
    </w:div>
    <w:div w:id="1311709830">
      <w:bodyDiv w:val="1"/>
      <w:marLeft w:val="0"/>
      <w:marRight w:val="0"/>
      <w:marTop w:val="0"/>
      <w:marBottom w:val="0"/>
      <w:divBdr>
        <w:top w:val="none" w:sz="0" w:space="0" w:color="auto"/>
        <w:left w:val="none" w:sz="0" w:space="0" w:color="auto"/>
        <w:bottom w:val="none" w:sz="0" w:space="0" w:color="auto"/>
        <w:right w:val="none" w:sz="0" w:space="0" w:color="auto"/>
      </w:divBdr>
      <w:divsChild>
        <w:div w:id="1765413802">
          <w:marLeft w:val="640"/>
          <w:marRight w:val="0"/>
          <w:marTop w:val="0"/>
          <w:marBottom w:val="0"/>
          <w:divBdr>
            <w:top w:val="none" w:sz="0" w:space="0" w:color="auto"/>
            <w:left w:val="none" w:sz="0" w:space="0" w:color="auto"/>
            <w:bottom w:val="none" w:sz="0" w:space="0" w:color="auto"/>
            <w:right w:val="none" w:sz="0" w:space="0" w:color="auto"/>
          </w:divBdr>
        </w:div>
        <w:div w:id="1699768890">
          <w:marLeft w:val="640"/>
          <w:marRight w:val="0"/>
          <w:marTop w:val="0"/>
          <w:marBottom w:val="0"/>
          <w:divBdr>
            <w:top w:val="none" w:sz="0" w:space="0" w:color="auto"/>
            <w:left w:val="none" w:sz="0" w:space="0" w:color="auto"/>
            <w:bottom w:val="none" w:sz="0" w:space="0" w:color="auto"/>
            <w:right w:val="none" w:sz="0" w:space="0" w:color="auto"/>
          </w:divBdr>
        </w:div>
        <w:div w:id="1313874327">
          <w:marLeft w:val="640"/>
          <w:marRight w:val="0"/>
          <w:marTop w:val="0"/>
          <w:marBottom w:val="0"/>
          <w:divBdr>
            <w:top w:val="none" w:sz="0" w:space="0" w:color="auto"/>
            <w:left w:val="none" w:sz="0" w:space="0" w:color="auto"/>
            <w:bottom w:val="none" w:sz="0" w:space="0" w:color="auto"/>
            <w:right w:val="none" w:sz="0" w:space="0" w:color="auto"/>
          </w:divBdr>
        </w:div>
        <w:div w:id="535234638">
          <w:marLeft w:val="640"/>
          <w:marRight w:val="0"/>
          <w:marTop w:val="0"/>
          <w:marBottom w:val="0"/>
          <w:divBdr>
            <w:top w:val="none" w:sz="0" w:space="0" w:color="auto"/>
            <w:left w:val="none" w:sz="0" w:space="0" w:color="auto"/>
            <w:bottom w:val="none" w:sz="0" w:space="0" w:color="auto"/>
            <w:right w:val="none" w:sz="0" w:space="0" w:color="auto"/>
          </w:divBdr>
        </w:div>
        <w:div w:id="558908519">
          <w:marLeft w:val="640"/>
          <w:marRight w:val="0"/>
          <w:marTop w:val="0"/>
          <w:marBottom w:val="0"/>
          <w:divBdr>
            <w:top w:val="none" w:sz="0" w:space="0" w:color="auto"/>
            <w:left w:val="none" w:sz="0" w:space="0" w:color="auto"/>
            <w:bottom w:val="none" w:sz="0" w:space="0" w:color="auto"/>
            <w:right w:val="none" w:sz="0" w:space="0" w:color="auto"/>
          </w:divBdr>
        </w:div>
        <w:div w:id="913247796">
          <w:marLeft w:val="640"/>
          <w:marRight w:val="0"/>
          <w:marTop w:val="0"/>
          <w:marBottom w:val="0"/>
          <w:divBdr>
            <w:top w:val="none" w:sz="0" w:space="0" w:color="auto"/>
            <w:left w:val="none" w:sz="0" w:space="0" w:color="auto"/>
            <w:bottom w:val="none" w:sz="0" w:space="0" w:color="auto"/>
            <w:right w:val="none" w:sz="0" w:space="0" w:color="auto"/>
          </w:divBdr>
        </w:div>
        <w:div w:id="1804812951">
          <w:marLeft w:val="640"/>
          <w:marRight w:val="0"/>
          <w:marTop w:val="0"/>
          <w:marBottom w:val="0"/>
          <w:divBdr>
            <w:top w:val="none" w:sz="0" w:space="0" w:color="auto"/>
            <w:left w:val="none" w:sz="0" w:space="0" w:color="auto"/>
            <w:bottom w:val="none" w:sz="0" w:space="0" w:color="auto"/>
            <w:right w:val="none" w:sz="0" w:space="0" w:color="auto"/>
          </w:divBdr>
        </w:div>
        <w:div w:id="1050883217">
          <w:marLeft w:val="640"/>
          <w:marRight w:val="0"/>
          <w:marTop w:val="0"/>
          <w:marBottom w:val="0"/>
          <w:divBdr>
            <w:top w:val="none" w:sz="0" w:space="0" w:color="auto"/>
            <w:left w:val="none" w:sz="0" w:space="0" w:color="auto"/>
            <w:bottom w:val="none" w:sz="0" w:space="0" w:color="auto"/>
            <w:right w:val="none" w:sz="0" w:space="0" w:color="auto"/>
          </w:divBdr>
        </w:div>
        <w:div w:id="672534904">
          <w:marLeft w:val="640"/>
          <w:marRight w:val="0"/>
          <w:marTop w:val="0"/>
          <w:marBottom w:val="0"/>
          <w:divBdr>
            <w:top w:val="none" w:sz="0" w:space="0" w:color="auto"/>
            <w:left w:val="none" w:sz="0" w:space="0" w:color="auto"/>
            <w:bottom w:val="none" w:sz="0" w:space="0" w:color="auto"/>
            <w:right w:val="none" w:sz="0" w:space="0" w:color="auto"/>
          </w:divBdr>
        </w:div>
        <w:div w:id="915357481">
          <w:marLeft w:val="640"/>
          <w:marRight w:val="0"/>
          <w:marTop w:val="0"/>
          <w:marBottom w:val="0"/>
          <w:divBdr>
            <w:top w:val="none" w:sz="0" w:space="0" w:color="auto"/>
            <w:left w:val="none" w:sz="0" w:space="0" w:color="auto"/>
            <w:bottom w:val="none" w:sz="0" w:space="0" w:color="auto"/>
            <w:right w:val="none" w:sz="0" w:space="0" w:color="auto"/>
          </w:divBdr>
        </w:div>
        <w:div w:id="818038569">
          <w:marLeft w:val="640"/>
          <w:marRight w:val="0"/>
          <w:marTop w:val="0"/>
          <w:marBottom w:val="0"/>
          <w:divBdr>
            <w:top w:val="none" w:sz="0" w:space="0" w:color="auto"/>
            <w:left w:val="none" w:sz="0" w:space="0" w:color="auto"/>
            <w:bottom w:val="none" w:sz="0" w:space="0" w:color="auto"/>
            <w:right w:val="none" w:sz="0" w:space="0" w:color="auto"/>
          </w:divBdr>
        </w:div>
        <w:div w:id="261037429">
          <w:marLeft w:val="640"/>
          <w:marRight w:val="0"/>
          <w:marTop w:val="0"/>
          <w:marBottom w:val="0"/>
          <w:divBdr>
            <w:top w:val="none" w:sz="0" w:space="0" w:color="auto"/>
            <w:left w:val="none" w:sz="0" w:space="0" w:color="auto"/>
            <w:bottom w:val="none" w:sz="0" w:space="0" w:color="auto"/>
            <w:right w:val="none" w:sz="0" w:space="0" w:color="auto"/>
          </w:divBdr>
        </w:div>
        <w:div w:id="719935359">
          <w:marLeft w:val="640"/>
          <w:marRight w:val="0"/>
          <w:marTop w:val="0"/>
          <w:marBottom w:val="0"/>
          <w:divBdr>
            <w:top w:val="none" w:sz="0" w:space="0" w:color="auto"/>
            <w:left w:val="none" w:sz="0" w:space="0" w:color="auto"/>
            <w:bottom w:val="none" w:sz="0" w:space="0" w:color="auto"/>
            <w:right w:val="none" w:sz="0" w:space="0" w:color="auto"/>
          </w:divBdr>
        </w:div>
        <w:div w:id="1394625732">
          <w:marLeft w:val="640"/>
          <w:marRight w:val="0"/>
          <w:marTop w:val="0"/>
          <w:marBottom w:val="0"/>
          <w:divBdr>
            <w:top w:val="none" w:sz="0" w:space="0" w:color="auto"/>
            <w:left w:val="none" w:sz="0" w:space="0" w:color="auto"/>
            <w:bottom w:val="none" w:sz="0" w:space="0" w:color="auto"/>
            <w:right w:val="none" w:sz="0" w:space="0" w:color="auto"/>
          </w:divBdr>
        </w:div>
        <w:div w:id="495271160">
          <w:marLeft w:val="640"/>
          <w:marRight w:val="0"/>
          <w:marTop w:val="0"/>
          <w:marBottom w:val="0"/>
          <w:divBdr>
            <w:top w:val="none" w:sz="0" w:space="0" w:color="auto"/>
            <w:left w:val="none" w:sz="0" w:space="0" w:color="auto"/>
            <w:bottom w:val="none" w:sz="0" w:space="0" w:color="auto"/>
            <w:right w:val="none" w:sz="0" w:space="0" w:color="auto"/>
          </w:divBdr>
        </w:div>
        <w:div w:id="187835327">
          <w:marLeft w:val="640"/>
          <w:marRight w:val="0"/>
          <w:marTop w:val="0"/>
          <w:marBottom w:val="0"/>
          <w:divBdr>
            <w:top w:val="none" w:sz="0" w:space="0" w:color="auto"/>
            <w:left w:val="none" w:sz="0" w:space="0" w:color="auto"/>
            <w:bottom w:val="none" w:sz="0" w:space="0" w:color="auto"/>
            <w:right w:val="none" w:sz="0" w:space="0" w:color="auto"/>
          </w:divBdr>
        </w:div>
        <w:div w:id="1925603954">
          <w:marLeft w:val="640"/>
          <w:marRight w:val="0"/>
          <w:marTop w:val="0"/>
          <w:marBottom w:val="0"/>
          <w:divBdr>
            <w:top w:val="none" w:sz="0" w:space="0" w:color="auto"/>
            <w:left w:val="none" w:sz="0" w:space="0" w:color="auto"/>
            <w:bottom w:val="none" w:sz="0" w:space="0" w:color="auto"/>
            <w:right w:val="none" w:sz="0" w:space="0" w:color="auto"/>
          </w:divBdr>
        </w:div>
      </w:divsChild>
    </w:div>
    <w:div w:id="1327173576">
      <w:bodyDiv w:val="1"/>
      <w:marLeft w:val="0"/>
      <w:marRight w:val="0"/>
      <w:marTop w:val="0"/>
      <w:marBottom w:val="0"/>
      <w:divBdr>
        <w:top w:val="none" w:sz="0" w:space="0" w:color="auto"/>
        <w:left w:val="none" w:sz="0" w:space="0" w:color="auto"/>
        <w:bottom w:val="none" w:sz="0" w:space="0" w:color="auto"/>
        <w:right w:val="none" w:sz="0" w:space="0" w:color="auto"/>
      </w:divBdr>
      <w:divsChild>
        <w:div w:id="1670401081">
          <w:marLeft w:val="640"/>
          <w:marRight w:val="0"/>
          <w:marTop w:val="0"/>
          <w:marBottom w:val="0"/>
          <w:divBdr>
            <w:top w:val="none" w:sz="0" w:space="0" w:color="auto"/>
            <w:left w:val="none" w:sz="0" w:space="0" w:color="auto"/>
            <w:bottom w:val="none" w:sz="0" w:space="0" w:color="auto"/>
            <w:right w:val="none" w:sz="0" w:space="0" w:color="auto"/>
          </w:divBdr>
        </w:div>
        <w:div w:id="956257843">
          <w:marLeft w:val="640"/>
          <w:marRight w:val="0"/>
          <w:marTop w:val="0"/>
          <w:marBottom w:val="0"/>
          <w:divBdr>
            <w:top w:val="none" w:sz="0" w:space="0" w:color="auto"/>
            <w:left w:val="none" w:sz="0" w:space="0" w:color="auto"/>
            <w:bottom w:val="none" w:sz="0" w:space="0" w:color="auto"/>
            <w:right w:val="none" w:sz="0" w:space="0" w:color="auto"/>
          </w:divBdr>
        </w:div>
        <w:div w:id="51201868">
          <w:marLeft w:val="640"/>
          <w:marRight w:val="0"/>
          <w:marTop w:val="0"/>
          <w:marBottom w:val="0"/>
          <w:divBdr>
            <w:top w:val="none" w:sz="0" w:space="0" w:color="auto"/>
            <w:left w:val="none" w:sz="0" w:space="0" w:color="auto"/>
            <w:bottom w:val="none" w:sz="0" w:space="0" w:color="auto"/>
            <w:right w:val="none" w:sz="0" w:space="0" w:color="auto"/>
          </w:divBdr>
        </w:div>
        <w:div w:id="1116867722">
          <w:marLeft w:val="640"/>
          <w:marRight w:val="0"/>
          <w:marTop w:val="0"/>
          <w:marBottom w:val="0"/>
          <w:divBdr>
            <w:top w:val="none" w:sz="0" w:space="0" w:color="auto"/>
            <w:left w:val="none" w:sz="0" w:space="0" w:color="auto"/>
            <w:bottom w:val="none" w:sz="0" w:space="0" w:color="auto"/>
            <w:right w:val="none" w:sz="0" w:space="0" w:color="auto"/>
          </w:divBdr>
        </w:div>
        <w:div w:id="623345368">
          <w:marLeft w:val="640"/>
          <w:marRight w:val="0"/>
          <w:marTop w:val="0"/>
          <w:marBottom w:val="0"/>
          <w:divBdr>
            <w:top w:val="none" w:sz="0" w:space="0" w:color="auto"/>
            <w:left w:val="none" w:sz="0" w:space="0" w:color="auto"/>
            <w:bottom w:val="none" w:sz="0" w:space="0" w:color="auto"/>
            <w:right w:val="none" w:sz="0" w:space="0" w:color="auto"/>
          </w:divBdr>
        </w:div>
        <w:div w:id="1530873184">
          <w:marLeft w:val="640"/>
          <w:marRight w:val="0"/>
          <w:marTop w:val="0"/>
          <w:marBottom w:val="0"/>
          <w:divBdr>
            <w:top w:val="none" w:sz="0" w:space="0" w:color="auto"/>
            <w:left w:val="none" w:sz="0" w:space="0" w:color="auto"/>
            <w:bottom w:val="none" w:sz="0" w:space="0" w:color="auto"/>
            <w:right w:val="none" w:sz="0" w:space="0" w:color="auto"/>
          </w:divBdr>
        </w:div>
        <w:div w:id="146898831">
          <w:marLeft w:val="640"/>
          <w:marRight w:val="0"/>
          <w:marTop w:val="0"/>
          <w:marBottom w:val="0"/>
          <w:divBdr>
            <w:top w:val="none" w:sz="0" w:space="0" w:color="auto"/>
            <w:left w:val="none" w:sz="0" w:space="0" w:color="auto"/>
            <w:bottom w:val="none" w:sz="0" w:space="0" w:color="auto"/>
            <w:right w:val="none" w:sz="0" w:space="0" w:color="auto"/>
          </w:divBdr>
        </w:div>
        <w:div w:id="945960929">
          <w:marLeft w:val="640"/>
          <w:marRight w:val="0"/>
          <w:marTop w:val="0"/>
          <w:marBottom w:val="0"/>
          <w:divBdr>
            <w:top w:val="none" w:sz="0" w:space="0" w:color="auto"/>
            <w:left w:val="none" w:sz="0" w:space="0" w:color="auto"/>
            <w:bottom w:val="none" w:sz="0" w:space="0" w:color="auto"/>
            <w:right w:val="none" w:sz="0" w:space="0" w:color="auto"/>
          </w:divBdr>
        </w:div>
        <w:div w:id="1548487999">
          <w:marLeft w:val="640"/>
          <w:marRight w:val="0"/>
          <w:marTop w:val="0"/>
          <w:marBottom w:val="0"/>
          <w:divBdr>
            <w:top w:val="none" w:sz="0" w:space="0" w:color="auto"/>
            <w:left w:val="none" w:sz="0" w:space="0" w:color="auto"/>
            <w:bottom w:val="none" w:sz="0" w:space="0" w:color="auto"/>
            <w:right w:val="none" w:sz="0" w:space="0" w:color="auto"/>
          </w:divBdr>
        </w:div>
        <w:div w:id="728766399">
          <w:marLeft w:val="640"/>
          <w:marRight w:val="0"/>
          <w:marTop w:val="0"/>
          <w:marBottom w:val="0"/>
          <w:divBdr>
            <w:top w:val="none" w:sz="0" w:space="0" w:color="auto"/>
            <w:left w:val="none" w:sz="0" w:space="0" w:color="auto"/>
            <w:bottom w:val="none" w:sz="0" w:space="0" w:color="auto"/>
            <w:right w:val="none" w:sz="0" w:space="0" w:color="auto"/>
          </w:divBdr>
        </w:div>
        <w:div w:id="2082411325">
          <w:marLeft w:val="640"/>
          <w:marRight w:val="0"/>
          <w:marTop w:val="0"/>
          <w:marBottom w:val="0"/>
          <w:divBdr>
            <w:top w:val="none" w:sz="0" w:space="0" w:color="auto"/>
            <w:left w:val="none" w:sz="0" w:space="0" w:color="auto"/>
            <w:bottom w:val="none" w:sz="0" w:space="0" w:color="auto"/>
            <w:right w:val="none" w:sz="0" w:space="0" w:color="auto"/>
          </w:divBdr>
        </w:div>
        <w:div w:id="462501325">
          <w:marLeft w:val="640"/>
          <w:marRight w:val="0"/>
          <w:marTop w:val="0"/>
          <w:marBottom w:val="0"/>
          <w:divBdr>
            <w:top w:val="none" w:sz="0" w:space="0" w:color="auto"/>
            <w:left w:val="none" w:sz="0" w:space="0" w:color="auto"/>
            <w:bottom w:val="none" w:sz="0" w:space="0" w:color="auto"/>
            <w:right w:val="none" w:sz="0" w:space="0" w:color="auto"/>
          </w:divBdr>
        </w:div>
        <w:div w:id="300503196">
          <w:marLeft w:val="640"/>
          <w:marRight w:val="0"/>
          <w:marTop w:val="0"/>
          <w:marBottom w:val="0"/>
          <w:divBdr>
            <w:top w:val="none" w:sz="0" w:space="0" w:color="auto"/>
            <w:left w:val="none" w:sz="0" w:space="0" w:color="auto"/>
            <w:bottom w:val="none" w:sz="0" w:space="0" w:color="auto"/>
            <w:right w:val="none" w:sz="0" w:space="0" w:color="auto"/>
          </w:divBdr>
        </w:div>
        <w:div w:id="491331365">
          <w:marLeft w:val="640"/>
          <w:marRight w:val="0"/>
          <w:marTop w:val="0"/>
          <w:marBottom w:val="0"/>
          <w:divBdr>
            <w:top w:val="none" w:sz="0" w:space="0" w:color="auto"/>
            <w:left w:val="none" w:sz="0" w:space="0" w:color="auto"/>
            <w:bottom w:val="none" w:sz="0" w:space="0" w:color="auto"/>
            <w:right w:val="none" w:sz="0" w:space="0" w:color="auto"/>
          </w:divBdr>
        </w:div>
      </w:divsChild>
    </w:div>
    <w:div w:id="1342010847">
      <w:bodyDiv w:val="1"/>
      <w:marLeft w:val="0"/>
      <w:marRight w:val="0"/>
      <w:marTop w:val="0"/>
      <w:marBottom w:val="0"/>
      <w:divBdr>
        <w:top w:val="none" w:sz="0" w:space="0" w:color="auto"/>
        <w:left w:val="none" w:sz="0" w:space="0" w:color="auto"/>
        <w:bottom w:val="none" w:sz="0" w:space="0" w:color="auto"/>
        <w:right w:val="none" w:sz="0" w:space="0" w:color="auto"/>
      </w:divBdr>
      <w:divsChild>
        <w:div w:id="88626461">
          <w:marLeft w:val="640"/>
          <w:marRight w:val="0"/>
          <w:marTop w:val="0"/>
          <w:marBottom w:val="0"/>
          <w:divBdr>
            <w:top w:val="none" w:sz="0" w:space="0" w:color="auto"/>
            <w:left w:val="none" w:sz="0" w:space="0" w:color="auto"/>
            <w:bottom w:val="none" w:sz="0" w:space="0" w:color="auto"/>
            <w:right w:val="none" w:sz="0" w:space="0" w:color="auto"/>
          </w:divBdr>
        </w:div>
        <w:div w:id="1426919678">
          <w:marLeft w:val="640"/>
          <w:marRight w:val="0"/>
          <w:marTop w:val="0"/>
          <w:marBottom w:val="0"/>
          <w:divBdr>
            <w:top w:val="none" w:sz="0" w:space="0" w:color="auto"/>
            <w:left w:val="none" w:sz="0" w:space="0" w:color="auto"/>
            <w:bottom w:val="none" w:sz="0" w:space="0" w:color="auto"/>
            <w:right w:val="none" w:sz="0" w:space="0" w:color="auto"/>
          </w:divBdr>
        </w:div>
        <w:div w:id="1541242714">
          <w:marLeft w:val="640"/>
          <w:marRight w:val="0"/>
          <w:marTop w:val="0"/>
          <w:marBottom w:val="0"/>
          <w:divBdr>
            <w:top w:val="none" w:sz="0" w:space="0" w:color="auto"/>
            <w:left w:val="none" w:sz="0" w:space="0" w:color="auto"/>
            <w:bottom w:val="none" w:sz="0" w:space="0" w:color="auto"/>
            <w:right w:val="none" w:sz="0" w:space="0" w:color="auto"/>
          </w:divBdr>
        </w:div>
      </w:divsChild>
    </w:div>
    <w:div w:id="1347751857">
      <w:bodyDiv w:val="1"/>
      <w:marLeft w:val="0"/>
      <w:marRight w:val="0"/>
      <w:marTop w:val="0"/>
      <w:marBottom w:val="0"/>
      <w:divBdr>
        <w:top w:val="none" w:sz="0" w:space="0" w:color="auto"/>
        <w:left w:val="none" w:sz="0" w:space="0" w:color="auto"/>
        <w:bottom w:val="none" w:sz="0" w:space="0" w:color="auto"/>
        <w:right w:val="none" w:sz="0" w:space="0" w:color="auto"/>
      </w:divBdr>
      <w:divsChild>
        <w:div w:id="797143413">
          <w:marLeft w:val="640"/>
          <w:marRight w:val="0"/>
          <w:marTop w:val="0"/>
          <w:marBottom w:val="0"/>
          <w:divBdr>
            <w:top w:val="none" w:sz="0" w:space="0" w:color="auto"/>
            <w:left w:val="none" w:sz="0" w:space="0" w:color="auto"/>
            <w:bottom w:val="none" w:sz="0" w:space="0" w:color="auto"/>
            <w:right w:val="none" w:sz="0" w:space="0" w:color="auto"/>
          </w:divBdr>
        </w:div>
        <w:div w:id="803159446">
          <w:marLeft w:val="640"/>
          <w:marRight w:val="0"/>
          <w:marTop w:val="0"/>
          <w:marBottom w:val="0"/>
          <w:divBdr>
            <w:top w:val="none" w:sz="0" w:space="0" w:color="auto"/>
            <w:left w:val="none" w:sz="0" w:space="0" w:color="auto"/>
            <w:bottom w:val="none" w:sz="0" w:space="0" w:color="auto"/>
            <w:right w:val="none" w:sz="0" w:space="0" w:color="auto"/>
          </w:divBdr>
        </w:div>
        <w:div w:id="980960519">
          <w:marLeft w:val="640"/>
          <w:marRight w:val="0"/>
          <w:marTop w:val="0"/>
          <w:marBottom w:val="0"/>
          <w:divBdr>
            <w:top w:val="none" w:sz="0" w:space="0" w:color="auto"/>
            <w:left w:val="none" w:sz="0" w:space="0" w:color="auto"/>
            <w:bottom w:val="none" w:sz="0" w:space="0" w:color="auto"/>
            <w:right w:val="none" w:sz="0" w:space="0" w:color="auto"/>
          </w:divBdr>
        </w:div>
        <w:div w:id="1061442655">
          <w:marLeft w:val="640"/>
          <w:marRight w:val="0"/>
          <w:marTop w:val="0"/>
          <w:marBottom w:val="0"/>
          <w:divBdr>
            <w:top w:val="none" w:sz="0" w:space="0" w:color="auto"/>
            <w:left w:val="none" w:sz="0" w:space="0" w:color="auto"/>
            <w:bottom w:val="none" w:sz="0" w:space="0" w:color="auto"/>
            <w:right w:val="none" w:sz="0" w:space="0" w:color="auto"/>
          </w:divBdr>
        </w:div>
        <w:div w:id="1726219400">
          <w:marLeft w:val="640"/>
          <w:marRight w:val="0"/>
          <w:marTop w:val="0"/>
          <w:marBottom w:val="0"/>
          <w:divBdr>
            <w:top w:val="none" w:sz="0" w:space="0" w:color="auto"/>
            <w:left w:val="none" w:sz="0" w:space="0" w:color="auto"/>
            <w:bottom w:val="none" w:sz="0" w:space="0" w:color="auto"/>
            <w:right w:val="none" w:sz="0" w:space="0" w:color="auto"/>
          </w:divBdr>
        </w:div>
      </w:divsChild>
    </w:div>
    <w:div w:id="1385829081">
      <w:bodyDiv w:val="1"/>
      <w:marLeft w:val="0"/>
      <w:marRight w:val="0"/>
      <w:marTop w:val="0"/>
      <w:marBottom w:val="0"/>
      <w:divBdr>
        <w:top w:val="none" w:sz="0" w:space="0" w:color="auto"/>
        <w:left w:val="none" w:sz="0" w:space="0" w:color="auto"/>
        <w:bottom w:val="none" w:sz="0" w:space="0" w:color="auto"/>
        <w:right w:val="none" w:sz="0" w:space="0" w:color="auto"/>
      </w:divBdr>
    </w:div>
    <w:div w:id="1391461167">
      <w:bodyDiv w:val="1"/>
      <w:marLeft w:val="0"/>
      <w:marRight w:val="0"/>
      <w:marTop w:val="0"/>
      <w:marBottom w:val="0"/>
      <w:divBdr>
        <w:top w:val="none" w:sz="0" w:space="0" w:color="auto"/>
        <w:left w:val="none" w:sz="0" w:space="0" w:color="auto"/>
        <w:bottom w:val="none" w:sz="0" w:space="0" w:color="auto"/>
        <w:right w:val="none" w:sz="0" w:space="0" w:color="auto"/>
      </w:divBdr>
    </w:div>
    <w:div w:id="1435438444">
      <w:bodyDiv w:val="1"/>
      <w:marLeft w:val="0"/>
      <w:marRight w:val="0"/>
      <w:marTop w:val="0"/>
      <w:marBottom w:val="0"/>
      <w:divBdr>
        <w:top w:val="none" w:sz="0" w:space="0" w:color="auto"/>
        <w:left w:val="none" w:sz="0" w:space="0" w:color="auto"/>
        <w:bottom w:val="none" w:sz="0" w:space="0" w:color="auto"/>
        <w:right w:val="none" w:sz="0" w:space="0" w:color="auto"/>
      </w:divBdr>
    </w:div>
    <w:div w:id="1458798462">
      <w:bodyDiv w:val="1"/>
      <w:marLeft w:val="0"/>
      <w:marRight w:val="0"/>
      <w:marTop w:val="0"/>
      <w:marBottom w:val="0"/>
      <w:divBdr>
        <w:top w:val="none" w:sz="0" w:space="0" w:color="auto"/>
        <w:left w:val="none" w:sz="0" w:space="0" w:color="auto"/>
        <w:bottom w:val="none" w:sz="0" w:space="0" w:color="auto"/>
        <w:right w:val="none" w:sz="0" w:space="0" w:color="auto"/>
      </w:divBdr>
      <w:divsChild>
        <w:div w:id="1474910880">
          <w:marLeft w:val="640"/>
          <w:marRight w:val="0"/>
          <w:marTop w:val="0"/>
          <w:marBottom w:val="0"/>
          <w:divBdr>
            <w:top w:val="none" w:sz="0" w:space="0" w:color="auto"/>
            <w:left w:val="none" w:sz="0" w:space="0" w:color="auto"/>
            <w:bottom w:val="none" w:sz="0" w:space="0" w:color="auto"/>
            <w:right w:val="none" w:sz="0" w:space="0" w:color="auto"/>
          </w:divBdr>
        </w:div>
        <w:div w:id="1540238423">
          <w:marLeft w:val="640"/>
          <w:marRight w:val="0"/>
          <w:marTop w:val="0"/>
          <w:marBottom w:val="0"/>
          <w:divBdr>
            <w:top w:val="none" w:sz="0" w:space="0" w:color="auto"/>
            <w:left w:val="none" w:sz="0" w:space="0" w:color="auto"/>
            <w:bottom w:val="none" w:sz="0" w:space="0" w:color="auto"/>
            <w:right w:val="none" w:sz="0" w:space="0" w:color="auto"/>
          </w:divBdr>
        </w:div>
        <w:div w:id="169150681">
          <w:marLeft w:val="640"/>
          <w:marRight w:val="0"/>
          <w:marTop w:val="0"/>
          <w:marBottom w:val="0"/>
          <w:divBdr>
            <w:top w:val="none" w:sz="0" w:space="0" w:color="auto"/>
            <w:left w:val="none" w:sz="0" w:space="0" w:color="auto"/>
            <w:bottom w:val="none" w:sz="0" w:space="0" w:color="auto"/>
            <w:right w:val="none" w:sz="0" w:space="0" w:color="auto"/>
          </w:divBdr>
        </w:div>
        <w:div w:id="1988581448">
          <w:marLeft w:val="640"/>
          <w:marRight w:val="0"/>
          <w:marTop w:val="0"/>
          <w:marBottom w:val="0"/>
          <w:divBdr>
            <w:top w:val="none" w:sz="0" w:space="0" w:color="auto"/>
            <w:left w:val="none" w:sz="0" w:space="0" w:color="auto"/>
            <w:bottom w:val="none" w:sz="0" w:space="0" w:color="auto"/>
            <w:right w:val="none" w:sz="0" w:space="0" w:color="auto"/>
          </w:divBdr>
        </w:div>
        <w:div w:id="1857766700">
          <w:marLeft w:val="640"/>
          <w:marRight w:val="0"/>
          <w:marTop w:val="0"/>
          <w:marBottom w:val="0"/>
          <w:divBdr>
            <w:top w:val="none" w:sz="0" w:space="0" w:color="auto"/>
            <w:left w:val="none" w:sz="0" w:space="0" w:color="auto"/>
            <w:bottom w:val="none" w:sz="0" w:space="0" w:color="auto"/>
            <w:right w:val="none" w:sz="0" w:space="0" w:color="auto"/>
          </w:divBdr>
        </w:div>
        <w:div w:id="1282882035">
          <w:marLeft w:val="640"/>
          <w:marRight w:val="0"/>
          <w:marTop w:val="0"/>
          <w:marBottom w:val="0"/>
          <w:divBdr>
            <w:top w:val="none" w:sz="0" w:space="0" w:color="auto"/>
            <w:left w:val="none" w:sz="0" w:space="0" w:color="auto"/>
            <w:bottom w:val="none" w:sz="0" w:space="0" w:color="auto"/>
            <w:right w:val="none" w:sz="0" w:space="0" w:color="auto"/>
          </w:divBdr>
        </w:div>
        <w:div w:id="888687214">
          <w:marLeft w:val="640"/>
          <w:marRight w:val="0"/>
          <w:marTop w:val="0"/>
          <w:marBottom w:val="0"/>
          <w:divBdr>
            <w:top w:val="none" w:sz="0" w:space="0" w:color="auto"/>
            <w:left w:val="none" w:sz="0" w:space="0" w:color="auto"/>
            <w:bottom w:val="none" w:sz="0" w:space="0" w:color="auto"/>
            <w:right w:val="none" w:sz="0" w:space="0" w:color="auto"/>
          </w:divBdr>
        </w:div>
        <w:div w:id="1985701129">
          <w:marLeft w:val="640"/>
          <w:marRight w:val="0"/>
          <w:marTop w:val="0"/>
          <w:marBottom w:val="0"/>
          <w:divBdr>
            <w:top w:val="none" w:sz="0" w:space="0" w:color="auto"/>
            <w:left w:val="none" w:sz="0" w:space="0" w:color="auto"/>
            <w:bottom w:val="none" w:sz="0" w:space="0" w:color="auto"/>
            <w:right w:val="none" w:sz="0" w:space="0" w:color="auto"/>
          </w:divBdr>
        </w:div>
        <w:div w:id="953444397">
          <w:marLeft w:val="640"/>
          <w:marRight w:val="0"/>
          <w:marTop w:val="0"/>
          <w:marBottom w:val="0"/>
          <w:divBdr>
            <w:top w:val="none" w:sz="0" w:space="0" w:color="auto"/>
            <w:left w:val="none" w:sz="0" w:space="0" w:color="auto"/>
            <w:bottom w:val="none" w:sz="0" w:space="0" w:color="auto"/>
            <w:right w:val="none" w:sz="0" w:space="0" w:color="auto"/>
          </w:divBdr>
        </w:div>
        <w:div w:id="449478547">
          <w:marLeft w:val="640"/>
          <w:marRight w:val="0"/>
          <w:marTop w:val="0"/>
          <w:marBottom w:val="0"/>
          <w:divBdr>
            <w:top w:val="none" w:sz="0" w:space="0" w:color="auto"/>
            <w:left w:val="none" w:sz="0" w:space="0" w:color="auto"/>
            <w:bottom w:val="none" w:sz="0" w:space="0" w:color="auto"/>
            <w:right w:val="none" w:sz="0" w:space="0" w:color="auto"/>
          </w:divBdr>
        </w:div>
        <w:div w:id="1625962544">
          <w:marLeft w:val="640"/>
          <w:marRight w:val="0"/>
          <w:marTop w:val="0"/>
          <w:marBottom w:val="0"/>
          <w:divBdr>
            <w:top w:val="none" w:sz="0" w:space="0" w:color="auto"/>
            <w:left w:val="none" w:sz="0" w:space="0" w:color="auto"/>
            <w:bottom w:val="none" w:sz="0" w:space="0" w:color="auto"/>
            <w:right w:val="none" w:sz="0" w:space="0" w:color="auto"/>
          </w:divBdr>
        </w:div>
        <w:div w:id="857088831">
          <w:marLeft w:val="640"/>
          <w:marRight w:val="0"/>
          <w:marTop w:val="0"/>
          <w:marBottom w:val="0"/>
          <w:divBdr>
            <w:top w:val="none" w:sz="0" w:space="0" w:color="auto"/>
            <w:left w:val="none" w:sz="0" w:space="0" w:color="auto"/>
            <w:bottom w:val="none" w:sz="0" w:space="0" w:color="auto"/>
            <w:right w:val="none" w:sz="0" w:space="0" w:color="auto"/>
          </w:divBdr>
        </w:div>
        <w:div w:id="994140336">
          <w:marLeft w:val="640"/>
          <w:marRight w:val="0"/>
          <w:marTop w:val="0"/>
          <w:marBottom w:val="0"/>
          <w:divBdr>
            <w:top w:val="none" w:sz="0" w:space="0" w:color="auto"/>
            <w:left w:val="none" w:sz="0" w:space="0" w:color="auto"/>
            <w:bottom w:val="none" w:sz="0" w:space="0" w:color="auto"/>
            <w:right w:val="none" w:sz="0" w:space="0" w:color="auto"/>
          </w:divBdr>
        </w:div>
      </w:divsChild>
    </w:div>
    <w:div w:id="1473213066">
      <w:bodyDiv w:val="1"/>
      <w:marLeft w:val="0"/>
      <w:marRight w:val="0"/>
      <w:marTop w:val="0"/>
      <w:marBottom w:val="0"/>
      <w:divBdr>
        <w:top w:val="none" w:sz="0" w:space="0" w:color="auto"/>
        <w:left w:val="none" w:sz="0" w:space="0" w:color="auto"/>
        <w:bottom w:val="none" w:sz="0" w:space="0" w:color="auto"/>
        <w:right w:val="none" w:sz="0" w:space="0" w:color="auto"/>
      </w:divBdr>
      <w:divsChild>
        <w:div w:id="808285234">
          <w:marLeft w:val="640"/>
          <w:marRight w:val="0"/>
          <w:marTop w:val="0"/>
          <w:marBottom w:val="0"/>
          <w:divBdr>
            <w:top w:val="none" w:sz="0" w:space="0" w:color="auto"/>
            <w:left w:val="none" w:sz="0" w:space="0" w:color="auto"/>
            <w:bottom w:val="none" w:sz="0" w:space="0" w:color="auto"/>
            <w:right w:val="none" w:sz="0" w:space="0" w:color="auto"/>
          </w:divBdr>
        </w:div>
        <w:div w:id="1344210265">
          <w:marLeft w:val="640"/>
          <w:marRight w:val="0"/>
          <w:marTop w:val="0"/>
          <w:marBottom w:val="0"/>
          <w:divBdr>
            <w:top w:val="none" w:sz="0" w:space="0" w:color="auto"/>
            <w:left w:val="none" w:sz="0" w:space="0" w:color="auto"/>
            <w:bottom w:val="none" w:sz="0" w:space="0" w:color="auto"/>
            <w:right w:val="none" w:sz="0" w:space="0" w:color="auto"/>
          </w:divBdr>
        </w:div>
        <w:div w:id="573005676">
          <w:marLeft w:val="640"/>
          <w:marRight w:val="0"/>
          <w:marTop w:val="0"/>
          <w:marBottom w:val="0"/>
          <w:divBdr>
            <w:top w:val="none" w:sz="0" w:space="0" w:color="auto"/>
            <w:left w:val="none" w:sz="0" w:space="0" w:color="auto"/>
            <w:bottom w:val="none" w:sz="0" w:space="0" w:color="auto"/>
            <w:right w:val="none" w:sz="0" w:space="0" w:color="auto"/>
          </w:divBdr>
        </w:div>
        <w:div w:id="1204094809">
          <w:marLeft w:val="640"/>
          <w:marRight w:val="0"/>
          <w:marTop w:val="0"/>
          <w:marBottom w:val="0"/>
          <w:divBdr>
            <w:top w:val="none" w:sz="0" w:space="0" w:color="auto"/>
            <w:left w:val="none" w:sz="0" w:space="0" w:color="auto"/>
            <w:bottom w:val="none" w:sz="0" w:space="0" w:color="auto"/>
            <w:right w:val="none" w:sz="0" w:space="0" w:color="auto"/>
          </w:divBdr>
        </w:div>
        <w:div w:id="1504780260">
          <w:marLeft w:val="640"/>
          <w:marRight w:val="0"/>
          <w:marTop w:val="0"/>
          <w:marBottom w:val="0"/>
          <w:divBdr>
            <w:top w:val="none" w:sz="0" w:space="0" w:color="auto"/>
            <w:left w:val="none" w:sz="0" w:space="0" w:color="auto"/>
            <w:bottom w:val="none" w:sz="0" w:space="0" w:color="auto"/>
            <w:right w:val="none" w:sz="0" w:space="0" w:color="auto"/>
          </w:divBdr>
        </w:div>
        <w:div w:id="2092655527">
          <w:marLeft w:val="640"/>
          <w:marRight w:val="0"/>
          <w:marTop w:val="0"/>
          <w:marBottom w:val="0"/>
          <w:divBdr>
            <w:top w:val="none" w:sz="0" w:space="0" w:color="auto"/>
            <w:left w:val="none" w:sz="0" w:space="0" w:color="auto"/>
            <w:bottom w:val="none" w:sz="0" w:space="0" w:color="auto"/>
            <w:right w:val="none" w:sz="0" w:space="0" w:color="auto"/>
          </w:divBdr>
        </w:div>
        <w:div w:id="494339718">
          <w:marLeft w:val="640"/>
          <w:marRight w:val="0"/>
          <w:marTop w:val="0"/>
          <w:marBottom w:val="0"/>
          <w:divBdr>
            <w:top w:val="none" w:sz="0" w:space="0" w:color="auto"/>
            <w:left w:val="none" w:sz="0" w:space="0" w:color="auto"/>
            <w:bottom w:val="none" w:sz="0" w:space="0" w:color="auto"/>
            <w:right w:val="none" w:sz="0" w:space="0" w:color="auto"/>
          </w:divBdr>
        </w:div>
        <w:div w:id="1368337443">
          <w:marLeft w:val="640"/>
          <w:marRight w:val="0"/>
          <w:marTop w:val="0"/>
          <w:marBottom w:val="0"/>
          <w:divBdr>
            <w:top w:val="none" w:sz="0" w:space="0" w:color="auto"/>
            <w:left w:val="none" w:sz="0" w:space="0" w:color="auto"/>
            <w:bottom w:val="none" w:sz="0" w:space="0" w:color="auto"/>
            <w:right w:val="none" w:sz="0" w:space="0" w:color="auto"/>
          </w:divBdr>
        </w:div>
        <w:div w:id="1360742588">
          <w:marLeft w:val="640"/>
          <w:marRight w:val="0"/>
          <w:marTop w:val="0"/>
          <w:marBottom w:val="0"/>
          <w:divBdr>
            <w:top w:val="none" w:sz="0" w:space="0" w:color="auto"/>
            <w:left w:val="none" w:sz="0" w:space="0" w:color="auto"/>
            <w:bottom w:val="none" w:sz="0" w:space="0" w:color="auto"/>
            <w:right w:val="none" w:sz="0" w:space="0" w:color="auto"/>
          </w:divBdr>
        </w:div>
        <w:div w:id="1608345340">
          <w:marLeft w:val="640"/>
          <w:marRight w:val="0"/>
          <w:marTop w:val="0"/>
          <w:marBottom w:val="0"/>
          <w:divBdr>
            <w:top w:val="none" w:sz="0" w:space="0" w:color="auto"/>
            <w:left w:val="none" w:sz="0" w:space="0" w:color="auto"/>
            <w:bottom w:val="none" w:sz="0" w:space="0" w:color="auto"/>
            <w:right w:val="none" w:sz="0" w:space="0" w:color="auto"/>
          </w:divBdr>
        </w:div>
        <w:div w:id="21639443">
          <w:marLeft w:val="640"/>
          <w:marRight w:val="0"/>
          <w:marTop w:val="0"/>
          <w:marBottom w:val="0"/>
          <w:divBdr>
            <w:top w:val="none" w:sz="0" w:space="0" w:color="auto"/>
            <w:left w:val="none" w:sz="0" w:space="0" w:color="auto"/>
            <w:bottom w:val="none" w:sz="0" w:space="0" w:color="auto"/>
            <w:right w:val="none" w:sz="0" w:space="0" w:color="auto"/>
          </w:divBdr>
        </w:div>
        <w:div w:id="1237477362">
          <w:marLeft w:val="640"/>
          <w:marRight w:val="0"/>
          <w:marTop w:val="0"/>
          <w:marBottom w:val="0"/>
          <w:divBdr>
            <w:top w:val="none" w:sz="0" w:space="0" w:color="auto"/>
            <w:left w:val="none" w:sz="0" w:space="0" w:color="auto"/>
            <w:bottom w:val="none" w:sz="0" w:space="0" w:color="auto"/>
            <w:right w:val="none" w:sz="0" w:space="0" w:color="auto"/>
          </w:divBdr>
        </w:div>
      </w:divsChild>
    </w:div>
    <w:div w:id="1475560327">
      <w:bodyDiv w:val="1"/>
      <w:marLeft w:val="0"/>
      <w:marRight w:val="0"/>
      <w:marTop w:val="0"/>
      <w:marBottom w:val="0"/>
      <w:divBdr>
        <w:top w:val="none" w:sz="0" w:space="0" w:color="auto"/>
        <w:left w:val="none" w:sz="0" w:space="0" w:color="auto"/>
        <w:bottom w:val="none" w:sz="0" w:space="0" w:color="auto"/>
        <w:right w:val="none" w:sz="0" w:space="0" w:color="auto"/>
      </w:divBdr>
      <w:divsChild>
        <w:div w:id="487551539">
          <w:marLeft w:val="640"/>
          <w:marRight w:val="0"/>
          <w:marTop w:val="0"/>
          <w:marBottom w:val="0"/>
          <w:divBdr>
            <w:top w:val="none" w:sz="0" w:space="0" w:color="auto"/>
            <w:left w:val="none" w:sz="0" w:space="0" w:color="auto"/>
            <w:bottom w:val="none" w:sz="0" w:space="0" w:color="auto"/>
            <w:right w:val="none" w:sz="0" w:space="0" w:color="auto"/>
          </w:divBdr>
        </w:div>
        <w:div w:id="706104401">
          <w:marLeft w:val="640"/>
          <w:marRight w:val="0"/>
          <w:marTop w:val="0"/>
          <w:marBottom w:val="0"/>
          <w:divBdr>
            <w:top w:val="none" w:sz="0" w:space="0" w:color="auto"/>
            <w:left w:val="none" w:sz="0" w:space="0" w:color="auto"/>
            <w:bottom w:val="none" w:sz="0" w:space="0" w:color="auto"/>
            <w:right w:val="none" w:sz="0" w:space="0" w:color="auto"/>
          </w:divBdr>
        </w:div>
        <w:div w:id="1853521608">
          <w:marLeft w:val="640"/>
          <w:marRight w:val="0"/>
          <w:marTop w:val="0"/>
          <w:marBottom w:val="0"/>
          <w:divBdr>
            <w:top w:val="none" w:sz="0" w:space="0" w:color="auto"/>
            <w:left w:val="none" w:sz="0" w:space="0" w:color="auto"/>
            <w:bottom w:val="none" w:sz="0" w:space="0" w:color="auto"/>
            <w:right w:val="none" w:sz="0" w:space="0" w:color="auto"/>
          </w:divBdr>
        </w:div>
        <w:div w:id="1800150894">
          <w:marLeft w:val="640"/>
          <w:marRight w:val="0"/>
          <w:marTop w:val="0"/>
          <w:marBottom w:val="0"/>
          <w:divBdr>
            <w:top w:val="none" w:sz="0" w:space="0" w:color="auto"/>
            <w:left w:val="none" w:sz="0" w:space="0" w:color="auto"/>
            <w:bottom w:val="none" w:sz="0" w:space="0" w:color="auto"/>
            <w:right w:val="none" w:sz="0" w:space="0" w:color="auto"/>
          </w:divBdr>
        </w:div>
        <w:div w:id="1347442373">
          <w:marLeft w:val="640"/>
          <w:marRight w:val="0"/>
          <w:marTop w:val="0"/>
          <w:marBottom w:val="0"/>
          <w:divBdr>
            <w:top w:val="none" w:sz="0" w:space="0" w:color="auto"/>
            <w:left w:val="none" w:sz="0" w:space="0" w:color="auto"/>
            <w:bottom w:val="none" w:sz="0" w:space="0" w:color="auto"/>
            <w:right w:val="none" w:sz="0" w:space="0" w:color="auto"/>
          </w:divBdr>
        </w:div>
        <w:div w:id="1851292226">
          <w:marLeft w:val="640"/>
          <w:marRight w:val="0"/>
          <w:marTop w:val="0"/>
          <w:marBottom w:val="0"/>
          <w:divBdr>
            <w:top w:val="none" w:sz="0" w:space="0" w:color="auto"/>
            <w:left w:val="none" w:sz="0" w:space="0" w:color="auto"/>
            <w:bottom w:val="none" w:sz="0" w:space="0" w:color="auto"/>
            <w:right w:val="none" w:sz="0" w:space="0" w:color="auto"/>
          </w:divBdr>
        </w:div>
      </w:divsChild>
    </w:div>
    <w:div w:id="1481192957">
      <w:bodyDiv w:val="1"/>
      <w:marLeft w:val="0"/>
      <w:marRight w:val="0"/>
      <w:marTop w:val="0"/>
      <w:marBottom w:val="0"/>
      <w:divBdr>
        <w:top w:val="none" w:sz="0" w:space="0" w:color="auto"/>
        <w:left w:val="none" w:sz="0" w:space="0" w:color="auto"/>
        <w:bottom w:val="none" w:sz="0" w:space="0" w:color="auto"/>
        <w:right w:val="none" w:sz="0" w:space="0" w:color="auto"/>
      </w:divBdr>
      <w:divsChild>
        <w:div w:id="1877817106">
          <w:marLeft w:val="640"/>
          <w:marRight w:val="0"/>
          <w:marTop w:val="0"/>
          <w:marBottom w:val="0"/>
          <w:divBdr>
            <w:top w:val="none" w:sz="0" w:space="0" w:color="auto"/>
            <w:left w:val="none" w:sz="0" w:space="0" w:color="auto"/>
            <w:bottom w:val="none" w:sz="0" w:space="0" w:color="auto"/>
            <w:right w:val="none" w:sz="0" w:space="0" w:color="auto"/>
          </w:divBdr>
        </w:div>
        <w:div w:id="1121220660">
          <w:marLeft w:val="640"/>
          <w:marRight w:val="0"/>
          <w:marTop w:val="0"/>
          <w:marBottom w:val="0"/>
          <w:divBdr>
            <w:top w:val="none" w:sz="0" w:space="0" w:color="auto"/>
            <w:left w:val="none" w:sz="0" w:space="0" w:color="auto"/>
            <w:bottom w:val="none" w:sz="0" w:space="0" w:color="auto"/>
            <w:right w:val="none" w:sz="0" w:space="0" w:color="auto"/>
          </w:divBdr>
        </w:div>
        <w:div w:id="351612654">
          <w:marLeft w:val="640"/>
          <w:marRight w:val="0"/>
          <w:marTop w:val="0"/>
          <w:marBottom w:val="0"/>
          <w:divBdr>
            <w:top w:val="none" w:sz="0" w:space="0" w:color="auto"/>
            <w:left w:val="none" w:sz="0" w:space="0" w:color="auto"/>
            <w:bottom w:val="none" w:sz="0" w:space="0" w:color="auto"/>
            <w:right w:val="none" w:sz="0" w:space="0" w:color="auto"/>
          </w:divBdr>
        </w:div>
        <w:div w:id="40255794">
          <w:marLeft w:val="640"/>
          <w:marRight w:val="0"/>
          <w:marTop w:val="0"/>
          <w:marBottom w:val="0"/>
          <w:divBdr>
            <w:top w:val="none" w:sz="0" w:space="0" w:color="auto"/>
            <w:left w:val="none" w:sz="0" w:space="0" w:color="auto"/>
            <w:bottom w:val="none" w:sz="0" w:space="0" w:color="auto"/>
            <w:right w:val="none" w:sz="0" w:space="0" w:color="auto"/>
          </w:divBdr>
        </w:div>
        <w:div w:id="1218080943">
          <w:marLeft w:val="640"/>
          <w:marRight w:val="0"/>
          <w:marTop w:val="0"/>
          <w:marBottom w:val="0"/>
          <w:divBdr>
            <w:top w:val="none" w:sz="0" w:space="0" w:color="auto"/>
            <w:left w:val="none" w:sz="0" w:space="0" w:color="auto"/>
            <w:bottom w:val="none" w:sz="0" w:space="0" w:color="auto"/>
            <w:right w:val="none" w:sz="0" w:space="0" w:color="auto"/>
          </w:divBdr>
        </w:div>
        <w:div w:id="342782781">
          <w:marLeft w:val="640"/>
          <w:marRight w:val="0"/>
          <w:marTop w:val="0"/>
          <w:marBottom w:val="0"/>
          <w:divBdr>
            <w:top w:val="none" w:sz="0" w:space="0" w:color="auto"/>
            <w:left w:val="none" w:sz="0" w:space="0" w:color="auto"/>
            <w:bottom w:val="none" w:sz="0" w:space="0" w:color="auto"/>
            <w:right w:val="none" w:sz="0" w:space="0" w:color="auto"/>
          </w:divBdr>
        </w:div>
        <w:div w:id="198276376">
          <w:marLeft w:val="640"/>
          <w:marRight w:val="0"/>
          <w:marTop w:val="0"/>
          <w:marBottom w:val="0"/>
          <w:divBdr>
            <w:top w:val="none" w:sz="0" w:space="0" w:color="auto"/>
            <w:left w:val="none" w:sz="0" w:space="0" w:color="auto"/>
            <w:bottom w:val="none" w:sz="0" w:space="0" w:color="auto"/>
            <w:right w:val="none" w:sz="0" w:space="0" w:color="auto"/>
          </w:divBdr>
        </w:div>
        <w:div w:id="1223102542">
          <w:marLeft w:val="640"/>
          <w:marRight w:val="0"/>
          <w:marTop w:val="0"/>
          <w:marBottom w:val="0"/>
          <w:divBdr>
            <w:top w:val="none" w:sz="0" w:space="0" w:color="auto"/>
            <w:left w:val="none" w:sz="0" w:space="0" w:color="auto"/>
            <w:bottom w:val="none" w:sz="0" w:space="0" w:color="auto"/>
            <w:right w:val="none" w:sz="0" w:space="0" w:color="auto"/>
          </w:divBdr>
        </w:div>
        <w:div w:id="27609933">
          <w:marLeft w:val="640"/>
          <w:marRight w:val="0"/>
          <w:marTop w:val="0"/>
          <w:marBottom w:val="0"/>
          <w:divBdr>
            <w:top w:val="none" w:sz="0" w:space="0" w:color="auto"/>
            <w:left w:val="none" w:sz="0" w:space="0" w:color="auto"/>
            <w:bottom w:val="none" w:sz="0" w:space="0" w:color="auto"/>
            <w:right w:val="none" w:sz="0" w:space="0" w:color="auto"/>
          </w:divBdr>
        </w:div>
        <w:div w:id="1619067312">
          <w:marLeft w:val="640"/>
          <w:marRight w:val="0"/>
          <w:marTop w:val="0"/>
          <w:marBottom w:val="0"/>
          <w:divBdr>
            <w:top w:val="none" w:sz="0" w:space="0" w:color="auto"/>
            <w:left w:val="none" w:sz="0" w:space="0" w:color="auto"/>
            <w:bottom w:val="none" w:sz="0" w:space="0" w:color="auto"/>
            <w:right w:val="none" w:sz="0" w:space="0" w:color="auto"/>
          </w:divBdr>
        </w:div>
        <w:div w:id="1099790964">
          <w:marLeft w:val="640"/>
          <w:marRight w:val="0"/>
          <w:marTop w:val="0"/>
          <w:marBottom w:val="0"/>
          <w:divBdr>
            <w:top w:val="none" w:sz="0" w:space="0" w:color="auto"/>
            <w:left w:val="none" w:sz="0" w:space="0" w:color="auto"/>
            <w:bottom w:val="none" w:sz="0" w:space="0" w:color="auto"/>
            <w:right w:val="none" w:sz="0" w:space="0" w:color="auto"/>
          </w:divBdr>
        </w:div>
      </w:divsChild>
    </w:div>
    <w:div w:id="1511673688">
      <w:bodyDiv w:val="1"/>
      <w:marLeft w:val="0"/>
      <w:marRight w:val="0"/>
      <w:marTop w:val="0"/>
      <w:marBottom w:val="0"/>
      <w:divBdr>
        <w:top w:val="none" w:sz="0" w:space="0" w:color="auto"/>
        <w:left w:val="none" w:sz="0" w:space="0" w:color="auto"/>
        <w:bottom w:val="none" w:sz="0" w:space="0" w:color="auto"/>
        <w:right w:val="none" w:sz="0" w:space="0" w:color="auto"/>
      </w:divBdr>
      <w:divsChild>
        <w:div w:id="1127940249">
          <w:marLeft w:val="640"/>
          <w:marRight w:val="0"/>
          <w:marTop w:val="0"/>
          <w:marBottom w:val="0"/>
          <w:divBdr>
            <w:top w:val="none" w:sz="0" w:space="0" w:color="auto"/>
            <w:left w:val="none" w:sz="0" w:space="0" w:color="auto"/>
            <w:bottom w:val="none" w:sz="0" w:space="0" w:color="auto"/>
            <w:right w:val="none" w:sz="0" w:space="0" w:color="auto"/>
          </w:divBdr>
        </w:div>
        <w:div w:id="1966422564">
          <w:marLeft w:val="640"/>
          <w:marRight w:val="0"/>
          <w:marTop w:val="0"/>
          <w:marBottom w:val="0"/>
          <w:divBdr>
            <w:top w:val="none" w:sz="0" w:space="0" w:color="auto"/>
            <w:left w:val="none" w:sz="0" w:space="0" w:color="auto"/>
            <w:bottom w:val="none" w:sz="0" w:space="0" w:color="auto"/>
            <w:right w:val="none" w:sz="0" w:space="0" w:color="auto"/>
          </w:divBdr>
        </w:div>
        <w:div w:id="526407547">
          <w:marLeft w:val="640"/>
          <w:marRight w:val="0"/>
          <w:marTop w:val="0"/>
          <w:marBottom w:val="0"/>
          <w:divBdr>
            <w:top w:val="none" w:sz="0" w:space="0" w:color="auto"/>
            <w:left w:val="none" w:sz="0" w:space="0" w:color="auto"/>
            <w:bottom w:val="none" w:sz="0" w:space="0" w:color="auto"/>
            <w:right w:val="none" w:sz="0" w:space="0" w:color="auto"/>
          </w:divBdr>
        </w:div>
        <w:div w:id="936718509">
          <w:marLeft w:val="640"/>
          <w:marRight w:val="0"/>
          <w:marTop w:val="0"/>
          <w:marBottom w:val="0"/>
          <w:divBdr>
            <w:top w:val="none" w:sz="0" w:space="0" w:color="auto"/>
            <w:left w:val="none" w:sz="0" w:space="0" w:color="auto"/>
            <w:bottom w:val="none" w:sz="0" w:space="0" w:color="auto"/>
            <w:right w:val="none" w:sz="0" w:space="0" w:color="auto"/>
          </w:divBdr>
        </w:div>
        <w:div w:id="1751583959">
          <w:marLeft w:val="640"/>
          <w:marRight w:val="0"/>
          <w:marTop w:val="0"/>
          <w:marBottom w:val="0"/>
          <w:divBdr>
            <w:top w:val="none" w:sz="0" w:space="0" w:color="auto"/>
            <w:left w:val="none" w:sz="0" w:space="0" w:color="auto"/>
            <w:bottom w:val="none" w:sz="0" w:space="0" w:color="auto"/>
            <w:right w:val="none" w:sz="0" w:space="0" w:color="auto"/>
          </w:divBdr>
        </w:div>
        <w:div w:id="315064231">
          <w:marLeft w:val="640"/>
          <w:marRight w:val="0"/>
          <w:marTop w:val="0"/>
          <w:marBottom w:val="0"/>
          <w:divBdr>
            <w:top w:val="none" w:sz="0" w:space="0" w:color="auto"/>
            <w:left w:val="none" w:sz="0" w:space="0" w:color="auto"/>
            <w:bottom w:val="none" w:sz="0" w:space="0" w:color="auto"/>
            <w:right w:val="none" w:sz="0" w:space="0" w:color="auto"/>
          </w:divBdr>
        </w:div>
        <w:div w:id="1535803206">
          <w:marLeft w:val="640"/>
          <w:marRight w:val="0"/>
          <w:marTop w:val="0"/>
          <w:marBottom w:val="0"/>
          <w:divBdr>
            <w:top w:val="none" w:sz="0" w:space="0" w:color="auto"/>
            <w:left w:val="none" w:sz="0" w:space="0" w:color="auto"/>
            <w:bottom w:val="none" w:sz="0" w:space="0" w:color="auto"/>
            <w:right w:val="none" w:sz="0" w:space="0" w:color="auto"/>
          </w:divBdr>
        </w:div>
        <w:div w:id="1216549955">
          <w:marLeft w:val="640"/>
          <w:marRight w:val="0"/>
          <w:marTop w:val="0"/>
          <w:marBottom w:val="0"/>
          <w:divBdr>
            <w:top w:val="none" w:sz="0" w:space="0" w:color="auto"/>
            <w:left w:val="none" w:sz="0" w:space="0" w:color="auto"/>
            <w:bottom w:val="none" w:sz="0" w:space="0" w:color="auto"/>
            <w:right w:val="none" w:sz="0" w:space="0" w:color="auto"/>
          </w:divBdr>
        </w:div>
        <w:div w:id="1398088998">
          <w:marLeft w:val="640"/>
          <w:marRight w:val="0"/>
          <w:marTop w:val="0"/>
          <w:marBottom w:val="0"/>
          <w:divBdr>
            <w:top w:val="none" w:sz="0" w:space="0" w:color="auto"/>
            <w:left w:val="none" w:sz="0" w:space="0" w:color="auto"/>
            <w:bottom w:val="none" w:sz="0" w:space="0" w:color="auto"/>
            <w:right w:val="none" w:sz="0" w:space="0" w:color="auto"/>
          </w:divBdr>
        </w:div>
        <w:div w:id="1175415122">
          <w:marLeft w:val="640"/>
          <w:marRight w:val="0"/>
          <w:marTop w:val="0"/>
          <w:marBottom w:val="0"/>
          <w:divBdr>
            <w:top w:val="none" w:sz="0" w:space="0" w:color="auto"/>
            <w:left w:val="none" w:sz="0" w:space="0" w:color="auto"/>
            <w:bottom w:val="none" w:sz="0" w:space="0" w:color="auto"/>
            <w:right w:val="none" w:sz="0" w:space="0" w:color="auto"/>
          </w:divBdr>
        </w:div>
        <w:div w:id="114296155">
          <w:marLeft w:val="640"/>
          <w:marRight w:val="0"/>
          <w:marTop w:val="0"/>
          <w:marBottom w:val="0"/>
          <w:divBdr>
            <w:top w:val="none" w:sz="0" w:space="0" w:color="auto"/>
            <w:left w:val="none" w:sz="0" w:space="0" w:color="auto"/>
            <w:bottom w:val="none" w:sz="0" w:space="0" w:color="auto"/>
            <w:right w:val="none" w:sz="0" w:space="0" w:color="auto"/>
          </w:divBdr>
        </w:div>
        <w:div w:id="16010648">
          <w:marLeft w:val="640"/>
          <w:marRight w:val="0"/>
          <w:marTop w:val="0"/>
          <w:marBottom w:val="0"/>
          <w:divBdr>
            <w:top w:val="none" w:sz="0" w:space="0" w:color="auto"/>
            <w:left w:val="none" w:sz="0" w:space="0" w:color="auto"/>
            <w:bottom w:val="none" w:sz="0" w:space="0" w:color="auto"/>
            <w:right w:val="none" w:sz="0" w:space="0" w:color="auto"/>
          </w:divBdr>
        </w:div>
      </w:divsChild>
    </w:div>
    <w:div w:id="1542212015">
      <w:bodyDiv w:val="1"/>
      <w:marLeft w:val="0"/>
      <w:marRight w:val="0"/>
      <w:marTop w:val="0"/>
      <w:marBottom w:val="0"/>
      <w:divBdr>
        <w:top w:val="none" w:sz="0" w:space="0" w:color="auto"/>
        <w:left w:val="none" w:sz="0" w:space="0" w:color="auto"/>
        <w:bottom w:val="none" w:sz="0" w:space="0" w:color="auto"/>
        <w:right w:val="none" w:sz="0" w:space="0" w:color="auto"/>
      </w:divBdr>
      <w:divsChild>
        <w:div w:id="1297560874">
          <w:marLeft w:val="640"/>
          <w:marRight w:val="0"/>
          <w:marTop w:val="0"/>
          <w:marBottom w:val="0"/>
          <w:divBdr>
            <w:top w:val="none" w:sz="0" w:space="0" w:color="auto"/>
            <w:left w:val="none" w:sz="0" w:space="0" w:color="auto"/>
            <w:bottom w:val="none" w:sz="0" w:space="0" w:color="auto"/>
            <w:right w:val="none" w:sz="0" w:space="0" w:color="auto"/>
          </w:divBdr>
        </w:div>
        <w:div w:id="625089722">
          <w:marLeft w:val="640"/>
          <w:marRight w:val="0"/>
          <w:marTop w:val="0"/>
          <w:marBottom w:val="0"/>
          <w:divBdr>
            <w:top w:val="none" w:sz="0" w:space="0" w:color="auto"/>
            <w:left w:val="none" w:sz="0" w:space="0" w:color="auto"/>
            <w:bottom w:val="none" w:sz="0" w:space="0" w:color="auto"/>
            <w:right w:val="none" w:sz="0" w:space="0" w:color="auto"/>
          </w:divBdr>
        </w:div>
        <w:div w:id="567108682">
          <w:marLeft w:val="640"/>
          <w:marRight w:val="0"/>
          <w:marTop w:val="0"/>
          <w:marBottom w:val="0"/>
          <w:divBdr>
            <w:top w:val="none" w:sz="0" w:space="0" w:color="auto"/>
            <w:left w:val="none" w:sz="0" w:space="0" w:color="auto"/>
            <w:bottom w:val="none" w:sz="0" w:space="0" w:color="auto"/>
            <w:right w:val="none" w:sz="0" w:space="0" w:color="auto"/>
          </w:divBdr>
        </w:div>
        <w:div w:id="406415229">
          <w:marLeft w:val="640"/>
          <w:marRight w:val="0"/>
          <w:marTop w:val="0"/>
          <w:marBottom w:val="0"/>
          <w:divBdr>
            <w:top w:val="none" w:sz="0" w:space="0" w:color="auto"/>
            <w:left w:val="none" w:sz="0" w:space="0" w:color="auto"/>
            <w:bottom w:val="none" w:sz="0" w:space="0" w:color="auto"/>
            <w:right w:val="none" w:sz="0" w:space="0" w:color="auto"/>
          </w:divBdr>
        </w:div>
      </w:divsChild>
    </w:div>
    <w:div w:id="1600799086">
      <w:bodyDiv w:val="1"/>
      <w:marLeft w:val="0"/>
      <w:marRight w:val="0"/>
      <w:marTop w:val="0"/>
      <w:marBottom w:val="0"/>
      <w:divBdr>
        <w:top w:val="none" w:sz="0" w:space="0" w:color="auto"/>
        <w:left w:val="none" w:sz="0" w:space="0" w:color="auto"/>
        <w:bottom w:val="none" w:sz="0" w:space="0" w:color="auto"/>
        <w:right w:val="none" w:sz="0" w:space="0" w:color="auto"/>
      </w:divBdr>
      <w:divsChild>
        <w:div w:id="1313102104">
          <w:marLeft w:val="640"/>
          <w:marRight w:val="0"/>
          <w:marTop w:val="0"/>
          <w:marBottom w:val="0"/>
          <w:divBdr>
            <w:top w:val="none" w:sz="0" w:space="0" w:color="auto"/>
            <w:left w:val="none" w:sz="0" w:space="0" w:color="auto"/>
            <w:bottom w:val="none" w:sz="0" w:space="0" w:color="auto"/>
            <w:right w:val="none" w:sz="0" w:space="0" w:color="auto"/>
          </w:divBdr>
        </w:div>
        <w:div w:id="107311674">
          <w:marLeft w:val="640"/>
          <w:marRight w:val="0"/>
          <w:marTop w:val="0"/>
          <w:marBottom w:val="0"/>
          <w:divBdr>
            <w:top w:val="none" w:sz="0" w:space="0" w:color="auto"/>
            <w:left w:val="none" w:sz="0" w:space="0" w:color="auto"/>
            <w:bottom w:val="none" w:sz="0" w:space="0" w:color="auto"/>
            <w:right w:val="none" w:sz="0" w:space="0" w:color="auto"/>
          </w:divBdr>
        </w:div>
        <w:div w:id="1214463976">
          <w:marLeft w:val="640"/>
          <w:marRight w:val="0"/>
          <w:marTop w:val="0"/>
          <w:marBottom w:val="0"/>
          <w:divBdr>
            <w:top w:val="none" w:sz="0" w:space="0" w:color="auto"/>
            <w:left w:val="none" w:sz="0" w:space="0" w:color="auto"/>
            <w:bottom w:val="none" w:sz="0" w:space="0" w:color="auto"/>
            <w:right w:val="none" w:sz="0" w:space="0" w:color="auto"/>
          </w:divBdr>
        </w:div>
        <w:div w:id="861405961">
          <w:marLeft w:val="640"/>
          <w:marRight w:val="0"/>
          <w:marTop w:val="0"/>
          <w:marBottom w:val="0"/>
          <w:divBdr>
            <w:top w:val="none" w:sz="0" w:space="0" w:color="auto"/>
            <w:left w:val="none" w:sz="0" w:space="0" w:color="auto"/>
            <w:bottom w:val="none" w:sz="0" w:space="0" w:color="auto"/>
            <w:right w:val="none" w:sz="0" w:space="0" w:color="auto"/>
          </w:divBdr>
        </w:div>
        <w:div w:id="2129272185">
          <w:marLeft w:val="640"/>
          <w:marRight w:val="0"/>
          <w:marTop w:val="0"/>
          <w:marBottom w:val="0"/>
          <w:divBdr>
            <w:top w:val="none" w:sz="0" w:space="0" w:color="auto"/>
            <w:left w:val="none" w:sz="0" w:space="0" w:color="auto"/>
            <w:bottom w:val="none" w:sz="0" w:space="0" w:color="auto"/>
            <w:right w:val="none" w:sz="0" w:space="0" w:color="auto"/>
          </w:divBdr>
        </w:div>
        <w:div w:id="1043093858">
          <w:marLeft w:val="640"/>
          <w:marRight w:val="0"/>
          <w:marTop w:val="0"/>
          <w:marBottom w:val="0"/>
          <w:divBdr>
            <w:top w:val="none" w:sz="0" w:space="0" w:color="auto"/>
            <w:left w:val="none" w:sz="0" w:space="0" w:color="auto"/>
            <w:bottom w:val="none" w:sz="0" w:space="0" w:color="auto"/>
            <w:right w:val="none" w:sz="0" w:space="0" w:color="auto"/>
          </w:divBdr>
        </w:div>
        <w:div w:id="694574960">
          <w:marLeft w:val="640"/>
          <w:marRight w:val="0"/>
          <w:marTop w:val="0"/>
          <w:marBottom w:val="0"/>
          <w:divBdr>
            <w:top w:val="none" w:sz="0" w:space="0" w:color="auto"/>
            <w:left w:val="none" w:sz="0" w:space="0" w:color="auto"/>
            <w:bottom w:val="none" w:sz="0" w:space="0" w:color="auto"/>
            <w:right w:val="none" w:sz="0" w:space="0" w:color="auto"/>
          </w:divBdr>
        </w:div>
        <w:div w:id="1562599995">
          <w:marLeft w:val="640"/>
          <w:marRight w:val="0"/>
          <w:marTop w:val="0"/>
          <w:marBottom w:val="0"/>
          <w:divBdr>
            <w:top w:val="none" w:sz="0" w:space="0" w:color="auto"/>
            <w:left w:val="none" w:sz="0" w:space="0" w:color="auto"/>
            <w:bottom w:val="none" w:sz="0" w:space="0" w:color="auto"/>
            <w:right w:val="none" w:sz="0" w:space="0" w:color="auto"/>
          </w:divBdr>
        </w:div>
        <w:div w:id="533806657">
          <w:marLeft w:val="640"/>
          <w:marRight w:val="0"/>
          <w:marTop w:val="0"/>
          <w:marBottom w:val="0"/>
          <w:divBdr>
            <w:top w:val="none" w:sz="0" w:space="0" w:color="auto"/>
            <w:left w:val="none" w:sz="0" w:space="0" w:color="auto"/>
            <w:bottom w:val="none" w:sz="0" w:space="0" w:color="auto"/>
            <w:right w:val="none" w:sz="0" w:space="0" w:color="auto"/>
          </w:divBdr>
        </w:div>
      </w:divsChild>
    </w:div>
    <w:div w:id="1642421649">
      <w:bodyDiv w:val="1"/>
      <w:marLeft w:val="0"/>
      <w:marRight w:val="0"/>
      <w:marTop w:val="0"/>
      <w:marBottom w:val="0"/>
      <w:divBdr>
        <w:top w:val="none" w:sz="0" w:space="0" w:color="auto"/>
        <w:left w:val="none" w:sz="0" w:space="0" w:color="auto"/>
        <w:bottom w:val="none" w:sz="0" w:space="0" w:color="auto"/>
        <w:right w:val="none" w:sz="0" w:space="0" w:color="auto"/>
      </w:divBdr>
      <w:divsChild>
        <w:div w:id="2033147104">
          <w:marLeft w:val="640"/>
          <w:marRight w:val="0"/>
          <w:marTop w:val="0"/>
          <w:marBottom w:val="0"/>
          <w:divBdr>
            <w:top w:val="none" w:sz="0" w:space="0" w:color="auto"/>
            <w:left w:val="none" w:sz="0" w:space="0" w:color="auto"/>
            <w:bottom w:val="none" w:sz="0" w:space="0" w:color="auto"/>
            <w:right w:val="none" w:sz="0" w:space="0" w:color="auto"/>
          </w:divBdr>
        </w:div>
        <w:div w:id="322440577">
          <w:marLeft w:val="640"/>
          <w:marRight w:val="0"/>
          <w:marTop w:val="0"/>
          <w:marBottom w:val="0"/>
          <w:divBdr>
            <w:top w:val="none" w:sz="0" w:space="0" w:color="auto"/>
            <w:left w:val="none" w:sz="0" w:space="0" w:color="auto"/>
            <w:bottom w:val="none" w:sz="0" w:space="0" w:color="auto"/>
            <w:right w:val="none" w:sz="0" w:space="0" w:color="auto"/>
          </w:divBdr>
        </w:div>
        <w:div w:id="432281859">
          <w:marLeft w:val="640"/>
          <w:marRight w:val="0"/>
          <w:marTop w:val="0"/>
          <w:marBottom w:val="0"/>
          <w:divBdr>
            <w:top w:val="none" w:sz="0" w:space="0" w:color="auto"/>
            <w:left w:val="none" w:sz="0" w:space="0" w:color="auto"/>
            <w:bottom w:val="none" w:sz="0" w:space="0" w:color="auto"/>
            <w:right w:val="none" w:sz="0" w:space="0" w:color="auto"/>
          </w:divBdr>
        </w:div>
        <w:div w:id="160779072">
          <w:marLeft w:val="640"/>
          <w:marRight w:val="0"/>
          <w:marTop w:val="0"/>
          <w:marBottom w:val="0"/>
          <w:divBdr>
            <w:top w:val="none" w:sz="0" w:space="0" w:color="auto"/>
            <w:left w:val="none" w:sz="0" w:space="0" w:color="auto"/>
            <w:bottom w:val="none" w:sz="0" w:space="0" w:color="auto"/>
            <w:right w:val="none" w:sz="0" w:space="0" w:color="auto"/>
          </w:divBdr>
        </w:div>
        <w:div w:id="2069571799">
          <w:marLeft w:val="640"/>
          <w:marRight w:val="0"/>
          <w:marTop w:val="0"/>
          <w:marBottom w:val="0"/>
          <w:divBdr>
            <w:top w:val="none" w:sz="0" w:space="0" w:color="auto"/>
            <w:left w:val="none" w:sz="0" w:space="0" w:color="auto"/>
            <w:bottom w:val="none" w:sz="0" w:space="0" w:color="auto"/>
            <w:right w:val="none" w:sz="0" w:space="0" w:color="auto"/>
          </w:divBdr>
        </w:div>
        <w:div w:id="1184130454">
          <w:marLeft w:val="640"/>
          <w:marRight w:val="0"/>
          <w:marTop w:val="0"/>
          <w:marBottom w:val="0"/>
          <w:divBdr>
            <w:top w:val="none" w:sz="0" w:space="0" w:color="auto"/>
            <w:left w:val="none" w:sz="0" w:space="0" w:color="auto"/>
            <w:bottom w:val="none" w:sz="0" w:space="0" w:color="auto"/>
            <w:right w:val="none" w:sz="0" w:space="0" w:color="auto"/>
          </w:divBdr>
        </w:div>
        <w:div w:id="1216965055">
          <w:marLeft w:val="640"/>
          <w:marRight w:val="0"/>
          <w:marTop w:val="0"/>
          <w:marBottom w:val="0"/>
          <w:divBdr>
            <w:top w:val="none" w:sz="0" w:space="0" w:color="auto"/>
            <w:left w:val="none" w:sz="0" w:space="0" w:color="auto"/>
            <w:bottom w:val="none" w:sz="0" w:space="0" w:color="auto"/>
            <w:right w:val="none" w:sz="0" w:space="0" w:color="auto"/>
          </w:divBdr>
        </w:div>
        <w:div w:id="2060543819">
          <w:marLeft w:val="640"/>
          <w:marRight w:val="0"/>
          <w:marTop w:val="0"/>
          <w:marBottom w:val="0"/>
          <w:divBdr>
            <w:top w:val="none" w:sz="0" w:space="0" w:color="auto"/>
            <w:left w:val="none" w:sz="0" w:space="0" w:color="auto"/>
            <w:bottom w:val="none" w:sz="0" w:space="0" w:color="auto"/>
            <w:right w:val="none" w:sz="0" w:space="0" w:color="auto"/>
          </w:divBdr>
        </w:div>
      </w:divsChild>
    </w:div>
    <w:div w:id="1664973361">
      <w:bodyDiv w:val="1"/>
      <w:marLeft w:val="0"/>
      <w:marRight w:val="0"/>
      <w:marTop w:val="0"/>
      <w:marBottom w:val="0"/>
      <w:divBdr>
        <w:top w:val="none" w:sz="0" w:space="0" w:color="auto"/>
        <w:left w:val="none" w:sz="0" w:space="0" w:color="auto"/>
        <w:bottom w:val="none" w:sz="0" w:space="0" w:color="auto"/>
        <w:right w:val="none" w:sz="0" w:space="0" w:color="auto"/>
      </w:divBdr>
      <w:divsChild>
        <w:div w:id="935942547">
          <w:marLeft w:val="640"/>
          <w:marRight w:val="0"/>
          <w:marTop w:val="0"/>
          <w:marBottom w:val="0"/>
          <w:divBdr>
            <w:top w:val="none" w:sz="0" w:space="0" w:color="auto"/>
            <w:left w:val="none" w:sz="0" w:space="0" w:color="auto"/>
            <w:bottom w:val="none" w:sz="0" w:space="0" w:color="auto"/>
            <w:right w:val="none" w:sz="0" w:space="0" w:color="auto"/>
          </w:divBdr>
        </w:div>
        <w:div w:id="2112778857">
          <w:marLeft w:val="640"/>
          <w:marRight w:val="0"/>
          <w:marTop w:val="0"/>
          <w:marBottom w:val="0"/>
          <w:divBdr>
            <w:top w:val="none" w:sz="0" w:space="0" w:color="auto"/>
            <w:left w:val="none" w:sz="0" w:space="0" w:color="auto"/>
            <w:bottom w:val="none" w:sz="0" w:space="0" w:color="auto"/>
            <w:right w:val="none" w:sz="0" w:space="0" w:color="auto"/>
          </w:divBdr>
        </w:div>
        <w:div w:id="1645741979">
          <w:marLeft w:val="640"/>
          <w:marRight w:val="0"/>
          <w:marTop w:val="0"/>
          <w:marBottom w:val="0"/>
          <w:divBdr>
            <w:top w:val="none" w:sz="0" w:space="0" w:color="auto"/>
            <w:left w:val="none" w:sz="0" w:space="0" w:color="auto"/>
            <w:bottom w:val="none" w:sz="0" w:space="0" w:color="auto"/>
            <w:right w:val="none" w:sz="0" w:space="0" w:color="auto"/>
          </w:divBdr>
        </w:div>
        <w:div w:id="1087964184">
          <w:marLeft w:val="640"/>
          <w:marRight w:val="0"/>
          <w:marTop w:val="0"/>
          <w:marBottom w:val="0"/>
          <w:divBdr>
            <w:top w:val="none" w:sz="0" w:space="0" w:color="auto"/>
            <w:left w:val="none" w:sz="0" w:space="0" w:color="auto"/>
            <w:bottom w:val="none" w:sz="0" w:space="0" w:color="auto"/>
            <w:right w:val="none" w:sz="0" w:space="0" w:color="auto"/>
          </w:divBdr>
        </w:div>
        <w:div w:id="160705121">
          <w:marLeft w:val="640"/>
          <w:marRight w:val="0"/>
          <w:marTop w:val="0"/>
          <w:marBottom w:val="0"/>
          <w:divBdr>
            <w:top w:val="none" w:sz="0" w:space="0" w:color="auto"/>
            <w:left w:val="none" w:sz="0" w:space="0" w:color="auto"/>
            <w:bottom w:val="none" w:sz="0" w:space="0" w:color="auto"/>
            <w:right w:val="none" w:sz="0" w:space="0" w:color="auto"/>
          </w:divBdr>
        </w:div>
      </w:divsChild>
    </w:div>
    <w:div w:id="1741750835">
      <w:bodyDiv w:val="1"/>
      <w:marLeft w:val="0"/>
      <w:marRight w:val="0"/>
      <w:marTop w:val="0"/>
      <w:marBottom w:val="0"/>
      <w:divBdr>
        <w:top w:val="none" w:sz="0" w:space="0" w:color="auto"/>
        <w:left w:val="none" w:sz="0" w:space="0" w:color="auto"/>
        <w:bottom w:val="none" w:sz="0" w:space="0" w:color="auto"/>
        <w:right w:val="none" w:sz="0" w:space="0" w:color="auto"/>
      </w:divBdr>
      <w:divsChild>
        <w:div w:id="2004163906">
          <w:marLeft w:val="640"/>
          <w:marRight w:val="0"/>
          <w:marTop w:val="0"/>
          <w:marBottom w:val="0"/>
          <w:divBdr>
            <w:top w:val="none" w:sz="0" w:space="0" w:color="auto"/>
            <w:left w:val="none" w:sz="0" w:space="0" w:color="auto"/>
            <w:bottom w:val="none" w:sz="0" w:space="0" w:color="auto"/>
            <w:right w:val="none" w:sz="0" w:space="0" w:color="auto"/>
          </w:divBdr>
        </w:div>
        <w:div w:id="213389962">
          <w:marLeft w:val="640"/>
          <w:marRight w:val="0"/>
          <w:marTop w:val="0"/>
          <w:marBottom w:val="0"/>
          <w:divBdr>
            <w:top w:val="none" w:sz="0" w:space="0" w:color="auto"/>
            <w:left w:val="none" w:sz="0" w:space="0" w:color="auto"/>
            <w:bottom w:val="none" w:sz="0" w:space="0" w:color="auto"/>
            <w:right w:val="none" w:sz="0" w:space="0" w:color="auto"/>
          </w:divBdr>
        </w:div>
        <w:div w:id="947391948">
          <w:marLeft w:val="640"/>
          <w:marRight w:val="0"/>
          <w:marTop w:val="0"/>
          <w:marBottom w:val="0"/>
          <w:divBdr>
            <w:top w:val="none" w:sz="0" w:space="0" w:color="auto"/>
            <w:left w:val="none" w:sz="0" w:space="0" w:color="auto"/>
            <w:bottom w:val="none" w:sz="0" w:space="0" w:color="auto"/>
            <w:right w:val="none" w:sz="0" w:space="0" w:color="auto"/>
          </w:divBdr>
        </w:div>
      </w:divsChild>
    </w:div>
    <w:div w:id="1808820188">
      <w:bodyDiv w:val="1"/>
      <w:marLeft w:val="0"/>
      <w:marRight w:val="0"/>
      <w:marTop w:val="0"/>
      <w:marBottom w:val="0"/>
      <w:divBdr>
        <w:top w:val="none" w:sz="0" w:space="0" w:color="auto"/>
        <w:left w:val="none" w:sz="0" w:space="0" w:color="auto"/>
        <w:bottom w:val="none" w:sz="0" w:space="0" w:color="auto"/>
        <w:right w:val="none" w:sz="0" w:space="0" w:color="auto"/>
      </w:divBdr>
      <w:divsChild>
        <w:div w:id="249970243">
          <w:marLeft w:val="640"/>
          <w:marRight w:val="0"/>
          <w:marTop w:val="0"/>
          <w:marBottom w:val="0"/>
          <w:divBdr>
            <w:top w:val="none" w:sz="0" w:space="0" w:color="auto"/>
            <w:left w:val="none" w:sz="0" w:space="0" w:color="auto"/>
            <w:bottom w:val="none" w:sz="0" w:space="0" w:color="auto"/>
            <w:right w:val="none" w:sz="0" w:space="0" w:color="auto"/>
          </w:divBdr>
        </w:div>
        <w:div w:id="921068173">
          <w:marLeft w:val="640"/>
          <w:marRight w:val="0"/>
          <w:marTop w:val="0"/>
          <w:marBottom w:val="0"/>
          <w:divBdr>
            <w:top w:val="none" w:sz="0" w:space="0" w:color="auto"/>
            <w:left w:val="none" w:sz="0" w:space="0" w:color="auto"/>
            <w:bottom w:val="none" w:sz="0" w:space="0" w:color="auto"/>
            <w:right w:val="none" w:sz="0" w:space="0" w:color="auto"/>
          </w:divBdr>
        </w:div>
        <w:div w:id="1340276867">
          <w:marLeft w:val="640"/>
          <w:marRight w:val="0"/>
          <w:marTop w:val="0"/>
          <w:marBottom w:val="0"/>
          <w:divBdr>
            <w:top w:val="none" w:sz="0" w:space="0" w:color="auto"/>
            <w:left w:val="none" w:sz="0" w:space="0" w:color="auto"/>
            <w:bottom w:val="none" w:sz="0" w:space="0" w:color="auto"/>
            <w:right w:val="none" w:sz="0" w:space="0" w:color="auto"/>
          </w:divBdr>
        </w:div>
        <w:div w:id="725102277">
          <w:marLeft w:val="640"/>
          <w:marRight w:val="0"/>
          <w:marTop w:val="0"/>
          <w:marBottom w:val="0"/>
          <w:divBdr>
            <w:top w:val="none" w:sz="0" w:space="0" w:color="auto"/>
            <w:left w:val="none" w:sz="0" w:space="0" w:color="auto"/>
            <w:bottom w:val="none" w:sz="0" w:space="0" w:color="auto"/>
            <w:right w:val="none" w:sz="0" w:space="0" w:color="auto"/>
          </w:divBdr>
        </w:div>
        <w:div w:id="1173379419">
          <w:marLeft w:val="640"/>
          <w:marRight w:val="0"/>
          <w:marTop w:val="0"/>
          <w:marBottom w:val="0"/>
          <w:divBdr>
            <w:top w:val="none" w:sz="0" w:space="0" w:color="auto"/>
            <w:left w:val="none" w:sz="0" w:space="0" w:color="auto"/>
            <w:bottom w:val="none" w:sz="0" w:space="0" w:color="auto"/>
            <w:right w:val="none" w:sz="0" w:space="0" w:color="auto"/>
          </w:divBdr>
        </w:div>
        <w:div w:id="314533400">
          <w:marLeft w:val="640"/>
          <w:marRight w:val="0"/>
          <w:marTop w:val="0"/>
          <w:marBottom w:val="0"/>
          <w:divBdr>
            <w:top w:val="none" w:sz="0" w:space="0" w:color="auto"/>
            <w:left w:val="none" w:sz="0" w:space="0" w:color="auto"/>
            <w:bottom w:val="none" w:sz="0" w:space="0" w:color="auto"/>
            <w:right w:val="none" w:sz="0" w:space="0" w:color="auto"/>
          </w:divBdr>
        </w:div>
        <w:div w:id="1258633074">
          <w:marLeft w:val="640"/>
          <w:marRight w:val="0"/>
          <w:marTop w:val="0"/>
          <w:marBottom w:val="0"/>
          <w:divBdr>
            <w:top w:val="none" w:sz="0" w:space="0" w:color="auto"/>
            <w:left w:val="none" w:sz="0" w:space="0" w:color="auto"/>
            <w:bottom w:val="none" w:sz="0" w:space="0" w:color="auto"/>
            <w:right w:val="none" w:sz="0" w:space="0" w:color="auto"/>
          </w:divBdr>
        </w:div>
        <w:div w:id="407579812">
          <w:marLeft w:val="640"/>
          <w:marRight w:val="0"/>
          <w:marTop w:val="0"/>
          <w:marBottom w:val="0"/>
          <w:divBdr>
            <w:top w:val="none" w:sz="0" w:space="0" w:color="auto"/>
            <w:left w:val="none" w:sz="0" w:space="0" w:color="auto"/>
            <w:bottom w:val="none" w:sz="0" w:space="0" w:color="auto"/>
            <w:right w:val="none" w:sz="0" w:space="0" w:color="auto"/>
          </w:divBdr>
        </w:div>
        <w:div w:id="488445307">
          <w:marLeft w:val="640"/>
          <w:marRight w:val="0"/>
          <w:marTop w:val="0"/>
          <w:marBottom w:val="0"/>
          <w:divBdr>
            <w:top w:val="none" w:sz="0" w:space="0" w:color="auto"/>
            <w:left w:val="none" w:sz="0" w:space="0" w:color="auto"/>
            <w:bottom w:val="none" w:sz="0" w:space="0" w:color="auto"/>
            <w:right w:val="none" w:sz="0" w:space="0" w:color="auto"/>
          </w:divBdr>
        </w:div>
        <w:div w:id="273951022">
          <w:marLeft w:val="640"/>
          <w:marRight w:val="0"/>
          <w:marTop w:val="0"/>
          <w:marBottom w:val="0"/>
          <w:divBdr>
            <w:top w:val="none" w:sz="0" w:space="0" w:color="auto"/>
            <w:left w:val="none" w:sz="0" w:space="0" w:color="auto"/>
            <w:bottom w:val="none" w:sz="0" w:space="0" w:color="auto"/>
            <w:right w:val="none" w:sz="0" w:space="0" w:color="auto"/>
          </w:divBdr>
        </w:div>
      </w:divsChild>
    </w:div>
    <w:div w:id="1820264304">
      <w:bodyDiv w:val="1"/>
      <w:marLeft w:val="0"/>
      <w:marRight w:val="0"/>
      <w:marTop w:val="0"/>
      <w:marBottom w:val="0"/>
      <w:divBdr>
        <w:top w:val="none" w:sz="0" w:space="0" w:color="auto"/>
        <w:left w:val="none" w:sz="0" w:space="0" w:color="auto"/>
        <w:bottom w:val="none" w:sz="0" w:space="0" w:color="auto"/>
        <w:right w:val="none" w:sz="0" w:space="0" w:color="auto"/>
      </w:divBdr>
      <w:divsChild>
        <w:div w:id="347828714">
          <w:marLeft w:val="640"/>
          <w:marRight w:val="0"/>
          <w:marTop w:val="0"/>
          <w:marBottom w:val="0"/>
          <w:divBdr>
            <w:top w:val="none" w:sz="0" w:space="0" w:color="auto"/>
            <w:left w:val="none" w:sz="0" w:space="0" w:color="auto"/>
            <w:bottom w:val="none" w:sz="0" w:space="0" w:color="auto"/>
            <w:right w:val="none" w:sz="0" w:space="0" w:color="auto"/>
          </w:divBdr>
        </w:div>
        <w:div w:id="1418671736">
          <w:marLeft w:val="640"/>
          <w:marRight w:val="0"/>
          <w:marTop w:val="0"/>
          <w:marBottom w:val="0"/>
          <w:divBdr>
            <w:top w:val="none" w:sz="0" w:space="0" w:color="auto"/>
            <w:left w:val="none" w:sz="0" w:space="0" w:color="auto"/>
            <w:bottom w:val="none" w:sz="0" w:space="0" w:color="auto"/>
            <w:right w:val="none" w:sz="0" w:space="0" w:color="auto"/>
          </w:divBdr>
        </w:div>
        <w:div w:id="957295665">
          <w:marLeft w:val="640"/>
          <w:marRight w:val="0"/>
          <w:marTop w:val="0"/>
          <w:marBottom w:val="0"/>
          <w:divBdr>
            <w:top w:val="none" w:sz="0" w:space="0" w:color="auto"/>
            <w:left w:val="none" w:sz="0" w:space="0" w:color="auto"/>
            <w:bottom w:val="none" w:sz="0" w:space="0" w:color="auto"/>
            <w:right w:val="none" w:sz="0" w:space="0" w:color="auto"/>
          </w:divBdr>
        </w:div>
        <w:div w:id="1906257352">
          <w:marLeft w:val="640"/>
          <w:marRight w:val="0"/>
          <w:marTop w:val="0"/>
          <w:marBottom w:val="0"/>
          <w:divBdr>
            <w:top w:val="none" w:sz="0" w:space="0" w:color="auto"/>
            <w:left w:val="none" w:sz="0" w:space="0" w:color="auto"/>
            <w:bottom w:val="none" w:sz="0" w:space="0" w:color="auto"/>
            <w:right w:val="none" w:sz="0" w:space="0" w:color="auto"/>
          </w:divBdr>
        </w:div>
        <w:div w:id="1507792306">
          <w:marLeft w:val="640"/>
          <w:marRight w:val="0"/>
          <w:marTop w:val="0"/>
          <w:marBottom w:val="0"/>
          <w:divBdr>
            <w:top w:val="none" w:sz="0" w:space="0" w:color="auto"/>
            <w:left w:val="none" w:sz="0" w:space="0" w:color="auto"/>
            <w:bottom w:val="none" w:sz="0" w:space="0" w:color="auto"/>
            <w:right w:val="none" w:sz="0" w:space="0" w:color="auto"/>
          </w:divBdr>
        </w:div>
        <w:div w:id="1257667695">
          <w:marLeft w:val="640"/>
          <w:marRight w:val="0"/>
          <w:marTop w:val="0"/>
          <w:marBottom w:val="0"/>
          <w:divBdr>
            <w:top w:val="none" w:sz="0" w:space="0" w:color="auto"/>
            <w:left w:val="none" w:sz="0" w:space="0" w:color="auto"/>
            <w:bottom w:val="none" w:sz="0" w:space="0" w:color="auto"/>
            <w:right w:val="none" w:sz="0" w:space="0" w:color="auto"/>
          </w:divBdr>
        </w:div>
        <w:div w:id="1384673532">
          <w:marLeft w:val="640"/>
          <w:marRight w:val="0"/>
          <w:marTop w:val="0"/>
          <w:marBottom w:val="0"/>
          <w:divBdr>
            <w:top w:val="none" w:sz="0" w:space="0" w:color="auto"/>
            <w:left w:val="none" w:sz="0" w:space="0" w:color="auto"/>
            <w:bottom w:val="none" w:sz="0" w:space="0" w:color="auto"/>
            <w:right w:val="none" w:sz="0" w:space="0" w:color="auto"/>
          </w:divBdr>
        </w:div>
        <w:div w:id="223563301">
          <w:marLeft w:val="640"/>
          <w:marRight w:val="0"/>
          <w:marTop w:val="0"/>
          <w:marBottom w:val="0"/>
          <w:divBdr>
            <w:top w:val="none" w:sz="0" w:space="0" w:color="auto"/>
            <w:left w:val="none" w:sz="0" w:space="0" w:color="auto"/>
            <w:bottom w:val="none" w:sz="0" w:space="0" w:color="auto"/>
            <w:right w:val="none" w:sz="0" w:space="0" w:color="auto"/>
          </w:divBdr>
        </w:div>
        <w:div w:id="2066483440">
          <w:marLeft w:val="640"/>
          <w:marRight w:val="0"/>
          <w:marTop w:val="0"/>
          <w:marBottom w:val="0"/>
          <w:divBdr>
            <w:top w:val="none" w:sz="0" w:space="0" w:color="auto"/>
            <w:left w:val="none" w:sz="0" w:space="0" w:color="auto"/>
            <w:bottom w:val="none" w:sz="0" w:space="0" w:color="auto"/>
            <w:right w:val="none" w:sz="0" w:space="0" w:color="auto"/>
          </w:divBdr>
        </w:div>
        <w:div w:id="1969701098">
          <w:marLeft w:val="640"/>
          <w:marRight w:val="0"/>
          <w:marTop w:val="0"/>
          <w:marBottom w:val="0"/>
          <w:divBdr>
            <w:top w:val="none" w:sz="0" w:space="0" w:color="auto"/>
            <w:left w:val="none" w:sz="0" w:space="0" w:color="auto"/>
            <w:bottom w:val="none" w:sz="0" w:space="0" w:color="auto"/>
            <w:right w:val="none" w:sz="0" w:space="0" w:color="auto"/>
          </w:divBdr>
        </w:div>
        <w:div w:id="1967656130">
          <w:marLeft w:val="640"/>
          <w:marRight w:val="0"/>
          <w:marTop w:val="0"/>
          <w:marBottom w:val="0"/>
          <w:divBdr>
            <w:top w:val="none" w:sz="0" w:space="0" w:color="auto"/>
            <w:left w:val="none" w:sz="0" w:space="0" w:color="auto"/>
            <w:bottom w:val="none" w:sz="0" w:space="0" w:color="auto"/>
            <w:right w:val="none" w:sz="0" w:space="0" w:color="auto"/>
          </w:divBdr>
        </w:div>
        <w:div w:id="33390069">
          <w:marLeft w:val="640"/>
          <w:marRight w:val="0"/>
          <w:marTop w:val="0"/>
          <w:marBottom w:val="0"/>
          <w:divBdr>
            <w:top w:val="none" w:sz="0" w:space="0" w:color="auto"/>
            <w:left w:val="none" w:sz="0" w:space="0" w:color="auto"/>
            <w:bottom w:val="none" w:sz="0" w:space="0" w:color="auto"/>
            <w:right w:val="none" w:sz="0" w:space="0" w:color="auto"/>
          </w:divBdr>
        </w:div>
        <w:div w:id="1006395469">
          <w:marLeft w:val="640"/>
          <w:marRight w:val="0"/>
          <w:marTop w:val="0"/>
          <w:marBottom w:val="0"/>
          <w:divBdr>
            <w:top w:val="none" w:sz="0" w:space="0" w:color="auto"/>
            <w:left w:val="none" w:sz="0" w:space="0" w:color="auto"/>
            <w:bottom w:val="none" w:sz="0" w:space="0" w:color="auto"/>
            <w:right w:val="none" w:sz="0" w:space="0" w:color="auto"/>
          </w:divBdr>
        </w:div>
        <w:div w:id="293023740">
          <w:marLeft w:val="640"/>
          <w:marRight w:val="0"/>
          <w:marTop w:val="0"/>
          <w:marBottom w:val="0"/>
          <w:divBdr>
            <w:top w:val="none" w:sz="0" w:space="0" w:color="auto"/>
            <w:left w:val="none" w:sz="0" w:space="0" w:color="auto"/>
            <w:bottom w:val="none" w:sz="0" w:space="0" w:color="auto"/>
            <w:right w:val="none" w:sz="0" w:space="0" w:color="auto"/>
          </w:divBdr>
        </w:div>
        <w:div w:id="1649244160">
          <w:marLeft w:val="640"/>
          <w:marRight w:val="0"/>
          <w:marTop w:val="0"/>
          <w:marBottom w:val="0"/>
          <w:divBdr>
            <w:top w:val="none" w:sz="0" w:space="0" w:color="auto"/>
            <w:left w:val="none" w:sz="0" w:space="0" w:color="auto"/>
            <w:bottom w:val="none" w:sz="0" w:space="0" w:color="auto"/>
            <w:right w:val="none" w:sz="0" w:space="0" w:color="auto"/>
          </w:divBdr>
        </w:div>
        <w:div w:id="1449818881">
          <w:marLeft w:val="640"/>
          <w:marRight w:val="0"/>
          <w:marTop w:val="0"/>
          <w:marBottom w:val="0"/>
          <w:divBdr>
            <w:top w:val="none" w:sz="0" w:space="0" w:color="auto"/>
            <w:left w:val="none" w:sz="0" w:space="0" w:color="auto"/>
            <w:bottom w:val="none" w:sz="0" w:space="0" w:color="auto"/>
            <w:right w:val="none" w:sz="0" w:space="0" w:color="auto"/>
          </w:divBdr>
        </w:div>
        <w:div w:id="348800368">
          <w:marLeft w:val="640"/>
          <w:marRight w:val="0"/>
          <w:marTop w:val="0"/>
          <w:marBottom w:val="0"/>
          <w:divBdr>
            <w:top w:val="none" w:sz="0" w:space="0" w:color="auto"/>
            <w:left w:val="none" w:sz="0" w:space="0" w:color="auto"/>
            <w:bottom w:val="none" w:sz="0" w:space="0" w:color="auto"/>
            <w:right w:val="none" w:sz="0" w:space="0" w:color="auto"/>
          </w:divBdr>
        </w:div>
      </w:divsChild>
    </w:div>
    <w:div w:id="1825047997">
      <w:bodyDiv w:val="1"/>
      <w:marLeft w:val="0"/>
      <w:marRight w:val="0"/>
      <w:marTop w:val="0"/>
      <w:marBottom w:val="0"/>
      <w:divBdr>
        <w:top w:val="none" w:sz="0" w:space="0" w:color="auto"/>
        <w:left w:val="none" w:sz="0" w:space="0" w:color="auto"/>
        <w:bottom w:val="none" w:sz="0" w:space="0" w:color="auto"/>
        <w:right w:val="none" w:sz="0" w:space="0" w:color="auto"/>
      </w:divBdr>
      <w:divsChild>
        <w:div w:id="1161848491">
          <w:marLeft w:val="640"/>
          <w:marRight w:val="0"/>
          <w:marTop w:val="0"/>
          <w:marBottom w:val="0"/>
          <w:divBdr>
            <w:top w:val="none" w:sz="0" w:space="0" w:color="auto"/>
            <w:left w:val="none" w:sz="0" w:space="0" w:color="auto"/>
            <w:bottom w:val="none" w:sz="0" w:space="0" w:color="auto"/>
            <w:right w:val="none" w:sz="0" w:space="0" w:color="auto"/>
          </w:divBdr>
        </w:div>
        <w:div w:id="1515195023">
          <w:marLeft w:val="640"/>
          <w:marRight w:val="0"/>
          <w:marTop w:val="0"/>
          <w:marBottom w:val="0"/>
          <w:divBdr>
            <w:top w:val="none" w:sz="0" w:space="0" w:color="auto"/>
            <w:left w:val="none" w:sz="0" w:space="0" w:color="auto"/>
            <w:bottom w:val="none" w:sz="0" w:space="0" w:color="auto"/>
            <w:right w:val="none" w:sz="0" w:space="0" w:color="auto"/>
          </w:divBdr>
        </w:div>
        <w:div w:id="509680623">
          <w:marLeft w:val="640"/>
          <w:marRight w:val="0"/>
          <w:marTop w:val="0"/>
          <w:marBottom w:val="0"/>
          <w:divBdr>
            <w:top w:val="none" w:sz="0" w:space="0" w:color="auto"/>
            <w:left w:val="none" w:sz="0" w:space="0" w:color="auto"/>
            <w:bottom w:val="none" w:sz="0" w:space="0" w:color="auto"/>
            <w:right w:val="none" w:sz="0" w:space="0" w:color="auto"/>
          </w:divBdr>
        </w:div>
        <w:div w:id="913663887">
          <w:marLeft w:val="640"/>
          <w:marRight w:val="0"/>
          <w:marTop w:val="0"/>
          <w:marBottom w:val="0"/>
          <w:divBdr>
            <w:top w:val="none" w:sz="0" w:space="0" w:color="auto"/>
            <w:left w:val="none" w:sz="0" w:space="0" w:color="auto"/>
            <w:bottom w:val="none" w:sz="0" w:space="0" w:color="auto"/>
            <w:right w:val="none" w:sz="0" w:space="0" w:color="auto"/>
          </w:divBdr>
        </w:div>
        <w:div w:id="2028944082">
          <w:marLeft w:val="640"/>
          <w:marRight w:val="0"/>
          <w:marTop w:val="0"/>
          <w:marBottom w:val="0"/>
          <w:divBdr>
            <w:top w:val="none" w:sz="0" w:space="0" w:color="auto"/>
            <w:left w:val="none" w:sz="0" w:space="0" w:color="auto"/>
            <w:bottom w:val="none" w:sz="0" w:space="0" w:color="auto"/>
            <w:right w:val="none" w:sz="0" w:space="0" w:color="auto"/>
          </w:divBdr>
        </w:div>
        <w:div w:id="680352768">
          <w:marLeft w:val="640"/>
          <w:marRight w:val="0"/>
          <w:marTop w:val="0"/>
          <w:marBottom w:val="0"/>
          <w:divBdr>
            <w:top w:val="none" w:sz="0" w:space="0" w:color="auto"/>
            <w:left w:val="none" w:sz="0" w:space="0" w:color="auto"/>
            <w:bottom w:val="none" w:sz="0" w:space="0" w:color="auto"/>
            <w:right w:val="none" w:sz="0" w:space="0" w:color="auto"/>
          </w:divBdr>
        </w:div>
        <w:div w:id="296687426">
          <w:marLeft w:val="640"/>
          <w:marRight w:val="0"/>
          <w:marTop w:val="0"/>
          <w:marBottom w:val="0"/>
          <w:divBdr>
            <w:top w:val="none" w:sz="0" w:space="0" w:color="auto"/>
            <w:left w:val="none" w:sz="0" w:space="0" w:color="auto"/>
            <w:bottom w:val="none" w:sz="0" w:space="0" w:color="auto"/>
            <w:right w:val="none" w:sz="0" w:space="0" w:color="auto"/>
          </w:divBdr>
        </w:div>
        <w:div w:id="1336809122">
          <w:marLeft w:val="640"/>
          <w:marRight w:val="0"/>
          <w:marTop w:val="0"/>
          <w:marBottom w:val="0"/>
          <w:divBdr>
            <w:top w:val="none" w:sz="0" w:space="0" w:color="auto"/>
            <w:left w:val="none" w:sz="0" w:space="0" w:color="auto"/>
            <w:bottom w:val="none" w:sz="0" w:space="0" w:color="auto"/>
            <w:right w:val="none" w:sz="0" w:space="0" w:color="auto"/>
          </w:divBdr>
        </w:div>
        <w:div w:id="1205601813">
          <w:marLeft w:val="640"/>
          <w:marRight w:val="0"/>
          <w:marTop w:val="0"/>
          <w:marBottom w:val="0"/>
          <w:divBdr>
            <w:top w:val="none" w:sz="0" w:space="0" w:color="auto"/>
            <w:left w:val="none" w:sz="0" w:space="0" w:color="auto"/>
            <w:bottom w:val="none" w:sz="0" w:space="0" w:color="auto"/>
            <w:right w:val="none" w:sz="0" w:space="0" w:color="auto"/>
          </w:divBdr>
        </w:div>
        <w:div w:id="1251621594">
          <w:marLeft w:val="640"/>
          <w:marRight w:val="0"/>
          <w:marTop w:val="0"/>
          <w:marBottom w:val="0"/>
          <w:divBdr>
            <w:top w:val="none" w:sz="0" w:space="0" w:color="auto"/>
            <w:left w:val="none" w:sz="0" w:space="0" w:color="auto"/>
            <w:bottom w:val="none" w:sz="0" w:space="0" w:color="auto"/>
            <w:right w:val="none" w:sz="0" w:space="0" w:color="auto"/>
          </w:divBdr>
        </w:div>
        <w:div w:id="1173187210">
          <w:marLeft w:val="640"/>
          <w:marRight w:val="0"/>
          <w:marTop w:val="0"/>
          <w:marBottom w:val="0"/>
          <w:divBdr>
            <w:top w:val="none" w:sz="0" w:space="0" w:color="auto"/>
            <w:left w:val="none" w:sz="0" w:space="0" w:color="auto"/>
            <w:bottom w:val="none" w:sz="0" w:space="0" w:color="auto"/>
            <w:right w:val="none" w:sz="0" w:space="0" w:color="auto"/>
          </w:divBdr>
        </w:div>
        <w:div w:id="1360352702">
          <w:marLeft w:val="640"/>
          <w:marRight w:val="0"/>
          <w:marTop w:val="0"/>
          <w:marBottom w:val="0"/>
          <w:divBdr>
            <w:top w:val="none" w:sz="0" w:space="0" w:color="auto"/>
            <w:left w:val="none" w:sz="0" w:space="0" w:color="auto"/>
            <w:bottom w:val="none" w:sz="0" w:space="0" w:color="auto"/>
            <w:right w:val="none" w:sz="0" w:space="0" w:color="auto"/>
          </w:divBdr>
        </w:div>
        <w:div w:id="175462272">
          <w:marLeft w:val="640"/>
          <w:marRight w:val="0"/>
          <w:marTop w:val="0"/>
          <w:marBottom w:val="0"/>
          <w:divBdr>
            <w:top w:val="none" w:sz="0" w:space="0" w:color="auto"/>
            <w:left w:val="none" w:sz="0" w:space="0" w:color="auto"/>
            <w:bottom w:val="none" w:sz="0" w:space="0" w:color="auto"/>
            <w:right w:val="none" w:sz="0" w:space="0" w:color="auto"/>
          </w:divBdr>
        </w:div>
        <w:div w:id="1981105188">
          <w:marLeft w:val="640"/>
          <w:marRight w:val="0"/>
          <w:marTop w:val="0"/>
          <w:marBottom w:val="0"/>
          <w:divBdr>
            <w:top w:val="none" w:sz="0" w:space="0" w:color="auto"/>
            <w:left w:val="none" w:sz="0" w:space="0" w:color="auto"/>
            <w:bottom w:val="none" w:sz="0" w:space="0" w:color="auto"/>
            <w:right w:val="none" w:sz="0" w:space="0" w:color="auto"/>
          </w:divBdr>
        </w:div>
        <w:div w:id="977806324">
          <w:marLeft w:val="640"/>
          <w:marRight w:val="0"/>
          <w:marTop w:val="0"/>
          <w:marBottom w:val="0"/>
          <w:divBdr>
            <w:top w:val="none" w:sz="0" w:space="0" w:color="auto"/>
            <w:left w:val="none" w:sz="0" w:space="0" w:color="auto"/>
            <w:bottom w:val="none" w:sz="0" w:space="0" w:color="auto"/>
            <w:right w:val="none" w:sz="0" w:space="0" w:color="auto"/>
          </w:divBdr>
        </w:div>
        <w:div w:id="1756785156">
          <w:marLeft w:val="640"/>
          <w:marRight w:val="0"/>
          <w:marTop w:val="0"/>
          <w:marBottom w:val="0"/>
          <w:divBdr>
            <w:top w:val="none" w:sz="0" w:space="0" w:color="auto"/>
            <w:left w:val="none" w:sz="0" w:space="0" w:color="auto"/>
            <w:bottom w:val="none" w:sz="0" w:space="0" w:color="auto"/>
            <w:right w:val="none" w:sz="0" w:space="0" w:color="auto"/>
          </w:divBdr>
        </w:div>
        <w:div w:id="1356157460">
          <w:marLeft w:val="640"/>
          <w:marRight w:val="0"/>
          <w:marTop w:val="0"/>
          <w:marBottom w:val="0"/>
          <w:divBdr>
            <w:top w:val="none" w:sz="0" w:space="0" w:color="auto"/>
            <w:left w:val="none" w:sz="0" w:space="0" w:color="auto"/>
            <w:bottom w:val="none" w:sz="0" w:space="0" w:color="auto"/>
            <w:right w:val="none" w:sz="0" w:space="0" w:color="auto"/>
          </w:divBdr>
        </w:div>
      </w:divsChild>
    </w:div>
    <w:div w:id="1831365392">
      <w:bodyDiv w:val="1"/>
      <w:marLeft w:val="0"/>
      <w:marRight w:val="0"/>
      <w:marTop w:val="0"/>
      <w:marBottom w:val="0"/>
      <w:divBdr>
        <w:top w:val="none" w:sz="0" w:space="0" w:color="auto"/>
        <w:left w:val="none" w:sz="0" w:space="0" w:color="auto"/>
        <w:bottom w:val="none" w:sz="0" w:space="0" w:color="auto"/>
        <w:right w:val="none" w:sz="0" w:space="0" w:color="auto"/>
      </w:divBdr>
      <w:divsChild>
        <w:div w:id="1393118591">
          <w:marLeft w:val="640"/>
          <w:marRight w:val="0"/>
          <w:marTop w:val="0"/>
          <w:marBottom w:val="0"/>
          <w:divBdr>
            <w:top w:val="none" w:sz="0" w:space="0" w:color="auto"/>
            <w:left w:val="none" w:sz="0" w:space="0" w:color="auto"/>
            <w:bottom w:val="none" w:sz="0" w:space="0" w:color="auto"/>
            <w:right w:val="none" w:sz="0" w:space="0" w:color="auto"/>
          </w:divBdr>
        </w:div>
        <w:div w:id="526987162">
          <w:marLeft w:val="640"/>
          <w:marRight w:val="0"/>
          <w:marTop w:val="0"/>
          <w:marBottom w:val="0"/>
          <w:divBdr>
            <w:top w:val="none" w:sz="0" w:space="0" w:color="auto"/>
            <w:left w:val="none" w:sz="0" w:space="0" w:color="auto"/>
            <w:bottom w:val="none" w:sz="0" w:space="0" w:color="auto"/>
            <w:right w:val="none" w:sz="0" w:space="0" w:color="auto"/>
          </w:divBdr>
        </w:div>
        <w:div w:id="996955213">
          <w:marLeft w:val="640"/>
          <w:marRight w:val="0"/>
          <w:marTop w:val="0"/>
          <w:marBottom w:val="0"/>
          <w:divBdr>
            <w:top w:val="none" w:sz="0" w:space="0" w:color="auto"/>
            <w:left w:val="none" w:sz="0" w:space="0" w:color="auto"/>
            <w:bottom w:val="none" w:sz="0" w:space="0" w:color="auto"/>
            <w:right w:val="none" w:sz="0" w:space="0" w:color="auto"/>
          </w:divBdr>
        </w:div>
        <w:div w:id="767114569">
          <w:marLeft w:val="640"/>
          <w:marRight w:val="0"/>
          <w:marTop w:val="0"/>
          <w:marBottom w:val="0"/>
          <w:divBdr>
            <w:top w:val="none" w:sz="0" w:space="0" w:color="auto"/>
            <w:left w:val="none" w:sz="0" w:space="0" w:color="auto"/>
            <w:bottom w:val="none" w:sz="0" w:space="0" w:color="auto"/>
            <w:right w:val="none" w:sz="0" w:space="0" w:color="auto"/>
          </w:divBdr>
        </w:div>
        <w:div w:id="974875862">
          <w:marLeft w:val="640"/>
          <w:marRight w:val="0"/>
          <w:marTop w:val="0"/>
          <w:marBottom w:val="0"/>
          <w:divBdr>
            <w:top w:val="none" w:sz="0" w:space="0" w:color="auto"/>
            <w:left w:val="none" w:sz="0" w:space="0" w:color="auto"/>
            <w:bottom w:val="none" w:sz="0" w:space="0" w:color="auto"/>
            <w:right w:val="none" w:sz="0" w:space="0" w:color="auto"/>
          </w:divBdr>
        </w:div>
        <w:div w:id="1702779549">
          <w:marLeft w:val="640"/>
          <w:marRight w:val="0"/>
          <w:marTop w:val="0"/>
          <w:marBottom w:val="0"/>
          <w:divBdr>
            <w:top w:val="none" w:sz="0" w:space="0" w:color="auto"/>
            <w:left w:val="none" w:sz="0" w:space="0" w:color="auto"/>
            <w:bottom w:val="none" w:sz="0" w:space="0" w:color="auto"/>
            <w:right w:val="none" w:sz="0" w:space="0" w:color="auto"/>
          </w:divBdr>
        </w:div>
        <w:div w:id="1532569512">
          <w:marLeft w:val="640"/>
          <w:marRight w:val="0"/>
          <w:marTop w:val="0"/>
          <w:marBottom w:val="0"/>
          <w:divBdr>
            <w:top w:val="none" w:sz="0" w:space="0" w:color="auto"/>
            <w:left w:val="none" w:sz="0" w:space="0" w:color="auto"/>
            <w:bottom w:val="none" w:sz="0" w:space="0" w:color="auto"/>
            <w:right w:val="none" w:sz="0" w:space="0" w:color="auto"/>
          </w:divBdr>
        </w:div>
      </w:divsChild>
    </w:div>
    <w:div w:id="1832867753">
      <w:bodyDiv w:val="1"/>
      <w:marLeft w:val="0"/>
      <w:marRight w:val="0"/>
      <w:marTop w:val="0"/>
      <w:marBottom w:val="0"/>
      <w:divBdr>
        <w:top w:val="none" w:sz="0" w:space="0" w:color="auto"/>
        <w:left w:val="none" w:sz="0" w:space="0" w:color="auto"/>
        <w:bottom w:val="none" w:sz="0" w:space="0" w:color="auto"/>
        <w:right w:val="none" w:sz="0" w:space="0" w:color="auto"/>
      </w:divBdr>
      <w:divsChild>
        <w:div w:id="2124689136">
          <w:marLeft w:val="640"/>
          <w:marRight w:val="0"/>
          <w:marTop w:val="0"/>
          <w:marBottom w:val="0"/>
          <w:divBdr>
            <w:top w:val="none" w:sz="0" w:space="0" w:color="auto"/>
            <w:left w:val="none" w:sz="0" w:space="0" w:color="auto"/>
            <w:bottom w:val="none" w:sz="0" w:space="0" w:color="auto"/>
            <w:right w:val="none" w:sz="0" w:space="0" w:color="auto"/>
          </w:divBdr>
        </w:div>
        <w:div w:id="1340235633">
          <w:marLeft w:val="640"/>
          <w:marRight w:val="0"/>
          <w:marTop w:val="0"/>
          <w:marBottom w:val="0"/>
          <w:divBdr>
            <w:top w:val="none" w:sz="0" w:space="0" w:color="auto"/>
            <w:left w:val="none" w:sz="0" w:space="0" w:color="auto"/>
            <w:bottom w:val="none" w:sz="0" w:space="0" w:color="auto"/>
            <w:right w:val="none" w:sz="0" w:space="0" w:color="auto"/>
          </w:divBdr>
        </w:div>
        <w:div w:id="240719186">
          <w:marLeft w:val="640"/>
          <w:marRight w:val="0"/>
          <w:marTop w:val="0"/>
          <w:marBottom w:val="0"/>
          <w:divBdr>
            <w:top w:val="none" w:sz="0" w:space="0" w:color="auto"/>
            <w:left w:val="none" w:sz="0" w:space="0" w:color="auto"/>
            <w:bottom w:val="none" w:sz="0" w:space="0" w:color="auto"/>
            <w:right w:val="none" w:sz="0" w:space="0" w:color="auto"/>
          </w:divBdr>
        </w:div>
        <w:div w:id="2015841903">
          <w:marLeft w:val="640"/>
          <w:marRight w:val="0"/>
          <w:marTop w:val="0"/>
          <w:marBottom w:val="0"/>
          <w:divBdr>
            <w:top w:val="none" w:sz="0" w:space="0" w:color="auto"/>
            <w:left w:val="none" w:sz="0" w:space="0" w:color="auto"/>
            <w:bottom w:val="none" w:sz="0" w:space="0" w:color="auto"/>
            <w:right w:val="none" w:sz="0" w:space="0" w:color="auto"/>
          </w:divBdr>
        </w:div>
        <w:div w:id="631600281">
          <w:marLeft w:val="640"/>
          <w:marRight w:val="0"/>
          <w:marTop w:val="0"/>
          <w:marBottom w:val="0"/>
          <w:divBdr>
            <w:top w:val="none" w:sz="0" w:space="0" w:color="auto"/>
            <w:left w:val="none" w:sz="0" w:space="0" w:color="auto"/>
            <w:bottom w:val="none" w:sz="0" w:space="0" w:color="auto"/>
            <w:right w:val="none" w:sz="0" w:space="0" w:color="auto"/>
          </w:divBdr>
        </w:div>
        <w:div w:id="1093668461">
          <w:marLeft w:val="640"/>
          <w:marRight w:val="0"/>
          <w:marTop w:val="0"/>
          <w:marBottom w:val="0"/>
          <w:divBdr>
            <w:top w:val="none" w:sz="0" w:space="0" w:color="auto"/>
            <w:left w:val="none" w:sz="0" w:space="0" w:color="auto"/>
            <w:bottom w:val="none" w:sz="0" w:space="0" w:color="auto"/>
            <w:right w:val="none" w:sz="0" w:space="0" w:color="auto"/>
          </w:divBdr>
        </w:div>
        <w:div w:id="120536492">
          <w:marLeft w:val="640"/>
          <w:marRight w:val="0"/>
          <w:marTop w:val="0"/>
          <w:marBottom w:val="0"/>
          <w:divBdr>
            <w:top w:val="none" w:sz="0" w:space="0" w:color="auto"/>
            <w:left w:val="none" w:sz="0" w:space="0" w:color="auto"/>
            <w:bottom w:val="none" w:sz="0" w:space="0" w:color="auto"/>
            <w:right w:val="none" w:sz="0" w:space="0" w:color="auto"/>
          </w:divBdr>
        </w:div>
        <w:div w:id="152332829">
          <w:marLeft w:val="640"/>
          <w:marRight w:val="0"/>
          <w:marTop w:val="0"/>
          <w:marBottom w:val="0"/>
          <w:divBdr>
            <w:top w:val="none" w:sz="0" w:space="0" w:color="auto"/>
            <w:left w:val="none" w:sz="0" w:space="0" w:color="auto"/>
            <w:bottom w:val="none" w:sz="0" w:space="0" w:color="auto"/>
            <w:right w:val="none" w:sz="0" w:space="0" w:color="auto"/>
          </w:divBdr>
        </w:div>
        <w:div w:id="2003847686">
          <w:marLeft w:val="640"/>
          <w:marRight w:val="0"/>
          <w:marTop w:val="0"/>
          <w:marBottom w:val="0"/>
          <w:divBdr>
            <w:top w:val="none" w:sz="0" w:space="0" w:color="auto"/>
            <w:left w:val="none" w:sz="0" w:space="0" w:color="auto"/>
            <w:bottom w:val="none" w:sz="0" w:space="0" w:color="auto"/>
            <w:right w:val="none" w:sz="0" w:space="0" w:color="auto"/>
          </w:divBdr>
        </w:div>
        <w:div w:id="1934196268">
          <w:marLeft w:val="640"/>
          <w:marRight w:val="0"/>
          <w:marTop w:val="0"/>
          <w:marBottom w:val="0"/>
          <w:divBdr>
            <w:top w:val="none" w:sz="0" w:space="0" w:color="auto"/>
            <w:left w:val="none" w:sz="0" w:space="0" w:color="auto"/>
            <w:bottom w:val="none" w:sz="0" w:space="0" w:color="auto"/>
            <w:right w:val="none" w:sz="0" w:space="0" w:color="auto"/>
          </w:divBdr>
        </w:div>
        <w:div w:id="82920773">
          <w:marLeft w:val="640"/>
          <w:marRight w:val="0"/>
          <w:marTop w:val="0"/>
          <w:marBottom w:val="0"/>
          <w:divBdr>
            <w:top w:val="none" w:sz="0" w:space="0" w:color="auto"/>
            <w:left w:val="none" w:sz="0" w:space="0" w:color="auto"/>
            <w:bottom w:val="none" w:sz="0" w:space="0" w:color="auto"/>
            <w:right w:val="none" w:sz="0" w:space="0" w:color="auto"/>
          </w:divBdr>
        </w:div>
        <w:div w:id="1987120981">
          <w:marLeft w:val="640"/>
          <w:marRight w:val="0"/>
          <w:marTop w:val="0"/>
          <w:marBottom w:val="0"/>
          <w:divBdr>
            <w:top w:val="none" w:sz="0" w:space="0" w:color="auto"/>
            <w:left w:val="none" w:sz="0" w:space="0" w:color="auto"/>
            <w:bottom w:val="none" w:sz="0" w:space="0" w:color="auto"/>
            <w:right w:val="none" w:sz="0" w:space="0" w:color="auto"/>
          </w:divBdr>
        </w:div>
        <w:div w:id="1146165361">
          <w:marLeft w:val="640"/>
          <w:marRight w:val="0"/>
          <w:marTop w:val="0"/>
          <w:marBottom w:val="0"/>
          <w:divBdr>
            <w:top w:val="none" w:sz="0" w:space="0" w:color="auto"/>
            <w:left w:val="none" w:sz="0" w:space="0" w:color="auto"/>
            <w:bottom w:val="none" w:sz="0" w:space="0" w:color="auto"/>
            <w:right w:val="none" w:sz="0" w:space="0" w:color="auto"/>
          </w:divBdr>
        </w:div>
        <w:div w:id="957613762">
          <w:marLeft w:val="640"/>
          <w:marRight w:val="0"/>
          <w:marTop w:val="0"/>
          <w:marBottom w:val="0"/>
          <w:divBdr>
            <w:top w:val="none" w:sz="0" w:space="0" w:color="auto"/>
            <w:left w:val="none" w:sz="0" w:space="0" w:color="auto"/>
            <w:bottom w:val="none" w:sz="0" w:space="0" w:color="auto"/>
            <w:right w:val="none" w:sz="0" w:space="0" w:color="auto"/>
          </w:divBdr>
        </w:div>
        <w:div w:id="1321694124">
          <w:marLeft w:val="640"/>
          <w:marRight w:val="0"/>
          <w:marTop w:val="0"/>
          <w:marBottom w:val="0"/>
          <w:divBdr>
            <w:top w:val="none" w:sz="0" w:space="0" w:color="auto"/>
            <w:left w:val="none" w:sz="0" w:space="0" w:color="auto"/>
            <w:bottom w:val="none" w:sz="0" w:space="0" w:color="auto"/>
            <w:right w:val="none" w:sz="0" w:space="0" w:color="auto"/>
          </w:divBdr>
        </w:div>
        <w:div w:id="897087963">
          <w:marLeft w:val="640"/>
          <w:marRight w:val="0"/>
          <w:marTop w:val="0"/>
          <w:marBottom w:val="0"/>
          <w:divBdr>
            <w:top w:val="none" w:sz="0" w:space="0" w:color="auto"/>
            <w:left w:val="none" w:sz="0" w:space="0" w:color="auto"/>
            <w:bottom w:val="none" w:sz="0" w:space="0" w:color="auto"/>
            <w:right w:val="none" w:sz="0" w:space="0" w:color="auto"/>
          </w:divBdr>
        </w:div>
      </w:divsChild>
    </w:div>
    <w:div w:id="1899778009">
      <w:bodyDiv w:val="1"/>
      <w:marLeft w:val="0"/>
      <w:marRight w:val="0"/>
      <w:marTop w:val="0"/>
      <w:marBottom w:val="0"/>
      <w:divBdr>
        <w:top w:val="none" w:sz="0" w:space="0" w:color="auto"/>
        <w:left w:val="none" w:sz="0" w:space="0" w:color="auto"/>
        <w:bottom w:val="none" w:sz="0" w:space="0" w:color="auto"/>
        <w:right w:val="none" w:sz="0" w:space="0" w:color="auto"/>
      </w:divBdr>
      <w:divsChild>
        <w:div w:id="624584139">
          <w:marLeft w:val="640"/>
          <w:marRight w:val="0"/>
          <w:marTop w:val="0"/>
          <w:marBottom w:val="0"/>
          <w:divBdr>
            <w:top w:val="none" w:sz="0" w:space="0" w:color="auto"/>
            <w:left w:val="none" w:sz="0" w:space="0" w:color="auto"/>
            <w:bottom w:val="none" w:sz="0" w:space="0" w:color="auto"/>
            <w:right w:val="none" w:sz="0" w:space="0" w:color="auto"/>
          </w:divBdr>
        </w:div>
        <w:div w:id="1439564827">
          <w:marLeft w:val="640"/>
          <w:marRight w:val="0"/>
          <w:marTop w:val="0"/>
          <w:marBottom w:val="0"/>
          <w:divBdr>
            <w:top w:val="none" w:sz="0" w:space="0" w:color="auto"/>
            <w:left w:val="none" w:sz="0" w:space="0" w:color="auto"/>
            <w:bottom w:val="none" w:sz="0" w:space="0" w:color="auto"/>
            <w:right w:val="none" w:sz="0" w:space="0" w:color="auto"/>
          </w:divBdr>
        </w:div>
        <w:div w:id="233390904">
          <w:marLeft w:val="640"/>
          <w:marRight w:val="0"/>
          <w:marTop w:val="0"/>
          <w:marBottom w:val="0"/>
          <w:divBdr>
            <w:top w:val="none" w:sz="0" w:space="0" w:color="auto"/>
            <w:left w:val="none" w:sz="0" w:space="0" w:color="auto"/>
            <w:bottom w:val="none" w:sz="0" w:space="0" w:color="auto"/>
            <w:right w:val="none" w:sz="0" w:space="0" w:color="auto"/>
          </w:divBdr>
        </w:div>
        <w:div w:id="1342439632">
          <w:marLeft w:val="640"/>
          <w:marRight w:val="0"/>
          <w:marTop w:val="0"/>
          <w:marBottom w:val="0"/>
          <w:divBdr>
            <w:top w:val="none" w:sz="0" w:space="0" w:color="auto"/>
            <w:left w:val="none" w:sz="0" w:space="0" w:color="auto"/>
            <w:bottom w:val="none" w:sz="0" w:space="0" w:color="auto"/>
            <w:right w:val="none" w:sz="0" w:space="0" w:color="auto"/>
          </w:divBdr>
        </w:div>
        <w:div w:id="1152408668">
          <w:marLeft w:val="640"/>
          <w:marRight w:val="0"/>
          <w:marTop w:val="0"/>
          <w:marBottom w:val="0"/>
          <w:divBdr>
            <w:top w:val="none" w:sz="0" w:space="0" w:color="auto"/>
            <w:left w:val="none" w:sz="0" w:space="0" w:color="auto"/>
            <w:bottom w:val="none" w:sz="0" w:space="0" w:color="auto"/>
            <w:right w:val="none" w:sz="0" w:space="0" w:color="auto"/>
          </w:divBdr>
        </w:div>
        <w:div w:id="1181040860">
          <w:marLeft w:val="640"/>
          <w:marRight w:val="0"/>
          <w:marTop w:val="0"/>
          <w:marBottom w:val="0"/>
          <w:divBdr>
            <w:top w:val="none" w:sz="0" w:space="0" w:color="auto"/>
            <w:left w:val="none" w:sz="0" w:space="0" w:color="auto"/>
            <w:bottom w:val="none" w:sz="0" w:space="0" w:color="auto"/>
            <w:right w:val="none" w:sz="0" w:space="0" w:color="auto"/>
          </w:divBdr>
        </w:div>
        <w:div w:id="1138297976">
          <w:marLeft w:val="640"/>
          <w:marRight w:val="0"/>
          <w:marTop w:val="0"/>
          <w:marBottom w:val="0"/>
          <w:divBdr>
            <w:top w:val="none" w:sz="0" w:space="0" w:color="auto"/>
            <w:left w:val="none" w:sz="0" w:space="0" w:color="auto"/>
            <w:bottom w:val="none" w:sz="0" w:space="0" w:color="auto"/>
            <w:right w:val="none" w:sz="0" w:space="0" w:color="auto"/>
          </w:divBdr>
        </w:div>
        <w:div w:id="1486094712">
          <w:marLeft w:val="640"/>
          <w:marRight w:val="0"/>
          <w:marTop w:val="0"/>
          <w:marBottom w:val="0"/>
          <w:divBdr>
            <w:top w:val="none" w:sz="0" w:space="0" w:color="auto"/>
            <w:left w:val="none" w:sz="0" w:space="0" w:color="auto"/>
            <w:bottom w:val="none" w:sz="0" w:space="0" w:color="auto"/>
            <w:right w:val="none" w:sz="0" w:space="0" w:color="auto"/>
          </w:divBdr>
        </w:div>
        <w:div w:id="1712195137">
          <w:marLeft w:val="640"/>
          <w:marRight w:val="0"/>
          <w:marTop w:val="0"/>
          <w:marBottom w:val="0"/>
          <w:divBdr>
            <w:top w:val="none" w:sz="0" w:space="0" w:color="auto"/>
            <w:left w:val="none" w:sz="0" w:space="0" w:color="auto"/>
            <w:bottom w:val="none" w:sz="0" w:space="0" w:color="auto"/>
            <w:right w:val="none" w:sz="0" w:space="0" w:color="auto"/>
          </w:divBdr>
        </w:div>
        <w:div w:id="1880194630">
          <w:marLeft w:val="640"/>
          <w:marRight w:val="0"/>
          <w:marTop w:val="0"/>
          <w:marBottom w:val="0"/>
          <w:divBdr>
            <w:top w:val="none" w:sz="0" w:space="0" w:color="auto"/>
            <w:left w:val="none" w:sz="0" w:space="0" w:color="auto"/>
            <w:bottom w:val="none" w:sz="0" w:space="0" w:color="auto"/>
            <w:right w:val="none" w:sz="0" w:space="0" w:color="auto"/>
          </w:divBdr>
        </w:div>
      </w:divsChild>
    </w:div>
    <w:div w:id="1904948652">
      <w:bodyDiv w:val="1"/>
      <w:marLeft w:val="0"/>
      <w:marRight w:val="0"/>
      <w:marTop w:val="0"/>
      <w:marBottom w:val="0"/>
      <w:divBdr>
        <w:top w:val="none" w:sz="0" w:space="0" w:color="auto"/>
        <w:left w:val="none" w:sz="0" w:space="0" w:color="auto"/>
        <w:bottom w:val="none" w:sz="0" w:space="0" w:color="auto"/>
        <w:right w:val="none" w:sz="0" w:space="0" w:color="auto"/>
      </w:divBdr>
    </w:div>
    <w:div w:id="1940718125">
      <w:bodyDiv w:val="1"/>
      <w:marLeft w:val="0"/>
      <w:marRight w:val="0"/>
      <w:marTop w:val="0"/>
      <w:marBottom w:val="0"/>
      <w:divBdr>
        <w:top w:val="none" w:sz="0" w:space="0" w:color="auto"/>
        <w:left w:val="none" w:sz="0" w:space="0" w:color="auto"/>
        <w:bottom w:val="none" w:sz="0" w:space="0" w:color="auto"/>
        <w:right w:val="none" w:sz="0" w:space="0" w:color="auto"/>
      </w:divBdr>
      <w:divsChild>
        <w:div w:id="1808544596">
          <w:marLeft w:val="0"/>
          <w:marRight w:val="0"/>
          <w:marTop w:val="0"/>
          <w:marBottom w:val="0"/>
          <w:divBdr>
            <w:top w:val="none" w:sz="0" w:space="0" w:color="auto"/>
            <w:left w:val="none" w:sz="0" w:space="0" w:color="auto"/>
            <w:bottom w:val="none" w:sz="0" w:space="0" w:color="auto"/>
            <w:right w:val="none" w:sz="0" w:space="0" w:color="auto"/>
          </w:divBdr>
        </w:div>
        <w:div w:id="629287526">
          <w:marLeft w:val="0"/>
          <w:marRight w:val="0"/>
          <w:marTop w:val="0"/>
          <w:marBottom w:val="0"/>
          <w:divBdr>
            <w:top w:val="none" w:sz="0" w:space="0" w:color="auto"/>
            <w:left w:val="none" w:sz="0" w:space="0" w:color="auto"/>
            <w:bottom w:val="none" w:sz="0" w:space="0" w:color="auto"/>
            <w:right w:val="none" w:sz="0" w:space="0" w:color="auto"/>
          </w:divBdr>
        </w:div>
        <w:div w:id="422996471">
          <w:marLeft w:val="0"/>
          <w:marRight w:val="0"/>
          <w:marTop w:val="0"/>
          <w:marBottom w:val="0"/>
          <w:divBdr>
            <w:top w:val="none" w:sz="0" w:space="0" w:color="auto"/>
            <w:left w:val="none" w:sz="0" w:space="0" w:color="auto"/>
            <w:bottom w:val="none" w:sz="0" w:space="0" w:color="auto"/>
            <w:right w:val="none" w:sz="0" w:space="0" w:color="auto"/>
          </w:divBdr>
        </w:div>
        <w:div w:id="1028019779">
          <w:marLeft w:val="0"/>
          <w:marRight w:val="0"/>
          <w:marTop w:val="0"/>
          <w:marBottom w:val="0"/>
          <w:divBdr>
            <w:top w:val="none" w:sz="0" w:space="0" w:color="auto"/>
            <w:left w:val="none" w:sz="0" w:space="0" w:color="auto"/>
            <w:bottom w:val="none" w:sz="0" w:space="0" w:color="auto"/>
            <w:right w:val="none" w:sz="0" w:space="0" w:color="auto"/>
          </w:divBdr>
        </w:div>
        <w:div w:id="1787195377">
          <w:marLeft w:val="0"/>
          <w:marRight w:val="0"/>
          <w:marTop w:val="0"/>
          <w:marBottom w:val="0"/>
          <w:divBdr>
            <w:top w:val="none" w:sz="0" w:space="0" w:color="auto"/>
            <w:left w:val="none" w:sz="0" w:space="0" w:color="auto"/>
            <w:bottom w:val="none" w:sz="0" w:space="0" w:color="auto"/>
            <w:right w:val="none" w:sz="0" w:space="0" w:color="auto"/>
          </w:divBdr>
        </w:div>
        <w:div w:id="128019343">
          <w:marLeft w:val="0"/>
          <w:marRight w:val="0"/>
          <w:marTop w:val="0"/>
          <w:marBottom w:val="0"/>
          <w:divBdr>
            <w:top w:val="none" w:sz="0" w:space="0" w:color="auto"/>
            <w:left w:val="none" w:sz="0" w:space="0" w:color="auto"/>
            <w:bottom w:val="none" w:sz="0" w:space="0" w:color="auto"/>
            <w:right w:val="none" w:sz="0" w:space="0" w:color="auto"/>
          </w:divBdr>
        </w:div>
        <w:div w:id="102388964">
          <w:marLeft w:val="0"/>
          <w:marRight w:val="0"/>
          <w:marTop w:val="0"/>
          <w:marBottom w:val="0"/>
          <w:divBdr>
            <w:top w:val="none" w:sz="0" w:space="0" w:color="auto"/>
            <w:left w:val="none" w:sz="0" w:space="0" w:color="auto"/>
            <w:bottom w:val="none" w:sz="0" w:space="0" w:color="auto"/>
            <w:right w:val="none" w:sz="0" w:space="0" w:color="auto"/>
          </w:divBdr>
        </w:div>
        <w:div w:id="1233738359">
          <w:marLeft w:val="0"/>
          <w:marRight w:val="0"/>
          <w:marTop w:val="0"/>
          <w:marBottom w:val="0"/>
          <w:divBdr>
            <w:top w:val="none" w:sz="0" w:space="0" w:color="auto"/>
            <w:left w:val="none" w:sz="0" w:space="0" w:color="auto"/>
            <w:bottom w:val="none" w:sz="0" w:space="0" w:color="auto"/>
            <w:right w:val="none" w:sz="0" w:space="0" w:color="auto"/>
          </w:divBdr>
        </w:div>
        <w:div w:id="798377148">
          <w:marLeft w:val="0"/>
          <w:marRight w:val="0"/>
          <w:marTop w:val="0"/>
          <w:marBottom w:val="0"/>
          <w:divBdr>
            <w:top w:val="none" w:sz="0" w:space="0" w:color="auto"/>
            <w:left w:val="none" w:sz="0" w:space="0" w:color="auto"/>
            <w:bottom w:val="none" w:sz="0" w:space="0" w:color="auto"/>
            <w:right w:val="none" w:sz="0" w:space="0" w:color="auto"/>
          </w:divBdr>
        </w:div>
        <w:div w:id="230502745">
          <w:marLeft w:val="0"/>
          <w:marRight w:val="0"/>
          <w:marTop w:val="0"/>
          <w:marBottom w:val="0"/>
          <w:divBdr>
            <w:top w:val="none" w:sz="0" w:space="0" w:color="auto"/>
            <w:left w:val="none" w:sz="0" w:space="0" w:color="auto"/>
            <w:bottom w:val="none" w:sz="0" w:space="0" w:color="auto"/>
            <w:right w:val="none" w:sz="0" w:space="0" w:color="auto"/>
          </w:divBdr>
        </w:div>
        <w:div w:id="900750672">
          <w:marLeft w:val="0"/>
          <w:marRight w:val="0"/>
          <w:marTop w:val="0"/>
          <w:marBottom w:val="0"/>
          <w:divBdr>
            <w:top w:val="none" w:sz="0" w:space="0" w:color="auto"/>
            <w:left w:val="none" w:sz="0" w:space="0" w:color="auto"/>
            <w:bottom w:val="none" w:sz="0" w:space="0" w:color="auto"/>
            <w:right w:val="none" w:sz="0" w:space="0" w:color="auto"/>
          </w:divBdr>
        </w:div>
        <w:div w:id="1985817009">
          <w:marLeft w:val="0"/>
          <w:marRight w:val="0"/>
          <w:marTop w:val="0"/>
          <w:marBottom w:val="0"/>
          <w:divBdr>
            <w:top w:val="none" w:sz="0" w:space="0" w:color="auto"/>
            <w:left w:val="none" w:sz="0" w:space="0" w:color="auto"/>
            <w:bottom w:val="none" w:sz="0" w:space="0" w:color="auto"/>
            <w:right w:val="none" w:sz="0" w:space="0" w:color="auto"/>
          </w:divBdr>
        </w:div>
        <w:div w:id="1871409192">
          <w:marLeft w:val="0"/>
          <w:marRight w:val="0"/>
          <w:marTop w:val="0"/>
          <w:marBottom w:val="0"/>
          <w:divBdr>
            <w:top w:val="none" w:sz="0" w:space="0" w:color="auto"/>
            <w:left w:val="none" w:sz="0" w:space="0" w:color="auto"/>
            <w:bottom w:val="none" w:sz="0" w:space="0" w:color="auto"/>
            <w:right w:val="none" w:sz="0" w:space="0" w:color="auto"/>
          </w:divBdr>
        </w:div>
        <w:div w:id="1490251350">
          <w:marLeft w:val="0"/>
          <w:marRight w:val="0"/>
          <w:marTop w:val="0"/>
          <w:marBottom w:val="0"/>
          <w:divBdr>
            <w:top w:val="none" w:sz="0" w:space="0" w:color="auto"/>
            <w:left w:val="none" w:sz="0" w:space="0" w:color="auto"/>
            <w:bottom w:val="none" w:sz="0" w:space="0" w:color="auto"/>
            <w:right w:val="none" w:sz="0" w:space="0" w:color="auto"/>
          </w:divBdr>
        </w:div>
        <w:div w:id="158470833">
          <w:marLeft w:val="0"/>
          <w:marRight w:val="0"/>
          <w:marTop w:val="0"/>
          <w:marBottom w:val="0"/>
          <w:divBdr>
            <w:top w:val="none" w:sz="0" w:space="0" w:color="auto"/>
            <w:left w:val="none" w:sz="0" w:space="0" w:color="auto"/>
            <w:bottom w:val="none" w:sz="0" w:space="0" w:color="auto"/>
            <w:right w:val="none" w:sz="0" w:space="0" w:color="auto"/>
          </w:divBdr>
        </w:div>
        <w:div w:id="507793566">
          <w:marLeft w:val="0"/>
          <w:marRight w:val="0"/>
          <w:marTop w:val="0"/>
          <w:marBottom w:val="0"/>
          <w:divBdr>
            <w:top w:val="none" w:sz="0" w:space="0" w:color="auto"/>
            <w:left w:val="none" w:sz="0" w:space="0" w:color="auto"/>
            <w:bottom w:val="none" w:sz="0" w:space="0" w:color="auto"/>
            <w:right w:val="none" w:sz="0" w:space="0" w:color="auto"/>
          </w:divBdr>
        </w:div>
        <w:div w:id="1762944681">
          <w:marLeft w:val="0"/>
          <w:marRight w:val="0"/>
          <w:marTop w:val="0"/>
          <w:marBottom w:val="0"/>
          <w:divBdr>
            <w:top w:val="none" w:sz="0" w:space="0" w:color="auto"/>
            <w:left w:val="none" w:sz="0" w:space="0" w:color="auto"/>
            <w:bottom w:val="none" w:sz="0" w:space="0" w:color="auto"/>
            <w:right w:val="none" w:sz="0" w:space="0" w:color="auto"/>
          </w:divBdr>
        </w:div>
        <w:div w:id="40592000">
          <w:marLeft w:val="0"/>
          <w:marRight w:val="0"/>
          <w:marTop w:val="0"/>
          <w:marBottom w:val="0"/>
          <w:divBdr>
            <w:top w:val="none" w:sz="0" w:space="0" w:color="auto"/>
            <w:left w:val="none" w:sz="0" w:space="0" w:color="auto"/>
            <w:bottom w:val="none" w:sz="0" w:space="0" w:color="auto"/>
            <w:right w:val="none" w:sz="0" w:space="0" w:color="auto"/>
          </w:divBdr>
        </w:div>
        <w:div w:id="1660501991">
          <w:marLeft w:val="0"/>
          <w:marRight w:val="0"/>
          <w:marTop w:val="0"/>
          <w:marBottom w:val="0"/>
          <w:divBdr>
            <w:top w:val="none" w:sz="0" w:space="0" w:color="auto"/>
            <w:left w:val="none" w:sz="0" w:space="0" w:color="auto"/>
            <w:bottom w:val="none" w:sz="0" w:space="0" w:color="auto"/>
            <w:right w:val="none" w:sz="0" w:space="0" w:color="auto"/>
          </w:divBdr>
        </w:div>
        <w:div w:id="403457578">
          <w:marLeft w:val="0"/>
          <w:marRight w:val="0"/>
          <w:marTop w:val="0"/>
          <w:marBottom w:val="0"/>
          <w:divBdr>
            <w:top w:val="none" w:sz="0" w:space="0" w:color="auto"/>
            <w:left w:val="none" w:sz="0" w:space="0" w:color="auto"/>
            <w:bottom w:val="none" w:sz="0" w:space="0" w:color="auto"/>
            <w:right w:val="none" w:sz="0" w:space="0" w:color="auto"/>
          </w:divBdr>
        </w:div>
        <w:div w:id="1426414775">
          <w:marLeft w:val="0"/>
          <w:marRight w:val="0"/>
          <w:marTop w:val="0"/>
          <w:marBottom w:val="0"/>
          <w:divBdr>
            <w:top w:val="none" w:sz="0" w:space="0" w:color="auto"/>
            <w:left w:val="none" w:sz="0" w:space="0" w:color="auto"/>
            <w:bottom w:val="none" w:sz="0" w:space="0" w:color="auto"/>
            <w:right w:val="none" w:sz="0" w:space="0" w:color="auto"/>
          </w:divBdr>
        </w:div>
      </w:divsChild>
    </w:div>
    <w:div w:id="1959801259">
      <w:bodyDiv w:val="1"/>
      <w:marLeft w:val="0"/>
      <w:marRight w:val="0"/>
      <w:marTop w:val="0"/>
      <w:marBottom w:val="0"/>
      <w:divBdr>
        <w:top w:val="none" w:sz="0" w:space="0" w:color="auto"/>
        <w:left w:val="none" w:sz="0" w:space="0" w:color="auto"/>
        <w:bottom w:val="none" w:sz="0" w:space="0" w:color="auto"/>
        <w:right w:val="none" w:sz="0" w:space="0" w:color="auto"/>
      </w:divBdr>
      <w:divsChild>
        <w:div w:id="959605391">
          <w:marLeft w:val="640"/>
          <w:marRight w:val="0"/>
          <w:marTop w:val="0"/>
          <w:marBottom w:val="0"/>
          <w:divBdr>
            <w:top w:val="none" w:sz="0" w:space="0" w:color="auto"/>
            <w:left w:val="none" w:sz="0" w:space="0" w:color="auto"/>
            <w:bottom w:val="none" w:sz="0" w:space="0" w:color="auto"/>
            <w:right w:val="none" w:sz="0" w:space="0" w:color="auto"/>
          </w:divBdr>
        </w:div>
        <w:div w:id="245655991">
          <w:marLeft w:val="640"/>
          <w:marRight w:val="0"/>
          <w:marTop w:val="0"/>
          <w:marBottom w:val="0"/>
          <w:divBdr>
            <w:top w:val="none" w:sz="0" w:space="0" w:color="auto"/>
            <w:left w:val="none" w:sz="0" w:space="0" w:color="auto"/>
            <w:bottom w:val="none" w:sz="0" w:space="0" w:color="auto"/>
            <w:right w:val="none" w:sz="0" w:space="0" w:color="auto"/>
          </w:divBdr>
        </w:div>
        <w:div w:id="1272661907">
          <w:marLeft w:val="640"/>
          <w:marRight w:val="0"/>
          <w:marTop w:val="0"/>
          <w:marBottom w:val="0"/>
          <w:divBdr>
            <w:top w:val="none" w:sz="0" w:space="0" w:color="auto"/>
            <w:left w:val="none" w:sz="0" w:space="0" w:color="auto"/>
            <w:bottom w:val="none" w:sz="0" w:space="0" w:color="auto"/>
            <w:right w:val="none" w:sz="0" w:space="0" w:color="auto"/>
          </w:divBdr>
        </w:div>
        <w:div w:id="1738627661">
          <w:marLeft w:val="640"/>
          <w:marRight w:val="0"/>
          <w:marTop w:val="0"/>
          <w:marBottom w:val="0"/>
          <w:divBdr>
            <w:top w:val="none" w:sz="0" w:space="0" w:color="auto"/>
            <w:left w:val="none" w:sz="0" w:space="0" w:color="auto"/>
            <w:bottom w:val="none" w:sz="0" w:space="0" w:color="auto"/>
            <w:right w:val="none" w:sz="0" w:space="0" w:color="auto"/>
          </w:divBdr>
        </w:div>
        <w:div w:id="1294604676">
          <w:marLeft w:val="640"/>
          <w:marRight w:val="0"/>
          <w:marTop w:val="0"/>
          <w:marBottom w:val="0"/>
          <w:divBdr>
            <w:top w:val="none" w:sz="0" w:space="0" w:color="auto"/>
            <w:left w:val="none" w:sz="0" w:space="0" w:color="auto"/>
            <w:bottom w:val="none" w:sz="0" w:space="0" w:color="auto"/>
            <w:right w:val="none" w:sz="0" w:space="0" w:color="auto"/>
          </w:divBdr>
        </w:div>
        <w:div w:id="2113819669">
          <w:marLeft w:val="640"/>
          <w:marRight w:val="0"/>
          <w:marTop w:val="0"/>
          <w:marBottom w:val="0"/>
          <w:divBdr>
            <w:top w:val="none" w:sz="0" w:space="0" w:color="auto"/>
            <w:left w:val="none" w:sz="0" w:space="0" w:color="auto"/>
            <w:bottom w:val="none" w:sz="0" w:space="0" w:color="auto"/>
            <w:right w:val="none" w:sz="0" w:space="0" w:color="auto"/>
          </w:divBdr>
        </w:div>
        <w:div w:id="1341086160">
          <w:marLeft w:val="640"/>
          <w:marRight w:val="0"/>
          <w:marTop w:val="0"/>
          <w:marBottom w:val="0"/>
          <w:divBdr>
            <w:top w:val="none" w:sz="0" w:space="0" w:color="auto"/>
            <w:left w:val="none" w:sz="0" w:space="0" w:color="auto"/>
            <w:bottom w:val="none" w:sz="0" w:space="0" w:color="auto"/>
            <w:right w:val="none" w:sz="0" w:space="0" w:color="auto"/>
          </w:divBdr>
        </w:div>
        <w:div w:id="700516928">
          <w:marLeft w:val="640"/>
          <w:marRight w:val="0"/>
          <w:marTop w:val="0"/>
          <w:marBottom w:val="0"/>
          <w:divBdr>
            <w:top w:val="none" w:sz="0" w:space="0" w:color="auto"/>
            <w:left w:val="none" w:sz="0" w:space="0" w:color="auto"/>
            <w:bottom w:val="none" w:sz="0" w:space="0" w:color="auto"/>
            <w:right w:val="none" w:sz="0" w:space="0" w:color="auto"/>
          </w:divBdr>
        </w:div>
        <w:div w:id="1353922795">
          <w:marLeft w:val="640"/>
          <w:marRight w:val="0"/>
          <w:marTop w:val="0"/>
          <w:marBottom w:val="0"/>
          <w:divBdr>
            <w:top w:val="none" w:sz="0" w:space="0" w:color="auto"/>
            <w:left w:val="none" w:sz="0" w:space="0" w:color="auto"/>
            <w:bottom w:val="none" w:sz="0" w:space="0" w:color="auto"/>
            <w:right w:val="none" w:sz="0" w:space="0" w:color="auto"/>
          </w:divBdr>
        </w:div>
        <w:div w:id="604457301">
          <w:marLeft w:val="640"/>
          <w:marRight w:val="0"/>
          <w:marTop w:val="0"/>
          <w:marBottom w:val="0"/>
          <w:divBdr>
            <w:top w:val="none" w:sz="0" w:space="0" w:color="auto"/>
            <w:left w:val="none" w:sz="0" w:space="0" w:color="auto"/>
            <w:bottom w:val="none" w:sz="0" w:space="0" w:color="auto"/>
            <w:right w:val="none" w:sz="0" w:space="0" w:color="auto"/>
          </w:divBdr>
        </w:div>
        <w:div w:id="1365473321">
          <w:marLeft w:val="640"/>
          <w:marRight w:val="0"/>
          <w:marTop w:val="0"/>
          <w:marBottom w:val="0"/>
          <w:divBdr>
            <w:top w:val="none" w:sz="0" w:space="0" w:color="auto"/>
            <w:left w:val="none" w:sz="0" w:space="0" w:color="auto"/>
            <w:bottom w:val="none" w:sz="0" w:space="0" w:color="auto"/>
            <w:right w:val="none" w:sz="0" w:space="0" w:color="auto"/>
          </w:divBdr>
        </w:div>
      </w:divsChild>
    </w:div>
    <w:div w:id="1990673295">
      <w:bodyDiv w:val="1"/>
      <w:marLeft w:val="0"/>
      <w:marRight w:val="0"/>
      <w:marTop w:val="0"/>
      <w:marBottom w:val="0"/>
      <w:divBdr>
        <w:top w:val="none" w:sz="0" w:space="0" w:color="auto"/>
        <w:left w:val="none" w:sz="0" w:space="0" w:color="auto"/>
        <w:bottom w:val="none" w:sz="0" w:space="0" w:color="auto"/>
        <w:right w:val="none" w:sz="0" w:space="0" w:color="auto"/>
      </w:divBdr>
    </w:div>
    <w:div w:id="1992516429">
      <w:bodyDiv w:val="1"/>
      <w:marLeft w:val="0"/>
      <w:marRight w:val="0"/>
      <w:marTop w:val="0"/>
      <w:marBottom w:val="0"/>
      <w:divBdr>
        <w:top w:val="none" w:sz="0" w:space="0" w:color="auto"/>
        <w:left w:val="none" w:sz="0" w:space="0" w:color="auto"/>
        <w:bottom w:val="none" w:sz="0" w:space="0" w:color="auto"/>
        <w:right w:val="none" w:sz="0" w:space="0" w:color="auto"/>
      </w:divBdr>
      <w:divsChild>
        <w:div w:id="858590028">
          <w:marLeft w:val="640"/>
          <w:marRight w:val="0"/>
          <w:marTop w:val="0"/>
          <w:marBottom w:val="0"/>
          <w:divBdr>
            <w:top w:val="none" w:sz="0" w:space="0" w:color="auto"/>
            <w:left w:val="none" w:sz="0" w:space="0" w:color="auto"/>
            <w:bottom w:val="none" w:sz="0" w:space="0" w:color="auto"/>
            <w:right w:val="none" w:sz="0" w:space="0" w:color="auto"/>
          </w:divBdr>
        </w:div>
        <w:div w:id="1852065949">
          <w:marLeft w:val="640"/>
          <w:marRight w:val="0"/>
          <w:marTop w:val="0"/>
          <w:marBottom w:val="0"/>
          <w:divBdr>
            <w:top w:val="none" w:sz="0" w:space="0" w:color="auto"/>
            <w:left w:val="none" w:sz="0" w:space="0" w:color="auto"/>
            <w:bottom w:val="none" w:sz="0" w:space="0" w:color="auto"/>
            <w:right w:val="none" w:sz="0" w:space="0" w:color="auto"/>
          </w:divBdr>
        </w:div>
        <w:div w:id="1315990417">
          <w:marLeft w:val="640"/>
          <w:marRight w:val="0"/>
          <w:marTop w:val="0"/>
          <w:marBottom w:val="0"/>
          <w:divBdr>
            <w:top w:val="none" w:sz="0" w:space="0" w:color="auto"/>
            <w:left w:val="none" w:sz="0" w:space="0" w:color="auto"/>
            <w:bottom w:val="none" w:sz="0" w:space="0" w:color="auto"/>
            <w:right w:val="none" w:sz="0" w:space="0" w:color="auto"/>
          </w:divBdr>
        </w:div>
        <w:div w:id="1278565744">
          <w:marLeft w:val="640"/>
          <w:marRight w:val="0"/>
          <w:marTop w:val="0"/>
          <w:marBottom w:val="0"/>
          <w:divBdr>
            <w:top w:val="none" w:sz="0" w:space="0" w:color="auto"/>
            <w:left w:val="none" w:sz="0" w:space="0" w:color="auto"/>
            <w:bottom w:val="none" w:sz="0" w:space="0" w:color="auto"/>
            <w:right w:val="none" w:sz="0" w:space="0" w:color="auto"/>
          </w:divBdr>
        </w:div>
        <w:div w:id="760104181">
          <w:marLeft w:val="640"/>
          <w:marRight w:val="0"/>
          <w:marTop w:val="0"/>
          <w:marBottom w:val="0"/>
          <w:divBdr>
            <w:top w:val="none" w:sz="0" w:space="0" w:color="auto"/>
            <w:left w:val="none" w:sz="0" w:space="0" w:color="auto"/>
            <w:bottom w:val="none" w:sz="0" w:space="0" w:color="auto"/>
            <w:right w:val="none" w:sz="0" w:space="0" w:color="auto"/>
          </w:divBdr>
        </w:div>
        <w:div w:id="2090155010">
          <w:marLeft w:val="640"/>
          <w:marRight w:val="0"/>
          <w:marTop w:val="0"/>
          <w:marBottom w:val="0"/>
          <w:divBdr>
            <w:top w:val="none" w:sz="0" w:space="0" w:color="auto"/>
            <w:left w:val="none" w:sz="0" w:space="0" w:color="auto"/>
            <w:bottom w:val="none" w:sz="0" w:space="0" w:color="auto"/>
            <w:right w:val="none" w:sz="0" w:space="0" w:color="auto"/>
          </w:divBdr>
        </w:div>
        <w:div w:id="778452982">
          <w:marLeft w:val="640"/>
          <w:marRight w:val="0"/>
          <w:marTop w:val="0"/>
          <w:marBottom w:val="0"/>
          <w:divBdr>
            <w:top w:val="none" w:sz="0" w:space="0" w:color="auto"/>
            <w:left w:val="none" w:sz="0" w:space="0" w:color="auto"/>
            <w:bottom w:val="none" w:sz="0" w:space="0" w:color="auto"/>
            <w:right w:val="none" w:sz="0" w:space="0" w:color="auto"/>
          </w:divBdr>
        </w:div>
        <w:div w:id="1440564528">
          <w:marLeft w:val="640"/>
          <w:marRight w:val="0"/>
          <w:marTop w:val="0"/>
          <w:marBottom w:val="0"/>
          <w:divBdr>
            <w:top w:val="none" w:sz="0" w:space="0" w:color="auto"/>
            <w:left w:val="none" w:sz="0" w:space="0" w:color="auto"/>
            <w:bottom w:val="none" w:sz="0" w:space="0" w:color="auto"/>
            <w:right w:val="none" w:sz="0" w:space="0" w:color="auto"/>
          </w:divBdr>
        </w:div>
        <w:div w:id="1600792128">
          <w:marLeft w:val="640"/>
          <w:marRight w:val="0"/>
          <w:marTop w:val="0"/>
          <w:marBottom w:val="0"/>
          <w:divBdr>
            <w:top w:val="none" w:sz="0" w:space="0" w:color="auto"/>
            <w:left w:val="none" w:sz="0" w:space="0" w:color="auto"/>
            <w:bottom w:val="none" w:sz="0" w:space="0" w:color="auto"/>
            <w:right w:val="none" w:sz="0" w:space="0" w:color="auto"/>
          </w:divBdr>
        </w:div>
      </w:divsChild>
    </w:div>
    <w:div w:id="2040542344">
      <w:bodyDiv w:val="1"/>
      <w:marLeft w:val="0"/>
      <w:marRight w:val="0"/>
      <w:marTop w:val="0"/>
      <w:marBottom w:val="0"/>
      <w:divBdr>
        <w:top w:val="none" w:sz="0" w:space="0" w:color="auto"/>
        <w:left w:val="none" w:sz="0" w:space="0" w:color="auto"/>
        <w:bottom w:val="none" w:sz="0" w:space="0" w:color="auto"/>
        <w:right w:val="none" w:sz="0" w:space="0" w:color="auto"/>
      </w:divBdr>
      <w:divsChild>
        <w:div w:id="398208080">
          <w:marLeft w:val="640"/>
          <w:marRight w:val="0"/>
          <w:marTop w:val="0"/>
          <w:marBottom w:val="0"/>
          <w:divBdr>
            <w:top w:val="none" w:sz="0" w:space="0" w:color="auto"/>
            <w:left w:val="none" w:sz="0" w:space="0" w:color="auto"/>
            <w:bottom w:val="none" w:sz="0" w:space="0" w:color="auto"/>
            <w:right w:val="none" w:sz="0" w:space="0" w:color="auto"/>
          </w:divBdr>
        </w:div>
        <w:div w:id="361397937">
          <w:marLeft w:val="640"/>
          <w:marRight w:val="0"/>
          <w:marTop w:val="0"/>
          <w:marBottom w:val="0"/>
          <w:divBdr>
            <w:top w:val="none" w:sz="0" w:space="0" w:color="auto"/>
            <w:left w:val="none" w:sz="0" w:space="0" w:color="auto"/>
            <w:bottom w:val="none" w:sz="0" w:space="0" w:color="auto"/>
            <w:right w:val="none" w:sz="0" w:space="0" w:color="auto"/>
          </w:divBdr>
        </w:div>
        <w:div w:id="1944262984">
          <w:marLeft w:val="640"/>
          <w:marRight w:val="0"/>
          <w:marTop w:val="0"/>
          <w:marBottom w:val="0"/>
          <w:divBdr>
            <w:top w:val="none" w:sz="0" w:space="0" w:color="auto"/>
            <w:left w:val="none" w:sz="0" w:space="0" w:color="auto"/>
            <w:bottom w:val="none" w:sz="0" w:space="0" w:color="auto"/>
            <w:right w:val="none" w:sz="0" w:space="0" w:color="auto"/>
          </w:divBdr>
        </w:div>
      </w:divsChild>
    </w:div>
    <w:div w:id="2046559140">
      <w:bodyDiv w:val="1"/>
      <w:marLeft w:val="0"/>
      <w:marRight w:val="0"/>
      <w:marTop w:val="0"/>
      <w:marBottom w:val="0"/>
      <w:divBdr>
        <w:top w:val="none" w:sz="0" w:space="0" w:color="auto"/>
        <w:left w:val="none" w:sz="0" w:space="0" w:color="auto"/>
        <w:bottom w:val="none" w:sz="0" w:space="0" w:color="auto"/>
        <w:right w:val="none" w:sz="0" w:space="0" w:color="auto"/>
      </w:divBdr>
      <w:divsChild>
        <w:div w:id="1488520482">
          <w:marLeft w:val="640"/>
          <w:marRight w:val="0"/>
          <w:marTop w:val="0"/>
          <w:marBottom w:val="0"/>
          <w:divBdr>
            <w:top w:val="none" w:sz="0" w:space="0" w:color="auto"/>
            <w:left w:val="none" w:sz="0" w:space="0" w:color="auto"/>
            <w:bottom w:val="none" w:sz="0" w:space="0" w:color="auto"/>
            <w:right w:val="none" w:sz="0" w:space="0" w:color="auto"/>
          </w:divBdr>
        </w:div>
        <w:div w:id="1641153096">
          <w:marLeft w:val="640"/>
          <w:marRight w:val="0"/>
          <w:marTop w:val="0"/>
          <w:marBottom w:val="0"/>
          <w:divBdr>
            <w:top w:val="none" w:sz="0" w:space="0" w:color="auto"/>
            <w:left w:val="none" w:sz="0" w:space="0" w:color="auto"/>
            <w:bottom w:val="none" w:sz="0" w:space="0" w:color="auto"/>
            <w:right w:val="none" w:sz="0" w:space="0" w:color="auto"/>
          </w:divBdr>
        </w:div>
        <w:div w:id="106893146">
          <w:marLeft w:val="640"/>
          <w:marRight w:val="0"/>
          <w:marTop w:val="0"/>
          <w:marBottom w:val="0"/>
          <w:divBdr>
            <w:top w:val="none" w:sz="0" w:space="0" w:color="auto"/>
            <w:left w:val="none" w:sz="0" w:space="0" w:color="auto"/>
            <w:bottom w:val="none" w:sz="0" w:space="0" w:color="auto"/>
            <w:right w:val="none" w:sz="0" w:space="0" w:color="auto"/>
          </w:divBdr>
        </w:div>
        <w:div w:id="2038578066">
          <w:marLeft w:val="640"/>
          <w:marRight w:val="0"/>
          <w:marTop w:val="0"/>
          <w:marBottom w:val="0"/>
          <w:divBdr>
            <w:top w:val="none" w:sz="0" w:space="0" w:color="auto"/>
            <w:left w:val="none" w:sz="0" w:space="0" w:color="auto"/>
            <w:bottom w:val="none" w:sz="0" w:space="0" w:color="auto"/>
            <w:right w:val="none" w:sz="0" w:space="0" w:color="auto"/>
          </w:divBdr>
        </w:div>
        <w:div w:id="1650597053">
          <w:marLeft w:val="640"/>
          <w:marRight w:val="0"/>
          <w:marTop w:val="0"/>
          <w:marBottom w:val="0"/>
          <w:divBdr>
            <w:top w:val="none" w:sz="0" w:space="0" w:color="auto"/>
            <w:left w:val="none" w:sz="0" w:space="0" w:color="auto"/>
            <w:bottom w:val="none" w:sz="0" w:space="0" w:color="auto"/>
            <w:right w:val="none" w:sz="0" w:space="0" w:color="auto"/>
          </w:divBdr>
        </w:div>
        <w:div w:id="163053814">
          <w:marLeft w:val="640"/>
          <w:marRight w:val="0"/>
          <w:marTop w:val="0"/>
          <w:marBottom w:val="0"/>
          <w:divBdr>
            <w:top w:val="none" w:sz="0" w:space="0" w:color="auto"/>
            <w:left w:val="none" w:sz="0" w:space="0" w:color="auto"/>
            <w:bottom w:val="none" w:sz="0" w:space="0" w:color="auto"/>
            <w:right w:val="none" w:sz="0" w:space="0" w:color="auto"/>
          </w:divBdr>
        </w:div>
        <w:div w:id="1508520696">
          <w:marLeft w:val="640"/>
          <w:marRight w:val="0"/>
          <w:marTop w:val="0"/>
          <w:marBottom w:val="0"/>
          <w:divBdr>
            <w:top w:val="none" w:sz="0" w:space="0" w:color="auto"/>
            <w:left w:val="none" w:sz="0" w:space="0" w:color="auto"/>
            <w:bottom w:val="none" w:sz="0" w:space="0" w:color="auto"/>
            <w:right w:val="none" w:sz="0" w:space="0" w:color="auto"/>
          </w:divBdr>
        </w:div>
        <w:div w:id="1488086551">
          <w:marLeft w:val="640"/>
          <w:marRight w:val="0"/>
          <w:marTop w:val="0"/>
          <w:marBottom w:val="0"/>
          <w:divBdr>
            <w:top w:val="none" w:sz="0" w:space="0" w:color="auto"/>
            <w:left w:val="none" w:sz="0" w:space="0" w:color="auto"/>
            <w:bottom w:val="none" w:sz="0" w:space="0" w:color="auto"/>
            <w:right w:val="none" w:sz="0" w:space="0" w:color="auto"/>
          </w:divBdr>
        </w:div>
        <w:div w:id="817844180">
          <w:marLeft w:val="640"/>
          <w:marRight w:val="0"/>
          <w:marTop w:val="0"/>
          <w:marBottom w:val="0"/>
          <w:divBdr>
            <w:top w:val="none" w:sz="0" w:space="0" w:color="auto"/>
            <w:left w:val="none" w:sz="0" w:space="0" w:color="auto"/>
            <w:bottom w:val="none" w:sz="0" w:space="0" w:color="auto"/>
            <w:right w:val="none" w:sz="0" w:space="0" w:color="auto"/>
          </w:divBdr>
        </w:div>
        <w:div w:id="283315114">
          <w:marLeft w:val="640"/>
          <w:marRight w:val="0"/>
          <w:marTop w:val="0"/>
          <w:marBottom w:val="0"/>
          <w:divBdr>
            <w:top w:val="none" w:sz="0" w:space="0" w:color="auto"/>
            <w:left w:val="none" w:sz="0" w:space="0" w:color="auto"/>
            <w:bottom w:val="none" w:sz="0" w:space="0" w:color="auto"/>
            <w:right w:val="none" w:sz="0" w:space="0" w:color="auto"/>
          </w:divBdr>
        </w:div>
      </w:divsChild>
    </w:div>
    <w:div w:id="21178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hard.beringer@uhbw.nhs.uk"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C80D82-816C-0343-B1D8-6A81E3162664}"/>
      </w:docPartPr>
      <w:docPartBody>
        <w:p w:rsidR="006D1C96" w:rsidRDefault="00305932">
          <w:r w:rsidRPr="00CE6FF4">
            <w:rPr>
              <w:rStyle w:val="PlaceholderText"/>
            </w:rPr>
            <w:t>Click or tap here to enter text.</w:t>
          </w:r>
        </w:p>
      </w:docPartBody>
    </w:docPart>
    <w:docPart>
      <w:docPartPr>
        <w:name w:val="BF8DAF9E3303C545AF5D80C07464854D"/>
        <w:category>
          <w:name w:val="General"/>
          <w:gallery w:val="placeholder"/>
        </w:category>
        <w:types>
          <w:type w:val="bbPlcHdr"/>
        </w:types>
        <w:behaviors>
          <w:behavior w:val="content"/>
        </w:behaviors>
        <w:guid w:val="{B71E5200-531D-A845-83F2-2A0464989103}"/>
      </w:docPartPr>
      <w:docPartBody>
        <w:p w:rsidR="00787C57" w:rsidRDefault="002A5A29" w:rsidP="002A5A29">
          <w:pPr>
            <w:pStyle w:val="BF8DAF9E3303C545AF5D80C07464854D"/>
          </w:pPr>
          <w:r w:rsidRPr="00CE6FF4">
            <w:rPr>
              <w:rStyle w:val="PlaceholderText"/>
            </w:rPr>
            <w:t>Click or tap here to enter text.</w:t>
          </w:r>
        </w:p>
      </w:docPartBody>
    </w:docPart>
    <w:docPart>
      <w:docPartPr>
        <w:name w:val="6367FE1240C940B1B4835AB20ABBF42F"/>
        <w:category>
          <w:name w:val="General"/>
          <w:gallery w:val="placeholder"/>
        </w:category>
        <w:types>
          <w:type w:val="bbPlcHdr"/>
        </w:types>
        <w:behaviors>
          <w:behavior w:val="content"/>
        </w:behaviors>
        <w:guid w:val="{52F49FEF-17BF-4551-83DA-1BB05DBF882F}"/>
      </w:docPartPr>
      <w:docPartBody>
        <w:p w:rsidR="00F85BD3" w:rsidRDefault="00C932C4" w:rsidP="00C932C4">
          <w:pPr>
            <w:pStyle w:val="6367FE1240C940B1B4835AB20ABBF42F"/>
          </w:pPr>
          <w:r w:rsidRPr="00CE6F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932"/>
    <w:rsid w:val="00052ADB"/>
    <w:rsid w:val="000B5131"/>
    <w:rsid w:val="000C6C69"/>
    <w:rsid w:val="00210D7F"/>
    <w:rsid w:val="002166FB"/>
    <w:rsid w:val="002A5A29"/>
    <w:rsid w:val="00305932"/>
    <w:rsid w:val="00363DD2"/>
    <w:rsid w:val="00395562"/>
    <w:rsid w:val="0042737A"/>
    <w:rsid w:val="00431F9E"/>
    <w:rsid w:val="006B171E"/>
    <w:rsid w:val="006D1C96"/>
    <w:rsid w:val="00787C57"/>
    <w:rsid w:val="008E6B01"/>
    <w:rsid w:val="00A55BEB"/>
    <w:rsid w:val="00AB31E4"/>
    <w:rsid w:val="00B41FD2"/>
    <w:rsid w:val="00B86E04"/>
    <w:rsid w:val="00C932C4"/>
    <w:rsid w:val="00CB155B"/>
    <w:rsid w:val="00D374CB"/>
    <w:rsid w:val="00F85BD3"/>
    <w:rsid w:val="00FA3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2C4"/>
    <w:rPr>
      <w:color w:val="808080"/>
    </w:rPr>
  </w:style>
  <w:style w:type="paragraph" w:customStyle="1" w:styleId="BF8DAF9E3303C545AF5D80C07464854D">
    <w:name w:val="BF8DAF9E3303C545AF5D80C07464854D"/>
    <w:rsid w:val="002A5A29"/>
  </w:style>
  <w:style w:type="paragraph" w:customStyle="1" w:styleId="6367FE1240C940B1B4835AB20ABBF42F">
    <w:name w:val="6367FE1240C940B1B4835AB20ABBF42F"/>
    <w:rsid w:val="00C932C4"/>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F50902-0DA2-C64D-AD3B-EF4F7622A735}">
  <we:reference id="wa104382081" version="1.35.0.0" store="en-GB" storeType="OMEX"/>
  <we:alternateReferences>
    <we:reference id="wa104382081" version="1.35.0.0" store="en-GB" storeType="OMEX"/>
  </we:alternateReferences>
  <we:properties>
    <we:property name="MENDELEY_CITATIONS" value="[{&quot;citationID&quot;:&quot;MENDELEY_CITATION_c2ac8aac-60d4-4c4a-9bce-65673269b72d&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&quot;,&quot;citationItems&quot;:[{&quot;id&quot;:&quot;a19b3f47-5e75-3a69-b2ad-6e83907843a3&quot;,&quot;itemData&quot;:{&quot;type&quot;:&quot;article-journal&quot;,&quot;id&quot;:&quot;a19b3f47-5e75-3a69-b2ad-6e83907843a3&quot;,&quot;title&quot;:&quot;Perioperative morbidity in children with elastin arteriopathy&quot;,&quot;author&quot;:[{&quot;family&quot;:&quot;Latham&quot;,&quot;given&quot;:&quot;Gregory J.&quot;,&quot;parse-names&quot;:false,&quot;dropping-particle&quot;:&quot;&quot;,&quot;non-dropping-particle&quot;:&quot;&quot;},{&quot;family&quot;:&quot;Ross&quot;,&quot;given&quot;:&quot;Faith J.&quot;,&quot;parse-names&quot;:false,&quot;dropping-particle&quot;:&quot;&quot;,&quot;non-dropping-particle&quot;:&quot;&quot;},{&quot;family&quot;:&quot;Eisses&quot;,&quot;given&quot;:&quot;Michael J.&quot;,&quot;parse-names&quot;:false,&quot;dropping-particle&quot;:&quot;&quot;,&quot;non-dropping-particle&quot;:&quot;&quot;},{&quot;family&quot;:&quot;Richards&quot;,&quot;given&quot;:&quot;Michael J.&quot;,&quot;parse-names&quot;:false,&quot;dropping-particle&quot;:&quot;&quot;,&quot;non-dropping-particle&quot;:&quot;&quot;},{&quot;family&quot;:&quot;Geiduschek&quot;,&quot;given&quot;:&quot;Jeremy M.&quot;,&quot;parse-names&quot;:false,&quot;dropping-particle&quot;:&quot;&quot;,&quot;non-dropping-particle&quot;:&quot;&quot;},{&quot;family&quot;:&quot;Joffe&quot;,&quot;given&quot;:&quot;Denise C.&quot;,&quot;parse-names&quot;:false,&quot;dropping-particle&quot;:&quot;&quot;,&quot;non-dropping-particle&quot;:&quot;&quot;}],&quot;container-title&quot;:&quot;Paediatric anaesthesia&quot;,&quot;container-title-short&quot;:&quot;Paediatr Anaesth&quot;,&quot;accessed&quot;:{&quot;date-parts&quot;:[[2022,12,14]]},&quot;DOI&quot;:&quot;10.1111/PAN.12967&quot;,&quot;ISSN&quot;:&quot;1460-9592&quot;,&quot;PMID&quot;:&quot;27397140&quot;,&quot;URL&quot;:&quot;https://pubmed.ncbi.nlm.nih.gov/27397140/&quot;,&quot;issued&quot;:{&quot;date-parts&quot;:[[2016,9,1]]},&quot;page&quot;:&quot;926-935&quot;,&quot;abstract&quot;:&quot;Background: Children with elastin arteriopathy (EA), the majority of whom have Williams–Beuren syndrome, are at high risk for sudden death. Case reports suggest that the risk of perioperative cardiac arrest and death is high, but none have reported the frequency or risk factors for morbidity and mortality in an entire cohort of children with EA undergoing anesthesia. Aim: The aim of this study was to present one institution's rate of morbidity and mortality in all children with EA undergoing anesthesia and to examine patient characteristics that pose the greatest risk. Methods: We reviewed medical records of children with EA who underwent anesthesia or sedation for any procedure at our institution from 1990 to 2013. Cardiovascular hemodynamic indices from recent cardiac catheterization or echocardiography were tabulated for each child. The incidence, type, and associated factors of complications occurring intraoperatively through 48 h postoperatively were examined. Results: Forty-eight patients with confirmed EA underwent a total of 141 anesthetics. There were seven cardiac arrests (15% of patients, 5% of anesthetics) and nine additional intraoperative cardiovascular complications (15% of patients, 6% of anesthetics). Extracorporeal life support was initiated in five cases. There were no perioperative deaths. All children having a cardiac arrest or complication were &lt;3 years old and had biventricular outflow tract obstruction (BVOTO). Subgroup analysis demonstrated high rates of cardiac arrest in two groups: children with BVOTO (44%) and age &lt;3 years old (21%). Conclusions: We have confirmed that the rate of cardiac arrest and complications is significantly elevated in children with EA undergoing anesthesia. Children &lt;3 years old and with BVOTO were at the greatest risk in our population.&quot;,&quot;publisher&quot;:&quot;Paediatr Anaesth&quot;,&quot;issue&quot;:&quot;9&quot;,&quot;volume&quot;:&quot;26&quot;},&quot;isTemporary&quot;:false},{&quot;id&quot;:&quot;b26130ca-fc2f-396c-ad8e-1b58f04e09b3&quot;,&quot;itemData&quot;:{&quot;type&quot;:&quot;article-journal&quot;,&quot;id&quot;:&quot;b26130ca-fc2f-396c-ad8e-1b58f04e09b3&quot;,&quot;title&quot;:&quot;The frequency of cardiac arrests in patients with congenital heart disease undergoing cardiac catheterization&quot;,&quot;author&quot;:[{&quot;family&quot;:&quot;Odegard&quot;,&quot;given&quot;:&quot;Kirsten C.&quot;,&quot;parse-names&quot;:false,&quot;dropping-particle&quot;:&quot;&quot;,&quot;non-dropping-particle&quot;:&quot;&quot;},{&quot;family&quot;:&quot;Bergersen&quot;,&quot;given&quot;:&quot;Lisa&quot;,&quot;parse-names&quot;:false,&quot;dropping-particle&quot;:&quot;&quot;,&quot;non-dropping-particle&quot;:&quot;&quot;},{&quot;family&quot;:&quot;Thiagarajan&quot;,&quot;given&quot;:&quot;Ravi&quot;,&quot;parse-names&quot;:false,&quot;dropping-particle&quot;:&quot;&quot;,&quot;non-dropping-particle&quot;:&quot;&quot;},{&quot;family&quot;:&quot;Clark&quot;,&quot;given&quot;:&quot;Laura&quot;,&quot;parse-names&quot;:false,&quot;dropping-particle&quot;:&quot;&quot;,&quot;non-dropping-particle&quot;:&quot;&quot;},{&quot;family&quot;:&quot;Shukla&quot;,&quot;given&quot;:&quot;Avinash&quot;,&quot;parse-names&quot;:false,&quot;dropping-particle&quot;:&quot;&quot;,&quot;non-dropping-particle&quot;:&quot;&quot;},{&quot;family&quot;:&quot;Wypij&quot;,&quot;given&quot;:&quot;David&quot;,&quot;parse-names&quot;:false,&quot;dropping-particle&quot;:&quot;&quot;,&quot;non-dropping-particle&quot;:&quot;&quot;},{&quot;family&quot;:&quot;Laussen&quot;,&quot;given&quot;:&quot;Peter C.&quot;,&quot;parse-names&quot;:false,&quot;dropping-particle&quot;:&quot;&quot;,&quot;non-dropping-particle&quot;:&quot;&quot;}],&quot;container-title&quot;:&quot;Anesthesia and analgesia&quot;,&quot;container-title-short&quot;:&quot;Anesth Analg&quot;,&quot;accessed&quot;:{&quot;date-parts&quot;:[[2022,12,14]]},&quot;DOI&quot;:&quot;10.1213/ANE.0B013E3182908BCB&quot;,&quot;ISSN&quot;:&quot;1526-7598&quot;,&quot;PMID&quot;:&quot;23749445&quot;,&quot;URL&quot;:&quot;https://pubmed.ncbi.nlm.nih.gov/23749445/&quot;,&quot;issued&quot;:{&quot;date-parts&quot;:[[2014,1]]},&quot;page&quot;:&quot;175-182&quot;,&quot;abstract&quot;:&quot;BACKGROUND:: Cardiac catheterization for patients with congenital heart disease has shifted from diagnostic to predominantly interventional procedures because of advances in catheter-based technologies. Children undergoing therapeutic catheterization may be at higher risk of adverse events, and the purpose of our study was to determine the incidence of cardiac arrest (CA) in patients with congenital heart disease undergoing cardiac catheterization at a large pediatric tertiary referral center. METHODS:: All CAs from January 2004 through December 2009 occurring in the cardiac catheterization laboratory were reviewed. A CA was defined as an event in which cessation of circulation required chest compressions. Procedure, patient, practitioner, and system-related factors were examined. RESULTS:: Over the study period, during 7289 catheterization procedures, 70 procedures were associated with a CA (0.96 [99% confidence interval, 0.7-1.3] per 100 procedures); 48 events (69%) were successfully resuscitated to a perfusing rhythm, 18 events (26%) resulted in need for extracorporeal membrane oxygenation, and 4 events (6%) resulted in unsuccessful resuscitation. Sudden onset of cardiac arrhythmia led to CA during 38 events (54%). The duration of resuscitation after CA was ≤11 minutes in 71%. Occurrence of CA was associated with interventional procedures (P &lt; 0.001) and younger age (P &lt; 0.001). A change in systems for scheduling and communication of cases was associated with a significant reduction in the incidence of CA (1.5% vs 0.7%; P = 0.002). CONCLUSIONS:: The incidence of CA in children undergoing cardiac catheterization is high compared with pediatric noncardiac surgery. Procedural and system factors were associated with occurrence of CA in this cohort. These issues highlight the need for close communication, anticipation, and preparation. © 2013 International Anesthesia Research Society.&quot;,&quot;publisher&quot;:&quot;Anesth Analg&quot;,&quot;issue&quot;:&quot;1&quot;,&quot;volume&quot;:&quot;118&quot;},&quot;isTemporary&quot;:false},{&quot;id&quot;:&quot;31a8d2e7-8d49-3611-9a1a-4efa0654c7f4&quot;,&quot;itemData&quot;:{&quot;type&quot;:&quot;article-journal&quot;,&quot;id&quot;:&quot;31a8d2e7-8d49-3611-9a1a-4efa0654c7f4&quot;,&quot;title&quot;:&quot;Anesthesia-related cardiac arrest in children with heart disease: data from the Pediatric Perioperative Cardiac Arrest (POCA) registry&quot;,&quot;author&quot;:[{&quot;family&quot;:&quot;Ramamoorthy&quot;,&quot;given&quot;:&quot;Chandra&quot;,&quot;parse-names&quot;:false,&quot;dropping-particle&quot;:&quot;&quot;,&quot;non-dropping-particle&quot;:&quot;&quot;},{&quot;family&quot;:&quot;Haberkern&quot;,&quot;given&quot;:&quot;Charles M.&quot;,&quot;parse-names&quot;:false,&quot;dropping-particle&quot;:&quot;&quot;,&quot;non-dropping-particle&quot;:&quot;&quot;},{&quot;family&quot;:&quot;Bhananker&quot;,&quot;given&quot;:&quot;Sanjay M.&quot;,&quot;parse-names&quot;:false,&quot;dropping-particle&quot;:&quot;&quot;,&quot;non-dropping-particle&quot;:&quot;&quot;},{&quot;family&quot;:&quot;Domino&quot;,&quot;given&quot;:&quot;Karen B.&quot;,&quot;parse-names&quot;:false,&quot;dropping-particle&quot;:&quot;&quot;,&quot;non-dropping-particle&quot;:&quot;&quot;},{&quot;family&quot;:&quot;Posner&quot;,&quot;given&quot;:&quot;Karen L.&quot;,&quot;parse-names&quot;:false,&quot;dropping-particle&quot;:&quot;&quot;,&quot;non-dropping-particle&quot;:&quot;&quot;},{&quot;family&quot;:&quot;Campos&quot;,&quot;given&quot;:&quot;John S.&quot;,&quot;parse-names&quot;:false,&quot;dropping-particle&quot;:&quot;&quot;,&quot;non-dropping-particle&quot;:&quot;&quot;},{&quot;family&quot;:&quot;Morray&quot;,&quot;given&quot;:&quot;Jeffrey P.&quot;,&quot;parse-names&quot;:false,&quot;dropping-particle&quot;:&quot;&quot;,&quot;non-dropping-particle&quot;:&quot;&quot;}],&quot;container-title&quot;:&quot;Anesthesia and analgesia&quot;,&quot;container-title-short&quot;:&quot;Anesth Analg&quot;,&quot;accessed&quot;:{&quot;date-parts&quot;:[[2022,12,14]]},&quot;DOI&quot;:&quot;10.1213/ANE.0B013E3181C9F927&quot;,&quot;ISSN&quot;:&quot;1526-7598&quot;,&quot;PMID&quot;:&quot;20103543&quot;,&quot;URL&quot;:&quot;https://pubmed.ncbi.nlm.nih.gov/20103543/&quot;,&quot;issued&quot;:{&quot;date-parts&quot;:[[2010]]},&quot;page&quot;:&quot;1376-1382&quot;,&quot;abstract&quot;:&quot;Background: From 1994 to 2005, the Pediatric Perioperative Cardiac Arrest Registry collected data on 373 anesthesia-related cardiac arrests (CAs) in children, 34% of whom had congenital or acquired heart disease (Hd). Methods: Nearly 80 North American institutions that provide anesthesia for children voluntarily enrolled in the Pediatric Perioperative Cardiac Arrest Registry. A standardized data form for each perioperative CA in children 18 years old or younger was submitted anonymously. We analyzed causes of and outcomes from anesthesia-related CA in children with and without Hd. Results: Compared with the 245 children without HD, the 127 children with HD who arrested were sicker (92% vs 62% ASA physical status III-V; P &lt; 0.01) and more likely to arrest from cardiovascular causes (50% vs 38%; P = 0.03), although often the exact cardiovascular cause of arrest could not be determined. Mortality was higher in patients with HD (33%) than those without HD (23%, P = 0.048) but did not differ when adjusted for ASA physical status classification. More than half (54%) of the CA in patients with HD were reported from the general operating room compared with 26% from the cardiac operating room and 17% from the catheterization laboratory. The most common category of HD lesion in patients suffering CA was single ventricle (n = 24). At the time of CA, most patients with congenital HD were either unrepaired (59%) or palliated (26%). Arrests in patients with aortic stenosis and cardiomyopathy were associated with the highest mortality rates (62% and 50%, respectively), although statistical comparison was precluded by small sample size for some HD lesions. Conclusions: Children with HD were sicker compared with those without HD at the time of anesthesia-related CA and had a higher mortality after arrest. These arrests were reported most frequently from the general operating room and were likely to be from cardiovascular causes. The identification of causes of and factors relating to anesthesia-related CA suggests possible strategies for prevention. Copyright © 2010 International Anesthesia Research Society.&quot;,&quot;publisher&quot;:&quot;Anesth Analg&quot;,&quot;issue&quot;:&quot;5&quot;,&quot;volume&quot;:&quot;110&quot;},&quot;isTemporary&quot;:false}]},{&quot;citationID&quot;:&quot;MENDELEY_CITATION_44884288-e2e0-4774-aef7-86120f859378&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&quot;,&quot;citationItems&quot;:[{&quot;id&quot;:&quot;d2e22215-acb0-370c-958d-2b3c5ddb083f&quot;,&quot;itemData&quot;:{&quot;type&quot;:&quot;article-journal&quot;,&quot;id&quot;:&quot;d2e22215-acb0-370c-958d-2b3c5ddb083f&quot;,&quot;title&quot;:&quot;Blood pressure monitoring for the anesthesiologist: A practical review&quot;,&quot;author&quot;:[{&quot;family&quot;:&quot;Bartels&quot;,&quot;given&quot;:&quot;Karsten&quot;,&quot;parse-names&quot;:false,&quot;dropping-particle&quot;:&quot;&quot;,&quot;non-dropping-particle&quot;:&quot;&quot;},{&quot;family&quot;:&quot;Esper&quot;,&quot;given&quot;:&quot;Stephen A.&quot;,&quot;parse-names&quot;:false,&quot;dropping-particle&quot;:&quot;&quot;,&quot;non-dropping-particle&quot;:&quot;&quot;},{&quot;family&quot;:&quot;Thiele&quot;,&quot;given&quot;:&quot;Robert H.&quot;,&quot;parse-names&quot;:false,&quot;dropping-particle&quot;:&quot;&quot;,&quot;non-dropping-particle&quot;:&quot;&quot;}],&quot;container-title&quot;:&quot;Anesthesia and Analgesia&quot;,&quot;container-title-short&quot;:&quot;Anesth Analg&quot;,&quot;DOI&quot;:&quot;10.1213/ANE.0000000000001340&quot;,&quot;ISSN&quot;:&quot;15267598&quot;,&quot;PMID&quot;:&quot;27195632&quot;,&quot;issued&quot;:{&quot;date-parts&quot;:[[2016,6,1]]},&quot;page&quot;:&quot;1866-1879&quot;,&quot;abstract&quot;:&quot;Periodic, quantitative measurement of blood pressure (BP) in humans, predating the era of evidence-based medicine by over a century, is a component of the American Society of Anesthesiologists standards for basic anesthetic monitoring and is a staple of anesthetic management worldwide. Adherence to traditional BP parameters complicates the ability of investigators to determine whether particular BP ranges confer any clinical benefits. The BP waveform is a complex amalgamation of both antegrade and retrograde (reflected) pressure waves and is affected by vascular compliance, distance from the left ventricle, and the 3D structure of the vascular tree. Although oscillometry is the standard method of measuring BP semicontinuously in anesthetized patients and is the primary form of measurement in &gt;80% of general anesthetics, major shortcomings of oscillometry are its poor performance at the extremes and its lack of information concerning BP waveform. Although arterial catheterization remains the gold standard for accurate BP measurement, 2 classes of devices have been developed to noninvasively measure the BP waveform continuously, including tonometric and volume clamp devices. Described in terms of a feedback loop, control of BP requires measurement, an algorithm (usually human), and an intervention. This narrative review article discusses the details of BP measurement and the advantages and disadvantages of both noninvasive and invasive monitoring, as well as the principles and algorithms associated with each technique.&quot;,&quot;publisher&quot;:&quot;Lippincott Williams and Wilkins&quot;,&quot;issue&quot;:&quot;6&quot;,&quot;volume&quot;:&quot;122&quot;},&quot;isTemporary&quot;:false},{&quot;id&quot;:&quot;3d684860-cf66-378c-8d3a-688cc1461bed&quot;,&quot;itemData&quot;:{&quot;type&quot;:&quot;article&quot;,&quot;id&quot;:&quot;3d684860-cf66-378c-8d3a-688cc1461bed&quot;,&quot;title&quot;:&quot;Perioperative noninvasive blood pressure monitoring&quot;,&quot;author&quot;:[{&quot;family&quot;:&quot;Kuck&quot;,&quot;given&quot;:&quot;Kai&quot;,&quot;parse-names&quot;:false,&quot;dropping-particle&quot;:&quot;&quot;,&quot;non-dropping-particle&quot;:&quot;&quot;},{&quot;family&quot;:&quot;Baker&quot;,&quot;given&quot;:&quot;Philip D.&quot;,&quot;parse-names&quot;:false,&quot;dropping-particle&quot;:&quot;&quot;,&quot;non-dropping-particle&quot;:&quot;&quot;}],&quot;container-title&quot;:&quot;Anesthesia and Analgesia&quot;,&quot;container-title-short&quot;:&quot;Anesth Analg&quot;,&quot;DOI&quot;:&quot;10.1213/ANE.0000000000002619&quot;,&quot;ISSN&quot;:&quot;15267598&quot;,&quot;PMID&quot;:&quot;29189276&quot;,&quot;issued&quot;:{&quot;date-parts&quot;:[[2017,11,17]]},&quot;page&quot;:&quot;408-411&quot;,&quot;abstract&quot;:&quot;The most commonly monitored variable for perioperative hemodynamic management is blood pressure. Several indirect noninvasive blood pressure monitoring techniques have been developed over the last century, including intermittent techniques such as auscultation (Riva-Rocci and Korotkoff) and oscillometry (Marey) and continuous techniques. With the introduction of automated noninvasive blood pressure devices in the 1970s, the oscillometric technique quickly became and remains the standard for automated, intermittent blood pressure measurement. It tends to estimate more extreme high and low blood pressures closer to normal than what invasive measurements indicate. The accuracy of the oscillometric maximum amplitude algorithm for estimating mean arterial pressure is affected by multiple factors, including the cuff size and shape, the shape of the arterial compliance curve and arterial pressure pulse, and pulse pressure itself. Additionally, the technique typically assumes a consistent arterial compliance and arterial pressure pulse, thus changes in arterial compliance and arrhythmias that lead to variation in the pressure pulse can affect accuracy. Volume clamping, based on the Penaz principle, and arterial tonometry provide continuous tracking of the arterial pressure pulse. The ubiquitous use of blood pressure monitoring is in contrast with the lack of evidence for optimal perioperative blood pressure targets.&quot;,&quot;publisher&quot;:&quot;Lippincott Williams and Wilkins&quot;,&quot;issue&quot;:&quot;2&quot;,&quot;volume&quot;:&quot;127&quot;},&quot;isTemporary&quot;:false}]},{&quot;citationID&quot;:&quot;MENDELEY_CITATION_01d1b814-cee0-46f6-9d8c-0f7963bacb8e&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&quot;,&quot;citationItems&quot;:[{&quot;id&quot;:&quot;ab26c9ab-0420-3dcc-a650-aae58afad34b&quot;,&quot;itemData&quot;:{&quot;type&quot;:&quot;article-journal&quot;,&quot;id&quot;:&quot;ab26c9ab-0420-3dcc-a650-aae58afad34b&quot;,&quot;title&quot;:&quot;A universal standard for the validation of blood pressure measuring devices: Association for the Advancement of Medical Instrumentation/European Society of Hypertension/International Organization for Standardization (AAMI/ESH/ISO) Collaboration Statement&quot;,&quot;author&quot;:[{&quot;family&quot;:&quot;Stergiou&quot;,&quot;given&quot;:&quot;George S.&quot;,&quot;parse-names&quot;:false,&quot;dropping-particle&quot;:&quot;&quot;,&quot;non-dropping-particle&quot;:&quot;&quot;},{&quot;family&quot;:&quot;Alpert&quot;,&quot;given&quot;:&quot;Bruce&quot;,&quot;parse-names&quot;:false,&quot;dropping-particle&quot;:&quot;&quot;,&quot;non-dropping-particle&quot;:&quot;&quot;},{&quot;family&quot;:&quot;Mieke&quot;,&quot;given&quot;:&quot;Stephan&quot;,&quot;parse-names&quot;:false,&quot;dropping-particle&quot;:&quot;&quot;,&quot;non-dropping-particle&quot;:&quot;&quot;},{&quot;family&quot;:&quot;Asmar&quot;,&quot;given&quot;:&quot;Roland&quot;,&quot;parse-names&quot;:false,&quot;dropping-particle&quot;:&quot;&quot;,&quot;non-dropping-particle&quot;:&quot;&quot;},{&quot;family&quot;:&quot;Atkins&quot;,&quot;given&quot;:&quot;Neil&quot;,&quot;parse-names&quot;:false,&quot;dropping-particle&quot;:&quot;&quot;,&quot;non-dropping-particle&quot;:&quot;&quot;},{&quot;family&quot;:&quot;Eckert&quot;,&quot;given&quot;:&quot;Siegfried&quot;,&quot;parse-names&quot;:false,&quot;dropping-particle&quot;:&quot;&quot;,&quot;non-dropping-particle&quot;:&quot;&quot;},{&quot;family&quot;:&quot;Frick&quot;,&quot;given&quot;:&quot;Gerhard&quot;,&quot;parse-names&quot;:false,&quot;dropping-particle&quot;:&quot;&quot;,&quot;non-dropping-particle&quot;:&quot;&quot;},{&quot;family&quot;:&quot;Friedman&quot;,&quot;given&quot;:&quot;Bruce&quot;,&quot;parse-names&quot;:false,&quot;dropping-particle&quot;:&quot;&quot;,&quot;non-dropping-particle&quot;:&quot;&quot;},{&quot;family&quot;:&quot;Graßl&quot;,&quot;given&quot;:&quot;Thomas&quot;,&quot;parse-names&quot;:false,&quot;dropping-particle&quot;:&quot;&quot;,&quot;non-dropping-particle&quot;:&quot;&quot;},{&quot;family&quot;:&quot;Ichikawa&quot;,&quot;given&quot;:&quot;Tsutomu&quot;,&quot;parse-names&quot;:false,&quot;dropping-particle&quot;:&quot;&quot;,&quot;non-dropping-particle&quot;:&quot;&quot;},{&quot;family&quot;:&quot;Ioannidis&quot;,&quot;given&quot;:&quot;John P.&quot;,&quot;parse-names&quot;:false,&quot;dropping-particle&quot;:&quot;&quot;,&quot;non-dropping-particle&quot;:&quot;&quot;},{&quot;family&quot;:&quot;Lacy&quot;,&quot;given&quot;:&quot;Peter&quot;,&quot;parse-names&quot;:false,&quot;dropping-particle&quot;:&quot;&quot;,&quot;non-dropping-particle&quot;:&quot;&quot;},{&quot;family&quot;:&quot;McManus&quot;,&quot;given&quot;:&quot;Richard&quot;,&quot;parse-names&quot;:false,&quot;dropping-particle&quot;:&quot;&quot;,&quot;non-dropping-particle&quot;:&quot;&quot;},{&quot;family&quot;:&quot;Murray&quot;,&quot;given&quot;:&quot;Alan&quot;,&quot;parse-names&quot;:false,&quot;dropping-particle&quot;:&quot;&quot;,&quot;non-dropping-particle&quot;:&quot;&quot;},{&quot;family&quot;:&quot;Myers&quot;,&quot;given&quot;:&quot;Martin&quot;,&quot;parse-names&quot;:false,&quot;dropping-particle&quot;:&quot;&quot;,&quot;non-dropping-particle&quot;:&quot;&quot;},{&quot;family&quot;:&quot;Palatini&quot;,&quot;given&quot;:&quot;Paolo&quot;,&quot;parse-names&quot;:false,&quot;dropping-particle&quot;:&quot;&quot;,&quot;non-dropping-particle&quot;:&quot;&quot;},{&quot;family&quot;:&quot;Parati&quot;,&quot;given&quot;:&quot;Gianfranco&quot;,&quot;parse-names&quot;:false,&quot;dropping-particle&quot;:&quot;&quot;,&quot;non-dropping-particle&quot;:&quot;&quot;},{&quot;family&quot;:&quot;Quinn&quot;,&quot;given&quot;:&quot;David&quot;,&quot;parse-names&quot;:false,&quot;dropping-particle&quot;:&quot;&quot;,&quot;non-dropping-particle&quot;:&quot;&quot;},{&quot;family&quot;:&quot;Sarkis&quot;,&quot;given&quot;:&quot;Josh&quot;,&quot;parse-names&quot;:false,&quot;dropping-particle&quot;:&quot;&quot;,&quot;non-dropping-particle&quot;:&quot;&quot;},{&quot;family&quot;:&quot;Shennan&quot;,&quot;given&quot;:&quot;Andrew&quot;,&quot;parse-names&quot;:false,&quot;dropping-particle&quot;:&quot;&quot;,&quot;non-dropping-particle&quot;:&quot;&quot;},{&quot;family&quot;:&quot;Usuda&quot;,&quot;given&quot;:&quot;Takashi&quot;,&quot;parse-names&quot;:false,&quot;dropping-particle&quot;:&quot;&quot;,&quot;non-dropping-particle&quot;:&quot;&quot;},{&quot;family&quot;:&quot;Wang&quot;,&quot;given&quot;:&quot;Jiguang&quot;,&quot;parse-names&quot;:false,&quot;dropping-particle&quot;:&quot;&quot;,&quot;non-dropping-particle&quot;:&quot;&quot;},{&quot;family&quot;:&quot;Wu&quot;,&quot;given&quot;:&quot;Colin O.&quot;,&quot;parse-names&quot;:false,&quot;dropping-particle&quot;:&quot;&quot;,&quot;non-dropping-particle&quot;:&quot;&quot;},{&quot;family&quot;:&quot;O'Brien&quot;,&quot;given&quot;:&quot;Eoin&quot;,&quot;parse-names&quot;:false,&quot;dropping-particle&quot;:&quot;&quot;,&quot;non-dropping-particle&quot;:&quot;&quot;}],&quot;container-title&quot;:&quot;Hypertension&quot;,&quot;DOI&quot;:&quot;10.1161/HYPERTENSIONAHA.117.10237&quot;,&quot;ISSN&quot;:&quot;15244563&quot;,&quot;PMID&quot;:&quot;29386350&quot;,&quot;issued&quot;:{&quot;date-parts&quot;:[[2018]]},&quot;page&quot;:&quot;368-374&quot;,&quot;abstract&quot;:&quot;In the past 30 years, several organizations, such as the US Association for the Advancement of Medical Instrumentation (AAMI), the British Hypertension Society, the European Society of Hypertension (ESH) Working Group on Blood Pressure (BP) Monitoring, and the International Organization for Standardization (ISO), have developed protocols for clinical validation of BP measuring devices. However, it is recognized that science, as well as patients, consumers, and manufacturers, would be best served if all BP measuring devices were assessed for accuracy according to an agreed single validation protocol that had global acceptance. Therefore, an international initiative was taken by the AAMI, ESH, and ISO experts who agreed to develop a universal standard for device validation. This statement presents the key aspects of a validation procedure, which were agreed by the AAMI, ESH, and ISO representatives as the basis for a single universal validation protocol. As soon as the AAMI/ESH/ISO standard is fully developed, this will be regarded as the single universal standard and will replace all other previous standards/protocols.&quot;,&quot;publisher&quot;:&quot;Lippincott Williams and Wilkins&quot;,&quot;issue&quot;:&quot;3&quot;,&quot;volume&quot;:&quot;71&quot;,&quot;container-title-short&quot;:&quot;&quot;},&quot;isTemporary&quot;:false}]},{&quot;citationID&quot;:&quot;MENDELEY_CITATION_9a8010a3-91bf-457a-a7ad-11fa51c6e895&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&quot;,&quot;citationItems&quot;:[{&quot;id&quot;:&quot;5bac030b-0a57-3f74-8ae2-8c122956e032&quot;,&quot;itemData&quot;:{&quot;type&quot;:&quot;article&quot;,&quot;id&quot;:&quot;5bac030b-0a57-3f74-8ae2-8c122956e032&quot;,&quot;title&quot;:&quot;Accuracy of Automated Blood Pressure Measurement in Children Evidence, Issues, and Perspectives&quot;,&quot;author&quot;:[{&quot;family&quot;:&quot;Stergiou&quot;,&quot;given&quot;:&quot;George S.&quot;,&quot;parse-names&quot;:false,&quot;dropping-particle&quot;:&quot;&quot;,&quot;non-dropping-particle&quot;:&quot;&quot;},{&quot;family&quot;:&quot;Boubouchairopoulou&quot;,&quot;given&quot;:&quot;Nadia&quot;,&quot;parse-names&quot;:false,&quot;dropping-particle&quot;:&quot;&quot;,&quot;non-dropping-particle&quot;:&quot;&quot;},{&quot;family&quot;:&quot;Kollias&quot;,&quot;given&quot;:&quot;Anastasios&quot;,&quot;parse-names&quot;:false,&quot;dropping-particle&quot;:&quot;&quot;,&quot;non-dropping-particle&quot;:&quot;&quot;}],&quot;container-title&quot;:&quot;Hypertension&quot;,&quot;DOI&quot;:&quot;10.1161/HYPERTENSIONAHA.116.08553&quot;,&quot;ISSN&quot;:&quot;15244563&quot;,&quot;PMID&quot;:&quot;28438903&quot;,&quot;issued&quot;:{&quot;date-parts&quot;:[[2017,6,1]]},&quot;page&quot;:&quot;1000-1006&quot;,&quot;publisher&quot;:&quot;Lippincott Williams and Wilkins&quot;,&quot;issue&quot;:&quot;6&quot;,&quot;volume&quot;:&quot;69&quot;,&quot;container-title-short&quot;:&quot;&quot;},&quot;isTemporary&quot;:false}]},{&quot;citationID&quot;:&quot;MENDELEY_CITATION_504d9f2d-c3c7-4e1b-984c-687fe6ddb990&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&quot;,&quot;citationItems&quot;:[{&quot;id&quot;:&quot;720dad6d-5e45-309d-b06d-325cb64bfc9b&quot;,&quot;itemData&quot;:{&quot;type&quot;:&quot;article-journal&quot;,&quot;id&quot;:&quot;720dad6d-5e45-309d-b06d-325cb64bfc9b&quot;,&quot;title&quot;:&quot;Invasive and Concomitant Noninvasive Intraoperative Blood Pressure Monitoring Observed Differences in Measurements and Associated Therapeutic Interventions&quot;,&quot;author&quot;:[{&quot;family&quot;:&quot;Wax&quot;,&quot;given&quot;:&quot;David B&quot;,&quot;parse-names&quot;:false,&quot;dropping-particle&quot;:&quot;&quot;,&quot;non-dropping-particle&quot;:&quot;&quot;},{&quot;family&quot;:&quot;Lin&quot;,&quot;given&quot;:&quot;Hung-Mo&quot;,&quot;parse-names&quot;:false,&quot;dropping-particle&quot;:&quot;&quot;,&quot;non-dropping-particle&quot;:&quot;&quot;},{&quot;family&quot;:&quot;Leibowitz&quot;,&quot;given&quot;:&quot;Andrew B&quot;,&quot;parse-names&quot;:false,&quot;dropping-particle&quot;:&quot;&quot;,&quot;non-dropping-particle&quot;:&quot;&quot;}],&quot;accessed&quot;:{&quot;date-parts&quot;:[[2022,7,5]]},&quot;URL&quot;:&quot;http://pubs.asahq.org/anesthesiology/article-pdf/115/5/973/452365/0000542-201111000-00020.pdf&quot;,&quot;issued&quot;:{&quot;date-parts&quot;:[[2011]]},&quot;abstract&quot;:&quot;Background: Noninvasive (NIBP) and intraarterial (ABP) blood pressure monitoring are used under different circumstances and may yield different values. The authors endeavored to characterize these differences and hypothesized that there could be differences in interventions associated with the use of ABP alone ([ABP]) versus ABP in combination with NIBP ([ABPNIBP]). Methods: Simultaneous measurements of ABP and NIBP made during noncardiac cases were extracted from electronic anesthesia records; the differences were subjected to regression analysis. Records of blood products, vasopressors, and antihypertensives administered were also extracted, and associations between the use of these therapies and monitoring strategy ([ABP] vs. [ABPNIBP]) were tested using univar-iate, multivariate, and propensity score matched analyses. Results: Among 24,225 cases, 63% and 37% used [ABPNIBP] and [ABP], respectively. Systolic NIBP was likely to be higher than ABP when ABP was less than 111 mmHg and lower than ABP otherwise. Among patients with hypotension, transfusion occurred in 27% versus 43% of patients in the [ABPNIBP] versus [ABP] group, respectively (odds ratio 0.4; 95% CI 0.35-0.46), and 7% versus 18% of patients in the [ABPNIBP] versus [ABP] group received vasopressor infusions, respectively (P 0.01). Among hypertensive patients, 12% versus 44% of those in the [ABPNIBP] versus [ABP] group received antihyperten-sive agents, respectively (P 0.01).&quot;,&quot;container-title-short&quot;:&quot;&quot;},&quot;isTemporary&quot;:false}]},{&quot;citationID&quot;:&quot;MENDELEY_CITATION_f7477a83-9d27-49bf-a4c1-1ff956b34f3e&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&quot;,&quot;citationItems&quot;:[{&quot;id&quot;:&quot;98818881-e8c3-3965-bb16-c003529a7470&quot;,&quot;itemData&quot;:{&quot;type&quot;:&quot;article-journal&quot;,&quot;id&quot;:&quot;98818881-e8c3-3965-bb16-c003529a7470&quot;,&quot;title&quot;:&quot;Comparing oscillometric noninvasive and invasive intra-arterial blood pressure monitoring in term neonates under general anesthesia: A retrospective study&quot;,&quot;author&quot;:[{&quot;family&quot;:&quot;Fujii&quot;,&quot;given&quot;:&quot;Tasuku&quot;,&quot;parse-names&quot;:false,&quot;dropping-particle&quot;:&quot;&quot;,&quot;non-dropping-particle&quot;:&quot;&quot;},{&quot;family&quot;:&quot;Nishiwaki&quot;,&quot;given&quot;:&quot;Kimitoshi&quot;,&quot;parse-names&quot;:false,&quot;dropping-particle&quot;:&quot;&quot;,&quot;non-dropping-particle&quot;:&quot;&quot;}],&quot;container-title&quot;:&quot;Paediatric Anaesthesia&quot;,&quot;container-title-short&quot;:&quot;Paediatr Anaesth&quot;,&quot;DOI&quot;:&quot;10.1111/pan.14020&quot;,&quot;ISSN&quot;:&quot;14609592&quot;,&quot;PMID&quot;:&quot;32959496&quot;,&quot;issued&quot;:{&quot;date-parts&quot;:[[2020,12,1]]},&quot;page&quot;:&quot;1396-1401&quot;,&quot;abstract&quot;:&quot;Background: Oscillometric noninvasive blood pressure and/or invasive intra-arterial blood pressure are commonly used to measure the systolic, diastolic, and mean components of blood pressure. Agreement between the two methods has been reported in adults, children, and infants, but rarely in neonates, especially under general anesthesia. Aims: This retrospective study compared the agreement of each measured blood pressure value (oscillometric noninvasive or invasive intra-arterial blood pressure monitoring) in term neonates under general anesthesia. Methods: Data were collected from neonates born at ≥36 weeks of gestation whose body weight was ≥2500 g and who underwent abdominal or noncardiac thoracic surgery with both oscillometric noninvasive and invasive intra-arterial blood pressure measurements from January 2015 to March 2020. The primary outcome was the agreement of systolic, diastolic, and mean blood pressure values between the two methods using Bland-Altman analysis. Results: Paired blood pressure measurements (n = 1193) from 67 cases were compared. In Bland-Altman analysis, bias (standard deviation), 95% limits of agreement, and percentage error were −9.3 (8.4), −26.1-7.6, and 26.9% for systolic; 1.6 (6.5), −11.3-14.6, and 38.7% for diastolic; and −1.3 (5.8), −13.0-10.3, and 26.9% for mean blood pressure, respectively. During low blood pressure (intra-arterial mean blood pressure ≤30 mm Hg), the biases (standard deviation) of systolic, diastolic, and mean blood pressure were −11.4 (5.7), −0.7 (3.7), and −5.1 (4.2), whereas during high blood pressure (intra-arterial mean blood pressure ≥60 mm Hg), the values were 0.1 (9.7), 5.6 (9.4), and 6.4 (7.4), respectively. Conclusions: Based on the bias and percentage error, the mean blood pressure exhibited the most acceptable agreement between oscillometric noninvasive and invasive intra-arterial blood pressure monitoring in term neonates under general anesthesia. However, during hypertension or hypotension, there was a large discrepancy between the two methods.&quot;,&quot;publisher&quot;:&quot;Blackwell Publishing Ltd&quot;,&quot;issue&quot;:&quot;12&quot;,&quot;volume&quot;:&quot;30&quot;},&quot;isTemporary&quot;:false},{&quot;id&quot;:&quot;8fc7975e-08c5-3a11-a2bf-b0e4fd948db3&quot;,&quot;itemData&quot;:{&quot;type&quot;:&quot;article-journal&quot;,&quot;id&quot;:&quot;8fc7975e-08c5-3a11-a2bf-b0e4fd948db3&quot;,&quot;title&quot;:&quot;Accuracy of oscillometric noninvasive blood pressure compared with intra-arterial blood pressure in infants and small children during neurosurgical procedures: An observational study&quot;,&quot;author&quot;:[{&quot;family&quot;:&quot;Meidert&quot;,&quot;given&quot;:&quot;Agnes S.&quot;,&quot;parse-names&quot;:false,&quot;dropping-particle&quot;:&quot;&quot;,&quot;non-dropping-particle&quot;:&quot;&quot;},{&quot;family&quot;:&quot;Tholl&quot;,&quot;given&quot;:&quot;Martin&quot;,&quot;parse-names&quot;:false,&quot;dropping-particle&quot;:&quot;&quot;,&quot;non-dropping-particle&quot;:&quot;&quot;},{&quot;family&quot;:&quot;Hüttl&quot;,&quot;given&quot;:&quot;Tanija K.&quot;,&quot;parse-names&quot;:false,&quot;dropping-particle&quot;:&quot;&quot;,&quot;non-dropping-particle&quot;:&quot;&quot;},{&quot;family&quot;:&quot;Bernasconi&quot;,&quot;given&quot;:&quot;Patricia&quot;,&quot;parse-names&quot;:false,&quot;dropping-particle&quot;:&quot;&quot;,&quot;non-dropping-particle&quot;:&quot;&quot;},{&quot;family&quot;:&quot;Peraud&quot;,&quot;given&quot;:&quot;Aurelia&quot;,&quot;parse-names&quot;:false,&quot;dropping-particle&quot;:&quot;&quot;,&quot;non-dropping-particle&quot;:&quot;&quot;},{&quot;family&quot;:&quot;Briegel&quot;,&quot;given&quot;:&quot;Josef&quot;,&quot;parse-names&quot;:false,&quot;dropping-particle&quot;:&quot;&quot;,&quot;non-dropping-particle&quot;:&quot;&quot;}],&quot;container-title&quot;:&quot;European Journal of Anaesthesiology&quot;,&quot;container-title-short&quot;:&quot;Eur J Anaesthesiol&quot;,&quot;DOI&quot;:&quot;10.1097/EJA.0000000000000984&quot;,&quot;ISSN&quot;:&quot;13652346&quot;,&quot;PMID&quot;:&quot;31045698&quot;,&quot;issued&quot;:{&quot;date-parts&quot;:[[2019,6,1]]},&quot;page&quot;:&quot;400-405&quot;,&quot;abstract&quot;:&quot;BACKGROUND General anaesthesia in children results in a significant decrease of arterial pressure. Hypotension in neonates and infants reduces cerebral perfusion; therefore, an accurate arterial pressure measurement is of utmost importance. Although arterial pressure measured via an arterial catheter is considered to be the gold standard, in most children undergoing anaesthesia, arterial pressure is monitored by an upper arm cuff using an oscillometric technique. Data on the accuracy of these devices in such young patients are rare.OBJECTIVEThe aim of this study was to assess the accuracy of oscillometric blood pressure measurement compared with intra-arterial measurement.DESIGNAn observational comparison study.SETTINGA single-centre study, conducted in a German university hospital from November 2015 to January 2018.PATIENTSTwenty-five children of 2 years old or less (median age 6 [IQR, 5 to 11]) months undergoing neurosurgical procedures requiring invasive arterial pressure determination.MAIN OUTCOME MEASURESArterial pressure was measured invasively and also oscillometrically by an upper arm cuff every 10-min. Simultaneously measured pairs of mean arterial pressures were analysed by the Bland-Altman method; the correlation coefficient, percentage error and concordance were calculated.RESULTSData from 21 children were analysed. Mean, (standard deviation) and [range] of invasive and noninvasive mean arterial pressures were 54 (8) [30 to 94] and 57 (8) [40 to 108] mmHg, respectively. The overall bias between invasive and noninvasive arterial pressure was -3 (7) mmHg, with 95% limits of agreement from -17 to +10-mmHg. The correlation coefficient, percentage error and concordance were 0.65, 25% and 0.77, respectively. For hypotensive invasive arterial pressure values below 45-mmHg, the mean bias (invasive arterial pressure - noninvasive arterial pressure) was -9 (5) mmHg.CONCLUSIONArterial pressure derived by the oscillometric device showed acceptable levels of agreement. However, during hypotension, a clinically relevant overestimation of arterial pressure occurred when measured by an upper arm cuff.&quot;,&quot;publisher&quot;:&quot;Lippincott Williams and Wilkins&quot;,&quot;issue&quot;:&quot;6&quot;,&quot;volume&quot;:&quot;36&quot;},&quot;isTemporary&quot;:false}]},{&quot;citationID&quot;:&quot;MENDELEY_CITATION_c41750f4-ce45-4b4e-8f53-0e49ec6ea9b2&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&quot;,&quot;citationItems&quot;:[{&quot;id&quot;:&quot;57027baa-7cac-38ff-a337-a16b0c24d7c4&quot;,&quot;itemData&quot;:{&quot;type&quot;:&quot;article-journal&quot;,&quot;id&quot;:&quot;57027baa-7cac-38ff-a337-a16b0c24d7c4&quot;,&quot;title&quot;:&quot;Pulse wave analysis: What do the numbers mean?&quot;,&quot;author&quot;:[{&quot;family&quot;:&quot;Chowienczyk&quot;,&quot;given&quot;:&quot;Phil&quot;,&quot;parse-names&quot;:false,&quot;dropping-particle&quot;:&quot;&quot;,&quot;non-dropping-particle&quot;:&quot;&quot;}],&quot;container-title&quot;:&quot;Hypertension&quot;,&quot;accessed&quot;:{&quot;date-parts&quot;:[[2023,1,20]]},&quot;DOI&quot;:&quot;10.1161/HYPERTENSIONAHA.111.171504&quot;,&quot;ISSN&quot;:&quot;0194911X&quot;,&quot;PMID&quot;:&quot;21536984&quot;,&quot;URL&quot;:&quot;https://www.ahajournals.org/doi/abs/10.1161/HYPERTENSIONAHA.111.171504&quot;,&quot;issued&quot;:{&quot;date-parts&quot;:[[2011,6]]},&quot;page&quot;:&quot;1051-1052&quot;,&quot;publisher&quot;:&quot;\nLippincott Williams &amp; Wilkins\nHagerstown, MD\n&quot;,&quot;issue&quot;:&quot;6&quot;,&quot;volume&quot;:&quot;57&quot;,&quot;container-title-short&quot;:&quot;&quot;},&quot;isTemporary&quot;:false}]},{&quot;citationID&quot;:&quot;MENDELEY_CITATION_aee97c24-2f60-4025-a4c7-bd0b7c229719&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&quot;,&quot;citationItems&quot;:[{&quot;id&quot;:&quot;59f824d9-d724-3cde-8fdf-45e111aae624&quot;,&quot;itemData&quot;:{&quot;type&quot;:&quot;article-journal&quot;,&quot;id&quot;:&quot;59f824d9-d724-3cde-8fdf-45e111aae624&quot;,&quot;title&quot;:&quot;Sample Size for Assessing Agreement between Two Methods of Measurement by Bland-Altman Method&quot;,&quot;author&quot;:[{&quot;family&quot;:&quot;Lu&quot;,&quot;given&quot;:&quot;Meng Jie&quot;,&quot;parse-names&quot;:false,&quot;dropping-particle&quot;:&quot;&quot;,&quot;non-dropping-particle&quot;:&quot;&quot;},{&quot;family&quot;:&quot;Zhong&quot;,&quot;given&quot;:&quot;Wei Hua&quot;,&quot;parse-names&quot;:false,&quot;dropping-particle&quot;:&quot;&quot;,&quot;non-dropping-particle&quot;:&quot;&quot;},{&quot;family&quot;:&quot;Liu&quot;,&quot;given&quot;:&quot;Yu Xiu&quot;,&quot;parse-names&quot;:false,&quot;dropping-particle&quot;:&quot;&quot;,&quot;non-dropping-particle&quot;:&quot;&quot;},{&quot;family&quot;:&quot;Miao&quot;,&quot;given&quot;:&quot;Hua Zhang&quot;,&quot;parse-names&quot;:false,&quot;dropping-particle&quot;:&quot;&quot;,&quot;non-dropping-particle&quot;:&quot;&quot;},{&quot;family&quot;:&quot;Li&quot;,&quot;given&quot;:&quot;Yong Chang&quot;,&quot;parse-names&quot;:false,&quot;dropping-particle&quot;:&quot;&quot;,&quot;non-dropping-particle&quot;:&quot;&quot;},{&quot;family&quot;:&quot;Ji&quot;,&quot;given&quot;:&quot;Mu Huo&quot;,&quot;parse-names&quot;:false,&quot;dropping-particle&quot;:&quot;&quot;,&quot;non-dropping-particle&quot;:&quot;&quot;}],&quot;container-title&quot;:&quot;International Journal of Biostatistics&quot;,&quot;accessed&quot;:{&quot;date-parts&quot;:[[2023,6,5]]},&quot;DOI&quot;:&quot;10.1515/IJB-2015-0039/MACHINEREADABLECITATION/RIS&quot;,&quot;ISSN&quot;:&quot;15574679&quot;,&quot;PMID&quot;:&quot;27838682&quot;,&quot;URL&quot;:&quot;https://www.degruyter.com/document/doi/10.1515/ijb-2015-0039/html&quot;,&quot;issued&quot;:{&quot;date-parts&quot;:[[2016,11,1]]},&quot;abstract&quot;:&quot;The Bland-Altman method has been widely used for assessing agreement between two methods of measurement. However, it remains unsolved about sample size estimation. We propose a new method of sample size estimation for Bland-Altman agreement assessment. According to the Bland-Altman method, the conclusion on agreement is made based on the width of the confidence interval for LOAs (limits of agreement) in comparison to predefined clinical agreement limit. Under the theory of statistical inference, the formulae of sample size estimation are derived, which depended on the pre-determined level of α, β, the mean and the standard deviation of differences between two measurements, and the predefined limits. With this new method, the sample sizes are calculated under different parameter settings which occur frequently in method comparison studies, and Monte-Carlo simulation is used to obtain the corresponding powers. The results of Monte-Carlo simulation showed that the achieved powers could coincide with the pre-determined level of powers, thus validating the correctness of the method. The method of sample size estimation can be applied in the Bland-Altman method to assess agreement between two methods of measurement.&quot;,&quot;publisher&quot;:&quot;Walter de Gruyter GmbH&quot;,&quot;issue&quot;:&quot;2&quot;,&quot;volume&quot;:&quot;12&quot;,&quot;container-title-short&quot;:&quot;&quot;},&quot;isTemporary&quot;:false}]},{&quot;citationID&quot;:&quot;MENDELEY_CITATION_582ca6ef-6cb1-4bb2-aad9-7354ce1c0ea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&quot;,&quot;citationItems&quot;:[{&quot;id&quot;:&quot;b38b8021-fb18-3243-ac83-6f78da2110b9&quot;,&quot;itemData&quot;:{&quot;type&quot;:&quot;article-journal&quot;,&quot;id&quot;:&quot;b38b8021-fb18-3243-ac83-6f78da2110b9&quot;,&quot;title&quot;:&quot;Reference Values for Noninvasive Blood Pressure in Children during Anesthesia: A Multicentered Retrospective Observational Cohort Study&quot;,&quot;author&quot;:[{&quot;family&quot;:&quot;Graaff&quot;,&quot;given&quot;:&quot;Jurgen C.&quot;,&quot;parse-names&quot;:false,&quot;dropping-particle&quot;:&quot;&quot;,&quot;non-dropping-particle&quot;:&quot;de&quot;},{&quot;family&quot;:&quot;Pasma&quot;,&quot;given&quot;:&quot;Wietze&quot;,&quot;parse-names&quot;:false,&quot;dropping-particle&quot;:&quot;&quot;,&quot;non-dropping-particle&quot;:&quot;&quot;},{&quot;family&quot;:&quot;Buuren&quot;,&quot;given&quot;:&quot;Stef&quot;,&quot;parse-names&quot;:false,&quot;dropping-particle&quot;:&quot;&quot;,&quot;non-dropping-particle&quot;:&quot;van&quot;},{&quot;family&quot;:&quot;Duijghuisen&quot;,&quot;given&quot;:&quot;Jesse J.&quot;,&quot;parse-names&quot;:false,&quot;dropping-particle&quot;:&quot;&quot;,&quot;non-dropping-particle&quot;:&quot;&quot;},{&quot;family&quot;:&quot;Nafiu&quot;,&quot;given&quot;:&quot;Olubukola O.&quot;,&quot;parse-names&quot;:false,&quot;dropping-particle&quot;:&quot;&quot;,&quot;non-dropping-particle&quot;:&quot;&quot;},{&quot;family&quot;:&quot;Kheterpal&quot;,&quot;given&quot;:&quot;Sachin&quot;,&quot;parse-names&quot;:false,&quot;dropping-particle&quot;:&quot;&quot;,&quot;non-dropping-particle&quot;:&quot;&quot;},{&quot;family&quot;:&quot;Klei&quot;,&quot;given&quot;:&quot;Wilton A.&quot;,&quot;parse-names&quot;:false,&quot;dropping-particle&quot;:&quot;&quot;,&quot;non-dropping-particle&quot;:&quot;van&quot;}],&quot;container-title&quot;:&quot;Anesthesiology&quot;,&quot;container-title-short&quot;:&quot;Anesthesiology&quot;,&quot;DOI&quot;:&quot;10.1097/ALN.0000000000001310&quot;,&quot;ISSN&quot;:&quot;15281175&quot;,&quot;PMID&quot;:&quot;27606930&quot;,&quot;issued&quot;:{&quot;date-parts&quot;:[[2016,11,1]]},&quot;page&quot;:&quot;904-913&quot;,&quot;abstract&quot;:&quot;Background: Although noninvasive blood pressure (NIBP) monitoring during anesthesia is a standard of care, reference ranges for blood pressure in anesthetized children are not available. We developed sex- and age-specific reference ranges for NIBP in children during anesthesia and surgery. Methods: In this retrospective observational cohort study, we included NIBP data of children with no or mild comorbidity younger than 18 yr old from the Multicenter Perioperative Outcomes Group data set. Sex-specific percentiles of the NIBP values for age were developed and extrapolated into diagrams and reference tables representing the 50th percentile (0 SD), +1 SD, -1 SD, and the upper (+2 SD) and lower reference ranges (-2 SD). Results: In total, 116,362 cases from 10 centers were available for the construction of NIBP age- and sex-specific reference curves. The 0 SD of the mean NIBP during anesthesia varied from 33 mmHg at birth to 67 mmHg at 18 yr. The low cutoff NIBP (2 SD below the 50th percentile) varied from 17 mmHg at birth to 47 mmHg at 18 yr old. Conclusions: This is the first study to present reference ranges for blood pressure in children during anesthesia. These reference ranges based on the variation of values obtained in daily care in children during anesthesia could be used for rapid screening of changes in blood pressure during anesthesia and may provide a consistent reference for future blood pressure-related pediatric anesthesia research.&quot;,&quot;publisher&quot;:&quot;Lippincott Williams and Wilkins&quot;,&quot;issue&quot;:&quot;5&quot;,&quot;volume&quot;:&quot;125&quot;},&quot;isTemporary&quot;:false}]},{&quot;citationID&quot;:&quot;MENDELEY_CITATION_d275f426-fe5c-4a02-889d-86a9023a280a&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&quot;,&quot;citationItems&quot;:[{&quot;id&quot;:&quot;0e11cae7-589e-3449-9263-deab2c155267&quot;,&quot;itemData&quot;:{&quot;type&quot;:&quot;webpage&quot;,&quot;id&quot;:&quot;0e11cae7-589e-3449-9263-deab2c155267&quot;,&quot;title&quot;:&quot;ISO 81060-2:2018(en), Non-invasive sphygmomanometers — Part 2: Clinical investigation of intermittent automated measurement type&quot;,&quot;accessed&quot;:{&quot;date-parts&quot;:[[2023,1,20]]},&quot;URL&quot;:&quot;https://www.iso.org/obp/ui/#iso:std:iso:81060:-2:ed-3:v1:en&quot;,&quot;container-title-short&quot;:&quot;&quot;},&quot;isTemporary&quot;:false}]},{&quot;citationID&quot;:&quot;MENDELEY_CITATION_9e3dc509-6238-46bb-a765-63c4397cd079&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&quot;,&quot;citationItems&quot;:[{&quot;id&quot;:&quot;0e11cae7-589e-3449-9263-deab2c155267&quot;,&quot;itemData&quot;:{&quot;type&quot;:&quot;webpage&quot;,&quot;id&quot;:&quot;0e11cae7-589e-3449-9263-deab2c155267&quot;,&quot;title&quot;:&quot;ISO 81060-2:2018(en), Non-invasive sphygmomanometers — Part 2: Clinical investigation of intermittent automated measurement type&quot;,&quot;accessed&quot;:{&quot;date-parts&quot;:[[2023,1,20]]},&quot;URL&quot;:&quot;https://www.iso.org/obp/ui/#iso:std:iso:81060:-2:ed-3:v1:en&quot;,&quot;container-title-short&quot;:&quot;&quot;},&quot;isTemporary&quot;:false}]},{&quot;citationID&quot;:&quot;MENDELEY_CITATION_e1c2572a-0868-47bf-9775-a5ff0f28bc41&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&quot;,&quot;citationItems&quot;:[{&quot;id&quot;:&quot;d6e6ce6b-93ce-3aa7-8bc1-d65fad9997f4&quot;,&quot;itemData&quot;:{&quot;type&quot;:&quot;article-journal&quot;,&quot;id&quot;:&quot;d6e6ce6b-93ce-3aa7-8bc1-d65fad9997f4&quot;,&quot;title&quot;:&quot;Method of Blood Pressure Measurement in Neonates and Infants: A Systematic Review and Analysis&quot;,&quot;author&quot;:[{&quot;family&quot;:&quot;Dionne&quot;,&quot;given&quot;:&quot;Janis M.&quot;,&quot;parse-names&quot;:false,&quot;dropping-particle&quot;:&quot;&quot;,&quot;non-dropping-particle&quot;:&quot;&quot;},{&quot;family&quot;:&quot;Bremner&quot;,&quot;given&quot;:&quot;Stephen A.&quot;,&quot;parse-names&quot;:false,&quot;dropping-particle&quot;:&quot;&quot;,&quot;non-dropping-particle&quot;:&quot;&quot;},{&quot;family&quot;:&quot;Baygani&quot;,&quot;given&quot;:&quot;Simin K.&quot;,&quot;parse-names&quot;:false,&quot;dropping-particle&quot;:&quot;&quot;,&quot;non-dropping-particle&quot;:&quot;&quot;},{&quot;family&quot;:&quot;Batton&quot;,&quot;given&quot;:&quot;Beau&quot;,&quot;parse-names&quot;:false,&quot;dropping-particle&quot;:&quot;&quot;,&quot;non-dropping-particle&quot;:&quot;&quot;},{&quot;family&quot;:&quot;Ergenekon&quot;,&quot;given&quot;:&quot;Ebru&quot;,&quot;parse-names&quot;:false,&quot;dropping-particle&quot;:&quot;&quot;,&quot;non-dropping-particle&quot;:&quot;&quot;},{&quot;family&quot;:&quot;Bhatt-Mehta&quot;,&quot;given&quot;:&quot;Varsha&quot;,&quot;parse-names&quot;:false,&quot;dropping-particle&quot;:&quot;&quot;,&quot;non-dropping-particle&quot;:&quot;&quot;},{&quot;family&quot;:&quot;Dempsey&quot;,&quot;given&quot;:&quot;Eugene&quot;,&quot;parse-names&quot;:false,&quot;dropping-particle&quot;:&quot;&quot;,&quot;non-dropping-particle&quot;:&quot;&quot;},{&quot;family&quot;:&quot;Kluckow&quot;,&quot;given&quot;:&quot;Martin&quot;,&quot;parse-names&quot;:false,&quot;dropping-particle&quot;:&quot;&quot;,&quot;non-dropping-particle&quot;:&quot;&quot;},{&quot;family&quot;:&quot;Pesco Koplowitz&quot;,&quot;given&quot;:&quot;Luana&quot;,&quot;parse-names&quot;:false,&quot;dropping-particle&quot;:&quot;&quot;,&quot;non-dropping-particle&quot;:&quot;&quot;},{&quot;family&quot;:&quot;Apele-Freimane&quot;,&quot;given&quot;:&quot;Dina&quot;,&quot;parse-names&quot;:false,&quot;dropping-particle&quot;:&quot;&quot;,&quot;non-dropping-particle&quot;:&quot;&quot;},{&quot;family&quot;:&quot;Iwami&quot;,&quot;given&quot;:&quot;Hiroko&quot;,&quot;parse-names&quot;:false,&quot;dropping-particle&quot;:&quot;&quot;,&quot;non-dropping-particle&quot;:&quot;&quot;},{&quot;family&quot;:&quot;Klein&quot;,&quot;given&quot;:&quot;Agnes&quot;,&quot;parse-names&quot;:false,&quot;dropping-particle&quot;:&quot;&quot;,&quot;non-dropping-particle&quot;:&quot;&quot;},{&quot;family&quot;:&quot;Turner&quot;,&quot;given&quot;:&quot;Mark&quot;,&quot;parse-names&quot;:false,&quot;dropping-particle&quot;:&quot;&quot;,&quot;non-dropping-particle&quot;:&quot;&quot;},{&quot;family&quot;:&quot;Rabe&quot;,&quot;given&quot;:&quot;Heike&quot;,&quot;parse-names&quot;:false,&quot;dropping-particle&quot;:&quot;&quot;,&quot;non-dropping-particle&quot;:&quot;&quot;}],&quot;container-title&quot;:&quot;The Journal of pediatrics&quot;,&quot;container-title-short&quot;:&quot;J Pediatr&quot;,&quot;accessed&quot;:{&quot;date-parts&quot;:[[2022,11,2]]},&quot;DOI&quot;:&quot;10.1016/J.JPEDS.2020.02.072&quot;,&quot;ISSN&quot;:&quot;1097-6833&quot;,&quot;PMID&quot;:&quot;32446487&quot;,&quot;URL&quot;:&quot;https://pubmed.ncbi.nlm.nih.gov/32446487/&quot;,&quot;issued&quot;:{&quot;date-parts&quot;:[[2020,6,1]]},&quot;page&quot;:&quot;23-31.e5&quot;,&quot;abstract&quot;:&quot;Objectives: To determine the recommended blood pressure (BP) measurement methods in neonates after systematically analyzing the literature regarding proper BP cuff size and measurement location and method. Study design: A literature search was conducted in MEDLINE, PubMed, Embase, Cochrane Library, and CINAHL from 1946 to 2017 on BP in neonates &lt;3 months of age (PROSPERO ID CRD42018092886). Study data were extracted and analyzed with separate analysis of Bland-Altman studies comparing measurement methods. Results: Of 3587 nonduplicate publications identified, 34 were appropriate for inclusion in the analysis. Four studies evaluating BP cuff size support a recommendation for a cuff width to arm circumference ratio of approximately 0.5. Studies investigating measurement location identified the upper arm as the most accurate and least variable location for oscillometric BP measurement. Analysis of studies using Bland-Altman methods for comparison of intra-arterial to oscillometric BP measurement show that the 2 methods correlate best for mean arterial pressure, whereas systolic BP by the oscillometric method tends to overestimate intra-arterial systolic BP. Compared with intra-arterial methods, systolic BP, diastolic BP, and mean arterial pressure by oscillometric methods are less accurate and precise, especially in neonates with a mean arterial pressure &lt;30 mm Hg. Conclusions: Proper BP measurement is critical in neonates with naturally lower BP and attention to BP cuff size, location, and method of measurement are essential. With decreasing use of intra-arterial catheters for long-term BP monitoring in neonates, further studies are urgently needed to validate and develop oscillometric methodology with enhanced accuracy.&quot;,&quot;publisher&quot;:&quot;J Pediatr&quot;,&quot;volume&quot;:&quot;221&quot;},&quot;isTemporary&quot;:false}]},{&quot;citationID&quot;:&quot;MENDELEY_CITATION_579f0718-16fc-4ab8-8f5f-1dd6212099e4&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&quot;,&quot;citationItems&quot;:[{&quot;id&quot;:&quot;8e520fb8-4204-3651-b9e7-2065c68b09c6&quot;,&quot;itemData&quot;:{&quot;type&quot;:&quot;article-journal&quot;,&quot;id&quot;:&quot;8e520fb8-4204-3651-b9e7-2065c68b09c6&quot;,&quot;title&quot;:&quot;STATISTICAL METHODS FOR ASSESSING AGREEMENT BETWEEN TWO METHODS OF CLINICAL MEASUREMENT&quot;,&quot;author&quot;:[{&quot;family&quot;:&quot;Martin Bland&quot;,&quot;given&quot;:&quot;J.&quot;,&quot;parse-names&quot;:false,&quot;dropping-particle&quot;:&quot;&quot;,&quot;non-dropping-particle&quot;:&quot;&quot;},{&quot;family&quot;:&quot;Altman&quot;,&quot;given&quot;:&quot;Douglas G.&quot;,&quot;parse-names&quot;:false,&quot;dropping-particle&quot;:&quot;&quot;,&quot;non-dropping-particle&quot;:&quot;&quot;}],&quot;container-title&quot;:&quot;The Lancet&quot;,&quot;accessed&quot;:{&quot;date-parts&quot;:[[2023,1,20]]},&quot;DOI&quot;:&quot;10.1016/S0140-6736(86)90837-8&quot;,&quot;ISSN&quot;:&quot;01406736&quot;,&quot;PMID&quot;:&quot;2868172&quot;,&quot;URL&quot;:&quot;http://www.thelancet.com/article/S0140673686908378/fulltext&quot;,&quot;issued&quot;:{&quot;date-parts&quot;:[[1986,2,8]]},&quot;page&quot;:&quot;307-310&quot;,&quot;abstract&quot;:&quot;In clinical measurement comparison of a new measurement technique with an established one is often needed to see whether they agree sufficiently for the new to replace the old. Such investigations are often analysed inappropriately, notably by using correlation coefficients. The use of correlation is misleading. An alternative approach, based on graphical techniques and simple calculations, is described, together with the relation between this analysis and the assessment of repeatability. © 1986.&quot;,&quot;publisher&quot;:&quot;Elsevier&quot;,&quot;issue&quot;:&quot;8476&quot;,&quot;volume&quot;:&quot;327&quot;,&quot;container-title-short&quot;:&quot;&quot;},&quot;isTemporary&quot;:false}]},{&quot;citationID&quot;:&quot;MENDELEY_CITATION_97d8b20e-b029-4154-b2c2-af6e9b40da9d&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&quot;,&quot;citationItems&quot;:[{&quot;id&quot;:&quot;720dad6d-5e45-309d-b06d-325cb64bfc9b&quot;,&quot;itemData&quot;:{&quot;type&quot;:&quot;article-journal&quot;,&quot;id&quot;:&quot;720dad6d-5e45-309d-b06d-325cb64bfc9b&quot;,&quot;title&quot;:&quot;Invasive and Concomitant Noninvasive Intraoperative Blood Pressure Monitoring Observed Differences in Measurements and Associated Therapeutic Interventions&quot;,&quot;author&quot;:[{&quot;family&quot;:&quot;Wax&quot;,&quot;given&quot;:&quot;David B&quot;,&quot;parse-names&quot;:false,&quot;dropping-particle&quot;:&quot;&quot;,&quot;non-dropping-particle&quot;:&quot;&quot;},{&quot;family&quot;:&quot;Lin&quot;,&quot;given&quot;:&quot;Hung-Mo&quot;,&quot;parse-names&quot;:false,&quot;dropping-particle&quot;:&quot;&quot;,&quot;non-dropping-particle&quot;:&quot;&quot;},{&quot;family&quot;:&quot;Leibowitz&quot;,&quot;given&quot;:&quot;Andrew B&quot;,&quot;parse-names&quot;:false,&quot;dropping-particle&quot;:&quot;&quot;,&quot;non-dropping-particle&quot;:&quot;&quot;}],&quot;accessed&quot;:{&quot;date-parts&quot;:[[2022,7,5]]},&quot;URL&quot;:&quot;http://pubs.asahq.org/anesthesiology/article-pdf/115/5/973/452365/0000542-201111000-00020.pdf&quot;,&quot;issued&quot;:{&quot;date-parts&quot;:[[2011]]},&quot;abstract&quot;:&quot;Background: Noninvasive (NIBP) and intraarterial (ABP) blood pressure monitoring are used under different circumstances and may yield different values. The authors endeavored to characterize these differences and hypothesized that there could be differences in interventions associated with the use of ABP alone ([ABP]) versus ABP in combination with NIBP ([ABPNIBP]). Methods: Simultaneous measurements of ABP and NIBP made during noncardiac cases were extracted from electronic anesthesia records; the differences were subjected to regression analysis. Records of blood products, vasopressors, and antihypertensives administered were also extracted, and associations between the use of these therapies and monitoring strategy ([ABP] vs. [ABPNIBP]) were tested using univar-iate, multivariate, and propensity score matched analyses. Results: Among 24,225 cases, 63% and 37% used [ABPNIBP] and [ABP], respectively. Systolic NIBP was likely to be higher than ABP when ABP was less than 111 mmHg and lower than ABP otherwise. Among patients with hypotension, transfusion occurred in 27% versus 43% of patients in the [ABPNIBP] versus [ABP] group, respectively (odds ratio 0.4; 95% CI 0.35-0.46), and 7% versus 18% of patients in the [ABPNIBP] versus [ABP] group received vasopressor infusions, respectively (P 0.01). Among hypertensive patients, 12% versus 44% of those in the [ABPNIBP] versus [ABP] group received antihyperten-sive agents, respectively (P 0.01).&quot;,&quot;container-title-short&quot;:&quot;&quot;},&quot;isTemporary&quot;:false}]},{&quot;citationID&quot;:&quot;MENDELEY_CITATION_ac684246-85e0-4e50-b668-0635dd8cd487&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&quot;,&quot;citationItems&quot;:[{&quot;id&quot;:&quot;b16bc7e1-519c-3a64-bf56-6729c3a41704&quot;,&quot;itemData&quot;:{&quot;type&quot;:&quot;article-journal&quot;,&quot;id&quot;:&quot;b16bc7e1-519c-3a64-bf56-6729c3a41704&quot;,&quot;title&quot;:&quot;Correlation between invasive and noninvasive blood pressure measurements in severely burned children&quot;,&quot;author&quot;:[{&quot;family&quot;:&quot;Cambiaso-Daniel&quot;,&quot;given&quot;:&quot;Janos&quot;,&quot;parse-names&quot;:false,&quot;dropping-particle&quot;:&quot;&quot;,&quot;non-dropping-particle&quot;:&quot;&quot;},{&quot;family&quot;:&quot;Rontoyanni&quot;,&quot;given&quot;:&quot;Victoria G.&quot;,&quot;parse-names&quot;:false,&quot;dropping-particle&quot;:&quot;&quot;,&quot;non-dropping-particle&quot;:&quot;&quot;},{&quot;family&quot;:&quot;Foncerrada&quot;,&quot;given&quot;:&quot;Guillermo&quot;,&quot;parse-names&quot;:false,&quot;dropping-particle&quot;:&quot;&quot;,&quot;non-dropping-particle&quot;:&quot;&quot;},{&quot;family&quot;:&quot;Nguyen&quot;,&quot;given&quot;:&quot;Anthony&quot;,&quot;parse-names&quot;:false,&quot;dropping-particle&quot;:&quot;&quot;,&quot;non-dropping-particle&quot;:&quot;&quot;},{&quot;family&quot;:&quot;Capek&quot;,&quot;given&quot;:&quot;Karel D.&quot;,&quot;parse-names&quot;:false,&quot;dropping-particle&quot;:&quot;&quot;,&quot;non-dropping-particle&quot;:&quot;&quot;},{&quot;family&quot;:&quot;Wurzer&quot;,&quot;given&quot;:&quot;Paul&quot;,&quot;parse-names&quot;:false,&quot;dropping-particle&quot;:&quot;&quot;,&quot;non-dropping-particle&quot;:&quot;&quot;},{&quot;family&quot;:&quot;Lee&quot;,&quot;given&quot;:&quot;Jong O.&quot;,&quot;parse-names&quot;:false,&quot;dropping-particle&quot;:&quot;&quot;,&quot;non-dropping-particle&quot;:&quot;&quot;},{&quot;family&quot;:&quot;Hundeshagen&quot;,&quot;given&quot;:&quot;Gabriel&quot;,&quot;parse-names&quot;:false,&quot;dropping-particle&quot;:&quot;&quot;,&quot;non-dropping-particle&quot;:&quot;&quot;},{&quot;family&quot;:&quot;Voigt&quot;,&quot;given&quot;:&quot;Charles D.&quot;,&quot;parse-names&quot;:false,&quot;dropping-particle&quot;:&quot;&quot;,&quot;non-dropping-particle&quot;:&quot;&quot;},{&quot;family&quot;:&quot;Branski&quot;,&quot;given&quot;:&quot;Ludwik K.&quot;,&quot;parse-names&quot;:false,&quot;dropping-particle&quot;:&quot;&quot;,&quot;non-dropping-particle&quot;:&quot;&quot;},{&quot;family&quot;:&quot;Finnerty&quot;,&quot;given&quot;:&quot;Celeste C.&quot;,&quot;parse-names&quot;:false,&quot;dropping-particle&quot;:&quot;&quot;,&quot;non-dropping-particle&quot;:&quot;&quot;},{&quot;family&quot;:&quot;Herndon&quot;,&quot;given&quot;:&quot;David N.&quot;,&quot;parse-names&quot;:false,&quot;dropping-particle&quot;:&quot;&quot;,&quot;non-dropping-particle&quot;:&quot;&quot;}],&quot;container-title&quot;:&quot;Burns&quot;,&quot;DOI&quot;:&quot;10.1016/j.burns.2018.03.001&quot;,&quot;ISSN&quot;:&quot;18791409&quot;,&quot;PMID&quot;:&quot;30153960&quot;,&quot;issued&quot;:{&quot;date-parts&quot;:[[2018,11,1]]},&quot;page&quot;:&quot;1787-1791&quot;,&quot;abstract&quot;:&quot;Introduction: Accurate blood pressure monitoring is essential for burn management, with the intra-arterial line method being the gold standard. Here we evaluated agreement between cuff and intra-arterial line methods. Methods: Data from burned children admitted from 1997 to 2016 were retrospectively reviewed. Simultaneously collected intra-arterial and cuff measurements were cross-matched and linear regression performed to assess agreement for systolic blood pressure (SBP), diastolic blood pressure (DBP), and mean arterial pressure (MAP). Results: We identified 9969 matches for SBP, DBP, and MAP in 872 patients (579 male) aged 8 ± 5 years with burns covering 52 ± 20% of the total body surface area and a hospitalization lasting 33 ± 31 days. Intra-arterial lines had a complication rate of 1%. The mean bias (95% CI) between methods was 1.3 (0.5, 2.1) mm Hg for SBP, −6.4 (−7.0, −5.7) mmHg for DBP, and −5.8 (−6.4, −5.3) mmHg for MAP. The standard deviation of the bias (95% limit of agreement) was 12.1 (−22.5, 25.1) mmHg for SBP, 9.9 (−25.8, 13.0) mmHg for DBP, and 8.7 (−22.8, 11.1) mmHg for MAP. Conclusions: Cuff measurements vary widely from those of intra-arterial lines, which have a low complication rate. Intra-arterial lines are advisable when tight control of the hemodynamic response is essential.&quot;,&quot;publisher&quot;:&quot;Elsevier Ltd&quot;,&quot;issue&quot;:&quot;7&quot;,&quot;volume&quot;:&quot;44&quot;,&quot;container-title-short&quot;:&quot;&quot;},&quot;isTemporary&quot;:false}]},{&quot;citationID&quot;:&quot;MENDELEY_CITATION_b5987308-d2e5-42a4-afc1-1b3fa0d14722&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&quot;,&quot;citationItems&quot;:[{&quot;id&quot;:&quot;98818881-e8c3-3965-bb16-c003529a7470&quot;,&quot;itemData&quot;:{&quot;type&quot;:&quot;article-journal&quot;,&quot;id&quot;:&quot;98818881-e8c3-3965-bb16-c003529a7470&quot;,&quot;title&quot;:&quot;Comparing oscillometric noninvasive and invasive intra-arterial blood pressure monitoring in term neonates under general anesthesia: A retrospective study&quot;,&quot;author&quot;:[{&quot;family&quot;:&quot;Fujii&quot;,&quot;given&quot;:&quot;Tasuku&quot;,&quot;parse-names&quot;:false,&quot;dropping-particle&quot;:&quot;&quot;,&quot;non-dropping-particle&quot;:&quot;&quot;},{&quot;family&quot;:&quot;Nishiwaki&quot;,&quot;given&quot;:&quot;Kimitoshi&quot;,&quot;parse-names&quot;:false,&quot;dropping-particle&quot;:&quot;&quot;,&quot;non-dropping-particle&quot;:&quot;&quot;}],&quot;container-title&quot;:&quot;Paediatric Anaesthesia&quot;,&quot;container-title-short&quot;:&quot;Paediatr Anaesth&quot;,&quot;DOI&quot;:&quot;10.1111/pan.14020&quot;,&quot;ISSN&quot;:&quot;14609592&quot;,&quot;PMID&quot;:&quot;32959496&quot;,&quot;issued&quot;:{&quot;date-parts&quot;:[[2020,12,1]]},&quot;page&quot;:&quot;1396-1401&quot;,&quot;abstract&quot;:&quot;Background: Oscillometric noninvasive blood pressure and/or invasive intra-arterial blood pressure are commonly used to measure the systolic, diastolic, and mean components of blood pressure. Agreement between the two methods has been reported in adults, children, and infants, but rarely in neonates, especially under general anesthesia. Aims: This retrospective study compared the agreement of each measured blood pressure value (oscillometric noninvasive or invasive intra-arterial blood pressure monitoring) in term neonates under general anesthesia. Methods: Data were collected from neonates born at ≥36 weeks of gestation whose body weight was ≥2500 g and who underwent abdominal or noncardiac thoracic surgery with both oscillometric noninvasive and invasive intra-arterial blood pressure measurements from January 2015 to March 2020. The primary outcome was the agreement of systolic, diastolic, and mean blood pressure values between the two methods using Bland-Altman analysis. Results: Paired blood pressure measurements (n = 1193) from 67 cases were compared. In Bland-Altman analysis, bias (standard deviation), 95% limits of agreement, and percentage error were −9.3 (8.4), −26.1-7.6, and 26.9% for systolic; 1.6 (6.5), −11.3-14.6, and 38.7% for diastolic; and −1.3 (5.8), −13.0-10.3, and 26.9% for mean blood pressure, respectively. During low blood pressure (intra-arterial mean blood pressure ≤30 mm Hg), the biases (standard deviation) of systolic, diastolic, and mean blood pressure were −11.4 (5.7), −0.7 (3.7), and −5.1 (4.2), whereas during high blood pressure (intra-arterial mean blood pressure ≥60 mm Hg), the values were 0.1 (9.7), 5.6 (9.4), and 6.4 (7.4), respectively. Conclusions: Based on the bias and percentage error, the mean blood pressure exhibited the most acceptable agreement between oscillometric noninvasive and invasive intra-arterial blood pressure monitoring in term neonates under general anesthesia. However, during hypertension or hypotension, there was a large discrepancy between the two methods.&quot;,&quot;publisher&quot;:&quot;Blackwell Publishing Ltd&quot;,&quot;issue&quot;:&quot;12&quot;,&quot;volume&quot;:&quot;30&quot;},&quot;isTemporary&quot;:false}]},{&quot;citationID&quot;:&quot;MENDELEY_CITATION_a424a785-6716-4c91-bb8e-45c9f578bac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&quot;,&quot;citationItems&quot;:[{&quot;id&quot;:&quot;8fc7975e-08c5-3a11-a2bf-b0e4fd948db3&quot;,&quot;itemData&quot;:{&quot;type&quot;:&quot;article-journal&quot;,&quot;id&quot;:&quot;8fc7975e-08c5-3a11-a2bf-b0e4fd948db3&quot;,&quot;title&quot;:&quot;Accuracy of oscillometric noninvasive blood pressure compared with intra-arterial blood pressure in infants and small children during neurosurgical procedures: An observational study&quot;,&quot;author&quot;:[{&quot;family&quot;:&quot;Meidert&quot;,&quot;given&quot;:&quot;Agnes S.&quot;,&quot;parse-names&quot;:false,&quot;dropping-particle&quot;:&quot;&quot;,&quot;non-dropping-particle&quot;:&quot;&quot;},{&quot;family&quot;:&quot;Tholl&quot;,&quot;given&quot;:&quot;Martin&quot;,&quot;parse-names&quot;:false,&quot;dropping-particle&quot;:&quot;&quot;,&quot;non-dropping-particle&quot;:&quot;&quot;},{&quot;family&quot;:&quot;Hüttl&quot;,&quot;given&quot;:&quot;Tanija K.&quot;,&quot;parse-names&quot;:false,&quot;dropping-particle&quot;:&quot;&quot;,&quot;non-dropping-particle&quot;:&quot;&quot;},{&quot;family&quot;:&quot;Bernasconi&quot;,&quot;given&quot;:&quot;Patricia&quot;,&quot;parse-names&quot;:false,&quot;dropping-particle&quot;:&quot;&quot;,&quot;non-dropping-particle&quot;:&quot;&quot;},{&quot;family&quot;:&quot;Peraud&quot;,&quot;given&quot;:&quot;Aurelia&quot;,&quot;parse-names&quot;:false,&quot;dropping-particle&quot;:&quot;&quot;,&quot;non-dropping-particle&quot;:&quot;&quot;},{&quot;family&quot;:&quot;Briegel&quot;,&quot;given&quot;:&quot;Josef&quot;,&quot;parse-names&quot;:false,&quot;dropping-particle&quot;:&quot;&quot;,&quot;non-dropping-particle&quot;:&quot;&quot;}],&quot;container-title&quot;:&quot;European Journal of Anaesthesiology&quot;,&quot;container-title-short&quot;:&quot;Eur J Anaesthesiol&quot;,&quot;DOI&quot;:&quot;10.1097/EJA.0000000000000984&quot;,&quot;ISSN&quot;:&quot;13652346&quot;,&quot;PMID&quot;:&quot;31045698&quot;,&quot;issued&quot;:{&quot;date-parts&quot;:[[2019,6,1]]},&quot;page&quot;:&quot;400-405&quot;,&quot;abstract&quot;:&quot;BACKGROUND General anaesthesia in children results in a significant decrease of arterial pressure. Hypotension in neonates and infants reduces cerebral perfusion; therefore, an accurate arterial pressure measurement is of utmost importance. Although arterial pressure measured via an arterial catheter is considered to be the gold standard, in most children undergoing anaesthesia, arterial pressure is monitored by an upper arm cuff using an oscillometric technique. Data on the accuracy of these devices in such young patients are rare.OBJECTIVEThe aim of this study was to assess the accuracy of oscillometric blood pressure measurement compared with intra-arterial measurement.DESIGNAn observational comparison study.SETTINGA single-centre study, conducted in a German university hospital from November 2015 to January 2018.PATIENTSTwenty-five children of 2 years old or less (median age 6 [IQR, 5 to 11]) months undergoing neurosurgical procedures requiring invasive arterial pressure determination.MAIN OUTCOME MEASURESArterial pressure was measured invasively and also oscillometrically by an upper arm cuff every 10-min. Simultaneously measured pairs of mean arterial pressures were analysed by the Bland-Altman method; the correlation coefficient, percentage error and concordance were calculated.RESULTSData from 21 children were analysed. Mean, (standard deviation) and [range] of invasive and noninvasive mean arterial pressures were 54 (8) [30 to 94] and 57 (8) [40 to 108] mmHg, respectively. The overall bias between invasive and noninvasive arterial pressure was -3 (7) mmHg, with 95% limits of agreement from -17 to +10-mmHg. The correlation coefficient, percentage error and concordance were 0.65, 25% and 0.77, respectively. For hypotensive invasive arterial pressure values below 45-mmHg, the mean bias (invasive arterial pressure - noninvasive arterial pressure) was -9 (5) mmHg.CONCLUSIONArterial pressure derived by the oscillometric device showed acceptable levels of agreement. However, during hypotension, a clinically relevant overestimation of arterial pressure occurred when measured by an upper arm cuff.&quot;,&quot;publisher&quot;:&quot;Lippincott Williams and Wilkins&quot;,&quot;issue&quot;:&quot;6&quot;,&quot;volume&quot;:&quot;36&quot;},&quot;isTemporary&quot;:false}]},{&quot;citationID&quot;:&quot;MENDELEY_CITATION_3172c23d-a2e2-4d20-8a0d-fa37f144d5a5&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&quot;,&quot;citationItems&quot;:[{&quot;id&quot;:&quot;d6e6ce6b-93ce-3aa7-8bc1-d65fad9997f4&quot;,&quot;itemData&quot;:{&quot;type&quot;:&quot;article-journal&quot;,&quot;id&quot;:&quot;d6e6ce6b-93ce-3aa7-8bc1-d65fad9997f4&quot;,&quot;title&quot;:&quot;Method of Blood Pressure Measurement in Neonates and Infants: A Systematic Review and Analysis&quot;,&quot;author&quot;:[{&quot;family&quot;:&quot;Dionne&quot;,&quot;given&quot;:&quot;Janis M.&quot;,&quot;parse-names&quot;:false,&quot;dropping-particle&quot;:&quot;&quot;,&quot;non-dropping-particle&quot;:&quot;&quot;},{&quot;family&quot;:&quot;Bremner&quot;,&quot;given&quot;:&quot;Stephen A.&quot;,&quot;parse-names&quot;:false,&quot;dropping-particle&quot;:&quot;&quot;,&quot;non-dropping-particle&quot;:&quot;&quot;},{&quot;family&quot;:&quot;Baygani&quot;,&quot;given&quot;:&quot;Simin K.&quot;,&quot;parse-names&quot;:false,&quot;dropping-particle&quot;:&quot;&quot;,&quot;non-dropping-particle&quot;:&quot;&quot;},{&quot;family&quot;:&quot;Batton&quot;,&quot;given&quot;:&quot;Beau&quot;,&quot;parse-names&quot;:false,&quot;dropping-particle&quot;:&quot;&quot;,&quot;non-dropping-particle&quot;:&quot;&quot;},{&quot;family&quot;:&quot;Ergenekon&quot;,&quot;given&quot;:&quot;Ebru&quot;,&quot;parse-names&quot;:false,&quot;dropping-particle&quot;:&quot;&quot;,&quot;non-dropping-particle&quot;:&quot;&quot;},{&quot;family&quot;:&quot;Bhatt-Mehta&quot;,&quot;given&quot;:&quot;Varsha&quot;,&quot;parse-names&quot;:false,&quot;dropping-particle&quot;:&quot;&quot;,&quot;non-dropping-particle&quot;:&quot;&quot;},{&quot;family&quot;:&quot;Dempsey&quot;,&quot;given&quot;:&quot;Eugene&quot;,&quot;parse-names&quot;:false,&quot;dropping-particle&quot;:&quot;&quot;,&quot;non-dropping-particle&quot;:&quot;&quot;},{&quot;family&quot;:&quot;Kluckow&quot;,&quot;given&quot;:&quot;Martin&quot;,&quot;parse-names&quot;:false,&quot;dropping-particle&quot;:&quot;&quot;,&quot;non-dropping-particle&quot;:&quot;&quot;},{&quot;family&quot;:&quot;Pesco Koplowitz&quot;,&quot;given&quot;:&quot;Luana&quot;,&quot;parse-names&quot;:false,&quot;dropping-particle&quot;:&quot;&quot;,&quot;non-dropping-particle&quot;:&quot;&quot;},{&quot;family&quot;:&quot;Apele-Freimane&quot;,&quot;given&quot;:&quot;Dina&quot;,&quot;parse-names&quot;:false,&quot;dropping-particle&quot;:&quot;&quot;,&quot;non-dropping-particle&quot;:&quot;&quot;},{&quot;family&quot;:&quot;Iwami&quot;,&quot;given&quot;:&quot;Hiroko&quot;,&quot;parse-names&quot;:false,&quot;dropping-particle&quot;:&quot;&quot;,&quot;non-dropping-particle&quot;:&quot;&quot;},{&quot;family&quot;:&quot;Klein&quot;,&quot;given&quot;:&quot;Agnes&quot;,&quot;parse-names&quot;:false,&quot;dropping-particle&quot;:&quot;&quot;,&quot;non-dropping-particle&quot;:&quot;&quot;},{&quot;family&quot;:&quot;Turner&quot;,&quot;given&quot;:&quot;Mark&quot;,&quot;parse-names&quot;:false,&quot;dropping-particle&quot;:&quot;&quot;,&quot;non-dropping-particle&quot;:&quot;&quot;},{&quot;family&quot;:&quot;Rabe&quot;,&quot;given&quot;:&quot;Heike&quot;,&quot;parse-names&quot;:false,&quot;dropping-particle&quot;:&quot;&quot;,&quot;non-dropping-particle&quot;:&quot;&quot;}],&quot;container-title&quot;:&quot;The Journal of pediatrics&quot;,&quot;container-title-short&quot;:&quot;J Pediatr&quot;,&quot;accessed&quot;:{&quot;date-parts&quot;:[[2022,11,2]]},&quot;DOI&quot;:&quot;10.1016/J.JPEDS.2020.02.072&quot;,&quot;ISSN&quot;:&quot;1097-6833&quot;,&quot;PMID&quot;:&quot;32446487&quot;,&quot;URL&quot;:&quot;https://pubmed.ncbi.nlm.nih.gov/32446487/&quot;,&quot;issued&quot;:{&quot;date-parts&quot;:[[2020,6,1]]},&quot;page&quot;:&quot;23-31.e5&quot;,&quot;abstract&quot;:&quot;Objectives: To determine the recommended blood pressure (BP) measurement methods in neonates after systematically analyzing the literature regarding proper BP cuff size and measurement location and method. Study design: A literature search was conducted in MEDLINE, PubMed, Embase, Cochrane Library, and CINAHL from 1946 to 2017 on BP in neonates &lt;3 months of age (PROSPERO ID CRD42018092886). Study data were extracted and analyzed with separate analysis of Bland-Altman studies comparing measurement methods. Results: Of 3587 nonduplicate publications identified, 34 were appropriate for inclusion in the analysis. Four studies evaluating BP cuff size support a recommendation for a cuff width to arm circumference ratio of approximately 0.5. Studies investigating measurement location identified the upper arm as the most accurate and least variable location for oscillometric BP measurement. Analysis of studies using Bland-Altman methods for comparison of intra-arterial to oscillometric BP measurement show that the 2 methods correlate best for mean arterial pressure, whereas systolic BP by the oscillometric method tends to overestimate intra-arterial systolic BP. Compared with intra-arterial methods, systolic BP, diastolic BP, and mean arterial pressure by oscillometric methods are less accurate and precise, especially in neonates with a mean arterial pressure &lt;30 mm Hg. Conclusions: Proper BP measurement is critical in neonates with naturally lower BP and attention to BP cuff size, location, and method of measurement are essential. With decreasing use of intra-arterial catheters for long-term BP monitoring in neonates, further studies are urgently needed to validate and develop oscillometric methodology with enhanced accuracy.&quot;,&quot;publisher&quot;:&quot;J Pediatr&quot;,&quot;volume&quot;:&quot;221&quot;},&quot;isTemporary&quot;:false}]},{&quot;citationID&quot;:&quot;MENDELEY_CITATION_64a3ef65-694a-4329-95e1-aff3c66a7c24&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&quot;,&quot;citationItems&quot;:[{&quot;id&quot;:&quot;d2e22215-acb0-370c-958d-2b3c5ddb083f&quot;,&quot;itemData&quot;:{&quot;type&quot;:&quot;article-journal&quot;,&quot;id&quot;:&quot;d2e22215-acb0-370c-958d-2b3c5ddb083f&quot;,&quot;title&quot;:&quot;Blood pressure monitoring for the anesthesiologist: A practical review&quot;,&quot;author&quot;:[{&quot;family&quot;:&quot;Bartels&quot;,&quot;given&quot;:&quot;Karsten&quot;,&quot;parse-names&quot;:false,&quot;dropping-particle&quot;:&quot;&quot;,&quot;non-dropping-particle&quot;:&quot;&quot;},{&quot;family&quot;:&quot;Esper&quot;,&quot;given&quot;:&quot;Stephen A.&quot;,&quot;parse-names&quot;:false,&quot;dropping-particle&quot;:&quot;&quot;,&quot;non-dropping-particle&quot;:&quot;&quot;},{&quot;family&quot;:&quot;Thiele&quot;,&quot;given&quot;:&quot;Robert H.&quot;,&quot;parse-names&quot;:false,&quot;dropping-particle&quot;:&quot;&quot;,&quot;non-dropping-particle&quot;:&quot;&quot;}],&quot;container-title&quot;:&quot;Anesthesia and Analgesia&quot;,&quot;DOI&quot;:&quot;10.1213/ANE.0000000000001340&quot;,&quot;ISSN&quot;:&quot;15267598&quot;,&quot;PMID&quot;:&quot;27195632&quot;,&quot;issued&quot;:{&quot;date-parts&quot;:[[2016,6,1]]},&quot;page&quot;:&quot;1866-1879&quot;,&quot;abstract&quot;:&quot;Periodic, quantitative measurement of blood pressure (BP) in humans, predating the era of evidence-based medicine by over a century, is a component of the American Society of Anesthesiologists standards for basic anesthetic monitoring and is a staple of anesthetic management worldwide. Adherence to traditional BP parameters complicates the ability of investigators to determine whether particular BP ranges confer any clinical benefits. The BP waveform is a complex amalgamation of both antegrade and retrograde (reflected) pressure waves and is affected by vascular compliance, distance from the left ventricle, and the 3D structure of the vascular tree. Although oscillometry is the standard method of measuring BP semicontinuously in anesthetized patients and is the primary form of measurement in &gt;80% of general anesthetics, major shortcomings of oscillometry are its poor performance at the extremes and its lack of information concerning BP waveform. Although arterial catheterization remains the gold standard for accurate BP measurement, 2 classes of devices have been developed to noninvasively measure the BP waveform continuously, including tonometric and volume clamp devices. Described in terms of a feedback loop, control of BP requires measurement, an algorithm (usually human), and an intervention. This narrative review article discusses the details of BP measurement and the advantages and disadvantages of both noninvasive and invasive monitoring, as well as the principles and algorithms associated with each technique.&quot;,&quot;publisher&quot;:&quot;Lippincott Williams and Wilkins&quot;,&quot;issue&quot;:&quot;6&quot;,&quot;volume&quot;:&quot;122&quot;,&quot;container-title-short&quot;:&quot;Anesth Analg&quot;},&quot;isTemporary&quot;:false}]},{&quot;citationID&quot;:&quot;MENDELEY_CITATION_a1144a5a-4e92-408a-8d71-26afc0b1e0ba&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&quot;,&quot;citationItems&quot;:[{&quot;id&quot;:&quot;14cec9c0-c4bd-3d80-b3ee-6b280cfbdab6&quot;,&quot;itemData&quot;:{&quot;type&quot;:&quot;article&quot;,&quot;id&quot;:&quot;14cec9c0-c4bd-3d80-b3ee-6b280cfbdab6&quot;,&quot;title&quot;:&quot;Blood pressure and flow in pediatric anesthesia: An educational review&quot;,&quot;author&quot;:[{&quot;family&quot;:&quot;Karlsson&quot;,&quot;given&quot;:&quot;Jacob&quot;,&quot;parse-names&quot;:false,&quot;dropping-particle&quot;:&quot;&quot;,&quot;non-dropping-particle&quot;:&quot;&quot;},{&quot;family&quot;:&quot;Lönnqvist&quot;,&quot;given&quot;:&quot;Per Arne&quot;,&quot;parse-names&quot;:false,&quot;dropping-particle&quot;:&quot;&quot;,&quot;non-dropping-particle&quot;:&quot;&quot;}],&quot;container-title&quot;:&quot;Paediatric Anaesthesia&quot;,&quot;DOI&quot;:&quot;10.1111/pan.14328&quot;,&quot;ISSN&quot;:&quot;14609592&quot;,&quot;PMID&quot;:&quot;34741785&quot;,&quot;issued&quot;:{&quot;date-parts&quot;:[[2022,1,1]]},&quot;page&quot;:&quot;10-16&quot;,&quot;abstract&quot;:&quot;During recent years, a lot of interest has been focused on blood pressure in the context of pediatric anesthesia, trying to define what is normal in relation to age and what numeric values that should be regarded as hypotension, needing active intervention. However, blood pressure is mainly measured as a proxy for flow, that is, cardiac output. Thus, just focusing on specific blood pressure numbers may not necessarily be very useful or appropriate. The aim of this educational review is to put the issue of intraoperative blood pressure in the context of pediatric anesthesia in further perspective.&quot;,&quot;publisher&quot;:&quot;John Wiley and Sons Inc&quot;,&quot;issue&quot;:&quot;1&quot;,&quot;volume&quot;:&quot;32&quot;,&quot;container-title-short&quot;:&quot;Paediatr Anaesth&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CCAABB-0C73-437E-97A9-0C7AA3BF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Beringer</dc:creator>
  <cp:lastModifiedBy>Paul White</cp:lastModifiedBy>
  <cp:revision>2</cp:revision>
  <cp:lastPrinted>2023-03-14T15:40:00Z</cp:lastPrinted>
  <dcterms:created xsi:type="dcterms:W3CDTF">2023-06-27T16:54:00Z</dcterms:created>
  <dcterms:modified xsi:type="dcterms:W3CDTF">2023-06-27T16:54:00Z</dcterms:modified>
</cp:coreProperties>
</file>