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F7" w:rsidRPr="00524771" w:rsidRDefault="008576F7" w:rsidP="00330B95">
      <w:pPr>
        <w:rPr>
          <w:rFonts w:ascii="Arial" w:hAnsi="Arial" w:cs="Arial"/>
          <w:sz w:val="52"/>
          <w:szCs w:val="52"/>
          <w:lang w:val="en-GB"/>
        </w:rPr>
      </w:pPr>
      <w:r w:rsidRPr="00524771">
        <w:rPr>
          <w:rFonts w:ascii="Arial" w:hAnsi="Arial" w:cs="Arial"/>
          <w:sz w:val="52"/>
          <w:szCs w:val="52"/>
          <w:lang w:val="en-GB"/>
        </w:rPr>
        <w:t>Using Grounded Theory to Elicit the Driving Needs of Older People</w:t>
      </w:r>
    </w:p>
    <w:p w:rsidR="00C9443C" w:rsidRPr="00524771" w:rsidRDefault="00C9443C" w:rsidP="00330B95">
      <w:pPr>
        <w:rPr>
          <w:rFonts w:ascii="Arial" w:hAnsi="Arial" w:cs="Arial"/>
          <w:b/>
          <w:sz w:val="28"/>
          <w:szCs w:val="36"/>
          <w:lang w:val="en-GB"/>
        </w:rPr>
      </w:pPr>
    </w:p>
    <w:p w:rsidR="008576F7" w:rsidRPr="00524771" w:rsidRDefault="008576F7" w:rsidP="00330B95">
      <w:pPr>
        <w:rPr>
          <w:rFonts w:ascii="Arial" w:hAnsi="Arial" w:cs="Arial"/>
          <w:b/>
          <w:sz w:val="28"/>
          <w:szCs w:val="36"/>
          <w:lang w:val="en-GB"/>
        </w:rPr>
      </w:pPr>
      <w:r w:rsidRPr="00524771">
        <w:rPr>
          <w:rFonts w:ascii="Arial" w:hAnsi="Arial" w:cs="Arial"/>
          <w:b/>
          <w:sz w:val="28"/>
          <w:szCs w:val="36"/>
          <w:lang w:val="en-GB"/>
        </w:rPr>
        <w:t>Abstract</w:t>
      </w:r>
    </w:p>
    <w:p w:rsidR="00F071A8" w:rsidRPr="00524771" w:rsidRDefault="00F071A8" w:rsidP="00330B95">
      <w:pPr>
        <w:rPr>
          <w:rFonts w:ascii="Arial" w:hAnsi="Arial" w:cs="Arial"/>
          <w:sz w:val="22"/>
          <w:szCs w:val="22"/>
          <w:lang w:val="en-GB"/>
        </w:rPr>
      </w:pPr>
      <w:r w:rsidRPr="00524771">
        <w:rPr>
          <w:rFonts w:ascii="Arial" w:hAnsi="Arial" w:cs="Arial"/>
          <w:sz w:val="22"/>
          <w:szCs w:val="22"/>
          <w:lang w:val="en-GB"/>
        </w:rPr>
        <w:t>The ageing process tends to impact negatively on driving ability and behaviour increasing the likelihood of accidents. Traditionally, research tends to have been top-down and as such misses the needs, motivations and attitudes of the drivers themselves. This research worked in-depth with a small number of older drivers using a grounded theory approach to elicit their needs and requirements with regards to the driving task. It identified a number of issues that previous research had highlighted, including shortened reaction times, increased fatigue and problems with glare but in addition emphasised some novel issues, including marinating the vehicle speed at a consistent level and issues with distraction. The role new technology has in meeting such needs is briefly discussed.</w:t>
      </w:r>
    </w:p>
    <w:p w:rsidR="00C9443C" w:rsidRPr="00524771" w:rsidRDefault="00C9443C" w:rsidP="00330B95">
      <w:pPr>
        <w:rPr>
          <w:rFonts w:ascii="Arial" w:hAnsi="Arial" w:cs="Arial"/>
          <w:b/>
          <w:sz w:val="22"/>
          <w:szCs w:val="36"/>
          <w:lang w:val="en-GB"/>
        </w:rPr>
      </w:pPr>
    </w:p>
    <w:p w:rsidR="008576F7" w:rsidRPr="00524771" w:rsidRDefault="008576F7" w:rsidP="00330B95">
      <w:pPr>
        <w:rPr>
          <w:rFonts w:ascii="Arial" w:hAnsi="Arial" w:cs="Arial"/>
          <w:b/>
          <w:sz w:val="28"/>
          <w:szCs w:val="36"/>
          <w:lang w:val="en-GB"/>
        </w:rPr>
      </w:pPr>
      <w:r w:rsidRPr="00524771">
        <w:rPr>
          <w:rFonts w:ascii="Arial" w:hAnsi="Arial" w:cs="Arial"/>
          <w:b/>
          <w:sz w:val="28"/>
          <w:szCs w:val="36"/>
          <w:lang w:val="en-GB"/>
        </w:rPr>
        <w:t>Key Words</w:t>
      </w:r>
    </w:p>
    <w:p w:rsidR="00F071A8" w:rsidRPr="00524771" w:rsidRDefault="00F071A8" w:rsidP="00330B95">
      <w:pPr>
        <w:rPr>
          <w:rFonts w:ascii="Arial" w:hAnsi="Arial" w:cs="Arial"/>
          <w:sz w:val="22"/>
          <w:szCs w:val="22"/>
          <w:lang w:val="en-GB"/>
        </w:rPr>
      </w:pPr>
      <w:r w:rsidRPr="00524771">
        <w:rPr>
          <w:rFonts w:ascii="Arial" w:hAnsi="Arial" w:cs="Arial"/>
          <w:sz w:val="22"/>
          <w:szCs w:val="22"/>
          <w:lang w:val="en-GB"/>
        </w:rPr>
        <w:t>Needs and requirements; ageing; driving behaviour; technology</w:t>
      </w:r>
    </w:p>
    <w:p w:rsidR="00C9443C" w:rsidRPr="00524771" w:rsidRDefault="00C9443C" w:rsidP="00330B95">
      <w:pPr>
        <w:rPr>
          <w:rFonts w:ascii="Arial" w:hAnsi="Arial" w:cs="Arial"/>
          <w:b/>
          <w:sz w:val="22"/>
          <w:szCs w:val="36"/>
          <w:lang w:val="en-GB"/>
        </w:rPr>
      </w:pPr>
    </w:p>
    <w:p w:rsidR="008F7ED9" w:rsidRPr="00524771" w:rsidRDefault="008F7ED9" w:rsidP="00330B95">
      <w:pPr>
        <w:rPr>
          <w:rFonts w:ascii="Arial" w:hAnsi="Arial" w:cs="Arial"/>
          <w:b/>
          <w:sz w:val="36"/>
          <w:szCs w:val="36"/>
          <w:lang w:val="en-GB"/>
        </w:rPr>
      </w:pPr>
      <w:r w:rsidRPr="00524771">
        <w:rPr>
          <w:rFonts w:ascii="Arial" w:hAnsi="Arial" w:cs="Arial"/>
          <w:b/>
          <w:sz w:val="36"/>
          <w:szCs w:val="36"/>
          <w:lang w:val="en-GB"/>
        </w:rPr>
        <w:t>Introduction</w:t>
      </w:r>
    </w:p>
    <w:p w:rsidR="0011589A" w:rsidRDefault="008F7ED9" w:rsidP="00330B95">
      <w:pPr>
        <w:rPr>
          <w:rFonts w:ascii="Arial" w:hAnsi="Arial" w:cs="Arial"/>
          <w:sz w:val="22"/>
          <w:szCs w:val="22"/>
          <w:lang w:val="en-GB"/>
        </w:rPr>
      </w:pPr>
      <w:r w:rsidRPr="00524771">
        <w:rPr>
          <w:rFonts w:ascii="Arial" w:hAnsi="Arial" w:cs="Arial"/>
          <w:sz w:val="22"/>
          <w:szCs w:val="22"/>
          <w:lang w:val="en-GB"/>
        </w:rPr>
        <w:t xml:space="preserve">Driving is a complex task which requires many interlinking cognitive, perceptual and physiological processes (McKnight and Adams 1970).  Changes in these processes related to the ageing process can make the driving task more demanding increasing the likelihood of </w:t>
      </w:r>
      <w:r w:rsidR="00F071A8" w:rsidRPr="00524771">
        <w:rPr>
          <w:rFonts w:ascii="Arial" w:hAnsi="Arial" w:cs="Arial"/>
          <w:sz w:val="22"/>
          <w:szCs w:val="22"/>
          <w:lang w:val="en-GB"/>
        </w:rPr>
        <w:t xml:space="preserve">driver </w:t>
      </w:r>
      <w:r w:rsidRPr="00524771">
        <w:rPr>
          <w:rFonts w:ascii="Arial" w:hAnsi="Arial" w:cs="Arial"/>
          <w:sz w:val="22"/>
          <w:szCs w:val="22"/>
          <w:lang w:val="en-GB"/>
        </w:rPr>
        <w:t>involvement in a road traffic accident (</w:t>
      </w:r>
      <w:proofErr w:type="spellStart"/>
      <w:r w:rsidRPr="00524771">
        <w:rPr>
          <w:rFonts w:ascii="Arial" w:hAnsi="Arial" w:cs="Arial"/>
          <w:sz w:val="22"/>
          <w:szCs w:val="22"/>
          <w:lang w:val="en-GB"/>
        </w:rPr>
        <w:t>DfT</w:t>
      </w:r>
      <w:proofErr w:type="spellEnd"/>
      <w:r w:rsidRPr="00524771">
        <w:rPr>
          <w:rFonts w:ascii="Arial" w:hAnsi="Arial" w:cs="Arial"/>
          <w:sz w:val="22"/>
          <w:szCs w:val="22"/>
          <w:lang w:val="en-GB"/>
        </w:rPr>
        <w:t xml:space="preserve">, 2001).  Although older drivers do not present an excessive risk to other road users, there is a slight increase in the average number of accidents </w:t>
      </w:r>
      <w:r w:rsidR="00F071A8" w:rsidRPr="00524771">
        <w:rPr>
          <w:rFonts w:ascii="Arial" w:hAnsi="Arial" w:cs="Arial"/>
          <w:sz w:val="22"/>
          <w:szCs w:val="22"/>
          <w:lang w:val="en-GB"/>
        </w:rPr>
        <w:t xml:space="preserve">per mile driven </w:t>
      </w:r>
      <w:r w:rsidRPr="00524771">
        <w:rPr>
          <w:rFonts w:ascii="Arial" w:hAnsi="Arial" w:cs="Arial"/>
          <w:sz w:val="22"/>
          <w:szCs w:val="22"/>
          <w:lang w:val="en-GB"/>
        </w:rPr>
        <w:t>for over 60s which increases the older the individual gets (</w:t>
      </w:r>
      <w:proofErr w:type="spellStart"/>
      <w:r w:rsidRPr="00524771">
        <w:rPr>
          <w:rFonts w:ascii="Arial" w:hAnsi="Arial" w:cs="Arial"/>
          <w:sz w:val="22"/>
          <w:szCs w:val="22"/>
          <w:lang w:val="en-GB"/>
        </w:rPr>
        <w:t>Hewson</w:t>
      </w:r>
      <w:proofErr w:type="spellEnd"/>
      <w:r w:rsidRPr="00524771">
        <w:rPr>
          <w:rFonts w:ascii="Arial" w:hAnsi="Arial" w:cs="Arial"/>
          <w:sz w:val="22"/>
          <w:szCs w:val="22"/>
          <w:lang w:val="en-GB"/>
        </w:rPr>
        <w:t xml:space="preserve">, 2006). Older people may engage in compensatory behaviour </w:t>
      </w:r>
      <w:r w:rsidR="0007714E" w:rsidRPr="00524771">
        <w:rPr>
          <w:rFonts w:ascii="Arial" w:hAnsi="Arial" w:cs="Arial"/>
          <w:sz w:val="22"/>
          <w:szCs w:val="22"/>
          <w:lang w:val="en-GB"/>
        </w:rPr>
        <w:t>mitigating negative effects of ageing, such as avoiding night driving</w:t>
      </w:r>
      <w:r w:rsidRPr="00524771">
        <w:rPr>
          <w:rFonts w:ascii="Arial" w:hAnsi="Arial" w:cs="Arial"/>
          <w:sz w:val="22"/>
          <w:szCs w:val="22"/>
          <w:lang w:val="en-GB"/>
        </w:rPr>
        <w:t xml:space="preserve">, driving </w:t>
      </w:r>
      <w:r w:rsidR="0007714E" w:rsidRPr="00524771">
        <w:rPr>
          <w:rFonts w:ascii="Arial" w:hAnsi="Arial" w:cs="Arial"/>
          <w:sz w:val="22"/>
          <w:szCs w:val="22"/>
          <w:lang w:val="en-GB"/>
        </w:rPr>
        <w:t>in adverse weather</w:t>
      </w:r>
      <w:r w:rsidRPr="00524771">
        <w:rPr>
          <w:rFonts w:ascii="Arial" w:hAnsi="Arial" w:cs="Arial"/>
          <w:sz w:val="22"/>
          <w:szCs w:val="22"/>
          <w:lang w:val="en-GB"/>
        </w:rPr>
        <w:t xml:space="preserve">, in rush hours </w:t>
      </w:r>
      <w:r w:rsidR="0011589A">
        <w:rPr>
          <w:rFonts w:ascii="Arial" w:hAnsi="Arial" w:cs="Arial"/>
          <w:sz w:val="22"/>
          <w:szCs w:val="22"/>
          <w:lang w:val="en-GB"/>
        </w:rPr>
        <w:t>and on unfamiliar roads (</w:t>
      </w:r>
      <w:proofErr w:type="spellStart"/>
      <w:r w:rsidR="0011589A">
        <w:rPr>
          <w:rFonts w:ascii="Arial" w:hAnsi="Arial" w:cs="Arial"/>
          <w:sz w:val="22"/>
          <w:szCs w:val="22"/>
          <w:lang w:val="en-GB"/>
        </w:rPr>
        <w:t>Fildes</w:t>
      </w:r>
      <w:proofErr w:type="spellEnd"/>
      <w:r w:rsidR="0011589A">
        <w:rPr>
          <w:rFonts w:ascii="Arial" w:hAnsi="Arial" w:cs="Arial"/>
          <w:sz w:val="22"/>
          <w:szCs w:val="22"/>
          <w:lang w:val="en-GB"/>
        </w:rPr>
        <w:t xml:space="preserve"> et al</w:t>
      </w:r>
      <w:r w:rsidRPr="00524771">
        <w:rPr>
          <w:rFonts w:ascii="Arial" w:hAnsi="Arial" w:cs="Arial"/>
          <w:sz w:val="22"/>
          <w:szCs w:val="22"/>
          <w:lang w:val="en-GB"/>
        </w:rPr>
        <w:t>, 1994).  The ultimate sacrifice is to stop driving altogether.  Although there is much variation, the average a</w:t>
      </w:r>
      <w:r w:rsidR="0007714E" w:rsidRPr="00524771">
        <w:rPr>
          <w:rFonts w:ascii="Arial" w:hAnsi="Arial" w:cs="Arial"/>
          <w:sz w:val="22"/>
          <w:szCs w:val="22"/>
          <w:lang w:val="en-GB"/>
        </w:rPr>
        <w:t>ge for giving up</w:t>
      </w:r>
      <w:r w:rsidR="0011589A">
        <w:rPr>
          <w:rFonts w:ascii="Arial" w:hAnsi="Arial" w:cs="Arial"/>
          <w:sz w:val="22"/>
          <w:szCs w:val="22"/>
          <w:lang w:val="en-GB"/>
        </w:rPr>
        <w:t xml:space="preserve"> driving in the </w:t>
      </w:r>
      <w:r w:rsidR="0007714E" w:rsidRPr="00524771">
        <w:rPr>
          <w:rFonts w:ascii="Arial" w:hAnsi="Arial" w:cs="Arial"/>
          <w:sz w:val="22"/>
          <w:szCs w:val="22"/>
          <w:lang w:val="en-GB"/>
        </w:rPr>
        <w:t>UK) is 72</w:t>
      </w:r>
      <w:r w:rsidRPr="00524771">
        <w:rPr>
          <w:rFonts w:ascii="Arial" w:hAnsi="Arial" w:cs="Arial"/>
          <w:sz w:val="22"/>
          <w:szCs w:val="22"/>
          <w:lang w:val="en-GB"/>
        </w:rPr>
        <w:t xml:space="preserve"> years (Rabbit</w:t>
      </w:r>
      <w:r w:rsidR="0011589A">
        <w:rPr>
          <w:rFonts w:ascii="Arial" w:hAnsi="Arial" w:cs="Arial"/>
          <w:sz w:val="22"/>
          <w:szCs w:val="22"/>
          <w:lang w:val="en-GB"/>
        </w:rPr>
        <w:t xml:space="preserve"> et al</w:t>
      </w:r>
      <w:r w:rsidRPr="00524771">
        <w:rPr>
          <w:rFonts w:ascii="Arial" w:hAnsi="Arial" w:cs="Arial"/>
          <w:sz w:val="22"/>
          <w:szCs w:val="22"/>
          <w:lang w:val="en-GB"/>
        </w:rPr>
        <w:t xml:space="preserve">, 1996). Giving-up driving and the associated loss in mobility </w:t>
      </w:r>
      <w:proofErr w:type="gramStart"/>
      <w:r w:rsidRPr="00524771">
        <w:rPr>
          <w:rFonts w:ascii="Arial" w:hAnsi="Arial" w:cs="Arial"/>
          <w:sz w:val="22"/>
          <w:szCs w:val="22"/>
          <w:lang w:val="en-GB"/>
        </w:rPr>
        <w:t>is</w:t>
      </w:r>
      <w:proofErr w:type="gramEnd"/>
      <w:r w:rsidRPr="00524771">
        <w:rPr>
          <w:rFonts w:ascii="Arial" w:hAnsi="Arial" w:cs="Arial"/>
          <w:sz w:val="22"/>
          <w:szCs w:val="22"/>
          <w:lang w:val="en-GB"/>
        </w:rPr>
        <w:t xml:space="preserve"> strongly correlated with an increase in depression and loneliness</w:t>
      </w:r>
      <w:r w:rsidR="00CF7F87" w:rsidRPr="00524771">
        <w:rPr>
          <w:rFonts w:ascii="Arial" w:hAnsi="Arial" w:cs="Arial"/>
          <w:sz w:val="22"/>
          <w:szCs w:val="22"/>
          <w:lang w:val="en-GB"/>
        </w:rPr>
        <w:t xml:space="preserve"> (Fonda, Wallace &amp; Herzog, 2001; Musselwhite and Haddad, 2007</w:t>
      </w:r>
      <w:r w:rsidRPr="00524771">
        <w:rPr>
          <w:rFonts w:ascii="Arial" w:hAnsi="Arial" w:cs="Arial"/>
          <w:sz w:val="22"/>
          <w:szCs w:val="22"/>
          <w:lang w:val="en-GB"/>
        </w:rPr>
        <w:t>).  Although usually some physiological and cognitive impairment le</w:t>
      </w:r>
      <w:r w:rsidR="0011589A">
        <w:rPr>
          <w:rFonts w:ascii="Arial" w:hAnsi="Arial" w:cs="Arial"/>
          <w:sz w:val="22"/>
          <w:szCs w:val="22"/>
          <w:lang w:val="en-GB"/>
        </w:rPr>
        <w:t>a</w:t>
      </w:r>
      <w:r w:rsidRPr="00524771">
        <w:rPr>
          <w:rFonts w:ascii="Arial" w:hAnsi="Arial" w:cs="Arial"/>
          <w:sz w:val="22"/>
          <w:szCs w:val="22"/>
          <w:lang w:val="en-GB"/>
        </w:rPr>
        <w:t>d</w:t>
      </w:r>
      <w:r w:rsidR="0011589A">
        <w:rPr>
          <w:rFonts w:ascii="Arial" w:hAnsi="Arial" w:cs="Arial"/>
          <w:sz w:val="22"/>
          <w:szCs w:val="22"/>
          <w:lang w:val="en-GB"/>
        </w:rPr>
        <w:t>s</w:t>
      </w:r>
      <w:r w:rsidRPr="00524771">
        <w:rPr>
          <w:rFonts w:ascii="Arial" w:hAnsi="Arial" w:cs="Arial"/>
          <w:sz w:val="22"/>
          <w:szCs w:val="22"/>
          <w:lang w:val="en-GB"/>
        </w:rPr>
        <w:t xml:space="preserve"> the individual to have to give-up driving, older individuals are often over-anxious about the driving task and give up driving of their own volition, sometimes when little or no physiological or cognitive impairment is seen (</w:t>
      </w:r>
      <w:proofErr w:type="spellStart"/>
      <w:r w:rsidRPr="00524771">
        <w:rPr>
          <w:rFonts w:ascii="Arial" w:hAnsi="Arial" w:cs="Arial"/>
          <w:sz w:val="22"/>
          <w:szCs w:val="22"/>
          <w:lang w:val="en-GB"/>
        </w:rPr>
        <w:t>Monterde</w:t>
      </w:r>
      <w:proofErr w:type="spellEnd"/>
      <w:r w:rsidRPr="00524771">
        <w:rPr>
          <w:rFonts w:ascii="Arial" w:hAnsi="Arial" w:cs="Arial"/>
          <w:sz w:val="22"/>
          <w:szCs w:val="22"/>
          <w:lang w:val="en-GB"/>
        </w:rPr>
        <w:t xml:space="preserve"> I </w:t>
      </w:r>
      <w:proofErr w:type="spellStart"/>
      <w:r w:rsidRPr="00524771">
        <w:rPr>
          <w:rFonts w:ascii="Arial" w:hAnsi="Arial" w:cs="Arial"/>
          <w:sz w:val="22"/>
          <w:szCs w:val="22"/>
          <w:lang w:val="en-GB"/>
        </w:rPr>
        <w:t>Bort</w:t>
      </w:r>
      <w:proofErr w:type="spellEnd"/>
      <w:r w:rsidRPr="00524771">
        <w:rPr>
          <w:rFonts w:ascii="Arial" w:hAnsi="Arial" w:cs="Arial"/>
          <w:sz w:val="22"/>
          <w:szCs w:val="22"/>
          <w:lang w:val="en-GB"/>
        </w:rPr>
        <w:t>, 2004). Previous research into older drivers has a number of limitations</w:t>
      </w:r>
      <w:r w:rsidR="00CF7F87" w:rsidRPr="00524771">
        <w:rPr>
          <w:rFonts w:ascii="Arial" w:hAnsi="Arial" w:cs="Arial"/>
          <w:sz w:val="22"/>
          <w:szCs w:val="22"/>
          <w:lang w:val="en-GB"/>
        </w:rPr>
        <w:t xml:space="preserve"> (see also Musselwhite, 2004</w:t>
      </w:r>
      <w:r w:rsidRPr="00524771">
        <w:rPr>
          <w:rFonts w:ascii="Arial" w:hAnsi="Arial" w:cs="Arial"/>
          <w:sz w:val="22"/>
          <w:szCs w:val="22"/>
          <w:lang w:val="en-GB"/>
        </w:rPr>
        <w:t>): For instance, there is a</w:t>
      </w:r>
      <w:r w:rsidR="0011589A">
        <w:rPr>
          <w:rFonts w:ascii="Arial" w:hAnsi="Arial" w:cs="Arial"/>
          <w:sz w:val="22"/>
          <w:szCs w:val="22"/>
          <w:lang w:val="en-GB"/>
        </w:rPr>
        <w:t xml:space="preserve"> tendency to treat </w:t>
      </w:r>
      <w:r w:rsidRPr="00524771">
        <w:rPr>
          <w:rFonts w:ascii="Arial" w:hAnsi="Arial" w:cs="Arial"/>
          <w:sz w:val="22"/>
          <w:szCs w:val="22"/>
          <w:lang w:val="en-GB"/>
        </w:rPr>
        <w:t>older driver</w:t>
      </w:r>
      <w:r w:rsidR="0011589A">
        <w:rPr>
          <w:rFonts w:ascii="Arial" w:hAnsi="Arial" w:cs="Arial"/>
          <w:sz w:val="22"/>
          <w:szCs w:val="22"/>
          <w:lang w:val="en-GB"/>
        </w:rPr>
        <w:t xml:space="preserve">s </w:t>
      </w:r>
      <w:r w:rsidRPr="00524771">
        <w:rPr>
          <w:rFonts w:ascii="Arial" w:hAnsi="Arial" w:cs="Arial"/>
          <w:sz w:val="22"/>
          <w:szCs w:val="22"/>
          <w:lang w:val="en-GB"/>
        </w:rPr>
        <w:t xml:space="preserve">as </w:t>
      </w:r>
      <w:proofErr w:type="gramStart"/>
      <w:r w:rsidRPr="00524771">
        <w:rPr>
          <w:rFonts w:ascii="Arial" w:hAnsi="Arial" w:cs="Arial"/>
          <w:sz w:val="22"/>
          <w:szCs w:val="22"/>
          <w:lang w:val="en-GB"/>
        </w:rPr>
        <w:t>one</w:t>
      </w:r>
      <w:proofErr w:type="gramEnd"/>
      <w:r w:rsidRPr="00524771">
        <w:rPr>
          <w:rFonts w:ascii="Arial" w:hAnsi="Arial" w:cs="Arial"/>
          <w:sz w:val="22"/>
          <w:szCs w:val="22"/>
          <w:lang w:val="en-GB"/>
        </w:rPr>
        <w:t xml:space="preserve"> homogenous group, rather than look at an idiographic level for differences between drivers. Research has tended to be of </w:t>
      </w:r>
      <w:r w:rsidR="00F02FD3" w:rsidRPr="00524771">
        <w:rPr>
          <w:rFonts w:ascii="Arial" w:hAnsi="Arial" w:cs="Arial"/>
          <w:sz w:val="22"/>
          <w:szCs w:val="22"/>
          <w:lang w:val="en-GB"/>
        </w:rPr>
        <w:t>a top</w:t>
      </w:r>
      <w:r w:rsidRPr="00524771">
        <w:rPr>
          <w:rFonts w:ascii="Arial" w:hAnsi="Arial" w:cs="Arial"/>
          <w:sz w:val="22"/>
          <w:szCs w:val="22"/>
          <w:lang w:val="en-GB"/>
        </w:rPr>
        <w:t xml:space="preserve">-down approach which is led by </w:t>
      </w:r>
      <w:r w:rsidR="0007714E" w:rsidRPr="00524771">
        <w:rPr>
          <w:rFonts w:ascii="Arial" w:hAnsi="Arial" w:cs="Arial"/>
          <w:sz w:val="22"/>
          <w:szCs w:val="22"/>
          <w:lang w:val="en-GB"/>
        </w:rPr>
        <w:t>technicians</w:t>
      </w:r>
      <w:r w:rsidR="00F02FD3" w:rsidRPr="00524771">
        <w:rPr>
          <w:rFonts w:ascii="Arial" w:hAnsi="Arial" w:cs="Arial"/>
          <w:sz w:val="22"/>
          <w:szCs w:val="22"/>
          <w:lang w:val="en-GB"/>
        </w:rPr>
        <w:t xml:space="preserve"> and </w:t>
      </w:r>
      <w:r w:rsidRPr="00524771">
        <w:rPr>
          <w:rFonts w:ascii="Arial" w:hAnsi="Arial" w:cs="Arial"/>
          <w:sz w:val="22"/>
          <w:szCs w:val="22"/>
          <w:lang w:val="en-GB"/>
        </w:rPr>
        <w:t xml:space="preserve">researchers.  As such not much is known about older driver’s </w:t>
      </w:r>
      <w:r w:rsidR="0007714E" w:rsidRPr="00524771">
        <w:rPr>
          <w:rFonts w:ascii="Arial" w:hAnsi="Arial" w:cs="Arial"/>
          <w:sz w:val="22"/>
          <w:szCs w:val="22"/>
          <w:lang w:val="en-GB"/>
        </w:rPr>
        <w:t xml:space="preserve">needs, </w:t>
      </w:r>
      <w:r w:rsidRPr="00524771">
        <w:rPr>
          <w:rFonts w:ascii="Arial" w:hAnsi="Arial" w:cs="Arial"/>
          <w:sz w:val="22"/>
          <w:szCs w:val="22"/>
          <w:lang w:val="en-GB"/>
        </w:rPr>
        <w:t xml:space="preserve">opinions, perceptions and attitudes towards driving. </w:t>
      </w:r>
    </w:p>
    <w:p w:rsidR="0011589A" w:rsidRDefault="0011589A" w:rsidP="00330B95">
      <w:pPr>
        <w:rPr>
          <w:rFonts w:ascii="Arial" w:hAnsi="Arial" w:cs="Arial"/>
          <w:sz w:val="22"/>
          <w:szCs w:val="22"/>
          <w:lang w:val="en-GB"/>
        </w:rPr>
      </w:pPr>
    </w:p>
    <w:p w:rsidR="008F7ED9" w:rsidRDefault="008F7ED9" w:rsidP="00330B95">
      <w:pPr>
        <w:rPr>
          <w:rFonts w:ascii="Arial" w:hAnsi="Arial" w:cs="Arial"/>
          <w:b/>
          <w:sz w:val="36"/>
          <w:szCs w:val="36"/>
          <w:lang w:val="en-GB"/>
        </w:rPr>
      </w:pPr>
      <w:r w:rsidRPr="00524771">
        <w:rPr>
          <w:rFonts w:ascii="Arial" w:hAnsi="Arial" w:cs="Arial"/>
          <w:b/>
          <w:sz w:val="36"/>
          <w:szCs w:val="36"/>
          <w:lang w:val="en-GB"/>
        </w:rPr>
        <w:t>Methodology</w:t>
      </w:r>
    </w:p>
    <w:p w:rsidR="00330B95" w:rsidRPr="00330B95" w:rsidRDefault="00330B95" w:rsidP="00330B95">
      <w:pPr>
        <w:rPr>
          <w:rFonts w:ascii="Arial" w:hAnsi="Arial" w:cs="Arial"/>
          <w:sz w:val="18"/>
          <w:szCs w:val="22"/>
          <w:lang w:val="en-GB"/>
        </w:rPr>
      </w:pPr>
      <w:r w:rsidRPr="00330B95">
        <w:rPr>
          <w:rFonts w:ascii="Arial" w:hAnsi="Arial" w:cs="Arial"/>
          <w:b/>
          <w:sz w:val="28"/>
          <w:szCs w:val="36"/>
          <w:lang w:val="en-GB"/>
        </w:rPr>
        <w:t>Philosophical Base</w:t>
      </w:r>
    </w:p>
    <w:p w:rsidR="008F7ED9" w:rsidRPr="00524771" w:rsidRDefault="008F7ED9" w:rsidP="00330B95">
      <w:pPr>
        <w:rPr>
          <w:rFonts w:ascii="Arial" w:hAnsi="Arial" w:cs="Arial"/>
          <w:sz w:val="22"/>
          <w:szCs w:val="22"/>
          <w:lang w:val="en-GB"/>
        </w:rPr>
      </w:pPr>
      <w:r w:rsidRPr="00524771">
        <w:rPr>
          <w:rFonts w:ascii="Arial" w:hAnsi="Arial" w:cs="Arial"/>
          <w:sz w:val="22"/>
          <w:szCs w:val="22"/>
          <w:lang w:val="en-GB"/>
        </w:rPr>
        <w:t xml:space="preserve">A modified grounded theory approach was adopted, where participants become co-researchers and participate throughout the research process (Strauss and Corbin, </w:t>
      </w:r>
      <w:r w:rsidRPr="00524771">
        <w:rPr>
          <w:rFonts w:ascii="Arial" w:hAnsi="Arial" w:cs="Arial"/>
          <w:sz w:val="22"/>
          <w:szCs w:val="22"/>
          <w:lang w:val="en-GB"/>
        </w:rPr>
        <w:lastRenderedPageBreak/>
        <w:t>1998; Glaser, 2001). This approach suits the nature of generating and developing knowledge and meaning from a wide variety of opinions and attitudes, without doing an injustice to their diversity and depth. Therefore, a researcher does not begin with a preconceived theory in mind, rather crafting theory from the rich collection of knowledge. The aim of grounded theory is to explain the knowledge from whence it came (Glaser, 2001).</w:t>
      </w:r>
    </w:p>
    <w:p w:rsidR="00C9443C" w:rsidRPr="00524771" w:rsidRDefault="00C9443C" w:rsidP="00330B95">
      <w:pPr>
        <w:rPr>
          <w:rFonts w:ascii="Arial" w:hAnsi="Arial" w:cs="Arial"/>
          <w:sz w:val="22"/>
          <w:szCs w:val="22"/>
          <w:lang w:val="en-GB"/>
        </w:rPr>
      </w:pPr>
    </w:p>
    <w:p w:rsidR="008F7ED9" w:rsidRPr="00524771" w:rsidRDefault="008F7ED9" w:rsidP="00330B95">
      <w:pPr>
        <w:rPr>
          <w:rFonts w:ascii="Arial" w:hAnsi="Arial" w:cs="Arial"/>
          <w:b/>
          <w:sz w:val="28"/>
          <w:szCs w:val="28"/>
          <w:lang w:val="en-GB"/>
        </w:rPr>
      </w:pPr>
      <w:r w:rsidRPr="00524771">
        <w:rPr>
          <w:rFonts w:ascii="Arial" w:hAnsi="Arial" w:cs="Arial"/>
          <w:b/>
          <w:sz w:val="28"/>
          <w:szCs w:val="28"/>
          <w:lang w:val="en-GB"/>
        </w:rPr>
        <w:t>Participants</w:t>
      </w:r>
    </w:p>
    <w:p w:rsidR="00C9443C" w:rsidRPr="00524771" w:rsidRDefault="00780D9B" w:rsidP="00330B95">
      <w:pPr>
        <w:rPr>
          <w:rFonts w:ascii="Arial" w:hAnsi="Arial" w:cs="Arial"/>
          <w:sz w:val="22"/>
          <w:szCs w:val="22"/>
          <w:lang w:val="en-GB"/>
        </w:rPr>
      </w:pPr>
      <w:r>
        <w:rPr>
          <w:rFonts w:ascii="Arial" w:hAnsi="Arial" w:cs="Arial"/>
          <w:sz w:val="22"/>
          <w:szCs w:val="22"/>
          <w:lang w:val="en-GB"/>
        </w:rPr>
        <w:t xml:space="preserve">This project </w:t>
      </w:r>
      <w:r w:rsidR="008F7ED9" w:rsidRPr="00524771">
        <w:rPr>
          <w:rFonts w:ascii="Arial" w:hAnsi="Arial" w:cs="Arial"/>
          <w:sz w:val="22"/>
          <w:szCs w:val="22"/>
          <w:lang w:val="en-GB"/>
        </w:rPr>
        <w:t>worked closely with 28 individuals (18 male, 10 female) over the age of 68 years (range 66 to 92 years of age; mean=73; S.D. 5.1)</w:t>
      </w:r>
      <w:r>
        <w:rPr>
          <w:rFonts w:ascii="Arial" w:hAnsi="Arial" w:cs="Arial"/>
          <w:sz w:val="22"/>
          <w:szCs w:val="22"/>
          <w:lang w:val="en-GB"/>
        </w:rPr>
        <w:t>. All had a</w:t>
      </w:r>
      <w:r w:rsidR="008F7ED9" w:rsidRPr="00524771">
        <w:rPr>
          <w:rFonts w:ascii="Arial" w:hAnsi="Arial" w:cs="Arial"/>
          <w:sz w:val="22"/>
          <w:szCs w:val="22"/>
          <w:lang w:val="en-GB"/>
        </w:rPr>
        <w:t xml:space="preserve"> current driving licence and own</w:t>
      </w:r>
      <w:r>
        <w:rPr>
          <w:rFonts w:ascii="Arial" w:hAnsi="Arial" w:cs="Arial"/>
          <w:sz w:val="22"/>
          <w:szCs w:val="22"/>
          <w:lang w:val="en-GB"/>
        </w:rPr>
        <w:t>ed, or had</w:t>
      </w:r>
      <w:r w:rsidR="008F7ED9" w:rsidRPr="00524771">
        <w:rPr>
          <w:rFonts w:ascii="Arial" w:hAnsi="Arial" w:cs="Arial"/>
          <w:sz w:val="22"/>
          <w:szCs w:val="22"/>
          <w:lang w:val="en-GB"/>
        </w:rPr>
        <w:t xml:space="preserve"> access to, a car.  Participants were recruited from Dorset, a largely rural county in the South of England with a large proportion of older </w:t>
      </w:r>
      <w:r>
        <w:rPr>
          <w:rFonts w:ascii="Arial" w:hAnsi="Arial" w:cs="Arial"/>
          <w:sz w:val="22"/>
          <w:szCs w:val="22"/>
          <w:lang w:val="en-GB"/>
        </w:rPr>
        <w:t>people. On average, they</w:t>
      </w:r>
      <w:r w:rsidR="008F7ED9" w:rsidRPr="00524771">
        <w:rPr>
          <w:rFonts w:ascii="Arial" w:hAnsi="Arial" w:cs="Arial"/>
          <w:sz w:val="22"/>
          <w:szCs w:val="22"/>
          <w:lang w:val="en-GB"/>
        </w:rPr>
        <w:t xml:space="preserve"> drove 111 miles per week, ranging from 29 to 220 </w:t>
      </w:r>
      <w:r>
        <w:rPr>
          <w:rFonts w:ascii="Arial" w:hAnsi="Arial" w:cs="Arial"/>
          <w:sz w:val="22"/>
          <w:szCs w:val="22"/>
          <w:lang w:val="en-GB"/>
        </w:rPr>
        <w:t>miles.  This compares</w:t>
      </w:r>
      <w:r w:rsidR="008F7ED9" w:rsidRPr="00524771">
        <w:rPr>
          <w:rFonts w:ascii="Arial" w:hAnsi="Arial" w:cs="Arial"/>
          <w:sz w:val="22"/>
          <w:szCs w:val="22"/>
          <w:lang w:val="en-GB"/>
        </w:rPr>
        <w:t xml:space="preserve"> to the national statistics on driving in the UK; older drivers (aged 65 and over) drive around 102 miles per week on </w:t>
      </w:r>
      <w:r>
        <w:rPr>
          <w:rFonts w:ascii="Arial" w:hAnsi="Arial" w:cs="Arial"/>
          <w:sz w:val="22"/>
          <w:szCs w:val="22"/>
          <w:lang w:val="en-GB"/>
        </w:rPr>
        <w:t>average (</w:t>
      </w:r>
      <w:proofErr w:type="spellStart"/>
      <w:r>
        <w:rPr>
          <w:rFonts w:ascii="Arial" w:hAnsi="Arial" w:cs="Arial"/>
          <w:sz w:val="22"/>
          <w:szCs w:val="22"/>
          <w:lang w:val="en-GB"/>
        </w:rPr>
        <w:t>DfT</w:t>
      </w:r>
      <w:proofErr w:type="spellEnd"/>
      <w:r>
        <w:rPr>
          <w:rFonts w:ascii="Arial" w:hAnsi="Arial" w:cs="Arial"/>
          <w:sz w:val="22"/>
          <w:szCs w:val="22"/>
          <w:lang w:val="en-GB"/>
        </w:rPr>
        <w:t>, 2006a). Typically</w:t>
      </w:r>
      <w:r w:rsidR="008F7ED9" w:rsidRPr="00524771">
        <w:rPr>
          <w:rFonts w:ascii="Arial" w:hAnsi="Arial" w:cs="Arial"/>
          <w:sz w:val="22"/>
          <w:szCs w:val="22"/>
          <w:lang w:val="en-GB"/>
        </w:rPr>
        <w:t xml:space="preserve"> the participants made 11 journeys a week, which is just less than the 14 journeys per week cited nationally (</w:t>
      </w:r>
      <w:proofErr w:type="spellStart"/>
      <w:r w:rsidR="008F7ED9" w:rsidRPr="00524771">
        <w:rPr>
          <w:rFonts w:ascii="Arial" w:hAnsi="Arial" w:cs="Arial"/>
          <w:sz w:val="22"/>
          <w:szCs w:val="22"/>
          <w:lang w:val="en-GB"/>
        </w:rPr>
        <w:t>DfT</w:t>
      </w:r>
      <w:proofErr w:type="spellEnd"/>
      <w:r w:rsidR="008F7ED9" w:rsidRPr="00524771">
        <w:rPr>
          <w:rFonts w:ascii="Arial" w:hAnsi="Arial" w:cs="Arial"/>
          <w:sz w:val="22"/>
          <w:szCs w:val="22"/>
          <w:lang w:val="en-GB"/>
        </w:rPr>
        <w:t>, 2006a).</w:t>
      </w:r>
    </w:p>
    <w:p w:rsidR="008F7ED9" w:rsidRPr="00524771" w:rsidRDefault="008F7ED9" w:rsidP="00330B95">
      <w:pPr>
        <w:rPr>
          <w:rFonts w:ascii="Arial" w:hAnsi="Arial" w:cs="Arial"/>
          <w:sz w:val="22"/>
          <w:szCs w:val="22"/>
          <w:lang w:val="en-GB"/>
        </w:rPr>
      </w:pPr>
      <w:r w:rsidRPr="00524771">
        <w:rPr>
          <w:rFonts w:ascii="Arial" w:hAnsi="Arial" w:cs="Arial"/>
          <w:sz w:val="22"/>
          <w:szCs w:val="22"/>
          <w:lang w:val="en-GB"/>
        </w:rPr>
        <w:t xml:space="preserve"> </w:t>
      </w:r>
    </w:p>
    <w:p w:rsidR="008F7ED9" w:rsidRPr="00524771" w:rsidRDefault="008F7ED9" w:rsidP="00330B95">
      <w:pPr>
        <w:rPr>
          <w:rFonts w:ascii="Arial" w:hAnsi="Arial" w:cs="Arial"/>
          <w:b/>
          <w:sz w:val="28"/>
          <w:szCs w:val="28"/>
          <w:lang w:val="en-GB"/>
        </w:rPr>
      </w:pPr>
      <w:r w:rsidRPr="00524771">
        <w:rPr>
          <w:rFonts w:ascii="Arial" w:hAnsi="Arial" w:cs="Arial"/>
          <w:b/>
          <w:sz w:val="28"/>
          <w:szCs w:val="28"/>
          <w:lang w:val="en-GB"/>
        </w:rPr>
        <w:t>Procedure</w:t>
      </w:r>
    </w:p>
    <w:p w:rsidR="00330B95" w:rsidRDefault="00780D9B" w:rsidP="00330B95">
      <w:pPr>
        <w:rPr>
          <w:rFonts w:ascii="Arial" w:hAnsi="Arial" w:cs="Arial"/>
          <w:sz w:val="22"/>
          <w:szCs w:val="22"/>
          <w:lang w:val="en-GB"/>
        </w:rPr>
      </w:pPr>
      <w:r>
        <w:rPr>
          <w:rFonts w:ascii="Arial" w:hAnsi="Arial" w:cs="Arial"/>
          <w:sz w:val="22"/>
          <w:szCs w:val="22"/>
          <w:lang w:val="en-GB"/>
        </w:rPr>
        <w:t>To gain an in-depth understanding</w:t>
      </w:r>
      <w:r w:rsidR="008F7ED9" w:rsidRPr="00524771">
        <w:rPr>
          <w:rFonts w:ascii="Arial" w:hAnsi="Arial" w:cs="Arial"/>
          <w:sz w:val="22"/>
          <w:szCs w:val="22"/>
          <w:lang w:val="en-GB"/>
        </w:rPr>
        <w:t xml:space="preserve"> of driver needs and issues, four waves of data collection took place. Participants were invited to an initial (wave 1) focus group, where they also completed a background details questionnaire and then took part in a te</w:t>
      </w:r>
      <w:r w:rsidR="00E04792">
        <w:rPr>
          <w:rFonts w:ascii="Arial" w:hAnsi="Arial" w:cs="Arial"/>
          <w:sz w:val="22"/>
          <w:szCs w:val="22"/>
          <w:lang w:val="en-GB"/>
        </w:rPr>
        <w:t>lephone interview</w:t>
      </w:r>
      <w:r w:rsidR="008F7ED9" w:rsidRPr="00524771">
        <w:rPr>
          <w:rFonts w:ascii="Arial" w:hAnsi="Arial" w:cs="Arial"/>
          <w:sz w:val="22"/>
          <w:szCs w:val="22"/>
          <w:lang w:val="en-GB"/>
        </w:rPr>
        <w:t xml:space="preserve"> </w:t>
      </w:r>
      <w:r w:rsidR="00E04792">
        <w:rPr>
          <w:rFonts w:ascii="Arial" w:hAnsi="Arial" w:cs="Arial"/>
          <w:sz w:val="22"/>
          <w:szCs w:val="22"/>
          <w:lang w:val="en-GB"/>
        </w:rPr>
        <w:t>(</w:t>
      </w:r>
      <w:r w:rsidR="008F7ED9" w:rsidRPr="00524771">
        <w:rPr>
          <w:rFonts w:ascii="Arial" w:hAnsi="Arial" w:cs="Arial"/>
          <w:sz w:val="22"/>
          <w:szCs w:val="22"/>
          <w:lang w:val="en-GB"/>
        </w:rPr>
        <w:t>1-2 weeks after the first focus group) and c</w:t>
      </w:r>
      <w:r w:rsidR="00E04792">
        <w:rPr>
          <w:rFonts w:ascii="Arial" w:hAnsi="Arial" w:cs="Arial"/>
          <w:sz w:val="22"/>
          <w:szCs w:val="22"/>
          <w:lang w:val="en-GB"/>
        </w:rPr>
        <w:t xml:space="preserve">ompleted a driver diary (on </w:t>
      </w:r>
      <w:r w:rsidR="008F7ED9" w:rsidRPr="00524771">
        <w:rPr>
          <w:rFonts w:ascii="Arial" w:hAnsi="Arial" w:cs="Arial"/>
          <w:sz w:val="22"/>
          <w:szCs w:val="22"/>
          <w:lang w:val="en-GB"/>
        </w:rPr>
        <w:t>3-4 weeks of driving bet</w:t>
      </w:r>
      <w:r w:rsidR="00E04792">
        <w:rPr>
          <w:rFonts w:ascii="Arial" w:hAnsi="Arial" w:cs="Arial"/>
          <w:sz w:val="22"/>
          <w:szCs w:val="22"/>
          <w:lang w:val="en-GB"/>
        </w:rPr>
        <w:t>ween focus groups). They</w:t>
      </w:r>
      <w:r w:rsidR="008F7ED9" w:rsidRPr="00524771">
        <w:rPr>
          <w:rFonts w:ascii="Arial" w:hAnsi="Arial" w:cs="Arial"/>
          <w:sz w:val="22"/>
          <w:szCs w:val="22"/>
          <w:lang w:val="en-GB"/>
        </w:rPr>
        <w:t xml:space="preserve"> were invited back to the wave 2 focus group at the end of the research process, approximately one month after the initial group. As such the procedure was iterative and began with very open-ended exploratory questions which were gradually refined in light of key findings. Participants were divided into three focus groups based on proximity to where they lived – group 1 (urban area) and 2 (rural area) had seven participants and group 3 (semi-urban area) had 12.</w:t>
      </w:r>
    </w:p>
    <w:p w:rsidR="00330B95" w:rsidRDefault="008F7ED9" w:rsidP="00330B95">
      <w:pPr>
        <w:ind w:firstLine="720"/>
        <w:rPr>
          <w:rFonts w:ascii="Arial" w:hAnsi="Arial" w:cs="Arial"/>
          <w:sz w:val="22"/>
          <w:szCs w:val="22"/>
          <w:lang w:val="en-GB"/>
        </w:rPr>
      </w:pPr>
      <w:r w:rsidRPr="00524771">
        <w:rPr>
          <w:rFonts w:ascii="Arial" w:hAnsi="Arial" w:cs="Arial"/>
          <w:sz w:val="22"/>
          <w:szCs w:val="22"/>
          <w:lang w:val="en-GB"/>
        </w:rPr>
        <w:t>T</w:t>
      </w:r>
      <w:r w:rsidR="00E04792">
        <w:rPr>
          <w:rFonts w:ascii="Arial" w:hAnsi="Arial" w:cs="Arial"/>
          <w:sz w:val="22"/>
          <w:szCs w:val="22"/>
          <w:lang w:val="en-GB"/>
        </w:rPr>
        <w:t>he focus groups lasted around 1</w:t>
      </w:r>
      <w:r w:rsidRPr="00524771">
        <w:rPr>
          <w:rFonts w:ascii="Arial" w:hAnsi="Arial" w:cs="Arial"/>
          <w:sz w:val="22"/>
          <w:szCs w:val="22"/>
          <w:lang w:val="en-GB"/>
        </w:rPr>
        <w:t>½ hours and were recorded. Wave one of the focus group was unstructured, so that the needs and issues raised came from the participants themselves</w:t>
      </w:r>
      <w:r w:rsidR="002D094F" w:rsidRPr="00524771">
        <w:rPr>
          <w:rFonts w:ascii="Arial" w:hAnsi="Arial" w:cs="Arial"/>
          <w:sz w:val="22"/>
          <w:szCs w:val="22"/>
          <w:lang w:val="en-GB"/>
        </w:rPr>
        <w:t xml:space="preserve">, in line with grounded theory. </w:t>
      </w:r>
      <w:r w:rsidRPr="00524771">
        <w:rPr>
          <w:rFonts w:ascii="Arial" w:hAnsi="Arial" w:cs="Arial"/>
          <w:sz w:val="22"/>
          <w:szCs w:val="22"/>
          <w:lang w:val="en-GB"/>
        </w:rPr>
        <w:t>Wave two of the focus groups involved scenarios and vi</w:t>
      </w:r>
      <w:r w:rsidR="002D094F" w:rsidRPr="00524771">
        <w:rPr>
          <w:rFonts w:ascii="Arial" w:hAnsi="Arial" w:cs="Arial"/>
          <w:sz w:val="22"/>
          <w:szCs w:val="22"/>
          <w:lang w:val="en-GB"/>
        </w:rPr>
        <w:t>deo-clips of driving situations involving</w:t>
      </w:r>
      <w:r w:rsidRPr="00524771">
        <w:rPr>
          <w:rFonts w:ascii="Arial" w:hAnsi="Arial" w:cs="Arial"/>
          <w:sz w:val="22"/>
          <w:szCs w:val="22"/>
          <w:lang w:val="en-GB"/>
        </w:rPr>
        <w:t xml:space="preserve"> issues highlighted by the participants</w:t>
      </w:r>
      <w:r w:rsidR="002D094F" w:rsidRPr="00524771">
        <w:rPr>
          <w:rFonts w:ascii="Arial" w:hAnsi="Arial" w:cs="Arial"/>
          <w:sz w:val="22"/>
          <w:szCs w:val="22"/>
          <w:lang w:val="en-GB"/>
        </w:rPr>
        <w:t xml:space="preserve"> in wave one</w:t>
      </w:r>
      <w:r w:rsidRPr="00524771">
        <w:rPr>
          <w:rFonts w:ascii="Arial" w:hAnsi="Arial" w:cs="Arial"/>
          <w:sz w:val="22"/>
          <w:szCs w:val="22"/>
          <w:lang w:val="en-GB"/>
        </w:rPr>
        <w:t xml:space="preserve"> including weather and lighting - bright sun, rain, dark, poor light; issues with road conditions - right hand junctions, roundabouts, large scale congestion, signage and passing cyclists. </w:t>
      </w:r>
      <w:r w:rsidR="00F02FD3" w:rsidRPr="00524771">
        <w:rPr>
          <w:rFonts w:ascii="Arial" w:hAnsi="Arial" w:cs="Arial"/>
          <w:sz w:val="22"/>
          <w:szCs w:val="22"/>
          <w:lang w:val="en-GB"/>
        </w:rPr>
        <w:t xml:space="preserve"> </w:t>
      </w:r>
      <w:r w:rsidRPr="00524771">
        <w:rPr>
          <w:rFonts w:ascii="Arial" w:hAnsi="Arial" w:cs="Arial"/>
          <w:sz w:val="22"/>
          <w:szCs w:val="22"/>
          <w:lang w:val="en-GB"/>
        </w:rPr>
        <w:t>Semi-structured telephone interviews, lasting approximately 30 minutes re-visited driving needs t</w:t>
      </w:r>
      <w:r w:rsidR="00F02FD3" w:rsidRPr="00524771">
        <w:rPr>
          <w:rFonts w:ascii="Arial" w:hAnsi="Arial" w:cs="Arial"/>
          <w:sz w:val="22"/>
          <w:szCs w:val="22"/>
          <w:lang w:val="en-GB"/>
        </w:rPr>
        <w:t>ha</w:t>
      </w:r>
      <w:r w:rsidR="00E04792">
        <w:rPr>
          <w:rFonts w:ascii="Arial" w:hAnsi="Arial" w:cs="Arial"/>
          <w:sz w:val="22"/>
          <w:szCs w:val="22"/>
          <w:lang w:val="en-GB"/>
        </w:rPr>
        <w:t>t were discussed in the wave 1</w:t>
      </w:r>
      <w:r w:rsidRPr="00524771">
        <w:rPr>
          <w:rFonts w:ascii="Arial" w:hAnsi="Arial" w:cs="Arial"/>
          <w:sz w:val="22"/>
          <w:szCs w:val="22"/>
          <w:lang w:val="en-GB"/>
        </w:rPr>
        <w:t xml:space="preserve"> focus groups and assessed barriers to me</w:t>
      </w:r>
      <w:r w:rsidR="00E04792">
        <w:rPr>
          <w:rFonts w:ascii="Arial" w:hAnsi="Arial" w:cs="Arial"/>
          <w:sz w:val="22"/>
          <w:szCs w:val="22"/>
          <w:lang w:val="en-GB"/>
        </w:rPr>
        <w:t xml:space="preserve">eting such driver needs.  A </w:t>
      </w:r>
      <w:r w:rsidR="00E04792" w:rsidRPr="00E04792">
        <w:rPr>
          <w:rFonts w:ascii="Arial" w:hAnsi="Arial" w:cs="Arial"/>
          <w:i/>
          <w:sz w:val="22"/>
          <w:szCs w:val="22"/>
          <w:lang w:val="en-GB"/>
        </w:rPr>
        <w:t>pro-</w:t>
      </w:r>
      <w:r w:rsidRPr="00E04792">
        <w:rPr>
          <w:rFonts w:ascii="Arial" w:hAnsi="Arial" w:cs="Arial"/>
          <w:i/>
          <w:sz w:val="22"/>
          <w:szCs w:val="22"/>
          <w:lang w:val="en-GB"/>
        </w:rPr>
        <w:t>forma</w:t>
      </w:r>
      <w:r w:rsidRPr="00524771">
        <w:rPr>
          <w:rFonts w:ascii="Arial" w:hAnsi="Arial" w:cs="Arial"/>
          <w:sz w:val="22"/>
          <w:szCs w:val="22"/>
          <w:lang w:val="en-GB"/>
        </w:rPr>
        <w:t xml:space="preserve"> driver diary was completed </w:t>
      </w:r>
      <w:r w:rsidR="00F02FD3" w:rsidRPr="00524771">
        <w:rPr>
          <w:rFonts w:ascii="Arial" w:hAnsi="Arial" w:cs="Arial"/>
          <w:sz w:val="22"/>
          <w:szCs w:val="22"/>
          <w:lang w:val="en-GB"/>
        </w:rPr>
        <w:t>by participants who were</w:t>
      </w:r>
      <w:r w:rsidR="00E04792">
        <w:rPr>
          <w:rFonts w:ascii="Arial" w:hAnsi="Arial" w:cs="Arial"/>
          <w:sz w:val="22"/>
          <w:szCs w:val="22"/>
          <w:lang w:val="en-GB"/>
        </w:rPr>
        <w:t xml:space="preserve"> asked to record details of each</w:t>
      </w:r>
      <w:r w:rsidRPr="00524771">
        <w:rPr>
          <w:rFonts w:ascii="Arial" w:hAnsi="Arial" w:cs="Arial"/>
          <w:sz w:val="22"/>
          <w:szCs w:val="22"/>
          <w:lang w:val="en-GB"/>
        </w:rPr>
        <w:t xml:space="preserve"> trip, its purpose and any particular issues or problems that arose during the tri</w:t>
      </w:r>
      <w:r w:rsidR="00330B95">
        <w:rPr>
          <w:rFonts w:ascii="Arial" w:hAnsi="Arial" w:cs="Arial"/>
          <w:sz w:val="22"/>
          <w:szCs w:val="22"/>
          <w:lang w:val="en-GB"/>
        </w:rPr>
        <w:t xml:space="preserve">p and how they were overcome.  </w:t>
      </w:r>
    </w:p>
    <w:p w:rsidR="00F02FD3" w:rsidRPr="00524771" w:rsidRDefault="008F7ED9" w:rsidP="00330B95">
      <w:pPr>
        <w:ind w:firstLine="720"/>
        <w:rPr>
          <w:rFonts w:ascii="Arial" w:hAnsi="Arial" w:cs="Arial"/>
          <w:sz w:val="22"/>
          <w:szCs w:val="22"/>
          <w:lang w:val="en-GB"/>
        </w:rPr>
      </w:pPr>
      <w:r w:rsidRPr="00524771">
        <w:rPr>
          <w:rFonts w:ascii="Arial" w:hAnsi="Arial" w:cs="Arial"/>
          <w:sz w:val="22"/>
          <w:szCs w:val="22"/>
          <w:lang w:val="en-GB"/>
        </w:rPr>
        <w:t xml:space="preserve">Participants were encouraged to complete their driver diary immediately after a journey creating a focused response on such issues. </w:t>
      </w:r>
    </w:p>
    <w:p w:rsidR="008F7ED9" w:rsidRPr="00524771" w:rsidRDefault="008F7ED9" w:rsidP="00330B95">
      <w:pPr>
        <w:rPr>
          <w:rFonts w:ascii="Arial" w:hAnsi="Arial" w:cs="Arial"/>
          <w:sz w:val="22"/>
          <w:szCs w:val="22"/>
          <w:lang w:val="en-GB"/>
        </w:rPr>
      </w:pPr>
      <w:r w:rsidRPr="00524771">
        <w:rPr>
          <w:rFonts w:ascii="Arial" w:hAnsi="Arial" w:cs="Arial"/>
          <w:sz w:val="22"/>
          <w:szCs w:val="22"/>
          <w:lang w:val="en-GB"/>
        </w:rPr>
        <w:t xml:space="preserve">In order to check for integrity and trustworthiness, triangulation and reflexivity were employed throughout the research. Triangulation was shown through the iterative approach which used four different methods of data collection focussing on similar issues. Consistency and difference between and within-individuals were captured during analysis and discussed with participants at the next data collection point. In addition, two researchers were involved in analysis. Reflexive research notes were made by each researcher during data collection. Data analysis was carried out by both researchers and compared for consistency (which were reported) and contention (which were further discussed with participants). </w:t>
      </w:r>
    </w:p>
    <w:p w:rsidR="00C9443C" w:rsidRPr="00524771" w:rsidRDefault="00C9443C" w:rsidP="00330B95">
      <w:pPr>
        <w:rPr>
          <w:rFonts w:ascii="Arial" w:hAnsi="Arial" w:cs="Arial"/>
          <w:sz w:val="22"/>
          <w:szCs w:val="22"/>
          <w:lang w:val="en-GB"/>
        </w:rPr>
      </w:pPr>
    </w:p>
    <w:p w:rsidR="00330B95" w:rsidRDefault="00330B95" w:rsidP="00330B95">
      <w:pPr>
        <w:rPr>
          <w:rFonts w:ascii="Arial" w:hAnsi="Arial" w:cs="Arial"/>
          <w:b/>
          <w:sz w:val="28"/>
          <w:szCs w:val="28"/>
          <w:lang w:val="en-GB"/>
        </w:rPr>
      </w:pPr>
    </w:p>
    <w:p w:rsidR="00330B95" w:rsidRDefault="00330B95" w:rsidP="00330B95">
      <w:pPr>
        <w:rPr>
          <w:rFonts w:ascii="Arial" w:hAnsi="Arial" w:cs="Arial"/>
          <w:b/>
          <w:sz w:val="28"/>
          <w:szCs w:val="28"/>
          <w:lang w:val="en-GB"/>
        </w:rPr>
      </w:pPr>
    </w:p>
    <w:p w:rsidR="008F7ED9" w:rsidRPr="00524771" w:rsidRDefault="008F7ED9" w:rsidP="00330B95">
      <w:pPr>
        <w:rPr>
          <w:rFonts w:ascii="Arial" w:hAnsi="Arial" w:cs="Arial"/>
          <w:b/>
          <w:sz w:val="28"/>
          <w:szCs w:val="28"/>
          <w:lang w:val="en-GB"/>
        </w:rPr>
      </w:pPr>
      <w:r w:rsidRPr="00524771">
        <w:rPr>
          <w:rFonts w:ascii="Arial" w:hAnsi="Arial" w:cs="Arial"/>
          <w:b/>
          <w:sz w:val="28"/>
          <w:szCs w:val="28"/>
          <w:lang w:val="en-GB"/>
        </w:rPr>
        <w:t>Data Analysis</w:t>
      </w:r>
    </w:p>
    <w:p w:rsidR="008F7ED9" w:rsidRPr="00524771" w:rsidRDefault="008F7ED9" w:rsidP="00330B95">
      <w:pPr>
        <w:rPr>
          <w:rFonts w:ascii="Arial" w:hAnsi="Arial" w:cs="Arial"/>
          <w:sz w:val="22"/>
          <w:szCs w:val="22"/>
          <w:lang w:val="en-GB"/>
        </w:rPr>
      </w:pPr>
      <w:r w:rsidRPr="00524771">
        <w:rPr>
          <w:rFonts w:ascii="Arial" w:hAnsi="Arial" w:cs="Arial"/>
          <w:sz w:val="22"/>
          <w:szCs w:val="22"/>
          <w:lang w:val="en-GB"/>
        </w:rPr>
        <w:t xml:space="preserve">Data analysis ran concurrently with data collection to aid the iterative process. Reflexive notes made by researchers were combined with exact transcriptions of the data. A thematic analysis was employed to break-down and re-build the data using a process of Constant Comparative Analysis (Glaser, 2001; Goetz and </w:t>
      </w:r>
      <w:proofErr w:type="spellStart"/>
      <w:r w:rsidRPr="00524771">
        <w:rPr>
          <w:rFonts w:ascii="Arial" w:hAnsi="Arial" w:cs="Arial"/>
          <w:sz w:val="22"/>
          <w:szCs w:val="22"/>
          <w:lang w:val="en-GB"/>
        </w:rPr>
        <w:t>LeCompte</w:t>
      </w:r>
      <w:proofErr w:type="spellEnd"/>
      <w:r w:rsidRPr="00524771">
        <w:rPr>
          <w:rFonts w:ascii="Arial" w:hAnsi="Arial" w:cs="Arial"/>
          <w:sz w:val="22"/>
          <w:szCs w:val="22"/>
          <w:lang w:val="en-GB"/>
        </w:rPr>
        <w:t xml:space="preserve">, 1981; </w:t>
      </w:r>
      <w:proofErr w:type="spellStart"/>
      <w:r w:rsidRPr="00524771">
        <w:rPr>
          <w:rFonts w:ascii="Arial" w:hAnsi="Arial" w:cs="Arial"/>
          <w:sz w:val="22"/>
          <w:szCs w:val="22"/>
          <w:lang w:val="en-GB"/>
        </w:rPr>
        <w:t>Janesick</w:t>
      </w:r>
      <w:proofErr w:type="spellEnd"/>
      <w:r w:rsidRPr="00524771">
        <w:rPr>
          <w:rFonts w:ascii="Arial" w:hAnsi="Arial" w:cs="Arial"/>
          <w:sz w:val="22"/>
          <w:szCs w:val="22"/>
          <w:lang w:val="en-GB"/>
        </w:rPr>
        <w:t xml:space="preserve">, 1994; Lincoln and </w:t>
      </w:r>
      <w:proofErr w:type="spellStart"/>
      <w:r w:rsidRPr="00524771">
        <w:rPr>
          <w:rFonts w:ascii="Arial" w:hAnsi="Arial" w:cs="Arial"/>
          <w:sz w:val="22"/>
          <w:szCs w:val="22"/>
          <w:lang w:val="en-GB"/>
        </w:rPr>
        <w:t>Gruba</w:t>
      </w:r>
      <w:proofErr w:type="spellEnd"/>
      <w:r w:rsidRPr="00524771">
        <w:rPr>
          <w:rFonts w:ascii="Arial" w:hAnsi="Arial" w:cs="Arial"/>
          <w:sz w:val="22"/>
          <w:szCs w:val="22"/>
          <w:lang w:val="en-GB"/>
        </w:rPr>
        <w:t xml:space="preserve">, 1985). This produced a summary of the data which is then addressed for similarities, connections and difference within the data.   </w:t>
      </w:r>
    </w:p>
    <w:p w:rsidR="008F7ED9" w:rsidRPr="00524771" w:rsidRDefault="008F7ED9" w:rsidP="00330B95">
      <w:pPr>
        <w:rPr>
          <w:rFonts w:ascii="Arial" w:hAnsi="Arial" w:cs="Arial"/>
          <w:sz w:val="22"/>
          <w:szCs w:val="22"/>
          <w:lang w:val="en-GB"/>
        </w:rPr>
      </w:pPr>
    </w:p>
    <w:p w:rsidR="008F7ED9" w:rsidRPr="00524771" w:rsidRDefault="008F7ED9" w:rsidP="00330B95">
      <w:pPr>
        <w:rPr>
          <w:rFonts w:ascii="Arial" w:hAnsi="Arial" w:cs="Arial"/>
          <w:b/>
          <w:sz w:val="36"/>
          <w:szCs w:val="36"/>
          <w:lang w:val="en-GB"/>
        </w:rPr>
      </w:pPr>
      <w:r w:rsidRPr="00524771">
        <w:rPr>
          <w:rFonts w:ascii="Arial" w:hAnsi="Arial" w:cs="Arial"/>
          <w:b/>
          <w:sz w:val="36"/>
          <w:szCs w:val="36"/>
          <w:lang w:val="en-GB"/>
        </w:rPr>
        <w:t>Findings and Discussion</w:t>
      </w:r>
    </w:p>
    <w:p w:rsidR="00A97119" w:rsidRPr="00524771" w:rsidRDefault="0007714E" w:rsidP="00330B95">
      <w:pPr>
        <w:rPr>
          <w:rFonts w:ascii="Arial" w:hAnsi="Arial" w:cs="Arial"/>
          <w:sz w:val="22"/>
          <w:szCs w:val="22"/>
          <w:lang w:val="en-GB"/>
        </w:rPr>
      </w:pPr>
      <w:r w:rsidRPr="00524771">
        <w:rPr>
          <w:rFonts w:ascii="Arial" w:hAnsi="Arial" w:cs="Arial"/>
          <w:sz w:val="22"/>
          <w:szCs w:val="22"/>
          <w:lang w:val="en-GB"/>
        </w:rPr>
        <w:t>Helped by the inclusive methodology, p</w:t>
      </w:r>
      <w:r w:rsidR="00A97119" w:rsidRPr="00524771">
        <w:rPr>
          <w:rFonts w:ascii="Arial" w:hAnsi="Arial" w:cs="Arial"/>
          <w:sz w:val="22"/>
          <w:szCs w:val="22"/>
          <w:lang w:val="en-GB"/>
        </w:rPr>
        <w:t xml:space="preserve">articipants were honest about aspects of the driving task </w:t>
      </w:r>
      <w:r w:rsidR="00BC50EA" w:rsidRPr="00524771">
        <w:rPr>
          <w:rFonts w:ascii="Arial" w:hAnsi="Arial" w:cs="Arial"/>
          <w:sz w:val="22"/>
          <w:szCs w:val="22"/>
          <w:lang w:val="en-GB"/>
        </w:rPr>
        <w:t>participants</w:t>
      </w:r>
      <w:r w:rsidR="00A97119" w:rsidRPr="00524771">
        <w:rPr>
          <w:rFonts w:ascii="Arial" w:hAnsi="Arial" w:cs="Arial"/>
          <w:sz w:val="22"/>
          <w:szCs w:val="22"/>
          <w:lang w:val="en-GB"/>
        </w:rPr>
        <w:t xml:space="preserve"> foun</w:t>
      </w:r>
      <w:r w:rsidR="00E04792">
        <w:rPr>
          <w:rFonts w:ascii="Arial" w:hAnsi="Arial" w:cs="Arial"/>
          <w:sz w:val="22"/>
          <w:szCs w:val="22"/>
          <w:lang w:val="en-GB"/>
        </w:rPr>
        <w:t xml:space="preserve">d difficult and </w:t>
      </w:r>
      <w:r w:rsidR="00A97119" w:rsidRPr="00524771">
        <w:rPr>
          <w:rFonts w:ascii="Arial" w:hAnsi="Arial" w:cs="Arial"/>
          <w:sz w:val="22"/>
          <w:szCs w:val="22"/>
          <w:lang w:val="en-GB"/>
        </w:rPr>
        <w:t>articulate</w:t>
      </w:r>
      <w:r w:rsidR="00E04792">
        <w:rPr>
          <w:rFonts w:ascii="Arial" w:hAnsi="Arial" w:cs="Arial"/>
          <w:sz w:val="22"/>
          <w:szCs w:val="22"/>
          <w:lang w:val="en-GB"/>
        </w:rPr>
        <w:t>d</w:t>
      </w:r>
      <w:r w:rsidR="00A97119" w:rsidRPr="00524771">
        <w:rPr>
          <w:rFonts w:ascii="Arial" w:hAnsi="Arial" w:cs="Arial"/>
          <w:sz w:val="22"/>
          <w:szCs w:val="22"/>
          <w:lang w:val="en-GB"/>
        </w:rPr>
        <w:t xml:space="preserve"> where they thought ageing was a factor. </w:t>
      </w:r>
      <w:r w:rsidR="00BC50EA" w:rsidRPr="00524771">
        <w:rPr>
          <w:rFonts w:ascii="Arial" w:hAnsi="Arial" w:cs="Arial"/>
          <w:sz w:val="22"/>
          <w:szCs w:val="22"/>
          <w:lang w:val="en-GB"/>
        </w:rPr>
        <w:t>T</w:t>
      </w:r>
      <w:r w:rsidR="00E04792">
        <w:rPr>
          <w:rFonts w:ascii="Arial" w:hAnsi="Arial" w:cs="Arial"/>
          <w:sz w:val="22"/>
          <w:szCs w:val="22"/>
          <w:lang w:val="en-GB"/>
        </w:rPr>
        <w:t>he key areas where they</w:t>
      </w:r>
      <w:r w:rsidR="00BC50EA" w:rsidRPr="00524771">
        <w:rPr>
          <w:rFonts w:ascii="Arial" w:hAnsi="Arial" w:cs="Arial"/>
          <w:sz w:val="22"/>
          <w:szCs w:val="22"/>
          <w:lang w:val="en-GB"/>
        </w:rPr>
        <w:t xml:space="preserve"> had issues were external distractions, maintaining a constant speed at the speed </w:t>
      </w:r>
      <w:r w:rsidRPr="00524771">
        <w:rPr>
          <w:rFonts w:ascii="Arial" w:hAnsi="Arial" w:cs="Arial"/>
          <w:sz w:val="22"/>
          <w:szCs w:val="22"/>
          <w:lang w:val="en-GB"/>
        </w:rPr>
        <w:t>limit, fatigue, reaction time</w:t>
      </w:r>
      <w:r w:rsidR="00E04792">
        <w:rPr>
          <w:rFonts w:ascii="Arial" w:hAnsi="Arial" w:cs="Arial"/>
          <w:sz w:val="22"/>
          <w:szCs w:val="22"/>
          <w:lang w:val="en-GB"/>
        </w:rPr>
        <w:t>,</w:t>
      </w:r>
      <w:r w:rsidRPr="00524771">
        <w:rPr>
          <w:rFonts w:ascii="Arial" w:hAnsi="Arial" w:cs="Arial"/>
          <w:sz w:val="22"/>
          <w:szCs w:val="22"/>
          <w:lang w:val="en-GB"/>
        </w:rPr>
        <w:t xml:space="preserve"> </w:t>
      </w:r>
      <w:r w:rsidR="00BC50EA" w:rsidRPr="00524771">
        <w:rPr>
          <w:rFonts w:ascii="Arial" w:hAnsi="Arial" w:cs="Arial"/>
          <w:sz w:val="22"/>
          <w:szCs w:val="22"/>
          <w:lang w:val="en-GB"/>
        </w:rPr>
        <w:t>glare and luminance.</w:t>
      </w:r>
    </w:p>
    <w:p w:rsidR="00C9443C" w:rsidRPr="00524771" w:rsidRDefault="00C9443C" w:rsidP="00330B95">
      <w:pPr>
        <w:rPr>
          <w:rFonts w:ascii="Arial" w:hAnsi="Arial" w:cs="Arial"/>
          <w:sz w:val="22"/>
          <w:szCs w:val="22"/>
          <w:lang w:val="en-GB"/>
        </w:rPr>
      </w:pPr>
    </w:p>
    <w:p w:rsidR="00BC50EA" w:rsidRPr="00524771" w:rsidRDefault="00F02FD3" w:rsidP="00330B95">
      <w:pPr>
        <w:rPr>
          <w:rFonts w:ascii="Arial" w:hAnsi="Arial" w:cs="Arial"/>
          <w:b/>
          <w:sz w:val="28"/>
          <w:szCs w:val="28"/>
          <w:lang w:val="en-GB"/>
        </w:rPr>
      </w:pPr>
      <w:r w:rsidRPr="00524771">
        <w:rPr>
          <w:rFonts w:ascii="Arial" w:hAnsi="Arial" w:cs="Arial"/>
          <w:b/>
          <w:sz w:val="28"/>
          <w:szCs w:val="28"/>
          <w:lang w:val="en-GB"/>
        </w:rPr>
        <w:t>External d</w:t>
      </w:r>
      <w:r w:rsidR="00BC50EA" w:rsidRPr="00524771">
        <w:rPr>
          <w:rFonts w:ascii="Arial" w:hAnsi="Arial" w:cs="Arial"/>
          <w:b/>
          <w:sz w:val="28"/>
          <w:szCs w:val="28"/>
          <w:lang w:val="en-GB"/>
        </w:rPr>
        <w:t>istraction</w:t>
      </w:r>
      <w:r w:rsidRPr="00524771">
        <w:rPr>
          <w:rFonts w:ascii="Arial" w:hAnsi="Arial" w:cs="Arial"/>
          <w:b/>
          <w:sz w:val="28"/>
          <w:szCs w:val="28"/>
          <w:lang w:val="en-GB"/>
        </w:rPr>
        <w:t>s</w:t>
      </w:r>
    </w:p>
    <w:p w:rsidR="00A97119" w:rsidRDefault="00F02FD3" w:rsidP="00330B95">
      <w:pPr>
        <w:rPr>
          <w:rFonts w:ascii="Arial" w:hAnsi="Arial" w:cs="Arial"/>
          <w:sz w:val="22"/>
          <w:szCs w:val="22"/>
          <w:lang w:val="en-GB"/>
        </w:rPr>
      </w:pPr>
      <w:r w:rsidRPr="00524771">
        <w:rPr>
          <w:rFonts w:ascii="Arial" w:hAnsi="Arial" w:cs="Arial"/>
          <w:sz w:val="22"/>
          <w:szCs w:val="22"/>
          <w:lang w:val="en-GB"/>
        </w:rPr>
        <w:t>Participants</w:t>
      </w:r>
      <w:r w:rsidR="00A97119" w:rsidRPr="00524771">
        <w:rPr>
          <w:rFonts w:ascii="Arial" w:hAnsi="Arial" w:cs="Arial"/>
          <w:sz w:val="22"/>
          <w:szCs w:val="22"/>
          <w:lang w:val="en-GB"/>
        </w:rPr>
        <w:t xml:space="preserve"> cited the abundance of street furniture, including road signs, </w:t>
      </w:r>
      <w:r w:rsidR="00E04792">
        <w:rPr>
          <w:rFonts w:ascii="Arial" w:hAnsi="Arial" w:cs="Arial"/>
          <w:sz w:val="22"/>
          <w:szCs w:val="22"/>
          <w:lang w:val="en-GB"/>
        </w:rPr>
        <w:t>event signs and road-works as</w:t>
      </w:r>
      <w:r w:rsidR="00A97119" w:rsidRPr="00524771">
        <w:rPr>
          <w:rFonts w:ascii="Arial" w:hAnsi="Arial" w:cs="Arial"/>
          <w:sz w:val="22"/>
          <w:szCs w:val="22"/>
          <w:lang w:val="en-GB"/>
        </w:rPr>
        <w:t xml:space="preserve"> a big distraction. </w:t>
      </w:r>
      <w:r w:rsidR="00E04792">
        <w:rPr>
          <w:rFonts w:ascii="Arial" w:hAnsi="Arial" w:cs="Arial"/>
          <w:sz w:val="22"/>
          <w:szCs w:val="22"/>
          <w:lang w:val="en-GB"/>
        </w:rPr>
        <w:t>They</w:t>
      </w:r>
      <w:r w:rsidRPr="00524771">
        <w:rPr>
          <w:rFonts w:ascii="Arial" w:hAnsi="Arial" w:cs="Arial"/>
          <w:sz w:val="22"/>
          <w:szCs w:val="22"/>
          <w:lang w:val="en-GB"/>
        </w:rPr>
        <w:t xml:space="preserve"> felt </w:t>
      </w:r>
      <w:r w:rsidR="00A97119" w:rsidRPr="00524771">
        <w:rPr>
          <w:rFonts w:ascii="Arial" w:hAnsi="Arial" w:cs="Arial"/>
          <w:sz w:val="22"/>
          <w:szCs w:val="22"/>
          <w:lang w:val="en-GB"/>
        </w:rPr>
        <w:t xml:space="preserve">signs could be placed in inappropriate places, such as immediately at a junction or in </w:t>
      </w:r>
      <w:r w:rsidR="00E04792">
        <w:rPr>
          <w:rFonts w:ascii="Arial" w:hAnsi="Arial" w:cs="Arial"/>
          <w:sz w:val="22"/>
          <w:szCs w:val="22"/>
          <w:lang w:val="en-GB"/>
        </w:rPr>
        <w:t xml:space="preserve">an </w:t>
      </w:r>
      <w:r w:rsidR="00A97119" w:rsidRPr="00524771">
        <w:rPr>
          <w:rFonts w:ascii="Arial" w:hAnsi="Arial" w:cs="Arial"/>
          <w:sz w:val="22"/>
          <w:szCs w:val="22"/>
          <w:lang w:val="en-GB"/>
        </w:rPr>
        <w:t>area where other tasks were taking place</w:t>
      </w:r>
      <w:r w:rsidR="00FF4EEA" w:rsidRPr="00524771">
        <w:rPr>
          <w:rFonts w:ascii="Arial" w:hAnsi="Arial" w:cs="Arial"/>
          <w:sz w:val="22"/>
          <w:szCs w:val="22"/>
          <w:lang w:val="en-GB"/>
        </w:rPr>
        <w:t>.</w:t>
      </w:r>
      <w:r w:rsidR="00FF4EEA" w:rsidRPr="00524771">
        <w:rPr>
          <w:rFonts w:ascii="Arial" w:hAnsi="Arial" w:cs="Arial"/>
          <w:b/>
          <w:i/>
          <w:sz w:val="22"/>
          <w:szCs w:val="22"/>
          <w:lang w:val="en-GB"/>
        </w:rPr>
        <w:t xml:space="preserve"> </w:t>
      </w:r>
      <w:r w:rsidR="00A97119" w:rsidRPr="00524771">
        <w:rPr>
          <w:rFonts w:ascii="Arial" w:hAnsi="Arial" w:cs="Arial"/>
          <w:sz w:val="22"/>
          <w:szCs w:val="22"/>
          <w:lang w:val="en-GB"/>
        </w:rPr>
        <w:t xml:space="preserve">They also felt that the language used in road destination signs to be confusing and lacked continuity. </w:t>
      </w:r>
      <w:r w:rsidRPr="00524771">
        <w:rPr>
          <w:rFonts w:ascii="Arial" w:hAnsi="Arial" w:cs="Arial"/>
          <w:sz w:val="22"/>
          <w:szCs w:val="22"/>
          <w:lang w:val="en-GB"/>
        </w:rPr>
        <w:t>Furthermore</w:t>
      </w:r>
      <w:r w:rsidR="00A97119" w:rsidRPr="00524771">
        <w:rPr>
          <w:rFonts w:ascii="Arial" w:hAnsi="Arial" w:cs="Arial"/>
          <w:sz w:val="22"/>
          <w:szCs w:val="22"/>
          <w:lang w:val="en-GB"/>
        </w:rPr>
        <w:t>, signs that are not a priority to the driving task sometimes cause distraction.</w:t>
      </w:r>
      <w:r w:rsidR="00FF4EEA" w:rsidRPr="00524771">
        <w:rPr>
          <w:rFonts w:ascii="Arial" w:hAnsi="Arial" w:cs="Arial"/>
          <w:b/>
          <w:i/>
          <w:sz w:val="22"/>
          <w:szCs w:val="22"/>
          <w:lang w:val="en-GB"/>
        </w:rPr>
        <w:t xml:space="preserve"> </w:t>
      </w:r>
      <w:r w:rsidR="00A97119" w:rsidRPr="00524771">
        <w:rPr>
          <w:rFonts w:ascii="Arial" w:hAnsi="Arial" w:cs="Arial"/>
          <w:sz w:val="22"/>
          <w:szCs w:val="22"/>
          <w:lang w:val="en-GB"/>
        </w:rPr>
        <w:t xml:space="preserve">Previous research suggests that </w:t>
      </w:r>
      <w:proofErr w:type="gramStart"/>
      <w:r w:rsidR="00A97119" w:rsidRPr="00524771">
        <w:rPr>
          <w:rFonts w:ascii="Arial" w:hAnsi="Arial" w:cs="Arial"/>
          <w:sz w:val="22"/>
          <w:szCs w:val="22"/>
          <w:lang w:val="en-GB"/>
        </w:rPr>
        <w:t>problems with sign placement, size and clarity is</w:t>
      </w:r>
      <w:proofErr w:type="gramEnd"/>
      <w:r w:rsidR="00A97119" w:rsidRPr="00524771">
        <w:rPr>
          <w:rFonts w:ascii="Arial" w:hAnsi="Arial" w:cs="Arial"/>
          <w:sz w:val="22"/>
          <w:szCs w:val="22"/>
          <w:lang w:val="en-GB"/>
        </w:rPr>
        <w:t xml:space="preserve"> a common problem for many drivers, especially older drivers (OECD, 2001). Kline, </w:t>
      </w:r>
      <w:proofErr w:type="spellStart"/>
      <w:r w:rsidR="00A97119" w:rsidRPr="00524771">
        <w:rPr>
          <w:rFonts w:ascii="Arial" w:hAnsi="Arial" w:cs="Arial"/>
          <w:sz w:val="22"/>
          <w:szCs w:val="22"/>
          <w:lang w:val="en-GB"/>
        </w:rPr>
        <w:t>Ghali</w:t>
      </w:r>
      <w:proofErr w:type="spellEnd"/>
      <w:r w:rsidR="00A97119" w:rsidRPr="00524771">
        <w:rPr>
          <w:rFonts w:ascii="Arial" w:hAnsi="Arial" w:cs="Arial"/>
          <w:sz w:val="22"/>
          <w:szCs w:val="22"/>
          <w:lang w:val="en-GB"/>
        </w:rPr>
        <w:t xml:space="preserve"> and Kline (1990) suggest that iconic signs are favoured by all age groups and were better understood at a shorter distance than text based </w:t>
      </w:r>
      <w:proofErr w:type="gramStart"/>
      <w:r w:rsidR="00A97119" w:rsidRPr="00524771">
        <w:rPr>
          <w:rFonts w:ascii="Arial" w:hAnsi="Arial" w:cs="Arial"/>
          <w:sz w:val="22"/>
          <w:szCs w:val="22"/>
          <w:lang w:val="en-GB"/>
        </w:rPr>
        <w:t>signs,</w:t>
      </w:r>
      <w:proofErr w:type="gramEnd"/>
      <w:r w:rsidR="00A97119" w:rsidRPr="00524771">
        <w:rPr>
          <w:rFonts w:ascii="Arial" w:hAnsi="Arial" w:cs="Arial"/>
          <w:sz w:val="22"/>
          <w:szCs w:val="22"/>
          <w:lang w:val="en-GB"/>
        </w:rPr>
        <w:t xml:space="preserve"> this was markedly true for older drivers.  In addition, older people need to be closer and need longer to see the signs in order to process the informati</w:t>
      </w:r>
      <w:r w:rsidR="00E04792">
        <w:rPr>
          <w:rFonts w:ascii="Arial" w:hAnsi="Arial" w:cs="Arial"/>
          <w:sz w:val="22"/>
          <w:szCs w:val="22"/>
          <w:lang w:val="en-GB"/>
        </w:rPr>
        <w:t>on (</w:t>
      </w:r>
      <w:proofErr w:type="spellStart"/>
      <w:r w:rsidR="00E04792">
        <w:rPr>
          <w:rFonts w:ascii="Arial" w:hAnsi="Arial" w:cs="Arial"/>
          <w:sz w:val="22"/>
          <w:szCs w:val="22"/>
          <w:lang w:val="en-GB"/>
        </w:rPr>
        <w:t>DfT</w:t>
      </w:r>
      <w:proofErr w:type="spellEnd"/>
      <w:r w:rsidR="00E04792">
        <w:rPr>
          <w:rFonts w:ascii="Arial" w:hAnsi="Arial" w:cs="Arial"/>
          <w:sz w:val="22"/>
          <w:szCs w:val="22"/>
          <w:lang w:val="en-GB"/>
        </w:rPr>
        <w:t>, 2001). This can perhaps</w:t>
      </w:r>
      <w:r w:rsidR="00A97119" w:rsidRPr="00524771">
        <w:rPr>
          <w:rFonts w:ascii="Arial" w:hAnsi="Arial" w:cs="Arial"/>
          <w:sz w:val="22"/>
          <w:szCs w:val="22"/>
          <w:lang w:val="en-GB"/>
        </w:rPr>
        <w:t xml:space="preserve"> be explained through external and internally interacting factors. Externally, there </w:t>
      </w:r>
      <w:proofErr w:type="gramStart"/>
      <w:r w:rsidR="00A97119" w:rsidRPr="00524771">
        <w:rPr>
          <w:rFonts w:ascii="Arial" w:hAnsi="Arial" w:cs="Arial"/>
          <w:sz w:val="22"/>
          <w:szCs w:val="22"/>
          <w:lang w:val="en-GB"/>
        </w:rPr>
        <w:t>is</w:t>
      </w:r>
      <w:proofErr w:type="gramEnd"/>
      <w:r w:rsidR="00A97119" w:rsidRPr="00524771">
        <w:rPr>
          <w:rFonts w:ascii="Arial" w:hAnsi="Arial" w:cs="Arial"/>
          <w:sz w:val="22"/>
          <w:szCs w:val="22"/>
          <w:lang w:val="en-GB"/>
        </w:rPr>
        <w:t xml:space="preserve"> possibly too m</w:t>
      </w:r>
      <w:r w:rsidR="00E04792">
        <w:rPr>
          <w:rFonts w:ascii="Arial" w:hAnsi="Arial" w:cs="Arial"/>
          <w:sz w:val="22"/>
          <w:szCs w:val="22"/>
          <w:lang w:val="en-GB"/>
        </w:rPr>
        <w:t>any inappropriate signs ill-placed on roads in the UK. T</w:t>
      </w:r>
      <w:r w:rsidR="00A97119" w:rsidRPr="00524771">
        <w:rPr>
          <w:rFonts w:ascii="Arial" w:hAnsi="Arial" w:cs="Arial"/>
          <w:sz w:val="22"/>
          <w:szCs w:val="22"/>
          <w:lang w:val="en-GB"/>
        </w:rPr>
        <w:t>he clutter of street furniture has been well-documented from an aesthetic and a safety point of view (Hamilton-</w:t>
      </w:r>
      <w:proofErr w:type="spellStart"/>
      <w:r w:rsidR="00A97119" w:rsidRPr="00524771">
        <w:rPr>
          <w:rFonts w:ascii="Arial" w:hAnsi="Arial" w:cs="Arial"/>
          <w:sz w:val="22"/>
          <w:szCs w:val="22"/>
          <w:lang w:val="en-GB"/>
        </w:rPr>
        <w:t>Biaill</w:t>
      </w:r>
      <w:r w:rsidR="00CF7F87" w:rsidRPr="00524771">
        <w:rPr>
          <w:rFonts w:ascii="Arial" w:hAnsi="Arial" w:cs="Arial"/>
          <w:sz w:val="22"/>
          <w:szCs w:val="22"/>
          <w:lang w:val="en-GB"/>
        </w:rPr>
        <w:t>e</w:t>
      </w:r>
      <w:proofErr w:type="spellEnd"/>
      <w:r w:rsidR="00CF7F87" w:rsidRPr="00524771">
        <w:rPr>
          <w:rFonts w:ascii="Arial" w:hAnsi="Arial" w:cs="Arial"/>
          <w:sz w:val="22"/>
          <w:szCs w:val="22"/>
          <w:lang w:val="en-GB"/>
        </w:rPr>
        <w:t xml:space="preserve"> and Jones, 2005</w:t>
      </w:r>
      <w:r w:rsidR="00A97119" w:rsidRPr="00524771">
        <w:rPr>
          <w:rFonts w:ascii="Arial" w:hAnsi="Arial" w:cs="Arial"/>
          <w:sz w:val="22"/>
          <w:szCs w:val="22"/>
          <w:lang w:val="en-GB"/>
        </w:rPr>
        <w:t xml:space="preserve">). In addition, age-related changes in eye-sight coupled with a change in cognitive processing means signs take longer to be read, interpreted, processed and acted upon. In the UK, there are guidelines for signage from the </w:t>
      </w:r>
      <w:proofErr w:type="spellStart"/>
      <w:r w:rsidR="00A97119" w:rsidRPr="00524771">
        <w:rPr>
          <w:rFonts w:ascii="Arial" w:hAnsi="Arial" w:cs="Arial"/>
          <w:sz w:val="22"/>
          <w:szCs w:val="22"/>
          <w:lang w:val="en-GB"/>
        </w:rPr>
        <w:t>DfT</w:t>
      </w:r>
      <w:proofErr w:type="spellEnd"/>
      <w:r w:rsidR="00A97119" w:rsidRPr="00524771">
        <w:rPr>
          <w:rFonts w:ascii="Arial" w:hAnsi="Arial" w:cs="Arial"/>
          <w:sz w:val="22"/>
          <w:szCs w:val="22"/>
          <w:lang w:val="en-GB"/>
        </w:rPr>
        <w:t xml:space="preserve"> </w:t>
      </w:r>
      <w:r w:rsidR="00FF4EEA" w:rsidRPr="00524771">
        <w:rPr>
          <w:rFonts w:ascii="Arial" w:hAnsi="Arial" w:cs="Arial"/>
          <w:sz w:val="22"/>
          <w:szCs w:val="22"/>
          <w:lang w:val="en-GB"/>
        </w:rPr>
        <w:t>(HMSO, 2002) but m</w:t>
      </w:r>
      <w:r w:rsidR="00A97119" w:rsidRPr="00524771">
        <w:rPr>
          <w:rFonts w:ascii="Arial" w:hAnsi="Arial" w:cs="Arial"/>
          <w:sz w:val="22"/>
          <w:szCs w:val="22"/>
          <w:lang w:val="en-GB"/>
        </w:rPr>
        <w:t xml:space="preserve">ore stringent guidelines based on evidence may help make signage less of a problem for all drivers. In addition, technology that displays appropriate signage in-vehicle may help, as the sign could be prioritised and shown continuously for a longer period of time. However, such systems may have </w:t>
      </w:r>
      <w:r w:rsidR="00E04792">
        <w:rPr>
          <w:rFonts w:ascii="Arial" w:hAnsi="Arial" w:cs="Arial"/>
          <w:sz w:val="22"/>
          <w:szCs w:val="22"/>
          <w:lang w:val="en-GB"/>
        </w:rPr>
        <w:t xml:space="preserve">the </w:t>
      </w:r>
      <w:r w:rsidR="00A97119" w:rsidRPr="00524771">
        <w:rPr>
          <w:rFonts w:ascii="Arial" w:hAnsi="Arial" w:cs="Arial"/>
          <w:sz w:val="22"/>
          <w:szCs w:val="22"/>
          <w:lang w:val="en-GB"/>
        </w:rPr>
        <w:t>reverse effect of increasing workload if they are not designed carefully; the positioning of the vehicle display and the way the information is provided is crucial in success (</w:t>
      </w:r>
      <w:proofErr w:type="spellStart"/>
      <w:r w:rsidR="00A97119" w:rsidRPr="00524771">
        <w:rPr>
          <w:rFonts w:ascii="Arial" w:hAnsi="Arial" w:cs="Arial"/>
          <w:sz w:val="22"/>
          <w:szCs w:val="22"/>
          <w:lang w:val="en-GB"/>
        </w:rPr>
        <w:t>Pauzie</w:t>
      </w:r>
      <w:proofErr w:type="spellEnd"/>
      <w:r w:rsidR="00A97119" w:rsidRPr="00524771">
        <w:rPr>
          <w:rFonts w:ascii="Arial" w:hAnsi="Arial" w:cs="Arial"/>
          <w:sz w:val="22"/>
          <w:szCs w:val="22"/>
          <w:lang w:val="en-GB"/>
        </w:rPr>
        <w:t>, 2003)</w:t>
      </w:r>
      <w:r w:rsidR="00FF4EEA" w:rsidRPr="00524771">
        <w:rPr>
          <w:rFonts w:ascii="Arial" w:hAnsi="Arial" w:cs="Arial"/>
          <w:sz w:val="22"/>
          <w:szCs w:val="22"/>
          <w:lang w:val="en-GB"/>
        </w:rPr>
        <w:t>. Participants tended to show favourable attitudes towards such technology.</w:t>
      </w:r>
    </w:p>
    <w:p w:rsidR="00E04792" w:rsidRPr="00524771" w:rsidRDefault="00E04792" w:rsidP="00330B95">
      <w:pPr>
        <w:rPr>
          <w:rFonts w:ascii="Arial" w:hAnsi="Arial" w:cs="Arial"/>
          <w:b/>
          <w:i/>
          <w:sz w:val="22"/>
          <w:szCs w:val="22"/>
          <w:lang w:val="en-GB"/>
        </w:rPr>
      </w:pPr>
    </w:p>
    <w:p w:rsidR="00BC50EA" w:rsidRPr="00524771" w:rsidRDefault="00A97119" w:rsidP="00330B95">
      <w:pPr>
        <w:rPr>
          <w:rFonts w:ascii="Arial" w:hAnsi="Arial" w:cs="Arial"/>
          <w:b/>
          <w:sz w:val="28"/>
          <w:szCs w:val="28"/>
          <w:lang w:val="en-GB"/>
        </w:rPr>
      </w:pPr>
      <w:r w:rsidRPr="00524771">
        <w:rPr>
          <w:rFonts w:ascii="Arial" w:hAnsi="Arial" w:cs="Arial"/>
          <w:b/>
          <w:sz w:val="28"/>
          <w:szCs w:val="28"/>
          <w:lang w:val="en-GB"/>
        </w:rPr>
        <w:t>Maintaining a co</w:t>
      </w:r>
      <w:r w:rsidR="00E04792">
        <w:rPr>
          <w:rFonts w:ascii="Arial" w:hAnsi="Arial" w:cs="Arial"/>
          <w:b/>
          <w:sz w:val="28"/>
          <w:szCs w:val="28"/>
          <w:lang w:val="en-GB"/>
        </w:rPr>
        <w:t>nstant speed at the speed limit</w:t>
      </w:r>
      <w:r w:rsidRPr="00524771">
        <w:rPr>
          <w:rFonts w:ascii="Arial" w:hAnsi="Arial" w:cs="Arial"/>
          <w:b/>
          <w:sz w:val="28"/>
          <w:szCs w:val="28"/>
          <w:lang w:val="en-GB"/>
        </w:rPr>
        <w:t xml:space="preserve"> </w:t>
      </w:r>
    </w:p>
    <w:p w:rsidR="00C9443C" w:rsidRPr="00524771" w:rsidRDefault="0019328A" w:rsidP="00330B95">
      <w:pPr>
        <w:rPr>
          <w:rFonts w:ascii="Arial" w:hAnsi="Arial" w:cs="Arial"/>
          <w:sz w:val="22"/>
          <w:szCs w:val="22"/>
          <w:lang w:val="en-GB"/>
        </w:rPr>
      </w:pPr>
      <w:r>
        <w:rPr>
          <w:rFonts w:ascii="Arial" w:hAnsi="Arial" w:cs="Arial"/>
          <w:sz w:val="22"/>
          <w:szCs w:val="22"/>
          <w:lang w:val="en-GB"/>
        </w:rPr>
        <w:t xml:space="preserve">Older people mentioned </w:t>
      </w:r>
      <w:r w:rsidR="00F02FD3" w:rsidRPr="00524771">
        <w:rPr>
          <w:rFonts w:ascii="Arial" w:hAnsi="Arial" w:cs="Arial"/>
          <w:sz w:val="22"/>
          <w:szCs w:val="22"/>
          <w:lang w:val="en-GB"/>
        </w:rPr>
        <w:t xml:space="preserve">a problem with maintaining a constant vehicle speed. </w:t>
      </w:r>
      <w:r w:rsidR="00A97119" w:rsidRPr="00524771">
        <w:rPr>
          <w:rFonts w:ascii="Arial" w:hAnsi="Arial" w:cs="Arial"/>
          <w:sz w:val="22"/>
          <w:szCs w:val="22"/>
          <w:lang w:val="en-GB"/>
        </w:rPr>
        <w:t>There w</w:t>
      </w:r>
      <w:r>
        <w:rPr>
          <w:rFonts w:ascii="Arial" w:hAnsi="Arial" w:cs="Arial"/>
          <w:sz w:val="22"/>
          <w:szCs w:val="22"/>
          <w:lang w:val="en-GB"/>
        </w:rPr>
        <w:t>as a variety of reasons</w:t>
      </w:r>
      <w:r w:rsidR="00A97119" w:rsidRPr="00524771">
        <w:rPr>
          <w:rFonts w:ascii="Arial" w:hAnsi="Arial" w:cs="Arial"/>
          <w:sz w:val="22"/>
          <w:szCs w:val="22"/>
          <w:lang w:val="en-GB"/>
        </w:rPr>
        <w:t>, including unawarene</w:t>
      </w:r>
      <w:r>
        <w:rPr>
          <w:rFonts w:ascii="Arial" w:hAnsi="Arial" w:cs="Arial"/>
          <w:sz w:val="22"/>
          <w:szCs w:val="22"/>
          <w:lang w:val="en-GB"/>
        </w:rPr>
        <w:t>ss of the speed limit (</w:t>
      </w:r>
      <w:r w:rsidR="00A97119" w:rsidRPr="00524771">
        <w:rPr>
          <w:rFonts w:ascii="Arial" w:hAnsi="Arial" w:cs="Arial"/>
          <w:sz w:val="22"/>
          <w:szCs w:val="22"/>
          <w:lang w:val="en-GB"/>
        </w:rPr>
        <w:t xml:space="preserve">either due to the seemingly random fluctuations of the limits and/or poor signage), physiological issues (keeping to speed was difficult for those who had stiff leg muscles as keeping the accelerator </w:t>
      </w:r>
      <w:r w:rsidR="00E04792">
        <w:rPr>
          <w:rFonts w:ascii="Arial" w:hAnsi="Arial" w:cs="Arial"/>
          <w:sz w:val="22"/>
          <w:szCs w:val="22"/>
          <w:lang w:val="en-GB"/>
        </w:rPr>
        <w:t>at the required level could beco</w:t>
      </w:r>
      <w:r w:rsidR="00A97119" w:rsidRPr="00524771">
        <w:rPr>
          <w:rFonts w:ascii="Arial" w:hAnsi="Arial" w:cs="Arial"/>
          <w:sz w:val="22"/>
          <w:szCs w:val="22"/>
          <w:lang w:val="en-GB"/>
        </w:rPr>
        <w:t>me</w:t>
      </w:r>
      <w:r w:rsidR="00E04792">
        <w:rPr>
          <w:rFonts w:ascii="Arial" w:hAnsi="Arial" w:cs="Arial"/>
          <w:sz w:val="22"/>
          <w:szCs w:val="22"/>
          <w:lang w:val="en-GB"/>
        </w:rPr>
        <w:t>s</w:t>
      </w:r>
      <w:r w:rsidR="00A97119" w:rsidRPr="00524771">
        <w:rPr>
          <w:rFonts w:ascii="Arial" w:hAnsi="Arial" w:cs="Arial"/>
          <w:sz w:val="22"/>
          <w:szCs w:val="22"/>
          <w:lang w:val="en-GB"/>
        </w:rPr>
        <w:t xml:space="preserve"> problematic); but most common was a lack of knowledge about the </w:t>
      </w:r>
      <w:r>
        <w:rPr>
          <w:rFonts w:ascii="Arial" w:hAnsi="Arial" w:cs="Arial"/>
          <w:sz w:val="22"/>
          <w:szCs w:val="22"/>
          <w:lang w:val="en-GB"/>
        </w:rPr>
        <w:t>current vehicle speed. L</w:t>
      </w:r>
      <w:r w:rsidR="00A97119" w:rsidRPr="00524771">
        <w:rPr>
          <w:rFonts w:ascii="Arial" w:hAnsi="Arial" w:cs="Arial"/>
          <w:sz w:val="22"/>
          <w:szCs w:val="22"/>
          <w:lang w:val="en-GB"/>
        </w:rPr>
        <w:t>ooking down at the speedometer and then back up and outside can cause problems</w:t>
      </w:r>
      <w:r w:rsidR="00CF7F87" w:rsidRPr="00524771">
        <w:rPr>
          <w:rFonts w:ascii="Arial" w:hAnsi="Arial" w:cs="Arial"/>
          <w:sz w:val="22"/>
          <w:szCs w:val="22"/>
          <w:lang w:val="en-GB"/>
        </w:rPr>
        <w:t xml:space="preserve"> stemming from</w:t>
      </w:r>
      <w:r w:rsidR="00A97119" w:rsidRPr="00524771">
        <w:rPr>
          <w:rFonts w:ascii="Arial" w:hAnsi="Arial" w:cs="Arial"/>
          <w:sz w:val="22"/>
          <w:szCs w:val="22"/>
          <w:lang w:val="en-GB"/>
        </w:rPr>
        <w:t xml:space="preserve"> accommodation, where the eye is adjusting focus between outside the vehicle and closer-up inside </w:t>
      </w:r>
      <w:r w:rsidR="00FF4EEA" w:rsidRPr="00524771">
        <w:rPr>
          <w:rFonts w:ascii="Arial" w:hAnsi="Arial" w:cs="Arial"/>
          <w:sz w:val="22"/>
          <w:szCs w:val="22"/>
          <w:lang w:val="en-GB"/>
        </w:rPr>
        <w:t>the vehicle on the speedometer. A</w:t>
      </w:r>
      <w:r w:rsidR="00A97119" w:rsidRPr="00524771">
        <w:rPr>
          <w:rFonts w:ascii="Arial" w:hAnsi="Arial" w:cs="Arial"/>
          <w:sz w:val="22"/>
          <w:szCs w:val="22"/>
          <w:lang w:val="en-GB"/>
        </w:rPr>
        <w:t>ccommodation of the eye begins to take longer as people get older (</w:t>
      </w:r>
      <w:proofErr w:type="spellStart"/>
      <w:r w:rsidR="00A97119" w:rsidRPr="00524771">
        <w:rPr>
          <w:rFonts w:ascii="Arial" w:hAnsi="Arial" w:cs="Arial"/>
          <w:sz w:val="22"/>
          <w:szCs w:val="22"/>
          <w:lang w:val="en-GB"/>
        </w:rPr>
        <w:t>Burd</w:t>
      </w:r>
      <w:proofErr w:type="spellEnd"/>
      <w:r w:rsidR="00A97119" w:rsidRPr="00524771">
        <w:rPr>
          <w:rFonts w:ascii="Arial" w:hAnsi="Arial" w:cs="Arial"/>
          <w:sz w:val="22"/>
          <w:szCs w:val="22"/>
          <w:lang w:val="en-GB"/>
        </w:rPr>
        <w:t xml:space="preserve">, Judge and </w:t>
      </w:r>
      <w:proofErr w:type="spellStart"/>
      <w:r w:rsidR="00A97119" w:rsidRPr="00524771">
        <w:rPr>
          <w:rFonts w:ascii="Arial" w:hAnsi="Arial" w:cs="Arial"/>
          <w:sz w:val="22"/>
          <w:szCs w:val="22"/>
          <w:lang w:val="en-GB"/>
        </w:rPr>
        <w:t>Flavell</w:t>
      </w:r>
      <w:proofErr w:type="spellEnd"/>
      <w:r w:rsidR="00A97119" w:rsidRPr="00524771">
        <w:rPr>
          <w:rFonts w:ascii="Arial" w:hAnsi="Arial" w:cs="Arial"/>
          <w:sz w:val="22"/>
          <w:szCs w:val="22"/>
          <w:lang w:val="en-GB"/>
        </w:rPr>
        <w:t>, 1999). Furth</w:t>
      </w:r>
      <w:r w:rsidR="00E04792">
        <w:rPr>
          <w:rFonts w:ascii="Arial" w:hAnsi="Arial" w:cs="Arial"/>
          <w:sz w:val="22"/>
          <w:szCs w:val="22"/>
          <w:lang w:val="en-GB"/>
        </w:rPr>
        <w:t>er</w:t>
      </w:r>
      <w:r w:rsidR="00A97119" w:rsidRPr="00524771">
        <w:rPr>
          <w:rFonts w:ascii="Arial" w:hAnsi="Arial" w:cs="Arial"/>
          <w:sz w:val="22"/>
          <w:szCs w:val="22"/>
          <w:lang w:val="en-GB"/>
        </w:rPr>
        <w:t>more, processing information takes longer, so that the speedometer has to be l</w:t>
      </w:r>
      <w:r>
        <w:rPr>
          <w:rFonts w:ascii="Arial" w:hAnsi="Arial" w:cs="Arial"/>
          <w:sz w:val="22"/>
          <w:szCs w:val="22"/>
          <w:lang w:val="en-GB"/>
        </w:rPr>
        <w:t xml:space="preserve">ooked at for a longer </w:t>
      </w:r>
      <w:r w:rsidR="00A97119" w:rsidRPr="00524771">
        <w:rPr>
          <w:rFonts w:ascii="Arial" w:hAnsi="Arial" w:cs="Arial"/>
          <w:sz w:val="22"/>
          <w:szCs w:val="22"/>
          <w:lang w:val="en-GB"/>
        </w:rPr>
        <w:t>time. Previous</w:t>
      </w:r>
      <w:r w:rsidR="00FF4EEA" w:rsidRPr="00524771">
        <w:rPr>
          <w:rFonts w:ascii="Arial" w:hAnsi="Arial" w:cs="Arial"/>
          <w:sz w:val="22"/>
          <w:szCs w:val="22"/>
          <w:lang w:val="en-GB"/>
        </w:rPr>
        <w:t>, mainly top-down,</w:t>
      </w:r>
      <w:r w:rsidR="00A97119" w:rsidRPr="00524771">
        <w:rPr>
          <w:rFonts w:ascii="Arial" w:hAnsi="Arial" w:cs="Arial"/>
          <w:sz w:val="22"/>
          <w:szCs w:val="22"/>
          <w:lang w:val="en-GB"/>
        </w:rPr>
        <w:t xml:space="preserve"> research has not </w:t>
      </w:r>
      <w:r w:rsidR="00FF4EEA" w:rsidRPr="00524771">
        <w:rPr>
          <w:rFonts w:ascii="Arial" w:hAnsi="Arial" w:cs="Arial"/>
          <w:sz w:val="22"/>
          <w:szCs w:val="22"/>
          <w:lang w:val="en-GB"/>
        </w:rPr>
        <w:t>un</w:t>
      </w:r>
      <w:r w:rsidR="00A97119" w:rsidRPr="00524771">
        <w:rPr>
          <w:rFonts w:ascii="Arial" w:hAnsi="Arial" w:cs="Arial"/>
          <w:sz w:val="22"/>
          <w:szCs w:val="22"/>
          <w:lang w:val="en-GB"/>
        </w:rPr>
        <w:t xml:space="preserve">covered this </w:t>
      </w:r>
      <w:r w:rsidR="00FF4EEA" w:rsidRPr="00524771">
        <w:rPr>
          <w:rFonts w:ascii="Arial" w:hAnsi="Arial" w:cs="Arial"/>
          <w:sz w:val="22"/>
          <w:szCs w:val="22"/>
          <w:lang w:val="en-GB"/>
        </w:rPr>
        <w:t>as a need for older drivers</w:t>
      </w:r>
      <w:r w:rsidR="00A97119" w:rsidRPr="00524771">
        <w:rPr>
          <w:rFonts w:ascii="Arial" w:hAnsi="Arial" w:cs="Arial"/>
          <w:sz w:val="22"/>
          <w:szCs w:val="22"/>
          <w:lang w:val="en-GB"/>
        </w:rPr>
        <w:t xml:space="preserve">, however parallel </w:t>
      </w:r>
      <w:r>
        <w:rPr>
          <w:rFonts w:ascii="Arial" w:hAnsi="Arial" w:cs="Arial"/>
          <w:sz w:val="22"/>
          <w:szCs w:val="22"/>
          <w:lang w:val="en-GB"/>
        </w:rPr>
        <w:t xml:space="preserve">participatory </w:t>
      </w:r>
      <w:r w:rsidR="00A97119" w:rsidRPr="00524771">
        <w:rPr>
          <w:rFonts w:ascii="Arial" w:hAnsi="Arial" w:cs="Arial"/>
          <w:sz w:val="22"/>
          <w:szCs w:val="22"/>
          <w:lang w:val="en-GB"/>
        </w:rPr>
        <w:t xml:space="preserve">research to this project has found similar </w:t>
      </w:r>
      <w:r w:rsidR="00FF4EEA" w:rsidRPr="00524771">
        <w:rPr>
          <w:rFonts w:ascii="Arial" w:hAnsi="Arial" w:cs="Arial"/>
          <w:sz w:val="22"/>
          <w:szCs w:val="22"/>
          <w:lang w:val="en-GB"/>
        </w:rPr>
        <w:t>issues</w:t>
      </w:r>
      <w:r w:rsidR="00A97119" w:rsidRPr="00524771">
        <w:rPr>
          <w:rFonts w:ascii="Arial" w:hAnsi="Arial" w:cs="Arial"/>
          <w:sz w:val="22"/>
          <w:szCs w:val="22"/>
          <w:lang w:val="en-GB"/>
        </w:rPr>
        <w:t xml:space="preserve"> amongst older people (Wicks, Keith and Bradley, 2006). This leads to the idea of introducing extra feedback on current speed-levels to the driver. As such investigations into new technology that involve auditory or </w:t>
      </w:r>
      <w:proofErr w:type="spellStart"/>
      <w:r w:rsidR="00A97119" w:rsidRPr="00524771">
        <w:rPr>
          <w:rFonts w:ascii="Arial" w:hAnsi="Arial" w:cs="Arial"/>
          <w:sz w:val="22"/>
          <w:szCs w:val="22"/>
          <w:lang w:val="en-GB"/>
        </w:rPr>
        <w:t>haptic</w:t>
      </w:r>
      <w:proofErr w:type="spellEnd"/>
      <w:r w:rsidR="00A97119" w:rsidRPr="00524771">
        <w:rPr>
          <w:rFonts w:ascii="Arial" w:hAnsi="Arial" w:cs="Arial"/>
          <w:sz w:val="22"/>
          <w:szCs w:val="22"/>
          <w:lang w:val="en-GB"/>
        </w:rPr>
        <w:t xml:space="preserve"> feedback seem appropriate</w:t>
      </w:r>
      <w:r w:rsidR="00FF4EEA" w:rsidRPr="00524771">
        <w:rPr>
          <w:rFonts w:ascii="Arial" w:hAnsi="Arial" w:cs="Arial"/>
          <w:sz w:val="22"/>
          <w:szCs w:val="22"/>
          <w:lang w:val="en-GB"/>
        </w:rPr>
        <w:t xml:space="preserve"> and indeed were welcomed by the participants</w:t>
      </w:r>
      <w:r w:rsidR="00A97119" w:rsidRPr="00524771">
        <w:rPr>
          <w:rFonts w:ascii="Arial" w:hAnsi="Arial" w:cs="Arial"/>
          <w:sz w:val="22"/>
          <w:szCs w:val="22"/>
          <w:lang w:val="en-GB"/>
        </w:rPr>
        <w:t>. In addition, re-appraising the spee</w:t>
      </w:r>
      <w:r w:rsidR="00C9443C" w:rsidRPr="00524771">
        <w:rPr>
          <w:rFonts w:ascii="Arial" w:hAnsi="Arial" w:cs="Arial"/>
          <w:sz w:val="22"/>
          <w:szCs w:val="22"/>
          <w:lang w:val="en-GB"/>
        </w:rPr>
        <w:t>dometer may be necessary.</w:t>
      </w:r>
    </w:p>
    <w:p w:rsidR="00CF7F87" w:rsidRPr="00524771" w:rsidRDefault="00A97119" w:rsidP="00330B95">
      <w:pPr>
        <w:rPr>
          <w:rFonts w:ascii="Arial" w:hAnsi="Arial" w:cs="Arial"/>
          <w:sz w:val="22"/>
          <w:szCs w:val="22"/>
          <w:lang w:val="en-GB"/>
        </w:rPr>
      </w:pPr>
      <w:r w:rsidRPr="00524771">
        <w:rPr>
          <w:rFonts w:ascii="Arial" w:hAnsi="Arial" w:cs="Arial"/>
          <w:sz w:val="22"/>
          <w:szCs w:val="22"/>
          <w:lang w:val="en-GB"/>
        </w:rPr>
        <w:t xml:space="preserve"> </w:t>
      </w:r>
    </w:p>
    <w:p w:rsidR="00BC50EA" w:rsidRPr="00524771" w:rsidRDefault="00E04792" w:rsidP="00330B95">
      <w:pPr>
        <w:rPr>
          <w:rFonts w:ascii="Arial" w:hAnsi="Arial" w:cs="Arial"/>
          <w:b/>
          <w:sz w:val="28"/>
          <w:szCs w:val="28"/>
          <w:lang w:val="en-GB"/>
        </w:rPr>
      </w:pPr>
      <w:r>
        <w:rPr>
          <w:rFonts w:ascii="Arial" w:hAnsi="Arial" w:cs="Arial"/>
          <w:b/>
          <w:sz w:val="28"/>
          <w:szCs w:val="28"/>
          <w:lang w:val="en-GB"/>
        </w:rPr>
        <w:t>Fatigue</w:t>
      </w:r>
    </w:p>
    <w:p w:rsidR="00FF4EEA" w:rsidRPr="00524771" w:rsidRDefault="00A97119" w:rsidP="00330B95">
      <w:pPr>
        <w:rPr>
          <w:rFonts w:ascii="Arial" w:hAnsi="Arial" w:cs="Arial"/>
          <w:sz w:val="22"/>
          <w:szCs w:val="22"/>
          <w:lang w:val="en-GB"/>
        </w:rPr>
      </w:pPr>
      <w:r w:rsidRPr="00524771">
        <w:rPr>
          <w:rFonts w:ascii="Arial" w:hAnsi="Arial" w:cs="Arial"/>
          <w:sz w:val="22"/>
          <w:szCs w:val="22"/>
          <w:lang w:val="en-GB"/>
        </w:rPr>
        <w:t>An increa</w:t>
      </w:r>
      <w:r w:rsidR="0019328A">
        <w:rPr>
          <w:rFonts w:ascii="Arial" w:hAnsi="Arial" w:cs="Arial"/>
          <w:sz w:val="22"/>
          <w:szCs w:val="22"/>
          <w:lang w:val="en-GB"/>
        </w:rPr>
        <w:t>se in tiring</w:t>
      </w:r>
      <w:r w:rsidR="00E04792">
        <w:rPr>
          <w:rFonts w:ascii="Arial" w:hAnsi="Arial" w:cs="Arial"/>
          <w:sz w:val="22"/>
          <w:szCs w:val="22"/>
          <w:lang w:val="en-GB"/>
        </w:rPr>
        <w:t xml:space="preserve"> early </w:t>
      </w:r>
      <w:r w:rsidRPr="00524771">
        <w:rPr>
          <w:rFonts w:ascii="Arial" w:hAnsi="Arial" w:cs="Arial"/>
          <w:sz w:val="22"/>
          <w:szCs w:val="22"/>
          <w:lang w:val="en-GB"/>
        </w:rPr>
        <w:t xml:space="preserve">in a drive was </w:t>
      </w:r>
      <w:r w:rsidR="00FF4EEA" w:rsidRPr="00524771">
        <w:rPr>
          <w:rFonts w:ascii="Arial" w:hAnsi="Arial" w:cs="Arial"/>
          <w:sz w:val="22"/>
          <w:szCs w:val="22"/>
          <w:lang w:val="en-GB"/>
        </w:rPr>
        <w:t>an</w:t>
      </w:r>
      <w:r w:rsidRPr="00524771">
        <w:rPr>
          <w:rFonts w:ascii="Arial" w:hAnsi="Arial" w:cs="Arial"/>
          <w:sz w:val="22"/>
          <w:szCs w:val="22"/>
          <w:lang w:val="en-GB"/>
        </w:rPr>
        <w:t xml:space="preserve"> issue for the participants. Tiredness seemed to come on quicker and have a more dramatic effect on them than when they were younger. This corresponds with previous research (see </w:t>
      </w:r>
      <w:proofErr w:type="spellStart"/>
      <w:r w:rsidRPr="00524771">
        <w:rPr>
          <w:rFonts w:ascii="Arial" w:hAnsi="Arial" w:cs="Arial"/>
          <w:sz w:val="22"/>
          <w:szCs w:val="22"/>
          <w:lang w:val="en-GB"/>
        </w:rPr>
        <w:t>DfT</w:t>
      </w:r>
      <w:proofErr w:type="spellEnd"/>
      <w:r w:rsidRPr="00524771">
        <w:rPr>
          <w:rFonts w:ascii="Arial" w:hAnsi="Arial" w:cs="Arial"/>
          <w:sz w:val="22"/>
          <w:szCs w:val="22"/>
          <w:lang w:val="en-GB"/>
        </w:rPr>
        <w:t>, 2001 and OECD, 2001). Participants were aware that tiredness definitely led to poorer driving, particularly judgment and decisi</w:t>
      </w:r>
      <w:r w:rsidR="0019328A">
        <w:rPr>
          <w:rFonts w:ascii="Arial" w:hAnsi="Arial" w:cs="Arial"/>
          <w:sz w:val="22"/>
          <w:szCs w:val="22"/>
          <w:lang w:val="en-GB"/>
        </w:rPr>
        <w:t>on-making. However, they</w:t>
      </w:r>
      <w:r w:rsidRPr="00524771">
        <w:rPr>
          <w:rFonts w:ascii="Arial" w:hAnsi="Arial" w:cs="Arial"/>
          <w:sz w:val="22"/>
          <w:szCs w:val="22"/>
          <w:lang w:val="en-GB"/>
        </w:rPr>
        <w:t xml:space="preserve"> mentioned that they had a good level of self-awareness about the onset of tiredness and fatigue and were able to take extra breaks to compensate. Older drivers felt they had greater self-awareness of tiredness than technology would be able to predict. Research seems to agree: self-awareness of fatigue is more reliable than technology tha</w:t>
      </w:r>
      <w:r w:rsidR="00FF4EEA" w:rsidRPr="00524771">
        <w:rPr>
          <w:rFonts w:ascii="Arial" w:hAnsi="Arial" w:cs="Arial"/>
          <w:sz w:val="22"/>
          <w:szCs w:val="22"/>
          <w:lang w:val="en-GB"/>
        </w:rPr>
        <w:t>t can detect fatigue (</w:t>
      </w:r>
      <w:proofErr w:type="spellStart"/>
      <w:r w:rsidR="00FF4EEA" w:rsidRPr="00524771">
        <w:rPr>
          <w:rFonts w:ascii="Arial" w:hAnsi="Arial" w:cs="Arial"/>
          <w:sz w:val="22"/>
          <w:szCs w:val="22"/>
          <w:lang w:val="en-GB"/>
        </w:rPr>
        <w:t>DfT</w:t>
      </w:r>
      <w:proofErr w:type="spellEnd"/>
      <w:r w:rsidR="00FF4EEA" w:rsidRPr="00524771">
        <w:rPr>
          <w:rFonts w:ascii="Arial" w:hAnsi="Arial" w:cs="Arial"/>
          <w:sz w:val="22"/>
          <w:szCs w:val="22"/>
          <w:lang w:val="en-GB"/>
        </w:rPr>
        <w:t>, 2006b</w:t>
      </w:r>
      <w:r w:rsidRPr="00524771">
        <w:rPr>
          <w:rFonts w:ascii="Arial" w:hAnsi="Arial" w:cs="Arial"/>
          <w:sz w:val="22"/>
          <w:szCs w:val="22"/>
          <w:lang w:val="en-GB"/>
        </w:rPr>
        <w:t xml:space="preserve">). </w:t>
      </w:r>
    </w:p>
    <w:p w:rsidR="00C9443C" w:rsidRPr="00524771" w:rsidRDefault="00C9443C" w:rsidP="00330B95">
      <w:pPr>
        <w:rPr>
          <w:rFonts w:ascii="Arial" w:hAnsi="Arial" w:cs="Arial"/>
          <w:sz w:val="22"/>
          <w:szCs w:val="22"/>
          <w:lang w:val="en-GB"/>
        </w:rPr>
      </w:pPr>
    </w:p>
    <w:p w:rsidR="00BC50EA" w:rsidRPr="00524771" w:rsidRDefault="0019328A" w:rsidP="00330B95">
      <w:pPr>
        <w:rPr>
          <w:rFonts w:ascii="Arial" w:hAnsi="Arial" w:cs="Arial"/>
          <w:b/>
          <w:sz w:val="28"/>
          <w:szCs w:val="28"/>
          <w:lang w:val="en-GB"/>
        </w:rPr>
      </w:pPr>
      <w:r>
        <w:rPr>
          <w:rFonts w:ascii="Arial" w:hAnsi="Arial" w:cs="Arial"/>
          <w:b/>
          <w:sz w:val="28"/>
          <w:szCs w:val="28"/>
          <w:lang w:val="en-GB"/>
        </w:rPr>
        <w:t>Reaction time</w:t>
      </w:r>
      <w:r w:rsidR="00A97119" w:rsidRPr="00524771">
        <w:rPr>
          <w:rFonts w:ascii="Arial" w:hAnsi="Arial" w:cs="Arial"/>
          <w:b/>
          <w:sz w:val="28"/>
          <w:szCs w:val="28"/>
          <w:lang w:val="en-GB"/>
        </w:rPr>
        <w:t xml:space="preserve"> </w:t>
      </w:r>
    </w:p>
    <w:p w:rsidR="00A97119" w:rsidRPr="00524771" w:rsidRDefault="0019328A" w:rsidP="00330B95">
      <w:pPr>
        <w:rPr>
          <w:rFonts w:ascii="Arial" w:hAnsi="Arial" w:cs="Arial"/>
          <w:sz w:val="22"/>
          <w:szCs w:val="22"/>
          <w:lang w:val="en-GB"/>
        </w:rPr>
      </w:pPr>
      <w:r>
        <w:rPr>
          <w:rFonts w:ascii="Arial" w:hAnsi="Arial" w:cs="Arial"/>
          <w:sz w:val="22"/>
          <w:szCs w:val="22"/>
          <w:lang w:val="en-GB"/>
        </w:rPr>
        <w:t>A key theme was the reaction time of</w:t>
      </w:r>
      <w:r w:rsidR="00A97119" w:rsidRPr="00524771">
        <w:rPr>
          <w:rFonts w:ascii="Arial" w:hAnsi="Arial" w:cs="Arial"/>
          <w:sz w:val="22"/>
          <w:szCs w:val="22"/>
          <w:lang w:val="en-GB"/>
        </w:rPr>
        <w:t xml:space="preserve"> older drivers. Participants noticed it took them longer to react when something unplanned happen</w:t>
      </w:r>
      <w:r>
        <w:rPr>
          <w:rFonts w:ascii="Arial" w:hAnsi="Arial" w:cs="Arial"/>
          <w:sz w:val="22"/>
          <w:szCs w:val="22"/>
          <w:lang w:val="en-GB"/>
        </w:rPr>
        <w:t>ed on the road. They</w:t>
      </w:r>
      <w:r w:rsidR="00A97119" w:rsidRPr="00524771">
        <w:rPr>
          <w:rFonts w:ascii="Arial" w:hAnsi="Arial" w:cs="Arial"/>
          <w:sz w:val="22"/>
          <w:szCs w:val="22"/>
          <w:lang w:val="en-GB"/>
        </w:rPr>
        <w:t xml:space="preserve"> had themselves noticed this to some extent, but felt that their experience and ability to look for extra hazards on the road coupled with leaving a larger gap to the vehicle in front helped overcome this issue. In most cases participants felt their reactions had not reduced to such a level as to be dangerous and such compensatory behaviour more than made up for it</w:t>
      </w:r>
      <w:r w:rsidR="00FF4EEA" w:rsidRPr="00524771">
        <w:rPr>
          <w:rFonts w:ascii="Arial" w:hAnsi="Arial" w:cs="Arial"/>
          <w:sz w:val="22"/>
          <w:szCs w:val="22"/>
          <w:lang w:val="en-GB"/>
        </w:rPr>
        <w:t>. Research suggests r</w:t>
      </w:r>
      <w:r w:rsidR="00A97119" w:rsidRPr="00524771">
        <w:rPr>
          <w:rFonts w:ascii="Arial" w:hAnsi="Arial" w:cs="Arial"/>
          <w:sz w:val="22"/>
          <w:szCs w:val="22"/>
          <w:lang w:val="en-GB"/>
        </w:rPr>
        <w:t xml:space="preserve">eaction time shortens from infancy to around 20 years of age, </w:t>
      </w:r>
      <w:proofErr w:type="gramStart"/>
      <w:r w:rsidR="00A97119" w:rsidRPr="00524771">
        <w:rPr>
          <w:rFonts w:ascii="Arial" w:hAnsi="Arial" w:cs="Arial"/>
          <w:sz w:val="22"/>
          <w:szCs w:val="22"/>
          <w:lang w:val="en-GB"/>
        </w:rPr>
        <w:t>then</w:t>
      </w:r>
      <w:proofErr w:type="gramEnd"/>
      <w:r w:rsidR="00A97119" w:rsidRPr="00524771">
        <w:rPr>
          <w:rFonts w:ascii="Arial" w:hAnsi="Arial" w:cs="Arial"/>
          <w:sz w:val="22"/>
          <w:szCs w:val="22"/>
          <w:lang w:val="en-GB"/>
        </w:rPr>
        <w:t xml:space="preserve"> increases slowly to around 70 years of age a</w:t>
      </w:r>
      <w:r>
        <w:rPr>
          <w:rFonts w:ascii="Arial" w:hAnsi="Arial" w:cs="Arial"/>
          <w:sz w:val="22"/>
          <w:szCs w:val="22"/>
          <w:lang w:val="en-GB"/>
        </w:rPr>
        <w:t>nd beyond (</w:t>
      </w:r>
      <w:proofErr w:type="spellStart"/>
      <w:r w:rsidR="00A97119" w:rsidRPr="00524771">
        <w:rPr>
          <w:rFonts w:ascii="Arial" w:hAnsi="Arial" w:cs="Arial"/>
          <w:sz w:val="22"/>
          <w:szCs w:val="22"/>
          <w:lang w:val="en-GB"/>
        </w:rPr>
        <w:t>Jevas</w:t>
      </w:r>
      <w:proofErr w:type="spellEnd"/>
      <w:r w:rsidR="00A97119" w:rsidRPr="00524771">
        <w:rPr>
          <w:rFonts w:ascii="Arial" w:hAnsi="Arial" w:cs="Arial"/>
          <w:sz w:val="22"/>
          <w:szCs w:val="22"/>
          <w:lang w:val="en-GB"/>
        </w:rPr>
        <w:t xml:space="preserve"> and Yan, 2001; Welford, 1977). The age effect is more marked for more complex tasks, like driving (Der and </w:t>
      </w:r>
      <w:proofErr w:type="spellStart"/>
      <w:r w:rsidR="00A97119" w:rsidRPr="00524771">
        <w:rPr>
          <w:rFonts w:ascii="Arial" w:hAnsi="Arial" w:cs="Arial"/>
          <w:sz w:val="22"/>
          <w:szCs w:val="22"/>
          <w:lang w:val="en-GB"/>
        </w:rPr>
        <w:t>Deary</w:t>
      </w:r>
      <w:proofErr w:type="spellEnd"/>
      <w:r w:rsidR="00A97119" w:rsidRPr="00524771">
        <w:rPr>
          <w:rFonts w:ascii="Arial" w:hAnsi="Arial" w:cs="Arial"/>
          <w:sz w:val="22"/>
          <w:szCs w:val="22"/>
          <w:lang w:val="en-GB"/>
        </w:rPr>
        <w:t>, 2006) and research suggests older drivers do have longer reaction times than their younger counterparts (</w:t>
      </w:r>
      <w:proofErr w:type="spellStart"/>
      <w:r w:rsidR="00A97119" w:rsidRPr="00524771">
        <w:rPr>
          <w:rFonts w:ascii="Arial" w:hAnsi="Arial" w:cs="Arial"/>
          <w:sz w:val="22"/>
          <w:szCs w:val="22"/>
          <w:lang w:val="en-GB"/>
        </w:rPr>
        <w:t>DfT</w:t>
      </w:r>
      <w:proofErr w:type="spellEnd"/>
      <w:r w:rsidR="00A97119" w:rsidRPr="00524771">
        <w:rPr>
          <w:rFonts w:ascii="Arial" w:hAnsi="Arial" w:cs="Arial"/>
          <w:sz w:val="22"/>
          <w:szCs w:val="22"/>
          <w:lang w:val="en-GB"/>
        </w:rPr>
        <w:t>, 2001). Tests have shown that drivers over 55 take 22% longer to react than drivers under the age of 30 years (</w:t>
      </w:r>
      <w:proofErr w:type="spellStart"/>
      <w:r w:rsidR="00A97119" w:rsidRPr="00524771">
        <w:rPr>
          <w:rFonts w:ascii="Arial" w:hAnsi="Arial" w:cs="Arial"/>
          <w:sz w:val="22"/>
          <w:szCs w:val="22"/>
          <w:lang w:val="en-GB"/>
        </w:rPr>
        <w:t>DfT</w:t>
      </w:r>
      <w:proofErr w:type="spellEnd"/>
      <w:r w:rsidR="00A97119" w:rsidRPr="00524771">
        <w:rPr>
          <w:rFonts w:ascii="Arial" w:hAnsi="Arial" w:cs="Arial"/>
          <w:sz w:val="22"/>
          <w:szCs w:val="22"/>
          <w:lang w:val="en-GB"/>
        </w:rPr>
        <w:t xml:space="preserve">, 2001). </w:t>
      </w:r>
    </w:p>
    <w:p w:rsidR="00C9443C" w:rsidRPr="00524771" w:rsidRDefault="00C9443C" w:rsidP="00330B95">
      <w:pPr>
        <w:rPr>
          <w:rFonts w:ascii="Arial" w:hAnsi="Arial" w:cs="Arial"/>
          <w:b/>
          <w:i/>
          <w:sz w:val="22"/>
          <w:szCs w:val="22"/>
          <w:lang w:val="en-GB"/>
        </w:rPr>
      </w:pPr>
    </w:p>
    <w:p w:rsidR="00BC50EA" w:rsidRPr="00524771" w:rsidRDefault="00A97119" w:rsidP="00330B95">
      <w:pPr>
        <w:rPr>
          <w:rFonts w:ascii="Arial" w:hAnsi="Arial" w:cs="Arial"/>
          <w:b/>
          <w:sz w:val="28"/>
          <w:szCs w:val="28"/>
          <w:lang w:val="en-GB"/>
        </w:rPr>
      </w:pPr>
      <w:r w:rsidRPr="00524771">
        <w:rPr>
          <w:rFonts w:ascii="Arial" w:hAnsi="Arial" w:cs="Arial"/>
          <w:b/>
          <w:sz w:val="28"/>
          <w:szCs w:val="28"/>
          <w:lang w:val="en-GB"/>
        </w:rPr>
        <w:t xml:space="preserve">Glare and </w:t>
      </w:r>
      <w:r w:rsidR="0019328A">
        <w:rPr>
          <w:rFonts w:ascii="Arial" w:hAnsi="Arial" w:cs="Arial"/>
          <w:b/>
          <w:sz w:val="28"/>
          <w:szCs w:val="28"/>
          <w:lang w:val="en-GB"/>
        </w:rPr>
        <w:t>lighting conditions on the road</w:t>
      </w:r>
    </w:p>
    <w:p w:rsidR="008F7ED9" w:rsidRPr="0019328A" w:rsidRDefault="00CF7F87" w:rsidP="00330B95">
      <w:pPr>
        <w:rPr>
          <w:rFonts w:ascii="Arial" w:hAnsi="Arial" w:cs="Arial"/>
          <w:sz w:val="22"/>
          <w:szCs w:val="22"/>
          <w:lang w:val="en-GB"/>
        </w:rPr>
      </w:pPr>
      <w:r w:rsidRPr="00524771">
        <w:rPr>
          <w:rFonts w:ascii="Arial" w:hAnsi="Arial" w:cs="Arial"/>
          <w:sz w:val="22"/>
          <w:szCs w:val="22"/>
          <w:lang w:val="en-GB"/>
        </w:rPr>
        <w:t>Participants mention</w:t>
      </w:r>
      <w:r w:rsidR="0019328A">
        <w:rPr>
          <w:rFonts w:ascii="Arial" w:hAnsi="Arial" w:cs="Arial"/>
          <w:sz w:val="22"/>
          <w:szCs w:val="22"/>
          <w:lang w:val="en-GB"/>
        </w:rPr>
        <w:t>ed</w:t>
      </w:r>
      <w:r w:rsidR="00A97119" w:rsidRPr="00524771">
        <w:rPr>
          <w:rFonts w:ascii="Arial" w:hAnsi="Arial" w:cs="Arial"/>
          <w:sz w:val="22"/>
          <w:szCs w:val="22"/>
          <w:lang w:val="en-GB"/>
        </w:rPr>
        <w:t xml:space="preserve"> a decrease in driving in the dark </w:t>
      </w:r>
      <w:r w:rsidR="0019328A">
        <w:rPr>
          <w:rFonts w:ascii="Arial" w:hAnsi="Arial" w:cs="Arial"/>
          <w:sz w:val="22"/>
          <w:szCs w:val="22"/>
          <w:lang w:val="en-GB"/>
        </w:rPr>
        <w:t>because</w:t>
      </w:r>
      <w:r w:rsidRPr="00524771">
        <w:rPr>
          <w:rFonts w:ascii="Arial" w:hAnsi="Arial" w:cs="Arial"/>
          <w:sz w:val="22"/>
          <w:szCs w:val="22"/>
          <w:lang w:val="en-GB"/>
        </w:rPr>
        <w:t xml:space="preserve"> of</w:t>
      </w:r>
      <w:r w:rsidR="00FF4EEA" w:rsidRPr="00524771">
        <w:rPr>
          <w:rFonts w:ascii="Arial" w:hAnsi="Arial" w:cs="Arial"/>
          <w:sz w:val="22"/>
          <w:szCs w:val="22"/>
          <w:lang w:val="en-GB"/>
        </w:rPr>
        <w:t xml:space="preserve"> </w:t>
      </w:r>
      <w:r w:rsidR="00A97119" w:rsidRPr="00524771">
        <w:rPr>
          <w:rFonts w:ascii="Arial" w:hAnsi="Arial" w:cs="Arial"/>
          <w:sz w:val="22"/>
          <w:szCs w:val="22"/>
          <w:lang w:val="en-GB"/>
        </w:rPr>
        <w:t>an increase in glare from the hea</w:t>
      </w:r>
      <w:r w:rsidRPr="00524771">
        <w:rPr>
          <w:rFonts w:ascii="Arial" w:hAnsi="Arial" w:cs="Arial"/>
          <w:sz w:val="22"/>
          <w:szCs w:val="22"/>
          <w:lang w:val="en-GB"/>
        </w:rPr>
        <w:t>dlights of ot</w:t>
      </w:r>
      <w:r w:rsidR="0019328A">
        <w:rPr>
          <w:rFonts w:ascii="Arial" w:hAnsi="Arial" w:cs="Arial"/>
          <w:sz w:val="22"/>
          <w:szCs w:val="22"/>
          <w:lang w:val="en-GB"/>
        </w:rPr>
        <w:t>her vehicles</w:t>
      </w:r>
      <w:r w:rsidR="00A97119" w:rsidRPr="00524771">
        <w:rPr>
          <w:rFonts w:ascii="Arial" w:hAnsi="Arial" w:cs="Arial"/>
          <w:sz w:val="22"/>
          <w:szCs w:val="22"/>
          <w:lang w:val="en-GB"/>
        </w:rPr>
        <w:t>. Previous research has d</w:t>
      </w:r>
      <w:r w:rsidR="0019328A">
        <w:rPr>
          <w:rFonts w:ascii="Arial" w:hAnsi="Arial" w:cs="Arial"/>
          <w:sz w:val="22"/>
          <w:szCs w:val="22"/>
          <w:lang w:val="en-GB"/>
        </w:rPr>
        <w:t xml:space="preserve">ocumented this problem </w:t>
      </w:r>
      <w:r w:rsidR="00A97119" w:rsidRPr="00524771">
        <w:rPr>
          <w:rFonts w:ascii="Arial" w:hAnsi="Arial" w:cs="Arial"/>
          <w:sz w:val="22"/>
          <w:szCs w:val="22"/>
          <w:lang w:val="en-GB"/>
        </w:rPr>
        <w:t>(</w:t>
      </w:r>
      <w:proofErr w:type="spellStart"/>
      <w:r w:rsidR="00A97119" w:rsidRPr="00524771">
        <w:rPr>
          <w:rFonts w:ascii="Arial" w:hAnsi="Arial" w:cs="Arial"/>
          <w:sz w:val="22"/>
          <w:szCs w:val="22"/>
          <w:lang w:val="en-GB"/>
        </w:rPr>
        <w:t>DfT</w:t>
      </w:r>
      <w:proofErr w:type="spellEnd"/>
      <w:r w:rsidR="00A97119" w:rsidRPr="00524771">
        <w:rPr>
          <w:rFonts w:ascii="Arial" w:hAnsi="Arial" w:cs="Arial"/>
          <w:sz w:val="22"/>
          <w:szCs w:val="22"/>
          <w:lang w:val="en-GB"/>
        </w:rPr>
        <w:t>, 2001). Between the ages of 15 and 65 years, not only does susceptibility to glar</w:t>
      </w:r>
      <w:r w:rsidR="0019328A">
        <w:rPr>
          <w:rFonts w:ascii="Arial" w:hAnsi="Arial" w:cs="Arial"/>
          <w:sz w:val="22"/>
          <w:szCs w:val="22"/>
          <w:lang w:val="en-GB"/>
        </w:rPr>
        <w:t>e increase, the recovery time f</w:t>
      </w:r>
      <w:r w:rsidR="00A97119" w:rsidRPr="00524771">
        <w:rPr>
          <w:rFonts w:ascii="Arial" w:hAnsi="Arial" w:cs="Arial"/>
          <w:sz w:val="22"/>
          <w:szCs w:val="22"/>
          <w:lang w:val="en-GB"/>
        </w:rPr>
        <w:t>r</w:t>
      </w:r>
      <w:r w:rsidR="0019328A">
        <w:rPr>
          <w:rFonts w:ascii="Arial" w:hAnsi="Arial" w:cs="Arial"/>
          <w:sz w:val="22"/>
          <w:szCs w:val="22"/>
          <w:lang w:val="en-GB"/>
        </w:rPr>
        <w:t>o</w:t>
      </w:r>
      <w:r w:rsidR="00A97119" w:rsidRPr="00524771">
        <w:rPr>
          <w:rFonts w:ascii="Arial" w:hAnsi="Arial" w:cs="Arial"/>
          <w:sz w:val="22"/>
          <w:szCs w:val="22"/>
          <w:lang w:val="en-GB"/>
        </w:rPr>
        <w:t>m glare increases from two to nine seconds, sometimes</w:t>
      </w:r>
      <w:r w:rsidR="0019328A">
        <w:rPr>
          <w:rFonts w:ascii="Arial" w:hAnsi="Arial" w:cs="Arial"/>
          <w:sz w:val="22"/>
          <w:szCs w:val="22"/>
          <w:lang w:val="en-GB"/>
        </w:rPr>
        <w:t xml:space="preserve"> causing what participants </w:t>
      </w:r>
      <w:r w:rsidR="00A97119" w:rsidRPr="00524771">
        <w:rPr>
          <w:rFonts w:ascii="Arial" w:hAnsi="Arial" w:cs="Arial"/>
          <w:sz w:val="22"/>
          <w:szCs w:val="22"/>
          <w:lang w:val="en-GB"/>
        </w:rPr>
        <w:t xml:space="preserve">described as </w:t>
      </w:r>
      <w:r w:rsidR="0019328A">
        <w:rPr>
          <w:rFonts w:ascii="Arial" w:hAnsi="Arial" w:cs="Arial"/>
          <w:sz w:val="22"/>
          <w:szCs w:val="22"/>
          <w:lang w:val="en-GB"/>
        </w:rPr>
        <w:t xml:space="preserve">a </w:t>
      </w:r>
      <w:r w:rsidR="00A97119" w:rsidRPr="00524771">
        <w:rPr>
          <w:rFonts w:ascii="Arial" w:hAnsi="Arial" w:cs="Arial"/>
          <w:sz w:val="22"/>
          <w:szCs w:val="22"/>
          <w:lang w:val="en-GB"/>
        </w:rPr>
        <w:t>“white-out” (</w:t>
      </w:r>
      <w:proofErr w:type="spellStart"/>
      <w:r w:rsidR="00A97119" w:rsidRPr="00524771">
        <w:rPr>
          <w:rFonts w:ascii="Arial" w:hAnsi="Arial" w:cs="Arial"/>
          <w:sz w:val="22"/>
          <w:szCs w:val="22"/>
          <w:lang w:val="en-GB"/>
        </w:rPr>
        <w:t>DfT</w:t>
      </w:r>
      <w:proofErr w:type="spellEnd"/>
      <w:r w:rsidR="00A97119" w:rsidRPr="00524771">
        <w:rPr>
          <w:rFonts w:ascii="Arial" w:hAnsi="Arial" w:cs="Arial"/>
          <w:sz w:val="22"/>
          <w:szCs w:val="22"/>
          <w:lang w:val="en-GB"/>
        </w:rPr>
        <w:t xml:space="preserve">, 2001). </w:t>
      </w:r>
      <w:r w:rsidR="0019328A">
        <w:rPr>
          <w:rFonts w:ascii="Arial" w:hAnsi="Arial" w:cs="Arial"/>
          <w:sz w:val="22"/>
          <w:szCs w:val="22"/>
          <w:lang w:val="en-GB"/>
        </w:rPr>
        <w:t>R</w:t>
      </w:r>
      <w:r w:rsidR="00A97119" w:rsidRPr="00524771">
        <w:rPr>
          <w:rFonts w:ascii="Arial" w:hAnsi="Arial" w:cs="Arial"/>
          <w:sz w:val="22"/>
          <w:szCs w:val="22"/>
          <w:lang w:val="en-GB"/>
        </w:rPr>
        <w:t xml:space="preserve">esearch </w:t>
      </w:r>
      <w:r w:rsidR="0019328A">
        <w:rPr>
          <w:rFonts w:ascii="Arial" w:hAnsi="Arial" w:cs="Arial"/>
          <w:sz w:val="22"/>
          <w:szCs w:val="22"/>
          <w:lang w:val="en-GB"/>
        </w:rPr>
        <w:t xml:space="preserve">also </w:t>
      </w:r>
      <w:r w:rsidR="00A97119" w:rsidRPr="00524771">
        <w:rPr>
          <w:rFonts w:ascii="Arial" w:hAnsi="Arial" w:cs="Arial"/>
          <w:sz w:val="22"/>
          <w:szCs w:val="22"/>
          <w:lang w:val="en-GB"/>
        </w:rPr>
        <w:t>suggests that by the age of 75 years drivers may require 32 times the brightness the</w:t>
      </w:r>
      <w:r w:rsidR="0019328A">
        <w:rPr>
          <w:rFonts w:ascii="Arial" w:hAnsi="Arial" w:cs="Arial"/>
          <w:sz w:val="22"/>
          <w:szCs w:val="22"/>
          <w:lang w:val="en-GB"/>
        </w:rPr>
        <w:t xml:space="preserve">y did at the age of 25 </w:t>
      </w:r>
      <w:r w:rsidR="00A97119" w:rsidRPr="00524771">
        <w:rPr>
          <w:rFonts w:ascii="Arial" w:hAnsi="Arial" w:cs="Arial"/>
          <w:sz w:val="22"/>
          <w:szCs w:val="22"/>
          <w:lang w:val="en-GB"/>
        </w:rPr>
        <w:t>to be able to see effectivel</w:t>
      </w:r>
      <w:r w:rsidR="0019328A">
        <w:rPr>
          <w:rFonts w:ascii="Arial" w:hAnsi="Arial" w:cs="Arial"/>
          <w:sz w:val="22"/>
          <w:szCs w:val="22"/>
          <w:lang w:val="en-GB"/>
        </w:rPr>
        <w:t>y. So, tinted glass may</w:t>
      </w:r>
      <w:r w:rsidR="00A97119" w:rsidRPr="00524771">
        <w:rPr>
          <w:rFonts w:ascii="Arial" w:hAnsi="Arial" w:cs="Arial"/>
          <w:sz w:val="22"/>
          <w:szCs w:val="22"/>
          <w:lang w:val="en-GB"/>
        </w:rPr>
        <w:t xml:space="preserve"> increase problems (</w:t>
      </w:r>
      <w:proofErr w:type="spellStart"/>
      <w:r w:rsidR="00A97119" w:rsidRPr="00524771">
        <w:rPr>
          <w:rFonts w:ascii="Arial" w:hAnsi="Arial" w:cs="Arial"/>
          <w:sz w:val="22"/>
          <w:szCs w:val="22"/>
          <w:lang w:val="en-GB"/>
        </w:rPr>
        <w:t>DfT</w:t>
      </w:r>
      <w:proofErr w:type="spellEnd"/>
      <w:r w:rsidR="00A97119" w:rsidRPr="00524771">
        <w:rPr>
          <w:rFonts w:ascii="Arial" w:hAnsi="Arial" w:cs="Arial"/>
          <w:sz w:val="22"/>
          <w:szCs w:val="22"/>
          <w:lang w:val="en-GB"/>
        </w:rPr>
        <w:t xml:space="preserve">, 2001). Anything that may help increase luminance at night may help night driving. Trials have looked at “Night Vision” Systems that use infrared technology to increase the luminance of the road ahead and </w:t>
      </w:r>
      <w:r w:rsidR="0019328A">
        <w:rPr>
          <w:rFonts w:ascii="Arial" w:hAnsi="Arial" w:cs="Arial"/>
          <w:sz w:val="22"/>
          <w:szCs w:val="22"/>
          <w:lang w:val="en-GB"/>
        </w:rPr>
        <w:t xml:space="preserve">to </w:t>
      </w:r>
      <w:r w:rsidR="00A97119" w:rsidRPr="00524771">
        <w:rPr>
          <w:rFonts w:ascii="Arial" w:hAnsi="Arial" w:cs="Arial"/>
          <w:sz w:val="22"/>
          <w:szCs w:val="22"/>
          <w:lang w:val="en-GB"/>
        </w:rPr>
        <w:t>project the road ahead either head-up on the windscreen or head-down on a screen. Such syst</w:t>
      </w:r>
      <w:r w:rsidR="0019328A">
        <w:rPr>
          <w:rFonts w:ascii="Arial" w:hAnsi="Arial" w:cs="Arial"/>
          <w:sz w:val="22"/>
          <w:szCs w:val="22"/>
          <w:lang w:val="en-GB"/>
        </w:rPr>
        <w:t>ems increase</w:t>
      </w:r>
      <w:r w:rsidR="00A97119" w:rsidRPr="00524771">
        <w:rPr>
          <w:rFonts w:ascii="Arial" w:hAnsi="Arial" w:cs="Arial"/>
          <w:sz w:val="22"/>
          <w:szCs w:val="22"/>
          <w:lang w:val="en-GB"/>
        </w:rPr>
        <w:t xml:space="preserve"> target detection distance for both younger and older drivers, at no expense to additional workload measures (Sullivan, </w:t>
      </w:r>
      <w:proofErr w:type="spellStart"/>
      <w:r w:rsidR="00A97119" w:rsidRPr="00524771">
        <w:rPr>
          <w:rFonts w:ascii="Arial" w:hAnsi="Arial" w:cs="Arial"/>
          <w:sz w:val="22"/>
          <w:szCs w:val="22"/>
          <w:lang w:val="en-GB"/>
        </w:rPr>
        <w:t>Bärgman</w:t>
      </w:r>
      <w:proofErr w:type="spellEnd"/>
      <w:r w:rsidR="00A97119" w:rsidRPr="00524771">
        <w:rPr>
          <w:rFonts w:ascii="Arial" w:hAnsi="Arial" w:cs="Arial"/>
          <w:sz w:val="22"/>
          <w:szCs w:val="22"/>
          <w:lang w:val="en-GB"/>
        </w:rPr>
        <w:t xml:space="preserve">, Adachi, and </w:t>
      </w:r>
      <w:proofErr w:type="spellStart"/>
      <w:r w:rsidR="00A97119" w:rsidRPr="00524771">
        <w:rPr>
          <w:rFonts w:ascii="Arial" w:hAnsi="Arial" w:cs="Arial"/>
          <w:sz w:val="22"/>
          <w:szCs w:val="22"/>
          <w:lang w:val="en-GB"/>
        </w:rPr>
        <w:t>Schoettle</w:t>
      </w:r>
      <w:proofErr w:type="spellEnd"/>
      <w:r w:rsidR="00A97119" w:rsidRPr="00524771">
        <w:rPr>
          <w:rFonts w:ascii="Arial" w:hAnsi="Arial" w:cs="Arial"/>
          <w:sz w:val="22"/>
          <w:szCs w:val="22"/>
          <w:lang w:val="en-GB"/>
        </w:rPr>
        <w:t>, 2004).</w:t>
      </w:r>
      <w:r w:rsidR="00FF4EEA" w:rsidRPr="00524771">
        <w:rPr>
          <w:rFonts w:ascii="Arial" w:hAnsi="Arial" w:cs="Arial"/>
          <w:sz w:val="22"/>
          <w:szCs w:val="22"/>
          <w:lang w:val="en-GB"/>
        </w:rPr>
        <w:t xml:space="preserve"> However, participants tended to be wary of such technology, feeling it would be difficult to get used to.</w:t>
      </w:r>
    </w:p>
    <w:p w:rsidR="00330B95" w:rsidRDefault="00330B95" w:rsidP="00330B95">
      <w:pPr>
        <w:rPr>
          <w:rFonts w:ascii="Arial" w:hAnsi="Arial" w:cs="Arial"/>
          <w:b/>
          <w:sz w:val="36"/>
          <w:szCs w:val="36"/>
          <w:lang w:val="en-GB"/>
        </w:rPr>
      </w:pPr>
    </w:p>
    <w:p w:rsidR="008576F7" w:rsidRPr="00524771" w:rsidRDefault="00C9443C" w:rsidP="00330B95">
      <w:pPr>
        <w:rPr>
          <w:rFonts w:ascii="Arial" w:hAnsi="Arial" w:cs="Arial"/>
          <w:b/>
          <w:sz w:val="36"/>
          <w:szCs w:val="36"/>
          <w:lang w:val="en-GB"/>
        </w:rPr>
      </w:pPr>
      <w:r w:rsidRPr="00524771">
        <w:rPr>
          <w:rFonts w:ascii="Arial" w:hAnsi="Arial" w:cs="Arial"/>
          <w:b/>
          <w:sz w:val="36"/>
          <w:szCs w:val="36"/>
          <w:lang w:val="en-GB"/>
        </w:rPr>
        <w:t>Conclusion</w:t>
      </w:r>
    </w:p>
    <w:p w:rsidR="00330B95" w:rsidRDefault="008576F7" w:rsidP="00330B95">
      <w:pPr>
        <w:rPr>
          <w:rFonts w:ascii="Arial" w:hAnsi="Arial" w:cs="Arial"/>
          <w:sz w:val="22"/>
          <w:szCs w:val="22"/>
          <w:lang w:val="en-GB"/>
        </w:rPr>
      </w:pPr>
      <w:r w:rsidRPr="00524771">
        <w:rPr>
          <w:rFonts w:ascii="Arial" w:hAnsi="Arial" w:cs="Arial"/>
          <w:sz w:val="22"/>
          <w:szCs w:val="22"/>
          <w:lang w:val="en-GB"/>
        </w:rPr>
        <w:t>The project has highlighted the importance of a bottom-up needs-led participatory methodology which has been instrumental in exploring driving attitudes, needs and issues. Most importantly older drivers feel they are able to drive as well as they ever have done and certainly as well, if not better, than most other drivers. Previous research has suggested drivers, especially older drivers, do not have insight and awareness of their own reduction in driving ability and skill (Charlton</w:t>
      </w:r>
      <w:r w:rsidR="004134A1">
        <w:rPr>
          <w:rFonts w:ascii="Arial" w:hAnsi="Arial" w:cs="Arial"/>
          <w:sz w:val="22"/>
          <w:szCs w:val="22"/>
          <w:lang w:val="en-GB"/>
        </w:rPr>
        <w:t xml:space="preserve"> at al</w:t>
      </w:r>
      <w:r w:rsidRPr="00524771">
        <w:rPr>
          <w:rFonts w:ascii="Arial" w:hAnsi="Arial" w:cs="Arial"/>
          <w:sz w:val="22"/>
          <w:szCs w:val="22"/>
          <w:lang w:val="en-GB"/>
        </w:rPr>
        <w:t xml:space="preserve">, 2001; Cushman, 1996; </w:t>
      </w:r>
      <w:proofErr w:type="spellStart"/>
      <w:r w:rsidRPr="00524771">
        <w:rPr>
          <w:rFonts w:ascii="Arial" w:hAnsi="Arial" w:cs="Arial"/>
          <w:sz w:val="22"/>
          <w:szCs w:val="22"/>
          <w:lang w:val="en-GB"/>
        </w:rPr>
        <w:t>Marottoli</w:t>
      </w:r>
      <w:proofErr w:type="spellEnd"/>
      <w:r w:rsidRPr="00524771">
        <w:rPr>
          <w:rFonts w:ascii="Arial" w:hAnsi="Arial" w:cs="Arial"/>
          <w:sz w:val="22"/>
          <w:szCs w:val="22"/>
          <w:lang w:val="en-GB"/>
        </w:rPr>
        <w:t xml:space="preserve"> and Richardson, 1998). </w:t>
      </w:r>
      <w:r w:rsidR="0081041D" w:rsidRPr="00524771">
        <w:rPr>
          <w:rFonts w:ascii="Arial" w:hAnsi="Arial" w:cs="Arial"/>
          <w:sz w:val="22"/>
          <w:szCs w:val="22"/>
          <w:lang w:val="en-GB"/>
        </w:rPr>
        <w:t>However, t</w:t>
      </w:r>
      <w:r w:rsidRPr="00524771">
        <w:rPr>
          <w:rFonts w:ascii="Arial" w:hAnsi="Arial" w:cs="Arial"/>
          <w:sz w:val="22"/>
          <w:szCs w:val="22"/>
          <w:lang w:val="en-GB"/>
        </w:rPr>
        <w:t xml:space="preserve">he </w:t>
      </w:r>
      <w:r w:rsidR="0081041D" w:rsidRPr="00524771">
        <w:rPr>
          <w:rFonts w:ascii="Arial" w:hAnsi="Arial" w:cs="Arial"/>
          <w:sz w:val="22"/>
          <w:szCs w:val="22"/>
          <w:lang w:val="en-GB"/>
        </w:rPr>
        <w:t xml:space="preserve">inclusive </w:t>
      </w:r>
      <w:r w:rsidRPr="00524771">
        <w:rPr>
          <w:rFonts w:ascii="Arial" w:hAnsi="Arial" w:cs="Arial"/>
          <w:sz w:val="22"/>
          <w:szCs w:val="22"/>
          <w:lang w:val="en-GB"/>
        </w:rPr>
        <w:t xml:space="preserve">methodology adopted in this research has enabled them to focus on their driving </w:t>
      </w:r>
      <w:proofErr w:type="gramStart"/>
      <w:r w:rsidRPr="00524771">
        <w:rPr>
          <w:rFonts w:ascii="Arial" w:hAnsi="Arial" w:cs="Arial"/>
          <w:sz w:val="22"/>
          <w:szCs w:val="22"/>
          <w:lang w:val="en-GB"/>
        </w:rPr>
        <w:t>needs</w:t>
      </w:r>
      <w:r w:rsidR="0081041D" w:rsidRPr="00524771">
        <w:rPr>
          <w:rFonts w:ascii="Arial" w:hAnsi="Arial" w:cs="Arial"/>
          <w:sz w:val="22"/>
          <w:szCs w:val="22"/>
          <w:lang w:val="en-GB"/>
        </w:rPr>
        <w:t xml:space="preserve"> which</w:t>
      </w:r>
      <w:r w:rsidRPr="00524771">
        <w:rPr>
          <w:rFonts w:ascii="Arial" w:hAnsi="Arial" w:cs="Arial"/>
          <w:sz w:val="22"/>
          <w:szCs w:val="22"/>
          <w:lang w:val="en-GB"/>
        </w:rPr>
        <w:t xml:space="preserve"> has</w:t>
      </w:r>
      <w:proofErr w:type="gramEnd"/>
      <w:r w:rsidRPr="00524771">
        <w:rPr>
          <w:rFonts w:ascii="Arial" w:hAnsi="Arial" w:cs="Arial"/>
          <w:sz w:val="22"/>
          <w:szCs w:val="22"/>
          <w:lang w:val="en-GB"/>
        </w:rPr>
        <w:t xml:space="preserve"> revealed a number of areas where older people have problems, including issues with signage, maintaining a constant s</w:t>
      </w:r>
      <w:r w:rsidR="0081041D" w:rsidRPr="00524771">
        <w:rPr>
          <w:rFonts w:ascii="Arial" w:hAnsi="Arial" w:cs="Arial"/>
          <w:sz w:val="22"/>
          <w:szCs w:val="22"/>
          <w:lang w:val="en-GB"/>
        </w:rPr>
        <w:t>peed, tiredness, reactions</w:t>
      </w:r>
      <w:r w:rsidRPr="00524771">
        <w:rPr>
          <w:rFonts w:ascii="Arial" w:hAnsi="Arial" w:cs="Arial"/>
          <w:sz w:val="22"/>
          <w:szCs w:val="22"/>
          <w:lang w:val="en-GB"/>
        </w:rPr>
        <w:t xml:space="preserve"> and glare and luminance of the road. </w:t>
      </w:r>
      <w:r w:rsidR="0081041D" w:rsidRPr="00524771">
        <w:rPr>
          <w:rFonts w:ascii="Arial" w:hAnsi="Arial" w:cs="Arial"/>
          <w:sz w:val="22"/>
          <w:szCs w:val="22"/>
          <w:lang w:val="en-GB"/>
        </w:rPr>
        <w:t>This research suggests older people are quite favourable towards technologies that might help them to continue driving later on in life and further investigation into the technologies is certainly recommended</w:t>
      </w:r>
      <w:r w:rsidR="008532D4" w:rsidRPr="00524771">
        <w:rPr>
          <w:rFonts w:ascii="Arial" w:hAnsi="Arial" w:cs="Arial"/>
          <w:sz w:val="22"/>
          <w:szCs w:val="22"/>
          <w:lang w:val="en-GB"/>
        </w:rPr>
        <w:t xml:space="preserve"> (for further details see Musselwhite and Haddad, 2007)</w:t>
      </w:r>
      <w:r w:rsidR="0081041D" w:rsidRPr="00524771">
        <w:rPr>
          <w:rFonts w:ascii="Arial" w:hAnsi="Arial" w:cs="Arial"/>
          <w:sz w:val="22"/>
          <w:szCs w:val="22"/>
          <w:lang w:val="en-GB"/>
        </w:rPr>
        <w:t xml:space="preserve">. </w:t>
      </w:r>
      <w:r w:rsidRPr="00524771">
        <w:rPr>
          <w:rFonts w:ascii="Arial" w:hAnsi="Arial" w:cs="Arial"/>
          <w:sz w:val="22"/>
          <w:szCs w:val="22"/>
          <w:lang w:val="en-GB"/>
        </w:rPr>
        <w:t xml:space="preserve">In particular it is suggested that technologies could help in providing extra feedback on current road and driving speed, displaying important road signs in-vehicle, enhancement of night vision and other technologies that reduce glare. </w:t>
      </w:r>
    </w:p>
    <w:p w:rsidR="008576F7" w:rsidRPr="00524771" w:rsidRDefault="008576F7" w:rsidP="00330B95">
      <w:pPr>
        <w:ind w:firstLine="720"/>
        <w:rPr>
          <w:rFonts w:ascii="Arial" w:hAnsi="Arial" w:cs="Arial"/>
          <w:sz w:val="22"/>
          <w:szCs w:val="22"/>
          <w:lang w:val="en-GB"/>
        </w:rPr>
      </w:pPr>
      <w:r w:rsidRPr="00524771">
        <w:rPr>
          <w:rFonts w:ascii="Arial" w:hAnsi="Arial" w:cs="Arial"/>
          <w:sz w:val="22"/>
          <w:szCs w:val="22"/>
          <w:lang w:val="en-GB"/>
        </w:rPr>
        <w:t>This research has the potential to be a useful anchor for future studies that may focus on (older) driver needs. It also serves as an important platform for future research addressing similar social and attitudinal issues that may mediate or enhance the effect of interventions, such as technology, in overcoming barriers to a fulfilling life and meeting the needs of this important and growing number of individuals. Focusing on older drivers</w:t>
      </w:r>
      <w:r w:rsidR="004134A1">
        <w:rPr>
          <w:rFonts w:ascii="Arial" w:hAnsi="Arial" w:cs="Arial"/>
          <w:sz w:val="22"/>
          <w:szCs w:val="22"/>
          <w:lang w:val="en-GB"/>
        </w:rPr>
        <w:t>’</w:t>
      </w:r>
      <w:r w:rsidRPr="00524771">
        <w:rPr>
          <w:rFonts w:ascii="Arial" w:hAnsi="Arial" w:cs="Arial"/>
          <w:sz w:val="22"/>
          <w:szCs w:val="22"/>
          <w:lang w:val="en-GB"/>
        </w:rPr>
        <w:t xml:space="preserve"> needs and understanding how they might be met could enable older people to continue driving for longer, whilst retaining confidence in their ability, and ensure that they are safer drivers.  In addition, the methodology has provided an opportunity for older people to get involved in research in a thoroughly participatory manner which has ensured that they feel able to shape the research and maximise benefits of the research outcomes for themselves and their age groups.</w:t>
      </w:r>
    </w:p>
    <w:p w:rsidR="008576F7" w:rsidRPr="00524771" w:rsidRDefault="008576F7" w:rsidP="00330B95">
      <w:pPr>
        <w:rPr>
          <w:b/>
          <w:lang w:val="en-GB"/>
        </w:rPr>
      </w:pPr>
    </w:p>
    <w:p w:rsidR="008576F7" w:rsidRPr="00524771" w:rsidRDefault="002D094F" w:rsidP="00330B95">
      <w:pPr>
        <w:rPr>
          <w:rFonts w:ascii="Arial" w:hAnsi="Arial" w:cs="Arial"/>
          <w:b/>
          <w:sz w:val="28"/>
          <w:szCs w:val="36"/>
          <w:lang w:val="en-GB"/>
        </w:rPr>
      </w:pPr>
      <w:r w:rsidRPr="00524771">
        <w:rPr>
          <w:rFonts w:ascii="Arial" w:hAnsi="Arial" w:cs="Arial"/>
          <w:b/>
          <w:sz w:val="28"/>
          <w:szCs w:val="36"/>
          <w:lang w:val="en-GB"/>
        </w:rPr>
        <w:t>References</w:t>
      </w:r>
    </w:p>
    <w:p w:rsidR="008576F7" w:rsidRPr="004134A1" w:rsidRDefault="004134A1" w:rsidP="00330B95">
      <w:pPr>
        <w:rPr>
          <w:rFonts w:ascii="Arial" w:hAnsi="Arial" w:cs="Arial"/>
          <w:sz w:val="22"/>
          <w:szCs w:val="22"/>
          <w:lang w:val="en-GB"/>
        </w:rPr>
      </w:pPr>
      <w:proofErr w:type="spellStart"/>
      <w:proofErr w:type="gramStart"/>
      <w:r w:rsidRPr="004134A1">
        <w:rPr>
          <w:rFonts w:ascii="Arial" w:hAnsi="Arial" w:cs="Arial"/>
          <w:b/>
          <w:sz w:val="22"/>
          <w:szCs w:val="22"/>
          <w:lang w:val="en-GB"/>
        </w:rPr>
        <w:t>Burd</w:t>
      </w:r>
      <w:proofErr w:type="spellEnd"/>
      <w:r w:rsidRPr="004134A1">
        <w:rPr>
          <w:rFonts w:ascii="Arial" w:hAnsi="Arial" w:cs="Arial"/>
          <w:b/>
          <w:sz w:val="22"/>
          <w:szCs w:val="22"/>
          <w:lang w:val="en-GB"/>
        </w:rPr>
        <w:t>, H, Judge, S</w:t>
      </w:r>
      <w:r w:rsidR="008576F7" w:rsidRPr="004134A1">
        <w:rPr>
          <w:rFonts w:ascii="Arial" w:hAnsi="Arial" w:cs="Arial"/>
          <w:b/>
          <w:sz w:val="22"/>
          <w:szCs w:val="22"/>
          <w:lang w:val="en-GB"/>
        </w:rPr>
        <w:t xml:space="preserve"> and </w:t>
      </w:r>
      <w:proofErr w:type="spellStart"/>
      <w:r w:rsidR="008576F7" w:rsidRPr="004134A1">
        <w:rPr>
          <w:rFonts w:ascii="Arial" w:hAnsi="Arial" w:cs="Arial"/>
          <w:b/>
          <w:sz w:val="22"/>
          <w:szCs w:val="22"/>
          <w:lang w:val="en-GB"/>
        </w:rPr>
        <w:t>Flavell</w:t>
      </w:r>
      <w:proofErr w:type="spellEnd"/>
      <w:r w:rsidRPr="004134A1">
        <w:rPr>
          <w:rFonts w:ascii="Arial" w:hAnsi="Arial" w:cs="Arial"/>
          <w:b/>
          <w:sz w:val="22"/>
          <w:szCs w:val="22"/>
          <w:lang w:val="en-GB"/>
        </w:rPr>
        <w:t>,</w:t>
      </w:r>
      <w:r w:rsidR="008576F7" w:rsidRPr="004134A1">
        <w:rPr>
          <w:rFonts w:ascii="Arial" w:hAnsi="Arial" w:cs="Arial"/>
          <w:b/>
          <w:sz w:val="22"/>
          <w:szCs w:val="22"/>
          <w:lang w:val="en-GB"/>
        </w:rPr>
        <w:t xml:space="preserve"> M</w:t>
      </w:r>
      <w:r w:rsidR="008576F7" w:rsidRPr="004134A1">
        <w:rPr>
          <w:rFonts w:ascii="Arial" w:hAnsi="Arial" w:cs="Arial"/>
          <w:sz w:val="22"/>
          <w:szCs w:val="22"/>
          <w:lang w:val="en-GB"/>
        </w:rPr>
        <w:t xml:space="preserve"> (1999)</w:t>
      </w:r>
      <w:r>
        <w:rPr>
          <w:rFonts w:ascii="Arial" w:hAnsi="Arial" w:cs="Arial"/>
          <w:sz w:val="22"/>
          <w:szCs w:val="22"/>
          <w:lang w:val="en-GB"/>
        </w:rPr>
        <w:t>.</w:t>
      </w:r>
      <w:proofErr w:type="gramEnd"/>
      <w:r w:rsidR="008576F7" w:rsidRPr="004134A1">
        <w:rPr>
          <w:rFonts w:ascii="Arial" w:hAnsi="Arial" w:cs="Arial"/>
          <w:sz w:val="22"/>
          <w:szCs w:val="22"/>
          <w:lang w:val="en-GB"/>
        </w:rPr>
        <w:t xml:space="preserve"> </w:t>
      </w:r>
      <w:proofErr w:type="gramStart"/>
      <w:r w:rsidR="008576F7" w:rsidRPr="004134A1">
        <w:rPr>
          <w:rFonts w:ascii="Arial" w:hAnsi="Arial" w:cs="Arial"/>
          <w:sz w:val="22"/>
          <w:szCs w:val="22"/>
          <w:lang w:val="en-GB"/>
        </w:rPr>
        <w:t>Mechanics of accommodation of the human eye.</w:t>
      </w:r>
      <w:proofErr w:type="gramEnd"/>
      <w:r w:rsidR="008576F7" w:rsidRPr="004134A1">
        <w:rPr>
          <w:rFonts w:ascii="Arial" w:hAnsi="Arial" w:cs="Arial"/>
          <w:sz w:val="22"/>
          <w:szCs w:val="22"/>
          <w:lang w:val="en-GB"/>
        </w:rPr>
        <w:t xml:space="preserve"> </w:t>
      </w:r>
      <w:r w:rsidR="008576F7" w:rsidRPr="004134A1">
        <w:rPr>
          <w:rFonts w:ascii="Arial" w:hAnsi="Arial" w:cs="Arial"/>
          <w:iCs/>
          <w:sz w:val="22"/>
          <w:szCs w:val="22"/>
          <w:lang w:val="en-GB"/>
        </w:rPr>
        <w:t>Vision Research</w:t>
      </w:r>
      <w:r>
        <w:rPr>
          <w:rFonts w:ascii="Arial" w:hAnsi="Arial" w:cs="Arial"/>
          <w:iCs/>
          <w:sz w:val="22"/>
          <w:szCs w:val="22"/>
          <w:lang w:val="en-GB"/>
        </w:rPr>
        <w:t xml:space="preserve">, </w:t>
      </w:r>
      <w:proofErr w:type="spellStart"/>
      <w:r>
        <w:rPr>
          <w:rFonts w:ascii="Arial" w:hAnsi="Arial" w:cs="Arial"/>
          <w:iCs/>
          <w:sz w:val="22"/>
          <w:szCs w:val="22"/>
          <w:lang w:val="en-GB"/>
        </w:rPr>
        <w:t>vol</w:t>
      </w:r>
      <w:proofErr w:type="spellEnd"/>
      <w:r>
        <w:rPr>
          <w:rFonts w:ascii="Arial" w:hAnsi="Arial" w:cs="Arial"/>
          <w:iCs/>
          <w:sz w:val="22"/>
          <w:szCs w:val="22"/>
          <w:lang w:val="en-GB"/>
        </w:rPr>
        <w:t xml:space="preserve"> 39 no 9</w:t>
      </w:r>
      <w:proofErr w:type="gramStart"/>
      <w:r w:rsidR="008576F7" w:rsidRPr="004134A1">
        <w:rPr>
          <w:rFonts w:ascii="Arial" w:hAnsi="Arial" w:cs="Arial"/>
          <w:sz w:val="22"/>
          <w:szCs w:val="22"/>
          <w:lang w:val="en-GB"/>
        </w:rPr>
        <w:t>,1591</w:t>
      </w:r>
      <w:proofErr w:type="gramEnd"/>
      <w:r w:rsidR="008576F7" w:rsidRPr="004134A1">
        <w:rPr>
          <w:rFonts w:ascii="Arial" w:hAnsi="Arial" w:cs="Arial"/>
          <w:sz w:val="22"/>
          <w:szCs w:val="22"/>
          <w:lang w:val="en-GB"/>
        </w:rPr>
        <w:t>-5</w:t>
      </w:r>
    </w:p>
    <w:p w:rsidR="008576F7" w:rsidRPr="004134A1" w:rsidRDefault="008576F7" w:rsidP="00330B95">
      <w:pPr>
        <w:rPr>
          <w:rFonts w:ascii="Arial" w:hAnsi="Arial" w:cs="Arial"/>
          <w:sz w:val="22"/>
          <w:szCs w:val="22"/>
          <w:lang w:val="en-GB"/>
        </w:rPr>
      </w:pPr>
      <w:proofErr w:type="gramStart"/>
      <w:r w:rsidRPr="004134A1">
        <w:rPr>
          <w:rFonts w:ascii="Arial" w:hAnsi="Arial" w:cs="Arial"/>
          <w:b/>
          <w:bCs/>
          <w:sz w:val="22"/>
          <w:szCs w:val="22"/>
          <w:lang w:val="en-GB"/>
        </w:rPr>
        <w:t>Charlton</w:t>
      </w:r>
      <w:r w:rsidR="004134A1" w:rsidRPr="004134A1">
        <w:rPr>
          <w:rFonts w:ascii="Arial" w:hAnsi="Arial" w:cs="Arial"/>
          <w:b/>
          <w:sz w:val="22"/>
          <w:szCs w:val="22"/>
          <w:lang w:val="en-GB"/>
        </w:rPr>
        <w:t xml:space="preserve">, J, Oxley, J, </w:t>
      </w:r>
      <w:proofErr w:type="spellStart"/>
      <w:r w:rsidR="004134A1" w:rsidRPr="004134A1">
        <w:rPr>
          <w:rFonts w:ascii="Arial" w:hAnsi="Arial" w:cs="Arial"/>
          <w:b/>
          <w:sz w:val="22"/>
          <w:szCs w:val="22"/>
          <w:lang w:val="en-GB"/>
        </w:rPr>
        <w:t>Fildes</w:t>
      </w:r>
      <w:proofErr w:type="spellEnd"/>
      <w:r w:rsidR="004134A1" w:rsidRPr="004134A1">
        <w:rPr>
          <w:rFonts w:ascii="Arial" w:hAnsi="Arial" w:cs="Arial"/>
          <w:b/>
          <w:sz w:val="22"/>
          <w:szCs w:val="22"/>
          <w:lang w:val="en-GB"/>
        </w:rPr>
        <w:t>, B, &amp; Les, M</w:t>
      </w:r>
      <w:r w:rsidRPr="004134A1">
        <w:rPr>
          <w:rFonts w:ascii="Arial" w:hAnsi="Arial" w:cs="Arial"/>
          <w:b/>
          <w:sz w:val="22"/>
          <w:szCs w:val="22"/>
          <w:lang w:val="en-GB"/>
        </w:rPr>
        <w:t xml:space="preserve"> </w:t>
      </w:r>
      <w:r w:rsidRPr="004134A1">
        <w:rPr>
          <w:rFonts w:ascii="Arial" w:hAnsi="Arial" w:cs="Arial"/>
          <w:sz w:val="22"/>
          <w:szCs w:val="22"/>
          <w:lang w:val="en-GB"/>
        </w:rPr>
        <w:t>(2001).</w:t>
      </w:r>
      <w:proofErr w:type="gramEnd"/>
      <w:r w:rsidRPr="004134A1">
        <w:rPr>
          <w:rFonts w:ascii="Arial" w:hAnsi="Arial" w:cs="Arial"/>
          <w:sz w:val="22"/>
          <w:szCs w:val="22"/>
          <w:lang w:val="en-GB"/>
        </w:rPr>
        <w:t xml:space="preserve"> </w:t>
      </w:r>
      <w:proofErr w:type="gramStart"/>
      <w:r w:rsidRPr="004134A1">
        <w:rPr>
          <w:rFonts w:ascii="Arial" w:hAnsi="Arial" w:cs="Arial"/>
          <w:iCs/>
          <w:sz w:val="22"/>
          <w:szCs w:val="22"/>
          <w:lang w:val="en-GB"/>
        </w:rPr>
        <w:t xml:space="preserve">Self-regulatory behaviour of </w:t>
      </w:r>
      <w:r w:rsidRPr="004134A1">
        <w:rPr>
          <w:rFonts w:ascii="Arial" w:hAnsi="Arial" w:cs="Arial"/>
          <w:bCs/>
          <w:iCs/>
          <w:sz w:val="22"/>
          <w:szCs w:val="22"/>
          <w:lang w:val="en-GB"/>
        </w:rPr>
        <w:t>older</w:t>
      </w:r>
      <w:r w:rsidRPr="004134A1">
        <w:rPr>
          <w:rFonts w:ascii="Arial" w:hAnsi="Arial" w:cs="Arial"/>
          <w:iCs/>
          <w:sz w:val="22"/>
          <w:szCs w:val="22"/>
          <w:lang w:val="en-GB"/>
        </w:rPr>
        <w:t xml:space="preserve"> </w:t>
      </w:r>
      <w:r w:rsidRPr="004134A1">
        <w:rPr>
          <w:rFonts w:ascii="Arial" w:hAnsi="Arial" w:cs="Arial"/>
          <w:bCs/>
          <w:iCs/>
          <w:sz w:val="22"/>
          <w:szCs w:val="22"/>
          <w:lang w:val="en-GB"/>
        </w:rPr>
        <w:t>drivers</w:t>
      </w:r>
      <w:r w:rsidRPr="004134A1">
        <w:rPr>
          <w:rFonts w:ascii="Arial" w:hAnsi="Arial" w:cs="Arial"/>
          <w:iCs/>
          <w:sz w:val="22"/>
          <w:szCs w:val="22"/>
          <w:lang w:val="en-GB"/>
        </w:rPr>
        <w:t>.</w:t>
      </w:r>
      <w:proofErr w:type="gramEnd"/>
      <w:r w:rsidRPr="004134A1">
        <w:rPr>
          <w:rFonts w:ascii="Arial" w:hAnsi="Arial" w:cs="Arial"/>
          <w:sz w:val="22"/>
          <w:szCs w:val="22"/>
          <w:lang w:val="en-GB"/>
        </w:rPr>
        <w:t xml:space="preserve"> Paper presented at the Road Safety Research, Policing and Education Conference,</w:t>
      </w:r>
      <w:r w:rsidR="00F8351A">
        <w:rPr>
          <w:rFonts w:ascii="Arial" w:hAnsi="Arial" w:cs="Arial"/>
          <w:sz w:val="22"/>
          <w:szCs w:val="22"/>
          <w:lang w:val="en-GB"/>
        </w:rPr>
        <w:t xml:space="preserve"> Melbourne, Victoria, Australia</w:t>
      </w:r>
    </w:p>
    <w:p w:rsidR="008576F7" w:rsidRPr="004134A1" w:rsidRDefault="004134A1" w:rsidP="00330B95">
      <w:pPr>
        <w:rPr>
          <w:rFonts w:ascii="Arial" w:hAnsi="Arial" w:cs="Arial"/>
          <w:sz w:val="22"/>
          <w:szCs w:val="22"/>
          <w:lang w:val="en-GB"/>
        </w:rPr>
      </w:pPr>
      <w:r w:rsidRPr="004134A1">
        <w:rPr>
          <w:rFonts w:ascii="Arial" w:hAnsi="Arial" w:cs="Arial"/>
          <w:b/>
          <w:sz w:val="22"/>
          <w:szCs w:val="22"/>
          <w:lang w:val="en-GB"/>
        </w:rPr>
        <w:t>Cushman, L</w:t>
      </w:r>
      <w:r w:rsidR="008576F7" w:rsidRPr="004134A1">
        <w:rPr>
          <w:rFonts w:ascii="Arial" w:hAnsi="Arial" w:cs="Arial"/>
          <w:b/>
          <w:sz w:val="22"/>
          <w:szCs w:val="22"/>
          <w:lang w:val="en-GB"/>
        </w:rPr>
        <w:t xml:space="preserve"> </w:t>
      </w:r>
      <w:r w:rsidR="008576F7" w:rsidRPr="004134A1">
        <w:rPr>
          <w:rFonts w:ascii="Arial" w:hAnsi="Arial" w:cs="Arial"/>
          <w:sz w:val="22"/>
          <w:szCs w:val="22"/>
          <w:lang w:val="en-GB"/>
        </w:rPr>
        <w:t xml:space="preserve">(1996). </w:t>
      </w:r>
      <w:proofErr w:type="gramStart"/>
      <w:r w:rsidR="008576F7" w:rsidRPr="004134A1">
        <w:rPr>
          <w:rFonts w:ascii="Arial" w:hAnsi="Arial" w:cs="Arial"/>
          <w:sz w:val="22"/>
          <w:szCs w:val="22"/>
          <w:lang w:val="en-GB"/>
        </w:rPr>
        <w:t xml:space="preserve">Cognitive capacity and concurrent driving performance in </w:t>
      </w:r>
      <w:r w:rsidR="008576F7" w:rsidRPr="004134A1">
        <w:rPr>
          <w:rFonts w:ascii="Arial" w:hAnsi="Arial" w:cs="Arial"/>
          <w:bCs/>
          <w:sz w:val="22"/>
          <w:szCs w:val="22"/>
          <w:lang w:val="en-GB"/>
        </w:rPr>
        <w:t>older</w:t>
      </w:r>
      <w:r w:rsidR="008576F7" w:rsidRPr="004134A1">
        <w:rPr>
          <w:rFonts w:ascii="Arial" w:hAnsi="Arial" w:cs="Arial"/>
          <w:sz w:val="22"/>
          <w:szCs w:val="22"/>
          <w:lang w:val="en-GB"/>
        </w:rPr>
        <w:t xml:space="preserve"> </w:t>
      </w:r>
      <w:r w:rsidR="008576F7" w:rsidRPr="004134A1">
        <w:rPr>
          <w:rFonts w:ascii="Arial" w:hAnsi="Arial" w:cs="Arial"/>
          <w:bCs/>
          <w:sz w:val="22"/>
          <w:szCs w:val="22"/>
          <w:lang w:val="en-GB"/>
        </w:rPr>
        <w:t>drivers</w:t>
      </w:r>
      <w:r w:rsidR="008576F7" w:rsidRPr="004134A1">
        <w:rPr>
          <w:rFonts w:ascii="Arial" w:hAnsi="Arial" w:cs="Arial"/>
          <w:sz w:val="22"/>
          <w:szCs w:val="22"/>
          <w:lang w:val="en-GB"/>
        </w:rPr>
        <w:t>.</w:t>
      </w:r>
      <w:proofErr w:type="gramEnd"/>
      <w:r w:rsidR="008576F7" w:rsidRPr="004134A1">
        <w:rPr>
          <w:rFonts w:ascii="Arial" w:hAnsi="Arial" w:cs="Arial"/>
          <w:sz w:val="22"/>
          <w:szCs w:val="22"/>
          <w:lang w:val="en-GB"/>
        </w:rPr>
        <w:t xml:space="preserve"> </w:t>
      </w:r>
      <w:r w:rsidR="008576F7" w:rsidRPr="004134A1">
        <w:rPr>
          <w:rFonts w:ascii="Arial" w:hAnsi="Arial" w:cs="Arial"/>
          <w:iCs/>
          <w:sz w:val="22"/>
          <w:szCs w:val="22"/>
          <w:lang w:val="en-GB"/>
        </w:rPr>
        <w:t>IATSS</w:t>
      </w:r>
      <w:r w:rsidR="008576F7" w:rsidRPr="004134A1">
        <w:rPr>
          <w:rFonts w:ascii="Arial" w:hAnsi="Arial" w:cs="Arial"/>
          <w:sz w:val="22"/>
          <w:szCs w:val="22"/>
          <w:lang w:val="en-GB"/>
        </w:rPr>
        <w:t xml:space="preserve"> </w:t>
      </w:r>
      <w:r w:rsidR="008576F7" w:rsidRPr="004134A1">
        <w:rPr>
          <w:rFonts w:ascii="Arial" w:hAnsi="Arial" w:cs="Arial"/>
          <w:iCs/>
          <w:sz w:val="22"/>
          <w:szCs w:val="22"/>
          <w:lang w:val="en-GB"/>
        </w:rPr>
        <w:t xml:space="preserve">Research, </w:t>
      </w:r>
      <w:proofErr w:type="spellStart"/>
      <w:r>
        <w:rPr>
          <w:rFonts w:ascii="Arial" w:hAnsi="Arial" w:cs="Arial"/>
          <w:iCs/>
          <w:sz w:val="22"/>
          <w:szCs w:val="22"/>
          <w:lang w:val="en-GB"/>
        </w:rPr>
        <w:t>vol</w:t>
      </w:r>
      <w:proofErr w:type="spellEnd"/>
      <w:r>
        <w:rPr>
          <w:rFonts w:ascii="Arial" w:hAnsi="Arial" w:cs="Arial"/>
          <w:iCs/>
          <w:sz w:val="22"/>
          <w:szCs w:val="22"/>
          <w:lang w:val="en-GB"/>
        </w:rPr>
        <w:t xml:space="preserve"> 20, no 1</w:t>
      </w:r>
      <w:r w:rsidR="008576F7" w:rsidRPr="004134A1">
        <w:rPr>
          <w:rFonts w:ascii="Arial" w:hAnsi="Arial" w:cs="Arial"/>
          <w:sz w:val="22"/>
          <w:szCs w:val="22"/>
          <w:lang w:val="en-GB"/>
        </w:rPr>
        <w:t>, 38-45</w:t>
      </w:r>
    </w:p>
    <w:p w:rsidR="008576F7" w:rsidRPr="004134A1" w:rsidRDefault="004134A1" w:rsidP="00330B95">
      <w:pPr>
        <w:rPr>
          <w:rFonts w:ascii="Arial" w:hAnsi="Arial" w:cs="Arial"/>
          <w:sz w:val="22"/>
          <w:szCs w:val="22"/>
          <w:lang w:val="en-GB"/>
        </w:rPr>
      </w:pPr>
      <w:proofErr w:type="gramStart"/>
      <w:r w:rsidRPr="004134A1">
        <w:rPr>
          <w:rFonts w:ascii="Arial" w:hAnsi="Arial" w:cs="Arial"/>
          <w:b/>
          <w:sz w:val="22"/>
          <w:szCs w:val="22"/>
          <w:lang w:val="en-GB"/>
        </w:rPr>
        <w:t>Der, G and</w:t>
      </w:r>
      <w:r w:rsidR="008576F7" w:rsidRPr="004134A1">
        <w:rPr>
          <w:rFonts w:ascii="Arial" w:hAnsi="Arial" w:cs="Arial"/>
          <w:b/>
          <w:sz w:val="22"/>
          <w:szCs w:val="22"/>
          <w:lang w:val="en-GB"/>
        </w:rPr>
        <w:t xml:space="preserve"> </w:t>
      </w:r>
      <w:proofErr w:type="spellStart"/>
      <w:r w:rsidR="008576F7" w:rsidRPr="004134A1">
        <w:rPr>
          <w:rFonts w:ascii="Arial" w:hAnsi="Arial" w:cs="Arial"/>
          <w:b/>
          <w:sz w:val="22"/>
          <w:szCs w:val="22"/>
          <w:lang w:val="en-GB"/>
        </w:rPr>
        <w:t>Deary</w:t>
      </w:r>
      <w:proofErr w:type="spellEnd"/>
      <w:r w:rsidR="008576F7" w:rsidRPr="004134A1">
        <w:rPr>
          <w:rFonts w:ascii="Arial" w:hAnsi="Arial" w:cs="Arial"/>
          <w:b/>
          <w:sz w:val="22"/>
          <w:szCs w:val="22"/>
          <w:lang w:val="en-GB"/>
        </w:rPr>
        <w:t xml:space="preserve"> I</w:t>
      </w:r>
      <w:r w:rsidR="008576F7" w:rsidRPr="004134A1">
        <w:rPr>
          <w:rFonts w:ascii="Arial" w:hAnsi="Arial" w:cs="Arial"/>
          <w:sz w:val="22"/>
          <w:szCs w:val="22"/>
          <w:lang w:val="en-GB"/>
        </w:rPr>
        <w:t xml:space="preserve"> (2006)</w:t>
      </w:r>
      <w:r>
        <w:rPr>
          <w:rFonts w:ascii="Arial" w:hAnsi="Arial" w:cs="Arial"/>
          <w:sz w:val="22"/>
          <w:szCs w:val="22"/>
          <w:lang w:val="en-GB"/>
        </w:rPr>
        <w:t>.</w:t>
      </w:r>
      <w:proofErr w:type="gramEnd"/>
      <w:r w:rsidR="008576F7" w:rsidRPr="004134A1">
        <w:rPr>
          <w:rFonts w:ascii="Arial" w:hAnsi="Arial" w:cs="Arial"/>
          <w:sz w:val="22"/>
          <w:szCs w:val="22"/>
          <w:lang w:val="en-GB"/>
        </w:rPr>
        <w:t xml:space="preserve"> Age and sex differences in reaction time in adulthood: Results from the United Kingdom Health and Lifestyle Survey. Psychology and Aging, </w:t>
      </w:r>
      <w:proofErr w:type="spellStart"/>
      <w:r>
        <w:rPr>
          <w:rFonts w:ascii="Arial" w:hAnsi="Arial" w:cs="Arial"/>
          <w:sz w:val="22"/>
          <w:szCs w:val="22"/>
          <w:lang w:val="en-GB"/>
        </w:rPr>
        <w:t>vol</w:t>
      </w:r>
      <w:proofErr w:type="spellEnd"/>
      <w:r>
        <w:rPr>
          <w:rFonts w:ascii="Arial" w:hAnsi="Arial" w:cs="Arial"/>
          <w:sz w:val="22"/>
          <w:szCs w:val="22"/>
          <w:lang w:val="en-GB"/>
        </w:rPr>
        <w:t xml:space="preserve"> 21</w:t>
      </w:r>
      <w:r w:rsidR="008576F7" w:rsidRPr="004134A1">
        <w:rPr>
          <w:rFonts w:ascii="Arial" w:hAnsi="Arial" w:cs="Arial"/>
          <w:sz w:val="22"/>
          <w:szCs w:val="22"/>
          <w:lang w:val="en-GB"/>
        </w:rPr>
        <w:t>, 62-73</w:t>
      </w:r>
    </w:p>
    <w:p w:rsidR="008576F7" w:rsidRPr="004134A1" w:rsidRDefault="008576F7" w:rsidP="00330B95">
      <w:pPr>
        <w:rPr>
          <w:rFonts w:ascii="Arial" w:hAnsi="Arial" w:cs="Arial"/>
          <w:sz w:val="22"/>
          <w:szCs w:val="22"/>
          <w:lang w:val="en-GB"/>
        </w:rPr>
      </w:pPr>
      <w:proofErr w:type="spellStart"/>
      <w:proofErr w:type="gramStart"/>
      <w:r w:rsidRPr="004134A1">
        <w:rPr>
          <w:rFonts w:ascii="Arial" w:hAnsi="Arial" w:cs="Arial"/>
          <w:b/>
          <w:sz w:val="22"/>
          <w:szCs w:val="22"/>
          <w:lang w:val="en-GB"/>
        </w:rPr>
        <w:t>DfT</w:t>
      </w:r>
      <w:proofErr w:type="spellEnd"/>
      <w:r w:rsidRPr="004134A1">
        <w:rPr>
          <w:rFonts w:ascii="Arial" w:hAnsi="Arial" w:cs="Arial"/>
          <w:b/>
          <w:sz w:val="22"/>
          <w:szCs w:val="22"/>
          <w:lang w:val="en-GB"/>
        </w:rPr>
        <w:t xml:space="preserve"> </w:t>
      </w:r>
      <w:r w:rsidRPr="004134A1">
        <w:rPr>
          <w:rFonts w:ascii="Arial" w:hAnsi="Arial" w:cs="Arial"/>
          <w:sz w:val="22"/>
          <w:szCs w:val="22"/>
          <w:lang w:val="en-GB"/>
        </w:rPr>
        <w:t>(2001)</w:t>
      </w:r>
      <w:r w:rsidR="004134A1">
        <w:rPr>
          <w:rFonts w:ascii="Arial" w:hAnsi="Arial" w:cs="Arial"/>
          <w:sz w:val="22"/>
          <w:szCs w:val="22"/>
          <w:lang w:val="en-GB"/>
        </w:rPr>
        <w:t>.</w:t>
      </w:r>
      <w:proofErr w:type="gramEnd"/>
      <w:r w:rsidRPr="004134A1">
        <w:rPr>
          <w:rFonts w:ascii="Arial" w:hAnsi="Arial" w:cs="Arial"/>
          <w:sz w:val="22"/>
          <w:szCs w:val="22"/>
          <w:lang w:val="en-GB"/>
        </w:rPr>
        <w:t xml:space="preserve">  Older Drivers: </w:t>
      </w:r>
      <w:proofErr w:type="gramStart"/>
      <w:r w:rsidRPr="004134A1">
        <w:rPr>
          <w:rFonts w:ascii="Arial" w:hAnsi="Arial" w:cs="Arial"/>
          <w:sz w:val="22"/>
          <w:szCs w:val="22"/>
          <w:lang w:val="en-GB"/>
        </w:rPr>
        <w:t>a  literature</w:t>
      </w:r>
      <w:proofErr w:type="gramEnd"/>
      <w:r w:rsidRPr="004134A1">
        <w:rPr>
          <w:rFonts w:ascii="Arial" w:hAnsi="Arial" w:cs="Arial"/>
          <w:sz w:val="22"/>
          <w:szCs w:val="22"/>
          <w:lang w:val="en-GB"/>
        </w:rPr>
        <w:t xml:space="preserve"> review. London: Department for Transport. </w:t>
      </w:r>
    </w:p>
    <w:p w:rsidR="008576F7" w:rsidRPr="004134A1" w:rsidRDefault="008576F7" w:rsidP="00330B95">
      <w:pPr>
        <w:rPr>
          <w:rFonts w:ascii="Arial" w:hAnsi="Arial" w:cs="Arial"/>
          <w:sz w:val="22"/>
          <w:szCs w:val="22"/>
          <w:lang w:val="en-GB"/>
        </w:rPr>
      </w:pPr>
      <w:proofErr w:type="spellStart"/>
      <w:proofErr w:type="gramStart"/>
      <w:r w:rsidRPr="004134A1">
        <w:rPr>
          <w:rFonts w:ascii="Arial" w:hAnsi="Arial" w:cs="Arial"/>
          <w:b/>
          <w:sz w:val="22"/>
          <w:szCs w:val="22"/>
          <w:lang w:val="en-GB"/>
        </w:rPr>
        <w:t>DfT</w:t>
      </w:r>
      <w:proofErr w:type="spellEnd"/>
      <w:r w:rsidRPr="004134A1">
        <w:rPr>
          <w:rFonts w:ascii="Arial" w:hAnsi="Arial" w:cs="Arial"/>
          <w:b/>
          <w:sz w:val="22"/>
          <w:szCs w:val="22"/>
          <w:lang w:val="en-GB"/>
        </w:rPr>
        <w:t xml:space="preserve"> </w:t>
      </w:r>
      <w:r w:rsidRPr="004134A1">
        <w:rPr>
          <w:rFonts w:ascii="Arial" w:hAnsi="Arial" w:cs="Arial"/>
          <w:sz w:val="22"/>
          <w:szCs w:val="22"/>
          <w:lang w:val="en-GB"/>
        </w:rPr>
        <w:t>(2006a)</w:t>
      </w:r>
      <w:r w:rsidR="004134A1">
        <w:rPr>
          <w:rFonts w:ascii="Arial" w:hAnsi="Arial" w:cs="Arial"/>
          <w:sz w:val="22"/>
          <w:szCs w:val="22"/>
          <w:lang w:val="en-GB"/>
        </w:rPr>
        <w:t>.</w:t>
      </w:r>
      <w:proofErr w:type="gramEnd"/>
      <w:r w:rsidRPr="004134A1">
        <w:rPr>
          <w:rFonts w:ascii="Arial" w:hAnsi="Arial" w:cs="Arial"/>
          <w:sz w:val="22"/>
          <w:szCs w:val="22"/>
          <w:lang w:val="en-GB"/>
        </w:rPr>
        <w:t xml:space="preserve"> </w:t>
      </w:r>
      <w:proofErr w:type="gramStart"/>
      <w:r w:rsidRPr="004134A1">
        <w:rPr>
          <w:rFonts w:ascii="Arial" w:hAnsi="Arial" w:cs="Arial"/>
          <w:sz w:val="22"/>
          <w:szCs w:val="22"/>
          <w:lang w:val="en-GB"/>
        </w:rPr>
        <w:t>National Travel Survey Great Britain 2005.</w:t>
      </w:r>
      <w:proofErr w:type="gramEnd"/>
      <w:r w:rsidRPr="004134A1">
        <w:rPr>
          <w:rFonts w:ascii="Arial" w:hAnsi="Arial" w:cs="Arial"/>
          <w:sz w:val="22"/>
          <w:szCs w:val="22"/>
          <w:lang w:val="en-GB"/>
        </w:rPr>
        <w:t xml:space="preserve"> L</w:t>
      </w:r>
      <w:r w:rsidR="00F8351A">
        <w:rPr>
          <w:rFonts w:ascii="Arial" w:hAnsi="Arial" w:cs="Arial"/>
          <w:sz w:val="22"/>
          <w:szCs w:val="22"/>
          <w:lang w:val="en-GB"/>
        </w:rPr>
        <w:t>ondon: Department for Transport</w:t>
      </w:r>
    </w:p>
    <w:p w:rsidR="008576F7" w:rsidRPr="004134A1" w:rsidRDefault="0081041D" w:rsidP="00330B95">
      <w:pPr>
        <w:rPr>
          <w:rFonts w:ascii="Arial" w:hAnsi="Arial" w:cs="Arial"/>
          <w:sz w:val="22"/>
          <w:szCs w:val="22"/>
          <w:lang w:val="en-GB"/>
        </w:rPr>
      </w:pPr>
      <w:proofErr w:type="spellStart"/>
      <w:proofErr w:type="gramStart"/>
      <w:r w:rsidRPr="004134A1">
        <w:rPr>
          <w:rFonts w:ascii="Arial" w:hAnsi="Arial" w:cs="Arial"/>
          <w:b/>
          <w:sz w:val="22"/>
          <w:szCs w:val="22"/>
          <w:lang w:val="en-GB"/>
        </w:rPr>
        <w:t>DfT</w:t>
      </w:r>
      <w:proofErr w:type="spellEnd"/>
      <w:r w:rsidRPr="004134A1">
        <w:rPr>
          <w:rFonts w:ascii="Arial" w:hAnsi="Arial" w:cs="Arial"/>
          <w:b/>
          <w:sz w:val="22"/>
          <w:szCs w:val="22"/>
          <w:lang w:val="en-GB"/>
        </w:rPr>
        <w:t xml:space="preserve"> </w:t>
      </w:r>
      <w:r w:rsidRPr="004134A1">
        <w:rPr>
          <w:rFonts w:ascii="Arial" w:hAnsi="Arial" w:cs="Arial"/>
          <w:sz w:val="22"/>
          <w:szCs w:val="22"/>
          <w:lang w:val="en-GB"/>
        </w:rPr>
        <w:t>(2006b</w:t>
      </w:r>
      <w:r w:rsidR="008576F7" w:rsidRPr="004134A1">
        <w:rPr>
          <w:rFonts w:ascii="Arial" w:hAnsi="Arial" w:cs="Arial"/>
          <w:sz w:val="22"/>
          <w:szCs w:val="22"/>
          <w:lang w:val="en-GB"/>
        </w:rPr>
        <w:t>)</w:t>
      </w:r>
      <w:r w:rsidR="004134A1">
        <w:rPr>
          <w:rFonts w:ascii="Arial" w:hAnsi="Arial" w:cs="Arial"/>
          <w:sz w:val="22"/>
          <w:szCs w:val="22"/>
          <w:lang w:val="en-GB"/>
        </w:rPr>
        <w:t>.</w:t>
      </w:r>
      <w:proofErr w:type="gramEnd"/>
      <w:r w:rsidR="008576F7" w:rsidRPr="004134A1">
        <w:rPr>
          <w:rFonts w:ascii="Arial" w:hAnsi="Arial" w:cs="Arial"/>
          <w:sz w:val="22"/>
          <w:szCs w:val="22"/>
          <w:lang w:val="en-GB"/>
        </w:rPr>
        <w:t xml:space="preserve"> Road Safety Part 1: Alcohol, drugs and fatigue - Spring 2006 L</w:t>
      </w:r>
      <w:r w:rsidR="00F8351A">
        <w:rPr>
          <w:rFonts w:ascii="Arial" w:hAnsi="Arial" w:cs="Arial"/>
          <w:sz w:val="22"/>
          <w:szCs w:val="22"/>
          <w:lang w:val="en-GB"/>
        </w:rPr>
        <w:t>ondon: Department for Transport</w:t>
      </w:r>
      <w:r w:rsidR="008576F7" w:rsidRPr="004134A1">
        <w:rPr>
          <w:rFonts w:ascii="Arial" w:hAnsi="Arial" w:cs="Arial"/>
          <w:sz w:val="22"/>
          <w:szCs w:val="22"/>
          <w:lang w:val="en-GB"/>
        </w:rPr>
        <w:t xml:space="preserve"> </w:t>
      </w:r>
    </w:p>
    <w:p w:rsidR="008576F7" w:rsidRPr="004134A1" w:rsidRDefault="008576F7" w:rsidP="00330B95">
      <w:pPr>
        <w:rPr>
          <w:rFonts w:ascii="Arial" w:hAnsi="Arial" w:cs="Arial"/>
          <w:sz w:val="22"/>
          <w:szCs w:val="22"/>
          <w:lang w:val="en-GB"/>
        </w:rPr>
      </w:pPr>
      <w:proofErr w:type="spellStart"/>
      <w:r w:rsidRPr="004134A1">
        <w:rPr>
          <w:rFonts w:ascii="Arial" w:hAnsi="Arial" w:cs="Arial"/>
          <w:b/>
          <w:bCs/>
          <w:sz w:val="22"/>
          <w:szCs w:val="22"/>
          <w:lang w:val="en-GB"/>
        </w:rPr>
        <w:t>Fildes</w:t>
      </w:r>
      <w:proofErr w:type="spellEnd"/>
      <w:r w:rsidR="004134A1" w:rsidRPr="004134A1">
        <w:rPr>
          <w:rFonts w:ascii="Arial" w:hAnsi="Arial" w:cs="Arial"/>
          <w:b/>
          <w:sz w:val="22"/>
          <w:szCs w:val="22"/>
          <w:lang w:val="en-GB"/>
        </w:rPr>
        <w:t>, B</w:t>
      </w:r>
      <w:r w:rsidRPr="004134A1">
        <w:rPr>
          <w:rFonts w:ascii="Arial" w:hAnsi="Arial" w:cs="Arial"/>
          <w:b/>
          <w:sz w:val="22"/>
          <w:szCs w:val="22"/>
          <w:lang w:val="en-GB"/>
        </w:rPr>
        <w:t xml:space="preserve">, </w:t>
      </w:r>
      <w:r w:rsidRPr="004134A1">
        <w:rPr>
          <w:rFonts w:ascii="Arial" w:hAnsi="Arial" w:cs="Arial"/>
          <w:b/>
          <w:bCs/>
          <w:sz w:val="22"/>
          <w:szCs w:val="22"/>
          <w:lang w:val="en-GB"/>
        </w:rPr>
        <w:t>Lee</w:t>
      </w:r>
      <w:r w:rsidR="004134A1" w:rsidRPr="004134A1">
        <w:rPr>
          <w:rFonts w:ascii="Arial" w:hAnsi="Arial" w:cs="Arial"/>
          <w:b/>
          <w:sz w:val="22"/>
          <w:szCs w:val="22"/>
          <w:lang w:val="en-GB"/>
        </w:rPr>
        <w:t>, S</w:t>
      </w:r>
      <w:r w:rsidRPr="004134A1">
        <w:rPr>
          <w:rFonts w:ascii="Arial" w:hAnsi="Arial" w:cs="Arial"/>
          <w:b/>
          <w:sz w:val="22"/>
          <w:szCs w:val="22"/>
          <w:lang w:val="en-GB"/>
        </w:rPr>
        <w:t xml:space="preserve">, </w:t>
      </w:r>
      <w:r w:rsidRPr="004134A1">
        <w:rPr>
          <w:rFonts w:ascii="Arial" w:hAnsi="Arial" w:cs="Arial"/>
          <w:b/>
          <w:bCs/>
          <w:sz w:val="22"/>
          <w:szCs w:val="22"/>
          <w:lang w:val="en-GB"/>
        </w:rPr>
        <w:t>Kenny</w:t>
      </w:r>
      <w:r w:rsidR="004134A1" w:rsidRPr="004134A1">
        <w:rPr>
          <w:rFonts w:ascii="Arial" w:hAnsi="Arial" w:cs="Arial"/>
          <w:b/>
          <w:sz w:val="22"/>
          <w:szCs w:val="22"/>
          <w:lang w:val="en-GB"/>
        </w:rPr>
        <w:t>, D</w:t>
      </w:r>
      <w:proofErr w:type="gramStart"/>
      <w:r w:rsidR="004134A1" w:rsidRPr="004134A1">
        <w:rPr>
          <w:rFonts w:ascii="Arial" w:hAnsi="Arial" w:cs="Arial"/>
          <w:b/>
          <w:sz w:val="22"/>
          <w:szCs w:val="22"/>
          <w:lang w:val="en-GB"/>
        </w:rPr>
        <w:t>,  and</w:t>
      </w:r>
      <w:proofErr w:type="gramEnd"/>
      <w:r w:rsidRPr="004134A1">
        <w:rPr>
          <w:rFonts w:ascii="Arial" w:hAnsi="Arial" w:cs="Arial"/>
          <w:b/>
          <w:sz w:val="22"/>
          <w:szCs w:val="22"/>
          <w:lang w:val="en-GB"/>
        </w:rPr>
        <w:t xml:space="preserve"> </w:t>
      </w:r>
      <w:proofErr w:type="spellStart"/>
      <w:r w:rsidRPr="004134A1">
        <w:rPr>
          <w:rFonts w:ascii="Arial" w:hAnsi="Arial" w:cs="Arial"/>
          <w:b/>
          <w:bCs/>
          <w:sz w:val="22"/>
          <w:szCs w:val="22"/>
          <w:lang w:val="en-GB"/>
        </w:rPr>
        <w:t>Foddy</w:t>
      </w:r>
      <w:proofErr w:type="spellEnd"/>
      <w:r w:rsidRPr="004134A1">
        <w:rPr>
          <w:rFonts w:ascii="Arial" w:hAnsi="Arial" w:cs="Arial"/>
          <w:b/>
          <w:sz w:val="22"/>
          <w:szCs w:val="22"/>
          <w:lang w:val="en-GB"/>
        </w:rPr>
        <w:t>, W</w:t>
      </w:r>
      <w:r w:rsidRPr="004134A1">
        <w:rPr>
          <w:rFonts w:ascii="Arial" w:hAnsi="Arial" w:cs="Arial"/>
          <w:sz w:val="22"/>
          <w:szCs w:val="22"/>
          <w:lang w:val="en-GB"/>
        </w:rPr>
        <w:t xml:space="preserve"> (</w:t>
      </w:r>
      <w:r w:rsidRPr="004134A1">
        <w:rPr>
          <w:rFonts w:ascii="Arial" w:hAnsi="Arial" w:cs="Arial"/>
          <w:bCs/>
          <w:sz w:val="22"/>
          <w:szCs w:val="22"/>
          <w:lang w:val="en-GB"/>
        </w:rPr>
        <w:t>1994</w:t>
      </w:r>
      <w:r w:rsidRPr="004134A1">
        <w:rPr>
          <w:rFonts w:ascii="Arial" w:hAnsi="Arial" w:cs="Arial"/>
          <w:sz w:val="22"/>
          <w:szCs w:val="22"/>
          <w:lang w:val="en-GB"/>
        </w:rPr>
        <w:t xml:space="preserve">). </w:t>
      </w:r>
      <w:r w:rsidRPr="004134A1">
        <w:rPr>
          <w:rFonts w:ascii="Arial" w:hAnsi="Arial" w:cs="Arial"/>
          <w:iCs/>
          <w:sz w:val="22"/>
          <w:szCs w:val="22"/>
          <w:lang w:val="en-GB"/>
        </w:rPr>
        <w:t>Survey of Older Road Users: Behavioural and</w:t>
      </w:r>
      <w:r w:rsidRPr="004134A1">
        <w:rPr>
          <w:rFonts w:ascii="Arial" w:hAnsi="Arial" w:cs="Arial"/>
          <w:sz w:val="22"/>
          <w:szCs w:val="22"/>
          <w:lang w:val="en-GB"/>
        </w:rPr>
        <w:t xml:space="preserve"> </w:t>
      </w:r>
      <w:r w:rsidRPr="004134A1">
        <w:rPr>
          <w:rFonts w:ascii="Arial" w:hAnsi="Arial" w:cs="Arial"/>
          <w:iCs/>
          <w:sz w:val="22"/>
          <w:szCs w:val="22"/>
          <w:lang w:val="en-GB"/>
        </w:rPr>
        <w:t>Travel Issues</w:t>
      </w:r>
      <w:r w:rsidRPr="004134A1">
        <w:rPr>
          <w:rFonts w:ascii="Arial" w:hAnsi="Arial" w:cs="Arial"/>
          <w:sz w:val="22"/>
          <w:szCs w:val="22"/>
          <w:lang w:val="en-GB"/>
        </w:rPr>
        <w:t xml:space="preserve">. </w:t>
      </w:r>
      <w:proofErr w:type="spellStart"/>
      <w:r w:rsidRPr="004134A1">
        <w:rPr>
          <w:rFonts w:ascii="Arial" w:hAnsi="Arial" w:cs="Arial"/>
          <w:sz w:val="22"/>
          <w:szCs w:val="22"/>
          <w:lang w:val="en-GB"/>
        </w:rPr>
        <w:t>Monash</w:t>
      </w:r>
      <w:proofErr w:type="spellEnd"/>
      <w:r w:rsidRPr="004134A1">
        <w:rPr>
          <w:rFonts w:ascii="Arial" w:hAnsi="Arial" w:cs="Arial"/>
          <w:sz w:val="22"/>
          <w:szCs w:val="22"/>
          <w:lang w:val="en-GB"/>
        </w:rPr>
        <w:t xml:space="preserve"> University Accident Research Centre report number 57. Melbourne, Australia: </w:t>
      </w:r>
      <w:proofErr w:type="spellStart"/>
      <w:r w:rsidRPr="004134A1">
        <w:rPr>
          <w:rFonts w:ascii="Arial" w:hAnsi="Arial" w:cs="Arial"/>
          <w:sz w:val="22"/>
          <w:szCs w:val="22"/>
          <w:lang w:val="en-GB"/>
        </w:rPr>
        <w:t>Monash</w:t>
      </w:r>
      <w:proofErr w:type="spellEnd"/>
      <w:r w:rsidRPr="004134A1">
        <w:rPr>
          <w:rFonts w:ascii="Arial" w:hAnsi="Arial" w:cs="Arial"/>
          <w:sz w:val="22"/>
          <w:szCs w:val="22"/>
          <w:lang w:val="en-GB"/>
        </w:rPr>
        <w:t xml:space="preserve"> University Accide</w:t>
      </w:r>
      <w:r w:rsidR="00F8351A">
        <w:rPr>
          <w:rFonts w:ascii="Arial" w:hAnsi="Arial" w:cs="Arial"/>
          <w:sz w:val="22"/>
          <w:szCs w:val="22"/>
          <w:lang w:val="en-GB"/>
        </w:rPr>
        <w:t>nt Research Centre</w:t>
      </w:r>
    </w:p>
    <w:p w:rsidR="0075361B" w:rsidRPr="004134A1" w:rsidRDefault="004134A1" w:rsidP="00330B95">
      <w:pPr>
        <w:rPr>
          <w:rFonts w:ascii="Arial" w:hAnsi="Arial" w:cs="Arial"/>
          <w:sz w:val="22"/>
          <w:szCs w:val="22"/>
          <w:lang w:val="en-GB"/>
        </w:rPr>
      </w:pPr>
      <w:r w:rsidRPr="004134A1">
        <w:rPr>
          <w:rFonts w:ascii="Arial" w:hAnsi="Arial" w:cs="Arial"/>
          <w:b/>
          <w:sz w:val="22"/>
          <w:szCs w:val="22"/>
          <w:lang w:val="en-GB"/>
        </w:rPr>
        <w:t>Fonda, S, Wallace, R, and</w:t>
      </w:r>
      <w:r w:rsidR="0075361B" w:rsidRPr="004134A1">
        <w:rPr>
          <w:rFonts w:ascii="Arial" w:hAnsi="Arial" w:cs="Arial"/>
          <w:b/>
          <w:sz w:val="22"/>
          <w:szCs w:val="22"/>
          <w:lang w:val="en-GB"/>
        </w:rPr>
        <w:t xml:space="preserve"> Herzog, </w:t>
      </w:r>
      <w:proofErr w:type="gramStart"/>
      <w:r w:rsidR="0075361B" w:rsidRPr="004134A1">
        <w:rPr>
          <w:rFonts w:ascii="Arial" w:hAnsi="Arial" w:cs="Arial"/>
          <w:b/>
          <w:sz w:val="22"/>
          <w:szCs w:val="22"/>
          <w:lang w:val="en-GB"/>
        </w:rPr>
        <w:t>A</w:t>
      </w:r>
      <w:proofErr w:type="gramEnd"/>
      <w:r w:rsidR="0075361B" w:rsidRPr="004134A1">
        <w:rPr>
          <w:rFonts w:ascii="Arial" w:hAnsi="Arial" w:cs="Arial"/>
          <w:sz w:val="22"/>
          <w:szCs w:val="22"/>
          <w:lang w:val="en-GB"/>
        </w:rPr>
        <w:t xml:space="preserve"> (2001). </w:t>
      </w:r>
      <w:proofErr w:type="gramStart"/>
      <w:r w:rsidR="0075361B" w:rsidRPr="004134A1">
        <w:rPr>
          <w:rFonts w:ascii="Arial" w:hAnsi="Arial" w:cs="Arial"/>
          <w:sz w:val="22"/>
          <w:szCs w:val="22"/>
          <w:lang w:val="en-GB"/>
        </w:rPr>
        <w:t>Changes in driving patterns and worsening depressive symptoms among older adults.</w:t>
      </w:r>
      <w:proofErr w:type="gramEnd"/>
      <w:r w:rsidR="0075361B" w:rsidRPr="004134A1">
        <w:rPr>
          <w:rFonts w:ascii="Arial" w:hAnsi="Arial" w:cs="Arial"/>
          <w:sz w:val="22"/>
          <w:szCs w:val="22"/>
          <w:lang w:val="en-GB"/>
        </w:rPr>
        <w:t xml:space="preserve"> </w:t>
      </w:r>
      <w:r w:rsidR="0075361B" w:rsidRPr="004134A1">
        <w:rPr>
          <w:rFonts w:ascii="Arial" w:hAnsi="Arial" w:cs="Arial"/>
          <w:iCs/>
          <w:sz w:val="22"/>
          <w:szCs w:val="22"/>
          <w:lang w:val="en-GB"/>
        </w:rPr>
        <w:t xml:space="preserve">Journal of Gerontology: Social </w:t>
      </w:r>
      <w:proofErr w:type="spellStart"/>
      <w:r w:rsidR="0075361B" w:rsidRPr="004134A1">
        <w:rPr>
          <w:rFonts w:ascii="Arial" w:hAnsi="Arial" w:cs="Arial"/>
          <w:iCs/>
          <w:sz w:val="22"/>
          <w:szCs w:val="22"/>
          <w:lang w:val="en-GB"/>
        </w:rPr>
        <w:t>Sciences</w:t>
      </w:r>
      <w:proofErr w:type="gramStart"/>
      <w:r w:rsidR="0075361B" w:rsidRPr="004134A1">
        <w:rPr>
          <w:rFonts w:ascii="Arial" w:hAnsi="Arial" w:cs="Arial"/>
          <w:iCs/>
          <w:sz w:val="22"/>
          <w:szCs w:val="22"/>
          <w:lang w:val="en-GB"/>
        </w:rPr>
        <w:t>,</w:t>
      </w:r>
      <w:r>
        <w:rPr>
          <w:rFonts w:ascii="Arial" w:hAnsi="Arial" w:cs="Arial"/>
          <w:iCs/>
          <w:sz w:val="22"/>
          <w:szCs w:val="22"/>
          <w:lang w:val="en-GB"/>
        </w:rPr>
        <w:t>vol</w:t>
      </w:r>
      <w:proofErr w:type="spellEnd"/>
      <w:proofErr w:type="gramEnd"/>
      <w:r>
        <w:rPr>
          <w:rFonts w:ascii="Arial" w:hAnsi="Arial" w:cs="Arial"/>
          <w:iCs/>
          <w:sz w:val="22"/>
          <w:szCs w:val="22"/>
          <w:lang w:val="en-GB"/>
        </w:rPr>
        <w:t xml:space="preserve"> 56B, no 6</w:t>
      </w:r>
      <w:r w:rsidR="0075361B" w:rsidRPr="004134A1">
        <w:rPr>
          <w:rFonts w:ascii="Arial" w:hAnsi="Arial" w:cs="Arial"/>
          <w:b/>
          <w:sz w:val="22"/>
          <w:szCs w:val="22"/>
          <w:lang w:val="en-GB"/>
        </w:rPr>
        <w:t>,</w:t>
      </w:r>
      <w:r w:rsidR="0075361B" w:rsidRPr="004134A1">
        <w:rPr>
          <w:rFonts w:ascii="Arial" w:hAnsi="Arial" w:cs="Arial"/>
          <w:sz w:val="22"/>
          <w:szCs w:val="22"/>
          <w:lang w:val="en-GB"/>
        </w:rPr>
        <w:t xml:space="preserve"> S343-S351</w:t>
      </w:r>
    </w:p>
    <w:p w:rsidR="008576F7" w:rsidRPr="004134A1" w:rsidRDefault="008576F7" w:rsidP="00330B95">
      <w:pPr>
        <w:rPr>
          <w:rFonts w:ascii="Arial" w:hAnsi="Arial" w:cs="Arial"/>
          <w:sz w:val="22"/>
          <w:szCs w:val="22"/>
          <w:lang w:val="en-GB"/>
        </w:rPr>
      </w:pPr>
      <w:r w:rsidRPr="004134A1">
        <w:rPr>
          <w:rFonts w:ascii="Arial" w:hAnsi="Arial" w:cs="Arial"/>
          <w:b/>
          <w:sz w:val="22"/>
          <w:szCs w:val="22"/>
          <w:lang w:val="en-GB"/>
        </w:rPr>
        <w:t>Glaser, B</w:t>
      </w:r>
      <w:r w:rsidRPr="004134A1">
        <w:rPr>
          <w:rFonts w:ascii="Arial" w:hAnsi="Arial" w:cs="Arial"/>
          <w:sz w:val="22"/>
          <w:szCs w:val="22"/>
          <w:lang w:val="en-GB"/>
        </w:rPr>
        <w:t xml:space="preserve"> (2001). </w:t>
      </w:r>
      <w:r w:rsidRPr="004134A1">
        <w:rPr>
          <w:rFonts w:ascii="Arial" w:hAnsi="Arial" w:cs="Arial"/>
          <w:iCs/>
          <w:sz w:val="22"/>
          <w:szCs w:val="22"/>
          <w:lang w:val="en-GB"/>
        </w:rPr>
        <w:t>The Grounded Theory Perspective: Conceptualization Contrasted with Description</w:t>
      </w:r>
      <w:r w:rsidRPr="004134A1">
        <w:rPr>
          <w:rFonts w:ascii="Arial" w:hAnsi="Arial" w:cs="Arial"/>
          <w:sz w:val="22"/>
          <w:szCs w:val="22"/>
          <w:lang w:val="en-GB"/>
        </w:rPr>
        <w:t>. Mi</w:t>
      </w:r>
      <w:r w:rsidR="00F8351A">
        <w:rPr>
          <w:rFonts w:ascii="Arial" w:hAnsi="Arial" w:cs="Arial"/>
          <w:sz w:val="22"/>
          <w:szCs w:val="22"/>
          <w:lang w:val="en-GB"/>
        </w:rPr>
        <w:t xml:space="preserve">ll Valley, </w:t>
      </w:r>
      <w:proofErr w:type="gramStart"/>
      <w:r w:rsidR="00F8351A">
        <w:rPr>
          <w:rFonts w:ascii="Arial" w:hAnsi="Arial" w:cs="Arial"/>
          <w:sz w:val="22"/>
          <w:szCs w:val="22"/>
          <w:lang w:val="en-GB"/>
        </w:rPr>
        <w:t>Ca.:</w:t>
      </w:r>
      <w:proofErr w:type="gramEnd"/>
      <w:r w:rsidR="00F8351A">
        <w:rPr>
          <w:rFonts w:ascii="Arial" w:hAnsi="Arial" w:cs="Arial"/>
          <w:sz w:val="22"/>
          <w:szCs w:val="22"/>
          <w:lang w:val="en-GB"/>
        </w:rPr>
        <w:t xml:space="preserve"> Sociology Press</w:t>
      </w:r>
    </w:p>
    <w:p w:rsidR="008576F7" w:rsidRPr="004134A1" w:rsidRDefault="004134A1" w:rsidP="00330B95">
      <w:pPr>
        <w:rPr>
          <w:rFonts w:ascii="Arial" w:hAnsi="Arial" w:cs="Arial"/>
          <w:sz w:val="22"/>
          <w:szCs w:val="22"/>
          <w:lang w:val="en-GB"/>
        </w:rPr>
      </w:pPr>
      <w:bookmarkStart w:id="0" w:name="goetz"/>
      <w:proofErr w:type="gramStart"/>
      <w:r w:rsidRPr="004134A1">
        <w:rPr>
          <w:rFonts w:ascii="Arial" w:hAnsi="Arial" w:cs="Arial"/>
          <w:b/>
          <w:sz w:val="22"/>
          <w:szCs w:val="22"/>
          <w:lang w:val="en-GB"/>
        </w:rPr>
        <w:t xml:space="preserve">Goetz, J and </w:t>
      </w:r>
      <w:proofErr w:type="spellStart"/>
      <w:r w:rsidR="008576F7" w:rsidRPr="004134A1">
        <w:rPr>
          <w:rFonts w:ascii="Arial" w:hAnsi="Arial" w:cs="Arial"/>
          <w:b/>
          <w:sz w:val="22"/>
          <w:szCs w:val="22"/>
          <w:lang w:val="en-GB"/>
        </w:rPr>
        <w:t>LeCompte</w:t>
      </w:r>
      <w:proofErr w:type="spellEnd"/>
      <w:r w:rsidR="008576F7" w:rsidRPr="004134A1">
        <w:rPr>
          <w:rFonts w:ascii="Arial" w:hAnsi="Arial" w:cs="Arial"/>
          <w:b/>
          <w:sz w:val="22"/>
          <w:szCs w:val="22"/>
          <w:lang w:val="en-GB"/>
        </w:rPr>
        <w:t>, M</w:t>
      </w:r>
      <w:r w:rsidR="008576F7" w:rsidRPr="004134A1">
        <w:rPr>
          <w:rFonts w:ascii="Arial" w:hAnsi="Arial" w:cs="Arial"/>
          <w:sz w:val="22"/>
          <w:szCs w:val="22"/>
          <w:lang w:val="en-GB"/>
        </w:rPr>
        <w:t xml:space="preserve"> (1981).</w:t>
      </w:r>
      <w:proofErr w:type="gramEnd"/>
      <w:r w:rsidR="008576F7" w:rsidRPr="004134A1">
        <w:rPr>
          <w:rFonts w:ascii="Arial" w:hAnsi="Arial" w:cs="Arial"/>
          <w:sz w:val="22"/>
          <w:szCs w:val="22"/>
          <w:lang w:val="en-GB"/>
        </w:rPr>
        <w:t xml:space="preserve"> </w:t>
      </w:r>
      <w:proofErr w:type="gramStart"/>
      <w:r w:rsidR="008576F7" w:rsidRPr="004134A1">
        <w:rPr>
          <w:rFonts w:ascii="Arial" w:hAnsi="Arial" w:cs="Arial"/>
          <w:sz w:val="22"/>
          <w:szCs w:val="22"/>
          <w:lang w:val="en-GB"/>
        </w:rPr>
        <w:t>Ethnographic research and the problem of data reduction.</w:t>
      </w:r>
      <w:proofErr w:type="gramEnd"/>
      <w:r w:rsidR="008576F7" w:rsidRPr="004134A1">
        <w:rPr>
          <w:rFonts w:ascii="Arial" w:hAnsi="Arial" w:cs="Arial"/>
          <w:sz w:val="22"/>
          <w:szCs w:val="22"/>
          <w:lang w:val="en-GB"/>
        </w:rPr>
        <w:t xml:space="preserve"> </w:t>
      </w:r>
      <w:r w:rsidR="008576F7" w:rsidRPr="004134A1">
        <w:rPr>
          <w:rFonts w:ascii="Arial" w:hAnsi="Arial" w:cs="Arial"/>
          <w:iCs/>
          <w:sz w:val="22"/>
          <w:szCs w:val="22"/>
          <w:lang w:val="en-GB"/>
        </w:rPr>
        <w:t>Anthropology and Education Quarterly,</w:t>
      </w:r>
      <w:r>
        <w:rPr>
          <w:rFonts w:ascii="Arial" w:hAnsi="Arial" w:cs="Arial"/>
          <w:iCs/>
          <w:sz w:val="22"/>
          <w:szCs w:val="22"/>
          <w:lang w:val="en-GB"/>
        </w:rPr>
        <w:t xml:space="preserve"> </w:t>
      </w:r>
      <w:proofErr w:type="spellStart"/>
      <w:r>
        <w:rPr>
          <w:rFonts w:ascii="Arial" w:hAnsi="Arial" w:cs="Arial"/>
          <w:iCs/>
          <w:sz w:val="22"/>
          <w:szCs w:val="22"/>
          <w:lang w:val="en-GB"/>
        </w:rPr>
        <w:t>vol</w:t>
      </w:r>
      <w:proofErr w:type="spellEnd"/>
      <w:r w:rsidR="008576F7" w:rsidRPr="004134A1">
        <w:rPr>
          <w:rFonts w:ascii="Arial" w:hAnsi="Arial" w:cs="Arial"/>
          <w:iCs/>
          <w:sz w:val="22"/>
          <w:szCs w:val="22"/>
          <w:lang w:val="en-GB"/>
        </w:rPr>
        <w:t xml:space="preserve"> 12</w:t>
      </w:r>
      <w:r w:rsidR="00F8351A">
        <w:rPr>
          <w:rFonts w:ascii="Arial" w:hAnsi="Arial" w:cs="Arial"/>
          <w:sz w:val="22"/>
          <w:szCs w:val="22"/>
          <w:lang w:val="en-GB"/>
        </w:rPr>
        <w:t>, 51-70</w:t>
      </w:r>
    </w:p>
    <w:bookmarkEnd w:id="0"/>
    <w:p w:rsidR="008576F7" w:rsidRPr="004134A1" w:rsidRDefault="008576F7" w:rsidP="00330B95">
      <w:pPr>
        <w:rPr>
          <w:rFonts w:ascii="Arial" w:hAnsi="Arial" w:cs="Arial"/>
          <w:sz w:val="22"/>
          <w:szCs w:val="22"/>
          <w:lang w:val="en-GB"/>
        </w:rPr>
      </w:pPr>
      <w:proofErr w:type="gramStart"/>
      <w:r w:rsidRPr="004134A1">
        <w:rPr>
          <w:rFonts w:ascii="Arial" w:hAnsi="Arial" w:cs="Arial"/>
          <w:b/>
          <w:sz w:val="22"/>
          <w:szCs w:val="22"/>
          <w:lang w:val="en-GB"/>
        </w:rPr>
        <w:t>Hamilton-Baill</w:t>
      </w:r>
      <w:r w:rsidR="004134A1" w:rsidRPr="004134A1">
        <w:rPr>
          <w:rFonts w:ascii="Arial" w:hAnsi="Arial" w:cs="Arial"/>
          <w:b/>
          <w:sz w:val="22"/>
          <w:szCs w:val="22"/>
          <w:lang w:val="en-GB"/>
        </w:rPr>
        <w:t>ie, B</w:t>
      </w:r>
      <w:r w:rsidRPr="004134A1">
        <w:rPr>
          <w:rFonts w:ascii="Arial" w:hAnsi="Arial" w:cs="Arial"/>
          <w:b/>
          <w:sz w:val="22"/>
          <w:szCs w:val="22"/>
          <w:lang w:val="en-GB"/>
        </w:rPr>
        <w:t xml:space="preserve"> and Jones, P</w:t>
      </w:r>
      <w:r w:rsidR="0075361B" w:rsidRPr="004134A1">
        <w:rPr>
          <w:rFonts w:ascii="Arial" w:hAnsi="Arial" w:cs="Arial"/>
          <w:sz w:val="22"/>
          <w:szCs w:val="22"/>
          <w:lang w:val="en-GB"/>
        </w:rPr>
        <w:t xml:space="preserve"> </w:t>
      </w:r>
      <w:r w:rsidRPr="004134A1">
        <w:rPr>
          <w:rFonts w:ascii="Arial" w:hAnsi="Arial" w:cs="Arial"/>
          <w:sz w:val="22"/>
          <w:szCs w:val="22"/>
          <w:lang w:val="en-GB"/>
        </w:rPr>
        <w:t>(2005).</w:t>
      </w:r>
      <w:proofErr w:type="gramEnd"/>
      <w:r w:rsidRPr="004134A1">
        <w:rPr>
          <w:rFonts w:ascii="Arial" w:hAnsi="Arial" w:cs="Arial"/>
          <w:sz w:val="22"/>
          <w:szCs w:val="22"/>
          <w:lang w:val="en-GB"/>
        </w:rPr>
        <w:t xml:space="preserve"> </w:t>
      </w:r>
      <w:proofErr w:type="gramStart"/>
      <w:r w:rsidRPr="004134A1">
        <w:rPr>
          <w:rFonts w:ascii="Arial" w:hAnsi="Arial" w:cs="Arial"/>
          <w:sz w:val="22"/>
          <w:szCs w:val="22"/>
          <w:lang w:val="en-GB"/>
        </w:rPr>
        <w:t>Improving traffic behaviour and safety through urban design.</w:t>
      </w:r>
      <w:proofErr w:type="gramEnd"/>
      <w:r w:rsidRPr="004134A1">
        <w:rPr>
          <w:rFonts w:ascii="Arial" w:hAnsi="Arial" w:cs="Arial"/>
          <w:sz w:val="22"/>
          <w:szCs w:val="22"/>
          <w:lang w:val="en-GB"/>
        </w:rPr>
        <w:t xml:space="preserve"> Civil Engineering</w:t>
      </w:r>
      <w:r w:rsidR="004134A1">
        <w:rPr>
          <w:rFonts w:ascii="Arial" w:hAnsi="Arial" w:cs="Arial"/>
          <w:sz w:val="22"/>
          <w:szCs w:val="22"/>
          <w:lang w:val="en-GB"/>
        </w:rPr>
        <w:t xml:space="preserve">, </w:t>
      </w:r>
      <w:proofErr w:type="spellStart"/>
      <w:r w:rsidR="004134A1">
        <w:rPr>
          <w:rFonts w:ascii="Arial" w:hAnsi="Arial" w:cs="Arial"/>
          <w:sz w:val="22"/>
          <w:szCs w:val="22"/>
          <w:lang w:val="en-GB"/>
        </w:rPr>
        <w:t>vol</w:t>
      </w:r>
      <w:proofErr w:type="spellEnd"/>
      <w:r w:rsidR="004134A1">
        <w:rPr>
          <w:rFonts w:ascii="Arial" w:hAnsi="Arial" w:cs="Arial"/>
          <w:sz w:val="22"/>
          <w:szCs w:val="22"/>
          <w:lang w:val="en-GB"/>
        </w:rPr>
        <w:t xml:space="preserve"> 158,</w:t>
      </w:r>
      <w:r w:rsidRPr="004134A1">
        <w:rPr>
          <w:rFonts w:ascii="Arial" w:hAnsi="Arial" w:cs="Arial"/>
          <w:sz w:val="22"/>
          <w:szCs w:val="22"/>
          <w:lang w:val="en-GB"/>
        </w:rPr>
        <w:t xml:space="preserve"> 39-47</w:t>
      </w:r>
      <w:r w:rsidR="004134A1">
        <w:rPr>
          <w:rFonts w:ascii="Arial" w:hAnsi="Arial" w:cs="Arial"/>
          <w:sz w:val="22"/>
          <w:szCs w:val="22"/>
          <w:lang w:val="en-GB"/>
        </w:rPr>
        <w:t>, May</w:t>
      </w:r>
    </w:p>
    <w:p w:rsidR="008576F7" w:rsidRPr="004134A1" w:rsidRDefault="008576F7" w:rsidP="00330B95">
      <w:pPr>
        <w:rPr>
          <w:rFonts w:ascii="Arial" w:hAnsi="Arial" w:cs="Arial"/>
          <w:sz w:val="22"/>
          <w:szCs w:val="22"/>
          <w:lang w:val="en-GB"/>
        </w:rPr>
      </w:pPr>
      <w:proofErr w:type="spellStart"/>
      <w:proofErr w:type="gramStart"/>
      <w:r w:rsidRPr="004134A1">
        <w:rPr>
          <w:rFonts w:ascii="Arial" w:hAnsi="Arial" w:cs="Arial"/>
          <w:b/>
          <w:sz w:val="22"/>
          <w:szCs w:val="22"/>
          <w:lang w:val="en-GB"/>
        </w:rPr>
        <w:t>Hewson</w:t>
      </w:r>
      <w:proofErr w:type="spellEnd"/>
      <w:r w:rsidRPr="004134A1">
        <w:rPr>
          <w:rFonts w:ascii="Arial" w:hAnsi="Arial" w:cs="Arial"/>
          <w:b/>
          <w:sz w:val="22"/>
          <w:szCs w:val="22"/>
          <w:lang w:val="en-GB"/>
        </w:rPr>
        <w:t>, P</w:t>
      </w:r>
      <w:r w:rsidRPr="004134A1">
        <w:rPr>
          <w:rFonts w:ascii="Arial" w:hAnsi="Arial" w:cs="Arial"/>
          <w:sz w:val="22"/>
          <w:szCs w:val="22"/>
          <w:lang w:val="en-GB"/>
        </w:rPr>
        <w:t xml:space="preserve"> (2006) Ageing drivers or ageing casualties?</w:t>
      </w:r>
      <w:proofErr w:type="gramEnd"/>
      <w:r w:rsidRPr="004134A1">
        <w:rPr>
          <w:rFonts w:ascii="Arial" w:hAnsi="Arial" w:cs="Arial"/>
          <w:sz w:val="22"/>
          <w:szCs w:val="22"/>
          <w:lang w:val="en-GB"/>
        </w:rPr>
        <w:t xml:space="preserve"> Presented at the Older People in Rural Area (</w:t>
      </w:r>
      <w:proofErr w:type="spellStart"/>
      <w:r w:rsidRPr="004134A1">
        <w:rPr>
          <w:rFonts w:ascii="Arial" w:hAnsi="Arial" w:cs="Arial"/>
          <w:sz w:val="22"/>
          <w:szCs w:val="22"/>
          <w:lang w:val="en-GB"/>
        </w:rPr>
        <w:t>OPeRA</w:t>
      </w:r>
      <w:proofErr w:type="spellEnd"/>
      <w:r w:rsidRPr="004134A1">
        <w:rPr>
          <w:rFonts w:ascii="Arial" w:hAnsi="Arial" w:cs="Arial"/>
          <w:sz w:val="22"/>
          <w:szCs w:val="22"/>
          <w:lang w:val="en-GB"/>
        </w:rPr>
        <w:t>) Research Conference, Ta</w:t>
      </w:r>
      <w:r w:rsidR="00F8351A">
        <w:rPr>
          <w:rFonts w:ascii="Arial" w:hAnsi="Arial" w:cs="Arial"/>
          <w:sz w:val="22"/>
          <w:szCs w:val="22"/>
          <w:lang w:val="en-GB"/>
        </w:rPr>
        <w:t>unton, July 4th 2006</w:t>
      </w:r>
      <w:r w:rsidRPr="004134A1">
        <w:rPr>
          <w:rFonts w:ascii="Arial" w:hAnsi="Arial" w:cs="Arial"/>
          <w:sz w:val="22"/>
          <w:szCs w:val="22"/>
          <w:lang w:val="en-GB"/>
        </w:rPr>
        <w:t xml:space="preserve"> </w:t>
      </w:r>
    </w:p>
    <w:p w:rsidR="008576F7" w:rsidRPr="004134A1" w:rsidRDefault="008576F7" w:rsidP="00330B95">
      <w:pPr>
        <w:rPr>
          <w:rFonts w:ascii="Arial" w:hAnsi="Arial" w:cs="Arial"/>
          <w:sz w:val="22"/>
          <w:szCs w:val="22"/>
          <w:lang w:val="en-GB"/>
        </w:rPr>
      </w:pPr>
      <w:r w:rsidRPr="004134A1">
        <w:rPr>
          <w:rFonts w:ascii="Arial" w:hAnsi="Arial" w:cs="Arial"/>
          <w:b/>
          <w:sz w:val="22"/>
          <w:szCs w:val="22"/>
          <w:lang w:val="en-GB"/>
        </w:rPr>
        <w:t>HMSO (2002)</w:t>
      </w:r>
      <w:r w:rsidRPr="004134A1">
        <w:rPr>
          <w:rFonts w:ascii="Arial" w:hAnsi="Arial" w:cs="Arial"/>
          <w:sz w:val="22"/>
          <w:szCs w:val="22"/>
          <w:lang w:val="en-GB"/>
        </w:rPr>
        <w:t xml:space="preserve"> The Traffic Signs Regulations and General Directions 2002.London: </w:t>
      </w:r>
      <w:r w:rsidR="00F8351A">
        <w:rPr>
          <w:rFonts w:ascii="Arial" w:hAnsi="Arial" w:cs="Arial"/>
          <w:sz w:val="22"/>
          <w:szCs w:val="22"/>
          <w:lang w:val="en-GB"/>
        </w:rPr>
        <w:t>Her Majesty’s Stationary Office</w:t>
      </w:r>
      <w:r w:rsidRPr="004134A1">
        <w:rPr>
          <w:rFonts w:ascii="Arial" w:hAnsi="Arial" w:cs="Arial"/>
          <w:sz w:val="22"/>
          <w:szCs w:val="22"/>
          <w:lang w:val="en-GB"/>
        </w:rPr>
        <w:t xml:space="preserve"> </w:t>
      </w:r>
    </w:p>
    <w:p w:rsidR="008576F7" w:rsidRPr="004134A1" w:rsidRDefault="008576F7" w:rsidP="00330B95">
      <w:pPr>
        <w:rPr>
          <w:rFonts w:ascii="Arial" w:hAnsi="Arial" w:cs="Arial"/>
          <w:sz w:val="22"/>
          <w:szCs w:val="22"/>
          <w:lang w:val="en-GB"/>
        </w:rPr>
      </w:pPr>
      <w:bookmarkStart w:id="1" w:name="janesick"/>
      <w:proofErr w:type="spellStart"/>
      <w:r w:rsidRPr="004134A1">
        <w:rPr>
          <w:rFonts w:ascii="Arial" w:hAnsi="Arial" w:cs="Arial"/>
          <w:b/>
          <w:sz w:val="22"/>
          <w:szCs w:val="22"/>
          <w:lang w:val="en-GB"/>
        </w:rPr>
        <w:t>Janesick</w:t>
      </w:r>
      <w:proofErr w:type="spellEnd"/>
      <w:r w:rsidRPr="004134A1">
        <w:rPr>
          <w:rFonts w:ascii="Arial" w:hAnsi="Arial" w:cs="Arial"/>
          <w:b/>
          <w:sz w:val="22"/>
          <w:szCs w:val="22"/>
          <w:lang w:val="en-GB"/>
        </w:rPr>
        <w:t>, V</w:t>
      </w:r>
      <w:r w:rsidRPr="004134A1">
        <w:rPr>
          <w:rFonts w:ascii="Arial" w:hAnsi="Arial" w:cs="Arial"/>
          <w:sz w:val="22"/>
          <w:szCs w:val="22"/>
          <w:lang w:val="en-GB"/>
        </w:rPr>
        <w:t xml:space="preserve"> (1994). The dance of qualitative research design: Metaphor, methodology, and meaning. In N. K. </w:t>
      </w:r>
      <w:proofErr w:type="spellStart"/>
      <w:r w:rsidRPr="004134A1">
        <w:rPr>
          <w:rFonts w:ascii="Arial" w:hAnsi="Arial" w:cs="Arial"/>
          <w:sz w:val="22"/>
          <w:szCs w:val="22"/>
          <w:lang w:val="en-GB"/>
        </w:rPr>
        <w:t>Denzin</w:t>
      </w:r>
      <w:proofErr w:type="spellEnd"/>
      <w:r w:rsidRPr="004134A1">
        <w:rPr>
          <w:rFonts w:ascii="Arial" w:hAnsi="Arial" w:cs="Arial"/>
          <w:sz w:val="22"/>
          <w:szCs w:val="22"/>
          <w:lang w:val="en-GB"/>
        </w:rPr>
        <w:t xml:space="preserve">, &amp; Y. S. Lincoln (Eds.), </w:t>
      </w:r>
      <w:r w:rsidRPr="004134A1">
        <w:rPr>
          <w:rFonts w:ascii="Arial" w:hAnsi="Arial" w:cs="Arial"/>
          <w:iCs/>
          <w:sz w:val="22"/>
          <w:szCs w:val="22"/>
          <w:lang w:val="en-GB"/>
        </w:rPr>
        <w:t>Handbook of qualitative research</w:t>
      </w:r>
      <w:r w:rsidRPr="004134A1">
        <w:rPr>
          <w:rFonts w:ascii="Arial" w:hAnsi="Arial" w:cs="Arial"/>
          <w:sz w:val="22"/>
          <w:szCs w:val="22"/>
          <w:lang w:val="en-GB"/>
        </w:rPr>
        <w:t xml:space="preserve"> (pp. 2</w:t>
      </w:r>
      <w:r w:rsidR="00F8351A">
        <w:rPr>
          <w:rFonts w:ascii="Arial" w:hAnsi="Arial" w:cs="Arial"/>
          <w:sz w:val="22"/>
          <w:szCs w:val="22"/>
          <w:lang w:val="en-GB"/>
        </w:rPr>
        <w:t>09-219. Thousand Oaks, CA: Sage</w:t>
      </w:r>
    </w:p>
    <w:bookmarkEnd w:id="1"/>
    <w:p w:rsidR="008576F7" w:rsidRPr="004134A1" w:rsidRDefault="004134A1" w:rsidP="00330B95">
      <w:pPr>
        <w:rPr>
          <w:rFonts w:ascii="Arial" w:hAnsi="Arial" w:cs="Arial"/>
          <w:bCs/>
          <w:sz w:val="22"/>
          <w:szCs w:val="22"/>
          <w:lang w:val="en-GB"/>
        </w:rPr>
      </w:pPr>
      <w:proofErr w:type="spellStart"/>
      <w:proofErr w:type="gramStart"/>
      <w:r w:rsidRPr="004134A1">
        <w:rPr>
          <w:rFonts w:ascii="Arial" w:hAnsi="Arial" w:cs="Arial"/>
          <w:b/>
          <w:bCs/>
          <w:sz w:val="22"/>
          <w:szCs w:val="22"/>
          <w:lang w:val="en-GB"/>
        </w:rPr>
        <w:t>Jevas</w:t>
      </w:r>
      <w:proofErr w:type="spellEnd"/>
      <w:r w:rsidRPr="004134A1">
        <w:rPr>
          <w:rFonts w:ascii="Arial" w:hAnsi="Arial" w:cs="Arial"/>
          <w:b/>
          <w:bCs/>
          <w:sz w:val="22"/>
          <w:szCs w:val="22"/>
          <w:lang w:val="en-GB"/>
        </w:rPr>
        <w:t xml:space="preserve">, S and </w:t>
      </w:r>
      <w:r w:rsidR="008576F7" w:rsidRPr="004134A1">
        <w:rPr>
          <w:rFonts w:ascii="Arial" w:hAnsi="Arial" w:cs="Arial"/>
          <w:b/>
          <w:bCs/>
          <w:sz w:val="22"/>
          <w:szCs w:val="22"/>
          <w:lang w:val="en-GB"/>
        </w:rPr>
        <w:t>Yan, J</w:t>
      </w:r>
      <w:r w:rsidR="008576F7" w:rsidRPr="004134A1">
        <w:rPr>
          <w:rFonts w:ascii="Arial" w:hAnsi="Arial" w:cs="Arial"/>
          <w:bCs/>
          <w:sz w:val="22"/>
          <w:szCs w:val="22"/>
          <w:lang w:val="en-GB"/>
        </w:rPr>
        <w:t xml:space="preserve"> (2001).</w:t>
      </w:r>
      <w:proofErr w:type="gramEnd"/>
      <w:r w:rsidR="008576F7" w:rsidRPr="004134A1">
        <w:rPr>
          <w:rFonts w:ascii="Arial" w:hAnsi="Arial" w:cs="Arial"/>
          <w:bCs/>
          <w:sz w:val="22"/>
          <w:szCs w:val="22"/>
          <w:lang w:val="en-GB"/>
        </w:rPr>
        <w:t xml:space="preserve"> The effect of aging on cognitive function: A preliminary quantitative analysis. </w:t>
      </w:r>
      <w:r w:rsidR="008576F7" w:rsidRPr="004134A1">
        <w:rPr>
          <w:rFonts w:ascii="Arial" w:hAnsi="Arial" w:cs="Arial"/>
          <w:bCs/>
          <w:iCs/>
          <w:sz w:val="22"/>
          <w:szCs w:val="22"/>
          <w:lang w:val="en-GB"/>
        </w:rPr>
        <w:t>Research</w:t>
      </w:r>
      <w:r w:rsidR="008576F7" w:rsidRPr="004134A1">
        <w:rPr>
          <w:rFonts w:ascii="Arial" w:hAnsi="Arial" w:cs="Arial"/>
          <w:bCs/>
          <w:sz w:val="22"/>
          <w:szCs w:val="22"/>
          <w:lang w:val="en-GB"/>
        </w:rPr>
        <w:t xml:space="preserve"> </w:t>
      </w:r>
      <w:r w:rsidR="008576F7" w:rsidRPr="004134A1">
        <w:rPr>
          <w:rFonts w:ascii="Arial" w:hAnsi="Arial" w:cs="Arial"/>
          <w:bCs/>
          <w:iCs/>
          <w:sz w:val="22"/>
          <w:szCs w:val="22"/>
          <w:lang w:val="en-GB"/>
        </w:rPr>
        <w:t>Quarterly for Exercise and Sport: Abstracts of Completed</w:t>
      </w:r>
      <w:r w:rsidR="008576F7" w:rsidRPr="004134A1">
        <w:rPr>
          <w:rFonts w:ascii="Arial" w:hAnsi="Arial" w:cs="Arial"/>
          <w:bCs/>
          <w:sz w:val="22"/>
          <w:szCs w:val="22"/>
          <w:lang w:val="en-GB"/>
        </w:rPr>
        <w:t xml:space="preserve"> </w:t>
      </w:r>
      <w:r w:rsidR="008576F7" w:rsidRPr="004134A1">
        <w:rPr>
          <w:rFonts w:ascii="Arial" w:hAnsi="Arial" w:cs="Arial"/>
          <w:bCs/>
          <w:iCs/>
          <w:sz w:val="22"/>
          <w:szCs w:val="22"/>
          <w:lang w:val="en-GB"/>
        </w:rPr>
        <w:t xml:space="preserve">Research, </w:t>
      </w:r>
      <w:proofErr w:type="spellStart"/>
      <w:r>
        <w:rPr>
          <w:rFonts w:ascii="Arial" w:hAnsi="Arial" w:cs="Arial"/>
          <w:bCs/>
          <w:iCs/>
          <w:sz w:val="22"/>
          <w:szCs w:val="22"/>
          <w:lang w:val="en-GB"/>
        </w:rPr>
        <w:t>vol</w:t>
      </w:r>
      <w:proofErr w:type="spellEnd"/>
      <w:r>
        <w:rPr>
          <w:rFonts w:ascii="Arial" w:hAnsi="Arial" w:cs="Arial"/>
          <w:bCs/>
          <w:iCs/>
          <w:sz w:val="22"/>
          <w:szCs w:val="22"/>
          <w:lang w:val="en-GB"/>
        </w:rPr>
        <w:t xml:space="preserve"> 72, no 1</w:t>
      </w:r>
      <w:r w:rsidR="00F8351A">
        <w:rPr>
          <w:rFonts w:ascii="Arial" w:hAnsi="Arial" w:cs="Arial"/>
          <w:bCs/>
          <w:sz w:val="22"/>
          <w:szCs w:val="22"/>
          <w:lang w:val="en-GB"/>
        </w:rPr>
        <w:t>, A-49</w:t>
      </w:r>
    </w:p>
    <w:p w:rsidR="008576F7" w:rsidRPr="004134A1" w:rsidRDefault="004134A1" w:rsidP="00330B95">
      <w:pPr>
        <w:rPr>
          <w:rFonts w:ascii="Arial" w:hAnsi="Arial" w:cs="Arial"/>
          <w:sz w:val="22"/>
          <w:szCs w:val="22"/>
          <w:lang w:val="en-GB"/>
        </w:rPr>
      </w:pPr>
      <w:r w:rsidRPr="004134A1">
        <w:rPr>
          <w:rFonts w:ascii="Arial" w:hAnsi="Arial" w:cs="Arial"/>
          <w:b/>
          <w:sz w:val="22"/>
          <w:szCs w:val="22"/>
          <w:lang w:val="en-GB"/>
        </w:rPr>
        <w:t xml:space="preserve">Kline, T, </w:t>
      </w:r>
      <w:proofErr w:type="spellStart"/>
      <w:r w:rsidRPr="004134A1">
        <w:rPr>
          <w:rFonts w:ascii="Arial" w:hAnsi="Arial" w:cs="Arial"/>
          <w:b/>
          <w:sz w:val="22"/>
          <w:szCs w:val="22"/>
          <w:lang w:val="en-GB"/>
        </w:rPr>
        <w:t>Ghali</w:t>
      </w:r>
      <w:proofErr w:type="spellEnd"/>
      <w:r w:rsidRPr="004134A1">
        <w:rPr>
          <w:rFonts w:ascii="Arial" w:hAnsi="Arial" w:cs="Arial"/>
          <w:b/>
          <w:sz w:val="22"/>
          <w:szCs w:val="22"/>
          <w:lang w:val="en-GB"/>
        </w:rPr>
        <w:t>, L</w:t>
      </w:r>
      <w:r w:rsidR="008576F7" w:rsidRPr="004134A1">
        <w:rPr>
          <w:rFonts w:ascii="Arial" w:hAnsi="Arial" w:cs="Arial"/>
          <w:b/>
          <w:sz w:val="22"/>
          <w:szCs w:val="22"/>
          <w:lang w:val="en-GB"/>
        </w:rPr>
        <w:t xml:space="preserve"> and Kline, D</w:t>
      </w:r>
      <w:r w:rsidR="008576F7" w:rsidRPr="004134A1">
        <w:rPr>
          <w:rFonts w:ascii="Arial" w:hAnsi="Arial" w:cs="Arial"/>
          <w:sz w:val="22"/>
          <w:szCs w:val="22"/>
          <w:lang w:val="en-GB"/>
        </w:rPr>
        <w:t xml:space="preserve"> (1990), </w:t>
      </w:r>
      <w:r w:rsidR="008576F7" w:rsidRPr="004134A1">
        <w:rPr>
          <w:rFonts w:ascii="Arial" w:hAnsi="Arial" w:cs="Arial"/>
          <w:iCs/>
          <w:sz w:val="22"/>
          <w:szCs w:val="22"/>
          <w:lang w:val="en-GB"/>
        </w:rPr>
        <w:t xml:space="preserve">Visibility Distance of Highway Signs among Young, Middle-Aged, and Older Observers: Icons are </w:t>
      </w:r>
      <w:proofErr w:type="gramStart"/>
      <w:r w:rsidR="008576F7" w:rsidRPr="004134A1">
        <w:rPr>
          <w:rFonts w:ascii="Arial" w:hAnsi="Arial" w:cs="Arial"/>
          <w:iCs/>
          <w:sz w:val="22"/>
          <w:szCs w:val="22"/>
          <w:lang w:val="en-GB"/>
        </w:rPr>
        <w:t>Better</w:t>
      </w:r>
      <w:proofErr w:type="gramEnd"/>
      <w:r w:rsidR="008576F7" w:rsidRPr="004134A1">
        <w:rPr>
          <w:rFonts w:ascii="Arial" w:hAnsi="Arial" w:cs="Arial"/>
          <w:iCs/>
          <w:sz w:val="22"/>
          <w:szCs w:val="22"/>
          <w:lang w:val="en-GB"/>
        </w:rPr>
        <w:t xml:space="preserve"> than Text</w:t>
      </w:r>
      <w:r w:rsidR="008576F7" w:rsidRPr="004134A1">
        <w:rPr>
          <w:rFonts w:ascii="Arial" w:hAnsi="Arial" w:cs="Arial"/>
          <w:sz w:val="22"/>
          <w:szCs w:val="22"/>
          <w:lang w:val="en-GB"/>
        </w:rPr>
        <w:t xml:space="preserve">, Human Factors, </w:t>
      </w:r>
      <w:proofErr w:type="spellStart"/>
      <w:r>
        <w:rPr>
          <w:rFonts w:ascii="Arial" w:hAnsi="Arial" w:cs="Arial"/>
          <w:sz w:val="22"/>
          <w:szCs w:val="22"/>
          <w:lang w:val="en-GB"/>
        </w:rPr>
        <w:t>vol</w:t>
      </w:r>
      <w:proofErr w:type="spellEnd"/>
      <w:r>
        <w:rPr>
          <w:rFonts w:ascii="Arial" w:hAnsi="Arial" w:cs="Arial"/>
          <w:sz w:val="22"/>
          <w:szCs w:val="22"/>
          <w:lang w:val="en-GB"/>
        </w:rPr>
        <w:t xml:space="preserve"> 32, no 5,</w:t>
      </w:r>
      <w:r w:rsidR="00F8351A">
        <w:rPr>
          <w:rFonts w:ascii="Arial" w:hAnsi="Arial" w:cs="Arial"/>
          <w:sz w:val="22"/>
          <w:szCs w:val="22"/>
          <w:lang w:val="en-GB"/>
        </w:rPr>
        <w:t xml:space="preserve"> 609-619</w:t>
      </w:r>
    </w:p>
    <w:p w:rsidR="002D094F" w:rsidRPr="004134A1" w:rsidRDefault="004134A1" w:rsidP="00330B95">
      <w:pPr>
        <w:rPr>
          <w:rFonts w:ascii="Arial" w:hAnsi="Arial" w:cs="Arial"/>
          <w:sz w:val="22"/>
          <w:szCs w:val="22"/>
          <w:lang w:val="en-GB"/>
        </w:rPr>
      </w:pPr>
      <w:r w:rsidRPr="004134A1">
        <w:rPr>
          <w:rFonts w:ascii="Arial" w:hAnsi="Arial" w:cs="Arial"/>
          <w:b/>
          <w:sz w:val="22"/>
          <w:szCs w:val="22"/>
          <w:lang w:val="en-GB"/>
        </w:rPr>
        <w:t xml:space="preserve">Lincoln, </w:t>
      </w:r>
      <w:proofErr w:type="gramStart"/>
      <w:r w:rsidRPr="004134A1">
        <w:rPr>
          <w:rFonts w:ascii="Arial" w:hAnsi="Arial" w:cs="Arial"/>
          <w:b/>
          <w:sz w:val="22"/>
          <w:szCs w:val="22"/>
          <w:lang w:val="en-GB"/>
        </w:rPr>
        <w:t xml:space="preserve">Y </w:t>
      </w:r>
      <w:r w:rsidR="002D094F" w:rsidRPr="004134A1">
        <w:rPr>
          <w:rFonts w:ascii="Arial" w:hAnsi="Arial" w:cs="Arial"/>
          <w:b/>
          <w:sz w:val="22"/>
          <w:szCs w:val="22"/>
          <w:lang w:val="en-GB"/>
        </w:rPr>
        <w:t xml:space="preserve"> </w:t>
      </w:r>
      <w:proofErr w:type="spellStart"/>
      <w:r w:rsidR="002D094F" w:rsidRPr="004134A1">
        <w:rPr>
          <w:rFonts w:ascii="Arial" w:hAnsi="Arial" w:cs="Arial"/>
          <w:b/>
          <w:sz w:val="22"/>
          <w:szCs w:val="22"/>
          <w:lang w:val="en-GB"/>
        </w:rPr>
        <w:t>Guba</w:t>
      </w:r>
      <w:proofErr w:type="spellEnd"/>
      <w:proofErr w:type="gramEnd"/>
      <w:r w:rsidR="002D094F" w:rsidRPr="004134A1">
        <w:rPr>
          <w:rFonts w:ascii="Arial" w:hAnsi="Arial" w:cs="Arial"/>
          <w:b/>
          <w:sz w:val="22"/>
          <w:szCs w:val="22"/>
          <w:lang w:val="en-GB"/>
        </w:rPr>
        <w:t>, E</w:t>
      </w:r>
      <w:r w:rsidR="002D094F" w:rsidRPr="004134A1">
        <w:rPr>
          <w:rFonts w:ascii="Arial" w:hAnsi="Arial" w:cs="Arial"/>
          <w:sz w:val="22"/>
          <w:szCs w:val="22"/>
          <w:lang w:val="en-GB"/>
        </w:rPr>
        <w:t xml:space="preserve"> (1985). </w:t>
      </w:r>
      <w:proofErr w:type="gramStart"/>
      <w:r w:rsidR="002D094F" w:rsidRPr="004134A1">
        <w:rPr>
          <w:rFonts w:ascii="Arial" w:hAnsi="Arial" w:cs="Arial"/>
          <w:iCs/>
          <w:sz w:val="22"/>
          <w:szCs w:val="22"/>
          <w:lang w:val="en-GB"/>
        </w:rPr>
        <w:t>Naturalistic inquiry</w:t>
      </w:r>
      <w:r w:rsidR="00F8351A">
        <w:rPr>
          <w:rFonts w:ascii="Arial" w:hAnsi="Arial" w:cs="Arial"/>
          <w:sz w:val="22"/>
          <w:szCs w:val="22"/>
          <w:lang w:val="en-GB"/>
        </w:rPr>
        <w:t>.</w:t>
      </w:r>
      <w:proofErr w:type="gramEnd"/>
      <w:r w:rsidR="00F8351A">
        <w:rPr>
          <w:rFonts w:ascii="Arial" w:hAnsi="Arial" w:cs="Arial"/>
          <w:sz w:val="22"/>
          <w:szCs w:val="22"/>
          <w:lang w:val="en-GB"/>
        </w:rPr>
        <w:t xml:space="preserve"> Newbury Park, CA: Sage</w:t>
      </w:r>
    </w:p>
    <w:p w:rsidR="008576F7" w:rsidRPr="004134A1" w:rsidRDefault="004134A1" w:rsidP="00330B95">
      <w:pPr>
        <w:rPr>
          <w:rFonts w:ascii="Arial" w:hAnsi="Arial" w:cs="Arial"/>
          <w:sz w:val="22"/>
          <w:szCs w:val="22"/>
          <w:lang w:val="en-GB"/>
        </w:rPr>
      </w:pPr>
      <w:proofErr w:type="spellStart"/>
      <w:proofErr w:type="gramStart"/>
      <w:r w:rsidRPr="004134A1">
        <w:rPr>
          <w:rFonts w:ascii="Arial" w:hAnsi="Arial" w:cs="Arial"/>
          <w:b/>
          <w:sz w:val="22"/>
          <w:szCs w:val="22"/>
          <w:lang w:val="en-GB"/>
        </w:rPr>
        <w:t>Marottoli</w:t>
      </w:r>
      <w:proofErr w:type="spellEnd"/>
      <w:r w:rsidRPr="004134A1">
        <w:rPr>
          <w:rFonts w:ascii="Arial" w:hAnsi="Arial" w:cs="Arial"/>
          <w:b/>
          <w:sz w:val="22"/>
          <w:szCs w:val="22"/>
          <w:lang w:val="en-GB"/>
        </w:rPr>
        <w:t>, R and</w:t>
      </w:r>
      <w:r w:rsidR="008576F7" w:rsidRPr="004134A1">
        <w:rPr>
          <w:rFonts w:ascii="Arial" w:hAnsi="Arial" w:cs="Arial"/>
          <w:b/>
          <w:sz w:val="22"/>
          <w:szCs w:val="22"/>
          <w:lang w:val="en-GB"/>
        </w:rPr>
        <w:t xml:space="preserve"> Richardson, E</w:t>
      </w:r>
      <w:r w:rsidR="008576F7" w:rsidRPr="004134A1">
        <w:rPr>
          <w:rFonts w:ascii="Arial" w:hAnsi="Arial" w:cs="Arial"/>
          <w:sz w:val="22"/>
          <w:szCs w:val="22"/>
          <w:lang w:val="en-GB"/>
        </w:rPr>
        <w:t xml:space="preserve"> (1998).</w:t>
      </w:r>
      <w:proofErr w:type="gramEnd"/>
      <w:r w:rsidR="008576F7" w:rsidRPr="004134A1">
        <w:rPr>
          <w:rFonts w:ascii="Arial" w:hAnsi="Arial" w:cs="Arial"/>
          <w:sz w:val="22"/>
          <w:szCs w:val="22"/>
          <w:lang w:val="en-GB"/>
        </w:rPr>
        <w:t xml:space="preserve"> </w:t>
      </w:r>
      <w:proofErr w:type="gramStart"/>
      <w:r w:rsidR="008576F7" w:rsidRPr="004134A1">
        <w:rPr>
          <w:rFonts w:ascii="Arial" w:hAnsi="Arial" w:cs="Arial"/>
          <w:sz w:val="22"/>
          <w:szCs w:val="22"/>
          <w:lang w:val="en-GB"/>
        </w:rPr>
        <w:t>Confidence in, and self rating of, driving ability among older drivers.</w:t>
      </w:r>
      <w:proofErr w:type="gramEnd"/>
      <w:r w:rsidR="008576F7" w:rsidRPr="004134A1">
        <w:rPr>
          <w:rFonts w:ascii="Arial" w:hAnsi="Arial" w:cs="Arial"/>
          <w:sz w:val="22"/>
          <w:szCs w:val="22"/>
          <w:lang w:val="en-GB"/>
        </w:rPr>
        <w:t xml:space="preserve"> </w:t>
      </w:r>
      <w:r w:rsidR="008576F7" w:rsidRPr="004134A1">
        <w:rPr>
          <w:rFonts w:ascii="Arial" w:hAnsi="Arial" w:cs="Arial"/>
          <w:iCs/>
          <w:sz w:val="22"/>
          <w:szCs w:val="22"/>
          <w:lang w:val="en-GB"/>
        </w:rPr>
        <w:t xml:space="preserve">Accident Analysis and Prevention, </w:t>
      </w:r>
      <w:proofErr w:type="spellStart"/>
      <w:r>
        <w:rPr>
          <w:rFonts w:ascii="Arial" w:hAnsi="Arial" w:cs="Arial"/>
          <w:iCs/>
          <w:sz w:val="22"/>
          <w:szCs w:val="22"/>
          <w:lang w:val="en-GB"/>
        </w:rPr>
        <w:t>vol</w:t>
      </w:r>
      <w:proofErr w:type="spellEnd"/>
      <w:r>
        <w:rPr>
          <w:rFonts w:ascii="Arial" w:hAnsi="Arial" w:cs="Arial"/>
          <w:iCs/>
          <w:sz w:val="22"/>
          <w:szCs w:val="22"/>
          <w:lang w:val="en-GB"/>
        </w:rPr>
        <w:t xml:space="preserve"> 30, no 3,</w:t>
      </w:r>
      <w:r w:rsidR="008576F7" w:rsidRPr="004134A1">
        <w:rPr>
          <w:rFonts w:ascii="Arial" w:hAnsi="Arial" w:cs="Arial"/>
          <w:sz w:val="22"/>
          <w:szCs w:val="22"/>
          <w:lang w:val="en-GB"/>
        </w:rPr>
        <w:t xml:space="preserve"> 331-33</w:t>
      </w:r>
    </w:p>
    <w:p w:rsidR="008576F7" w:rsidRPr="004134A1" w:rsidRDefault="004134A1" w:rsidP="00330B95">
      <w:pPr>
        <w:rPr>
          <w:rFonts w:ascii="Arial" w:hAnsi="Arial" w:cs="Arial"/>
          <w:sz w:val="22"/>
          <w:szCs w:val="22"/>
          <w:lang w:val="en-GB"/>
        </w:rPr>
      </w:pPr>
      <w:proofErr w:type="gramStart"/>
      <w:r w:rsidRPr="004134A1">
        <w:rPr>
          <w:rFonts w:ascii="Arial" w:hAnsi="Arial" w:cs="Arial"/>
          <w:b/>
          <w:sz w:val="22"/>
          <w:szCs w:val="22"/>
          <w:lang w:val="en-GB"/>
        </w:rPr>
        <w:t>McKnight, A</w:t>
      </w:r>
      <w:r w:rsidR="008576F7" w:rsidRPr="004134A1">
        <w:rPr>
          <w:rFonts w:ascii="Arial" w:hAnsi="Arial" w:cs="Arial"/>
          <w:b/>
          <w:sz w:val="22"/>
          <w:szCs w:val="22"/>
          <w:lang w:val="en-GB"/>
        </w:rPr>
        <w:t xml:space="preserve"> and Adams, B</w:t>
      </w:r>
      <w:r w:rsidR="008576F7" w:rsidRPr="004134A1">
        <w:rPr>
          <w:rFonts w:ascii="Arial" w:hAnsi="Arial" w:cs="Arial"/>
          <w:sz w:val="22"/>
          <w:szCs w:val="22"/>
          <w:lang w:val="en-GB"/>
        </w:rPr>
        <w:t xml:space="preserve"> (1970).</w:t>
      </w:r>
      <w:proofErr w:type="gramEnd"/>
      <w:r w:rsidR="008576F7" w:rsidRPr="004134A1">
        <w:rPr>
          <w:rFonts w:ascii="Arial" w:hAnsi="Arial" w:cs="Arial"/>
          <w:sz w:val="22"/>
          <w:szCs w:val="22"/>
          <w:lang w:val="en-GB"/>
        </w:rPr>
        <w:t xml:space="preserve"> </w:t>
      </w:r>
      <w:proofErr w:type="gramStart"/>
      <w:r w:rsidR="008576F7" w:rsidRPr="004134A1">
        <w:rPr>
          <w:rFonts w:ascii="Arial" w:hAnsi="Arial" w:cs="Arial"/>
          <w:iCs/>
          <w:sz w:val="22"/>
          <w:szCs w:val="22"/>
          <w:lang w:val="en-GB"/>
        </w:rPr>
        <w:t>Driver education task analysis.</w:t>
      </w:r>
      <w:proofErr w:type="gramEnd"/>
      <w:r w:rsidR="008576F7" w:rsidRPr="004134A1">
        <w:rPr>
          <w:rFonts w:ascii="Arial" w:hAnsi="Arial" w:cs="Arial"/>
          <w:iCs/>
          <w:sz w:val="22"/>
          <w:szCs w:val="22"/>
          <w:lang w:val="en-GB"/>
        </w:rPr>
        <w:t xml:space="preserve"> Volume 1: Task </w:t>
      </w:r>
      <w:proofErr w:type="spellStart"/>
      <w:r w:rsidR="008576F7" w:rsidRPr="004134A1">
        <w:rPr>
          <w:rFonts w:ascii="Arial" w:hAnsi="Arial" w:cs="Arial"/>
          <w:iCs/>
          <w:sz w:val="22"/>
          <w:szCs w:val="22"/>
          <w:lang w:val="en-GB"/>
        </w:rPr>
        <w:t>descriptions</w:t>
      </w:r>
      <w:r w:rsidR="008576F7" w:rsidRPr="004134A1">
        <w:rPr>
          <w:rFonts w:ascii="Arial" w:hAnsi="Arial" w:cs="Arial"/>
          <w:sz w:val="22"/>
          <w:szCs w:val="22"/>
          <w:lang w:val="en-GB"/>
        </w:rPr>
        <w:t>.Alexandria</w:t>
      </w:r>
      <w:proofErr w:type="spellEnd"/>
      <w:r w:rsidR="008576F7" w:rsidRPr="004134A1">
        <w:rPr>
          <w:rFonts w:ascii="Arial" w:hAnsi="Arial" w:cs="Arial"/>
          <w:sz w:val="22"/>
          <w:szCs w:val="22"/>
          <w:lang w:val="en-GB"/>
        </w:rPr>
        <w:t>, VA: Human Resources Research Organization, Final</w:t>
      </w:r>
      <w:r w:rsidR="00F8351A">
        <w:rPr>
          <w:rFonts w:ascii="Arial" w:hAnsi="Arial" w:cs="Arial"/>
          <w:sz w:val="22"/>
          <w:szCs w:val="22"/>
          <w:lang w:val="en-GB"/>
        </w:rPr>
        <w:t xml:space="preserve"> Report, Contract No FH 11-7336</w:t>
      </w:r>
    </w:p>
    <w:p w:rsidR="002D094F" w:rsidRPr="004134A1" w:rsidRDefault="002D094F" w:rsidP="00330B95">
      <w:pPr>
        <w:rPr>
          <w:rFonts w:ascii="Arial" w:hAnsi="Arial" w:cs="Arial"/>
          <w:sz w:val="22"/>
          <w:szCs w:val="22"/>
          <w:lang w:val="en-GB"/>
        </w:rPr>
      </w:pPr>
      <w:proofErr w:type="spellStart"/>
      <w:proofErr w:type="gramStart"/>
      <w:r w:rsidRPr="004134A1">
        <w:rPr>
          <w:rFonts w:ascii="Arial" w:hAnsi="Arial" w:cs="Arial"/>
          <w:b/>
          <w:sz w:val="22"/>
          <w:szCs w:val="22"/>
          <w:lang w:val="en-GB"/>
        </w:rPr>
        <w:t>Monterde</w:t>
      </w:r>
      <w:proofErr w:type="spellEnd"/>
      <w:r w:rsidRPr="004134A1">
        <w:rPr>
          <w:rFonts w:ascii="Arial" w:hAnsi="Arial" w:cs="Arial"/>
          <w:b/>
          <w:sz w:val="22"/>
          <w:szCs w:val="22"/>
          <w:lang w:val="en-GB"/>
        </w:rPr>
        <w:t xml:space="preserve"> </w:t>
      </w:r>
      <w:proofErr w:type="spellStart"/>
      <w:r w:rsidRPr="004134A1">
        <w:rPr>
          <w:rFonts w:ascii="Arial" w:hAnsi="Arial" w:cs="Arial"/>
          <w:b/>
          <w:sz w:val="22"/>
          <w:szCs w:val="22"/>
          <w:lang w:val="en-GB"/>
        </w:rPr>
        <w:t>i</w:t>
      </w:r>
      <w:proofErr w:type="spellEnd"/>
      <w:r w:rsidRPr="004134A1">
        <w:rPr>
          <w:rFonts w:ascii="Arial" w:hAnsi="Arial" w:cs="Arial"/>
          <w:b/>
          <w:sz w:val="22"/>
          <w:szCs w:val="22"/>
          <w:lang w:val="en-GB"/>
        </w:rPr>
        <w:t xml:space="preserve"> </w:t>
      </w:r>
      <w:proofErr w:type="spellStart"/>
      <w:r w:rsidRPr="004134A1">
        <w:rPr>
          <w:rFonts w:ascii="Arial" w:hAnsi="Arial" w:cs="Arial"/>
          <w:b/>
          <w:sz w:val="22"/>
          <w:szCs w:val="22"/>
          <w:lang w:val="en-GB"/>
        </w:rPr>
        <w:t>Bort</w:t>
      </w:r>
      <w:proofErr w:type="spellEnd"/>
      <w:r w:rsidRPr="004134A1">
        <w:rPr>
          <w:rFonts w:ascii="Arial" w:hAnsi="Arial" w:cs="Arial"/>
          <w:b/>
          <w:sz w:val="22"/>
          <w:szCs w:val="22"/>
          <w:lang w:val="en-GB"/>
        </w:rPr>
        <w:t>, H</w:t>
      </w:r>
      <w:r w:rsidRPr="004134A1">
        <w:rPr>
          <w:rFonts w:ascii="Arial" w:hAnsi="Arial" w:cs="Arial"/>
          <w:sz w:val="22"/>
          <w:szCs w:val="22"/>
          <w:lang w:val="en-GB"/>
        </w:rPr>
        <w:t xml:space="preserve"> (2004).</w:t>
      </w:r>
      <w:proofErr w:type="gramEnd"/>
      <w:r w:rsidRPr="004134A1">
        <w:rPr>
          <w:rFonts w:ascii="Arial" w:hAnsi="Arial" w:cs="Arial"/>
          <w:sz w:val="22"/>
          <w:szCs w:val="22"/>
          <w:lang w:val="en-GB"/>
        </w:rPr>
        <w:t xml:space="preserve"> Factorial structure of recklessness: To what extent are older drivers different? </w:t>
      </w:r>
      <w:proofErr w:type="gramStart"/>
      <w:r w:rsidRPr="004134A1">
        <w:rPr>
          <w:rFonts w:ascii="Arial" w:hAnsi="Arial" w:cs="Arial"/>
          <w:sz w:val="22"/>
          <w:szCs w:val="22"/>
          <w:lang w:val="en-GB"/>
        </w:rPr>
        <w:t>Journal of Safety Research.</w:t>
      </w:r>
      <w:proofErr w:type="gramEnd"/>
      <w:r w:rsidRPr="004134A1">
        <w:rPr>
          <w:rFonts w:ascii="Arial" w:hAnsi="Arial" w:cs="Arial"/>
          <w:sz w:val="22"/>
          <w:szCs w:val="22"/>
          <w:lang w:val="en-GB"/>
        </w:rPr>
        <w:t xml:space="preserve"> </w:t>
      </w:r>
      <w:proofErr w:type="spellStart"/>
      <w:r w:rsidR="004134A1">
        <w:rPr>
          <w:rFonts w:ascii="Arial" w:hAnsi="Arial" w:cs="Arial"/>
          <w:sz w:val="22"/>
          <w:szCs w:val="22"/>
          <w:lang w:val="en-GB"/>
        </w:rPr>
        <w:t>Vol</w:t>
      </w:r>
      <w:proofErr w:type="spellEnd"/>
      <w:r w:rsidR="004134A1">
        <w:rPr>
          <w:rFonts w:ascii="Arial" w:hAnsi="Arial" w:cs="Arial"/>
          <w:sz w:val="22"/>
          <w:szCs w:val="22"/>
          <w:lang w:val="en-GB"/>
        </w:rPr>
        <w:t xml:space="preserve"> 35, no 3,</w:t>
      </w:r>
      <w:r w:rsidRPr="004134A1">
        <w:rPr>
          <w:rFonts w:ascii="Arial" w:hAnsi="Arial" w:cs="Arial"/>
          <w:sz w:val="22"/>
          <w:szCs w:val="22"/>
          <w:lang w:val="en-GB"/>
        </w:rPr>
        <w:t xml:space="preserve"> 329-335 </w:t>
      </w:r>
    </w:p>
    <w:p w:rsidR="008576F7" w:rsidRPr="004134A1" w:rsidRDefault="008576F7" w:rsidP="00330B95">
      <w:pPr>
        <w:rPr>
          <w:rFonts w:ascii="Arial" w:hAnsi="Arial" w:cs="Arial"/>
          <w:sz w:val="22"/>
          <w:szCs w:val="22"/>
          <w:lang w:val="en-GB"/>
        </w:rPr>
      </w:pPr>
      <w:r w:rsidRPr="004134A1">
        <w:rPr>
          <w:rFonts w:ascii="Arial" w:hAnsi="Arial" w:cs="Arial"/>
          <w:b/>
          <w:sz w:val="22"/>
          <w:szCs w:val="22"/>
          <w:lang w:val="en-GB"/>
        </w:rPr>
        <w:t>Musselwhite, C</w:t>
      </w:r>
      <w:r w:rsidRPr="004134A1">
        <w:rPr>
          <w:rFonts w:ascii="Arial" w:hAnsi="Arial" w:cs="Arial"/>
          <w:sz w:val="22"/>
          <w:szCs w:val="22"/>
          <w:lang w:val="en-GB"/>
        </w:rPr>
        <w:t xml:space="preserve"> (2004a). </w:t>
      </w:r>
      <w:proofErr w:type="gramStart"/>
      <w:r w:rsidRPr="004134A1">
        <w:rPr>
          <w:rFonts w:ascii="Arial" w:hAnsi="Arial" w:cs="Arial"/>
          <w:sz w:val="22"/>
          <w:szCs w:val="22"/>
          <w:lang w:val="en-GB"/>
        </w:rPr>
        <w:t>Driver Attitudes, Behaviour and Speed Management Strategies.</w:t>
      </w:r>
      <w:proofErr w:type="gramEnd"/>
      <w:r w:rsidRPr="004134A1">
        <w:rPr>
          <w:rFonts w:ascii="Arial" w:hAnsi="Arial" w:cs="Arial"/>
          <w:sz w:val="22"/>
          <w:szCs w:val="22"/>
          <w:lang w:val="en-GB"/>
        </w:rPr>
        <w:t xml:space="preserve"> Univer</w:t>
      </w:r>
      <w:r w:rsidR="00F8351A">
        <w:rPr>
          <w:rFonts w:ascii="Arial" w:hAnsi="Arial" w:cs="Arial"/>
          <w:sz w:val="22"/>
          <w:szCs w:val="22"/>
          <w:lang w:val="en-GB"/>
        </w:rPr>
        <w:t>sity of Southampton, PhD thesis</w:t>
      </w:r>
      <w:r w:rsidRPr="004134A1">
        <w:rPr>
          <w:rFonts w:ascii="Arial" w:hAnsi="Arial" w:cs="Arial"/>
          <w:sz w:val="22"/>
          <w:szCs w:val="22"/>
          <w:lang w:val="en-GB"/>
        </w:rPr>
        <w:t xml:space="preserve"> </w:t>
      </w:r>
    </w:p>
    <w:p w:rsidR="00CF7F87" w:rsidRPr="004134A1" w:rsidRDefault="004134A1" w:rsidP="00330B95">
      <w:pPr>
        <w:rPr>
          <w:rFonts w:ascii="Arial" w:hAnsi="Arial" w:cs="Arial"/>
          <w:sz w:val="22"/>
          <w:szCs w:val="22"/>
          <w:lang w:val="en-GB"/>
        </w:rPr>
      </w:pPr>
      <w:proofErr w:type="gramStart"/>
      <w:r w:rsidRPr="004134A1">
        <w:rPr>
          <w:rFonts w:ascii="Arial" w:hAnsi="Arial" w:cs="Arial"/>
          <w:b/>
          <w:sz w:val="22"/>
          <w:szCs w:val="22"/>
          <w:lang w:val="en-GB"/>
        </w:rPr>
        <w:t>Musselwhite, C</w:t>
      </w:r>
      <w:r w:rsidR="00CF7F87" w:rsidRPr="004134A1">
        <w:rPr>
          <w:rFonts w:ascii="Arial" w:hAnsi="Arial" w:cs="Arial"/>
          <w:b/>
          <w:sz w:val="22"/>
          <w:szCs w:val="22"/>
          <w:lang w:val="en-GB"/>
        </w:rPr>
        <w:t xml:space="preserve"> and Haddad, H</w:t>
      </w:r>
      <w:r w:rsidR="00CF7F87" w:rsidRPr="004134A1">
        <w:rPr>
          <w:rFonts w:ascii="Arial" w:hAnsi="Arial" w:cs="Arial"/>
          <w:sz w:val="22"/>
          <w:szCs w:val="22"/>
          <w:lang w:val="en-GB"/>
        </w:rPr>
        <w:t xml:space="preserve"> (2007).</w:t>
      </w:r>
      <w:proofErr w:type="gramEnd"/>
      <w:r w:rsidR="00CF7F87" w:rsidRPr="004134A1">
        <w:rPr>
          <w:rFonts w:ascii="Arial" w:hAnsi="Arial" w:cs="Arial"/>
          <w:sz w:val="22"/>
          <w:szCs w:val="22"/>
          <w:lang w:val="en-GB"/>
        </w:rPr>
        <w:t xml:space="preserve"> </w:t>
      </w:r>
      <w:proofErr w:type="gramStart"/>
      <w:r w:rsidR="00CF7F87" w:rsidRPr="004134A1">
        <w:rPr>
          <w:rFonts w:ascii="Arial" w:hAnsi="Arial" w:cs="Arial"/>
          <w:sz w:val="22"/>
          <w:szCs w:val="22"/>
          <w:lang w:val="en-GB"/>
        </w:rPr>
        <w:t>Prolonging the Safe Driving of Older People through Technology.</w:t>
      </w:r>
      <w:proofErr w:type="gramEnd"/>
      <w:r w:rsidR="00CF7F87" w:rsidRPr="004134A1">
        <w:rPr>
          <w:rFonts w:ascii="Arial" w:hAnsi="Arial" w:cs="Arial"/>
          <w:sz w:val="22"/>
          <w:szCs w:val="22"/>
          <w:lang w:val="en-GB"/>
        </w:rPr>
        <w:t xml:space="preserve"> </w:t>
      </w:r>
      <w:proofErr w:type="gramStart"/>
      <w:r w:rsidR="00CF7F87" w:rsidRPr="004134A1">
        <w:rPr>
          <w:rFonts w:ascii="Arial" w:hAnsi="Arial" w:cs="Arial"/>
          <w:sz w:val="22"/>
          <w:szCs w:val="22"/>
          <w:lang w:val="en-GB"/>
        </w:rPr>
        <w:t>Final Report.</w:t>
      </w:r>
      <w:proofErr w:type="gramEnd"/>
      <w:r w:rsidR="00CF7F87" w:rsidRPr="004134A1">
        <w:rPr>
          <w:rFonts w:ascii="Arial" w:hAnsi="Arial" w:cs="Arial"/>
          <w:sz w:val="22"/>
          <w:szCs w:val="22"/>
          <w:lang w:val="en-GB"/>
        </w:rPr>
        <w:t xml:space="preserve"> October 2007. Bristol: Centre for Transport &amp; Society, University of the West of England</w:t>
      </w:r>
    </w:p>
    <w:p w:rsidR="008576F7" w:rsidRPr="004134A1" w:rsidRDefault="004134A1" w:rsidP="00330B95">
      <w:pPr>
        <w:rPr>
          <w:rFonts w:ascii="Arial" w:hAnsi="Arial" w:cs="Arial"/>
          <w:sz w:val="22"/>
          <w:szCs w:val="22"/>
          <w:lang w:val="en-GB"/>
        </w:rPr>
      </w:pPr>
      <w:r w:rsidRPr="004134A1">
        <w:rPr>
          <w:rFonts w:ascii="Arial" w:hAnsi="Arial" w:cs="Arial"/>
          <w:b/>
          <w:sz w:val="22"/>
          <w:szCs w:val="22"/>
          <w:lang w:val="en-GB"/>
        </w:rPr>
        <w:t>OECD</w:t>
      </w:r>
      <w:r w:rsidR="008576F7" w:rsidRPr="004134A1">
        <w:rPr>
          <w:rFonts w:ascii="Arial" w:hAnsi="Arial" w:cs="Arial"/>
          <w:b/>
          <w:sz w:val="22"/>
          <w:szCs w:val="22"/>
          <w:lang w:val="en-GB"/>
        </w:rPr>
        <w:t xml:space="preserve"> </w:t>
      </w:r>
      <w:r w:rsidR="008576F7" w:rsidRPr="004134A1">
        <w:rPr>
          <w:rFonts w:ascii="Arial" w:hAnsi="Arial" w:cs="Arial"/>
          <w:sz w:val="22"/>
          <w:szCs w:val="22"/>
          <w:lang w:val="en-GB"/>
        </w:rPr>
        <w:t xml:space="preserve">(2001) </w:t>
      </w:r>
      <w:r w:rsidR="008576F7" w:rsidRPr="004134A1">
        <w:rPr>
          <w:rFonts w:ascii="Arial" w:hAnsi="Arial" w:cs="Arial"/>
          <w:iCs/>
          <w:sz w:val="22"/>
          <w:szCs w:val="22"/>
          <w:lang w:val="en-GB"/>
        </w:rPr>
        <w:t>Ageing and Transport: Mobility and Safety Issues</w:t>
      </w:r>
      <w:r w:rsidR="008576F7" w:rsidRPr="004134A1">
        <w:rPr>
          <w:rFonts w:ascii="Arial" w:hAnsi="Arial" w:cs="Arial"/>
          <w:sz w:val="22"/>
          <w:szCs w:val="22"/>
          <w:lang w:val="en-GB"/>
        </w:rPr>
        <w:t>. Paris, France: Organisation for Economic Co-o</w:t>
      </w:r>
      <w:r w:rsidR="00F8351A">
        <w:rPr>
          <w:rFonts w:ascii="Arial" w:hAnsi="Arial" w:cs="Arial"/>
          <w:sz w:val="22"/>
          <w:szCs w:val="22"/>
          <w:lang w:val="en-GB"/>
        </w:rPr>
        <w:t>peration and Development</w:t>
      </w:r>
    </w:p>
    <w:p w:rsidR="008576F7" w:rsidRPr="004134A1" w:rsidRDefault="008576F7" w:rsidP="00330B95">
      <w:pPr>
        <w:rPr>
          <w:rFonts w:ascii="Arial" w:hAnsi="Arial" w:cs="Arial"/>
          <w:sz w:val="22"/>
          <w:szCs w:val="22"/>
          <w:lang w:val="en-GB"/>
        </w:rPr>
      </w:pPr>
      <w:proofErr w:type="spellStart"/>
      <w:r w:rsidRPr="004134A1">
        <w:rPr>
          <w:rFonts w:ascii="Arial" w:hAnsi="Arial" w:cs="Arial"/>
          <w:b/>
          <w:sz w:val="22"/>
          <w:szCs w:val="22"/>
          <w:lang w:val="en-GB"/>
        </w:rPr>
        <w:t>Pauzie</w:t>
      </w:r>
      <w:proofErr w:type="spellEnd"/>
      <w:r w:rsidRPr="004134A1">
        <w:rPr>
          <w:rFonts w:ascii="Arial" w:hAnsi="Arial" w:cs="Arial"/>
          <w:b/>
          <w:sz w:val="22"/>
          <w:szCs w:val="22"/>
          <w:lang w:val="en-GB"/>
        </w:rPr>
        <w:t>, A</w:t>
      </w:r>
      <w:r w:rsidRPr="004134A1">
        <w:rPr>
          <w:rFonts w:ascii="Arial" w:hAnsi="Arial" w:cs="Arial"/>
          <w:sz w:val="22"/>
          <w:szCs w:val="22"/>
          <w:lang w:val="en-GB"/>
        </w:rPr>
        <w:t xml:space="preserve"> (2003).Aging population and ergonomics of innovative </w:t>
      </w:r>
      <w:proofErr w:type="gramStart"/>
      <w:r w:rsidRPr="004134A1">
        <w:rPr>
          <w:rFonts w:ascii="Arial" w:hAnsi="Arial" w:cs="Arial"/>
          <w:sz w:val="22"/>
          <w:szCs w:val="22"/>
          <w:lang w:val="en-GB"/>
        </w:rPr>
        <w:t>communicating  technologies</w:t>
      </w:r>
      <w:proofErr w:type="gramEnd"/>
      <w:r w:rsidRPr="004134A1">
        <w:rPr>
          <w:rFonts w:ascii="Arial" w:hAnsi="Arial" w:cs="Arial"/>
          <w:sz w:val="22"/>
          <w:szCs w:val="22"/>
          <w:lang w:val="en-GB"/>
        </w:rPr>
        <w:t xml:space="preserve"> in driving.  </w:t>
      </w:r>
      <w:proofErr w:type="spellStart"/>
      <w:r w:rsidRPr="004134A1">
        <w:rPr>
          <w:rFonts w:ascii="Arial" w:hAnsi="Arial" w:cs="Arial"/>
          <w:sz w:val="22"/>
          <w:szCs w:val="22"/>
          <w:lang w:val="en-GB"/>
        </w:rPr>
        <w:t>Recherche</w:t>
      </w:r>
      <w:proofErr w:type="spellEnd"/>
      <w:r w:rsidRPr="004134A1">
        <w:rPr>
          <w:rFonts w:ascii="Arial" w:hAnsi="Arial" w:cs="Arial"/>
          <w:sz w:val="22"/>
          <w:szCs w:val="22"/>
          <w:lang w:val="en-GB"/>
        </w:rPr>
        <w:t xml:space="preserve"> Transports </w:t>
      </w:r>
      <w:proofErr w:type="spellStart"/>
      <w:r w:rsidRPr="004134A1">
        <w:rPr>
          <w:rFonts w:ascii="Arial" w:hAnsi="Arial" w:cs="Arial"/>
          <w:sz w:val="22"/>
          <w:szCs w:val="22"/>
          <w:lang w:val="en-GB"/>
        </w:rPr>
        <w:t>Sécurité</w:t>
      </w:r>
      <w:proofErr w:type="spellEnd"/>
      <w:r w:rsidRPr="004134A1">
        <w:rPr>
          <w:rFonts w:ascii="Arial" w:hAnsi="Arial" w:cs="Arial"/>
          <w:sz w:val="22"/>
          <w:szCs w:val="22"/>
          <w:lang w:val="en-GB"/>
        </w:rPr>
        <w:t xml:space="preserve">, </w:t>
      </w:r>
      <w:proofErr w:type="spellStart"/>
      <w:r w:rsidR="004134A1">
        <w:rPr>
          <w:rFonts w:ascii="Arial" w:hAnsi="Arial" w:cs="Arial"/>
          <w:sz w:val="22"/>
          <w:szCs w:val="22"/>
          <w:lang w:val="en-GB"/>
        </w:rPr>
        <w:t>vol</w:t>
      </w:r>
      <w:proofErr w:type="spellEnd"/>
      <w:r w:rsidR="004134A1">
        <w:rPr>
          <w:rFonts w:ascii="Arial" w:hAnsi="Arial" w:cs="Arial"/>
          <w:sz w:val="22"/>
          <w:szCs w:val="22"/>
          <w:lang w:val="en-GB"/>
        </w:rPr>
        <w:t xml:space="preserve"> 81</w:t>
      </w:r>
      <w:r w:rsidRPr="004134A1">
        <w:rPr>
          <w:rFonts w:ascii="Arial" w:hAnsi="Arial" w:cs="Arial"/>
          <w:sz w:val="22"/>
          <w:szCs w:val="22"/>
          <w:lang w:val="en-GB"/>
        </w:rPr>
        <w:t>, 203–212</w:t>
      </w:r>
    </w:p>
    <w:p w:rsidR="008576F7" w:rsidRPr="004134A1" w:rsidRDefault="004134A1" w:rsidP="00330B95">
      <w:pPr>
        <w:rPr>
          <w:rFonts w:ascii="Arial" w:hAnsi="Arial" w:cs="Arial"/>
          <w:sz w:val="22"/>
          <w:szCs w:val="22"/>
          <w:lang w:val="en-GB"/>
        </w:rPr>
      </w:pPr>
      <w:proofErr w:type="gramStart"/>
      <w:r w:rsidRPr="004134A1">
        <w:rPr>
          <w:rFonts w:ascii="Arial" w:hAnsi="Arial" w:cs="Arial"/>
          <w:b/>
          <w:sz w:val="22"/>
          <w:szCs w:val="22"/>
          <w:lang w:val="en-GB"/>
        </w:rPr>
        <w:t>Rabbit, P, Carmichael, A, Jones, S and</w:t>
      </w:r>
      <w:r w:rsidR="008576F7" w:rsidRPr="004134A1">
        <w:rPr>
          <w:rFonts w:ascii="Arial" w:hAnsi="Arial" w:cs="Arial"/>
          <w:b/>
          <w:sz w:val="22"/>
          <w:szCs w:val="22"/>
          <w:lang w:val="en-GB"/>
        </w:rPr>
        <w:t xml:space="preserve"> Holland, C</w:t>
      </w:r>
      <w:r w:rsidR="008576F7" w:rsidRPr="004134A1">
        <w:rPr>
          <w:rFonts w:ascii="Arial" w:hAnsi="Arial" w:cs="Arial"/>
          <w:sz w:val="22"/>
          <w:szCs w:val="22"/>
          <w:lang w:val="en-GB"/>
        </w:rPr>
        <w:t xml:space="preserve"> (1996).</w:t>
      </w:r>
      <w:proofErr w:type="gramEnd"/>
      <w:r w:rsidR="008576F7" w:rsidRPr="004134A1">
        <w:rPr>
          <w:rFonts w:ascii="Arial" w:hAnsi="Arial" w:cs="Arial"/>
          <w:sz w:val="22"/>
          <w:szCs w:val="22"/>
          <w:lang w:val="en-GB"/>
        </w:rPr>
        <w:t xml:space="preserve"> </w:t>
      </w:r>
      <w:proofErr w:type="gramStart"/>
      <w:r w:rsidR="008576F7" w:rsidRPr="004134A1">
        <w:rPr>
          <w:rFonts w:ascii="Arial" w:hAnsi="Arial" w:cs="Arial"/>
          <w:iCs/>
          <w:sz w:val="22"/>
          <w:szCs w:val="22"/>
          <w:lang w:val="en-GB"/>
        </w:rPr>
        <w:t>When and why</w:t>
      </w:r>
      <w:r w:rsidR="008576F7" w:rsidRPr="004134A1">
        <w:rPr>
          <w:rFonts w:ascii="Arial" w:hAnsi="Arial" w:cs="Arial"/>
          <w:sz w:val="22"/>
          <w:szCs w:val="22"/>
          <w:lang w:val="en-GB"/>
        </w:rPr>
        <w:t xml:space="preserve"> </w:t>
      </w:r>
      <w:r w:rsidR="008576F7" w:rsidRPr="004134A1">
        <w:rPr>
          <w:rFonts w:ascii="Arial" w:hAnsi="Arial" w:cs="Arial"/>
          <w:iCs/>
          <w:sz w:val="22"/>
          <w:szCs w:val="22"/>
          <w:lang w:val="en-GB"/>
        </w:rPr>
        <w:t xml:space="preserve">older drivers give </w:t>
      </w:r>
      <w:r w:rsidR="008576F7" w:rsidRPr="004134A1">
        <w:rPr>
          <w:rFonts w:ascii="Arial" w:hAnsi="Arial" w:cs="Arial"/>
          <w:bCs/>
          <w:iCs/>
          <w:sz w:val="22"/>
          <w:szCs w:val="22"/>
          <w:lang w:val="en-GB"/>
        </w:rPr>
        <w:t>up</w:t>
      </w:r>
      <w:r w:rsidR="008576F7" w:rsidRPr="004134A1">
        <w:rPr>
          <w:rFonts w:ascii="Arial" w:hAnsi="Arial" w:cs="Arial"/>
          <w:iCs/>
          <w:sz w:val="22"/>
          <w:szCs w:val="22"/>
          <w:lang w:val="en-GB"/>
        </w:rPr>
        <w:t xml:space="preserve"> </w:t>
      </w:r>
      <w:r w:rsidR="008576F7" w:rsidRPr="004134A1">
        <w:rPr>
          <w:rFonts w:ascii="Arial" w:hAnsi="Arial" w:cs="Arial"/>
          <w:bCs/>
          <w:iCs/>
          <w:sz w:val="22"/>
          <w:szCs w:val="22"/>
          <w:lang w:val="en-GB"/>
        </w:rPr>
        <w:t>driving</w:t>
      </w:r>
      <w:r w:rsidR="008576F7" w:rsidRPr="004134A1">
        <w:rPr>
          <w:rFonts w:ascii="Arial" w:hAnsi="Arial" w:cs="Arial"/>
          <w:sz w:val="22"/>
          <w:szCs w:val="22"/>
          <w:lang w:val="en-GB"/>
        </w:rPr>
        <w:t>.</w:t>
      </w:r>
      <w:proofErr w:type="gramEnd"/>
      <w:r w:rsidR="008576F7" w:rsidRPr="004134A1">
        <w:rPr>
          <w:rFonts w:ascii="Arial" w:hAnsi="Arial" w:cs="Arial"/>
          <w:sz w:val="22"/>
          <w:szCs w:val="22"/>
          <w:lang w:val="en-GB"/>
        </w:rPr>
        <w:t xml:space="preserve"> Manchester, UK: AA Foundation for Road Safety Research</w:t>
      </w:r>
    </w:p>
    <w:p w:rsidR="008576F7" w:rsidRPr="004134A1" w:rsidRDefault="004134A1" w:rsidP="00330B95">
      <w:pPr>
        <w:rPr>
          <w:rFonts w:ascii="Arial" w:hAnsi="Arial" w:cs="Arial"/>
          <w:iCs/>
          <w:sz w:val="22"/>
          <w:szCs w:val="22"/>
          <w:lang w:val="en-GB"/>
        </w:rPr>
      </w:pPr>
      <w:proofErr w:type="gramStart"/>
      <w:r w:rsidRPr="004134A1">
        <w:rPr>
          <w:rFonts w:ascii="Arial" w:hAnsi="Arial" w:cs="Arial"/>
          <w:b/>
          <w:sz w:val="22"/>
          <w:szCs w:val="22"/>
          <w:lang w:val="en-GB"/>
        </w:rPr>
        <w:t>Strauss, A and</w:t>
      </w:r>
      <w:r w:rsidR="008576F7" w:rsidRPr="004134A1">
        <w:rPr>
          <w:rFonts w:ascii="Arial" w:hAnsi="Arial" w:cs="Arial"/>
          <w:b/>
          <w:sz w:val="22"/>
          <w:szCs w:val="22"/>
          <w:lang w:val="en-GB"/>
        </w:rPr>
        <w:t xml:space="preserve"> Corbin, J.</w:t>
      </w:r>
      <w:r w:rsidR="008576F7" w:rsidRPr="004134A1">
        <w:rPr>
          <w:rFonts w:ascii="Arial" w:hAnsi="Arial" w:cs="Arial"/>
          <w:sz w:val="22"/>
          <w:szCs w:val="22"/>
          <w:lang w:val="en-GB"/>
        </w:rPr>
        <w:t xml:space="preserve"> (1998).</w:t>
      </w:r>
      <w:proofErr w:type="gramEnd"/>
      <w:r w:rsidR="008576F7" w:rsidRPr="004134A1">
        <w:rPr>
          <w:rFonts w:ascii="Arial" w:hAnsi="Arial" w:cs="Arial"/>
          <w:sz w:val="22"/>
          <w:szCs w:val="22"/>
          <w:lang w:val="en-GB"/>
        </w:rPr>
        <w:t xml:space="preserve"> </w:t>
      </w:r>
      <w:r w:rsidR="008576F7" w:rsidRPr="004134A1">
        <w:rPr>
          <w:rFonts w:ascii="Arial" w:hAnsi="Arial" w:cs="Arial"/>
          <w:iCs/>
          <w:sz w:val="22"/>
          <w:szCs w:val="22"/>
          <w:lang w:val="en-GB"/>
        </w:rPr>
        <w:t>Basics of Qualitative Research: Grounded Theory Procedures and Techniques</w:t>
      </w:r>
      <w:r w:rsidR="008576F7" w:rsidRPr="004134A1">
        <w:rPr>
          <w:rFonts w:ascii="Arial" w:hAnsi="Arial" w:cs="Arial"/>
          <w:sz w:val="22"/>
          <w:szCs w:val="22"/>
          <w:lang w:val="en-GB"/>
        </w:rPr>
        <w:t>. Newbury Park, CA: Sage Publications.</w:t>
      </w:r>
    </w:p>
    <w:p w:rsidR="008576F7" w:rsidRPr="004134A1" w:rsidRDefault="004134A1" w:rsidP="00330B95">
      <w:pPr>
        <w:rPr>
          <w:rFonts w:ascii="Arial" w:hAnsi="Arial" w:cs="Arial"/>
          <w:sz w:val="22"/>
          <w:szCs w:val="22"/>
          <w:lang w:val="en-GB"/>
        </w:rPr>
      </w:pPr>
      <w:proofErr w:type="gramStart"/>
      <w:r w:rsidRPr="004134A1">
        <w:rPr>
          <w:rFonts w:ascii="Arial" w:hAnsi="Arial" w:cs="Arial"/>
          <w:b/>
          <w:sz w:val="22"/>
          <w:szCs w:val="22"/>
          <w:lang w:val="en-GB"/>
        </w:rPr>
        <w:t xml:space="preserve">Sullivan, J, </w:t>
      </w:r>
      <w:proofErr w:type="spellStart"/>
      <w:r w:rsidRPr="004134A1">
        <w:rPr>
          <w:rFonts w:ascii="Arial" w:hAnsi="Arial" w:cs="Arial"/>
          <w:b/>
          <w:sz w:val="22"/>
          <w:szCs w:val="22"/>
          <w:lang w:val="en-GB"/>
        </w:rPr>
        <w:t>Bärgman</w:t>
      </w:r>
      <w:proofErr w:type="spellEnd"/>
      <w:r w:rsidRPr="004134A1">
        <w:rPr>
          <w:rFonts w:ascii="Arial" w:hAnsi="Arial" w:cs="Arial"/>
          <w:b/>
          <w:sz w:val="22"/>
          <w:szCs w:val="22"/>
          <w:lang w:val="en-GB"/>
        </w:rPr>
        <w:t>, J</w:t>
      </w:r>
      <w:r w:rsidR="008576F7" w:rsidRPr="004134A1">
        <w:rPr>
          <w:rFonts w:ascii="Arial" w:hAnsi="Arial" w:cs="Arial"/>
          <w:b/>
          <w:sz w:val="22"/>
          <w:szCs w:val="22"/>
          <w:lang w:val="en-GB"/>
        </w:rPr>
        <w:t>, Ada</w:t>
      </w:r>
      <w:r w:rsidRPr="004134A1">
        <w:rPr>
          <w:rFonts w:ascii="Arial" w:hAnsi="Arial" w:cs="Arial"/>
          <w:b/>
          <w:sz w:val="22"/>
          <w:szCs w:val="22"/>
          <w:lang w:val="en-GB"/>
        </w:rPr>
        <w:t>chi, G</w:t>
      </w:r>
      <w:r w:rsidR="008576F7" w:rsidRPr="004134A1">
        <w:rPr>
          <w:rFonts w:ascii="Arial" w:hAnsi="Arial" w:cs="Arial"/>
          <w:b/>
          <w:sz w:val="22"/>
          <w:szCs w:val="22"/>
          <w:lang w:val="en-GB"/>
        </w:rPr>
        <w:t xml:space="preserve">, and </w:t>
      </w:r>
      <w:proofErr w:type="spellStart"/>
      <w:r w:rsidR="008576F7" w:rsidRPr="004134A1">
        <w:rPr>
          <w:rFonts w:ascii="Arial" w:hAnsi="Arial" w:cs="Arial"/>
          <w:b/>
          <w:sz w:val="22"/>
          <w:szCs w:val="22"/>
          <w:lang w:val="en-GB"/>
        </w:rPr>
        <w:t>Schoettle</w:t>
      </w:r>
      <w:proofErr w:type="spellEnd"/>
      <w:r w:rsidR="008576F7" w:rsidRPr="004134A1">
        <w:rPr>
          <w:rFonts w:ascii="Arial" w:hAnsi="Arial" w:cs="Arial"/>
          <w:b/>
          <w:sz w:val="22"/>
          <w:szCs w:val="22"/>
          <w:lang w:val="en-GB"/>
        </w:rPr>
        <w:t>, B</w:t>
      </w:r>
      <w:r w:rsidR="008576F7" w:rsidRPr="004134A1">
        <w:rPr>
          <w:rFonts w:ascii="Arial" w:hAnsi="Arial" w:cs="Arial"/>
          <w:sz w:val="22"/>
          <w:szCs w:val="22"/>
          <w:lang w:val="en-GB"/>
        </w:rPr>
        <w:t xml:space="preserve"> (2004).</w:t>
      </w:r>
      <w:proofErr w:type="gramEnd"/>
      <w:r w:rsidR="008576F7" w:rsidRPr="004134A1">
        <w:rPr>
          <w:rFonts w:ascii="Arial" w:hAnsi="Arial" w:cs="Arial"/>
          <w:sz w:val="22"/>
          <w:szCs w:val="22"/>
          <w:lang w:val="en-GB"/>
        </w:rPr>
        <w:t xml:space="preserve"> Driver Performance and Workload Using </w:t>
      </w:r>
      <w:proofErr w:type="gramStart"/>
      <w:r w:rsidR="008576F7" w:rsidRPr="004134A1">
        <w:rPr>
          <w:rFonts w:ascii="Arial" w:hAnsi="Arial" w:cs="Arial"/>
          <w:sz w:val="22"/>
          <w:szCs w:val="22"/>
          <w:lang w:val="en-GB"/>
        </w:rPr>
        <w:t>a  Night</w:t>
      </w:r>
      <w:proofErr w:type="gramEnd"/>
      <w:r w:rsidR="008576F7" w:rsidRPr="004134A1">
        <w:rPr>
          <w:rFonts w:ascii="Arial" w:hAnsi="Arial" w:cs="Arial"/>
          <w:sz w:val="22"/>
          <w:szCs w:val="22"/>
          <w:lang w:val="en-GB"/>
        </w:rPr>
        <w:t xml:space="preserve"> Vision System. UMTRI report no.  UMTRI-2004-8 Ann </w:t>
      </w:r>
      <w:proofErr w:type="spellStart"/>
      <w:r w:rsidR="008576F7" w:rsidRPr="004134A1">
        <w:rPr>
          <w:rFonts w:ascii="Arial" w:hAnsi="Arial" w:cs="Arial"/>
          <w:sz w:val="22"/>
          <w:szCs w:val="22"/>
          <w:lang w:val="en-GB"/>
        </w:rPr>
        <w:t>Abor</w:t>
      </w:r>
      <w:proofErr w:type="gramStart"/>
      <w:r w:rsidR="008576F7" w:rsidRPr="004134A1">
        <w:rPr>
          <w:rFonts w:ascii="Arial" w:hAnsi="Arial" w:cs="Arial"/>
          <w:sz w:val="22"/>
          <w:szCs w:val="22"/>
          <w:lang w:val="en-GB"/>
        </w:rPr>
        <w:t>:The</w:t>
      </w:r>
      <w:proofErr w:type="spellEnd"/>
      <w:proofErr w:type="gramEnd"/>
      <w:r w:rsidR="008576F7" w:rsidRPr="004134A1">
        <w:rPr>
          <w:rFonts w:ascii="Arial" w:hAnsi="Arial" w:cs="Arial"/>
          <w:sz w:val="22"/>
          <w:szCs w:val="22"/>
          <w:lang w:val="en-GB"/>
        </w:rPr>
        <w:t xml:space="preserve"> University of Michigan Transportation Research Institute</w:t>
      </w:r>
    </w:p>
    <w:p w:rsidR="008576F7" w:rsidRPr="004134A1" w:rsidRDefault="008576F7" w:rsidP="00330B95">
      <w:pPr>
        <w:rPr>
          <w:rFonts w:ascii="Arial" w:hAnsi="Arial" w:cs="Arial"/>
          <w:bCs/>
          <w:sz w:val="22"/>
          <w:szCs w:val="22"/>
          <w:lang w:val="en-GB"/>
        </w:rPr>
      </w:pPr>
      <w:r w:rsidRPr="004134A1">
        <w:rPr>
          <w:rFonts w:ascii="Arial" w:hAnsi="Arial" w:cs="Arial"/>
          <w:b/>
          <w:bCs/>
          <w:sz w:val="22"/>
          <w:szCs w:val="22"/>
          <w:lang w:val="en-GB"/>
        </w:rPr>
        <w:t xml:space="preserve">Welford, </w:t>
      </w:r>
      <w:proofErr w:type="gramStart"/>
      <w:r w:rsidRPr="004134A1">
        <w:rPr>
          <w:rFonts w:ascii="Arial" w:hAnsi="Arial" w:cs="Arial"/>
          <w:b/>
          <w:bCs/>
          <w:sz w:val="22"/>
          <w:szCs w:val="22"/>
          <w:lang w:val="en-GB"/>
        </w:rPr>
        <w:t>A</w:t>
      </w:r>
      <w:proofErr w:type="gramEnd"/>
      <w:r w:rsidRPr="004134A1">
        <w:rPr>
          <w:rFonts w:ascii="Arial" w:hAnsi="Arial" w:cs="Arial"/>
          <w:bCs/>
          <w:sz w:val="22"/>
          <w:szCs w:val="22"/>
          <w:lang w:val="en-GB"/>
        </w:rPr>
        <w:t xml:space="preserve"> </w:t>
      </w:r>
      <w:r w:rsidR="002D094F" w:rsidRPr="004134A1">
        <w:rPr>
          <w:rFonts w:ascii="Arial" w:hAnsi="Arial" w:cs="Arial"/>
          <w:bCs/>
          <w:sz w:val="22"/>
          <w:szCs w:val="22"/>
          <w:lang w:val="en-GB"/>
        </w:rPr>
        <w:t>(</w:t>
      </w:r>
      <w:r w:rsidRPr="004134A1">
        <w:rPr>
          <w:rFonts w:ascii="Arial" w:hAnsi="Arial" w:cs="Arial"/>
          <w:bCs/>
          <w:sz w:val="22"/>
          <w:szCs w:val="22"/>
          <w:lang w:val="en-GB"/>
        </w:rPr>
        <w:t>1977</w:t>
      </w:r>
      <w:r w:rsidR="002D094F" w:rsidRPr="004134A1">
        <w:rPr>
          <w:rFonts w:ascii="Arial" w:hAnsi="Arial" w:cs="Arial"/>
          <w:bCs/>
          <w:sz w:val="22"/>
          <w:szCs w:val="22"/>
          <w:lang w:val="en-GB"/>
        </w:rPr>
        <w:t>)</w:t>
      </w:r>
      <w:r w:rsidRPr="004134A1">
        <w:rPr>
          <w:rFonts w:ascii="Arial" w:hAnsi="Arial" w:cs="Arial"/>
          <w:bCs/>
          <w:sz w:val="22"/>
          <w:szCs w:val="22"/>
          <w:lang w:val="en-GB"/>
        </w:rPr>
        <w:t xml:space="preserve">. </w:t>
      </w:r>
      <w:proofErr w:type="gramStart"/>
      <w:r w:rsidRPr="004134A1">
        <w:rPr>
          <w:rFonts w:ascii="Arial" w:hAnsi="Arial" w:cs="Arial"/>
          <w:bCs/>
          <w:sz w:val="22"/>
          <w:szCs w:val="22"/>
          <w:lang w:val="en-GB"/>
        </w:rPr>
        <w:t>Motor performance.</w:t>
      </w:r>
      <w:proofErr w:type="gramEnd"/>
      <w:r w:rsidRPr="004134A1">
        <w:rPr>
          <w:rFonts w:ascii="Arial" w:hAnsi="Arial" w:cs="Arial"/>
          <w:bCs/>
          <w:sz w:val="22"/>
          <w:szCs w:val="22"/>
          <w:lang w:val="en-GB"/>
        </w:rPr>
        <w:t xml:space="preserve"> </w:t>
      </w:r>
      <w:proofErr w:type="gramStart"/>
      <w:r w:rsidRPr="004134A1">
        <w:rPr>
          <w:rFonts w:ascii="Arial" w:hAnsi="Arial" w:cs="Arial"/>
          <w:bCs/>
          <w:sz w:val="22"/>
          <w:szCs w:val="22"/>
          <w:lang w:val="en-GB"/>
        </w:rPr>
        <w:t xml:space="preserve">In J. E. </w:t>
      </w:r>
      <w:proofErr w:type="spellStart"/>
      <w:r w:rsidRPr="004134A1">
        <w:rPr>
          <w:rFonts w:ascii="Arial" w:hAnsi="Arial" w:cs="Arial"/>
          <w:bCs/>
          <w:sz w:val="22"/>
          <w:szCs w:val="22"/>
          <w:lang w:val="en-GB"/>
        </w:rPr>
        <w:t>Birren</w:t>
      </w:r>
      <w:proofErr w:type="spellEnd"/>
      <w:r w:rsidRPr="004134A1">
        <w:rPr>
          <w:rFonts w:ascii="Arial" w:hAnsi="Arial" w:cs="Arial"/>
          <w:bCs/>
          <w:sz w:val="22"/>
          <w:szCs w:val="22"/>
          <w:lang w:val="en-GB"/>
        </w:rPr>
        <w:t xml:space="preserve"> and K. W. </w:t>
      </w:r>
      <w:proofErr w:type="spellStart"/>
      <w:r w:rsidRPr="004134A1">
        <w:rPr>
          <w:rFonts w:ascii="Arial" w:hAnsi="Arial" w:cs="Arial"/>
          <w:bCs/>
          <w:sz w:val="22"/>
          <w:szCs w:val="22"/>
          <w:lang w:val="en-GB"/>
        </w:rPr>
        <w:t>Schaie</w:t>
      </w:r>
      <w:proofErr w:type="spellEnd"/>
      <w:r w:rsidRPr="004134A1">
        <w:rPr>
          <w:rFonts w:ascii="Arial" w:hAnsi="Arial" w:cs="Arial"/>
          <w:bCs/>
          <w:sz w:val="22"/>
          <w:szCs w:val="22"/>
          <w:lang w:val="en-GB"/>
        </w:rPr>
        <w:t xml:space="preserve"> (Eds.), </w:t>
      </w:r>
      <w:r w:rsidRPr="004134A1">
        <w:rPr>
          <w:rFonts w:ascii="Arial" w:hAnsi="Arial" w:cs="Arial"/>
          <w:bCs/>
          <w:iCs/>
          <w:sz w:val="22"/>
          <w:szCs w:val="22"/>
          <w:lang w:val="en-GB"/>
        </w:rPr>
        <w:t>Handbook of the Psychology of Aging.</w:t>
      </w:r>
      <w:proofErr w:type="gramEnd"/>
      <w:r w:rsidRPr="004134A1">
        <w:rPr>
          <w:rFonts w:ascii="Arial" w:hAnsi="Arial" w:cs="Arial"/>
          <w:bCs/>
          <w:sz w:val="22"/>
          <w:szCs w:val="22"/>
          <w:lang w:val="en-GB"/>
        </w:rPr>
        <w:t xml:space="preserve"> New York:</w:t>
      </w:r>
      <w:r w:rsidRPr="004134A1">
        <w:rPr>
          <w:rFonts w:ascii="Arial" w:hAnsi="Arial" w:cs="Arial"/>
          <w:bCs/>
          <w:iCs/>
          <w:sz w:val="22"/>
          <w:szCs w:val="22"/>
          <w:lang w:val="en-GB"/>
        </w:rPr>
        <w:t xml:space="preserve"> </w:t>
      </w:r>
      <w:r w:rsidR="00F8351A">
        <w:rPr>
          <w:rFonts w:ascii="Arial" w:hAnsi="Arial" w:cs="Arial"/>
          <w:bCs/>
          <w:sz w:val="22"/>
          <w:szCs w:val="22"/>
          <w:lang w:val="en-GB"/>
        </w:rPr>
        <w:t xml:space="preserve">Van </w:t>
      </w:r>
      <w:proofErr w:type="spellStart"/>
      <w:r w:rsidR="00F8351A">
        <w:rPr>
          <w:rFonts w:ascii="Arial" w:hAnsi="Arial" w:cs="Arial"/>
          <w:bCs/>
          <w:sz w:val="22"/>
          <w:szCs w:val="22"/>
          <w:lang w:val="en-GB"/>
        </w:rPr>
        <w:t>Nostrand</w:t>
      </w:r>
      <w:proofErr w:type="spellEnd"/>
      <w:r w:rsidR="00F8351A">
        <w:rPr>
          <w:rFonts w:ascii="Arial" w:hAnsi="Arial" w:cs="Arial"/>
          <w:bCs/>
          <w:sz w:val="22"/>
          <w:szCs w:val="22"/>
          <w:lang w:val="en-GB"/>
        </w:rPr>
        <w:t xml:space="preserve"> Reinhold, 450-496</w:t>
      </w:r>
      <w:r w:rsidRPr="004134A1">
        <w:rPr>
          <w:rFonts w:ascii="Arial" w:hAnsi="Arial" w:cs="Arial"/>
          <w:bCs/>
          <w:sz w:val="22"/>
          <w:szCs w:val="22"/>
          <w:lang w:val="en-GB"/>
        </w:rPr>
        <w:t xml:space="preserve"> </w:t>
      </w:r>
    </w:p>
    <w:p w:rsidR="008F7ED9" w:rsidRPr="004134A1" w:rsidRDefault="004134A1" w:rsidP="00330B95">
      <w:pPr>
        <w:rPr>
          <w:rFonts w:ascii="Arial" w:hAnsi="Arial" w:cs="Arial"/>
          <w:sz w:val="22"/>
          <w:szCs w:val="22"/>
          <w:lang w:val="en-GB"/>
        </w:rPr>
      </w:pPr>
      <w:proofErr w:type="gramStart"/>
      <w:r w:rsidRPr="004134A1">
        <w:rPr>
          <w:rFonts w:ascii="Arial" w:hAnsi="Arial" w:cs="Arial"/>
          <w:b/>
          <w:sz w:val="22"/>
          <w:szCs w:val="22"/>
          <w:lang w:val="en-GB"/>
        </w:rPr>
        <w:t>Wicks, C, Keith, S</w:t>
      </w:r>
      <w:r w:rsidR="008576F7" w:rsidRPr="004134A1">
        <w:rPr>
          <w:rFonts w:ascii="Arial" w:hAnsi="Arial" w:cs="Arial"/>
          <w:b/>
          <w:sz w:val="22"/>
          <w:szCs w:val="22"/>
          <w:lang w:val="en-GB"/>
        </w:rPr>
        <w:t xml:space="preserve"> and Bradley, M</w:t>
      </w:r>
      <w:r w:rsidR="008576F7" w:rsidRPr="004134A1">
        <w:rPr>
          <w:rFonts w:ascii="Arial" w:hAnsi="Arial" w:cs="Arial"/>
          <w:sz w:val="22"/>
          <w:szCs w:val="22"/>
          <w:lang w:val="en-GB"/>
        </w:rPr>
        <w:t xml:space="preserve"> (2006).</w:t>
      </w:r>
      <w:proofErr w:type="gramEnd"/>
      <w:r w:rsidR="008576F7" w:rsidRPr="004134A1">
        <w:rPr>
          <w:rFonts w:ascii="Arial" w:hAnsi="Arial" w:cs="Arial"/>
          <w:sz w:val="22"/>
          <w:szCs w:val="22"/>
          <w:lang w:val="en-GB"/>
        </w:rPr>
        <w:t xml:space="preserve"> </w:t>
      </w:r>
      <w:proofErr w:type="gramStart"/>
      <w:r w:rsidR="008576F7" w:rsidRPr="004134A1">
        <w:rPr>
          <w:rFonts w:ascii="Arial" w:hAnsi="Arial" w:cs="Arial"/>
          <w:sz w:val="22"/>
          <w:szCs w:val="22"/>
          <w:lang w:val="en-GB"/>
        </w:rPr>
        <w:t>An appropriate interface for speeds limit</w:t>
      </w:r>
      <w:proofErr w:type="gramEnd"/>
      <w:r w:rsidR="008576F7" w:rsidRPr="004134A1">
        <w:rPr>
          <w:rFonts w:ascii="Arial" w:hAnsi="Arial" w:cs="Arial"/>
          <w:sz w:val="22"/>
          <w:szCs w:val="22"/>
          <w:lang w:val="en-GB"/>
        </w:rPr>
        <w:t xml:space="preserve"> advice for older drivers. Paper presented at SPARC conference </w:t>
      </w:r>
      <w:r w:rsidR="008576F7" w:rsidRPr="004134A1">
        <w:rPr>
          <w:rFonts w:ascii="Arial" w:hAnsi="Arial" w:cs="Arial"/>
          <w:iCs/>
          <w:sz w:val="22"/>
          <w:szCs w:val="22"/>
          <w:lang w:val="en-GB"/>
        </w:rPr>
        <w:t xml:space="preserve">Workshop on Transport for Older People, Leeds University, </w:t>
      </w:r>
      <w:proofErr w:type="gramStart"/>
      <w:r w:rsidR="008576F7" w:rsidRPr="004134A1">
        <w:rPr>
          <w:rFonts w:ascii="Arial" w:hAnsi="Arial" w:cs="Arial"/>
          <w:iCs/>
          <w:sz w:val="22"/>
          <w:szCs w:val="22"/>
          <w:lang w:val="en-GB"/>
        </w:rPr>
        <w:t>26th</w:t>
      </w:r>
      <w:proofErr w:type="gramEnd"/>
      <w:r w:rsidR="008576F7" w:rsidRPr="004134A1">
        <w:rPr>
          <w:rFonts w:ascii="Arial" w:hAnsi="Arial" w:cs="Arial"/>
          <w:iCs/>
          <w:sz w:val="22"/>
          <w:szCs w:val="22"/>
          <w:lang w:val="en-GB"/>
        </w:rPr>
        <w:t xml:space="preserve"> October</w:t>
      </w:r>
    </w:p>
    <w:sectPr w:rsidR="008F7ED9" w:rsidRPr="004134A1" w:rsidSect="009C70BD">
      <w:headerReference w:type="default" r:id="rId7"/>
      <w:footerReference w:type="default" r:id="rId8"/>
      <w:pgSz w:w="11907" w:h="16839" w:code="9"/>
      <w:pgMar w:top="720" w:right="1800" w:bottom="72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D0B" w:rsidRDefault="00422D0B" w:rsidP="00F438C1">
      <w:r>
        <w:separator/>
      </w:r>
    </w:p>
  </w:endnote>
  <w:endnote w:type="continuationSeparator" w:id="0">
    <w:p w:rsidR="00422D0B" w:rsidRDefault="00422D0B" w:rsidP="00F43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C1" w:rsidRPr="00F438C1" w:rsidRDefault="00F438C1" w:rsidP="00F438C1">
    <w:pPr>
      <w:pStyle w:val="Footer"/>
      <w:rPr>
        <w:rFonts w:ascii="Book Antiqua" w:hAnsi="Book Antiqua"/>
        <w:sz w:val="16"/>
        <w:szCs w:val="16"/>
        <w:lang w:val="en-GB"/>
      </w:rPr>
    </w:pPr>
    <w:r w:rsidRPr="00F438C1">
      <w:rPr>
        <w:rFonts w:ascii="Book Antiqua" w:hAnsi="Book Antiqua"/>
        <w:sz w:val="16"/>
        <w:szCs w:val="16"/>
        <w:lang w:val="en-GB"/>
      </w:rPr>
      <w:t xml:space="preserve">Final pre-print version of: </w:t>
    </w:r>
    <w:r w:rsidRPr="00F438C1">
      <w:rPr>
        <w:rFonts w:ascii="Book Antiqua" w:hAnsi="Book Antiqua"/>
        <w:iCs/>
        <w:sz w:val="16"/>
        <w:szCs w:val="16"/>
        <w:lang w:val="en-GB"/>
      </w:rPr>
      <w:t xml:space="preserve">Musselwhite, </w:t>
    </w:r>
    <w:smartTag w:uri="urn:schemas-microsoft-com:office:smarttags" w:element="stockticker">
      <w:r w:rsidRPr="00F438C1">
        <w:rPr>
          <w:rFonts w:ascii="Book Antiqua" w:hAnsi="Book Antiqua"/>
          <w:iCs/>
          <w:sz w:val="16"/>
          <w:szCs w:val="16"/>
          <w:lang w:val="en-GB"/>
        </w:rPr>
        <w:t>CBA</w:t>
      </w:r>
    </w:smartTag>
    <w:r w:rsidRPr="00F438C1">
      <w:rPr>
        <w:rFonts w:ascii="Book Antiqua" w:hAnsi="Book Antiqua"/>
        <w:iCs/>
        <w:sz w:val="16"/>
        <w:szCs w:val="16"/>
        <w:lang w:val="en-GB"/>
      </w:rPr>
      <w:t xml:space="preserve"> and Haddad, H. (2009). Using Grounded Theory to Elicit the Driving Needs of Older People. </w:t>
    </w:r>
    <w:r w:rsidRPr="00F438C1">
      <w:rPr>
        <w:rFonts w:ascii="Book Antiqua" w:hAnsi="Book Antiqua"/>
        <w:bCs/>
        <w:i/>
        <w:sz w:val="16"/>
        <w:szCs w:val="16"/>
        <w:lang w:val="en-GB"/>
      </w:rPr>
      <w:t>Proceedings of the International conference on Inclusive Design</w:t>
    </w:r>
    <w:r w:rsidRPr="00F438C1">
      <w:rPr>
        <w:rFonts w:ascii="Book Antiqua" w:hAnsi="Book Antiqua"/>
        <w:bCs/>
        <w:sz w:val="16"/>
        <w:szCs w:val="16"/>
        <w:lang w:val="en-GB"/>
      </w:rPr>
      <w:t>, Royal College of Art, London, UK</w:t>
    </w:r>
    <w:r w:rsidRPr="00F438C1">
      <w:rPr>
        <w:rFonts w:ascii="Book Antiqua" w:hAnsi="Book Antiqua"/>
        <w:sz w:val="16"/>
        <w:szCs w:val="16"/>
        <w:lang w:val="en-GB"/>
      </w:rPr>
      <w:t xml:space="preserve"> </w:t>
    </w:r>
    <w:r w:rsidRPr="00F438C1">
      <w:rPr>
        <w:rFonts w:ascii="Book Antiqua" w:hAnsi="Book Antiqua"/>
        <w:bCs/>
        <w:sz w:val="16"/>
        <w:szCs w:val="16"/>
        <w:lang w:val="en-GB"/>
      </w:rPr>
      <w:t>5-8 April 2009</w:t>
    </w:r>
    <w:r w:rsidRPr="00F438C1">
      <w:rPr>
        <w:rFonts w:ascii="Book Antiqua" w:hAnsi="Book Antiqua"/>
        <w:b/>
        <w:bCs/>
        <w:sz w:val="16"/>
        <w:szCs w:val="16"/>
        <w:lang w:val="en-GB"/>
      </w:rPr>
      <w:t xml:space="preserve"> </w:t>
    </w:r>
    <w:r w:rsidRPr="00F438C1">
      <w:rPr>
        <w:rFonts w:ascii="Book Antiqua" w:hAnsi="Book Antiqua"/>
        <w:iCs/>
        <w:sz w:val="16"/>
        <w:szCs w:val="16"/>
        <w:lang w:val="en-GB"/>
      </w:rPr>
      <w:t>Royal College of Art, London</w:t>
    </w:r>
  </w:p>
  <w:p w:rsidR="00F438C1" w:rsidRPr="00F438C1" w:rsidRDefault="00F438C1">
    <w:pPr>
      <w:pStyle w:val="Footer"/>
      <w:rPr>
        <w:rFonts w:ascii="Book Antiqua" w:hAnsi="Book Antiqua"/>
        <w:sz w:val="16"/>
        <w:szCs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D0B" w:rsidRDefault="00422D0B" w:rsidP="00F438C1">
      <w:r>
        <w:separator/>
      </w:r>
    </w:p>
  </w:footnote>
  <w:footnote w:type="continuationSeparator" w:id="0">
    <w:p w:rsidR="00422D0B" w:rsidRDefault="00422D0B" w:rsidP="00F43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reeDEmboss" w:sz="12" w:space="0" w:color="auto"/>
        <w:left w:val="threeDEmboss" w:sz="12" w:space="0" w:color="auto"/>
        <w:bottom w:val="threeDEmboss" w:sz="12" w:space="0" w:color="auto"/>
        <w:right w:val="threeDEmboss" w:sz="12" w:space="0" w:color="auto"/>
      </w:tblBorders>
      <w:tblLook w:val="04A0"/>
    </w:tblPr>
    <w:tblGrid>
      <w:gridCol w:w="1778"/>
      <w:gridCol w:w="4915"/>
      <w:gridCol w:w="1830"/>
    </w:tblGrid>
    <w:tr w:rsidR="009C70BD" w:rsidTr="009C70BD">
      <w:trPr>
        <w:trHeight w:val="750"/>
      </w:trPr>
      <w:tc>
        <w:tcPr>
          <w:tcW w:w="1778" w:type="dxa"/>
        </w:tcPr>
        <w:p w:rsidR="009C70BD" w:rsidRDefault="009C70BD" w:rsidP="006358AD">
          <w:r w:rsidRPr="004E2E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78pt;height:41.25pt;visibility:visible">
                <v:imagedata r:id="rId1" o:title=""/>
              </v:shape>
            </w:pict>
          </w:r>
        </w:p>
      </w:tc>
      <w:tc>
        <w:tcPr>
          <w:tcW w:w="4915" w:type="dxa"/>
        </w:tcPr>
        <w:p w:rsidR="009C70BD" w:rsidRPr="001B07D3" w:rsidRDefault="009C70BD" w:rsidP="006358AD">
          <w:pPr>
            <w:spacing w:after="60"/>
            <w:rPr>
              <w:rFonts w:ascii="Trebuchet MS" w:hAnsi="Trebuchet MS"/>
              <w:sz w:val="16"/>
              <w:szCs w:val="16"/>
            </w:rPr>
          </w:pPr>
          <w:r w:rsidRPr="001B07D3">
            <w:rPr>
              <w:rFonts w:ascii="Trebuchet MS" w:hAnsi="Trebuchet MS"/>
              <w:sz w:val="16"/>
              <w:szCs w:val="16"/>
            </w:rPr>
            <w:t>This is a pre-publication version of the following article:</w:t>
          </w:r>
        </w:p>
        <w:p w:rsidR="009C70BD" w:rsidRPr="007E21A4" w:rsidRDefault="009C70BD" w:rsidP="009C70BD">
          <w:pPr>
            <w:rPr>
              <w:sz w:val="16"/>
              <w:szCs w:val="16"/>
            </w:rPr>
          </w:pPr>
          <w:r>
            <w:rPr>
              <w:rFonts w:ascii="Trebuchet MS" w:hAnsi="Trebuchet MS"/>
              <w:color w:val="006101"/>
              <w:sz w:val="16"/>
              <w:szCs w:val="16"/>
            </w:rPr>
            <w:t>Musselwhite, C.B.A, and Haddad, H.</w:t>
          </w:r>
          <w:r w:rsidRPr="001B07D3">
            <w:rPr>
              <w:rFonts w:ascii="Trebuchet MS" w:hAnsi="Trebuchet MS"/>
              <w:color w:val="006101"/>
              <w:sz w:val="16"/>
              <w:szCs w:val="16"/>
            </w:rPr>
            <w:t xml:space="preserve"> (20</w:t>
          </w:r>
          <w:r>
            <w:rPr>
              <w:rFonts w:ascii="Trebuchet MS" w:hAnsi="Trebuchet MS"/>
              <w:color w:val="006101"/>
              <w:sz w:val="16"/>
              <w:szCs w:val="16"/>
            </w:rPr>
            <w:t>09</w:t>
          </w:r>
          <w:r w:rsidRPr="001B07D3">
            <w:rPr>
              <w:rFonts w:ascii="Trebuchet MS" w:hAnsi="Trebuchet MS"/>
              <w:color w:val="006101"/>
              <w:sz w:val="16"/>
              <w:szCs w:val="16"/>
            </w:rPr>
            <w:t xml:space="preserve">). </w:t>
          </w:r>
          <w:r>
            <w:rPr>
              <w:rFonts w:ascii="Trebuchet MS" w:hAnsi="Trebuchet MS"/>
              <w:color w:val="006101"/>
              <w:sz w:val="16"/>
              <w:szCs w:val="16"/>
            </w:rPr>
            <w:t>Using Grounded Theory to Elicit the Driving Needs of Older People</w:t>
          </w:r>
          <w:r w:rsidRPr="001B07D3">
            <w:rPr>
              <w:rFonts w:ascii="Trebuchet MS" w:hAnsi="Trebuchet MS"/>
              <w:color w:val="006101"/>
              <w:sz w:val="16"/>
              <w:szCs w:val="16"/>
            </w:rPr>
            <w:t xml:space="preserve">. </w:t>
          </w:r>
          <w:r>
            <w:rPr>
              <w:rFonts w:ascii="Trebuchet MS" w:hAnsi="Trebuchet MS"/>
              <w:i/>
              <w:color w:val="006101"/>
              <w:sz w:val="16"/>
              <w:szCs w:val="16"/>
            </w:rPr>
            <w:t>Pr</w:t>
          </w:r>
          <w:r w:rsidRPr="001B07D3">
            <w:rPr>
              <w:rFonts w:ascii="Trebuchet MS" w:hAnsi="Trebuchet MS"/>
              <w:i/>
              <w:color w:val="006101"/>
              <w:sz w:val="16"/>
              <w:szCs w:val="16"/>
            </w:rPr>
            <w:t>o</w:t>
          </w:r>
          <w:r>
            <w:rPr>
              <w:rFonts w:ascii="Trebuchet MS" w:hAnsi="Trebuchet MS"/>
              <w:i/>
              <w:color w:val="006101"/>
              <w:sz w:val="16"/>
              <w:szCs w:val="16"/>
            </w:rPr>
            <w:t>ceedings of the International conference on Inclusive Design, Royal College of Art, London, UK 5-8 April 2009</w:t>
          </w:r>
          <w:r w:rsidRPr="001B07D3">
            <w:rPr>
              <w:rFonts w:ascii="Trebuchet MS" w:hAnsi="Trebuchet MS"/>
              <w:color w:val="006101"/>
              <w:sz w:val="16"/>
              <w:szCs w:val="16"/>
            </w:rPr>
            <w:t>.</w:t>
          </w:r>
        </w:p>
      </w:tc>
      <w:tc>
        <w:tcPr>
          <w:tcW w:w="1830" w:type="dxa"/>
        </w:tcPr>
        <w:p w:rsidR="009C70BD" w:rsidRDefault="009C70BD" w:rsidP="006358AD">
          <w:pPr>
            <w:jc w:val="right"/>
          </w:pPr>
          <w:r w:rsidRPr="004E2ED8">
            <w:rPr>
              <w:noProof/>
            </w:rPr>
            <w:pict>
              <v:shape id="Picture 1" o:spid="_x0000_i1028" type="#_x0000_t75" style="width:81pt;height:39pt;visibility:visible">
                <v:imagedata r:id="rId2" o:title="" croptop="-5225f"/>
              </v:shape>
            </w:pict>
          </w:r>
        </w:p>
      </w:tc>
    </w:tr>
  </w:tbl>
  <w:p w:rsidR="00F438C1" w:rsidRDefault="00F438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savePreviewPicture/>
  <w:hdrShapeDefaults>
    <o:shapedefaults v:ext="edit" spidmax="20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7ED9"/>
    <w:rsid w:val="0007714E"/>
    <w:rsid w:val="0011589A"/>
    <w:rsid w:val="0019328A"/>
    <w:rsid w:val="001F4A53"/>
    <w:rsid w:val="002D094F"/>
    <w:rsid w:val="002F2D55"/>
    <w:rsid w:val="00330B95"/>
    <w:rsid w:val="004134A1"/>
    <w:rsid w:val="00422D0B"/>
    <w:rsid w:val="00493DB0"/>
    <w:rsid w:val="00524771"/>
    <w:rsid w:val="0075361B"/>
    <w:rsid w:val="00780D9B"/>
    <w:rsid w:val="0081041D"/>
    <w:rsid w:val="008532D4"/>
    <w:rsid w:val="008576F7"/>
    <w:rsid w:val="008F7ED9"/>
    <w:rsid w:val="009C70BD"/>
    <w:rsid w:val="00A97119"/>
    <w:rsid w:val="00B36AEF"/>
    <w:rsid w:val="00BC50EA"/>
    <w:rsid w:val="00C137AC"/>
    <w:rsid w:val="00C9443C"/>
    <w:rsid w:val="00CF7F87"/>
    <w:rsid w:val="00E04792"/>
    <w:rsid w:val="00F02FD3"/>
    <w:rsid w:val="00F071A8"/>
    <w:rsid w:val="00F438C1"/>
    <w:rsid w:val="00F8351A"/>
    <w:rsid w:val="00FF4EE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5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76F7"/>
    <w:rPr>
      <w:color w:val="0000FF"/>
      <w:u w:val="single"/>
    </w:rPr>
  </w:style>
  <w:style w:type="paragraph" w:styleId="BalloonText">
    <w:name w:val="Balloon Text"/>
    <w:basedOn w:val="Normal"/>
    <w:link w:val="BalloonTextChar"/>
    <w:uiPriority w:val="99"/>
    <w:semiHidden/>
    <w:unhideWhenUsed/>
    <w:rsid w:val="00C137AC"/>
    <w:rPr>
      <w:rFonts w:ascii="Tahoma" w:hAnsi="Tahoma" w:cs="Tahoma"/>
      <w:sz w:val="16"/>
      <w:szCs w:val="16"/>
    </w:rPr>
  </w:style>
  <w:style w:type="character" w:customStyle="1" w:styleId="BalloonTextChar">
    <w:name w:val="Balloon Text Char"/>
    <w:basedOn w:val="DefaultParagraphFont"/>
    <w:link w:val="BalloonText"/>
    <w:uiPriority w:val="99"/>
    <w:semiHidden/>
    <w:rsid w:val="00C137AC"/>
    <w:rPr>
      <w:rFonts w:ascii="Tahoma" w:hAnsi="Tahoma" w:cs="Tahoma"/>
      <w:sz w:val="16"/>
      <w:szCs w:val="16"/>
    </w:rPr>
  </w:style>
  <w:style w:type="paragraph" w:styleId="Header">
    <w:name w:val="header"/>
    <w:basedOn w:val="Normal"/>
    <w:link w:val="HeaderChar"/>
    <w:uiPriority w:val="99"/>
    <w:unhideWhenUsed/>
    <w:rsid w:val="00F438C1"/>
    <w:pPr>
      <w:tabs>
        <w:tab w:val="center" w:pos="4513"/>
        <w:tab w:val="right" w:pos="9026"/>
      </w:tabs>
    </w:pPr>
  </w:style>
  <w:style w:type="character" w:customStyle="1" w:styleId="HeaderChar">
    <w:name w:val="Header Char"/>
    <w:basedOn w:val="DefaultParagraphFont"/>
    <w:link w:val="Header"/>
    <w:uiPriority w:val="99"/>
    <w:rsid w:val="00F438C1"/>
    <w:rPr>
      <w:sz w:val="24"/>
      <w:szCs w:val="24"/>
      <w:lang w:val="en-US" w:eastAsia="en-US"/>
    </w:rPr>
  </w:style>
  <w:style w:type="paragraph" w:styleId="Footer">
    <w:name w:val="footer"/>
    <w:basedOn w:val="Normal"/>
    <w:link w:val="FooterChar"/>
    <w:uiPriority w:val="99"/>
    <w:unhideWhenUsed/>
    <w:rsid w:val="00F438C1"/>
    <w:pPr>
      <w:tabs>
        <w:tab w:val="center" w:pos="4513"/>
        <w:tab w:val="right" w:pos="9026"/>
      </w:tabs>
    </w:pPr>
  </w:style>
  <w:style w:type="character" w:customStyle="1" w:styleId="FooterChar">
    <w:name w:val="Footer Char"/>
    <w:basedOn w:val="DefaultParagraphFont"/>
    <w:link w:val="Footer"/>
    <w:uiPriority w:val="99"/>
    <w:rsid w:val="00F438C1"/>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0ADF-EA86-45CA-9878-0794F7EF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3184</Words>
  <Characters>18154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Introduction</vt:lpstr>
    </vt:vector>
  </TitlesOfParts>
  <Company>UWE, Bristol</Company>
  <LinksUpToDate>false</LinksUpToDate>
  <CharactersWithSpaces>21296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Musselwhite and Haddad (2010)</dc:title>
  <dc:creator>cba-musselwhit</dc:creator>
  <cp:lastModifiedBy>Julie Triggle</cp:lastModifiedBy>
  <cp:revision>2</cp:revision>
  <cp:lastPrinted>2009-01-22T13:32:00Z</cp:lastPrinted>
  <dcterms:created xsi:type="dcterms:W3CDTF">2010-07-22T10:33:00Z</dcterms:created>
  <dcterms:modified xsi:type="dcterms:W3CDTF">2010-07-22T10:33:00Z</dcterms:modified>
</cp:coreProperties>
</file>