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0F" w:rsidRPr="00657BB9" w:rsidRDefault="0098701D" w:rsidP="00B471D2">
      <w:pPr>
        <w:spacing w:line="360" w:lineRule="auto"/>
        <w:rPr>
          <w:rFonts w:ascii="Arial Narrow" w:hAnsi="Arial Narrow" w:cs="Arial"/>
          <w:i/>
          <w:sz w:val="16"/>
          <w:szCs w:val="16"/>
        </w:rPr>
      </w:pPr>
      <w:r>
        <w:rPr>
          <w:rFonts w:ascii="Arial Narrow" w:hAnsi="Arial Narrow" w:cs="Arial"/>
          <w:i/>
          <w:sz w:val="16"/>
          <w:szCs w:val="16"/>
        </w:rPr>
        <w:t>C</w:t>
      </w:r>
      <w:r w:rsidR="00AA2A4C">
        <w:rPr>
          <w:rFonts w:ascii="Arial Narrow" w:hAnsi="Arial Narrow" w:cs="Arial"/>
          <w:i/>
          <w:sz w:val="16"/>
          <w:szCs w:val="16"/>
        </w:rPr>
        <w:t>JE December</w:t>
      </w:r>
      <w:r w:rsidR="00A62E6E" w:rsidRPr="00657BB9">
        <w:rPr>
          <w:rFonts w:ascii="Arial Narrow" w:hAnsi="Arial Narrow" w:cs="Arial"/>
          <w:i/>
          <w:sz w:val="16"/>
          <w:szCs w:val="16"/>
        </w:rPr>
        <w:t xml:space="preserve"> </w:t>
      </w:r>
      <w:r w:rsidR="009E68AB" w:rsidRPr="00657BB9">
        <w:rPr>
          <w:rFonts w:ascii="Arial Narrow" w:hAnsi="Arial Narrow" w:cs="Arial"/>
          <w:i/>
          <w:sz w:val="16"/>
          <w:szCs w:val="16"/>
        </w:rPr>
        <w:t>2009</w:t>
      </w:r>
    </w:p>
    <w:p w:rsidR="008F5EAA" w:rsidRPr="0028635A" w:rsidRDefault="00AA19E0" w:rsidP="0028635A">
      <w:pPr>
        <w:spacing w:line="360" w:lineRule="auto"/>
        <w:jc w:val="center"/>
        <w:rPr>
          <w:rFonts w:ascii="Arial Narrow" w:hAnsi="Arial Narrow" w:cs="Arial"/>
          <w:b/>
          <w:i/>
          <w:sz w:val="22"/>
          <w:szCs w:val="22"/>
        </w:rPr>
      </w:pPr>
      <w:r w:rsidRPr="0013517D">
        <w:rPr>
          <w:rFonts w:ascii="Arial Narrow" w:hAnsi="Arial Narrow" w:cs="Arial"/>
          <w:b/>
          <w:i/>
          <w:sz w:val="22"/>
          <w:szCs w:val="22"/>
        </w:rPr>
        <w:t>Sketch</w:t>
      </w:r>
      <w:r w:rsidR="00657BB9">
        <w:rPr>
          <w:rFonts w:ascii="Arial Narrow" w:hAnsi="Arial Narrow" w:cs="Arial"/>
          <w:b/>
          <w:i/>
          <w:sz w:val="22"/>
          <w:szCs w:val="22"/>
        </w:rPr>
        <w:t>ing</w:t>
      </w:r>
      <w:r w:rsidRPr="0013517D">
        <w:rPr>
          <w:rFonts w:ascii="Arial Narrow" w:hAnsi="Arial Narrow" w:cs="Arial"/>
          <w:b/>
          <w:i/>
          <w:sz w:val="22"/>
          <w:szCs w:val="22"/>
        </w:rPr>
        <w:t xml:space="preserve"> a </w:t>
      </w:r>
      <w:r w:rsidR="009F0000" w:rsidRPr="00AA2A4C">
        <w:rPr>
          <w:rFonts w:ascii="Arial Narrow" w:hAnsi="Arial Narrow" w:cs="Arial"/>
          <w:b/>
          <w:i/>
          <w:sz w:val="22"/>
          <w:szCs w:val="22"/>
        </w:rPr>
        <w:t>Socio-Economic</w:t>
      </w:r>
      <w:r w:rsidR="009F0000">
        <w:rPr>
          <w:rFonts w:ascii="Arial Narrow" w:hAnsi="Arial Narrow" w:cs="Arial"/>
          <w:b/>
          <w:i/>
          <w:sz w:val="22"/>
          <w:szCs w:val="22"/>
        </w:rPr>
        <w:t xml:space="preserve"> Model of </w:t>
      </w:r>
      <w:r w:rsidR="00CE18F1" w:rsidRPr="0013517D">
        <w:rPr>
          <w:rFonts w:ascii="Arial Narrow" w:hAnsi="Arial Narrow" w:cs="Arial"/>
          <w:b/>
          <w:i/>
          <w:sz w:val="22"/>
          <w:szCs w:val="22"/>
        </w:rPr>
        <w:t>Labour Market</w:t>
      </w:r>
      <w:r w:rsidR="003436E2" w:rsidRPr="0013517D">
        <w:rPr>
          <w:rFonts w:ascii="Arial Narrow" w:hAnsi="Arial Narrow" w:cs="Arial"/>
          <w:b/>
          <w:i/>
          <w:sz w:val="22"/>
          <w:szCs w:val="22"/>
        </w:rPr>
        <w:t>s</w:t>
      </w:r>
      <w:r w:rsidR="009849CA" w:rsidRPr="00D56501">
        <w:rPr>
          <w:rStyle w:val="FootnoteReference"/>
          <w:rFonts w:ascii="Arial Narrow" w:hAnsi="Arial Narrow" w:cs="Arial"/>
          <w:sz w:val="22"/>
          <w:szCs w:val="22"/>
        </w:rPr>
        <w:footnoteReference w:id="1"/>
      </w:r>
    </w:p>
    <w:p w:rsidR="008F5EAA" w:rsidRPr="0013517D" w:rsidRDefault="008F5EAA" w:rsidP="002C0DA3">
      <w:pPr>
        <w:spacing w:line="360" w:lineRule="auto"/>
        <w:jc w:val="both"/>
        <w:rPr>
          <w:rFonts w:ascii="Arial Narrow" w:hAnsi="Arial Narrow" w:cs="Arial"/>
          <w:i/>
          <w:sz w:val="22"/>
          <w:szCs w:val="22"/>
        </w:rPr>
      </w:pPr>
    </w:p>
    <w:p w:rsidR="00267401" w:rsidRPr="0013517D" w:rsidRDefault="00267401" w:rsidP="002C0DA3">
      <w:pPr>
        <w:spacing w:line="360" w:lineRule="auto"/>
        <w:jc w:val="both"/>
        <w:rPr>
          <w:rFonts w:ascii="Arial Narrow" w:hAnsi="Arial Narrow" w:cs="Arial"/>
          <w:b/>
          <w:sz w:val="22"/>
          <w:szCs w:val="22"/>
        </w:rPr>
      </w:pPr>
      <w:r w:rsidRPr="0013517D">
        <w:rPr>
          <w:rFonts w:ascii="Arial Narrow" w:hAnsi="Arial Narrow" w:cs="Arial"/>
          <w:b/>
          <w:sz w:val="22"/>
          <w:szCs w:val="22"/>
        </w:rPr>
        <w:t>Introduction</w:t>
      </w:r>
    </w:p>
    <w:p w:rsidR="00097729" w:rsidRDefault="00A31926" w:rsidP="002C0DA3">
      <w:pPr>
        <w:spacing w:line="360" w:lineRule="auto"/>
        <w:jc w:val="both"/>
        <w:rPr>
          <w:rFonts w:ascii="Arial Narrow" w:hAnsi="Arial Narrow" w:cs="Arial"/>
          <w:sz w:val="22"/>
          <w:szCs w:val="22"/>
        </w:rPr>
      </w:pPr>
      <w:r>
        <w:rPr>
          <w:rFonts w:ascii="Arial Narrow" w:hAnsi="Arial Narrow" w:cs="Arial"/>
          <w:sz w:val="22"/>
          <w:szCs w:val="22"/>
        </w:rPr>
        <w:t>In r</w:t>
      </w:r>
      <w:r w:rsidR="002F2573">
        <w:rPr>
          <w:rFonts w:ascii="Arial Narrow" w:hAnsi="Arial Narrow" w:cs="Arial"/>
          <w:sz w:val="22"/>
          <w:szCs w:val="22"/>
        </w:rPr>
        <w:t xml:space="preserve">eplying </w:t>
      </w:r>
      <w:r w:rsidR="00911C72">
        <w:rPr>
          <w:rFonts w:ascii="Arial Narrow" w:hAnsi="Arial Narrow" w:cs="Arial"/>
          <w:sz w:val="22"/>
          <w:szCs w:val="22"/>
        </w:rPr>
        <w:t xml:space="preserve">to </w:t>
      </w:r>
      <w:r w:rsidR="004F102F">
        <w:rPr>
          <w:rFonts w:ascii="Arial Narrow" w:hAnsi="Arial Narrow" w:cs="Arial"/>
          <w:sz w:val="22"/>
          <w:szCs w:val="22"/>
        </w:rPr>
        <w:t xml:space="preserve">arguments </w:t>
      </w:r>
      <w:r w:rsidR="002F2573">
        <w:rPr>
          <w:rFonts w:ascii="Arial Narrow" w:hAnsi="Arial Narrow" w:cs="Arial"/>
          <w:sz w:val="22"/>
          <w:szCs w:val="22"/>
        </w:rPr>
        <w:t>th</w:t>
      </w:r>
      <w:r w:rsidR="0026001F">
        <w:rPr>
          <w:rFonts w:ascii="Arial Narrow" w:hAnsi="Arial Narrow" w:cs="Arial"/>
          <w:sz w:val="22"/>
          <w:szCs w:val="22"/>
        </w:rPr>
        <w:t xml:space="preserve">at </w:t>
      </w:r>
      <w:r w:rsidR="007B5C66">
        <w:rPr>
          <w:rFonts w:ascii="Arial Narrow" w:hAnsi="Arial Narrow" w:cs="Arial"/>
          <w:sz w:val="22"/>
          <w:szCs w:val="22"/>
        </w:rPr>
        <w:t>they</w:t>
      </w:r>
      <w:r w:rsidR="00911C72">
        <w:rPr>
          <w:rFonts w:ascii="Arial Narrow" w:hAnsi="Arial Narrow" w:cs="Arial"/>
          <w:sz w:val="22"/>
          <w:szCs w:val="22"/>
        </w:rPr>
        <w:t xml:space="preserve"> </w:t>
      </w:r>
      <w:r w:rsidR="004F102F">
        <w:rPr>
          <w:rFonts w:ascii="Arial Narrow" w:hAnsi="Arial Narrow" w:cs="Arial"/>
          <w:sz w:val="22"/>
          <w:szCs w:val="22"/>
        </w:rPr>
        <w:t>under</w:t>
      </w:r>
      <w:r w:rsidR="0026001F">
        <w:rPr>
          <w:rFonts w:ascii="Arial Narrow" w:hAnsi="Arial Narrow" w:cs="Arial"/>
          <w:sz w:val="22"/>
          <w:szCs w:val="22"/>
        </w:rPr>
        <w:t xml:space="preserve">play </w:t>
      </w:r>
      <w:r w:rsidR="00517131">
        <w:rPr>
          <w:rFonts w:ascii="Arial Narrow" w:hAnsi="Arial Narrow" w:cs="Arial"/>
          <w:sz w:val="22"/>
          <w:szCs w:val="22"/>
        </w:rPr>
        <w:t>labour markets</w:t>
      </w:r>
      <w:r w:rsidR="0026001F">
        <w:rPr>
          <w:rFonts w:ascii="Arial Narrow" w:hAnsi="Arial Narrow" w:cs="Arial"/>
          <w:sz w:val="22"/>
          <w:szCs w:val="22"/>
        </w:rPr>
        <w:t xml:space="preserve"> and overplay institutions</w:t>
      </w:r>
      <w:r w:rsidR="00517131">
        <w:rPr>
          <w:rFonts w:ascii="Arial Narrow" w:hAnsi="Arial Narrow" w:cs="Arial"/>
          <w:sz w:val="22"/>
          <w:szCs w:val="22"/>
        </w:rPr>
        <w:t>, Grimshaw, R</w:t>
      </w:r>
      <w:r w:rsidR="00911C72">
        <w:rPr>
          <w:rFonts w:ascii="Arial Narrow" w:hAnsi="Arial Narrow" w:cs="Arial"/>
          <w:sz w:val="22"/>
          <w:szCs w:val="22"/>
        </w:rPr>
        <w:t xml:space="preserve">ubery </w:t>
      </w:r>
      <w:r w:rsidR="00517131">
        <w:rPr>
          <w:rFonts w:ascii="Arial Narrow" w:hAnsi="Arial Narrow" w:cs="TimesNRMT-Medium"/>
          <w:color w:val="000000"/>
          <w:sz w:val="22"/>
          <w:szCs w:val="22"/>
          <w:lang w:val="en-US" w:eastAsia="en-GB"/>
        </w:rPr>
        <w:t>&amp;</w:t>
      </w:r>
      <w:r w:rsidR="00517131" w:rsidRPr="00517131">
        <w:rPr>
          <w:rFonts w:ascii="Arial Narrow" w:hAnsi="Arial Narrow" w:cs="TimesNRMT-Medium"/>
          <w:color w:val="000000"/>
          <w:sz w:val="22"/>
          <w:szCs w:val="22"/>
          <w:lang w:val="en-US" w:eastAsia="en-GB"/>
        </w:rPr>
        <w:t xml:space="preserve"> Figueiredo</w:t>
      </w:r>
      <w:r w:rsidR="00657BB9">
        <w:rPr>
          <w:rFonts w:ascii="Arial Narrow" w:hAnsi="Arial Narrow" w:cs="TimesNRMT-Medium"/>
          <w:color w:val="000000"/>
          <w:sz w:val="22"/>
          <w:szCs w:val="22"/>
          <w:lang w:val="en-US" w:eastAsia="en-GB"/>
        </w:rPr>
        <w:t xml:space="preserve"> (2005: 420) </w:t>
      </w:r>
      <w:r w:rsidR="00911C72">
        <w:rPr>
          <w:rFonts w:ascii="Arial Narrow" w:hAnsi="Arial Narrow" w:cs="Arial"/>
          <w:sz w:val="22"/>
          <w:szCs w:val="22"/>
        </w:rPr>
        <w:t>insist that</w:t>
      </w:r>
      <w:r w:rsidR="00657BB9">
        <w:rPr>
          <w:rFonts w:ascii="Arial Narrow" w:hAnsi="Arial Narrow" w:cs="Arial"/>
          <w:sz w:val="22"/>
          <w:szCs w:val="22"/>
        </w:rPr>
        <w:t>,</w:t>
      </w:r>
      <w:r w:rsidR="00911C72">
        <w:rPr>
          <w:rFonts w:ascii="Arial Narrow" w:hAnsi="Arial Narrow" w:cs="Arial"/>
          <w:sz w:val="22"/>
          <w:szCs w:val="22"/>
        </w:rPr>
        <w:t xml:space="preserve"> </w:t>
      </w:r>
      <w:r w:rsidR="00A6747F">
        <w:rPr>
          <w:rFonts w:ascii="Arial Narrow" w:hAnsi="Arial Narrow" w:cs="Arial"/>
          <w:sz w:val="22"/>
          <w:szCs w:val="22"/>
        </w:rPr>
        <w:t xml:space="preserve">whilst </w:t>
      </w:r>
      <w:r w:rsidR="00535773">
        <w:rPr>
          <w:rFonts w:ascii="Arial Narrow" w:hAnsi="Arial Narrow" w:cs="Arial"/>
          <w:sz w:val="22"/>
          <w:szCs w:val="22"/>
        </w:rPr>
        <w:t>we `</w:t>
      </w:r>
      <w:r w:rsidR="00911C72">
        <w:rPr>
          <w:rFonts w:ascii="Arial Narrow" w:hAnsi="Arial Narrow" w:cs="Arial"/>
          <w:sz w:val="22"/>
          <w:szCs w:val="22"/>
        </w:rPr>
        <w:t>ought no</w:t>
      </w:r>
      <w:r w:rsidR="00657BB9">
        <w:rPr>
          <w:rFonts w:ascii="Arial Narrow" w:hAnsi="Arial Narrow" w:cs="Arial"/>
          <w:sz w:val="22"/>
          <w:szCs w:val="22"/>
        </w:rPr>
        <w:t>t to ignore the role of markets´</w:t>
      </w:r>
      <w:r w:rsidR="00911C72">
        <w:rPr>
          <w:rFonts w:ascii="Arial Narrow" w:hAnsi="Arial Narrow" w:cs="Arial"/>
          <w:sz w:val="22"/>
          <w:szCs w:val="22"/>
        </w:rPr>
        <w:t xml:space="preserve">, </w:t>
      </w:r>
      <w:r w:rsidR="00A6747F">
        <w:rPr>
          <w:rFonts w:ascii="Arial Narrow" w:hAnsi="Arial Narrow" w:cs="Arial"/>
          <w:sz w:val="22"/>
          <w:szCs w:val="22"/>
        </w:rPr>
        <w:t>we need a</w:t>
      </w:r>
      <w:r w:rsidR="00911C72">
        <w:rPr>
          <w:rFonts w:ascii="Arial Narrow" w:hAnsi="Arial Narrow" w:cs="Arial"/>
          <w:sz w:val="22"/>
          <w:szCs w:val="22"/>
        </w:rPr>
        <w:t xml:space="preserve"> </w:t>
      </w:r>
      <w:r w:rsidR="00535773">
        <w:rPr>
          <w:rFonts w:ascii="Arial Narrow" w:hAnsi="Arial Narrow" w:cs="Arial"/>
          <w:sz w:val="22"/>
          <w:szCs w:val="22"/>
        </w:rPr>
        <w:t>`</w:t>
      </w:r>
      <w:r w:rsidR="00911C72">
        <w:rPr>
          <w:rFonts w:ascii="Arial Narrow" w:hAnsi="Arial Narrow" w:cs="Arial"/>
          <w:sz w:val="22"/>
          <w:szCs w:val="22"/>
        </w:rPr>
        <w:t>broader conception of the market than the one described in neo</w:t>
      </w:r>
      <w:r w:rsidR="00657BB9">
        <w:rPr>
          <w:rFonts w:ascii="Arial Narrow" w:hAnsi="Arial Narrow" w:cs="Arial"/>
          <w:sz w:val="22"/>
          <w:szCs w:val="22"/>
        </w:rPr>
        <w:t>classical economics textbooks´</w:t>
      </w:r>
      <w:r w:rsidR="002F2573">
        <w:rPr>
          <w:rFonts w:ascii="Arial Narrow" w:hAnsi="Arial Narrow" w:cs="Arial"/>
          <w:sz w:val="22"/>
          <w:szCs w:val="22"/>
        </w:rPr>
        <w:t xml:space="preserve">. </w:t>
      </w:r>
      <w:r w:rsidR="007C2D31">
        <w:rPr>
          <w:rFonts w:ascii="Arial Narrow" w:hAnsi="Arial Narrow" w:cs="Arial"/>
          <w:sz w:val="22"/>
          <w:szCs w:val="22"/>
        </w:rPr>
        <w:t xml:space="preserve">Unfortunately, </w:t>
      </w:r>
      <w:r w:rsidR="00622007">
        <w:rPr>
          <w:rFonts w:ascii="Arial Narrow" w:hAnsi="Arial Narrow" w:cs="Arial"/>
          <w:i/>
          <w:sz w:val="22"/>
          <w:szCs w:val="22"/>
        </w:rPr>
        <w:t>c</w:t>
      </w:r>
      <w:r w:rsidR="002F2573" w:rsidRPr="00E90898">
        <w:rPr>
          <w:rFonts w:ascii="Arial Narrow" w:hAnsi="Arial Narrow" w:cs="Arial"/>
          <w:i/>
          <w:sz w:val="22"/>
          <w:szCs w:val="22"/>
        </w:rPr>
        <w:t>onceptions</w:t>
      </w:r>
      <w:r w:rsidR="00A6747F" w:rsidRPr="00E90898">
        <w:rPr>
          <w:rFonts w:ascii="Arial Narrow" w:hAnsi="Arial Narrow" w:cs="Arial"/>
          <w:i/>
          <w:sz w:val="22"/>
          <w:szCs w:val="22"/>
        </w:rPr>
        <w:t xml:space="preserve"> </w:t>
      </w:r>
      <w:r w:rsidR="00622007">
        <w:rPr>
          <w:rFonts w:ascii="Arial Narrow" w:hAnsi="Arial Narrow" w:cs="Arial"/>
          <w:sz w:val="22"/>
          <w:szCs w:val="22"/>
        </w:rPr>
        <w:t xml:space="preserve">(i.e. </w:t>
      </w:r>
      <w:r w:rsidR="00A6747F" w:rsidRPr="00E90898">
        <w:rPr>
          <w:rFonts w:ascii="Arial Narrow" w:hAnsi="Arial Narrow" w:cs="Arial"/>
          <w:i/>
          <w:sz w:val="22"/>
          <w:szCs w:val="22"/>
        </w:rPr>
        <w:t>theoretical representations</w:t>
      </w:r>
      <w:r w:rsidR="00F032DC">
        <w:rPr>
          <w:rFonts w:ascii="Arial Narrow" w:hAnsi="Arial Narrow" w:cs="Arial"/>
          <w:sz w:val="22"/>
          <w:szCs w:val="22"/>
        </w:rPr>
        <w:t xml:space="preserve"> </w:t>
      </w:r>
      <w:r w:rsidR="00E90898">
        <w:rPr>
          <w:rFonts w:ascii="Arial Narrow" w:hAnsi="Arial Narrow" w:cs="Arial"/>
          <w:sz w:val="22"/>
          <w:szCs w:val="22"/>
        </w:rPr>
        <w:t xml:space="preserve">or </w:t>
      </w:r>
      <w:r w:rsidR="00E90898" w:rsidRPr="00E90898">
        <w:rPr>
          <w:rFonts w:ascii="Arial Narrow" w:hAnsi="Arial Narrow" w:cs="Arial"/>
          <w:i/>
          <w:sz w:val="22"/>
          <w:szCs w:val="22"/>
        </w:rPr>
        <w:t>models</w:t>
      </w:r>
      <w:r w:rsidR="00622007">
        <w:rPr>
          <w:rFonts w:ascii="Arial Narrow" w:hAnsi="Arial Narrow" w:cs="Arial"/>
          <w:sz w:val="22"/>
          <w:szCs w:val="22"/>
        </w:rPr>
        <w:t xml:space="preserve">) </w:t>
      </w:r>
      <w:r w:rsidR="00A6747F">
        <w:rPr>
          <w:rFonts w:ascii="Arial Narrow" w:hAnsi="Arial Narrow" w:cs="Arial"/>
          <w:sz w:val="22"/>
          <w:szCs w:val="22"/>
        </w:rPr>
        <w:t xml:space="preserve">of </w:t>
      </w:r>
      <w:r w:rsidR="002F2573">
        <w:rPr>
          <w:rFonts w:ascii="Arial Narrow" w:hAnsi="Arial Narrow" w:cs="Arial"/>
          <w:sz w:val="22"/>
          <w:szCs w:val="22"/>
        </w:rPr>
        <w:t>labour markets</w:t>
      </w:r>
      <w:r w:rsidR="004F102F">
        <w:rPr>
          <w:rFonts w:ascii="Arial Narrow" w:hAnsi="Arial Narrow" w:cs="Arial"/>
          <w:sz w:val="22"/>
          <w:szCs w:val="22"/>
        </w:rPr>
        <w:t>,</w:t>
      </w:r>
      <w:r w:rsidR="00E90898">
        <w:rPr>
          <w:rFonts w:ascii="Arial Narrow" w:hAnsi="Arial Narrow" w:cs="Arial"/>
          <w:sz w:val="22"/>
          <w:szCs w:val="22"/>
        </w:rPr>
        <w:t xml:space="preserve"> other than</w:t>
      </w:r>
      <w:r>
        <w:rPr>
          <w:rFonts w:ascii="Arial Narrow" w:hAnsi="Arial Narrow" w:cs="Arial"/>
          <w:sz w:val="22"/>
          <w:szCs w:val="22"/>
        </w:rPr>
        <w:t xml:space="preserve"> the</w:t>
      </w:r>
      <w:r w:rsidR="00E90898">
        <w:rPr>
          <w:rFonts w:ascii="Arial Narrow" w:hAnsi="Arial Narrow" w:cs="Arial"/>
          <w:sz w:val="22"/>
          <w:szCs w:val="22"/>
        </w:rPr>
        <w:t xml:space="preserve"> </w:t>
      </w:r>
      <w:r w:rsidR="00517131">
        <w:rPr>
          <w:rFonts w:ascii="Arial Narrow" w:hAnsi="Arial Narrow" w:cs="Arial"/>
          <w:sz w:val="22"/>
          <w:szCs w:val="22"/>
        </w:rPr>
        <w:t>neoclassical</w:t>
      </w:r>
      <w:r>
        <w:rPr>
          <w:rFonts w:ascii="Arial Narrow" w:hAnsi="Arial Narrow" w:cs="Arial"/>
          <w:sz w:val="22"/>
          <w:szCs w:val="22"/>
        </w:rPr>
        <w:t xml:space="preserve"> model</w:t>
      </w:r>
      <w:r w:rsidR="00182043">
        <w:rPr>
          <w:rFonts w:ascii="Arial Narrow" w:hAnsi="Arial Narrow" w:cs="Arial"/>
          <w:sz w:val="22"/>
          <w:szCs w:val="22"/>
        </w:rPr>
        <w:t>, are virtually non-existent</w:t>
      </w:r>
      <w:r w:rsidR="00955492">
        <w:rPr>
          <w:rFonts w:ascii="Arial Narrow" w:hAnsi="Arial Narrow" w:cs="Arial"/>
          <w:sz w:val="22"/>
          <w:szCs w:val="22"/>
        </w:rPr>
        <w:t xml:space="preserve"> </w:t>
      </w:r>
      <w:r w:rsidR="00182043" w:rsidRPr="009F7FA6">
        <w:rPr>
          <w:rFonts w:ascii="Arial Narrow" w:hAnsi="Arial Narrow" w:cs="Arial"/>
          <w:sz w:val="22"/>
          <w:szCs w:val="22"/>
        </w:rPr>
        <w:t>and th</w:t>
      </w:r>
      <w:r w:rsidR="007C2D31">
        <w:rPr>
          <w:rFonts w:ascii="Arial Narrow" w:hAnsi="Arial Narrow" w:cs="Arial"/>
          <w:sz w:val="22"/>
          <w:szCs w:val="22"/>
        </w:rPr>
        <w:t xml:space="preserve">ose that do exist </w:t>
      </w:r>
      <w:r w:rsidR="00182043" w:rsidRPr="009F7FA6">
        <w:rPr>
          <w:rFonts w:ascii="Arial Narrow" w:hAnsi="Arial Narrow" w:cs="Arial"/>
          <w:sz w:val="22"/>
          <w:szCs w:val="22"/>
        </w:rPr>
        <w:t xml:space="preserve">are </w:t>
      </w:r>
      <w:r w:rsidR="009F7FA6">
        <w:rPr>
          <w:rFonts w:ascii="Arial Narrow" w:hAnsi="Arial Narrow" w:cs="Arial"/>
          <w:sz w:val="22"/>
          <w:szCs w:val="22"/>
        </w:rPr>
        <w:t xml:space="preserve">not well </w:t>
      </w:r>
      <w:r w:rsidR="00E90898" w:rsidRPr="009F7FA6">
        <w:rPr>
          <w:rFonts w:ascii="Arial Narrow" w:hAnsi="Arial Narrow" w:cs="Arial"/>
          <w:sz w:val="22"/>
          <w:szCs w:val="22"/>
        </w:rPr>
        <w:t>elaborated.</w:t>
      </w:r>
      <w:r w:rsidR="00860E47">
        <w:rPr>
          <w:rFonts w:ascii="Arial Narrow" w:hAnsi="Arial Narrow" w:cs="Arial"/>
          <w:sz w:val="22"/>
          <w:szCs w:val="22"/>
        </w:rPr>
        <w:t xml:space="preserve"> </w:t>
      </w:r>
      <w:r w:rsidR="00622007">
        <w:rPr>
          <w:rFonts w:ascii="Arial Narrow" w:hAnsi="Arial Narrow" w:cs="Arial"/>
          <w:sz w:val="22"/>
          <w:szCs w:val="22"/>
        </w:rPr>
        <w:t>Th</w:t>
      </w:r>
      <w:r w:rsidR="007C2D31">
        <w:rPr>
          <w:rFonts w:ascii="Arial Narrow" w:hAnsi="Arial Narrow" w:cs="Arial"/>
          <w:sz w:val="22"/>
          <w:szCs w:val="22"/>
        </w:rPr>
        <w:t xml:space="preserve">is creates difficulties for anyone who </w:t>
      </w:r>
      <w:r w:rsidR="00574B83">
        <w:rPr>
          <w:rFonts w:ascii="Arial Narrow" w:hAnsi="Arial Narrow" w:cs="Arial"/>
          <w:sz w:val="22"/>
          <w:szCs w:val="22"/>
        </w:rPr>
        <w:t xml:space="preserve">considers </w:t>
      </w:r>
      <w:r w:rsidR="007C2D31">
        <w:rPr>
          <w:rFonts w:ascii="Arial Narrow" w:hAnsi="Arial Narrow" w:cs="Arial"/>
          <w:sz w:val="22"/>
          <w:szCs w:val="22"/>
        </w:rPr>
        <w:t xml:space="preserve">the neoclassical, or orthodox, model </w:t>
      </w:r>
      <w:r w:rsidR="00574B83">
        <w:rPr>
          <w:rFonts w:ascii="Arial Narrow" w:hAnsi="Arial Narrow" w:cs="Arial"/>
          <w:sz w:val="22"/>
          <w:szCs w:val="22"/>
        </w:rPr>
        <w:t xml:space="preserve">to be fatally flawed. The </w:t>
      </w:r>
      <w:r w:rsidR="007C2D31">
        <w:rPr>
          <w:rFonts w:ascii="Arial Narrow" w:hAnsi="Arial Narrow" w:cs="Arial"/>
          <w:sz w:val="22"/>
          <w:szCs w:val="22"/>
        </w:rPr>
        <w:t xml:space="preserve">model might be </w:t>
      </w:r>
      <w:r w:rsidR="00574B83">
        <w:rPr>
          <w:rFonts w:ascii="Arial Narrow" w:hAnsi="Arial Narrow" w:cs="Arial"/>
          <w:sz w:val="22"/>
          <w:szCs w:val="22"/>
        </w:rPr>
        <w:t>fatally flawed</w:t>
      </w:r>
      <w:r w:rsidR="007C2D31">
        <w:rPr>
          <w:rFonts w:ascii="Arial Narrow" w:hAnsi="Arial Narrow" w:cs="Arial"/>
          <w:sz w:val="22"/>
          <w:szCs w:val="22"/>
        </w:rPr>
        <w:t xml:space="preserve">, but </w:t>
      </w:r>
      <w:r w:rsidR="00574B83">
        <w:rPr>
          <w:rFonts w:ascii="Arial Narrow" w:hAnsi="Arial Narrow" w:cs="Arial"/>
          <w:sz w:val="22"/>
          <w:szCs w:val="22"/>
        </w:rPr>
        <w:t xml:space="preserve">at present </w:t>
      </w:r>
      <w:r w:rsidR="007C2D31">
        <w:rPr>
          <w:rFonts w:ascii="Arial Narrow" w:hAnsi="Arial Narrow" w:cs="Arial"/>
          <w:sz w:val="22"/>
          <w:szCs w:val="22"/>
        </w:rPr>
        <w:t xml:space="preserve">there is no alternative. </w:t>
      </w:r>
      <w:r w:rsidR="00574B83">
        <w:rPr>
          <w:rFonts w:ascii="Arial Narrow" w:hAnsi="Arial Narrow" w:cs="Arial"/>
          <w:sz w:val="22"/>
          <w:szCs w:val="22"/>
        </w:rPr>
        <w:t>The objective of this paper</w:t>
      </w:r>
      <w:r w:rsidR="007C2D31">
        <w:rPr>
          <w:rFonts w:ascii="Arial Narrow" w:hAnsi="Arial Narrow" w:cs="Arial"/>
          <w:sz w:val="22"/>
          <w:szCs w:val="22"/>
        </w:rPr>
        <w:t xml:space="preserve">, therefore, </w:t>
      </w:r>
      <w:r w:rsidR="00574B83">
        <w:rPr>
          <w:rFonts w:ascii="Arial Narrow" w:hAnsi="Arial Narrow" w:cs="Arial"/>
          <w:sz w:val="22"/>
          <w:szCs w:val="22"/>
        </w:rPr>
        <w:t xml:space="preserve">is to start work on an alternative, by offering </w:t>
      </w:r>
      <w:r w:rsidR="007C2D31">
        <w:rPr>
          <w:rFonts w:ascii="Arial Narrow" w:hAnsi="Arial Narrow" w:cs="Arial"/>
          <w:sz w:val="22"/>
          <w:szCs w:val="22"/>
        </w:rPr>
        <w:t xml:space="preserve">the first sketch of what I call a </w:t>
      </w:r>
      <w:r w:rsidR="007C2D31" w:rsidRPr="00574B83">
        <w:rPr>
          <w:rFonts w:ascii="Arial Narrow" w:hAnsi="Arial Narrow" w:cs="Arial"/>
          <w:i/>
          <w:sz w:val="22"/>
          <w:szCs w:val="22"/>
        </w:rPr>
        <w:t>socio-economic m</w:t>
      </w:r>
      <w:r w:rsidR="00097729" w:rsidRPr="00574B83">
        <w:rPr>
          <w:rFonts w:ascii="Arial Narrow" w:hAnsi="Arial Narrow"/>
          <w:i/>
          <w:sz w:val="22"/>
          <w:szCs w:val="22"/>
        </w:rPr>
        <w:t xml:space="preserve">odel </w:t>
      </w:r>
      <w:r w:rsidR="00657BB9" w:rsidRPr="00574B83">
        <w:rPr>
          <w:rFonts w:ascii="Arial Narrow" w:hAnsi="Arial Narrow"/>
          <w:i/>
          <w:sz w:val="22"/>
          <w:szCs w:val="22"/>
        </w:rPr>
        <w:t xml:space="preserve">of </w:t>
      </w:r>
      <w:r w:rsidR="00097729" w:rsidRPr="00574B83">
        <w:rPr>
          <w:rFonts w:ascii="Arial Narrow" w:hAnsi="Arial Narrow"/>
          <w:i/>
          <w:sz w:val="22"/>
          <w:szCs w:val="22"/>
        </w:rPr>
        <w:t>labour markets</w:t>
      </w:r>
      <w:r w:rsidR="007C2D31">
        <w:rPr>
          <w:rFonts w:ascii="Arial Narrow" w:hAnsi="Arial Narrow"/>
          <w:sz w:val="22"/>
          <w:szCs w:val="22"/>
        </w:rPr>
        <w:t>.</w:t>
      </w:r>
    </w:p>
    <w:p w:rsidR="00860E47" w:rsidRDefault="00860E47" w:rsidP="002C0DA3">
      <w:pPr>
        <w:spacing w:line="360" w:lineRule="auto"/>
        <w:jc w:val="both"/>
        <w:rPr>
          <w:rFonts w:ascii="Arial Narrow" w:hAnsi="Arial Narrow" w:cs="Arial"/>
          <w:sz w:val="22"/>
          <w:szCs w:val="22"/>
        </w:rPr>
      </w:pPr>
    </w:p>
    <w:p w:rsidR="0026001F" w:rsidRPr="00465DBB" w:rsidRDefault="00955492" w:rsidP="009F7FA6">
      <w:pPr>
        <w:spacing w:line="360" w:lineRule="auto"/>
        <w:jc w:val="both"/>
        <w:rPr>
          <w:rFonts w:ascii="Arial Narrow" w:hAnsi="Arial Narrow"/>
          <w:color w:val="000000"/>
          <w:sz w:val="22"/>
          <w:szCs w:val="22"/>
        </w:rPr>
      </w:pPr>
      <w:r>
        <w:rPr>
          <w:rFonts w:ascii="Arial Narrow" w:hAnsi="Arial Narrow"/>
          <w:sz w:val="22"/>
          <w:szCs w:val="22"/>
        </w:rPr>
        <w:t xml:space="preserve">Fortunately, there is no need to start from scratch. </w:t>
      </w:r>
      <w:r w:rsidR="0026001F">
        <w:rPr>
          <w:rFonts w:ascii="Arial Narrow" w:hAnsi="Arial Narrow"/>
          <w:sz w:val="22"/>
          <w:szCs w:val="22"/>
        </w:rPr>
        <w:t xml:space="preserve">The </w:t>
      </w:r>
      <w:r w:rsidR="00F14D49">
        <w:rPr>
          <w:rFonts w:ascii="Arial Narrow" w:hAnsi="Arial Narrow"/>
          <w:sz w:val="22"/>
          <w:szCs w:val="22"/>
        </w:rPr>
        <w:t xml:space="preserve">raw material for this </w:t>
      </w:r>
      <w:r w:rsidR="005E090F">
        <w:rPr>
          <w:rFonts w:ascii="Arial Narrow" w:hAnsi="Arial Narrow"/>
          <w:sz w:val="22"/>
          <w:szCs w:val="22"/>
        </w:rPr>
        <w:t xml:space="preserve">alternative </w:t>
      </w:r>
      <w:r w:rsidR="00F14D49">
        <w:rPr>
          <w:rFonts w:ascii="Arial Narrow" w:hAnsi="Arial Narrow"/>
          <w:sz w:val="22"/>
          <w:szCs w:val="22"/>
        </w:rPr>
        <w:t xml:space="preserve">model </w:t>
      </w:r>
      <w:r w:rsidR="005E090F">
        <w:rPr>
          <w:rFonts w:ascii="Arial Narrow" w:hAnsi="Arial Narrow"/>
          <w:sz w:val="22"/>
          <w:szCs w:val="22"/>
        </w:rPr>
        <w:t>exists in the</w:t>
      </w:r>
      <w:r w:rsidR="00F14D49">
        <w:rPr>
          <w:rFonts w:ascii="Arial Narrow" w:hAnsi="Arial Narrow"/>
          <w:sz w:val="22"/>
          <w:szCs w:val="22"/>
        </w:rPr>
        <w:t xml:space="preserve"> </w:t>
      </w:r>
      <w:r w:rsidR="0026001F" w:rsidRPr="0013517D">
        <w:rPr>
          <w:rFonts w:ascii="Arial Narrow" w:hAnsi="Arial Narrow"/>
          <w:color w:val="000000"/>
          <w:sz w:val="22"/>
          <w:szCs w:val="22"/>
        </w:rPr>
        <w:t xml:space="preserve">valuable </w:t>
      </w:r>
      <w:r w:rsidR="0026001F" w:rsidRPr="0013517D">
        <w:rPr>
          <w:rFonts w:ascii="Arial Narrow" w:hAnsi="Arial Narrow"/>
          <w:i/>
          <w:sz w:val="22"/>
          <w:szCs w:val="22"/>
        </w:rPr>
        <w:t>insights</w:t>
      </w:r>
      <w:r w:rsidR="0026001F" w:rsidRPr="0013517D">
        <w:rPr>
          <w:rFonts w:ascii="Arial Narrow" w:hAnsi="Arial Narrow"/>
          <w:sz w:val="22"/>
          <w:szCs w:val="22"/>
        </w:rPr>
        <w:t xml:space="preserve"> (i.e. </w:t>
      </w:r>
      <w:r w:rsidR="00F14D49" w:rsidRPr="00F14D49">
        <w:rPr>
          <w:rFonts w:ascii="Arial Narrow" w:hAnsi="Arial Narrow"/>
          <w:i/>
          <w:sz w:val="22"/>
          <w:szCs w:val="22"/>
        </w:rPr>
        <w:t>i</w:t>
      </w:r>
      <w:r w:rsidR="0026001F" w:rsidRPr="0013517D">
        <w:rPr>
          <w:rFonts w:ascii="Arial Narrow" w:hAnsi="Arial Narrow"/>
          <w:i/>
          <w:sz w:val="22"/>
          <w:szCs w:val="22"/>
        </w:rPr>
        <w:t>deas, concepts, theories, observations and empirical data</w:t>
      </w:r>
      <w:r w:rsidR="005E090F">
        <w:rPr>
          <w:rFonts w:ascii="Arial Narrow" w:hAnsi="Arial Narrow"/>
          <w:sz w:val="22"/>
          <w:szCs w:val="22"/>
        </w:rPr>
        <w:t xml:space="preserve">) </w:t>
      </w:r>
      <w:r w:rsidR="00574B83">
        <w:rPr>
          <w:rFonts w:ascii="Arial Narrow" w:hAnsi="Arial Narrow"/>
          <w:sz w:val="22"/>
          <w:szCs w:val="22"/>
        </w:rPr>
        <w:t>about the nature and operation of labour markets held</w:t>
      </w:r>
      <w:r>
        <w:rPr>
          <w:rFonts w:ascii="Arial Narrow" w:hAnsi="Arial Narrow"/>
          <w:sz w:val="22"/>
          <w:szCs w:val="22"/>
        </w:rPr>
        <w:t xml:space="preserve"> </w:t>
      </w:r>
      <w:r w:rsidR="005E090F">
        <w:rPr>
          <w:rFonts w:ascii="Arial Narrow" w:hAnsi="Arial Narrow"/>
          <w:sz w:val="22"/>
          <w:szCs w:val="22"/>
        </w:rPr>
        <w:t>by</w:t>
      </w:r>
      <w:r w:rsidR="00AD1F97">
        <w:rPr>
          <w:rFonts w:ascii="Arial Narrow" w:hAnsi="Arial Narrow"/>
          <w:sz w:val="22"/>
          <w:szCs w:val="22"/>
        </w:rPr>
        <w:t xml:space="preserve"> </w:t>
      </w:r>
      <w:r w:rsidR="00BE5637" w:rsidRPr="0013517D">
        <w:rPr>
          <w:rFonts w:ascii="Arial Narrow" w:hAnsi="Arial Narrow"/>
          <w:sz w:val="22"/>
          <w:szCs w:val="22"/>
        </w:rPr>
        <w:t>‘</w:t>
      </w:r>
      <w:r w:rsidR="00BE5637" w:rsidRPr="0013517D">
        <w:rPr>
          <w:rFonts w:ascii="Arial Narrow" w:hAnsi="Arial Narrow"/>
          <w:i/>
          <w:sz w:val="22"/>
          <w:szCs w:val="22"/>
        </w:rPr>
        <w:t xml:space="preserve">socio-economists of </w:t>
      </w:r>
      <w:r w:rsidR="003D1024" w:rsidRPr="0013517D">
        <w:rPr>
          <w:rFonts w:ascii="Arial Narrow" w:hAnsi="Arial Narrow"/>
          <w:i/>
          <w:sz w:val="22"/>
          <w:szCs w:val="22"/>
        </w:rPr>
        <w:t>labour</w:t>
      </w:r>
      <w:r w:rsidR="00BE5637" w:rsidRPr="0013517D">
        <w:rPr>
          <w:rFonts w:ascii="Arial Narrow" w:hAnsi="Arial Narrow"/>
          <w:i/>
          <w:sz w:val="22"/>
          <w:szCs w:val="22"/>
        </w:rPr>
        <w:t xml:space="preserve"> markets</w:t>
      </w:r>
      <w:r w:rsidR="00BE5637" w:rsidRPr="0013517D">
        <w:rPr>
          <w:rFonts w:ascii="Arial Narrow" w:hAnsi="Arial Narrow"/>
          <w:sz w:val="22"/>
          <w:szCs w:val="22"/>
        </w:rPr>
        <w:t>’</w:t>
      </w:r>
      <w:r w:rsidR="00AD1F97">
        <w:rPr>
          <w:rFonts w:ascii="Arial Narrow" w:hAnsi="Arial Narrow"/>
          <w:sz w:val="22"/>
          <w:szCs w:val="22"/>
        </w:rPr>
        <w:t>.</w:t>
      </w:r>
      <w:r w:rsidR="00AD1F97" w:rsidRPr="0013517D">
        <w:rPr>
          <w:rStyle w:val="FootnoteReference"/>
          <w:rFonts w:ascii="Arial Narrow" w:hAnsi="Arial Narrow" w:cs="Arial"/>
          <w:sz w:val="22"/>
          <w:szCs w:val="22"/>
        </w:rPr>
        <w:footnoteReference w:id="2"/>
      </w:r>
      <w:r w:rsidR="00AD1F97">
        <w:rPr>
          <w:rFonts w:ascii="Arial Narrow" w:hAnsi="Arial Narrow"/>
          <w:sz w:val="22"/>
          <w:szCs w:val="22"/>
        </w:rPr>
        <w:t xml:space="preserve"> The</w:t>
      </w:r>
      <w:r w:rsidR="004C719A">
        <w:rPr>
          <w:rFonts w:ascii="Arial Narrow" w:hAnsi="Arial Narrow"/>
          <w:sz w:val="22"/>
          <w:szCs w:val="22"/>
        </w:rPr>
        <w:t xml:space="preserve">ir </w:t>
      </w:r>
      <w:r w:rsidR="004C719A" w:rsidRPr="004C719A">
        <w:rPr>
          <w:rFonts w:ascii="Arial Narrow" w:hAnsi="Arial Narrow"/>
          <w:i/>
          <w:sz w:val="22"/>
          <w:szCs w:val="22"/>
        </w:rPr>
        <w:t>oeuvre</w:t>
      </w:r>
      <w:r w:rsidR="00055DD5">
        <w:rPr>
          <w:rFonts w:ascii="Arial Narrow" w:hAnsi="Arial Narrow"/>
          <w:sz w:val="22"/>
          <w:szCs w:val="22"/>
        </w:rPr>
        <w:t xml:space="preserve">, </w:t>
      </w:r>
      <w:r w:rsidR="004C719A">
        <w:rPr>
          <w:rFonts w:ascii="Arial Narrow" w:hAnsi="Arial Narrow"/>
          <w:sz w:val="22"/>
          <w:szCs w:val="22"/>
        </w:rPr>
        <w:t xml:space="preserve">the </w:t>
      </w:r>
      <w:r w:rsidR="00BE5637" w:rsidRPr="0013517D">
        <w:rPr>
          <w:rFonts w:ascii="Arial Narrow" w:hAnsi="Arial Narrow" w:cs="Arial"/>
          <w:i/>
          <w:sz w:val="22"/>
          <w:szCs w:val="22"/>
        </w:rPr>
        <w:t>‘socio-economics of labour markets</w:t>
      </w:r>
      <w:r w:rsidR="00055DD5">
        <w:rPr>
          <w:rFonts w:ascii="Arial Narrow" w:hAnsi="Arial Narrow" w:cs="Arial"/>
          <w:i/>
          <w:sz w:val="22"/>
          <w:szCs w:val="22"/>
        </w:rPr>
        <w:t>,</w:t>
      </w:r>
      <w:r w:rsidR="00F14D49">
        <w:rPr>
          <w:rFonts w:ascii="Arial Narrow" w:hAnsi="Arial Narrow" w:cs="Arial"/>
          <w:i/>
          <w:sz w:val="22"/>
          <w:szCs w:val="22"/>
        </w:rPr>
        <w:t>´</w:t>
      </w:r>
      <w:r w:rsidR="00AD1F97">
        <w:rPr>
          <w:rFonts w:ascii="Arial Narrow" w:hAnsi="Arial Narrow" w:cs="Arial"/>
          <w:i/>
          <w:sz w:val="22"/>
          <w:szCs w:val="22"/>
        </w:rPr>
        <w:t xml:space="preserve"> </w:t>
      </w:r>
      <w:r w:rsidR="0023228A" w:rsidRPr="0013517D">
        <w:rPr>
          <w:rFonts w:ascii="Arial Narrow" w:hAnsi="Arial Narrow"/>
          <w:sz w:val="22"/>
          <w:szCs w:val="22"/>
        </w:rPr>
        <w:t>consists of social scientists who study labour markets from disciplines like labour law, industrial or employment relations, human resource management, education research, socio-health studies, industrial organization theory, organisational</w:t>
      </w:r>
      <w:r w:rsidR="0042180B">
        <w:rPr>
          <w:rFonts w:ascii="Arial Narrow" w:hAnsi="Arial Narrow"/>
          <w:sz w:val="22"/>
          <w:szCs w:val="22"/>
        </w:rPr>
        <w:t xml:space="preserve"> </w:t>
      </w:r>
      <w:r w:rsidR="0023228A" w:rsidRPr="0013517D">
        <w:rPr>
          <w:rFonts w:ascii="Arial Narrow" w:hAnsi="Arial Narrow"/>
          <w:sz w:val="22"/>
          <w:szCs w:val="22"/>
        </w:rPr>
        <w:t>and management theory, social theory, sociology of work and employment, state theory, urban geography, women’s studies, working life science and so on. It also consists of heterodox labour economists such as Feminists, Institutionalists,</w:t>
      </w:r>
      <w:r w:rsidR="0023228A" w:rsidRPr="0013517D">
        <w:rPr>
          <w:rStyle w:val="FootnoteReference"/>
          <w:rFonts w:ascii="Arial Narrow" w:hAnsi="Arial Narrow"/>
          <w:sz w:val="22"/>
          <w:szCs w:val="22"/>
        </w:rPr>
        <w:footnoteReference w:id="3"/>
      </w:r>
      <w:r w:rsidR="0023228A" w:rsidRPr="0013517D">
        <w:rPr>
          <w:rStyle w:val="FootnoteReference"/>
          <w:rFonts w:ascii="Arial Narrow" w:hAnsi="Arial Narrow" w:cs="Arial"/>
          <w:sz w:val="22"/>
          <w:szCs w:val="22"/>
        </w:rPr>
        <w:t xml:space="preserve"> </w:t>
      </w:r>
      <w:r w:rsidR="0023228A" w:rsidRPr="0013517D">
        <w:rPr>
          <w:rFonts w:ascii="Arial Narrow" w:hAnsi="Arial Narrow"/>
          <w:sz w:val="22"/>
          <w:szCs w:val="22"/>
        </w:rPr>
        <w:t xml:space="preserve">Marxists, Post-Keynesian’s, Segmented Labour Market theorists and the Societal Effects and Regulation Schools, those who treat labour markets as </w:t>
      </w:r>
      <w:r w:rsidR="004C719A">
        <w:rPr>
          <w:rFonts w:ascii="Arial Narrow" w:hAnsi="Arial Narrow"/>
          <w:sz w:val="22"/>
          <w:szCs w:val="22"/>
        </w:rPr>
        <w:t>key</w:t>
      </w:r>
      <w:r w:rsidR="0023228A" w:rsidRPr="0013517D">
        <w:rPr>
          <w:rFonts w:ascii="Arial Narrow" w:hAnsi="Arial Narrow"/>
          <w:sz w:val="22"/>
          <w:szCs w:val="22"/>
        </w:rPr>
        <w:t xml:space="preserve"> parts of </w:t>
      </w:r>
      <w:r w:rsidR="0023228A" w:rsidRPr="0013517D">
        <w:rPr>
          <w:rFonts w:ascii="Arial Narrow" w:hAnsi="Arial Narrow"/>
          <w:i/>
          <w:color w:val="000000"/>
          <w:sz w:val="22"/>
          <w:szCs w:val="22"/>
        </w:rPr>
        <w:t>Systems</w:t>
      </w:r>
      <w:r w:rsidR="0023228A" w:rsidRPr="0013517D">
        <w:rPr>
          <w:rFonts w:ascii="Arial Narrow" w:hAnsi="Arial Narrow"/>
          <w:color w:val="000000"/>
          <w:sz w:val="22"/>
          <w:szCs w:val="22"/>
        </w:rPr>
        <w:t xml:space="preserve"> of </w:t>
      </w:r>
      <w:r w:rsidR="0023228A" w:rsidRPr="0013517D">
        <w:rPr>
          <w:rFonts w:ascii="Arial Narrow" w:hAnsi="Arial Narrow"/>
          <w:i/>
          <w:color w:val="000000"/>
          <w:sz w:val="22"/>
          <w:szCs w:val="22"/>
        </w:rPr>
        <w:t>Production,</w:t>
      </w:r>
      <w:r w:rsidR="0023228A" w:rsidRPr="0013517D">
        <w:rPr>
          <w:rFonts w:ascii="Arial Narrow" w:hAnsi="Arial Narrow"/>
          <w:color w:val="000000"/>
          <w:sz w:val="22"/>
          <w:szCs w:val="22"/>
        </w:rPr>
        <w:t xml:space="preserve"> </w:t>
      </w:r>
      <w:r w:rsidR="0023228A" w:rsidRPr="0013517D">
        <w:rPr>
          <w:rFonts w:ascii="Arial Narrow" w:hAnsi="Arial Narrow"/>
          <w:i/>
          <w:color w:val="000000"/>
          <w:sz w:val="22"/>
          <w:szCs w:val="22"/>
        </w:rPr>
        <w:t>Business Systems</w:t>
      </w:r>
      <w:r w:rsidR="0023228A" w:rsidRPr="0013517D">
        <w:rPr>
          <w:rFonts w:ascii="Arial Narrow" w:hAnsi="Arial Narrow"/>
          <w:color w:val="000000"/>
          <w:sz w:val="22"/>
          <w:szCs w:val="22"/>
        </w:rPr>
        <w:t xml:space="preserve">, </w:t>
      </w:r>
      <w:r w:rsidR="0023228A" w:rsidRPr="0013517D">
        <w:rPr>
          <w:rFonts w:ascii="Arial Narrow" w:hAnsi="Arial Narrow"/>
          <w:i/>
          <w:color w:val="000000"/>
          <w:sz w:val="22"/>
          <w:szCs w:val="22"/>
        </w:rPr>
        <w:t>Welfare Systems</w:t>
      </w:r>
      <w:r w:rsidR="0023228A" w:rsidRPr="0013517D">
        <w:rPr>
          <w:rFonts w:ascii="Arial Narrow" w:hAnsi="Arial Narrow"/>
          <w:color w:val="000000"/>
          <w:sz w:val="22"/>
          <w:szCs w:val="22"/>
        </w:rPr>
        <w:t xml:space="preserve"> and </w:t>
      </w:r>
      <w:r w:rsidR="0023228A" w:rsidRPr="0013517D">
        <w:rPr>
          <w:rFonts w:ascii="Arial Narrow" w:hAnsi="Arial Narrow"/>
          <w:i/>
          <w:color w:val="000000"/>
          <w:sz w:val="22"/>
          <w:szCs w:val="22"/>
        </w:rPr>
        <w:t>Employment Systems</w:t>
      </w:r>
      <w:r w:rsidR="0023228A" w:rsidRPr="0013517D">
        <w:rPr>
          <w:rFonts w:ascii="Arial Narrow" w:hAnsi="Arial Narrow"/>
          <w:color w:val="000000"/>
          <w:sz w:val="22"/>
          <w:szCs w:val="22"/>
        </w:rPr>
        <w:t xml:space="preserve">, </w:t>
      </w:r>
      <w:r w:rsidR="00357E54">
        <w:rPr>
          <w:rFonts w:ascii="Arial Narrow" w:hAnsi="Arial Narrow"/>
          <w:color w:val="000000"/>
          <w:sz w:val="22"/>
          <w:szCs w:val="22"/>
        </w:rPr>
        <w:t xml:space="preserve">some of </w:t>
      </w:r>
      <w:r w:rsidR="0023228A" w:rsidRPr="0013517D">
        <w:rPr>
          <w:rFonts w:ascii="Arial Narrow" w:hAnsi="Arial Narrow"/>
          <w:color w:val="000000"/>
          <w:sz w:val="22"/>
          <w:szCs w:val="22"/>
        </w:rPr>
        <w:t xml:space="preserve">those </w:t>
      </w:r>
      <w:r w:rsidR="0026001F">
        <w:rPr>
          <w:rFonts w:ascii="Arial Narrow" w:hAnsi="Arial Narrow"/>
          <w:color w:val="000000"/>
          <w:sz w:val="22"/>
          <w:szCs w:val="22"/>
        </w:rPr>
        <w:t xml:space="preserve">taking a </w:t>
      </w:r>
      <w:r w:rsidR="0023228A" w:rsidRPr="0013517D">
        <w:rPr>
          <w:rFonts w:ascii="Arial Narrow" w:hAnsi="Arial Narrow"/>
          <w:i/>
          <w:color w:val="000000"/>
          <w:sz w:val="22"/>
          <w:szCs w:val="22"/>
        </w:rPr>
        <w:t>Varieties of Capitalism</w:t>
      </w:r>
      <w:r w:rsidR="0026001F">
        <w:rPr>
          <w:rFonts w:ascii="Arial Narrow" w:hAnsi="Arial Narrow"/>
          <w:color w:val="000000"/>
          <w:sz w:val="22"/>
          <w:szCs w:val="22"/>
        </w:rPr>
        <w:t xml:space="preserve"> approach</w:t>
      </w:r>
      <w:r w:rsidR="005E090F">
        <w:rPr>
          <w:rFonts w:ascii="Arial Narrow" w:hAnsi="Arial Narrow"/>
          <w:color w:val="000000"/>
          <w:sz w:val="22"/>
          <w:szCs w:val="22"/>
        </w:rPr>
        <w:t>,</w:t>
      </w:r>
      <w:r w:rsidR="0023228A" w:rsidRPr="0013517D">
        <w:rPr>
          <w:rFonts w:ascii="Arial Narrow" w:hAnsi="Arial Narrow"/>
          <w:color w:val="000000"/>
          <w:sz w:val="22"/>
          <w:szCs w:val="22"/>
        </w:rPr>
        <w:t xml:space="preserve"> and </w:t>
      </w:r>
      <w:r w:rsidR="004C719A">
        <w:rPr>
          <w:rFonts w:ascii="Arial Narrow" w:hAnsi="Arial Narrow"/>
          <w:color w:val="000000"/>
          <w:sz w:val="22"/>
          <w:szCs w:val="22"/>
        </w:rPr>
        <w:t xml:space="preserve">many of </w:t>
      </w:r>
      <w:r w:rsidR="0023228A" w:rsidRPr="0013517D">
        <w:rPr>
          <w:rFonts w:ascii="Arial Narrow" w:hAnsi="Arial Narrow"/>
          <w:color w:val="000000"/>
          <w:sz w:val="22"/>
          <w:szCs w:val="22"/>
        </w:rPr>
        <w:t>those who specialise in international comparative labour market analysis</w:t>
      </w:r>
      <w:r w:rsidR="0026001F">
        <w:rPr>
          <w:rFonts w:ascii="Arial Narrow" w:hAnsi="Arial Narrow"/>
          <w:color w:val="000000"/>
          <w:sz w:val="22"/>
          <w:szCs w:val="22"/>
        </w:rPr>
        <w:t>.</w:t>
      </w:r>
      <w:r w:rsidR="00175582">
        <w:rPr>
          <w:rFonts w:ascii="Arial Narrow" w:hAnsi="Arial Narrow"/>
          <w:color w:val="000000"/>
          <w:sz w:val="22"/>
          <w:szCs w:val="22"/>
        </w:rPr>
        <w:t xml:space="preserve"> </w:t>
      </w:r>
      <w:r w:rsidR="00F14D49">
        <w:rPr>
          <w:rFonts w:ascii="Arial Narrow" w:hAnsi="Arial Narrow"/>
          <w:color w:val="000000"/>
          <w:sz w:val="22"/>
          <w:szCs w:val="22"/>
        </w:rPr>
        <w:t>There are far too many</w:t>
      </w:r>
      <w:r w:rsidR="00465DBB">
        <w:rPr>
          <w:rFonts w:ascii="Arial Narrow" w:hAnsi="Arial Narrow"/>
          <w:color w:val="000000"/>
          <w:sz w:val="22"/>
          <w:szCs w:val="22"/>
        </w:rPr>
        <w:t xml:space="preserve"> of these insights to list</w:t>
      </w:r>
      <w:r w:rsidR="00F14D49">
        <w:rPr>
          <w:rFonts w:ascii="Arial Narrow" w:hAnsi="Arial Narrow"/>
          <w:color w:val="000000"/>
          <w:sz w:val="22"/>
          <w:szCs w:val="22"/>
        </w:rPr>
        <w:t xml:space="preserve">, </w:t>
      </w:r>
      <w:r w:rsidR="005E090F">
        <w:rPr>
          <w:rFonts w:ascii="Arial Narrow" w:hAnsi="Arial Narrow"/>
          <w:color w:val="000000"/>
          <w:sz w:val="22"/>
          <w:szCs w:val="22"/>
        </w:rPr>
        <w:t xml:space="preserve">but some of the more </w:t>
      </w:r>
      <w:r w:rsidR="00F14D49">
        <w:rPr>
          <w:rFonts w:ascii="Arial Narrow" w:hAnsi="Arial Narrow"/>
          <w:color w:val="000000"/>
          <w:sz w:val="22"/>
          <w:szCs w:val="22"/>
        </w:rPr>
        <w:t>well</w:t>
      </w:r>
      <w:r w:rsidR="005E090F">
        <w:rPr>
          <w:rFonts w:ascii="Arial Narrow" w:hAnsi="Arial Narrow"/>
          <w:color w:val="000000"/>
          <w:sz w:val="22"/>
          <w:szCs w:val="22"/>
        </w:rPr>
        <w:t>-</w:t>
      </w:r>
      <w:r w:rsidR="00F14D49">
        <w:rPr>
          <w:rFonts w:ascii="Arial Narrow" w:hAnsi="Arial Narrow"/>
          <w:color w:val="000000"/>
          <w:sz w:val="22"/>
          <w:szCs w:val="22"/>
        </w:rPr>
        <w:t>known</w:t>
      </w:r>
      <w:r w:rsidR="005E090F">
        <w:rPr>
          <w:rFonts w:ascii="Arial Narrow" w:hAnsi="Arial Narrow"/>
          <w:color w:val="000000"/>
          <w:sz w:val="22"/>
          <w:szCs w:val="22"/>
        </w:rPr>
        <w:t xml:space="preserve"> insights</w:t>
      </w:r>
      <w:r w:rsidR="00F14D49">
        <w:rPr>
          <w:rFonts w:ascii="Arial Narrow" w:hAnsi="Arial Narrow"/>
          <w:color w:val="000000"/>
          <w:sz w:val="22"/>
          <w:szCs w:val="22"/>
        </w:rPr>
        <w:t xml:space="preserve">, will form the basis of the model </w:t>
      </w:r>
      <w:r w:rsidR="005E090F">
        <w:rPr>
          <w:rFonts w:ascii="Arial Narrow" w:hAnsi="Arial Narrow"/>
          <w:color w:val="000000"/>
          <w:sz w:val="22"/>
          <w:szCs w:val="22"/>
        </w:rPr>
        <w:t xml:space="preserve">sketched </w:t>
      </w:r>
      <w:r w:rsidR="00F14D49">
        <w:rPr>
          <w:rFonts w:ascii="Arial Narrow" w:hAnsi="Arial Narrow"/>
          <w:color w:val="000000"/>
          <w:sz w:val="22"/>
          <w:szCs w:val="22"/>
        </w:rPr>
        <w:t>in section three</w:t>
      </w:r>
      <w:r w:rsidR="00F14D49">
        <w:rPr>
          <w:rFonts w:ascii="Arial Narrow" w:hAnsi="Arial Narrow" w:cs="Arial"/>
          <w:sz w:val="22"/>
          <w:szCs w:val="22"/>
        </w:rPr>
        <w:t>.</w:t>
      </w:r>
      <w:r w:rsidR="00465DBB">
        <w:rPr>
          <w:rFonts w:ascii="Arial Narrow" w:hAnsi="Arial Narrow" w:cs="Arial"/>
          <w:sz w:val="22"/>
          <w:szCs w:val="22"/>
        </w:rPr>
        <w:t xml:space="preserve"> </w:t>
      </w:r>
    </w:p>
    <w:p w:rsidR="0023228A" w:rsidRPr="0013517D" w:rsidRDefault="0026001F" w:rsidP="002C0DA3">
      <w:pPr>
        <w:spacing w:line="360" w:lineRule="auto"/>
        <w:jc w:val="both"/>
        <w:rPr>
          <w:rFonts w:ascii="Arial Narrow" w:hAnsi="Arial Narrow"/>
          <w:color w:val="000000"/>
          <w:sz w:val="22"/>
          <w:szCs w:val="22"/>
        </w:rPr>
      </w:pPr>
      <w:r w:rsidRPr="0013517D">
        <w:rPr>
          <w:rFonts w:ascii="Arial Narrow" w:hAnsi="Arial Narrow"/>
          <w:color w:val="000000"/>
          <w:sz w:val="22"/>
          <w:szCs w:val="22"/>
        </w:rPr>
        <w:t xml:space="preserve"> </w:t>
      </w:r>
    </w:p>
    <w:p w:rsidR="00055DD5" w:rsidRDefault="00465DBB" w:rsidP="002C0DA3">
      <w:pPr>
        <w:spacing w:line="360" w:lineRule="auto"/>
        <w:jc w:val="both"/>
        <w:rPr>
          <w:rFonts w:ascii="Arial Narrow" w:hAnsi="Arial Narrow"/>
          <w:sz w:val="22"/>
          <w:szCs w:val="22"/>
        </w:rPr>
      </w:pPr>
      <w:r>
        <w:rPr>
          <w:rFonts w:ascii="Arial Narrow" w:hAnsi="Arial Narrow"/>
          <w:sz w:val="22"/>
          <w:szCs w:val="22"/>
        </w:rPr>
        <w:lastRenderedPageBreak/>
        <w:t xml:space="preserve">At this point, </w:t>
      </w:r>
      <w:r w:rsidR="00F52D45">
        <w:rPr>
          <w:rFonts w:ascii="Arial Narrow" w:hAnsi="Arial Narrow"/>
          <w:sz w:val="22"/>
          <w:szCs w:val="22"/>
        </w:rPr>
        <w:t>we run into</w:t>
      </w:r>
      <w:r w:rsidR="0042180B">
        <w:rPr>
          <w:rFonts w:ascii="Arial Narrow" w:hAnsi="Arial Narrow"/>
          <w:sz w:val="22"/>
          <w:szCs w:val="22"/>
        </w:rPr>
        <w:t xml:space="preserve"> </w:t>
      </w:r>
      <w:r>
        <w:rPr>
          <w:rFonts w:ascii="Arial Narrow" w:hAnsi="Arial Narrow"/>
          <w:sz w:val="22"/>
          <w:szCs w:val="22"/>
        </w:rPr>
        <w:t xml:space="preserve">the following </w:t>
      </w:r>
      <w:r w:rsidR="0023228A" w:rsidRPr="0013517D">
        <w:rPr>
          <w:rFonts w:ascii="Arial Narrow" w:hAnsi="Arial Narrow"/>
          <w:sz w:val="22"/>
          <w:szCs w:val="22"/>
        </w:rPr>
        <w:t>paradox</w:t>
      </w:r>
      <w:r w:rsidR="0023228A" w:rsidRPr="00AD1F97">
        <w:rPr>
          <w:rFonts w:ascii="Arial Narrow" w:hAnsi="Arial Narrow"/>
          <w:sz w:val="22"/>
          <w:szCs w:val="22"/>
        </w:rPr>
        <w:t xml:space="preserve">: if </w:t>
      </w:r>
      <w:r w:rsidR="00574B83">
        <w:rPr>
          <w:rFonts w:ascii="Arial Narrow" w:hAnsi="Arial Narrow"/>
          <w:sz w:val="22"/>
          <w:szCs w:val="22"/>
        </w:rPr>
        <w:t xml:space="preserve">socio-economists </w:t>
      </w:r>
      <w:r w:rsidR="00F52D45" w:rsidRPr="00AD1F97">
        <w:rPr>
          <w:rFonts w:ascii="Arial Narrow" w:hAnsi="Arial Narrow"/>
          <w:sz w:val="22"/>
          <w:szCs w:val="22"/>
        </w:rPr>
        <w:t xml:space="preserve">already </w:t>
      </w:r>
      <w:r w:rsidR="0023228A" w:rsidRPr="00AD1F97">
        <w:rPr>
          <w:rFonts w:ascii="Arial Narrow" w:hAnsi="Arial Narrow"/>
          <w:sz w:val="22"/>
          <w:szCs w:val="22"/>
        </w:rPr>
        <w:t xml:space="preserve">know </w:t>
      </w:r>
      <w:r w:rsidR="00AD1F97">
        <w:rPr>
          <w:rFonts w:ascii="Arial Narrow" w:hAnsi="Arial Narrow"/>
          <w:sz w:val="22"/>
          <w:szCs w:val="22"/>
        </w:rPr>
        <w:t xml:space="preserve">so </w:t>
      </w:r>
      <w:r w:rsidR="00F52D45" w:rsidRPr="00AD1F97">
        <w:rPr>
          <w:rFonts w:ascii="Arial Narrow" w:hAnsi="Arial Narrow"/>
          <w:sz w:val="22"/>
          <w:szCs w:val="22"/>
        </w:rPr>
        <w:t>much</w:t>
      </w:r>
      <w:r w:rsidR="0023228A" w:rsidRPr="00AD1F97">
        <w:rPr>
          <w:rFonts w:ascii="Arial Narrow" w:hAnsi="Arial Narrow"/>
          <w:sz w:val="22"/>
          <w:szCs w:val="22"/>
        </w:rPr>
        <w:t xml:space="preserve"> about the operation of labour markets, why have we not yet managed to build an </w:t>
      </w:r>
      <w:r w:rsidR="00574B83">
        <w:rPr>
          <w:rFonts w:ascii="Arial Narrow" w:hAnsi="Arial Narrow"/>
          <w:sz w:val="22"/>
          <w:szCs w:val="22"/>
        </w:rPr>
        <w:t>alternative model</w:t>
      </w:r>
      <w:r w:rsidR="0023228A" w:rsidRPr="00AD1F97">
        <w:rPr>
          <w:rFonts w:ascii="Arial Narrow" w:hAnsi="Arial Narrow"/>
          <w:sz w:val="22"/>
          <w:szCs w:val="22"/>
        </w:rPr>
        <w:t>?</w:t>
      </w:r>
      <w:r w:rsidR="0023228A" w:rsidRPr="0013517D">
        <w:rPr>
          <w:rFonts w:ascii="Arial Narrow" w:hAnsi="Arial Narrow"/>
          <w:i/>
          <w:sz w:val="22"/>
          <w:szCs w:val="22"/>
        </w:rPr>
        <w:t xml:space="preserve"> </w:t>
      </w:r>
      <w:r w:rsidR="0023228A" w:rsidRPr="0013517D">
        <w:rPr>
          <w:rFonts w:ascii="Arial Narrow" w:hAnsi="Arial Narrow"/>
          <w:sz w:val="22"/>
          <w:szCs w:val="22"/>
        </w:rPr>
        <w:t>Whilst there are several reasons, the following one stands out.</w:t>
      </w:r>
      <w:r w:rsidR="0023228A" w:rsidRPr="0013517D">
        <w:rPr>
          <w:rStyle w:val="FootnoteReference"/>
          <w:rFonts w:ascii="Arial Narrow" w:hAnsi="Arial Narrow"/>
          <w:sz w:val="22"/>
          <w:szCs w:val="22"/>
        </w:rPr>
        <w:footnoteReference w:id="4"/>
      </w:r>
      <w:r w:rsidR="0023228A" w:rsidRPr="0013517D">
        <w:rPr>
          <w:rFonts w:ascii="Arial Narrow" w:hAnsi="Arial Narrow"/>
          <w:sz w:val="22"/>
          <w:szCs w:val="22"/>
        </w:rPr>
        <w:t xml:space="preserve"> We know what </w:t>
      </w:r>
      <w:r w:rsidR="00055DD5">
        <w:rPr>
          <w:rFonts w:ascii="Arial Narrow" w:hAnsi="Arial Narrow"/>
          <w:sz w:val="22"/>
          <w:szCs w:val="22"/>
        </w:rPr>
        <w:t xml:space="preserve">a socio-economic </w:t>
      </w:r>
      <w:r w:rsidR="0023228A" w:rsidRPr="0013517D">
        <w:rPr>
          <w:rFonts w:ascii="Arial Narrow" w:hAnsi="Arial Narrow"/>
          <w:sz w:val="22"/>
          <w:szCs w:val="22"/>
        </w:rPr>
        <w:t xml:space="preserve">model </w:t>
      </w:r>
      <w:r w:rsidR="0023228A" w:rsidRPr="00055DD5">
        <w:rPr>
          <w:rFonts w:ascii="Arial Narrow" w:hAnsi="Arial Narrow"/>
          <w:i/>
          <w:sz w:val="22"/>
          <w:szCs w:val="22"/>
        </w:rPr>
        <w:t>should n</w:t>
      </w:r>
      <w:r w:rsidR="0023228A" w:rsidRPr="0013517D">
        <w:rPr>
          <w:rFonts w:ascii="Arial Narrow" w:hAnsi="Arial Narrow"/>
          <w:i/>
          <w:sz w:val="22"/>
          <w:szCs w:val="22"/>
        </w:rPr>
        <w:t>ot</w:t>
      </w:r>
      <w:r w:rsidR="0023228A" w:rsidRPr="0013517D">
        <w:rPr>
          <w:rFonts w:ascii="Arial Narrow" w:hAnsi="Arial Narrow"/>
          <w:sz w:val="22"/>
          <w:szCs w:val="22"/>
        </w:rPr>
        <w:t xml:space="preserve"> look like: it should not look</w:t>
      </w:r>
      <w:r w:rsidR="006912FA">
        <w:rPr>
          <w:rFonts w:ascii="Arial Narrow" w:hAnsi="Arial Narrow"/>
          <w:sz w:val="22"/>
          <w:szCs w:val="22"/>
        </w:rPr>
        <w:t>,</w:t>
      </w:r>
      <w:r w:rsidR="0023228A" w:rsidRPr="0013517D">
        <w:rPr>
          <w:rFonts w:ascii="Arial Narrow" w:hAnsi="Arial Narrow"/>
          <w:sz w:val="22"/>
          <w:szCs w:val="22"/>
        </w:rPr>
        <w:t xml:space="preserve"> </w:t>
      </w:r>
      <w:r w:rsidR="006912FA" w:rsidRPr="0013517D">
        <w:rPr>
          <w:rFonts w:ascii="Arial Narrow" w:hAnsi="Arial Narrow"/>
          <w:sz w:val="22"/>
          <w:szCs w:val="22"/>
        </w:rPr>
        <w:t>theoretically or meta-theoretically</w:t>
      </w:r>
      <w:r w:rsidR="006912FA">
        <w:rPr>
          <w:rFonts w:ascii="Arial Narrow" w:hAnsi="Arial Narrow"/>
          <w:sz w:val="22"/>
          <w:szCs w:val="22"/>
        </w:rPr>
        <w:t>,</w:t>
      </w:r>
      <w:r w:rsidR="006912FA" w:rsidRPr="0013517D">
        <w:rPr>
          <w:rFonts w:ascii="Arial Narrow" w:hAnsi="Arial Narrow"/>
          <w:sz w:val="22"/>
          <w:szCs w:val="22"/>
        </w:rPr>
        <w:t xml:space="preserve"> </w:t>
      </w:r>
      <w:r w:rsidR="0023228A" w:rsidRPr="0013517D">
        <w:rPr>
          <w:rFonts w:ascii="Arial Narrow" w:hAnsi="Arial Narrow"/>
          <w:sz w:val="22"/>
          <w:szCs w:val="22"/>
        </w:rPr>
        <w:t xml:space="preserve">like the </w:t>
      </w:r>
      <w:r w:rsidR="00AD1F97">
        <w:rPr>
          <w:rFonts w:ascii="Arial Narrow" w:hAnsi="Arial Narrow"/>
          <w:sz w:val="22"/>
          <w:szCs w:val="22"/>
        </w:rPr>
        <w:t xml:space="preserve">neoclassical </w:t>
      </w:r>
      <w:r w:rsidR="00B06F54">
        <w:rPr>
          <w:rFonts w:ascii="Arial Narrow" w:hAnsi="Arial Narrow"/>
          <w:sz w:val="22"/>
          <w:szCs w:val="22"/>
        </w:rPr>
        <w:t>model</w:t>
      </w:r>
      <w:r w:rsidR="0023228A" w:rsidRPr="0013517D">
        <w:rPr>
          <w:rFonts w:ascii="Arial Narrow" w:hAnsi="Arial Narrow"/>
          <w:sz w:val="22"/>
          <w:szCs w:val="22"/>
        </w:rPr>
        <w:t xml:space="preserve">. But we have no </w:t>
      </w:r>
      <w:r w:rsidR="005E090F">
        <w:rPr>
          <w:rFonts w:ascii="Arial Narrow" w:hAnsi="Arial Narrow"/>
          <w:sz w:val="22"/>
          <w:szCs w:val="22"/>
        </w:rPr>
        <w:t xml:space="preserve">real </w:t>
      </w:r>
      <w:r w:rsidR="0023228A" w:rsidRPr="0013517D">
        <w:rPr>
          <w:rFonts w:ascii="Arial Narrow" w:hAnsi="Arial Narrow"/>
          <w:sz w:val="22"/>
          <w:szCs w:val="22"/>
        </w:rPr>
        <w:t xml:space="preserve">idea what </w:t>
      </w:r>
      <w:r w:rsidR="00055DD5">
        <w:rPr>
          <w:rFonts w:ascii="Arial Narrow" w:hAnsi="Arial Narrow"/>
          <w:sz w:val="22"/>
          <w:szCs w:val="22"/>
        </w:rPr>
        <w:t>it</w:t>
      </w:r>
      <w:r w:rsidR="0023228A" w:rsidRPr="0013517D">
        <w:rPr>
          <w:rFonts w:ascii="Arial Narrow" w:hAnsi="Arial Narrow"/>
          <w:sz w:val="22"/>
          <w:szCs w:val="22"/>
        </w:rPr>
        <w:t xml:space="preserve"> </w:t>
      </w:r>
      <w:r w:rsidR="0023228A" w:rsidRPr="0013517D">
        <w:rPr>
          <w:rFonts w:ascii="Arial Narrow" w:hAnsi="Arial Narrow"/>
          <w:i/>
          <w:sz w:val="22"/>
          <w:szCs w:val="22"/>
        </w:rPr>
        <w:t>should</w:t>
      </w:r>
      <w:r w:rsidR="0023228A" w:rsidRPr="0013517D">
        <w:rPr>
          <w:rFonts w:ascii="Arial Narrow" w:hAnsi="Arial Narrow"/>
          <w:sz w:val="22"/>
          <w:szCs w:val="22"/>
        </w:rPr>
        <w:t xml:space="preserve"> look like</w:t>
      </w:r>
      <w:r w:rsidR="00574B83">
        <w:rPr>
          <w:rFonts w:ascii="Arial Narrow" w:hAnsi="Arial Narrow"/>
          <w:sz w:val="22"/>
          <w:szCs w:val="22"/>
        </w:rPr>
        <w:t xml:space="preserve">. </w:t>
      </w:r>
      <w:r w:rsidR="00055DD5">
        <w:rPr>
          <w:rFonts w:ascii="Arial Narrow" w:hAnsi="Arial Narrow"/>
          <w:sz w:val="22"/>
          <w:szCs w:val="22"/>
        </w:rPr>
        <w:t>And u</w:t>
      </w:r>
      <w:r w:rsidR="00AD2C7D">
        <w:rPr>
          <w:rFonts w:ascii="Arial Narrow" w:hAnsi="Arial Narrow"/>
          <w:sz w:val="22"/>
          <w:szCs w:val="22"/>
        </w:rPr>
        <w:t xml:space="preserve">ntil </w:t>
      </w:r>
      <w:r w:rsidR="00AD2C7D" w:rsidRPr="0013517D">
        <w:rPr>
          <w:rFonts w:ascii="Arial Narrow" w:hAnsi="Arial Narrow"/>
          <w:sz w:val="22"/>
          <w:szCs w:val="22"/>
        </w:rPr>
        <w:t xml:space="preserve">we have </w:t>
      </w:r>
      <w:r w:rsidR="00055DD5">
        <w:rPr>
          <w:rFonts w:ascii="Arial Narrow" w:hAnsi="Arial Narrow"/>
          <w:sz w:val="22"/>
          <w:szCs w:val="22"/>
        </w:rPr>
        <w:t xml:space="preserve">some </w:t>
      </w:r>
      <w:r w:rsidR="00AD2C7D" w:rsidRPr="0013517D">
        <w:rPr>
          <w:rFonts w:ascii="Arial Narrow" w:hAnsi="Arial Narrow"/>
          <w:sz w:val="22"/>
          <w:szCs w:val="22"/>
        </w:rPr>
        <w:t xml:space="preserve">idea </w:t>
      </w:r>
      <w:r w:rsidR="00AD2C7D">
        <w:rPr>
          <w:rFonts w:ascii="Arial Narrow" w:hAnsi="Arial Narrow"/>
          <w:sz w:val="22"/>
          <w:szCs w:val="22"/>
        </w:rPr>
        <w:t xml:space="preserve">of the kind of thing </w:t>
      </w:r>
      <w:r w:rsidR="00AD2C7D" w:rsidRPr="0013517D">
        <w:rPr>
          <w:rFonts w:ascii="Arial Narrow" w:hAnsi="Arial Narrow"/>
          <w:sz w:val="22"/>
          <w:szCs w:val="22"/>
        </w:rPr>
        <w:t xml:space="preserve">we should be building, </w:t>
      </w:r>
      <w:r w:rsidR="00AD2C7D">
        <w:rPr>
          <w:rFonts w:ascii="Arial Narrow" w:hAnsi="Arial Narrow"/>
          <w:sz w:val="22"/>
          <w:szCs w:val="22"/>
        </w:rPr>
        <w:t xml:space="preserve">it is going to be difficult to </w:t>
      </w:r>
      <w:r w:rsidR="00D64BA5">
        <w:rPr>
          <w:rFonts w:ascii="Arial Narrow" w:hAnsi="Arial Narrow"/>
          <w:sz w:val="22"/>
          <w:szCs w:val="22"/>
        </w:rPr>
        <w:t xml:space="preserve">press on and </w:t>
      </w:r>
      <w:r w:rsidR="00AD2C7D" w:rsidRPr="0013517D">
        <w:rPr>
          <w:rFonts w:ascii="Arial Narrow" w:hAnsi="Arial Narrow"/>
          <w:sz w:val="22"/>
          <w:szCs w:val="22"/>
        </w:rPr>
        <w:t>build</w:t>
      </w:r>
      <w:r w:rsidR="00055DD5">
        <w:rPr>
          <w:rFonts w:ascii="Arial Narrow" w:hAnsi="Arial Narrow"/>
          <w:sz w:val="22"/>
          <w:szCs w:val="22"/>
        </w:rPr>
        <w:t xml:space="preserve"> it</w:t>
      </w:r>
      <w:r w:rsidR="00AD2C7D" w:rsidRPr="0013517D">
        <w:rPr>
          <w:rFonts w:ascii="Arial Narrow" w:hAnsi="Arial Narrow"/>
          <w:sz w:val="22"/>
          <w:szCs w:val="22"/>
        </w:rPr>
        <w:t>.</w:t>
      </w:r>
      <w:r w:rsidR="00AD2C7D">
        <w:rPr>
          <w:rFonts w:ascii="Arial Narrow" w:hAnsi="Arial Narrow"/>
          <w:sz w:val="22"/>
          <w:szCs w:val="22"/>
        </w:rPr>
        <w:t xml:space="preserve"> The problem, as I see it, is that w</w:t>
      </w:r>
      <w:r w:rsidR="00574B83">
        <w:rPr>
          <w:rFonts w:ascii="Arial Narrow" w:hAnsi="Arial Narrow"/>
          <w:sz w:val="22"/>
          <w:szCs w:val="22"/>
        </w:rPr>
        <w:t xml:space="preserve">e lack </w:t>
      </w:r>
      <w:r w:rsidR="00574B83" w:rsidRPr="0013517D">
        <w:rPr>
          <w:rFonts w:ascii="Arial Narrow" w:hAnsi="Arial Narrow"/>
          <w:sz w:val="22"/>
          <w:szCs w:val="22"/>
        </w:rPr>
        <w:t xml:space="preserve">the </w:t>
      </w:r>
      <w:r w:rsidR="00574B83" w:rsidRPr="0013517D">
        <w:rPr>
          <w:rFonts w:ascii="Arial Narrow" w:hAnsi="Arial Narrow"/>
          <w:i/>
          <w:sz w:val="22"/>
          <w:szCs w:val="22"/>
        </w:rPr>
        <w:t>theoretical</w:t>
      </w:r>
      <w:r w:rsidR="00574B83" w:rsidRPr="0013517D">
        <w:rPr>
          <w:rFonts w:ascii="Arial Narrow" w:hAnsi="Arial Narrow"/>
          <w:sz w:val="22"/>
          <w:szCs w:val="22"/>
        </w:rPr>
        <w:t xml:space="preserve"> and </w:t>
      </w:r>
      <w:r w:rsidR="00574B83" w:rsidRPr="0013517D">
        <w:rPr>
          <w:rFonts w:ascii="Arial Narrow" w:hAnsi="Arial Narrow"/>
          <w:i/>
          <w:sz w:val="22"/>
          <w:szCs w:val="22"/>
        </w:rPr>
        <w:t>meta-theoretical</w:t>
      </w:r>
      <w:r w:rsidR="00574B83" w:rsidRPr="0013517D">
        <w:rPr>
          <w:rFonts w:ascii="Arial Narrow" w:hAnsi="Arial Narrow"/>
          <w:sz w:val="22"/>
          <w:szCs w:val="22"/>
        </w:rPr>
        <w:t xml:space="preserve"> apparatus with which to </w:t>
      </w:r>
      <w:r w:rsidR="006912FA">
        <w:rPr>
          <w:rFonts w:ascii="Arial Narrow" w:hAnsi="Arial Narrow"/>
          <w:sz w:val="22"/>
          <w:szCs w:val="22"/>
        </w:rPr>
        <w:t xml:space="preserve">synthesize </w:t>
      </w:r>
      <w:r w:rsidR="00574B83">
        <w:rPr>
          <w:rFonts w:ascii="Arial Narrow" w:hAnsi="Arial Narrow"/>
          <w:sz w:val="22"/>
          <w:szCs w:val="22"/>
        </w:rPr>
        <w:t>t</w:t>
      </w:r>
      <w:r w:rsidR="0023228A" w:rsidRPr="0013517D">
        <w:rPr>
          <w:rFonts w:ascii="Arial Narrow" w:hAnsi="Arial Narrow"/>
          <w:sz w:val="22"/>
          <w:szCs w:val="22"/>
        </w:rPr>
        <w:t>he insights we currently have</w:t>
      </w:r>
      <w:r w:rsidR="00055DD5">
        <w:rPr>
          <w:rFonts w:ascii="Arial Narrow" w:hAnsi="Arial Narrow"/>
          <w:sz w:val="22"/>
          <w:szCs w:val="22"/>
        </w:rPr>
        <w:t xml:space="preserve">, to create the </w:t>
      </w:r>
      <w:r w:rsidR="0023228A" w:rsidRPr="0013517D">
        <w:rPr>
          <w:rFonts w:ascii="Arial Narrow" w:hAnsi="Arial Narrow"/>
          <w:sz w:val="22"/>
          <w:szCs w:val="22"/>
        </w:rPr>
        <w:t>model</w:t>
      </w:r>
      <w:r w:rsidR="00055DD5">
        <w:rPr>
          <w:rFonts w:ascii="Arial Narrow" w:hAnsi="Arial Narrow"/>
          <w:sz w:val="22"/>
          <w:szCs w:val="22"/>
        </w:rPr>
        <w:t xml:space="preserve"> we want</w:t>
      </w:r>
      <w:r w:rsidR="0023228A" w:rsidRPr="0013517D">
        <w:rPr>
          <w:rFonts w:ascii="Arial Narrow" w:hAnsi="Arial Narrow"/>
          <w:sz w:val="22"/>
          <w:szCs w:val="22"/>
        </w:rPr>
        <w:t xml:space="preserve">. </w:t>
      </w:r>
    </w:p>
    <w:p w:rsidR="00055DD5" w:rsidRDefault="00055DD5" w:rsidP="002C0DA3">
      <w:pPr>
        <w:spacing w:line="360" w:lineRule="auto"/>
        <w:jc w:val="both"/>
        <w:rPr>
          <w:rFonts w:ascii="Arial Narrow" w:hAnsi="Arial Narrow"/>
          <w:sz w:val="22"/>
          <w:szCs w:val="22"/>
        </w:rPr>
      </w:pPr>
    </w:p>
    <w:p w:rsidR="00AD2C7D" w:rsidRDefault="005E090F" w:rsidP="002C0DA3">
      <w:pPr>
        <w:spacing w:line="360" w:lineRule="auto"/>
        <w:jc w:val="both"/>
        <w:rPr>
          <w:rFonts w:ascii="Arial Narrow" w:hAnsi="Arial Narrow"/>
          <w:sz w:val="22"/>
          <w:szCs w:val="22"/>
        </w:rPr>
      </w:pPr>
      <w:r>
        <w:rPr>
          <w:rFonts w:ascii="Arial Narrow" w:hAnsi="Arial Narrow"/>
          <w:sz w:val="22"/>
          <w:szCs w:val="22"/>
        </w:rPr>
        <w:t>A</w:t>
      </w:r>
      <w:r w:rsidR="00F52D45">
        <w:rPr>
          <w:rFonts w:ascii="Arial Narrow" w:hAnsi="Arial Narrow"/>
          <w:sz w:val="22"/>
          <w:szCs w:val="22"/>
        </w:rPr>
        <w:t xml:space="preserve"> </w:t>
      </w:r>
      <w:r w:rsidR="009F7FA6">
        <w:rPr>
          <w:rFonts w:ascii="Arial Narrow" w:hAnsi="Arial Narrow"/>
          <w:sz w:val="22"/>
          <w:szCs w:val="22"/>
        </w:rPr>
        <w:t>handful</w:t>
      </w:r>
      <w:r w:rsidR="00F52D45">
        <w:rPr>
          <w:rFonts w:ascii="Arial Narrow" w:hAnsi="Arial Narrow"/>
          <w:sz w:val="22"/>
          <w:szCs w:val="22"/>
        </w:rPr>
        <w:t xml:space="preserve"> of </w:t>
      </w:r>
      <w:r w:rsidR="0023228A" w:rsidRPr="0013517D">
        <w:rPr>
          <w:rFonts w:ascii="Arial Narrow" w:hAnsi="Arial Narrow"/>
          <w:sz w:val="22"/>
          <w:szCs w:val="22"/>
        </w:rPr>
        <w:t xml:space="preserve">socio-economists </w:t>
      </w:r>
      <w:r w:rsidR="00055DD5">
        <w:rPr>
          <w:rFonts w:ascii="Arial Narrow" w:hAnsi="Arial Narrow"/>
          <w:sz w:val="22"/>
          <w:szCs w:val="22"/>
        </w:rPr>
        <w:t xml:space="preserve">have </w:t>
      </w:r>
      <w:r w:rsidR="00AD2C7D">
        <w:rPr>
          <w:rFonts w:ascii="Arial Narrow" w:hAnsi="Arial Narrow"/>
          <w:sz w:val="22"/>
          <w:szCs w:val="22"/>
        </w:rPr>
        <w:t>recognise</w:t>
      </w:r>
      <w:r w:rsidR="00055DD5">
        <w:rPr>
          <w:rFonts w:ascii="Arial Narrow" w:hAnsi="Arial Narrow"/>
          <w:sz w:val="22"/>
          <w:szCs w:val="22"/>
        </w:rPr>
        <w:t>d</w:t>
      </w:r>
      <w:r w:rsidR="00AD2C7D">
        <w:rPr>
          <w:rFonts w:ascii="Arial Narrow" w:hAnsi="Arial Narrow"/>
          <w:sz w:val="22"/>
          <w:szCs w:val="22"/>
        </w:rPr>
        <w:t xml:space="preserve"> </w:t>
      </w:r>
      <w:r w:rsidR="0023228A" w:rsidRPr="0013517D">
        <w:rPr>
          <w:rFonts w:ascii="Arial Narrow" w:hAnsi="Arial Narrow"/>
          <w:sz w:val="22"/>
          <w:szCs w:val="22"/>
        </w:rPr>
        <w:t>the need for some kind of synthesis</w:t>
      </w:r>
      <w:r w:rsidR="00055DD5">
        <w:rPr>
          <w:rFonts w:ascii="Arial Narrow" w:hAnsi="Arial Narrow"/>
          <w:sz w:val="22"/>
          <w:szCs w:val="22"/>
        </w:rPr>
        <w:t>.</w:t>
      </w:r>
      <w:r w:rsidR="00F52D45">
        <w:rPr>
          <w:rFonts w:ascii="Arial Narrow" w:hAnsi="Arial Narrow" w:cs="Arial"/>
          <w:sz w:val="22"/>
          <w:szCs w:val="22"/>
        </w:rPr>
        <w:t xml:space="preserve"> </w:t>
      </w:r>
      <w:r w:rsidR="00AD1F97">
        <w:rPr>
          <w:rFonts w:ascii="Arial Narrow" w:hAnsi="Arial Narrow"/>
          <w:sz w:val="22"/>
          <w:szCs w:val="22"/>
        </w:rPr>
        <w:t>Tilly &amp; Tilly</w:t>
      </w:r>
      <w:r w:rsidR="0023228A" w:rsidRPr="0013517D">
        <w:rPr>
          <w:rFonts w:ascii="Arial Narrow" w:hAnsi="Arial Narrow"/>
          <w:sz w:val="22"/>
          <w:szCs w:val="22"/>
        </w:rPr>
        <w:t>’s (1998</w:t>
      </w:r>
      <w:r w:rsidR="005770DB">
        <w:rPr>
          <w:rFonts w:ascii="Arial Narrow" w:hAnsi="Arial Narrow"/>
          <w:sz w:val="22"/>
          <w:szCs w:val="22"/>
        </w:rPr>
        <w:t>: 71-3</w:t>
      </w:r>
      <w:r w:rsidR="0023228A" w:rsidRPr="0013517D">
        <w:rPr>
          <w:rFonts w:ascii="Arial Narrow" w:hAnsi="Arial Narrow"/>
          <w:sz w:val="22"/>
          <w:szCs w:val="22"/>
        </w:rPr>
        <w:t>) ‘Analytical Frame’ attempt</w:t>
      </w:r>
      <w:r>
        <w:rPr>
          <w:rFonts w:ascii="Arial Narrow" w:hAnsi="Arial Narrow"/>
          <w:sz w:val="22"/>
          <w:szCs w:val="22"/>
        </w:rPr>
        <w:t>s</w:t>
      </w:r>
      <w:r w:rsidR="0023228A" w:rsidRPr="0013517D">
        <w:rPr>
          <w:rFonts w:ascii="Arial Narrow" w:hAnsi="Arial Narrow"/>
          <w:sz w:val="22"/>
          <w:szCs w:val="22"/>
        </w:rPr>
        <w:t xml:space="preserve"> to synthesise ‘key units of</w:t>
      </w:r>
      <w:r w:rsidR="0023228A">
        <w:rPr>
          <w:rFonts w:ascii="Arial Narrow" w:hAnsi="Arial Narrow"/>
          <w:sz w:val="22"/>
          <w:szCs w:val="22"/>
        </w:rPr>
        <w:t xml:space="preserve"> work relationships’ </w:t>
      </w:r>
      <w:r w:rsidR="0023228A" w:rsidRPr="0013517D">
        <w:rPr>
          <w:rFonts w:ascii="Arial Narrow" w:hAnsi="Arial Narrow"/>
          <w:sz w:val="22"/>
          <w:szCs w:val="22"/>
        </w:rPr>
        <w:t>such as: transactions, contracts, roles, networks and organizations, by telling a ‘causal story’ about the relationship between history, past relations, culture, bargaining, objectives, and labour mechanisms – i.e. incentives, embeddedness, contracting, autonomy, matchin</w:t>
      </w:r>
      <w:r w:rsidR="005770DB">
        <w:rPr>
          <w:rFonts w:ascii="Arial Narrow" w:hAnsi="Arial Narrow"/>
          <w:sz w:val="22"/>
          <w:szCs w:val="22"/>
        </w:rPr>
        <w:t>g, mobility and training</w:t>
      </w:r>
      <w:r w:rsidR="0023228A" w:rsidRPr="0013517D">
        <w:rPr>
          <w:rFonts w:ascii="Arial Narrow" w:hAnsi="Arial Narrow"/>
          <w:sz w:val="22"/>
          <w:szCs w:val="22"/>
        </w:rPr>
        <w:t xml:space="preserve">. </w:t>
      </w:r>
      <w:r w:rsidR="005770DB">
        <w:rPr>
          <w:rFonts w:ascii="Arial Narrow" w:hAnsi="Arial Narrow"/>
          <w:sz w:val="22"/>
          <w:szCs w:val="22"/>
        </w:rPr>
        <w:t xml:space="preserve">Beynon </w:t>
      </w:r>
      <w:r w:rsidR="005770DB" w:rsidRPr="005770DB">
        <w:rPr>
          <w:rFonts w:ascii="Arial Narrow" w:hAnsi="Arial Narrow"/>
          <w:i/>
          <w:sz w:val="22"/>
          <w:szCs w:val="22"/>
        </w:rPr>
        <w:t>et al</w:t>
      </w:r>
      <w:r w:rsidR="005770DB">
        <w:rPr>
          <w:rFonts w:ascii="Arial Narrow" w:hAnsi="Arial Narrow"/>
          <w:sz w:val="22"/>
          <w:szCs w:val="22"/>
        </w:rPr>
        <w:t xml:space="preserve"> </w:t>
      </w:r>
      <w:r w:rsidR="0023228A" w:rsidRPr="0013517D">
        <w:rPr>
          <w:rFonts w:ascii="Arial Narrow" w:hAnsi="Arial Narrow"/>
          <w:sz w:val="22"/>
          <w:szCs w:val="22"/>
        </w:rPr>
        <w:t>(2002: 26) write of the need for an ‘integrated approach’, an ‘integrated and iterative analysis between the macro and micro and the external and the internal labour market systems’. Rubery &amp; Grimshaw (2003: 51) set themselves the task of overcoming the ‘artificial separation’ between ‘employment syste</w:t>
      </w:r>
      <w:r w:rsidR="0023228A">
        <w:rPr>
          <w:rFonts w:ascii="Arial Narrow" w:hAnsi="Arial Narrow"/>
          <w:sz w:val="22"/>
          <w:szCs w:val="22"/>
        </w:rPr>
        <w:t xml:space="preserve">ms and production regimes’ – and even </w:t>
      </w:r>
      <w:r w:rsidR="0023228A" w:rsidRPr="0013517D">
        <w:rPr>
          <w:rFonts w:ascii="Arial Narrow" w:hAnsi="Arial Narrow"/>
          <w:sz w:val="22"/>
          <w:szCs w:val="22"/>
        </w:rPr>
        <w:t>cite others who have called for more ‘fusion’ between the insights of various socio-economists</w:t>
      </w:r>
      <w:r w:rsidR="0023228A">
        <w:rPr>
          <w:rFonts w:ascii="Arial Narrow" w:hAnsi="Arial Narrow"/>
          <w:sz w:val="22"/>
          <w:szCs w:val="22"/>
        </w:rPr>
        <w:t xml:space="preserve"> </w:t>
      </w:r>
      <w:r w:rsidR="0023228A" w:rsidRPr="0013517D">
        <w:rPr>
          <w:rFonts w:ascii="Arial Narrow" w:hAnsi="Arial Narrow"/>
          <w:sz w:val="22"/>
          <w:szCs w:val="22"/>
        </w:rPr>
        <w:t>(2002: 46). Indeed, the societal systems approach they f</w:t>
      </w:r>
      <w:r>
        <w:rPr>
          <w:rFonts w:ascii="Arial Narrow" w:hAnsi="Arial Narrow"/>
          <w:sz w:val="22"/>
          <w:szCs w:val="22"/>
        </w:rPr>
        <w:t>avour, and the model they offer</w:t>
      </w:r>
      <w:r w:rsidR="00B06F54">
        <w:rPr>
          <w:rFonts w:ascii="Arial Narrow" w:hAnsi="Arial Narrow"/>
          <w:sz w:val="22"/>
          <w:szCs w:val="22"/>
        </w:rPr>
        <w:t>,</w:t>
      </w:r>
      <w:r w:rsidR="0023228A" w:rsidRPr="0013517D">
        <w:rPr>
          <w:rFonts w:ascii="Arial Narrow" w:hAnsi="Arial Narrow"/>
          <w:sz w:val="22"/>
          <w:szCs w:val="22"/>
        </w:rPr>
        <w:t xml:space="preserve"> as well as the model developed by </w:t>
      </w:r>
      <w:r w:rsidR="005770DB">
        <w:rPr>
          <w:rFonts w:ascii="Arial Narrow" w:hAnsi="Arial Narrow"/>
          <w:sz w:val="22"/>
          <w:szCs w:val="22"/>
        </w:rPr>
        <w:t xml:space="preserve">Beynon </w:t>
      </w:r>
      <w:r w:rsidR="005770DB" w:rsidRPr="005770DB">
        <w:rPr>
          <w:rFonts w:ascii="Arial Narrow" w:hAnsi="Arial Narrow"/>
          <w:i/>
          <w:sz w:val="22"/>
          <w:szCs w:val="22"/>
        </w:rPr>
        <w:t>et al</w:t>
      </w:r>
      <w:r w:rsidR="005770DB">
        <w:rPr>
          <w:rFonts w:ascii="Arial Narrow" w:hAnsi="Arial Narrow"/>
          <w:sz w:val="22"/>
          <w:szCs w:val="22"/>
        </w:rPr>
        <w:t xml:space="preserve"> </w:t>
      </w:r>
      <w:r w:rsidR="0023228A" w:rsidRPr="0013517D">
        <w:rPr>
          <w:rFonts w:ascii="Arial Narrow" w:hAnsi="Arial Narrow"/>
          <w:sz w:val="22"/>
          <w:szCs w:val="22"/>
        </w:rPr>
        <w:t xml:space="preserve">(2002: 27) are certainly moves towards </w:t>
      </w:r>
      <w:r>
        <w:rPr>
          <w:rFonts w:ascii="Arial Narrow" w:hAnsi="Arial Narrow"/>
          <w:sz w:val="22"/>
          <w:szCs w:val="22"/>
        </w:rPr>
        <w:t xml:space="preserve">some </w:t>
      </w:r>
      <w:r w:rsidR="0023228A" w:rsidRPr="0013517D">
        <w:rPr>
          <w:rFonts w:ascii="Arial Narrow" w:hAnsi="Arial Narrow"/>
          <w:sz w:val="22"/>
          <w:szCs w:val="22"/>
        </w:rPr>
        <w:t xml:space="preserve">kind of synthesis. </w:t>
      </w:r>
      <w:r>
        <w:rPr>
          <w:rFonts w:ascii="Arial Narrow" w:hAnsi="Arial Narrow"/>
          <w:sz w:val="22"/>
          <w:szCs w:val="22"/>
        </w:rPr>
        <w:t>S</w:t>
      </w:r>
      <w:r w:rsidR="0023228A" w:rsidRPr="0013517D">
        <w:rPr>
          <w:rFonts w:ascii="Arial Narrow" w:hAnsi="Arial Narrow"/>
          <w:sz w:val="22"/>
          <w:szCs w:val="22"/>
        </w:rPr>
        <w:t xml:space="preserve">imilar </w:t>
      </w:r>
      <w:r>
        <w:rPr>
          <w:rFonts w:ascii="Arial Narrow" w:hAnsi="Arial Narrow"/>
          <w:sz w:val="22"/>
          <w:szCs w:val="22"/>
        </w:rPr>
        <w:t xml:space="preserve">sentiments can be found in the </w:t>
      </w:r>
      <w:r w:rsidR="0023228A" w:rsidRPr="0013517D">
        <w:rPr>
          <w:rFonts w:ascii="Arial Narrow" w:hAnsi="Arial Narrow"/>
          <w:sz w:val="22"/>
          <w:szCs w:val="22"/>
        </w:rPr>
        <w:t>contributions</w:t>
      </w:r>
      <w:r w:rsidR="0023228A">
        <w:rPr>
          <w:rFonts w:ascii="Arial Narrow" w:hAnsi="Arial Narrow"/>
          <w:sz w:val="22"/>
          <w:szCs w:val="22"/>
        </w:rPr>
        <w:t xml:space="preserve"> in </w:t>
      </w:r>
      <w:r w:rsidR="005770DB">
        <w:rPr>
          <w:rFonts w:ascii="Arial Narrow" w:hAnsi="Arial Narrow"/>
          <w:sz w:val="22"/>
          <w:szCs w:val="22"/>
        </w:rPr>
        <w:t xml:space="preserve">Burchell </w:t>
      </w:r>
      <w:r w:rsidR="005770DB" w:rsidRPr="005770DB">
        <w:rPr>
          <w:rFonts w:ascii="Arial Narrow" w:hAnsi="Arial Narrow"/>
          <w:i/>
          <w:sz w:val="22"/>
          <w:szCs w:val="22"/>
        </w:rPr>
        <w:t>et al</w:t>
      </w:r>
      <w:r w:rsidR="005770DB">
        <w:rPr>
          <w:rFonts w:ascii="Arial Narrow" w:hAnsi="Arial Narrow"/>
          <w:sz w:val="22"/>
          <w:szCs w:val="22"/>
        </w:rPr>
        <w:t xml:space="preserve"> </w:t>
      </w:r>
      <w:r w:rsidR="0023228A" w:rsidRPr="0013517D">
        <w:rPr>
          <w:rFonts w:ascii="Arial Narrow" w:hAnsi="Arial Narrow"/>
          <w:sz w:val="22"/>
          <w:szCs w:val="22"/>
        </w:rPr>
        <w:t xml:space="preserve">(2003), especially those by </w:t>
      </w:r>
      <w:r w:rsidR="0023228A" w:rsidRPr="00116854">
        <w:rPr>
          <w:rFonts w:ascii="Arial Narrow" w:hAnsi="Arial Narrow"/>
          <w:sz w:val="22"/>
          <w:szCs w:val="22"/>
        </w:rPr>
        <w:t>Wilkinson (2003), Harvey (2003) and Deakin</w:t>
      </w:r>
      <w:r>
        <w:rPr>
          <w:rFonts w:ascii="Arial Narrow" w:hAnsi="Arial Narrow"/>
          <w:sz w:val="22"/>
          <w:szCs w:val="22"/>
        </w:rPr>
        <w:t xml:space="preserve"> (200</w:t>
      </w:r>
      <w:r w:rsidR="0023228A">
        <w:rPr>
          <w:rFonts w:ascii="Arial Narrow" w:hAnsi="Arial Narrow"/>
          <w:sz w:val="22"/>
          <w:szCs w:val="22"/>
        </w:rPr>
        <w:t>3</w:t>
      </w:r>
      <w:r w:rsidR="0023228A" w:rsidRPr="0013517D">
        <w:rPr>
          <w:rFonts w:ascii="Arial Narrow" w:hAnsi="Arial Narrow"/>
          <w:sz w:val="22"/>
          <w:szCs w:val="22"/>
        </w:rPr>
        <w:t xml:space="preserve">); </w:t>
      </w:r>
      <w:r w:rsidR="0023228A">
        <w:rPr>
          <w:rFonts w:ascii="Arial Narrow" w:hAnsi="Arial Narrow"/>
          <w:sz w:val="22"/>
          <w:szCs w:val="22"/>
        </w:rPr>
        <w:t xml:space="preserve">Clarke, de Gijsel &amp; Janssen (2000); </w:t>
      </w:r>
      <w:r w:rsidR="0023228A" w:rsidRPr="0013517D">
        <w:rPr>
          <w:rFonts w:ascii="Arial Narrow" w:hAnsi="Arial Narrow"/>
          <w:sz w:val="22"/>
          <w:szCs w:val="22"/>
        </w:rPr>
        <w:t>Berg &amp; Kucera (2008) and Peck</w:t>
      </w:r>
      <w:r w:rsidR="005770DB">
        <w:rPr>
          <w:rFonts w:ascii="Arial Narrow" w:hAnsi="Arial Narrow"/>
          <w:sz w:val="22"/>
          <w:szCs w:val="22"/>
        </w:rPr>
        <w:t xml:space="preserve"> (1996</w:t>
      </w:r>
      <w:r w:rsidR="0023228A" w:rsidRPr="0013517D">
        <w:rPr>
          <w:rFonts w:ascii="Arial Narrow" w:hAnsi="Arial Narrow"/>
          <w:sz w:val="22"/>
          <w:szCs w:val="22"/>
        </w:rPr>
        <w:t>). There are also many socio-economists who, whilst not explicitly concerned with attempts at synthesis, nevertheless steadfastly refuse to ignore the interconnected nature of labour markets, institutions, organizations and other phenomena</w:t>
      </w:r>
      <w:r w:rsidR="006301E4">
        <w:rPr>
          <w:rFonts w:ascii="Arial Narrow" w:hAnsi="Arial Narrow"/>
          <w:sz w:val="22"/>
          <w:szCs w:val="22"/>
        </w:rPr>
        <w:t xml:space="preserve"> – see </w:t>
      </w:r>
      <w:r w:rsidR="0023228A" w:rsidRPr="00116854">
        <w:rPr>
          <w:rFonts w:ascii="Arial Narrow" w:hAnsi="Arial Narrow"/>
          <w:sz w:val="22"/>
          <w:szCs w:val="22"/>
        </w:rPr>
        <w:t>M</w:t>
      </w:r>
      <w:r w:rsidR="005770DB">
        <w:rPr>
          <w:rFonts w:ascii="Arial Narrow" w:hAnsi="Arial Narrow"/>
          <w:sz w:val="22"/>
          <w:szCs w:val="22"/>
        </w:rPr>
        <w:t xml:space="preserve">archington </w:t>
      </w:r>
      <w:r w:rsidR="005770DB" w:rsidRPr="005770DB">
        <w:rPr>
          <w:rFonts w:ascii="Arial Narrow" w:hAnsi="Arial Narrow"/>
          <w:i/>
          <w:sz w:val="22"/>
          <w:szCs w:val="22"/>
        </w:rPr>
        <w:t>et al</w:t>
      </w:r>
      <w:r w:rsidR="005770DB">
        <w:rPr>
          <w:rFonts w:ascii="Arial Narrow" w:hAnsi="Arial Narrow"/>
          <w:sz w:val="22"/>
          <w:szCs w:val="22"/>
        </w:rPr>
        <w:t xml:space="preserve"> </w:t>
      </w:r>
      <w:r w:rsidR="0023228A" w:rsidRPr="0013517D">
        <w:rPr>
          <w:rFonts w:ascii="Arial Narrow" w:hAnsi="Arial Narrow"/>
          <w:sz w:val="22"/>
          <w:szCs w:val="22"/>
        </w:rPr>
        <w:t>(2005); Wood &amp; James (2006) and some of the contributions in Berg &amp; Kalleberg (2001)</w:t>
      </w:r>
      <w:r w:rsidR="005770DB">
        <w:rPr>
          <w:rFonts w:ascii="Arial Narrow" w:hAnsi="Arial Narrow"/>
          <w:sz w:val="22"/>
          <w:szCs w:val="22"/>
        </w:rPr>
        <w:t xml:space="preserve"> and Champlin &amp;</w:t>
      </w:r>
      <w:r w:rsidR="00592662">
        <w:rPr>
          <w:rFonts w:ascii="Arial Narrow" w:hAnsi="Arial Narrow"/>
          <w:sz w:val="22"/>
          <w:szCs w:val="22"/>
        </w:rPr>
        <w:t xml:space="preserve"> Knoedler (2004)</w:t>
      </w:r>
      <w:r w:rsidR="0023228A" w:rsidRPr="0013517D">
        <w:rPr>
          <w:rFonts w:ascii="Arial Narrow" w:hAnsi="Arial Narrow"/>
          <w:sz w:val="22"/>
          <w:szCs w:val="22"/>
        </w:rPr>
        <w:t xml:space="preserve">. </w:t>
      </w:r>
      <w:r w:rsidR="005770DB">
        <w:rPr>
          <w:rFonts w:ascii="Arial Narrow" w:hAnsi="Arial Narrow"/>
          <w:sz w:val="22"/>
          <w:szCs w:val="22"/>
        </w:rPr>
        <w:t xml:space="preserve">The </w:t>
      </w:r>
      <w:r w:rsidR="0023228A">
        <w:rPr>
          <w:rFonts w:ascii="Arial Narrow" w:hAnsi="Arial Narrow"/>
          <w:sz w:val="22"/>
          <w:szCs w:val="22"/>
        </w:rPr>
        <w:t xml:space="preserve">most ambitious </w:t>
      </w:r>
      <w:r w:rsidR="0023228A" w:rsidRPr="0013517D">
        <w:rPr>
          <w:rFonts w:ascii="Arial Narrow" w:hAnsi="Arial Narrow"/>
          <w:sz w:val="22"/>
          <w:szCs w:val="22"/>
        </w:rPr>
        <w:t>attempt to build a socio-economic model of labour markets</w:t>
      </w:r>
      <w:r w:rsidR="0023228A">
        <w:rPr>
          <w:rFonts w:ascii="Arial Narrow" w:hAnsi="Arial Narrow"/>
          <w:sz w:val="22"/>
          <w:szCs w:val="22"/>
        </w:rPr>
        <w:t>, however,</w:t>
      </w:r>
      <w:r w:rsidR="0023228A" w:rsidRPr="0013517D">
        <w:rPr>
          <w:rFonts w:ascii="Arial Narrow" w:hAnsi="Arial Narrow"/>
          <w:sz w:val="22"/>
          <w:szCs w:val="22"/>
        </w:rPr>
        <w:t xml:space="preserve"> </w:t>
      </w:r>
      <w:r w:rsidR="0023228A">
        <w:rPr>
          <w:rFonts w:ascii="Arial Narrow" w:hAnsi="Arial Narrow"/>
          <w:sz w:val="22"/>
          <w:szCs w:val="22"/>
        </w:rPr>
        <w:t xml:space="preserve">was done over twenty five years ago by </w:t>
      </w:r>
      <w:r w:rsidR="0023228A" w:rsidRPr="0013517D">
        <w:rPr>
          <w:rFonts w:ascii="Arial Narrow" w:hAnsi="Arial Narrow"/>
          <w:sz w:val="22"/>
          <w:szCs w:val="22"/>
        </w:rPr>
        <w:t>Storper &amp; Walker</w:t>
      </w:r>
      <w:r w:rsidR="0023228A">
        <w:rPr>
          <w:rFonts w:ascii="Arial Narrow" w:hAnsi="Arial Narrow"/>
          <w:sz w:val="22"/>
          <w:szCs w:val="22"/>
        </w:rPr>
        <w:t xml:space="preserve"> </w:t>
      </w:r>
      <w:r w:rsidR="0023228A" w:rsidRPr="0013517D">
        <w:rPr>
          <w:rFonts w:ascii="Arial Narrow" w:hAnsi="Arial Narrow"/>
          <w:sz w:val="22"/>
          <w:szCs w:val="22"/>
        </w:rPr>
        <w:t>(1983)</w:t>
      </w:r>
      <w:r w:rsidR="005559DD">
        <w:rPr>
          <w:rFonts w:ascii="Arial Narrow" w:hAnsi="Arial Narrow"/>
          <w:sz w:val="22"/>
          <w:szCs w:val="22"/>
        </w:rPr>
        <w:t>. U</w:t>
      </w:r>
      <w:r w:rsidR="0023228A">
        <w:rPr>
          <w:rFonts w:ascii="Arial Narrow" w:hAnsi="Arial Narrow"/>
          <w:sz w:val="22"/>
          <w:szCs w:val="22"/>
        </w:rPr>
        <w:t>nfortunately they have not elaborated upon their ideas since.</w:t>
      </w:r>
      <w:r w:rsidR="0023228A" w:rsidRPr="0013517D">
        <w:rPr>
          <w:rStyle w:val="FootnoteReference"/>
          <w:rFonts w:ascii="Arial Narrow" w:hAnsi="Arial Narrow"/>
          <w:sz w:val="22"/>
          <w:szCs w:val="22"/>
        </w:rPr>
        <w:footnoteReference w:id="5"/>
      </w:r>
      <w:r w:rsidR="0023228A">
        <w:rPr>
          <w:rFonts w:ascii="Arial Narrow" w:hAnsi="Arial Narrow"/>
          <w:sz w:val="22"/>
          <w:szCs w:val="22"/>
        </w:rPr>
        <w:t xml:space="preserve"> Moreover, because they run through a series of alternative models before presenting their own, they do not get much beyond preliminaries which is, again, extremely unfortunate. </w:t>
      </w:r>
      <w:r w:rsidR="00AD2C7D">
        <w:rPr>
          <w:rFonts w:ascii="Arial Narrow" w:hAnsi="Arial Narrow"/>
          <w:sz w:val="22"/>
          <w:szCs w:val="22"/>
        </w:rPr>
        <w:t xml:space="preserve">To the best of my knowledge, then, no-one is currently working on </w:t>
      </w:r>
      <w:r w:rsidR="00AD2C7D" w:rsidRPr="0013517D">
        <w:rPr>
          <w:rFonts w:ascii="Arial Narrow" w:hAnsi="Arial Narrow"/>
          <w:sz w:val="22"/>
          <w:szCs w:val="22"/>
        </w:rPr>
        <w:t>a</w:t>
      </w:r>
      <w:r w:rsidR="00AD2C7D">
        <w:rPr>
          <w:rFonts w:ascii="Arial Narrow" w:hAnsi="Arial Narrow"/>
          <w:sz w:val="22"/>
          <w:szCs w:val="22"/>
        </w:rPr>
        <w:t>n alternative model of labour markets</w:t>
      </w:r>
    </w:p>
    <w:p w:rsidR="00AD2C7D" w:rsidRDefault="00AD2C7D" w:rsidP="002C0DA3">
      <w:pPr>
        <w:spacing w:line="360" w:lineRule="auto"/>
        <w:jc w:val="both"/>
        <w:rPr>
          <w:rFonts w:ascii="Arial Narrow" w:hAnsi="Arial Narrow"/>
          <w:sz w:val="22"/>
          <w:szCs w:val="22"/>
        </w:rPr>
      </w:pPr>
    </w:p>
    <w:p w:rsidR="0023228A" w:rsidRPr="0013517D" w:rsidRDefault="00AD2C7D" w:rsidP="002C0DA3">
      <w:pPr>
        <w:spacing w:line="360" w:lineRule="auto"/>
        <w:jc w:val="both"/>
        <w:rPr>
          <w:rFonts w:ascii="Arial Narrow" w:hAnsi="Arial Narrow"/>
          <w:sz w:val="22"/>
          <w:szCs w:val="22"/>
        </w:rPr>
      </w:pPr>
      <w:r>
        <w:rPr>
          <w:rFonts w:ascii="Arial Narrow" w:hAnsi="Arial Narrow"/>
          <w:sz w:val="22"/>
          <w:szCs w:val="22"/>
        </w:rPr>
        <w:lastRenderedPageBreak/>
        <w:t xml:space="preserve">It is precisely because </w:t>
      </w:r>
      <w:r w:rsidR="0023228A">
        <w:rPr>
          <w:rFonts w:ascii="Arial Narrow" w:hAnsi="Arial Narrow"/>
          <w:sz w:val="22"/>
          <w:szCs w:val="22"/>
        </w:rPr>
        <w:t xml:space="preserve">no-one is </w:t>
      </w:r>
      <w:r>
        <w:rPr>
          <w:rFonts w:ascii="Arial Narrow" w:hAnsi="Arial Narrow"/>
          <w:sz w:val="22"/>
          <w:szCs w:val="22"/>
        </w:rPr>
        <w:t>currently</w:t>
      </w:r>
      <w:r w:rsidR="00F52D45">
        <w:rPr>
          <w:rFonts w:ascii="Arial Narrow" w:hAnsi="Arial Narrow"/>
          <w:sz w:val="22"/>
          <w:szCs w:val="22"/>
        </w:rPr>
        <w:t xml:space="preserve"> </w:t>
      </w:r>
      <w:r w:rsidR="00324249">
        <w:rPr>
          <w:rFonts w:ascii="Arial Narrow" w:hAnsi="Arial Narrow"/>
          <w:sz w:val="22"/>
          <w:szCs w:val="22"/>
        </w:rPr>
        <w:t xml:space="preserve">trying to develop an </w:t>
      </w:r>
      <w:r>
        <w:rPr>
          <w:rFonts w:ascii="Arial Narrow" w:hAnsi="Arial Narrow"/>
          <w:sz w:val="22"/>
          <w:szCs w:val="22"/>
        </w:rPr>
        <w:t xml:space="preserve">alternative that I decided to try. The first part of the paper </w:t>
      </w:r>
      <w:r w:rsidR="0023228A" w:rsidRPr="0013517D">
        <w:rPr>
          <w:rFonts w:ascii="Arial Narrow" w:hAnsi="Arial Narrow" w:cs="Arial"/>
          <w:sz w:val="22"/>
          <w:szCs w:val="22"/>
        </w:rPr>
        <w:t xml:space="preserve">is </w:t>
      </w:r>
      <w:r w:rsidR="0023228A" w:rsidRPr="005559DD">
        <w:rPr>
          <w:rFonts w:ascii="Arial Narrow" w:hAnsi="Arial Narrow" w:cs="Arial"/>
          <w:i/>
          <w:sz w:val="22"/>
          <w:szCs w:val="22"/>
        </w:rPr>
        <w:t>theoretical</w:t>
      </w:r>
      <w:r w:rsidR="0023228A" w:rsidRPr="0013517D">
        <w:rPr>
          <w:rFonts w:ascii="Arial Narrow" w:hAnsi="Arial Narrow" w:cs="Arial"/>
          <w:sz w:val="22"/>
          <w:szCs w:val="22"/>
        </w:rPr>
        <w:t xml:space="preserve"> and </w:t>
      </w:r>
      <w:r w:rsidR="0023228A" w:rsidRPr="0013517D">
        <w:rPr>
          <w:rFonts w:ascii="Arial Narrow" w:hAnsi="Arial Narrow"/>
          <w:sz w:val="22"/>
          <w:szCs w:val="22"/>
        </w:rPr>
        <w:t>builds up</w:t>
      </w:r>
      <w:r w:rsidR="009F6DB5">
        <w:rPr>
          <w:rFonts w:ascii="Arial Narrow" w:hAnsi="Arial Narrow"/>
          <w:sz w:val="22"/>
          <w:szCs w:val="22"/>
        </w:rPr>
        <w:t xml:space="preserve">on </w:t>
      </w:r>
      <w:r>
        <w:rPr>
          <w:rFonts w:ascii="Arial Narrow" w:hAnsi="Arial Narrow"/>
          <w:sz w:val="22"/>
          <w:szCs w:val="22"/>
        </w:rPr>
        <w:t xml:space="preserve">a previous idea </w:t>
      </w:r>
      <w:r w:rsidR="0023228A" w:rsidRPr="0013517D">
        <w:rPr>
          <w:rFonts w:ascii="Arial Narrow" w:hAnsi="Arial Narrow"/>
          <w:sz w:val="22"/>
          <w:szCs w:val="22"/>
        </w:rPr>
        <w:t xml:space="preserve">that instead of conceiving of labour markets as being embedded in institutions, we should conceive of them </w:t>
      </w:r>
      <w:r w:rsidR="0023228A" w:rsidRPr="0013517D">
        <w:rPr>
          <w:rFonts w:ascii="Arial Narrow" w:hAnsi="Arial Narrow"/>
          <w:i/>
          <w:sz w:val="22"/>
          <w:szCs w:val="22"/>
        </w:rPr>
        <w:t>as</w:t>
      </w:r>
      <w:r w:rsidR="005559DD">
        <w:rPr>
          <w:rFonts w:ascii="Arial Narrow" w:hAnsi="Arial Narrow"/>
          <w:sz w:val="22"/>
          <w:szCs w:val="22"/>
        </w:rPr>
        <w:t xml:space="preserve"> institutions – which I widen and call `socio-economic phenomena´. </w:t>
      </w:r>
      <w:r w:rsidR="0023228A" w:rsidRPr="0013517D">
        <w:rPr>
          <w:rFonts w:ascii="Arial Narrow" w:hAnsi="Arial Narrow"/>
          <w:sz w:val="22"/>
          <w:szCs w:val="22"/>
        </w:rPr>
        <w:t>From this</w:t>
      </w:r>
      <w:r w:rsidR="002F3A9D">
        <w:rPr>
          <w:rFonts w:ascii="Arial Narrow" w:hAnsi="Arial Narrow"/>
          <w:sz w:val="22"/>
          <w:szCs w:val="22"/>
        </w:rPr>
        <w:t>,</w:t>
      </w:r>
      <w:r w:rsidR="0023228A" w:rsidRPr="0013517D">
        <w:rPr>
          <w:rFonts w:ascii="Arial Narrow" w:hAnsi="Arial Narrow"/>
          <w:sz w:val="22"/>
          <w:szCs w:val="22"/>
        </w:rPr>
        <w:t xml:space="preserve"> a radically new definition of labour markets emerges that breaks entirely from orthodox labour economic</w:t>
      </w:r>
      <w:r w:rsidR="005559DD">
        <w:rPr>
          <w:rFonts w:ascii="Arial Narrow" w:hAnsi="Arial Narrow"/>
          <w:sz w:val="22"/>
          <w:szCs w:val="22"/>
        </w:rPr>
        <w:t>s</w:t>
      </w:r>
      <w:r w:rsidR="0023228A" w:rsidRPr="0013517D">
        <w:rPr>
          <w:rFonts w:ascii="Arial Narrow" w:hAnsi="Arial Narrow"/>
          <w:sz w:val="22"/>
          <w:szCs w:val="22"/>
        </w:rPr>
        <w:t xml:space="preserve"> and p</w:t>
      </w:r>
      <w:r w:rsidR="00324249">
        <w:rPr>
          <w:rFonts w:ascii="Arial Narrow" w:hAnsi="Arial Narrow"/>
          <w:sz w:val="22"/>
          <w:szCs w:val="22"/>
        </w:rPr>
        <w:t xml:space="preserve">aves the way for an alternative. </w:t>
      </w:r>
      <w:r w:rsidR="0023228A" w:rsidRPr="0013517D">
        <w:rPr>
          <w:rFonts w:ascii="Arial Narrow" w:hAnsi="Arial Narrow"/>
          <w:sz w:val="22"/>
          <w:szCs w:val="22"/>
        </w:rPr>
        <w:t>P</w:t>
      </w:r>
      <w:r w:rsidR="0023228A" w:rsidRPr="0013517D">
        <w:rPr>
          <w:rFonts w:ascii="Arial Narrow" w:hAnsi="Arial Narrow" w:cs="Arial"/>
          <w:sz w:val="22"/>
          <w:szCs w:val="22"/>
        </w:rPr>
        <w:t xml:space="preserve">art two is </w:t>
      </w:r>
      <w:r w:rsidR="0023228A" w:rsidRPr="005559DD">
        <w:rPr>
          <w:rFonts w:ascii="Arial Narrow" w:hAnsi="Arial Narrow" w:cs="Arial"/>
          <w:i/>
          <w:sz w:val="22"/>
          <w:szCs w:val="22"/>
        </w:rPr>
        <w:t>meta-theoretical</w:t>
      </w:r>
      <w:r w:rsidR="0023228A" w:rsidRPr="0013517D">
        <w:rPr>
          <w:rFonts w:ascii="Arial Narrow" w:hAnsi="Arial Narrow" w:cs="Arial"/>
          <w:sz w:val="22"/>
          <w:szCs w:val="22"/>
        </w:rPr>
        <w:t xml:space="preserve"> and </w:t>
      </w:r>
      <w:r w:rsidR="005559DD">
        <w:rPr>
          <w:rFonts w:ascii="Arial Narrow" w:hAnsi="Arial Narrow" w:cs="Arial"/>
          <w:sz w:val="22"/>
          <w:szCs w:val="22"/>
        </w:rPr>
        <w:t xml:space="preserve">identifies </w:t>
      </w:r>
      <w:r w:rsidR="0023228A" w:rsidRPr="0013517D">
        <w:rPr>
          <w:rFonts w:ascii="Arial Narrow" w:hAnsi="Arial Narrow" w:cs="Arial"/>
          <w:sz w:val="22"/>
          <w:szCs w:val="22"/>
        </w:rPr>
        <w:t>several</w:t>
      </w:r>
      <w:r w:rsidR="005559DD">
        <w:rPr>
          <w:rFonts w:ascii="Arial Narrow" w:hAnsi="Arial Narrow" w:cs="Arial"/>
          <w:sz w:val="22"/>
          <w:szCs w:val="22"/>
        </w:rPr>
        <w:t xml:space="preserve"> useful</w:t>
      </w:r>
      <w:r w:rsidR="0023228A" w:rsidRPr="0013517D">
        <w:rPr>
          <w:rFonts w:ascii="Arial Narrow" w:hAnsi="Arial Narrow" w:cs="Arial"/>
          <w:sz w:val="22"/>
          <w:szCs w:val="22"/>
        </w:rPr>
        <w:t xml:space="preserve"> </w:t>
      </w:r>
      <w:r w:rsidR="0023228A" w:rsidRPr="0013517D">
        <w:rPr>
          <w:rFonts w:ascii="Arial Narrow" w:hAnsi="Arial Narrow" w:cs="Arial"/>
          <w:i/>
          <w:sz w:val="22"/>
          <w:szCs w:val="22"/>
        </w:rPr>
        <w:t>critical realist</w:t>
      </w:r>
      <w:r w:rsidR="0023228A" w:rsidRPr="0013517D">
        <w:rPr>
          <w:rFonts w:ascii="Arial Narrow" w:hAnsi="Arial Narrow" w:cs="Arial"/>
          <w:sz w:val="22"/>
          <w:szCs w:val="22"/>
        </w:rPr>
        <w:t xml:space="preserve"> </w:t>
      </w:r>
      <w:r w:rsidR="005559DD">
        <w:rPr>
          <w:rFonts w:ascii="Arial Narrow" w:hAnsi="Arial Narrow" w:cs="Arial"/>
          <w:sz w:val="22"/>
          <w:szCs w:val="22"/>
        </w:rPr>
        <w:t xml:space="preserve">concepts. </w:t>
      </w:r>
      <w:r w:rsidR="0023228A" w:rsidRPr="0013517D">
        <w:rPr>
          <w:rFonts w:ascii="Arial Narrow" w:hAnsi="Arial Narrow" w:cs="Arial"/>
          <w:sz w:val="22"/>
          <w:szCs w:val="22"/>
        </w:rPr>
        <w:t xml:space="preserve">Part three </w:t>
      </w:r>
      <w:r w:rsidR="00324249">
        <w:rPr>
          <w:rFonts w:ascii="Arial Narrow" w:hAnsi="Arial Narrow" w:cs="Arial"/>
          <w:sz w:val="22"/>
          <w:szCs w:val="22"/>
        </w:rPr>
        <w:t xml:space="preserve">puts these </w:t>
      </w:r>
      <w:r w:rsidR="0023228A" w:rsidRPr="0013517D">
        <w:rPr>
          <w:rFonts w:ascii="Arial Narrow" w:hAnsi="Arial Narrow" w:cs="Arial"/>
          <w:sz w:val="22"/>
          <w:szCs w:val="22"/>
        </w:rPr>
        <w:t>theor</w:t>
      </w:r>
      <w:r w:rsidR="005559DD">
        <w:rPr>
          <w:rFonts w:ascii="Arial Narrow" w:hAnsi="Arial Narrow" w:cs="Arial"/>
          <w:sz w:val="22"/>
          <w:szCs w:val="22"/>
        </w:rPr>
        <w:t>etical</w:t>
      </w:r>
      <w:r w:rsidR="0023228A" w:rsidRPr="0013517D">
        <w:rPr>
          <w:rFonts w:ascii="Arial Narrow" w:hAnsi="Arial Narrow" w:cs="Arial"/>
          <w:sz w:val="22"/>
          <w:szCs w:val="22"/>
        </w:rPr>
        <w:t xml:space="preserve"> and meta-theor</w:t>
      </w:r>
      <w:r w:rsidR="005559DD">
        <w:rPr>
          <w:rFonts w:ascii="Arial Narrow" w:hAnsi="Arial Narrow" w:cs="Arial"/>
          <w:sz w:val="22"/>
          <w:szCs w:val="22"/>
        </w:rPr>
        <w:t>etical developments</w:t>
      </w:r>
      <w:r w:rsidR="00324249">
        <w:rPr>
          <w:rFonts w:ascii="Arial Narrow" w:hAnsi="Arial Narrow" w:cs="Arial"/>
          <w:sz w:val="22"/>
          <w:szCs w:val="22"/>
        </w:rPr>
        <w:t xml:space="preserve"> to work on the insights we already have, and offers the first </w:t>
      </w:r>
      <w:r w:rsidR="0023228A" w:rsidRPr="0013517D">
        <w:rPr>
          <w:rFonts w:ascii="Arial Narrow" w:hAnsi="Arial Narrow" w:cs="Arial"/>
          <w:sz w:val="22"/>
          <w:szCs w:val="22"/>
        </w:rPr>
        <w:t>sketch</w:t>
      </w:r>
      <w:r w:rsidR="005559DD">
        <w:rPr>
          <w:rFonts w:ascii="Arial Narrow" w:hAnsi="Arial Narrow" w:cs="Arial"/>
          <w:sz w:val="22"/>
          <w:szCs w:val="22"/>
        </w:rPr>
        <w:t xml:space="preserve"> </w:t>
      </w:r>
      <w:r w:rsidR="00324249">
        <w:rPr>
          <w:rFonts w:ascii="Arial Narrow" w:hAnsi="Arial Narrow" w:cs="Arial"/>
          <w:sz w:val="22"/>
          <w:szCs w:val="22"/>
        </w:rPr>
        <w:t xml:space="preserve">of a </w:t>
      </w:r>
      <w:r w:rsidR="00324249">
        <w:rPr>
          <w:rFonts w:ascii="Arial Narrow" w:hAnsi="Arial Narrow"/>
          <w:sz w:val="22"/>
          <w:szCs w:val="22"/>
        </w:rPr>
        <w:t xml:space="preserve"> </w:t>
      </w:r>
      <w:r w:rsidR="00324249" w:rsidRPr="0013517D">
        <w:rPr>
          <w:rFonts w:ascii="Arial Narrow" w:hAnsi="Arial Narrow"/>
          <w:sz w:val="22"/>
          <w:szCs w:val="22"/>
        </w:rPr>
        <w:t>socio-economic model</w:t>
      </w:r>
      <w:r w:rsidR="00324249">
        <w:rPr>
          <w:rFonts w:ascii="Arial Narrow" w:hAnsi="Arial Narrow"/>
          <w:sz w:val="22"/>
          <w:szCs w:val="22"/>
        </w:rPr>
        <w:t xml:space="preserve"> of labour markets.</w:t>
      </w:r>
    </w:p>
    <w:p w:rsidR="0023228A" w:rsidRPr="0013517D" w:rsidRDefault="0023228A" w:rsidP="002C0DA3">
      <w:pPr>
        <w:spacing w:line="360" w:lineRule="auto"/>
        <w:jc w:val="both"/>
        <w:rPr>
          <w:rFonts w:ascii="Arial Narrow" w:hAnsi="Arial Narrow"/>
          <w:sz w:val="22"/>
          <w:szCs w:val="22"/>
        </w:rPr>
      </w:pPr>
    </w:p>
    <w:p w:rsidR="0023228A" w:rsidRPr="0013517D" w:rsidRDefault="0023228A" w:rsidP="002C0DA3">
      <w:pPr>
        <w:spacing w:line="360" w:lineRule="auto"/>
        <w:jc w:val="both"/>
        <w:rPr>
          <w:rFonts w:ascii="Arial Narrow" w:hAnsi="Arial Narrow" w:cs="Arial"/>
          <w:b/>
          <w:sz w:val="22"/>
          <w:szCs w:val="22"/>
        </w:rPr>
      </w:pPr>
      <w:r>
        <w:rPr>
          <w:rFonts w:ascii="Arial Narrow" w:hAnsi="Arial Narrow" w:cs="Arial"/>
          <w:b/>
          <w:sz w:val="22"/>
          <w:szCs w:val="22"/>
        </w:rPr>
        <w:t xml:space="preserve">1. Socio-economic theory of </w:t>
      </w:r>
      <w:r w:rsidRPr="0013517D">
        <w:rPr>
          <w:rFonts w:ascii="Arial Narrow" w:hAnsi="Arial Narrow" w:cs="Arial"/>
          <w:b/>
          <w:sz w:val="22"/>
          <w:szCs w:val="22"/>
        </w:rPr>
        <w:t>labour markets</w:t>
      </w:r>
      <w:r w:rsidR="009B4070">
        <w:rPr>
          <w:rFonts w:ascii="Arial Narrow" w:hAnsi="Arial Narrow" w:cs="Arial"/>
          <w:b/>
          <w:sz w:val="22"/>
          <w:szCs w:val="22"/>
        </w:rPr>
        <w:t xml:space="preserve"> </w:t>
      </w:r>
      <w:r w:rsidR="008639FE">
        <w:rPr>
          <w:rFonts w:ascii="Arial Narrow" w:hAnsi="Arial Narrow" w:cs="Arial"/>
          <w:b/>
          <w:sz w:val="22"/>
          <w:szCs w:val="22"/>
        </w:rPr>
        <w:t xml:space="preserve">- </w:t>
      </w:r>
      <w:r w:rsidR="009B4070">
        <w:rPr>
          <w:rFonts w:ascii="Arial Narrow" w:hAnsi="Arial Narrow" w:cs="Arial"/>
          <w:b/>
          <w:sz w:val="22"/>
          <w:szCs w:val="22"/>
        </w:rPr>
        <w:t>and beyond</w:t>
      </w:r>
    </w:p>
    <w:p w:rsidR="0023228A" w:rsidRPr="008639FE" w:rsidRDefault="006301E4" w:rsidP="002C0DA3">
      <w:pPr>
        <w:spacing w:line="360" w:lineRule="auto"/>
        <w:jc w:val="both"/>
        <w:rPr>
          <w:rFonts w:ascii="Arial Narrow" w:hAnsi="Arial Narrow"/>
          <w:strike/>
          <w:sz w:val="22"/>
          <w:szCs w:val="22"/>
        </w:rPr>
      </w:pPr>
      <w:r>
        <w:rPr>
          <w:rFonts w:ascii="Arial Narrow" w:hAnsi="Arial Narrow"/>
          <w:sz w:val="22"/>
          <w:szCs w:val="22"/>
        </w:rPr>
        <w:t xml:space="preserve">Neoclassical, or </w:t>
      </w:r>
      <w:r w:rsidRPr="00B50B76">
        <w:rPr>
          <w:rFonts w:ascii="Arial Narrow" w:hAnsi="Arial Narrow"/>
          <w:i/>
          <w:sz w:val="22"/>
          <w:szCs w:val="22"/>
        </w:rPr>
        <w:t>o</w:t>
      </w:r>
      <w:r w:rsidR="0023228A" w:rsidRPr="00B50B76">
        <w:rPr>
          <w:rFonts w:ascii="Arial Narrow" w:hAnsi="Arial Narrow"/>
          <w:i/>
          <w:sz w:val="22"/>
          <w:szCs w:val="22"/>
        </w:rPr>
        <w:t>rthodox</w:t>
      </w:r>
      <w:r w:rsidR="005559DD">
        <w:rPr>
          <w:rFonts w:ascii="Arial Narrow" w:hAnsi="Arial Narrow"/>
          <w:i/>
          <w:sz w:val="22"/>
          <w:szCs w:val="22"/>
        </w:rPr>
        <w:t>,</w:t>
      </w:r>
      <w:r w:rsidR="0023228A" w:rsidRPr="0013517D">
        <w:rPr>
          <w:rFonts w:ascii="Arial Narrow" w:hAnsi="Arial Narrow"/>
          <w:sz w:val="22"/>
          <w:szCs w:val="22"/>
        </w:rPr>
        <w:t xml:space="preserve"> labour economic theory casts a long, and damaging, shadow over socio-economic theory. Rubery (1997; 347) has spotted this, noting that the ‘dominance of the supply and demand paradigm…leads most economists, even those predisposed to an Institutionalist</w:t>
      </w:r>
      <w:r w:rsidR="002F3A9D">
        <w:rPr>
          <w:rFonts w:ascii="Arial Narrow" w:hAnsi="Arial Narrow"/>
          <w:sz w:val="22"/>
          <w:szCs w:val="22"/>
        </w:rPr>
        <w:t>s</w:t>
      </w:r>
      <w:r w:rsidR="0023228A" w:rsidRPr="0013517D">
        <w:rPr>
          <w:rFonts w:ascii="Arial Narrow" w:hAnsi="Arial Narrow"/>
          <w:sz w:val="22"/>
          <w:szCs w:val="22"/>
        </w:rPr>
        <w:t xml:space="preserve"> analysis…[towards] a market based explanation’. If a socio-economic model of labour markets is to be a genuine alternative, it must step out of th</w:t>
      </w:r>
      <w:r w:rsidR="008639FE">
        <w:rPr>
          <w:rFonts w:ascii="Arial Narrow" w:hAnsi="Arial Narrow"/>
          <w:sz w:val="22"/>
          <w:szCs w:val="22"/>
        </w:rPr>
        <w:t>is shadow</w:t>
      </w:r>
      <w:r w:rsidR="0023228A" w:rsidRPr="0013517D">
        <w:rPr>
          <w:rFonts w:ascii="Arial Narrow" w:hAnsi="Arial Narrow"/>
          <w:sz w:val="22"/>
          <w:szCs w:val="22"/>
        </w:rPr>
        <w:t xml:space="preserve"> and </w:t>
      </w:r>
      <w:r w:rsidR="008639FE">
        <w:rPr>
          <w:rFonts w:ascii="Arial Narrow" w:hAnsi="Arial Narrow"/>
          <w:sz w:val="22"/>
          <w:szCs w:val="22"/>
        </w:rPr>
        <w:t xml:space="preserve">break </w:t>
      </w:r>
      <w:r w:rsidR="002936F6">
        <w:rPr>
          <w:rFonts w:ascii="Arial Narrow" w:hAnsi="Arial Narrow"/>
          <w:sz w:val="22"/>
          <w:szCs w:val="22"/>
        </w:rPr>
        <w:t xml:space="preserve">entirely </w:t>
      </w:r>
      <w:r w:rsidR="008639FE">
        <w:rPr>
          <w:rFonts w:ascii="Arial Narrow" w:hAnsi="Arial Narrow"/>
          <w:sz w:val="22"/>
          <w:szCs w:val="22"/>
        </w:rPr>
        <w:t xml:space="preserve">with the </w:t>
      </w:r>
      <w:r w:rsidR="0023228A" w:rsidRPr="0013517D">
        <w:rPr>
          <w:rFonts w:ascii="Arial Narrow" w:hAnsi="Arial Narrow"/>
          <w:sz w:val="22"/>
          <w:szCs w:val="22"/>
        </w:rPr>
        <w:t xml:space="preserve">labour supply and demand </w:t>
      </w:r>
      <w:r w:rsidR="008639FE">
        <w:rPr>
          <w:rFonts w:ascii="Arial Narrow" w:hAnsi="Arial Narrow"/>
          <w:sz w:val="22"/>
          <w:szCs w:val="22"/>
        </w:rPr>
        <w:t>paradigm</w:t>
      </w:r>
      <w:r w:rsidR="002936F6">
        <w:rPr>
          <w:rFonts w:ascii="Arial Narrow" w:hAnsi="Arial Narrow"/>
          <w:sz w:val="22"/>
          <w:szCs w:val="22"/>
        </w:rPr>
        <w:t>.</w:t>
      </w:r>
      <w:r w:rsidR="002936F6">
        <w:rPr>
          <w:rStyle w:val="FootnoteReference"/>
          <w:rFonts w:ascii="Arial Narrow" w:hAnsi="Arial Narrow"/>
          <w:sz w:val="22"/>
          <w:szCs w:val="22"/>
        </w:rPr>
        <w:footnoteReference w:id="6"/>
      </w:r>
    </w:p>
    <w:p w:rsidR="002936F6" w:rsidRDefault="002936F6" w:rsidP="002C0DA3">
      <w:pPr>
        <w:pStyle w:val="Footer"/>
        <w:spacing w:line="360" w:lineRule="auto"/>
        <w:rPr>
          <w:rFonts w:ascii="Arial Narrow" w:hAnsi="Arial Narrow"/>
          <w:sz w:val="22"/>
          <w:szCs w:val="22"/>
        </w:rPr>
      </w:pPr>
    </w:p>
    <w:p w:rsidR="0023228A" w:rsidRDefault="008639FE" w:rsidP="002C0DA3">
      <w:pPr>
        <w:pStyle w:val="Footer"/>
        <w:spacing w:line="360" w:lineRule="auto"/>
        <w:rPr>
          <w:rFonts w:ascii="Arial Narrow" w:hAnsi="Arial Narrow"/>
          <w:sz w:val="22"/>
          <w:szCs w:val="22"/>
        </w:rPr>
      </w:pPr>
      <w:r>
        <w:rPr>
          <w:rFonts w:ascii="Arial Narrow" w:hAnsi="Arial Narrow"/>
          <w:sz w:val="22"/>
          <w:szCs w:val="22"/>
        </w:rPr>
        <w:t xml:space="preserve">Let us consider </w:t>
      </w:r>
      <w:r w:rsidR="00324249">
        <w:rPr>
          <w:rFonts w:ascii="Arial Narrow" w:hAnsi="Arial Narrow"/>
          <w:sz w:val="22"/>
          <w:szCs w:val="22"/>
        </w:rPr>
        <w:t>some basics</w:t>
      </w:r>
      <w:r>
        <w:rPr>
          <w:rFonts w:ascii="Arial Narrow" w:hAnsi="Arial Narrow"/>
          <w:sz w:val="22"/>
          <w:szCs w:val="22"/>
        </w:rPr>
        <w:t xml:space="preserve">. </w:t>
      </w:r>
      <w:r w:rsidR="0023228A">
        <w:rPr>
          <w:rFonts w:ascii="Arial Narrow" w:hAnsi="Arial Narrow"/>
          <w:sz w:val="22"/>
          <w:szCs w:val="22"/>
        </w:rPr>
        <w:t>In order for production of a</w:t>
      </w:r>
      <w:r>
        <w:rPr>
          <w:rFonts w:ascii="Arial Narrow" w:hAnsi="Arial Narrow"/>
          <w:sz w:val="22"/>
          <w:szCs w:val="22"/>
        </w:rPr>
        <w:t xml:space="preserve">ny kind (including </w:t>
      </w:r>
      <w:r w:rsidR="0023228A">
        <w:rPr>
          <w:rFonts w:ascii="Arial Narrow" w:hAnsi="Arial Narrow"/>
          <w:sz w:val="22"/>
          <w:szCs w:val="22"/>
        </w:rPr>
        <w:t xml:space="preserve">services) to occur, </w:t>
      </w:r>
      <w:r w:rsidR="004E6E8B">
        <w:rPr>
          <w:rFonts w:ascii="Arial Narrow" w:hAnsi="Arial Narrow"/>
          <w:sz w:val="22"/>
          <w:szCs w:val="22"/>
        </w:rPr>
        <w:t xml:space="preserve">appropriately skilled </w:t>
      </w:r>
      <w:r w:rsidR="0023228A">
        <w:rPr>
          <w:rFonts w:ascii="Arial Narrow" w:hAnsi="Arial Narrow"/>
          <w:sz w:val="22"/>
          <w:szCs w:val="22"/>
        </w:rPr>
        <w:t>workers must</w:t>
      </w:r>
      <w:r w:rsidR="002F3A9D">
        <w:rPr>
          <w:rFonts w:ascii="Arial Narrow" w:hAnsi="Arial Narrow"/>
          <w:sz w:val="22"/>
          <w:szCs w:val="22"/>
        </w:rPr>
        <w:t xml:space="preserve"> be</w:t>
      </w:r>
      <w:r w:rsidR="0023228A">
        <w:rPr>
          <w:rFonts w:ascii="Arial Narrow" w:hAnsi="Arial Narrow"/>
          <w:sz w:val="22"/>
          <w:szCs w:val="22"/>
        </w:rPr>
        <w:t xml:space="preserve"> in the appropriate space/place, at the appropriate time, with the appropriate equipment and with appropriate co-workers. In </w:t>
      </w:r>
      <w:r w:rsidR="005652BF">
        <w:rPr>
          <w:rFonts w:ascii="Arial Narrow" w:hAnsi="Arial Narrow"/>
          <w:sz w:val="22"/>
          <w:szCs w:val="22"/>
        </w:rPr>
        <w:t xml:space="preserve">capitalist modes of production </w:t>
      </w:r>
      <w:r w:rsidR="0023228A">
        <w:rPr>
          <w:rFonts w:ascii="Arial Narrow" w:hAnsi="Arial Narrow"/>
          <w:sz w:val="22"/>
          <w:szCs w:val="22"/>
        </w:rPr>
        <w:t>th</w:t>
      </w:r>
      <w:r>
        <w:rPr>
          <w:rFonts w:ascii="Arial Narrow" w:hAnsi="Arial Narrow"/>
          <w:sz w:val="22"/>
          <w:szCs w:val="22"/>
        </w:rPr>
        <w:t>e</w:t>
      </w:r>
      <w:r w:rsidR="0023228A">
        <w:rPr>
          <w:rFonts w:ascii="Arial Narrow" w:hAnsi="Arial Narrow"/>
          <w:sz w:val="22"/>
          <w:szCs w:val="22"/>
        </w:rPr>
        <w:t xml:space="preserve"> </w:t>
      </w:r>
      <w:r w:rsidR="0023228A" w:rsidRPr="0091443C">
        <w:rPr>
          <w:rFonts w:ascii="Arial Narrow" w:hAnsi="Arial Narrow"/>
          <w:i/>
          <w:sz w:val="22"/>
          <w:szCs w:val="22"/>
        </w:rPr>
        <w:t>coordination of labouring activities</w:t>
      </w:r>
      <w:r w:rsidR="0023228A">
        <w:rPr>
          <w:rFonts w:ascii="Arial Narrow" w:hAnsi="Arial Narrow"/>
          <w:sz w:val="22"/>
          <w:szCs w:val="22"/>
        </w:rPr>
        <w:t xml:space="preserve"> necessary for </w:t>
      </w:r>
      <w:r w:rsidR="0023228A" w:rsidRPr="0091443C">
        <w:rPr>
          <w:rFonts w:ascii="Arial Narrow" w:hAnsi="Arial Narrow"/>
          <w:sz w:val="22"/>
          <w:szCs w:val="22"/>
        </w:rPr>
        <w:t>production</w:t>
      </w:r>
      <w:r w:rsidR="005652BF">
        <w:rPr>
          <w:rFonts w:ascii="Arial Narrow" w:hAnsi="Arial Narrow"/>
          <w:sz w:val="22"/>
          <w:szCs w:val="22"/>
        </w:rPr>
        <w:t xml:space="preserve"> to occur is, largely, </w:t>
      </w:r>
      <w:r w:rsidR="0023228A">
        <w:rPr>
          <w:rFonts w:ascii="Arial Narrow" w:hAnsi="Arial Narrow"/>
          <w:sz w:val="22"/>
          <w:szCs w:val="22"/>
        </w:rPr>
        <w:t xml:space="preserve">dependent upon the exchange of the </w:t>
      </w:r>
      <w:r w:rsidR="0023228A" w:rsidRPr="008639FE">
        <w:rPr>
          <w:rFonts w:ascii="Arial Narrow" w:hAnsi="Arial Narrow"/>
          <w:i/>
          <w:sz w:val="22"/>
          <w:szCs w:val="22"/>
        </w:rPr>
        <w:t>quasi</w:t>
      </w:r>
      <w:r w:rsidR="0023228A">
        <w:rPr>
          <w:rFonts w:ascii="Arial Narrow" w:hAnsi="Arial Narrow"/>
          <w:sz w:val="22"/>
          <w:szCs w:val="22"/>
        </w:rPr>
        <w:t xml:space="preserve">-commodity labour for wages and, therefore, on </w:t>
      </w:r>
      <w:r>
        <w:rPr>
          <w:rFonts w:ascii="Arial Narrow" w:hAnsi="Arial Narrow"/>
          <w:sz w:val="22"/>
          <w:szCs w:val="22"/>
        </w:rPr>
        <w:t xml:space="preserve">labour </w:t>
      </w:r>
      <w:r w:rsidR="0023228A">
        <w:rPr>
          <w:rFonts w:ascii="Arial Narrow" w:hAnsi="Arial Narrow"/>
          <w:sz w:val="22"/>
          <w:szCs w:val="22"/>
        </w:rPr>
        <w:t>markets. A</w:t>
      </w:r>
      <w:r w:rsidR="0023228A" w:rsidRPr="0013517D">
        <w:rPr>
          <w:rFonts w:ascii="Arial Narrow" w:hAnsi="Arial Narrow"/>
          <w:sz w:val="22"/>
          <w:szCs w:val="22"/>
        </w:rPr>
        <w:t xml:space="preserve">gents </w:t>
      </w:r>
      <w:r w:rsidR="005652BF">
        <w:rPr>
          <w:rFonts w:ascii="Arial Narrow" w:hAnsi="Arial Narrow"/>
          <w:sz w:val="22"/>
          <w:szCs w:val="22"/>
        </w:rPr>
        <w:t xml:space="preserve">enter </w:t>
      </w:r>
      <w:r w:rsidR="0023228A">
        <w:rPr>
          <w:rFonts w:ascii="Arial Narrow" w:hAnsi="Arial Narrow"/>
          <w:sz w:val="22"/>
          <w:szCs w:val="22"/>
        </w:rPr>
        <w:t>l</w:t>
      </w:r>
      <w:r w:rsidR="0023228A" w:rsidRPr="0013517D">
        <w:rPr>
          <w:rFonts w:ascii="Arial Narrow" w:hAnsi="Arial Narrow"/>
          <w:sz w:val="22"/>
          <w:szCs w:val="22"/>
        </w:rPr>
        <w:t xml:space="preserve">abour markets </w:t>
      </w:r>
      <w:r w:rsidR="0023228A">
        <w:rPr>
          <w:rFonts w:ascii="Arial Narrow" w:hAnsi="Arial Narrow"/>
          <w:sz w:val="22"/>
          <w:szCs w:val="22"/>
        </w:rPr>
        <w:t xml:space="preserve">in order to try and meet various </w:t>
      </w:r>
      <w:r w:rsidR="0023228A" w:rsidRPr="00B641E2">
        <w:rPr>
          <w:rFonts w:ascii="Arial Narrow" w:hAnsi="Arial Narrow"/>
          <w:i/>
          <w:sz w:val="22"/>
          <w:szCs w:val="22"/>
        </w:rPr>
        <w:t>employment-related needs</w:t>
      </w:r>
      <w:r w:rsidR="0023228A" w:rsidRPr="0013517D">
        <w:rPr>
          <w:rFonts w:ascii="Arial Narrow" w:hAnsi="Arial Narrow"/>
          <w:sz w:val="22"/>
          <w:szCs w:val="22"/>
        </w:rPr>
        <w:t xml:space="preserve">. </w:t>
      </w:r>
      <w:r w:rsidR="0023228A">
        <w:rPr>
          <w:rFonts w:ascii="Arial Narrow" w:hAnsi="Arial Narrow"/>
          <w:sz w:val="22"/>
          <w:szCs w:val="22"/>
        </w:rPr>
        <w:t>Workers need wages and</w:t>
      </w:r>
      <w:r w:rsidR="0023228A" w:rsidRPr="0013517D">
        <w:rPr>
          <w:rFonts w:ascii="Arial Narrow" w:hAnsi="Arial Narrow"/>
          <w:sz w:val="22"/>
          <w:szCs w:val="22"/>
        </w:rPr>
        <w:t xml:space="preserve"> employment along with, </w:t>
      </w:r>
      <w:r w:rsidR="0023228A" w:rsidRPr="0013517D">
        <w:rPr>
          <w:rFonts w:ascii="Arial Narrow" w:hAnsi="Arial Narrow"/>
          <w:i/>
          <w:sz w:val="22"/>
          <w:szCs w:val="22"/>
        </w:rPr>
        <w:t>inter alia</w:t>
      </w:r>
      <w:r w:rsidR="0023228A" w:rsidRPr="0013517D">
        <w:rPr>
          <w:rFonts w:ascii="Arial Narrow" w:hAnsi="Arial Narrow"/>
          <w:sz w:val="22"/>
          <w:szCs w:val="22"/>
        </w:rPr>
        <w:t xml:space="preserve">, career progression, security, voice, control, empowerment, well-being, </w:t>
      </w:r>
      <w:r w:rsidR="0023228A">
        <w:rPr>
          <w:rFonts w:ascii="Arial Narrow" w:hAnsi="Arial Narrow"/>
          <w:sz w:val="22"/>
          <w:szCs w:val="22"/>
        </w:rPr>
        <w:t xml:space="preserve">creative outlet, </w:t>
      </w:r>
      <w:r w:rsidR="0023228A" w:rsidRPr="0013517D">
        <w:rPr>
          <w:rFonts w:ascii="Arial Narrow" w:hAnsi="Arial Narrow"/>
          <w:sz w:val="22"/>
          <w:szCs w:val="22"/>
        </w:rPr>
        <w:t>justice, dignity and so on. Employers (or firms) need profits,</w:t>
      </w:r>
      <w:r w:rsidR="0023228A">
        <w:rPr>
          <w:rFonts w:ascii="Arial Narrow" w:hAnsi="Arial Narrow"/>
          <w:sz w:val="22"/>
          <w:szCs w:val="22"/>
        </w:rPr>
        <w:t xml:space="preserve"> which they obtain by </w:t>
      </w:r>
      <w:r w:rsidR="0023228A" w:rsidRPr="0013517D">
        <w:rPr>
          <w:rFonts w:ascii="Arial Narrow" w:hAnsi="Arial Narrow"/>
          <w:sz w:val="22"/>
          <w:szCs w:val="22"/>
        </w:rPr>
        <w:t>produc</w:t>
      </w:r>
      <w:r w:rsidR="0023228A">
        <w:rPr>
          <w:rFonts w:ascii="Arial Narrow" w:hAnsi="Arial Narrow"/>
          <w:sz w:val="22"/>
          <w:szCs w:val="22"/>
        </w:rPr>
        <w:t>ing goods and services</w:t>
      </w:r>
      <w:r w:rsidR="0023228A" w:rsidRPr="0013517D">
        <w:rPr>
          <w:rFonts w:ascii="Arial Narrow" w:hAnsi="Arial Narrow"/>
          <w:sz w:val="22"/>
          <w:szCs w:val="22"/>
        </w:rPr>
        <w:t xml:space="preserve"> and</w:t>
      </w:r>
      <w:r w:rsidR="0023228A">
        <w:rPr>
          <w:rFonts w:ascii="Arial Narrow" w:hAnsi="Arial Narrow"/>
          <w:sz w:val="22"/>
          <w:szCs w:val="22"/>
        </w:rPr>
        <w:t xml:space="preserve">, to do this, they </w:t>
      </w:r>
      <w:r w:rsidR="0023228A" w:rsidRPr="0013517D">
        <w:rPr>
          <w:rFonts w:ascii="Arial Narrow" w:hAnsi="Arial Narrow"/>
          <w:sz w:val="22"/>
          <w:szCs w:val="22"/>
        </w:rPr>
        <w:t xml:space="preserve">need workers. </w:t>
      </w:r>
      <w:r w:rsidR="0023228A">
        <w:rPr>
          <w:rFonts w:ascii="Arial Narrow" w:hAnsi="Arial Narrow"/>
          <w:sz w:val="22"/>
          <w:szCs w:val="22"/>
        </w:rPr>
        <w:t xml:space="preserve">Workers can only meet these needs by entering into relations of exchange with employers. This is, essentially, why it is a labour </w:t>
      </w:r>
      <w:r w:rsidR="0023228A" w:rsidRPr="001617AA">
        <w:rPr>
          <w:rFonts w:ascii="Arial Narrow" w:hAnsi="Arial Narrow"/>
          <w:i/>
          <w:sz w:val="22"/>
          <w:szCs w:val="22"/>
        </w:rPr>
        <w:t>market</w:t>
      </w:r>
      <w:r w:rsidR="0023228A">
        <w:rPr>
          <w:rFonts w:ascii="Arial Narrow" w:hAnsi="Arial Narrow"/>
          <w:sz w:val="22"/>
          <w:szCs w:val="22"/>
        </w:rPr>
        <w:t xml:space="preserve"> and not some other coordinating </w:t>
      </w:r>
      <w:r>
        <w:rPr>
          <w:rFonts w:ascii="Arial Narrow" w:hAnsi="Arial Narrow"/>
          <w:sz w:val="22"/>
          <w:szCs w:val="22"/>
        </w:rPr>
        <w:t>mechanism,</w:t>
      </w:r>
      <w:r w:rsidR="0023228A">
        <w:rPr>
          <w:rFonts w:ascii="Arial Narrow" w:hAnsi="Arial Narrow"/>
          <w:sz w:val="22"/>
          <w:szCs w:val="22"/>
        </w:rPr>
        <w:t xml:space="preserve"> such as</w:t>
      </w:r>
      <w:r w:rsidR="00324249">
        <w:rPr>
          <w:rFonts w:ascii="Arial Narrow" w:hAnsi="Arial Narrow"/>
          <w:sz w:val="22"/>
          <w:szCs w:val="22"/>
        </w:rPr>
        <w:t xml:space="preserve"> a </w:t>
      </w:r>
      <w:r w:rsidR="0023228A">
        <w:rPr>
          <w:rFonts w:ascii="Arial Narrow" w:hAnsi="Arial Narrow"/>
          <w:sz w:val="22"/>
          <w:szCs w:val="22"/>
        </w:rPr>
        <w:t>slave</w:t>
      </w:r>
      <w:r w:rsidR="004E6E8B">
        <w:rPr>
          <w:rFonts w:ascii="Arial Narrow" w:hAnsi="Arial Narrow"/>
          <w:sz w:val="22"/>
          <w:szCs w:val="22"/>
        </w:rPr>
        <w:t xml:space="preserve"> </w:t>
      </w:r>
      <w:r w:rsidR="00324249">
        <w:rPr>
          <w:rFonts w:ascii="Arial Narrow" w:hAnsi="Arial Narrow"/>
          <w:sz w:val="22"/>
          <w:szCs w:val="22"/>
        </w:rPr>
        <w:t>system</w:t>
      </w:r>
      <w:r w:rsidR="009B4070">
        <w:rPr>
          <w:rFonts w:ascii="Arial Narrow" w:hAnsi="Arial Narrow"/>
          <w:sz w:val="22"/>
          <w:szCs w:val="22"/>
        </w:rPr>
        <w:t>.</w:t>
      </w:r>
      <w:r w:rsidR="0023228A">
        <w:rPr>
          <w:rFonts w:ascii="Arial Narrow" w:hAnsi="Arial Narrow"/>
          <w:sz w:val="22"/>
          <w:szCs w:val="22"/>
        </w:rPr>
        <w:t xml:space="preserve"> </w:t>
      </w:r>
      <w:r w:rsidR="003E6CC0">
        <w:rPr>
          <w:rFonts w:ascii="Arial Narrow" w:hAnsi="Arial Narrow"/>
          <w:sz w:val="22"/>
          <w:szCs w:val="22"/>
        </w:rPr>
        <w:t xml:space="preserve">To summarise, </w:t>
      </w:r>
      <w:r w:rsidR="0023228A" w:rsidRPr="0013517D">
        <w:rPr>
          <w:rFonts w:ascii="Arial Narrow" w:hAnsi="Arial Narrow"/>
          <w:sz w:val="22"/>
          <w:szCs w:val="22"/>
        </w:rPr>
        <w:t>workers need employers, employers need workers, and workers and employer</w:t>
      </w:r>
      <w:r w:rsidR="0023228A">
        <w:rPr>
          <w:rFonts w:ascii="Arial Narrow" w:hAnsi="Arial Narrow"/>
          <w:sz w:val="22"/>
          <w:szCs w:val="22"/>
        </w:rPr>
        <w:t>s</w:t>
      </w:r>
      <w:r w:rsidR="0023228A" w:rsidRPr="0013517D">
        <w:rPr>
          <w:rFonts w:ascii="Arial Narrow" w:hAnsi="Arial Narrow"/>
          <w:sz w:val="22"/>
          <w:szCs w:val="22"/>
        </w:rPr>
        <w:t xml:space="preserve"> think</w:t>
      </w:r>
      <w:r w:rsidR="0023228A">
        <w:rPr>
          <w:rFonts w:ascii="Arial Narrow" w:hAnsi="Arial Narrow"/>
          <w:sz w:val="22"/>
          <w:szCs w:val="22"/>
        </w:rPr>
        <w:t xml:space="preserve">, </w:t>
      </w:r>
      <w:r w:rsidR="0023228A" w:rsidRPr="0013517D">
        <w:rPr>
          <w:rFonts w:ascii="Arial Narrow" w:hAnsi="Arial Narrow"/>
          <w:sz w:val="22"/>
          <w:szCs w:val="22"/>
        </w:rPr>
        <w:t>consciously or unconsciously</w:t>
      </w:r>
      <w:r w:rsidR="0023228A">
        <w:rPr>
          <w:rFonts w:ascii="Arial Narrow" w:hAnsi="Arial Narrow"/>
          <w:sz w:val="22"/>
          <w:szCs w:val="22"/>
        </w:rPr>
        <w:t xml:space="preserve"> </w:t>
      </w:r>
      <w:r w:rsidR="00B81705">
        <w:rPr>
          <w:rFonts w:ascii="Arial Narrow" w:hAnsi="Arial Narrow"/>
          <w:sz w:val="22"/>
          <w:szCs w:val="22"/>
        </w:rPr>
        <w:t>(</w:t>
      </w:r>
      <w:r w:rsidR="0023228A">
        <w:rPr>
          <w:rFonts w:ascii="Arial Narrow" w:hAnsi="Arial Narrow"/>
          <w:sz w:val="22"/>
          <w:szCs w:val="22"/>
        </w:rPr>
        <w:t>i.e. habitually</w:t>
      </w:r>
      <w:r w:rsidR="0023228A" w:rsidRPr="0013517D">
        <w:rPr>
          <w:rFonts w:ascii="Arial Narrow" w:hAnsi="Arial Narrow"/>
          <w:sz w:val="22"/>
          <w:szCs w:val="22"/>
        </w:rPr>
        <w:t xml:space="preserve">) that by entering labour markets, these employment-related needs will be met. </w:t>
      </w:r>
      <w:r w:rsidR="0023228A">
        <w:rPr>
          <w:rFonts w:ascii="Arial Narrow" w:hAnsi="Arial Narrow"/>
          <w:sz w:val="22"/>
          <w:szCs w:val="22"/>
        </w:rPr>
        <w:t>In this way, l</w:t>
      </w:r>
      <w:r w:rsidR="0023228A" w:rsidRPr="0013517D">
        <w:rPr>
          <w:rFonts w:ascii="Arial Narrow" w:hAnsi="Arial Narrow"/>
          <w:sz w:val="22"/>
          <w:szCs w:val="22"/>
        </w:rPr>
        <w:t xml:space="preserve">abour markets </w:t>
      </w:r>
      <w:r w:rsidR="0023228A" w:rsidRPr="0013517D">
        <w:rPr>
          <w:rFonts w:ascii="Arial Narrow" w:hAnsi="Arial Narrow"/>
          <w:i/>
          <w:sz w:val="22"/>
          <w:szCs w:val="22"/>
        </w:rPr>
        <w:t>coordinate</w:t>
      </w:r>
      <w:r w:rsidR="0023228A">
        <w:rPr>
          <w:rFonts w:ascii="Arial Narrow" w:hAnsi="Arial Narrow"/>
          <w:sz w:val="22"/>
          <w:szCs w:val="22"/>
        </w:rPr>
        <w:t xml:space="preserve"> </w:t>
      </w:r>
      <w:r w:rsidR="0023228A" w:rsidRPr="0013517D">
        <w:rPr>
          <w:rFonts w:ascii="Arial Narrow" w:hAnsi="Arial Narrow"/>
          <w:sz w:val="22"/>
          <w:szCs w:val="22"/>
        </w:rPr>
        <w:t>labouring</w:t>
      </w:r>
      <w:r w:rsidR="0023228A">
        <w:rPr>
          <w:rFonts w:ascii="Arial Narrow" w:hAnsi="Arial Narrow"/>
          <w:sz w:val="22"/>
          <w:szCs w:val="22"/>
        </w:rPr>
        <w:t xml:space="preserve"> activity.</w:t>
      </w:r>
      <w:r w:rsidR="0023228A">
        <w:rPr>
          <w:rStyle w:val="FootnoteReference"/>
          <w:rFonts w:ascii="Arial Narrow" w:hAnsi="Arial Narrow"/>
          <w:sz w:val="22"/>
          <w:szCs w:val="22"/>
        </w:rPr>
        <w:footnoteReference w:id="7"/>
      </w:r>
    </w:p>
    <w:p w:rsidR="0023228A" w:rsidRPr="0013517D" w:rsidRDefault="0023228A" w:rsidP="002C0DA3">
      <w:pPr>
        <w:spacing w:line="360" w:lineRule="auto"/>
        <w:jc w:val="both"/>
        <w:rPr>
          <w:rFonts w:ascii="Arial Narrow" w:hAnsi="Arial Narrow"/>
          <w:sz w:val="22"/>
          <w:szCs w:val="22"/>
        </w:rPr>
      </w:pPr>
    </w:p>
    <w:p w:rsidR="00C22DB7" w:rsidRDefault="003E6CC0" w:rsidP="002C0DA3">
      <w:pPr>
        <w:spacing w:line="360" w:lineRule="auto"/>
        <w:jc w:val="both"/>
        <w:rPr>
          <w:rFonts w:ascii="Arial Narrow" w:hAnsi="Arial Narrow" w:cs="Arial"/>
          <w:b/>
          <w:sz w:val="22"/>
          <w:szCs w:val="22"/>
        </w:rPr>
      </w:pPr>
      <w:r>
        <w:rPr>
          <w:rFonts w:ascii="Arial Narrow" w:hAnsi="Arial Narrow"/>
          <w:sz w:val="22"/>
          <w:szCs w:val="22"/>
        </w:rPr>
        <w:t>That m</w:t>
      </w:r>
      <w:r w:rsidR="003E7ED6">
        <w:rPr>
          <w:rFonts w:ascii="Arial Narrow" w:hAnsi="Arial Narrow"/>
          <w:sz w:val="22"/>
          <w:szCs w:val="22"/>
        </w:rPr>
        <w:t>ost s</w:t>
      </w:r>
      <w:r w:rsidR="005652BF">
        <w:rPr>
          <w:rFonts w:ascii="Arial Narrow" w:hAnsi="Arial Narrow"/>
          <w:sz w:val="22"/>
          <w:szCs w:val="22"/>
        </w:rPr>
        <w:t xml:space="preserve">ocio-economists take </w:t>
      </w:r>
      <w:r w:rsidR="0023228A" w:rsidRPr="005652BF">
        <w:rPr>
          <w:rFonts w:ascii="Arial Narrow" w:hAnsi="Arial Narrow"/>
          <w:sz w:val="22"/>
          <w:szCs w:val="22"/>
        </w:rPr>
        <w:t>institutions</w:t>
      </w:r>
      <w:r w:rsidR="005652BF">
        <w:rPr>
          <w:rFonts w:ascii="Arial Narrow" w:hAnsi="Arial Narrow"/>
          <w:sz w:val="22"/>
          <w:szCs w:val="22"/>
        </w:rPr>
        <w:t xml:space="preserve"> seriously</w:t>
      </w:r>
      <w:r>
        <w:rPr>
          <w:rFonts w:ascii="Arial Narrow" w:hAnsi="Arial Narrow"/>
          <w:sz w:val="22"/>
          <w:szCs w:val="22"/>
        </w:rPr>
        <w:t xml:space="preserve"> can be </w:t>
      </w:r>
      <w:r w:rsidR="008962C2">
        <w:rPr>
          <w:rFonts w:ascii="Arial Narrow" w:hAnsi="Arial Narrow"/>
          <w:sz w:val="22"/>
          <w:szCs w:val="22"/>
        </w:rPr>
        <w:t xml:space="preserve">inferred </w:t>
      </w:r>
      <w:r>
        <w:rPr>
          <w:rFonts w:ascii="Arial Narrow" w:hAnsi="Arial Narrow"/>
          <w:sz w:val="22"/>
          <w:szCs w:val="22"/>
        </w:rPr>
        <w:t>from</w:t>
      </w:r>
      <w:r w:rsidR="005652BF">
        <w:rPr>
          <w:rFonts w:ascii="Arial Narrow" w:hAnsi="Arial Narrow"/>
          <w:sz w:val="22"/>
          <w:szCs w:val="22"/>
        </w:rPr>
        <w:t xml:space="preserve"> commonly used phrases like,</w:t>
      </w:r>
      <w:r w:rsidR="0023228A" w:rsidRPr="003F56B8">
        <w:rPr>
          <w:rFonts w:ascii="Arial Narrow" w:hAnsi="Arial Narrow"/>
          <w:sz w:val="22"/>
          <w:szCs w:val="22"/>
        </w:rPr>
        <w:t xml:space="preserve"> the </w:t>
      </w:r>
      <w:r w:rsidR="007A6C4E">
        <w:rPr>
          <w:rFonts w:ascii="Arial Narrow" w:hAnsi="Arial Narrow"/>
          <w:sz w:val="22"/>
          <w:szCs w:val="22"/>
        </w:rPr>
        <w:t>`</w:t>
      </w:r>
      <w:r w:rsidR="0023228A" w:rsidRPr="003F56B8">
        <w:rPr>
          <w:rFonts w:ascii="Arial Narrow" w:hAnsi="Arial Narrow"/>
          <w:sz w:val="22"/>
          <w:szCs w:val="22"/>
        </w:rPr>
        <w:t>institutionalised nature of labour markets</w:t>
      </w:r>
      <w:r w:rsidR="007A6C4E">
        <w:rPr>
          <w:rFonts w:ascii="Arial Narrow" w:hAnsi="Arial Narrow"/>
          <w:sz w:val="22"/>
          <w:szCs w:val="22"/>
        </w:rPr>
        <w:t>´</w:t>
      </w:r>
      <w:r w:rsidR="0023228A" w:rsidRPr="003F56B8">
        <w:rPr>
          <w:rFonts w:ascii="Arial Narrow" w:hAnsi="Arial Narrow"/>
          <w:sz w:val="22"/>
          <w:szCs w:val="22"/>
        </w:rPr>
        <w:t xml:space="preserve">, </w:t>
      </w:r>
      <w:r w:rsidR="007A6C4E">
        <w:rPr>
          <w:rFonts w:ascii="Arial Narrow" w:hAnsi="Arial Narrow"/>
          <w:sz w:val="22"/>
          <w:szCs w:val="22"/>
        </w:rPr>
        <w:t>`</w:t>
      </w:r>
      <w:r w:rsidR="0023228A" w:rsidRPr="003F56B8">
        <w:rPr>
          <w:rFonts w:ascii="Arial Narrow" w:hAnsi="Arial Narrow"/>
          <w:sz w:val="22"/>
          <w:szCs w:val="22"/>
        </w:rPr>
        <w:t>labour markets as institutionalised processes</w:t>
      </w:r>
      <w:r w:rsidR="007A6C4E">
        <w:rPr>
          <w:rFonts w:ascii="Arial Narrow" w:hAnsi="Arial Narrow"/>
          <w:sz w:val="22"/>
          <w:szCs w:val="22"/>
        </w:rPr>
        <w:t>´</w:t>
      </w:r>
      <w:r w:rsidR="0023228A" w:rsidRPr="003F56B8">
        <w:rPr>
          <w:rFonts w:ascii="Arial Narrow" w:hAnsi="Arial Narrow"/>
          <w:sz w:val="22"/>
          <w:szCs w:val="22"/>
        </w:rPr>
        <w:t xml:space="preserve">, </w:t>
      </w:r>
      <w:r w:rsidR="002B03CA">
        <w:rPr>
          <w:rFonts w:ascii="Arial Narrow" w:hAnsi="Arial Narrow"/>
          <w:sz w:val="22"/>
          <w:szCs w:val="22"/>
        </w:rPr>
        <w:t xml:space="preserve">the </w:t>
      </w:r>
      <w:r w:rsidR="007A6C4E">
        <w:rPr>
          <w:rFonts w:ascii="Arial Narrow" w:hAnsi="Arial Narrow"/>
          <w:sz w:val="22"/>
          <w:szCs w:val="22"/>
        </w:rPr>
        <w:lastRenderedPageBreak/>
        <w:t>`</w:t>
      </w:r>
      <w:r w:rsidR="002B03CA">
        <w:rPr>
          <w:rFonts w:ascii="Arial Narrow" w:hAnsi="Arial Narrow"/>
          <w:sz w:val="22"/>
          <w:szCs w:val="22"/>
        </w:rPr>
        <w:t xml:space="preserve">institutional embeddedness of </w:t>
      </w:r>
      <w:r w:rsidR="0023228A" w:rsidRPr="003F56B8">
        <w:rPr>
          <w:rFonts w:ascii="Arial Narrow" w:hAnsi="Arial Narrow"/>
          <w:sz w:val="22"/>
          <w:szCs w:val="22"/>
        </w:rPr>
        <w:t>labour markets</w:t>
      </w:r>
      <w:r w:rsidR="007A6C4E">
        <w:rPr>
          <w:rFonts w:ascii="Arial Narrow" w:hAnsi="Arial Narrow"/>
          <w:sz w:val="22"/>
          <w:szCs w:val="22"/>
        </w:rPr>
        <w:t>´</w:t>
      </w:r>
      <w:r w:rsidR="0023228A" w:rsidRPr="003F56B8">
        <w:rPr>
          <w:rFonts w:ascii="Arial Narrow" w:hAnsi="Arial Narrow"/>
          <w:sz w:val="22"/>
          <w:szCs w:val="22"/>
        </w:rPr>
        <w:t xml:space="preserve"> </w:t>
      </w:r>
      <w:r w:rsidR="005652BF">
        <w:rPr>
          <w:rFonts w:ascii="Arial Narrow" w:hAnsi="Arial Narrow"/>
          <w:sz w:val="22"/>
          <w:szCs w:val="22"/>
        </w:rPr>
        <w:t xml:space="preserve">and </w:t>
      </w:r>
      <w:r w:rsidR="00D64BA5">
        <w:rPr>
          <w:rFonts w:ascii="Arial Narrow" w:hAnsi="Arial Narrow"/>
          <w:sz w:val="22"/>
          <w:szCs w:val="22"/>
        </w:rPr>
        <w:t xml:space="preserve">such like. </w:t>
      </w:r>
      <w:r w:rsidR="00CF3CDB">
        <w:rPr>
          <w:rFonts w:ascii="Arial Narrow" w:hAnsi="Arial Narrow"/>
          <w:sz w:val="22"/>
          <w:szCs w:val="22"/>
        </w:rPr>
        <w:t xml:space="preserve">They see </w:t>
      </w:r>
      <w:r w:rsidR="00D64BA5">
        <w:rPr>
          <w:rFonts w:ascii="Arial Narrow" w:hAnsi="Arial Narrow"/>
          <w:sz w:val="22"/>
          <w:szCs w:val="22"/>
        </w:rPr>
        <w:t xml:space="preserve">the </w:t>
      </w:r>
      <w:r w:rsidR="005652BF">
        <w:rPr>
          <w:rFonts w:ascii="Arial Narrow" w:hAnsi="Arial Narrow"/>
          <w:sz w:val="22"/>
          <w:szCs w:val="22"/>
        </w:rPr>
        <w:t xml:space="preserve">institutions that </w:t>
      </w:r>
      <w:r w:rsidR="005652BF" w:rsidRPr="003E6CC0">
        <w:rPr>
          <w:rFonts w:ascii="Arial Narrow" w:hAnsi="Arial Narrow"/>
          <w:i/>
          <w:sz w:val="22"/>
          <w:szCs w:val="22"/>
        </w:rPr>
        <w:t>embed</w:t>
      </w:r>
      <w:r w:rsidR="005652BF">
        <w:rPr>
          <w:rFonts w:ascii="Arial Narrow" w:hAnsi="Arial Narrow"/>
          <w:sz w:val="22"/>
          <w:szCs w:val="22"/>
        </w:rPr>
        <w:t xml:space="preserve"> </w:t>
      </w:r>
      <w:r w:rsidR="002B03CA">
        <w:rPr>
          <w:rFonts w:ascii="Arial Narrow" w:hAnsi="Arial Narrow"/>
          <w:sz w:val="22"/>
          <w:szCs w:val="22"/>
        </w:rPr>
        <w:t xml:space="preserve">labour markets, not </w:t>
      </w:r>
      <w:r w:rsidR="0023228A" w:rsidRPr="003F56B8">
        <w:rPr>
          <w:rFonts w:ascii="Arial Narrow" w:hAnsi="Arial Narrow"/>
          <w:sz w:val="22"/>
          <w:szCs w:val="22"/>
        </w:rPr>
        <w:t>the for</w:t>
      </w:r>
      <w:r w:rsidR="002B03CA">
        <w:rPr>
          <w:rFonts w:ascii="Arial Narrow" w:hAnsi="Arial Narrow"/>
          <w:sz w:val="22"/>
          <w:szCs w:val="22"/>
        </w:rPr>
        <w:t>ces of labour supply and demand,</w:t>
      </w:r>
      <w:r>
        <w:rPr>
          <w:rFonts w:ascii="Arial Narrow" w:hAnsi="Arial Narrow"/>
          <w:sz w:val="22"/>
          <w:szCs w:val="22"/>
        </w:rPr>
        <w:t xml:space="preserve"> </w:t>
      </w:r>
      <w:r w:rsidR="00CF3CDB">
        <w:rPr>
          <w:rFonts w:ascii="Arial Narrow" w:hAnsi="Arial Narrow"/>
          <w:sz w:val="22"/>
          <w:szCs w:val="22"/>
        </w:rPr>
        <w:t>as</w:t>
      </w:r>
      <w:r w:rsidR="0023228A" w:rsidRPr="003F56B8">
        <w:rPr>
          <w:rFonts w:ascii="Arial Narrow" w:hAnsi="Arial Narrow"/>
          <w:sz w:val="22"/>
          <w:szCs w:val="22"/>
        </w:rPr>
        <w:t xml:space="preserve"> </w:t>
      </w:r>
      <w:r w:rsidR="0023228A" w:rsidRPr="005652BF">
        <w:rPr>
          <w:rFonts w:ascii="Arial Narrow" w:hAnsi="Arial Narrow"/>
          <w:i/>
          <w:sz w:val="22"/>
          <w:szCs w:val="22"/>
        </w:rPr>
        <w:t>primarily</w:t>
      </w:r>
      <w:r w:rsidR="0023228A" w:rsidRPr="003F56B8">
        <w:rPr>
          <w:rFonts w:ascii="Arial Narrow" w:hAnsi="Arial Narrow"/>
          <w:sz w:val="22"/>
          <w:szCs w:val="22"/>
        </w:rPr>
        <w:t xml:space="preserve"> responsible for coordinatin</w:t>
      </w:r>
      <w:r w:rsidR="002B03CA">
        <w:rPr>
          <w:rFonts w:ascii="Arial Narrow" w:hAnsi="Arial Narrow"/>
          <w:sz w:val="22"/>
          <w:szCs w:val="22"/>
        </w:rPr>
        <w:t>g</w:t>
      </w:r>
      <w:r w:rsidR="0023228A" w:rsidRPr="003F56B8">
        <w:rPr>
          <w:rFonts w:ascii="Arial Narrow" w:hAnsi="Arial Narrow"/>
          <w:sz w:val="22"/>
          <w:szCs w:val="22"/>
        </w:rPr>
        <w:t xml:space="preserve"> labouring activity. T</w:t>
      </w:r>
      <w:r w:rsidR="005652BF">
        <w:rPr>
          <w:rFonts w:ascii="Arial Narrow" w:hAnsi="Arial Narrow"/>
          <w:sz w:val="22"/>
          <w:szCs w:val="22"/>
        </w:rPr>
        <w:t xml:space="preserve">aking </w:t>
      </w:r>
      <w:r w:rsidR="002B03CA" w:rsidRPr="003E6CC0">
        <w:rPr>
          <w:rFonts w:ascii="Arial Narrow" w:hAnsi="Arial Narrow"/>
          <w:i/>
          <w:sz w:val="22"/>
          <w:szCs w:val="22"/>
        </w:rPr>
        <w:t>institutional embedding</w:t>
      </w:r>
      <w:r w:rsidR="002B03CA">
        <w:rPr>
          <w:rFonts w:ascii="Arial Narrow" w:hAnsi="Arial Narrow"/>
          <w:sz w:val="22"/>
          <w:szCs w:val="22"/>
        </w:rPr>
        <w:t xml:space="preserve"> </w:t>
      </w:r>
      <w:r w:rsidR="005652BF">
        <w:rPr>
          <w:rFonts w:ascii="Arial Narrow" w:hAnsi="Arial Narrow"/>
          <w:sz w:val="22"/>
          <w:szCs w:val="22"/>
        </w:rPr>
        <w:t xml:space="preserve">seriously </w:t>
      </w:r>
      <w:r w:rsidR="002B03CA">
        <w:rPr>
          <w:rFonts w:ascii="Arial Narrow" w:hAnsi="Arial Narrow"/>
          <w:sz w:val="22"/>
          <w:szCs w:val="22"/>
        </w:rPr>
        <w:t xml:space="preserve">is not, however, the same as having a solid understanding of these concepts. In fact, </w:t>
      </w:r>
      <w:r>
        <w:rPr>
          <w:rFonts w:ascii="Arial Narrow" w:hAnsi="Arial Narrow"/>
          <w:sz w:val="22"/>
          <w:szCs w:val="22"/>
        </w:rPr>
        <w:t>t</w:t>
      </w:r>
      <w:r w:rsidR="002B03CA">
        <w:rPr>
          <w:rFonts w:ascii="Arial Narrow" w:hAnsi="Arial Narrow"/>
          <w:sz w:val="22"/>
          <w:szCs w:val="22"/>
        </w:rPr>
        <w:t>hese concepts</w:t>
      </w:r>
      <w:r>
        <w:rPr>
          <w:rFonts w:ascii="Arial Narrow" w:hAnsi="Arial Narrow"/>
          <w:sz w:val="22"/>
          <w:szCs w:val="22"/>
        </w:rPr>
        <w:t xml:space="preserve"> need refining before they can do the job we want them to.</w:t>
      </w:r>
    </w:p>
    <w:p w:rsidR="00C22DB7" w:rsidRDefault="00C22DB7" w:rsidP="002C0DA3">
      <w:pPr>
        <w:spacing w:line="360" w:lineRule="auto"/>
        <w:rPr>
          <w:rFonts w:ascii="Arial Narrow" w:hAnsi="Arial Narrow" w:cs="Arial"/>
          <w:b/>
          <w:sz w:val="22"/>
          <w:szCs w:val="22"/>
        </w:rPr>
      </w:pPr>
    </w:p>
    <w:p w:rsidR="0023228A" w:rsidRPr="00C22DB7" w:rsidRDefault="003F56B8" w:rsidP="002C0DA3">
      <w:pPr>
        <w:spacing w:line="360" w:lineRule="auto"/>
        <w:rPr>
          <w:rFonts w:ascii="Arial Narrow" w:hAnsi="Arial Narrow" w:cs="Arial"/>
          <w:b/>
          <w:sz w:val="22"/>
          <w:szCs w:val="22"/>
        </w:rPr>
      </w:pPr>
      <w:r>
        <w:rPr>
          <w:rFonts w:ascii="Arial Narrow" w:hAnsi="Arial Narrow"/>
          <w:b/>
          <w:i/>
          <w:sz w:val="22"/>
          <w:szCs w:val="22"/>
        </w:rPr>
        <w:t>From i</w:t>
      </w:r>
      <w:r w:rsidR="0023228A" w:rsidRPr="0013517D">
        <w:rPr>
          <w:rFonts w:ascii="Arial Narrow" w:hAnsi="Arial Narrow"/>
          <w:b/>
          <w:i/>
          <w:sz w:val="22"/>
          <w:szCs w:val="22"/>
        </w:rPr>
        <w:t xml:space="preserve">nstitutions </w:t>
      </w:r>
      <w:r>
        <w:rPr>
          <w:rFonts w:ascii="Arial Narrow" w:hAnsi="Arial Narrow"/>
          <w:b/>
          <w:i/>
          <w:sz w:val="22"/>
          <w:szCs w:val="22"/>
        </w:rPr>
        <w:t xml:space="preserve">to </w:t>
      </w:r>
      <w:r w:rsidR="009F7FA6">
        <w:rPr>
          <w:rFonts w:ascii="Arial Narrow" w:hAnsi="Arial Narrow"/>
          <w:b/>
          <w:i/>
          <w:sz w:val="22"/>
          <w:szCs w:val="22"/>
        </w:rPr>
        <w:t>socio-economic</w:t>
      </w:r>
      <w:r w:rsidRPr="003F56B8">
        <w:rPr>
          <w:rFonts w:ascii="Arial Narrow" w:hAnsi="Arial Narrow"/>
          <w:b/>
          <w:i/>
          <w:sz w:val="22"/>
          <w:szCs w:val="22"/>
        </w:rPr>
        <w:t xml:space="preserve"> phenomena</w:t>
      </w:r>
    </w:p>
    <w:p w:rsidR="00EE44A8" w:rsidRDefault="0023228A" w:rsidP="009F7FA6">
      <w:pPr>
        <w:tabs>
          <w:tab w:val="left" w:pos="2700"/>
        </w:tabs>
        <w:spacing w:line="360" w:lineRule="auto"/>
        <w:jc w:val="both"/>
        <w:rPr>
          <w:rFonts w:ascii="Arial Narrow" w:hAnsi="Arial Narrow"/>
          <w:sz w:val="22"/>
          <w:szCs w:val="22"/>
        </w:rPr>
      </w:pPr>
      <w:r w:rsidRPr="0013517D">
        <w:rPr>
          <w:rFonts w:ascii="Arial Narrow" w:hAnsi="Arial Narrow"/>
          <w:sz w:val="22"/>
          <w:szCs w:val="22"/>
        </w:rPr>
        <w:t xml:space="preserve">I have argued </w:t>
      </w:r>
      <w:r w:rsidRPr="003F56B8">
        <w:rPr>
          <w:rFonts w:ascii="Arial Narrow" w:hAnsi="Arial Narrow"/>
          <w:sz w:val="22"/>
          <w:szCs w:val="22"/>
        </w:rPr>
        <w:t xml:space="preserve">elsewhere </w:t>
      </w:r>
      <w:r w:rsidR="003F56B8" w:rsidRPr="003F56B8">
        <w:rPr>
          <w:rFonts w:ascii="Arial Narrow" w:hAnsi="Arial Narrow"/>
          <w:sz w:val="22"/>
          <w:szCs w:val="22"/>
        </w:rPr>
        <w:t>(</w:t>
      </w:r>
      <w:r w:rsidR="004E6E8B">
        <w:rPr>
          <w:rFonts w:ascii="Arial Narrow" w:hAnsi="Arial Narrow"/>
          <w:sz w:val="22"/>
          <w:szCs w:val="22"/>
        </w:rPr>
        <w:t>Fleetwood</w:t>
      </w:r>
      <w:r w:rsidR="003F56B8" w:rsidRPr="003F56B8">
        <w:rPr>
          <w:rFonts w:ascii="Arial Narrow" w:hAnsi="Arial Narrow"/>
          <w:sz w:val="22"/>
          <w:szCs w:val="22"/>
        </w:rPr>
        <w:t xml:space="preserve"> </w:t>
      </w:r>
      <w:r w:rsidR="003F56B8">
        <w:rPr>
          <w:rFonts w:ascii="Arial Narrow" w:hAnsi="Arial Narrow"/>
          <w:sz w:val="22"/>
          <w:szCs w:val="22"/>
        </w:rPr>
        <w:t>2008 a &amp; b</w:t>
      </w:r>
      <w:r w:rsidR="006F49AE">
        <w:rPr>
          <w:rFonts w:ascii="Arial Narrow" w:hAnsi="Arial Narrow"/>
          <w:sz w:val="22"/>
          <w:szCs w:val="22"/>
        </w:rPr>
        <w:t>, see also Hodgson 2006</w:t>
      </w:r>
      <w:r w:rsidR="003F56B8" w:rsidRPr="003F56B8">
        <w:rPr>
          <w:rFonts w:ascii="Arial Narrow" w:hAnsi="Arial Narrow"/>
          <w:sz w:val="22"/>
          <w:szCs w:val="22"/>
        </w:rPr>
        <w:t>)</w:t>
      </w:r>
      <w:r w:rsidR="009B4070" w:rsidRPr="009B4070">
        <w:rPr>
          <w:rStyle w:val="FootnoteReference"/>
          <w:rFonts w:ascii="Arial Narrow" w:hAnsi="Arial Narrow"/>
          <w:sz w:val="22"/>
          <w:szCs w:val="22"/>
        </w:rPr>
        <w:t xml:space="preserve"> </w:t>
      </w:r>
      <w:r w:rsidRPr="003F56B8">
        <w:rPr>
          <w:rFonts w:ascii="Arial Narrow" w:hAnsi="Arial Narrow"/>
          <w:sz w:val="22"/>
          <w:szCs w:val="22"/>
        </w:rPr>
        <w:t>that the term ‘institutions’ is often used ambiguously</w:t>
      </w:r>
      <w:r w:rsidR="003F56B8">
        <w:rPr>
          <w:rFonts w:ascii="Arial Narrow" w:hAnsi="Arial Narrow"/>
          <w:sz w:val="22"/>
          <w:szCs w:val="22"/>
        </w:rPr>
        <w:t>.</w:t>
      </w:r>
      <w:r w:rsidR="00E43A30">
        <w:rPr>
          <w:rStyle w:val="FootnoteReference"/>
          <w:rFonts w:ascii="Arial Narrow" w:hAnsi="Arial Narrow"/>
          <w:sz w:val="22"/>
          <w:szCs w:val="22"/>
        </w:rPr>
        <w:footnoteReference w:id="8"/>
      </w:r>
      <w:r w:rsidR="00E43A30">
        <w:rPr>
          <w:rFonts w:ascii="Arial Narrow" w:hAnsi="Arial Narrow"/>
          <w:sz w:val="22"/>
          <w:szCs w:val="22"/>
        </w:rPr>
        <w:t xml:space="preserve"> </w:t>
      </w:r>
      <w:r w:rsidRPr="003F56B8">
        <w:rPr>
          <w:rFonts w:ascii="Arial Narrow" w:hAnsi="Arial Narrow"/>
          <w:sz w:val="22"/>
          <w:szCs w:val="22"/>
        </w:rPr>
        <w:t>I will not</w:t>
      </w:r>
      <w:r w:rsidR="00FB6E35" w:rsidRPr="003F56B8">
        <w:rPr>
          <w:rFonts w:ascii="Arial Narrow" w:hAnsi="Arial Narrow"/>
          <w:sz w:val="22"/>
          <w:szCs w:val="22"/>
        </w:rPr>
        <w:t xml:space="preserve"> </w:t>
      </w:r>
      <w:r w:rsidR="003F56B8">
        <w:rPr>
          <w:rFonts w:ascii="Arial Narrow" w:hAnsi="Arial Narrow"/>
          <w:sz w:val="22"/>
          <w:szCs w:val="22"/>
        </w:rPr>
        <w:t xml:space="preserve">repeat </w:t>
      </w:r>
      <w:r w:rsidR="00FB6E35" w:rsidRPr="003F56B8">
        <w:rPr>
          <w:rFonts w:ascii="Arial Narrow" w:hAnsi="Arial Narrow"/>
          <w:sz w:val="22"/>
          <w:szCs w:val="22"/>
        </w:rPr>
        <w:t>these arguments</w:t>
      </w:r>
      <w:r w:rsidR="00B50B76">
        <w:rPr>
          <w:rFonts w:ascii="Arial Narrow" w:hAnsi="Arial Narrow"/>
          <w:sz w:val="22"/>
          <w:szCs w:val="22"/>
        </w:rPr>
        <w:t>, largely,</w:t>
      </w:r>
      <w:r w:rsidR="00FB6E35" w:rsidRPr="003F56B8">
        <w:rPr>
          <w:rFonts w:ascii="Arial Narrow" w:hAnsi="Arial Narrow"/>
          <w:sz w:val="22"/>
          <w:szCs w:val="22"/>
        </w:rPr>
        <w:t xml:space="preserve"> </w:t>
      </w:r>
      <w:r w:rsidRPr="003F56B8">
        <w:rPr>
          <w:rFonts w:ascii="Arial Narrow" w:hAnsi="Arial Narrow"/>
          <w:sz w:val="22"/>
          <w:szCs w:val="22"/>
        </w:rPr>
        <w:t xml:space="preserve">because </w:t>
      </w:r>
      <w:r w:rsidR="00FB6E35" w:rsidRPr="003F56B8">
        <w:rPr>
          <w:rFonts w:ascii="Arial Narrow" w:hAnsi="Arial Narrow"/>
          <w:sz w:val="22"/>
          <w:szCs w:val="22"/>
        </w:rPr>
        <w:t xml:space="preserve">when socio-economists </w:t>
      </w:r>
      <w:r w:rsidR="00FB6E35" w:rsidRPr="00055DD5">
        <w:rPr>
          <w:rFonts w:ascii="Arial Narrow" w:hAnsi="Arial Narrow"/>
          <w:sz w:val="22"/>
          <w:szCs w:val="22"/>
        </w:rPr>
        <w:t>use the term</w:t>
      </w:r>
      <w:r w:rsidRPr="00055DD5">
        <w:rPr>
          <w:rFonts w:ascii="Arial Narrow" w:hAnsi="Arial Narrow"/>
          <w:sz w:val="22"/>
          <w:szCs w:val="22"/>
        </w:rPr>
        <w:t xml:space="preserve">, </w:t>
      </w:r>
      <w:r w:rsidR="006F49AE" w:rsidRPr="00055DD5">
        <w:rPr>
          <w:rFonts w:ascii="Arial Narrow" w:hAnsi="Arial Narrow"/>
          <w:sz w:val="22"/>
          <w:szCs w:val="22"/>
        </w:rPr>
        <w:t xml:space="preserve">it is often </w:t>
      </w:r>
      <w:r w:rsidRPr="00055DD5">
        <w:rPr>
          <w:rFonts w:ascii="Arial Narrow" w:hAnsi="Arial Narrow"/>
          <w:sz w:val="22"/>
          <w:szCs w:val="22"/>
        </w:rPr>
        <w:t xml:space="preserve">as a portmanteau </w:t>
      </w:r>
      <w:r w:rsidR="008A7AF3" w:rsidRPr="00055DD5">
        <w:rPr>
          <w:rFonts w:ascii="Arial Narrow" w:hAnsi="Arial Narrow"/>
          <w:sz w:val="22"/>
          <w:szCs w:val="22"/>
        </w:rPr>
        <w:t xml:space="preserve">term </w:t>
      </w:r>
      <w:r w:rsidR="00EE44A8" w:rsidRPr="00055DD5">
        <w:rPr>
          <w:rFonts w:ascii="Arial Narrow" w:hAnsi="Arial Narrow"/>
          <w:sz w:val="22"/>
          <w:szCs w:val="22"/>
        </w:rPr>
        <w:t>refer</w:t>
      </w:r>
      <w:r w:rsidR="008A7AF3" w:rsidRPr="00055DD5">
        <w:rPr>
          <w:rFonts w:ascii="Arial Narrow" w:hAnsi="Arial Narrow"/>
          <w:sz w:val="22"/>
          <w:szCs w:val="22"/>
        </w:rPr>
        <w:t>ring</w:t>
      </w:r>
      <w:r w:rsidR="00EE44A8" w:rsidRPr="00055DD5">
        <w:rPr>
          <w:rFonts w:ascii="Arial Narrow" w:hAnsi="Arial Narrow"/>
          <w:sz w:val="22"/>
          <w:szCs w:val="22"/>
        </w:rPr>
        <w:t xml:space="preserve"> to </w:t>
      </w:r>
      <w:r w:rsidR="003E6CC0" w:rsidRPr="00055DD5">
        <w:rPr>
          <w:rFonts w:ascii="Arial Narrow" w:hAnsi="Arial Narrow"/>
          <w:sz w:val="22"/>
          <w:szCs w:val="22"/>
        </w:rPr>
        <w:t xml:space="preserve">a set </w:t>
      </w:r>
      <w:r w:rsidR="006F49AE" w:rsidRPr="00055DD5">
        <w:rPr>
          <w:rFonts w:ascii="Arial Narrow" w:hAnsi="Arial Narrow"/>
          <w:sz w:val="22"/>
          <w:szCs w:val="22"/>
        </w:rPr>
        <w:t xml:space="preserve">of </w:t>
      </w:r>
      <w:r w:rsidRPr="00055DD5">
        <w:rPr>
          <w:rFonts w:ascii="Arial Narrow" w:hAnsi="Arial Narrow"/>
          <w:sz w:val="22"/>
          <w:szCs w:val="22"/>
        </w:rPr>
        <w:t>phenomena such as: political (including legal and ideological), economic, social, spatial, cultural (including discursive, linguistic and semiotic), historical, artefactual (including technological) and demographic</w:t>
      </w:r>
      <w:r w:rsidR="003E6CC0" w:rsidRPr="00055DD5">
        <w:rPr>
          <w:rFonts w:ascii="Arial Narrow" w:hAnsi="Arial Narrow"/>
          <w:sz w:val="22"/>
          <w:szCs w:val="22"/>
        </w:rPr>
        <w:t xml:space="preserve"> as well as </w:t>
      </w:r>
      <w:r w:rsidRPr="00055DD5">
        <w:rPr>
          <w:rFonts w:ascii="Arial Narrow" w:hAnsi="Arial Narrow"/>
          <w:sz w:val="22"/>
          <w:szCs w:val="22"/>
        </w:rPr>
        <w:t>institutions</w:t>
      </w:r>
      <w:r w:rsidR="009F7FA6" w:rsidRPr="00055DD5">
        <w:rPr>
          <w:rFonts w:ascii="Arial Narrow" w:hAnsi="Arial Narrow"/>
          <w:sz w:val="22"/>
          <w:szCs w:val="22"/>
        </w:rPr>
        <w:t xml:space="preserve"> </w:t>
      </w:r>
      <w:r w:rsidR="005D55F7" w:rsidRPr="00055DD5">
        <w:rPr>
          <w:rFonts w:ascii="Arial Narrow" w:hAnsi="Arial Narrow"/>
          <w:sz w:val="22"/>
          <w:szCs w:val="22"/>
        </w:rPr>
        <w:t xml:space="preserve">(including </w:t>
      </w:r>
      <w:r w:rsidR="00764306" w:rsidRPr="00055DD5">
        <w:rPr>
          <w:rFonts w:ascii="Arial Narrow" w:hAnsi="Arial Narrow"/>
          <w:color w:val="000000"/>
          <w:sz w:val="22"/>
          <w:szCs w:val="22"/>
        </w:rPr>
        <w:t>rules, conventions, norms, values and customs</w:t>
      </w:r>
      <w:r w:rsidR="005D55F7" w:rsidRPr="00055DD5">
        <w:rPr>
          <w:rFonts w:ascii="Arial Narrow" w:hAnsi="Arial Narrow"/>
          <w:sz w:val="22"/>
          <w:szCs w:val="22"/>
        </w:rPr>
        <w:t>)</w:t>
      </w:r>
      <w:r w:rsidRPr="00055DD5">
        <w:rPr>
          <w:rFonts w:ascii="Arial Narrow" w:hAnsi="Arial Narrow"/>
          <w:sz w:val="22"/>
          <w:szCs w:val="22"/>
        </w:rPr>
        <w:t xml:space="preserve"> social structures, organisations and mechanisms.</w:t>
      </w:r>
      <w:r w:rsidRPr="0013517D">
        <w:rPr>
          <w:rFonts w:ascii="Arial Narrow" w:hAnsi="Arial Narrow"/>
          <w:sz w:val="22"/>
          <w:szCs w:val="22"/>
        </w:rPr>
        <w:t xml:space="preserve"> </w:t>
      </w:r>
      <w:r w:rsidR="003E6CC0">
        <w:rPr>
          <w:rFonts w:ascii="Arial Narrow" w:hAnsi="Arial Narrow"/>
          <w:sz w:val="22"/>
          <w:szCs w:val="22"/>
        </w:rPr>
        <w:t>The snag with using</w:t>
      </w:r>
      <w:r w:rsidR="00EE44A8">
        <w:rPr>
          <w:rFonts w:ascii="Arial Narrow" w:hAnsi="Arial Narrow"/>
          <w:sz w:val="22"/>
          <w:szCs w:val="22"/>
        </w:rPr>
        <w:t xml:space="preserve"> </w:t>
      </w:r>
      <w:r w:rsidR="003E6CC0">
        <w:rPr>
          <w:rFonts w:ascii="Arial Narrow" w:hAnsi="Arial Narrow"/>
          <w:sz w:val="22"/>
          <w:szCs w:val="22"/>
        </w:rPr>
        <w:t xml:space="preserve">`institutions´ </w:t>
      </w:r>
      <w:r w:rsidR="00EE44A8">
        <w:rPr>
          <w:rFonts w:ascii="Arial Narrow" w:hAnsi="Arial Narrow"/>
          <w:sz w:val="22"/>
          <w:szCs w:val="22"/>
        </w:rPr>
        <w:t xml:space="preserve">as a </w:t>
      </w:r>
      <w:r w:rsidR="003E6CC0" w:rsidRPr="005D55F7">
        <w:rPr>
          <w:rFonts w:ascii="Arial Narrow" w:hAnsi="Arial Narrow"/>
          <w:i/>
          <w:sz w:val="22"/>
          <w:szCs w:val="22"/>
        </w:rPr>
        <w:t>portmanteau</w:t>
      </w:r>
      <w:r w:rsidR="003E6CC0">
        <w:rPr>
          <w:rFonts w:ascii="Arial Narrow" w:hAnsi="Arial Narrow"/>
          <w:sz w:val="22"/>
          <w:szCs w:val="22"/>
        </w:rPr>
        <w:t xml:space="preserve"> </w:t>
      </w:r>
      <w:r w:rsidR="00EE44A8">
        <w:rPr>
          <w:rFonts w:ascii="Arial Narrow" w:hAnsi="Arial Narrow"/>
          <w:sz w:val="22"/>
          <w:szCs w:val="22"/>
        </w:rPr>
        <w:t xml:space="preserve">term </w:t>
      </w:r>
      <w:r w:rsidR="003E6CC0">
        <w:rPr>
          <w:rFonts w:ascii="Arial Narrow" w:hAnsi="Arial Narrow"/>
          <w:sz w:val="22"/>
          <w:szCs w:val="22"/>
        </w:rPr>
        <w:t xml:space="preserve">is that </w:t>
      </w:r>
      <w:r w:rsidR="00EE44A8">
        <w:rPr>
          <w:rFonts w:ascii="Arial Narrow" w:hAnsi="Arial Narrow"/>
          <w:sz w:val="22"/>
          <w:szCs w:val="22"/>
        </w:rPr>
        <w:t xml:space="preserve">institutions </w:t>
      </w:r>
      <w:r w:rsidR="003E6CC0">
        <w:rPr>
          <w:rFonts w:ascii="Arial Narrow" w:hAnsi="Arial Narrow"/>
          <w:sz w:val="22"/>
          <w:szCs w:val="22"/>
        </w:rPr>
        <w:t xml:space="preserve">are </w:t>
      </w:r>
      <w:r w:rsidR="008A7AF3">
        <w:rPr>
          <w:rFonts w:ascii="Arial Narrow" w:hAnsi="Arial Narrow"/>
          <w:sz w:val="22"/>
          <w:szCs w:val="22"/>
        </w:rPr>
        <w:t>a</w:t>
      </w:r>
      <w:r w:rsidR="005D55F7">
        <w:rPr>
          <w:rFonts w:ascii="Arial Narrow" w:hAnsi="Arial Narrow"/>
          <w:sz w:val="22"/>
          <w:szCs w:val="22"/>
        </w:rPr>
        <w:t xml:space="preserve"> component</w:t>
      </w:r>
      <w:r w:rsidR="003E6CC0">
        <w:rPr>
          <w:rFonts w:ascii="Arial Narrow" w:hAnsi="Arial Narrow"/>
          <w:sz w:val="22"/>
          <w:szCs w:val="22"/>
        </w:rPr>
        <w:t xml:space="preserve"> of this set</w:t>
      </w:r>
      <w:r w:rsidR="00EE44A8">
        <w:rPr>
          <w:rFonts w:ascii="Arial Narrow" w:hAnsi="Arial Narrow"/>
          <w:sz w:val="22"/>
          <w:szCs w:val="22"/>
        </w:rPr>
        <w:t xml:space="preserve">. Yet without a </w:t>
      </w:r>
      <w:r w:rsidR="00EE44A8" w:rsidRPr="005D55F7">
        <w:rPr>
          <w:rFonts w:ascii="Arial Narrow" w:hAnsi="Arial Narrow"/>
          <w:i/>
          <w:sz w:val="22"/>
          <w:szCs w:val="22"/>
        </w:rPr>
        <w:t xml:space="preserve">portmanteau </w:t>
      </w:r>
      <w:r w:rsidR="00EE44A8">
        <w:rPr>
          <w:rFonts w:ascii="Arial Narrow" w:hAnsi="Arial Narrow"/>
          <w:sz w:val="22"/>
          <w:szCs w:val="22"/>
        </w:rPr>
        <w:t>term</w:t>
      </w:r>
      <w:r w:rsidR="005D55F7">
        <w:rPr>
          <w:rFonts w:ascii="Arial Narrow" w:hAnsi="Arial Narrow"/>
          <w:sz w:val="22"/>
          <w:szCs w:val="22"/>
        </w:rPr>
        <w:t xml:space="preserve"> of some kind</w:t>
      </w:r>
      <w:r w:rsidR="00EE44A8">
        <w:rPr>
          <w:rFonts w:ascii="Arial Narrow" w:hAnsi="Arial Narrow"/>
          <w:sz w:val="22"/>
          <w:szCs w:val="22"/>
        </w:rPr>
        <w:t xml:space="preserve">, we would have to run through a very long </w:t>
      </w:r>
      <w:r w:rsidR="008A7AF3">
        <w:rPr>
          <w:rFonts w:ascii="Arial Narrow" w:hAnsi="Arial Narrow"/>
          <w:sz w:val="22"/>
          <w:szCs w:val="22"/>
        </w:rPr>
        <w:t xml:space="preserve">list </w:t>
      </w:r>
      <w:r w:rsidR="00EE44A8">
        <w:rPr>
          <w:rFonts w:ascii="Arial Narrow" w:hAnsi="Arial Narrow"/>
          <w:sz w:val="22"/>
          <w:szCs w:val="22"/>
        </w:rPr>
        <w:t xml:space="preserve">of phenomena every time we wanted to generalise. To get around this problem I </w:t>
      </w:r>
      <w:r w:rsidR="008A7AF3">
        <w:rPr>
          <w:rFonts w:ascii="Arial Narrow" w:hAnsi="Arial Narrow"/>
          <w:sz w:val="22"/>
          <w:szCs w:val="22"/>
        </w:rPr>
        <w:t xml:space="preserve">will replace the </w:t>
      </w:r>
      <w:r w:rsidR="008A7AF3" w:rsidRPr="005D55F7">
        <w:rPr>
          <w:rFonts w:ascii="Arial Narrow" w:hAnsi="Arial Narrow"/>
          <w:i/>
          <w:sz w:val="22"/>
          <w:szCs w:val="22"/>
        </w:rPr>
        <w:t>portmanteau</w:t>
      </w:r>
      <w:r w:rsidR="008A7AF3">
        <w:rPr>
          <w:rFonts w:ascii="Arial Narrow" w:hAnsi="Arial Narrow"/>
          <w:sz w:val="22"/>
          <w:szCs w:val="22"/>
        </w:rPr>
        <w:t xml:space="preserve"> term `institutions´ with</w:t>
      </w:r>
      <w:r w:rsidR="00324249">
        <w:rPr>
          <w:rFonts w:ascii="Arial Narrow" w:hAnsi="Arial Narrow"/>
          <w:sz w:val="22"/>
          <w:szCs w:val="22"/>
        </w:rPr>
        <w:t xml:space="preserve"> the </w:t>
      </w:r>
      <w:r w:rsidR="008A7AF3">
        <w:rPr>
          <w:rFonts w:ascii="Arial Narrow" w:hAnsi="Arial Narrow"/>
          <w:sz w:val="22"/>
          <w:szCs w:val="22"/>
        </w:rPr>
        <w:t xml:space="preserve"> </w:t>
      </w:r>
      <w:r w:rsidR="008A7AF3" w:rsidRPr="005D55F7">
        <w:rPr>
          <w:rFonts w:ascii="Arial Narrow" w:hAnsi="Arial Narrow"/>
          <w:i/>
          <w:sz w:val="22"/>
          <w:szCs w:val="22"/>
        </w:rPr>
        <w:t>portmanteau</w:t>
      </w:r>
      <w:r w:rsidR="008A7AF3">
        <w:rPr>
          <w:rFonts w:ascii="Arial Narrow" w:hAnsi="Arial Narrow"/>
          <w:sz w:val="22"/>
          <w:szCs w:val="22"/>
        </w:rPr>
        <w:t xml:space="preserve"> </w:t>
      </w:r>
      <w:r w:rsidR="00EE44A8">
        <w:rPr>
          <w:rFonts w:ascii="Arial Narrow" w:hAnsi="Arial Narrow"/>
          <w:sz w:val="22"/>
          <w:szCs w:val="22"/>
        </w:rPr>
        <w:t xml:space="preserve">term </w:t>
      </w:r>
      <w:r w:rsidR="006F49AE">
        <w:rPr>
          <w:rFonts w:ascii="Arial Narrow" w:hAnsi="Arial Narrow"/>
          <w:sz w:val="22"/>
          <w:szCs w:val="22"/>
        </w:rPr>
        <w:t>`</w:t>
      </w:r>
      <w:r w:rsidR="005D55F7">
        <w:rPr>
          <w:rFonts w:ascii="Arial Narrow" w:hAnsi="Arial Narrow"/>
          <w:i/>
          <w:sz w:val="22"/>
          <w:szCs w:val="22"/>
        </w:rPr>
        <w:t>socio-economic</w:t>
      </w:r>
      <w:r w:rsidR="006F49AE" w:rsidRPr="005D55F7">
        <w:rPr>
          <w:rFonts w:ascii="Arial Narrow" w:hAnsi="Arial Narrow"/>
          <w:i/>
          <w:sz w:val="22"/>
          <w:szCs w:val="22"/>
        </w:rPr>
        <w:t xml:space="preserve"> phenomena</w:t>
      </w:r>
      <w:r w:rsidR="005D55F7">
        <w:rPr>
          <w:rFonts w:ascii="Arial Narrow" w:hAnsi="Arial Narrow"/>
          <w:i/>
          <w:sz w:val="22"/>
          <w:szCs w:val="22"/>
        </w:rPr>
        <w:t>´</w:t>
      </w:r>
      <w:r w:rsidR="00EE44A8">
        <w:rPr>
          <w:rFonts w:ascii="Arial Narrow" w:hAnsi="Arial Narrow"/>
          <w:sz w:val="22"/>
          <w:szCs w:val="22"/>
        </w:rPr>
        <w:t xml:space="preserve">. </w:t>
      </w:r>
    </w:p>
    <w:p w:rsidR="00E43A30" w:rsidRPr="00531E4E" w:rsidRDefault="00E43A30" w:rsidP="00E43A30">
      <w:pPr>
        <w:pStyle w:val="EndnoteText"/>
        <w:spacing w:line="360" w:lineRule="auto"/>
        <w:rPr>
          <w:rFonts w:ascii="Arial Narrow" w:hAnsi="Arial Narrow"/>
          <w:color w:val="000000"/>
          <w:sz w:val="22"/>
          <w:szCs w:val="22"/>
        </w:rPr>
      </w:pPr>
    </w:p>
    <w:p w:rsidR="0023228A" w:rsidRPr="0013517D" w:rsidRDefault="0023228A" w:rsidP="002C0DA3">
      <w:pPr>
        <w:spacing w:line="360" w:lineRule="auto"/>
        <w:jc w:val="both"/>
        <w:rPr>
          <w:rFonts w:ascii="Arial Narrow" w:hAnsi="Arial Narrow"/>
          <w:b/>
          <w:i/>
          <w:sz w:val="22"/>
          <w:szCs w:val="22"/>
        </w:rPr>
      </w:pPr>
      <w:r w:rsidRPr="0013517D">
        <w:rPr>
          <w:rFonts w:ascii="Arial Narrow" w:hAnsi="Arial Narrow"/>
          <w:b/>
          <w:i/>
          <w:sz w:val="22"/>
          <w:szCs w:val="22"/>
        </w:rPr>
        <w:t>Limitations of the embedding concept</w:t>
      </w:r>
    </w:p>
    <w:p w:rsidR="0023228A" w:rsidRPr="00F94996" w:rsidRDefault="008962C2" w:rsidP="002C0DA3">
      <w:pPr>
        <w:spacing w:line="360" w:lineRule="auto"/>
        <w:jc w:val="both"/>
        <w:rPr>
          <w:rFonts w:ascii="Arial Narrow" w:hAnsi="Arial Narrow"/>
          <w:sz w:val="22"/>
          <w:szCs w:val="22"/>
        </w:rPr>
      </w:pPr>
      <w:r>
        <w:rPr>
          <w:rFonts w:ascii="Arial Narrow" w:hAnsi="Arial Narrow"/>
          <w:sz w:val="22"/>
          <w:szCs w:val="22"/>
        </w:rPr>
        <w:t>Whilst r</w:t>
      </w:r>
      <w:r w:rsidRPr="0013517D">
        <w:rPr>
          <w:rFonts w:ascii="Arial Narrow" w:hAnsi="Arial Narrow"/>
          <w:sz w:val="22"/>
          <w:szCs w:val="22"/>
        </w:rPr>
        <w:t>ecognising that labour markets are embedded in</w:t>
      </w:r>
      <w:r w:rsidR="00CF3CDB">
        <w:rPr>
          <w:rFonts w:ascii="Arial Narrow" w:hAnsi="Arial Narrow"/>
          <w:sz w:val="22"/>
          <w:szCs w:val="22"/>
        </w:rPr>
        <w:t xml:space="preserve"> socio-economic phenomena</w:t>
      </w:r>
      <w:r>
        <w:rPr>
          <w:rFonts w:ascii="Arial Narrow" w:hAnsi="Arial Narrow"/>
          <w:sz w:val="22"/>
          <w:szCs w:val="22"/>
        </w:rPr>
        <w:t xml:space="preserve"> </w:t>
      </w:r>
      <w:r w:rsidRPr="0013517D">
        <w:rPr>
          <w:rFonts w:ascii="Arial Narrow" w:hAnsi="Arial Narrow"/>
          <w:sz w:val="22"/>
          <w:szCs w:val="22"/>
        </w:rPr>
        <w:t xml:space="preserve">has </w:t>
      </w:r>
      <w:r>
        <w:rPr>
          <w:rFonts w:ascii="Arial Narrow" w:hAnsi="Arial Narrow"/>
          <w:sz w:val="22"/>
          <w:szCs w:val="22"/>
        </w:rPr>
        <w:t xml:space="preserve">led socio-economists to come up with many </w:t>
      </w:r>
      <w:r w:rsidRPr="0013517D">
        <w:rPr>
          <w:rFonts w:ascii="Arial Narrow" w:hAnsi="Arial Narrow"/>
          <w:sz w:val="22"/>
          <w:szCs w:val="22"/>
        </w:rPr>
        <w:t>valuable insights</w:t>
      </w:r>
      <w:r>
        <w:rPr>
          <w:rFonts w:ascii="Arial Narrow" w:hAnsi="Arial Narrow"/>
          <w:sz w:val="22"/>
          <w:szCs w:val="22"/>
        </w:rPr>
        <w:t xml:space="preserve">, </w:t>
      </w:r>
      <w:r w:rsidR="0023228A" w:rsidRPr="0013517D">
        <w:rPr>
          <w:rFonts w:ascii="Arial Narrow" w:hAnsi="Arial Narrow"/>
          <w:sz w:val="22"/>
          <w:szCs w:val="22"/>
        </w:rPr>
        <w:t>there are limitations to the concept of embedding</w:t>
      </w:r>
      <w:r>
        <w:rPr>
          <w:rFonts w:ascii="Arial Narrow" w:hAnsi="Arial Narrow"/>
          <w:sz w:val="22"/>
          <w:szCs w:val="22"/>
        </w:rPr>
        <w:t xml:space="preserve"> </w:t>
      </w:r>
      <w:r w:rsidR="003E7ED6">
        <w:rPr>
          <w:rFonts w:ascii="Arial Narrow" w:hAnsi="Arial Narrow"/>
          <w:sz w:val="22"/>
          <w:szCs w:val="22"/>
        </w:rPr>
        <w:t>(</w:t>
      </w:r>
      <w:r w:rsidR="0023228A" w:rsidRPr="0013517D">
        <w:rPr>
          <w:rFonts w:ascii="Arial Narrow" w:hAnsi="Arial Narrow"/>
          <w:sz w:val="22"/>
          <w:szCs w:val="22"/>
        </w:rPr>
        <w:t>Fleetwoo</w:t>
      </w:r>
      <w:r w:rsidR="009F6DB5">
        <w:rPr>
          <w:rFonts w:ascii="Arial Narrow" w:hAnsi="Arial Narrow"/>
          <w:sz w:val="22"/>
          <w:szCs w:val="22"/>
        </w:rPr>
        <w:t xml:space="preserve">d 2006, 2007, 2008c </w:t>
      </w:r>
      <w:r w:rsidR="0023228A">
        <w:rPr>
          <w:rFonts w:ascii="Arial Narrow" w:hAnsi="Arial Narrow"/>
          <w:sz w:val="22"/>
          <w:szCs w:val="22"/>
        </w:rPr>
        <w:t>&amp;</w:t>
      </w:r>
      <w:r w:rsidR="0023228A" w:rsidRPr="0013517D">
        <w:rPr>
          <w:rFonts w:ascii="Arial Narrow" w:hAnsi="Arial Narrow"/>
          <w:sz w:val="22"/>
          <w:szCs w:val="22"/>
        </w:rPr>
        <w:t xml:space="preserve"> 2008</w:t>
      </w:r>
      <w:r w:rsidR="0023228A">
        <w:rPr>
          <w:rFonts w:ascii="Arial Narrow" w:hAnsi="Arial Narrow"/>
          <w:sz w:val="22"/>
          <w:szCs w:val="22"/>
        </w:rPr>
        <w:t>d</w:t>
      </w:r>
      <w:r w:rsidR="0023228A" w:rsidRPr="0013517D">
        <w:rPr>
          <w:rFonts w:ascii="Arial Narrow" w:hAnsi="Arial Narrow"/>
          <w:sz w:val="22"/>
          <w:szCs w:val="22"/>
        </w:rPr>
        <w:t>).</w:t>
      </w:r>
      <w:r>
        <w:rPr>
          <w:rFonts w:ascii="Arial Narrow" w:hAnsi="Arial Narrow"/>
          <w:sz w:val="22"/>
          <w:szCs w:val="22"/>
        </w:rPr>
        <w:t xml:space="preserve"> </w:t>
      </w:r>
      <w:r w:rsidR="00CF3CDB">
        <w:rPr>
          <w:rFonts w:ascii="Arial Narrow" w:hAnsi="Arial Narrow"/>
          <w:sz w:val="22"/>
          <w:szCs w:val="22"/>
        </w:rPr>
        <w:t>Essentially, it</w:t>
      </w:r>
      <w:r w:rsidR="0023228A" w:rsidRPr="0013517D">
        <w:rPr>
          <w:rFonts w:ascii="Arial Narrow" w:hAnsi="Arial Narrow"/>
          <w:sz w:val="22"/>
          <w:szCs w:val="22"/>
        </w:rPr>
        <w:t xml:space="preserve"> encourages us to think in terms of </w:t>
      </w:r>
      <w:r w:rsidR="0023228A" w:rsidRPr="0013517D">
        <w:rPr>
          <w:rFonts w:ascii="Arial Narrow" w:hAnsi="Arial Narrow"/>
          <w:i/>
          <w:sz w:val="22"/>
          <w:szCs w:val="22"/>
        </w:rPr>
        <w:t xml:space="preserve">two </w:t>
      </w:r>
      <w:r w:rsidR="0023228A" w:rsidRPr="0013517D">
        <w:rPr>
          <w:rFonts w:ascii="Arial Narrow" w:hAnsi="Arial Narrow"/>
          <w:sz w:val="22"/>
          <w:szCs w:val="22"/>
        </w:rPr>
        <w:t>entities</w:t>
      </w:r>
      <w:r w:rsidR="00324249">
        <w:rPr>
          <w:rFonts w:ascii="Arial Narrow" w:hAnsi="Arial Narrow"/>
          <w:sz w:val="22"/>
          <w:szCs w:val="22"/>
        </w:rPr>
        <w:t xml:space="preserve">: </w:t>
      </w:r>
      <w:r w:rsidR="0023228A" w:rsidRPr="0013517D">
        <w:rPr>
          <w:rFonts w:ascii="Arial Narrow" w:hAnsi="Arial Narrow"/>
          <w:sz w:val="22"/>
          <w:szCs w:val="22"/>
        </w:rPr>
        <w:t xml:space="preserve">one called ‘labour markets’ and the other called </w:t>
      </w:r>
      <w:r w:rsidR="00055DD5">
        <w:rPr>
          <w:rFonts w:ascii="Arial Narrow" w:hAnsi="Arial Narrow"/>
          <w:sz w:val="22"/>
          <w:szCs w:val="22"/>
        </w:rPr>
        <w:t>(</w:t>
      </w:r>
      <w:r w:rsidR="0023228A" w:rsidRPr="0013517D">
        <w:rPr>
          <w:rFonts w:ascii="Arial Narrow" w:hAnsi="Arial Narrow"/>
          <w:sz w:val="22"/>
          <w:szCs w:val="22"/>
        </w:rPr>
        <w:t>‘institutions’</w:t>
      </w:r>
      <w:r w:rsidR="00055DD5">
        <w:rPr>
          <w:rFonts w:ascii="Arial Narrow" w:hAnsi="Arial Narrow"/>
          <w:sz w:val="22"/>
          <w:szCs w:val="22"/>
        </w:rPr>
        <w:t xml:space="preserve"> </w:t>
      </w:r>
      <w:r w:rsidR="0023228A" w:rsidRPr="0013517D">
        <w:rPr>
          <w:rFonts w:ascii="Arial Narrow" w:hAnsi="Arial Narrow"/>
          <w:sz w:val="22"/>
          <w:szCs w:val="22"/>
        </w:rPr>
        <w:t>or</w:t>
      </w:r>
      <w:r w:rsidR="00055DD5">
        <w:rPr>
          <w:rFonts w:ascii="Arial Narrow" w:hAnsi="Arial Narrow"/>
          <w:sz w:val="22"/>
          <w:szCs w:val="22"/>
        </w:rPr>
        <w:t>)</w:t>
      </w:r>
      <w:r w:rsidR="008A7AF3">
        <w:rPr>
          <w:rFonts w:ascii="Arial Narrow" w:hAnsi="Arial Narrow"/>
          <w:sz w:val="22"/>
          <w:szCs w:val="22"/>
        </w:rPr>
        <w:t xml:space="preserve"> </w:t>
      </w:r>
      <w:r w:rsidR="0023228A" w:rsidRPr="0013517D">
        <w:rPr>
          <w:rFonts w:ascii="Arial Narrow" w:hAnsi="Arial Narrow"/>
          <w:sz w:val="22"/>
          <w:szCs w:val="22"/>
        </w:rPr>
        <w:t>‘</w:t>
      </w:r>
      <w:r w:rsidR="006F49AE">
        <w:rPr>
          <w:rFonts w:ascii="Arial Narrow" w:hAnsi="Arial Narrow"/>
          <w:sz w:val="22"/>
          <w:szCs w:val="22"/>
        </w:rPr>
        <w:t xml:space="preserve">socio-economic </w:t>
      </w:r>
      <w:r w:rsidR="0023228A" w:rsidRPr="0013517D">
        <w:rPr>
          <w:rFonts w:ascii="Arial Narrow" w:hAnsi="Arial Narrow"/>
          <w:sz w:val="22"/>
          <w:szCs w:val="22"/>
        </w:rPr>
        <w:t>phenomena’</w:t>
      </w:r>
      <w:r w:rsidR="006F49AE">
        <w:rPr>
          <w:rFonts w:ascii="Arial Narrow" w:hAnsi="Arial Narrow"/>
          <w:sz w:val="22"/>
          <w:szCs w:val="22"/>
        </w:rPr>
        <w:t xml:space="preserve">, </w:t>
      </w:r>
      <w:r w:rsidR="0023228A" w:rsidRPr="0013517D">
        <w:rPr>
          <w:rFonts w:ascii="Arial Narrow" w:hAnsi="Arial Narrow"/>
          <w:sz w:val="22"/>
          <w:szCs w:val="22"/>
        </w:rPr>
        <w:t xml:space="preserve">with labour markets embedded in </w:t>
      </w:r>
      <w:r w:rsidR="00AA2A4C">
        <w:rPr>
          <w:rFonts w:ascii="Arial Narrow" w:hAnsi="Arial Narrow"/>
          <w:sz w:val="22"/>
          <w:szCs w:val="22"/>
        </w:rPr>
        <w:t xml:space="preserve">socio-economic </w:t>
      </w:r>
      <w:r w:rsidR="0023228A" w:rsidRPr="0013517D">
        <w:rPr>
          <w:rFonts w:ascii="Arial Narrow" w:hAnsi="Arial Narrow"/>
          <w:sz w:val="22"/>
          <w:szCs w:val="22"/>
        </w:rPr>
        <w:t xml:space="preserve">phenomena. </w:t>
      </w:r>
      <w:r>
        <w:rPr>
          <w:rFonts w:ascii="Arial Narrow" w:hAnsi="Arial Narrow"/>
          <w:sz w:val="22"/>
          <w:szCs w:val="22"/>
        </w:rPr>
        <w:t xml:space="preserve">If, however, there really are things called labour markets that are </w:t>
      </w:r>
      <w:r w:rsidRPr="00640B04">
        <w:rPr>
          <w:rFonts w:ascii="Arial Narrow" w:hAnsi="Arial Narrow"/>
          <w:i/>
          <w:sz w:val="22"/>
          <w:szCs w:val="22"/>
        </w:rPr>
        <w:t>separate from, but embedded in</w:t>
      </w:r>
      <w:r>
        <w:rPr>
          <w:rFonts w:ascii="Arial Narrow" w:hAnsi="Arial Narrow"/>
          <w:sz w:val="22"/>
          <w:szCs w:val="22"/>
        </w:rPr>
        <w:t xml:space="preserve">, socio-economic phenomena, </w:t>
      </w:r>
      <w:r w:rsidR="00055DD5">
        <w:rPr>
          <w:rFonts w:ascii="Arial Narrow" w:hAnsi="Arial Narrow"/>
          <w:sz w:val="22"/>
          <w:szCs w:val="22"/>
        </w:rPr>
        <w:t xml:space="preserve">then </w:t>
      </w:r>
      <w:r w:rsidR="00640B04">
        <w:rPr>
          <w:rFonts w:ascii="Arial Narrow" w:hAnsi="Arial Narrow"/>
          <w:sz w:val="22"/>
          <w:szCs w:val="22"/>
        </w:rPr>
        <w:t>where are t</w:t>
      </w:r>
      <w:r w:rsidR="00870782">
        <w:rPr>
          <w:rFonts w:ascii="Arial Narrow" w:hAnsi="Arial Narrow"/>
          <w:sz w:val="22"/>
          <w:szCs w:val="22"/>
        </w:rPr>
        <w:t xml:space="preserve">hey </w:t>
      </w:r>
      <w:r w:rsidR="00055DD5">
        <w:rPr>
          <w:rFonts w:ascii="Arial Narrow" w:hAnsi="Arial Narrow"/>
          <w:sz w:val="22"/>
          <w:szCs w:val="22"/>
        </w:rPr>
        <w:t xml:space="preserve">located </w:t>
      </w:r>
      <w:r w:rsidR="00870782">
        <w:rPr>
          <w:rFonts w:ascii="Arial Narrow" w:hAnsi="Arial Narrow"/>
          <w:sz w:val="22"/>
          <w:szCs w:val="22"/>
        </w:rPr>
        <w:t>and what do they look like? I tried looking for them</w:t>
      </w:r>
      <w:r w:rsidR="00055DD5">
        <w:rPr>
          <w:rFonts w:ascii="Arial Narrow" w:hAnsi="Arial Narrow"/>
          <w:sz w:val="22"/>
          <w:szCs w:val="22"/>
        </w:rPr>
        <w:t xml:space="preserve"> and locat</w:t>
      </w:r>
      <w:r w:rsidR="007A6C4E">
        <w:rPr>
          <w:rFonts w:ascii="Arial Narrow" w:hAnsi="Arial Narrow"/>
          <w:sz w:val="22"/>
          <w:szCs w:val="22"/>
        </w:rPr>
        <w:t>ing</w:t>
      </w:r>
      <w:r w:rsidR="00055DD5">
        <w:rPr>
          <w:rFonts w:ascii="Arial Narrow" w:hAnsi="Arial Narrow"/>
          <w:sz w:val="22"/>
          <w:szCs w:val="22"/>
        </w:rPr>
        <w:t xml:space="preserve"> them, </w:t>
      </w:r>
      <w:r w:rsidR="00870782">
        <w:rPr>
          <w:rFonts w:ascii="Arial Narrow" w:hAnsi="Arial Narrow"/>
          <w:sz w:val="22"/>
          <w:szCs w:val="22"/>
        </w:rPr>
        <w:t xml:space="preserve">but </w:t>
      </w:r>
      <w:r w:rsidR="00055DD5">
        <w:rPr>
          <w:rFonts w:ascii="Arial Narrow" w:hAnsi="Arial Narrow"/>
          <w:sz w:val="22"/>
          <w:szCs w:val="22"/>
        </w:rPr>
        <w:t>to no avail</w:t>
      </w:r>
      <w:r w:rsidR="00870782">
        <w:rPr>
          <w:rFonts w:ascii="Arial Narrow" w:hAnsi="Arial Narrow"/>
          <w:sz w:val="22"/>
          <w:szCs w:val="22"/>
        </w:rPr>
        <w:t xml:space="preserve">. </w:t>
      </w:r>
      <w:r w:rsidR="00055DD5">
        <w:rPr>
          <w:rFonts w:ascii="Arial Narrow" w:hAnsi="Arial Narrow"/>
          <w:sz w:val="22"/>
          <w:szCs w:val="22"/>
        </w:rPr>
        <w:t>Indeed</w:t>
      </w:r>
      <w:r w:rsidR="00870782">
        <w:rPr>
          <w:rFonts w:ascii="Arial Narrow" w:hAnsi="Arial Narrow"/>
          <w:sz w:val="22"/>
          <w:szCs w:val="22"/>
        </w:rPr>
        <w:t xml:space="preserve">, </w:t>
      </w:r>
      <w:r w:rsidR="007A6C4E">
        <w:rPr>
          <w:rFonts w:ascii="Arial Narrow" w:hAnsi="Arial Narrow"/>
          <w:sz w:val="22"/>
          <w:szCs w:val="22"/>
        </w:rPr>
        <w:t xml:space="preserve">even </w:t>
      </w:r>
      <w:r w:rsidR="00870782">
        <w:rPr>
          <w:rFonts w:ascii="Arial Narrow" w:hAnsi="Arial Narrow"/>
          <w:sz w:val="22"/>
          <w:szCs w:val="22"/>
        </w:rPr>
        <w:t xml:space="preserve">I </w:t>
      </w:r>
      <w:r w:rsidR="007A6C4E">
        <w:rPr>
          <w:rFonts w:ascii="Arial Narrow" w:hAnsi="Arial Narrow"/>
          <w:sz w:val="22"/>
          <w:szCs w:val="22"/>
        </w:rPr>
        <w:t>found it extremely difficult not think of l</w:t>
      </w:r>
      <w:r w:rsidR="00870782">
        <w:rPr>
          <w:rFonts w:ascii="Arial Narrow" w:hAnsi="Arial Narrow"/>
          <w:sz w:val="22"/>
          <w:szCs w:val="22"/>
        </w:rPr>
        <w:t xml:space="preserve">abour markets </w:t>
      </w:r>
      <w:r w:rsidR="007A6C4E">
        <w:rPr>
          <w:rFonts w:ascii="Arial Narrow" w:hAnsi="Arial Narrow"/>
          <w:sz w:val="22"/>
          <w:szCs w:val="22"/>
        </w:rPr>
        <w:t xml:space="preserve">in terms of intersecting labour </w:t>
      </w:r>
      <w:r w:rsidR="00870782" w:rsidRPr="0013517D">
        <w:rPr>
          <w:rFonts w:ascii="Arial Narrow" w:hAnsi="Arial Narrow"/>
          <w:sz w:val="22"/>
          <w:szCs w:val="22"/>
        </w:rPr>
        <w:t xml:space="preserve">supply and demand </w:t>
      </w:r>
      <w:r w:rsidR="007A6C4E">
        <w:rPr>
          <w:rFonts w:ascii="Arial Narrow" w:hAnsi="Arial Narrow"/>
          <w:sz w:val="22"/>
          <w:szCs w:val="22"/>
        </w:rPr>
        <w:t>curves</w:t>
      </w:r>
      <w:r w:rsidR="00870782">
        <w:rPr>
          <w:rFonts w:ascii="Arial Narrow" w:hAnsi="Arial Narrow"/>
          <w:sz w:val="22"/>
          <w:szCs w:val="22"/>
        </w:rPr>
        <w:t xml:space="preserve"> </w:t>
      </w:r>
      <w:r w:rsidR="007A6C4E">
        <w:rPr>
          <w:rFonts w:ascii="Arial Narrow" w:hAnsi="Arial Narrow"/>
          <w:sz w:val="22"/>
          <w:szCs w:val="22"/>
        </w:rPr>
        <w:t xml:space="preserve"> - </w:t>
      </w:r>
      <w:r w:rsidR="00870782">
        <w:rPr>
          <w:rFonts w:ascii="Arial Narrow" w:hAnsi="Arial Narrow"/>
          <w:sz w:val="22"/>
          <w:szCs w:val="22"/>
        </w:rPr>
        <w:t>albeit embedded in socio-economic phenomena. And then, I had a `Eureka´ moment.  I realised that t</w:t>
      </w:r>
      <w:r w:rsidR="00640B04">
        <w:rPr>
          <w:rFonts w:ascii="Arial Narrow" w:hAnsi="Arial Narrow"/>
          <w:sz w:val="22"/>
          <w:szCs w:val="22"/>
        </w:rPr>
        <w:t>h</w:t>
      </w:r>
      <w:r w:rsidR="0023228A" w:rsidRPr="0013517D">
        <w:rPr>
          <w:rFonts w:ascii="Arial Narrow" w:hAnsi="Arial Narrow"/>
          <w:sz w:val="22"/>
          <w:szCs w:val="22"/>
        </w:rPr>
        <w:t xml:space="preserve">ere are not </w:t>
      </w:r>
      <w:r w:rsidR="0023228A" w:rsidRPr="0013517D">
        <w:rPr>
          <w:rFonts w:ascii="Arial Narrow" w:hAnsi="Arial Narrow"/>
          <w:i/>
          <w:sz w:val="22"/>
          <w:szCs w:val="22"/>
        </w:rPr>
        <w:t xml:space="preserve">two </w:t>
      </w:r>
      <w:r w:rsidR="0023228A" w:rsidRPr="0013517D">
        <w:rPr>
          <w:rFonts w:ascii="Arial Narrow" w:hAnsi="Arial Narrow"/>
          <w:sz w:val="22"/>
          <w:szCs w:val="22"/>
        </w:rPr>
        <w:t>entities</w:t>
      </w:r>
      <w:r w:rsidR="00870782">
        <w:rPr>
          <w:rFonts w:ascii="Arial Narrow" w:hAnsi="Arial Narrow"/>
          <w:sz w:val="22"/>
          <w:szCs w:val="22"/>
        </w:rPr>
        <w:t>. T</w:t>
      </w:r>
      <w:r w:rsidR="007A6C4E">
        <w:rPr>
          <w:rFonts w:ascii="Arial Narrow" w:hAnsi="Arial Narrow"/>
          <w:sz w:val="22"/>
          <w:szCs w:val="22"/>
        </w:rPr>
        <w:t xml:space="preserve">here are not </w:t>
      </w:r>
      <w:r w:rsidR="0023228A" w:rsidRPr="0013517D">
        <w:rPr>
          <w:rFonts w:ascii="Arial Narrow" w:hAnsi="Arial Narrow"/>
          <w:sz w:val="22"/>
          <w:szCs w:val="22"/>
        </w:rPr>
        <w:t>labour marke</w:t>
      </w:r>
      <w:r w:rsidR="007A6C4E">
        <w:rPr>
          <w:rFonts w:ascii="Arial Narrow" w:hAnsi="Arial Narrow"/>
          <w:sz w:val="22"/>
          <w:szCs w:val="22"/>
        </w:rPr>
        <w:t>ts</w:t>
      </w:r>
      <w:r w:rsidR="0023228A" w:rsidRPr="0013517D">
        <w:rPr>
          <w:rFonts w:ascii="Arial Narrow" w:hAnsi="Arial Narrow"/>
          <w:sz w:val="22"/>
          <w:szCs w:val="22"/>
        </w:rPr>
        <w:t xml:space="preserve"> </w:t>
      </w:r>
      <w:r w:rsidR="0023228A" w:rsidRPr="005B7873">
        <w:rPr>
          <w:rFonts w:ascii="Arial Narrow" w:hAnsi="Arial Narrow"/>
          <w:b/>
          <w:i/>
          <w:sz w:val="22"/>
          <w:szCs w:val="22"/>
        </w:rPr>
        <w:t>and</w:t>
      </w:r>
      <w:r w:rsidR="0023228A" w:rsidRPr="005B7873">
        <w:rPr>
          <w:rFonts w:ascii="Arial Narrow" w:hAnsi="Arial Narrow"/>
          <w:b/>
          <w:sz w:val="22"/>
          <w:szCs w:val="22"/>
        </w:rPr>
        <w:t xml:space="preserve"> </w:t>
      </w:r>
      <w:r w:rsidR="00AA2A4C">
        <w:rPr>
          <w:rFonts w:ascii="Arial Narrow" w:hAnsi="Arial Narrow"/>
          <w:sz w:val="22"/>
          <w:szCs w:val="22"/>
        </w:rPr>
        <w:t>socio-economic</w:t>
      </w:r>
      <w:r w:rsidR="007A6C4E">
        <w:rPr>
          <w:rFonts w:ascii="Arial Narrow" w:hAnsi="Arial Narrow"/>
          <w:sz w:val="22"/>
          <w:szCs w:val="22"/>
        </w:rPr>
        <w:t xml:space="preserve"> phenomena</w:t>
      </w:r>
      <w:r w:rsidR="0023228A" w:rsidRPr="0013517D">
        <w:rPr>
          <w:rFonts w:ascii="Arial Narrow" w:hAnsi="Arial Narrow"/>
          <w:sz w:val="22"/>
          <w:szCs w:val="22"/>
        </w:rPr>
        <w:t xml:space="preserve"> with the former embedded in the latter. There is only </w:t>
      </w:r>
      <w:r w:rsidR="0023228A" w:rsidRPr="0013517D">
        <w:rPr>
          <w:rFonts w:ascii="Arial Narrow" w:hAnsi="Arial Narrow"/>
          <w:i/>
          <w:sz w:val="22"/>
          <w:szCs w:val="22"/>
        </w:rPr>
        <w:t>one</w:t>
      </w:r>
      <w:r w:rsidR="0023228A" w:rsidRPr="0013517D">
        <w:rPr>
          <w:rFonts w:ascii="Arial Narrow" w:hAnsi="Arial Narrow"/>
          <w:sz w:val="22"/>
          <w:szCs w:val="22"/>
        </w:rPr>
        <w:t xml:space="preserve"> entity</w:t>
      </w:r>
      <w:r w:rsidR="007A6C4E">
        <w:rPr>
          <w:rFonts w:ascii="Arial Narrow" w:hAnsi="Arial Narrow"/>
          <w:sz w:val="22"/>
          <w:szCs w:val="22"/>
        </w:rPr>
        <w:t xml:space="preserve">. </w:t>
      </w:r>
      <w:r w:rsidR="007A6C4E" w:rsidRPr="007A6C4E">
        <w:rPr>
          <w:rFonts w:ascii="Arial Narrow" w:hAnsi="Arial Narrow"/>
          <w:i/>
          <w:sz w:val="22"/>
          <w:szCs w:val="22"/>
        </w:rPr>
        <w:t>L</w:t>
      </w:r>
      <w:r w:rsidR="0023228A" w:rsidRPr="007A6C4E">
        <w:rPr>
          <w:rFonts w:ascii="Arial Narrow" w:hAnsi="Arial Narrow"/>
          <w:i/>
          <w:sz w:val="22"/>
          <w:szCs w:val="22"/>
        </w:rPr>
        <w:t>a</w:t>
      </w:r>
      <w:r w:rsidR="0023228A" w:rsidRPr="0013517D">
        <w:rPr>
          <w:rFonts w:ascii="Arial Narrow" w:hAnsi="Arial Narrow"/>
          <w:i/>
          <w:sz w:val="22"/>
          <w:szCs w:val="22"/>
        </w:rPr>
        <w:t xml:space="preserve">bour markets </w:t>
      </w:r>
      <w:r w:rsidR="0023228A" w:rsidRPr="0013517D">
        <w:rPr>
          <w:rFonts w:ascii="Arial Narrow" w:hAnsi="Arial Narrow"/>
          <w:b/>
          <w:i/>
          <w:sz w:val="22"/>
          <w:szCs w:val="22"/>
        </w:rPr>
        <w:t>are</w:t>
      </w:r>
      <w:r w:rsidR="0023228A" w:rsidRPr="0013517D">
        <w:rPr>
          <w:rFonts w:ascii="Arial Narrow" w:hAnsi="Arial Narrow"/>
          <w:i/>
          <w:sz w:val="22"/>
          <w:szCs w:val="22"/>
        </w:rPr>
        <w:t xml:space="preserve"> </w:t>
      </w:r>
      <w:r w:rsidR="00AA2A4C">
        <w:rPr>
          <w:rFonts w:ascii="Arial Narrow" w:hAnsi="Arial Narrow"/>
          <w:i/>
          <w:sz w:val="22"/>
          <w:szCs w:val="22"/>
        </w:rPr>
        <w:t>socio-economic</w:t>
      </w:r>
      <w:r w:rsidR="0023228A" w:rsidRPr="0013517D">
        <w:rPr>
          <w:rFonts w:ascii="Arial Narrow" w:hAnsi="Arial Narrow"/>
          <w:i/>
          <w:sz w:val="22"/>
          <w:szCs w:val="22"/>
        </w:rPr>
        <w:t xml:space="preserve"> phenomena</w:t>
      </w:r>
      <w:r w:rsidR="0023228A" w:rsidRPr="0013517D">
        <w:rPr>
          <w:rFonts w:ascii="Arial Narrow" w:hAnsi="Arial Narrow"/>
          <w:sz w:val="22"/>
          <w:szCs w:val="22"/>
        </w:rPr>
        <w:t>. Labour markets</w:t>
      </w:r>
      <w:r w:rsidR="006C7270">
        <w:rPr>
          <w:rFonts w:ascii="Arial Narrow" w:hAnsi="Arial Narrow"/>
          <w:sz w:val="22"/>
          <w:szCs w:val="22"/>
        </w:rPr>
        <w:t xml:space="preserve"> </w:t>
      </w:r>
      <w:r w:rsidR="0023228A" w:rsidRPr="0013517D">
        <w:rPr>
          <w:rFonts w:ascii="Arial Narrow" w:hAnsi="Arial Narrow"/>
          <w:sz w:val="22"/>
          <w:szCs w:val="22"/>
        </w:rPr>
        <w:t xml:space="preserve">just are, are made out of, or are constituted by, </w:t>
      </w:r>
      <w:r w:rsidR="00AA2A4C">
        <w:rPr>
          <w:rFonts w:ascii="Arial Narrow" w:hAnsi="Arial Narrow"/>
          <w:sz w:val="22"/>
          <w:szCs w:val="22"/>
        </w:rPr>
        <w:t>socio-economic</w:t>
      </w:r>
      <w:r w:rsidR="00F609D0">
        <w:rPr>
          <w:rFonts w:ascii="Arial Narrow" w:hAnsi="Arial Narrow"/>
          <w:sz w:val="22"/>
          <w:szCs w:val="22"/>
        </w:rPr>
        <w:t xml:space="preserve"> phenomena</w:t>
      </w:r>
      <w:r w:rsidR="0023228A" w:rsidRPr="0013517D">
        <w:rPr>
          <w:rFonts w:ascii="Arial Narrow" w:hAnsi="Arial Narrow"/>
          <w:sz w:val="22"/>
          <w:szCs w:val="22"/>
        </w:rPr>
        <w:t xml:space="preserve">. Different </w:t>
      </w:r>
      <w:r w:rsidR="004A114B">
        <w:rPr>
          <w:rFonts w:ascii="Arial Narrow" w:hAnsi="Arial Narrow"/>
          <w:sz w:val="22"/>
          <w:szCs w:val="22"/>
        </w:rPr>
        <w:t>sets</w:t>
      </w:r>
      <w:r w:rsidR="0023228A" w:rsidRPr="0013517D">
        <w:rPr>
          <w:rFonts w:ascii="Arial Narrow" w:hAnsi="Arial Narrow"/>
          <w:sz w:val="22"/>
          <w:szCs w:val="22"/>
        </w:rPr>
        <w:t xml:space="preserve"> of </w:t>
      </w:r>
      <w:r w:rsidR="00AA2A4C">
        <w:rPr>
          <w:rFonts w:ascii="Arial Narrow" w:hAnsi="Arial Narrow"/>
          <w:sz w:val="22"/>
          <w:szCs w:val="22"/>
        </w:rPr>
        <w:t>socio-economic</w:t>
      </w:r>
      <w:r w:rsidR="0023228A" w:rsidRPr="0013517D">
        <w:rPr>
          <w:rFonts w:ascii="Arial Narrow" w:hAnsi="Arial Narrow"/>
          <w:sz w:val="22"/>
          <w:szCs w:val="22"/>
        </w:rPr>
        <w:t xml:space="preserve"> phenomena constitute different labour </w:t>
      </w:r>
      <w:r w:rsidR="0023228A" w:rsidRPr="0013517D">
        <w:rPr>
          <w:rFonts w:ascii="Arial Narrow" w:hAnsi="Arial Narrow"/>
          <w:sz w:val="22"/>
          <w:szCs w:val="22"/>
        </w:rPr>
        <w:lastRenderedPageBreak/>
        <w:t>markets.</w:t>
      </w:r>
      <w:r w:rsidR="0023228A" w:rsidRPr="00870782">
        <w:rPr>
          <w:rStyle w:val="FootnoteReference"/>
          <w:rFonts w:ascii="Arial Narrow" w:hAnsi="Arial Narrow"/>
          <w:szCs w:val="22"/>
        </w:rPr>
        <w:footnoteReference w:id="9"/>
      </w:r>
      <w:r w:rsidR="008E6FB4">
        <w:rPr>
          <w:rFonts w:ascii="Arial Narrow" w:hAnsi="Arial Narrow"/>
          <w:sz w:val="22"/>
          <w:szCs w:val="22"/>
        </w:rPr>
        <w:t xml:space="preserve"> </w:t>
      </w:r>
      <w:r w:rsidR="00F609D0">
        <w:rPr>
          <w:rFonts w:ascii="Arial Narrow" w:hAnsi="Arial Narrow"/>
          <w:sz w:val="22"/>
          <w:szCs w:val="22"/>
        </w:rPr>
        <w:t>T</w:t>
      </w:r>
      <w:r w:rsidR="008E6FB4">
        <w:rPr>
          <w:rFonts w:ascii="Arial Narrow" w:hAnsi="Arial Narrow"/>
          <w:sz w:val="22"/>
          <w:szCs w:val="22"/>
        </w:rPr>
        <w:t>his radically new way of conceptualising labour markets</w:t>
      </w:r>
      <w:r w:rsidR="00F609D0">
        <w:rPr>
          <w:rFonts w:ascii="Arial Narrow" w:hAnsi="Arial Narrow"/>
          <w:sz w:val="22"/>
          <w:szCs w:val="22"/>
        </w:rPr>
        <w:t xml:space="preserve">, however, </w:t>
      </w:r>
      <w:r w:rsidR="008E6FB4">
        <w:rPr>
          <w:rFonts w:ascii="Arial Narrow" w:hAnsi="Arial Narrow"/>
          <w:sz w:val="22"/>
          <w:szCs w:val="22"/>
        </w:rPr>
        <w:t xml:space="preserve">demands a radically new way of conceptualising the relationship between labour markets and </w:t>
      </w:r>
      <w:r w:rsidR="001E75B0">
        <w:rPr>
          <w:rFonts w:ascii="Arial Narrow" w:hAnsi="Arial Narrow"/>
          <w:sz w:val="22"/>
          <w:szCs w:val="22"/>
        </w:rPr>
        <w:t>the people who populate them</w:t>
      </w:r>
      <w:r w:rsidR="008E6FB4" w:rsidRPr="001E75B0">
        <w:rPr>
          <w:rFonts w:ascii="Arial Narrow" w:hAnsi="Arial Narrow"/>
          <w:i/>
          <w:sz w:val="22"/>
          <w:szCs w:val="22"/>
        </w:rPr>
        <w:t>.</w:t>
      </w:r>
      <w:r w:rsidR="008E6FB4">
        <w:rPr>
          <w:rFonts w:ascii="Arial Narrow" w:hAnsi="Arial Narrow"/>
          <w:sz w:val="22"/>
          <w:szCs w:val="22"/>
        </w:rPr>
        <w:t xml:space="preserve"> </w:t>
      </w:r>
    </w:p>
    <w:p w:rsidR="0023228A" w:rsidRDefault="0023228A" w:rsidP="002C0DA3">
      <w:pPr>
        <w:spacing w:line="360" w:lineRule="auto"/>
        <w:jc w:val="both"/>
        <w:rPr>
          <w:rFonts w:ascii="Arial Narrow" w:hAnsi="Arial Narrow"/>
          <w:sz w:val="22"/>
          <w:szCs w:val="22"/>
        </w:rPr>
      </w:pPr>
    </w:p>
    <w:p w:rsidR="0023228A" w:rsidRPr="0013517D" w:rsidRDefault="0023228A" w:rsidP="002C0DA3">
      <w:pPr>
        <w:pStyle w:val="Footer"/>
        <w:spacing w:line="360" w:lineRule="auto"/>
        <w:rPr>
          <w:rFonts w:ascii="Arial Narrow" w:hAnsi="Arial Narrow"/>
          <w:b/>
          <w:i/>
          <w:sz w:val="22"/>
          <w:szCs w:val="22"/>
        </w:rPr>
      </w:pPr>
      <w:r w:rsidRPr="0013517D">
        <w:rPr>
          <w:rFonts w:ascii="Arial Narrow" w:hAnsi="Arial Narrow"/>
          <w:b/>
          <w:i/>
          <w:sz w:val="22"/>
          <w:szCs w:val="22"/>
        </w:rPr>
        <w:t xml:space="preserve">Labour markets and </w:t>
      </w:r>
      <w:r w:rsidR="008E6FB4">
        <w:rPr>
          <w:rFonts w:ascii="Arial Narrow" w:hAnsi="Arial Narrow"/>
          <w:b/>
          <w:i/>
          <w:sz w:val="22"/>
          <w:szCs w:val="22"/>
        </w:rPr>
        <w:t xml:space="preserve">labour market </w:t>
      </w:r>
      <w:r w:rsidRPr="0013517D">
        <w:rPr>
          <w:rFonts w:ascii="Arial Narrow" w:hAnsi="Arial Narrow"/>
          <w:b/>
          <w:i/>
          <w:sz w:val="22"/>
          <w:szCs w:val="22"/>
        </w:rPr>
        <w:t>agents</w:t>
      </w:r>
    </w:p>
    <w:p w:rsidR="0023228A" w:rsidRPr="0013517D" w:rsidRDefault="008E6FB4" w:rsidP="002C0DA3">
      <w:pPr>
        <w:pStyle w:val="Footer"/>
        <w:spacing w:line="360" w:lineRule="auto"/>
        <w:rPr>
          <w:rFonts w:ascii="Arial Narrow" w:hAnsi="Arial Narrow"/>
          <w:sz w:val="22"/>
          <w:szCs w:val="22"/>
        </w:rPr>
      </w:pPr>
      <w:r w:rsidRPr="00FE7C9D">
        <w:rPr>
          <w:rFonts w:ascii="Arial Narrow" w:hAnsi="Arial Narrow"/>
          <w:sz w:val="22"/>
          <w:szCs w:val="22"/>
          <w:highlight w:val="yellow"/>
        </w:rPr>
        <w:t xml:space="preserve">Critical realists have </w:t>
      </w:r>
      <w:r w:rsidR="005770DB" w:rsidRPr="00FE7C9D">
        <w:rPr>
          <w:rFonts w:ascii="Arial Narrow" w:hAnsi="Arial Narrow"/>
          <w:sz w:val="22"/>
          <w:szCs w:val="22"/>
          <w:highlight w:val="yellow"/>
        </w:rPr>
        <w:t xml:space="preserve">been at the forefront of </w:t>
      </w:r>
      <w:r w:rsidRPr="00FE7C9D">
        <w:rPr>
          <w:rFonts w:ascii="Arial Narrow" w:hAnsi="Arial Narrow"/>
          <w:sz w:val="22"/>
          <w:szCs w:val="22"/>
          <w:highlight w:val="yellow"/>
        </w:rPr>
        <w:t>develop</w:t>
      </w:r>
      <w:r w:rsidR="005770DB" w:rsidRPr="00FE7C9D">
        <w:rPr>
          <w:rFonts w:ascii="Arial Narrow" w:hAnsi="Arial Narrow"/>
          <w:sz w:val="22"/>
          <w:szCs w:val="22"/>
          <w:highlight w:val="yellow"/>
        </w:rPr>
        <w:t>ing</w:t>
      </w:r>
      <w:r w:rsidRPr="00FE7C9D">
        <w:rPr>
          <w:rFonts w:ascii="Arial Narrow" w:hAnsi="Arial Narrow"/>
          <w:sz w:val="22"/>
          <w:szCs w:val="22"/>
          <w:highlight w:val="yellow"/>
        </w:rPr>
        <w:t xml:space="preserve"> the </w:t>
      </w:r>
      <w:r w:rsidR="00F13F63" w:rsidRPr="00FE7C9D">
        <w:rPr>
          <w:rFonts w:ascii="Arial Narrow" w:hAnsi="Arial Narrow"/>
          <w:sz w:val="22"/>
          <w:szCs w:val="22"/>
          <w:highlight w:val="yellow"/>
        </w:rPr>
        <w:t>`agency-structure´ approach</w:t>
      </w:r>
      <w:r w:rsidR="00D91D32" w:rsidRPr="00FE7C9D">
        <w:rPr>
          <w:rFonts w:ascii="Arial Narrow" w:hAnsi="Arial Narrow"/>
          <w:sz w:val="22"/>
          <w:szCs w:val="22"/>
          <w:highlight w:val="yellow"/>
        </w:rPr>
        <w:t>. Because `structure</w:t>
      </w:r>
      <w:r w:rsidR="00CF3CDB" w:rsidRPr="00FE7C9D">
        <w:rPr>
          <w:rFonts w:ascii="Arial Narrow" w:hAnsi="Arial Narrow"/>
          <w:sz w:val="22"/>
          <w:szCs w:val="22"/>
          <w:highlight w:val="yellow"/>
        </w:rPr>
        <w:t>s</w:t>
      </w:r>
      <w:r w:rsidR="00D91D32" w:rsidRPr="00FE7C9D">
        <w:rPr>
          <w:rFonts w:ascii="Arial Narrow" w:hAnsi="Arial Narrow"/>
          <w:sz w:val="22"/>
          <w:szCs w:val="22"/>
          <w:highlight w:val="yellow"/>
        </w:rPr>
        <w:t xml:space="preserve">´ is used here as a </w:t>
      </w:r>
      <w:r w:rsidR="00D91D32" w:rsidRPr="00FE7C9D">
        <w:rPr>
          <w:rFonts w:ascii="Arial Narrow" w:hAnsi="Arial Narrow"/>
          <w:i/>
          <w:sz w:val="22"/>
          <w:szCs w:val="22"/>
          <w:highlight w:val="yellow"/>
        </w:rPr>
        <w:t>portmanteau</w:t>
      </w:r>
      <w:r w:rsidR="00D91D32" w:rsidRPr="00FE7C9D">
        <w:rPr>
          <w:rFonts w:ascii="Arial Narrow" w:hAnsi="Arial Narrow"/>
          <w:sz w:val="22"/>
          <w:szCs w:val="22"/>
          <w:highlight w:val="yellow"/>
        </w:rPr>
        <w:t xml:space="preserve"> term, in </w:t>
      </w:r>
      <w:r w:rsidR="001E75B0" w:rsidRPr="00FE7C9D">
        <w:rPr>
          <w:rFonts w:ascii="Arial Narrow" w:hAnsi="Arial Narrow"/>
          <w:sz w:val="22"/>
          <w:szCs w:val="22"/>
          <w:highlight w:val="yellow"/>
        </w:rPr>
        <w:t xml:space="preserve">much </w:t>
      </w:r>
      <w:r w:rsidR="00D91D32" w:rsidRPr="00FE7C9D">
        <w:rPr>
          <w:rFonts w:ascii="Arial Narrow" w:hAnsi="Arial Narrow"/>
          <w:sz w:val="22"/>
          <w:szCs w:val="22"/>
          <w:highlight w:val="yellow"/>
        </w:rPr>
        <w:t>the same way as `institution</w:t>
      </w:r>
      <w:r w:rsidR="00CF3CDB" w:rsidRPr="00FE7C9D">
        <w:rPr>
          <w:rFonts w:ascii="Arial Narrow" w:hAnsi="Arial Narrow"/>
          <w:sz w:val="22"/>
          <w:szCs w:val="22"/>
          <w:highlight w:val="yellow"/>
        </w:rPr>
        <w:t>s</w:t>
      </w:r>
      <w:r w:rsidR="00D91D32" w:rsidRPr="00FE7C9D">
        <w:rPr>
          <w:rFonts w:ascii="Arial Narrow" w:hAnsi="Arial Narrow"/>
          <w:sz w:val="22"/>
          <w:szCs w:val="22"/>
          <w:highlight w:val="yellow"/>
        </w:rPr>
        <w:t>´</w:t>
      </w:r>
      <w:r w:rsidR="005770DB" w:rsidRPr="00FE7C9D">
        <w:rPr>
          <w:rFonts w:ascii="Arial Narrow" w:hAnsi="Arial Narrow"/>
          <w:sz w:val="22"/>
          <w:szCs w:val="22"/>
          <w:highlight w:val="yellow"/>
        </w:rPr>
        <w:t>,</w:t>
      </w:r>
      <w:r w:rsidR="00D91D32" w:rsidRPr="00FE7C9D">
        <w:rPr>
          <w:rFonts w:ascii="Arial Narrow" w:hAnsi="Arial Narrow"/>
          <w:sz w:val="22"/>
          <w:szCs w:val="22"/>
          <w:highlight w:val="yellow"/>
        </w:rPr>
        <w:t xml:space="preserve"> it makes sense to substitute the term `socio-economic phenomena´ for the term `structure</w:t>
      </w:r>
      <w:r w:rsidR="00CF3CDB" w:rsidRPr="00FE7C9D">
        <w:rPr>
          <w:rFonts w:ascii="Arial Narrow" w:hAnsi="Arial Narrow"/>
          <w:sz w:val="22"/>
          <w:szCs w:val="22"/>
          <w:highlight w:val="yellow"/>
        </w:rPr>
        <w:t>s</w:t>
      </w:r>
      <w:r w:rsidR="00D91D32" w:rsidRPr="00FE7C9D">
        <w:rPr>
          <w:rFonts w:ascii="Arial Narrow" w:hAnsi="Arial Narrow"/>
          <w:sz w:val="22"/>
          <w:szCs w:val="22"/>
          <w:highlight w:val="yellow"/>
        </w:rPr>
        <w:t>´. If it helps, think of an `agency-socio-economic phenomena´ approach. Archer</w:t>
      </w:r>
      <w:r w:rsidR="0075521F" w:rsidRPr="00FE7C9D">
        <w:rPr>
          <w:rFonts w:ascii="Arial Narrow" w:hAnsi="Arial Narrow"/>
          <w:sz w:val="22"/>
          <w:szCs w:val="22"/>
          <w:highlight w:val="yellow"/>
        </w:rPr>
        <w:t xml:space="preserve"> </w:t>
      </w:r>
      <w:r w:rsidR="00D91D32" w:rsidRPr="00FE7C9D">
        <w:rPr>
          <w:rFonts w:ascii="Arial Narrow" w:hAnsi="Arial Narrow"/>
          <w:sz w:val="22"/>
          <w:szCs w:val="22"/>
          <w:highlight w:val="yellow"/>
        </w:rPr>
        <w:t xml:space="preserve">(1995, 1998, 2003) </w:t>
      </w:r>
      <w:r w:rsidR="0075521F" w:rsidRPr="00FE7C9D">
        <w:rPr>
          <w:rFonts w:ascii="Arial Narrow" w:hAnsi="Arial Narrow"/>
          <w:sz w:val="22"/>
          <w:szCs w:val="22"/>
          <w:highlight w:val="yellow"/>
        </w:rPr>
        <w:t xml:space="preserve">has done more than anyone to develop this approach, which she refers to as </w:t>
      </w:r>
      <w:r w:rsidR="00D91D32" w:rsidRPr="00FE7C9D">
        <w:rPr>
          <w:rFonts w:ascii="Arial Narrow" w:hAnsi="Arial Narrow"/>
          <w:sz w:val="22"/>
          <w:szCs w:val="22"/>
          <w:highlight w:val="yellow"/>
        </w:rPr>
        <w:t>the ‘morphostatic-morphogenetic (M-M) approach’</w:t>
      </w:r>
      <w:r w:rsidR="0075521F" w:rsidRPr="00FE7C9D">
        <w:rPr>
          <w:rFonts w:ascii="Arial Narrow" w:hAnsi="Arial Narrow"/>
          <w:sz w:val="22"/>
          <w:szCs w:val="22"/>
          <w:highlight w:val="yellow"/>
        </w:rPr>
        <w:t>. The basis of the M-M approach is the idea that agents and structures, or agents and socio-economic phenome</w:t>
      </w:r>
      <w:r w:rsidR="001E75B0" w:rsidRPr="00FE7C9D">
        <w:rPr>
          <w:rFonts w:ascii="Arial Narrow" w:hAnsi="Arial Narrow"/>
          <w:sz w:val="22"/>
          <w:szCs w:val="22"/>
          <w:highlight w:val="yellow"/>
        </w:rPr>
        <w:t xml:space="preserve">na are </w:t>
      </w:r>
      <w:r w:rsidR="0075521F" w:rsidRPr="00FE7C9D">
        <w:rPr>
          <w:rFonts w:ascii="Arial Narrow" w:hAnsi="Arial Narrow"/>
          <w:sz w:val="22"/>
          <w:szCs w:val="22"/>
          <w:highlight w:val="yellow"/>
        </w:rPr>
        <w:t>different kinds of things</w:t>
      </w:r>
      <w:r w:rsidR="001E75B0" w:rsidRPr="00FE7C9D">
        <w:rPr>
          <w:rFonts w:ascii="Arial Narrow" w:hAnsi="Arial Narrow"/>
          <w:sz w:val="22"/>
          <w:szCs w:val="22"/>
          <w:highlight w:val="yellow"/>
        </w:rPr>
        <w:t>, and are separated in time.</w:t>
      </w:r>
      <w:r w:rsidR="0075521F">
        <w:rPr>
          <w:rFonts w:ascii="Arial Narrow" w:hAnsi="Arial Narrow"/>
          <w:sz w:val="22"/>
          <w:szCs w:val="22"/>
        </w:rPr>
        <w:t xml:space="preserve"> </w:t>
      </w:r>
      <w:r w:rsidR="00F13F63" w:rsidRPr="0013517D">
        <w:rPr>
          <w:rFonts w:ascii="Arial Narrow" w:hAnsi="Arial Narrow"/>
          <w:sz w:val="22"/>
          <w:szCs w:val="22"/>
        </w:rPr>
        <w:t xml:space="preserve">Agents are born into a social world that pre-exists them, a world replete with </w:t>
      </w:r>
      <w:r w:rsidR="00AA2A4C">
        <w:rPr>
          <w:rFonts w:ascii="Arial Narrow" w:hAnsi="Arial Narrow"/>
          <w:sz w:val="22"/>
          <w:szCs w:val="22"/>
        </w:rPr>
        <w:t>socio-economic</w:t>
      </w:r>
      <w:r w:rsidR="00F13F63" w:rsidRPr="0013517D">
        <w:rPr>
          <w:rFonts w:ascii="Arial Narrow" w:hAnsi="Arial Narrow"/>
          <w:sz w:val="22"/>
          <w:szCs w:val="22"/>
        </w:rPr>
        <w:t xml:space="preserve"> phenomena. They did not produce these phenomena but in order to act, they have no option but to </w:t>
      </w:r>
      <w:r w:rsidR="0075521F">
        <w:rPr>
          <w:rFonts w:ascii="Arial Narrow" w:hAnsi="Arial Narrow"/>
          <w:sz w:val="22"/>
          <w:szCs w:val="22"/>
        </w:rPr>
        <w:t xml:space="preserve">engage with them or </w:t>
      </w:r>
      <w:r w:rsidR="00F13F63" w:rsidRPr="0013517D">
        <w:rPr>
          <w:rFonts w:ascii="Arial Narrow" w:hAnsi="Arial Narrow"/>
          <w:sz w:val="22"/>
          <w:szCs w:val="22"/>
        </w:rPr>
        <w:t>draw upon them. By drawing upon them, they either reproduce them</w:t>
      </w:r>
      <w:r w:rsidR="001E75B0">
        <w:rPr>
          <w:rFonts w:ascii="Arial Narrow" w:hAnsi="Arial Narrow"/>
          <w:sz w:val="22"/>
          <w:szCs w:val="22"/>
        </w:rPr>
        <w:t xml:space="preserve"> (hence morphostasis)</w:t>
      </w:r>
      <w:r w:rsidR="00F13F63" w:rsidRPr="0013517D">
        <w:rPr>
          <w:rFonts w:ascii="Arial Narrow" w:hAnsi="Arial Narrow"/>
          <w:sz w:val="22"/>
          <w:szCs w:val="22"/>
        </w:rPr>
        <w:t>, or transform them</w:t>
      </w:r>
      <w:r w:rsidR="001E75B0">
        <w:rPr>
          <w:rFonts w:ascii="Arial Narrow" w:hAnsi="Arial Narrow"/>
          <w:sz w:val="22"/>
          <w:szCs w:val="22"/>
        </w:rPr>
        <w:t xml:space="preserve"> (hence morphogenesis)</w:t>
      </w:r>
      <w:r w:rsidR="00F13F63" w:rsidRPr="0013517D">
        <w:rPr>
          <w:rFonts w:ascii="Arial Narrow" w:hAnsi="Arial Narrow"/>
          <w:sz w:val="22"/>
          <w:szCs w:val="22"/>
        </w:rPr>
        <w:t xml:space="preserve">. </w:t>
      </w:r>
      <w:r w:rsidR="0075521F">
        <w:rPr>
          <w:rFonts w:ascii="Arial Narrow" w:hAnsi="Arial Narrow"/>
          <w:sz w:val="22"/>
          <w:szCs w:val="22"/>
        </w:rPr>
        <w:t>Moreover, a</w:t>
      </w:r>
      <w:r w:rsidR="00F13F63" w:rsidRPr="0013517D">
        <w:rPr>
          <w:rFonts w:ascii="Arial Narrow" w:hAnsi="Arial Narrow"/>
          <w:sz w:val="22"/>
          <w:szCs w:val="22"/>
        </w:rPr>
        <w:t xml:space="preserve">s they reproduce or transform these </w:t>
      </w:r>
      <w:r w:rsidR="0075521F">
        <w:rPr>
          <w:rFonts w:ascii="Arial Narrow" w:hAnsi="Arial Narrow"/>
          <w:sz w:val="22"/>
          <w:szCs w:val="22"/>
        </w:rPr>
        <w:t xml:space="preserve">socio-economic </w:t>
      </w:r>
      <w:r w:rsidR="00F13F63" w:rsidRPr="0013517D">
        <w:rPr>
          <w:rFonts w:ascii="Arial Narrow" w:hAnsi="Arial Narrow"/>
          <w:sz w:val="22"/>
          <w:szCs w:val="22"/>
        </w:rPr>
        <w:t>phenomena, they simultaneously reproduce or transform themselves as agents. Via this p</w:t>
      </w:r>
      <w:r w:rsidR="0075521F">
        <w:rPr>
          <w:rFonts w:ascii="Arial Narrow" w:hAnsi="Arial Narrow"/>
          <w:sz w:val="22"/>
          <w:szCs w:val="22"/>
        </w:rPr>
        <w:t xml:space="preserve">rocess, both the </w:t>
      </w:r>
      <w:r w:rsidR="00F13F63" w:rsidRPr="0013517D">
        <w:rPr>
          <w:rFonts w:ascii="Arial Narrow" w:hAnsi="Arial Narrow"/>
          <w:sz w:val="22"/>
          <w:szCs w:val="22"/>
        </w:rPr>
        <w:t xml:space="preserve">social </w:t>
      </w:r>
      <w:r w:rsidR="0075521F">
        <w:rPr>
          <w:rFonts w:ascii="Arial Narrow" w:hAnsi="Arial Narrow"/>
          <w:sz w:val="22"/>
          <w:szCs w:val="22"/>
        </w:rPr>
        <w:t xml:space="preserve">phenomena, </w:t>
      </w:r>
      <w:r w:rsidR="00F13F63">
        <w:rPr>
          <w:rFonts w:ascii="Arial Narrow" w:hAnsi="Arial Narrow"/>
          <w:sz w:val="22"/>
          <w:szCs w:val="22"/>
        </w:rPr>
        <w:t xml:space="preserve">and these </w:t>
      </w:r>
      <w:r w:rsidR="00F13F63" w:rsidRPr="0013517D">
        <w:rPr>
          <w:rFonts w:ascii="Arial Narrow" w:hAnsi="Arial Narrow"/>
          <w:sz w:val="22"/>
          <w:szCs w:val="22"/>
        </w:rPr>
        <w:t>agents, continue to exist into the next period.</w:t>
      </w:r>
      <w:r w:rsidR="00F13F63">
        <w:rPr>
          <w:rFonts w:ascii="Arial Narrow" w:hAnsi="Arial Narrow"/>
          <w:sz w:val="22"/>
          <w:szCs w:val="22"/>
        </w:rPr>
        <w:t xml:space="preserve"> </w:t>
      </w:r>
    </w:p>
    <w:p w:rsidR="0023228A" w:rsidRPr="0013517D" w:rsidRDefault="0023228A" w:rsidP="002C0DA3">
      <w:pPr>
        <w:pStyle w:val="Footer"/>
        <w:spacing w:line="360" w:lineRule="auto"/>
        <w:rPr>
          <w:rFonts w:ascii="Arial Narrow" w:hAnsi="Arial Narrow"/>
          <w:sz w:val="22"/>
          <w:szCs w:val="22"/>
        </w:rPr>
      </w:pPr>
      <w:r w:rsidRPr="0013517D">
        <w:rPr>
          <w:rFonts w:ascii="Arial Narrow" w:hAnsi="Arial Narrow"/>
          <w:sz w:val="22"/>
          <w:szCs w:val="22"/>
        </w:rPr>
        <w:t xml:space="preserve">  </w:t>
      </w:r>
    </w:p>
    <w:p w:rsidR="00B9419F" w:rsidRDefault="0075521F" w:rsidP="002C0DA3">
      <w:pPr>
        <w:pStyle w:val="Footer"/>
        <w:spacing w:line="360" w:lineRule="auto"/>
        <w:rPr>
          <w:rFonts w:ascii="Arial Narrow" w:hAnsi="Arial Narrow"/>
          <w:sz w:val="22"/>
          <w:szCs w:val="22"/>
        </w:rPr>
      </w:pPr>
      <w:r>
        <w:rPr>
          <w:rFonts w:ascii="Arial Narrow" w:hAnsi="Arial Narrow"/>
          <w:sz w:val="22"/>
          <w:szCs w:val="22"/>
        </w:rPr>
        <w:t xml:space="preserve">Let us put this in the context of labour markets. </w:t>
      </w:r>
      <w:r w:rsidR="0023228A" w:rsidRPr="0013517D">
        <w:rPr>
          <w:rFonts w:ascii="Arial Narrow" w:hAnsi="Arial Narrow"/>
          <w:sz w:val="22"/>
          <w:szCs w:val="22"/>
        </w:rPr>
        <w:t xml:space="preserve">Labour market agents are born into </w:t>
      </w:r>
      <w:r w:rsidR="0023228A">
        <w:rPr>
          <w:rFonts w:ascii="Arial Narrow" w:hAnsi="Arial Narrow"/>
          <w:sz w:val="22"/>
          <w:szCs w:val="22"/>
        </w:rPr>
        <w:t xml:space="preserve">a </w:t>
      </w:r>
      <w:r w:rsidR="0023228A" w:rsidRPr="0013517D">
        <w:rPr>
          <w:rFonts w:ascii="Arial Narrow" w:hAnsi="Arial Narrow"/>
          <w:sz w:val="22"/>
          <w:szCs w:val="22"/>
        </w:rPr>
        <w:t xml:space="preserve">pre-existing world replete </w:t>
      </w:r>
      <w:r w:rsidR="00B9419F">
        <w:rPr>
          <w:rFonts w:ascii="Arial Narrow" w:hAnsi="Arial Narrow"/>
          <w:sz w:val="22"/>
          <w:szCs w:val="22"/>
        </w:rPr>
        <w:t xml:space="preserve">not only with socio-economic phenomena in general, but </w:t>
      </w:r>
      <w:r w:rsidR="0023228A" w:rsidRPr="0013517D">
        <w:rPr>
          <w:rFonts w:ascii="Arial Narrow" w:hAnsi="Arial Narrow"/>
          <w:sz w:val="22"/>
          <w:szCs w:val="22"/>
        </w:rPr>
        <w:t xml:space="preserve">with the social structures and discourses of gender </w:t>
      </w:r>
      <w:r w:rsidR="00B9419F">
        <w:rPr>
          <w:rFonts w:ascii="Arial Narrow" w:hAnsi="Arial Narrow"/>
          <w:sz w:val="22"/>
          <w:szCs w:val="22"/>
        </w:rPr>
        <w:t xml:space="preserve">in particular. </w:t>
      </w:r>
      <w:r w:rsidR="0023228A">
        <w:rPr>
          <w:rFonts w:ascii="Arial Narrow" w:hAnsi="Arial Narrow"/>
          <w:sz w:val="22"/>
          <w:szCs w:val="22"/>
        </w:rPr>
        <w:t>I</w:t>
      </w:r>
      <w:r w:rsidR="0023228A" w:rsidRPr="0013517D">
        <w:rPr>
          <w:rFonts w:ascii="Arial Narrow" w:hAnsi="Arial Narrow"/>
          <w:sz w:val="22"/>
          <w:szCs w:val="22"/>
        </w:rPr>
        <w:t xml:space="preserve">n order to act in labour markets, they </w:t>
      </w:r>
      <w:r w:rsidR="0023228A">
        <w:rPr>
          <w:rFonts w:ascii="Arial Narrow" w:hAnsi="Arial Narrow"/>
          <w:sz w:val="22"/>
          <w:szCs w:val="22"/>
        </w:rPr>
        <w:t xml:space="preserve">must </w:t>
      </w:r>
      <w:r w:rsidR="0023228A" w:rsidRPr="0013517D">
        <w:rPr>
          <w:rFonts w:ascii="Arial Narrow" w:hAnsi="Arial Narrow"/>
          <w:sz w:val="22"/>
          <w:szCs w:val="22"/>
        </w:rPr>
        <w:t>draw upon the</w:t>
      </w:r>
      <w:r w:rsidR="00B9419F">
        <w:rPr>
          <w:rFonts w:ascii="Arial Narrow" w:hAnsi="Arial Narrow"/>
          <w:sz w:val="22"/>
          <w:szCs w:val="22"/>
        </w:rPr>
        <w:t>se structures and discourses</w:t>
      </w:r>
      <w:r w:rsidR="0023228A" w:rsidRPr="0013517D">
        <w:rPr>
          <w:rFonts w:ascii="Arial Narrow" w:hAnsi="Arial Narrow"/>
          <w:sz w:val="22"/>
          <w:szCs w:val="22"/>
        </w:rPr>
        <w:t>. By drawing upon them, they reproduce or transform them. As they reproduce or transform the</w:t>
      </w:r>
      <w:r w:rsidR="006C7270">
        <w:rPr>
          <w:rFonts w:ascii="Arial Narrow" w:hAnsi="Arial Narrow"/>
          <w:sz w:val="22"/>
          <w:szCs w:val="22"/>
        </w:rPr>
        <w:t>m</w:t>
      </w:r>
      <w:r w:rsidR="0023228A" w:rsidRPr="0013517D">
        <w:rPr>
          <w:rFonts w:ascii="Arial Narrow" w:hAnsi="Arial Narrow"/>
          <w:sz w:val="22"/>
          <w:szCs w:val="22"/>
        </w:rPr>
        <w:t xml:space="preserve">, they simultaneously reproduce or transform themselves as classed and gendered labour market agents. Via this process, </w:t>
      </w:r>
      <w:r w:rsidR="00B9419F">
        <w:rPr>
          <w:rFonts w:ascii="Arial Narrow" w:hAnsi="Arial Narrow"/>
          <w:sz w:val="22"/>
          <w:szCs w:val="22"/>
        </w:rPr>
        <w:t xml:space="preserve">some of </w:t>
      </w:r>
      <w:r w:rsidR="0023228A" w:rsidRPr="0013517D">
        <w:rPr>
          <w:rFonts w:ascii="Arial Narrow" w:hAnsi="Arial Narrow"/>
          <w:sz w:val="22"/>
          <w:szCs w:val="22"/>
        </w:rPr>
        <w:t>the social structures and discourses of gender that constitute labour markets, and the gendered labour market agents, continue t</w:t>
      </w:r>
      <w:r w:rsidR="0023228A">
        <w:rPr>
          <w:rFonts w:ascii="Arial Narrow" w:hAnsi="Arial Narrow"/>
          <w:sz w:val="22"/>
          <w:szCs w:val="22"/>
        </w:rPr>
        <w:t>heir</w:t>
      </w:r>
      <w:r w:rsidR="0023228A" w:rsidRPr="0013517D">
        <w:rPr>
          <w:rFonts w:ascii="Arial Narrow" w:hAnsi="Arial Narrow"/>
          <w:sz w:val="22"/>
          <w:szCs w:val="22"/>
        </w:rPr>
        <w:t xml:space="preserve"> exist</w:t>
      </w:r>
      <w:r w:rsidR="0023228A">
        <w:rPr>
          <w:rFonts w:ascii="Arial Narrow" w:hAnsi="Arial Narrow"/>
          <w:sz w:val="22"/>
          <w:szCs w:val="22"/>
        </w:rPr>
        <w:t>ence.</w:t>
      </w:r>
    </w:p>
    <w:p w:rsidR="00B9419F" w:rsidRDefault="00B9419F" w:rsidP="002C0DA3">
      <w:pPr>
        <w:pStyle w:val="Footer"/>
        <w:spacing w:line="360" w:lineRule="auto"/>
        <w:rPr>
          <w:rFonts w:ascii="Arial Narrow" w:hAnsi="Arial Narrow"/>
          <w:sz w:val="22"/>
          <w:szCs w:val="22"/>
        </w:rPr>
      </w:pPr>
    </w:p>
    <w:p w:rsidR="0023228A" w:rsidRDefault="00B9419F" w:rsidP="002C0DA3">
      <w:pPr>
        <w:pStyle w:val="Footer"/>
        <w:spacing w:line="360" w:lineRule="auto"/>
        <w:rPr>
          <w:rFonts w:ascii="Arial Narrow" w:hAnsi="Arial Narrow"/>
          <w:sz w:val="22"/>
          <w:szCs w:val="22"/>
        </w:rPr>
      </w:pPr>
      <w:r>
        <w:rPr>
          <w:rFonts w:ascii="Arial Narrow" w:hAnsi="Arial Narrow"/>
          <w:sz w:val="22"/>
          <w:szCs w:val="22"/>
        </w:rPr>
        <w:t>Allow me to give another example. W</w:t>
      </w:r>
      <w:r w:rsidR="0023228A" w:rsidRPr="0013517D">
        <w:rPr>
          <w:rFonts w:ascii="Arial Narrow" w:hAnsi="Arial Narrow"/>
          <w:sz w:val="22"/>
          <w:szCs w:val="22"/>
        </w:rPr>
        <w:t>orkers</w:t>
      </w:r>
      <w:r w:rsidR="0023228A" w:rsidRPr="0013517D">
        <w:rPr>
          <w:rStyle w:val="FootnoteReference"/>
          <w:rFonts w:ascii="Arial Narrow" w:hAnsi="Arial Narrow"/>
          <w:sz w:val="22"/>
          <w:szCs w:val="22"/>
        </w:rPr>
        <w:footnoteReference w:id="10"/>
      </w:r>
      <w:r w:rsidR="0023228A" w:rsidRPr="0013517D">
        <w:rPr>
          <w:rFonts w:ascii="Arial Narrow" w:hAnsi="Arial Narrow"/>
          <w:sz w:val="22"/>
          <w:szCs w:val="22"/>
        </w:rPr>
        <w:t xml:space="preserve"> are born into </w:t>
      </w:r>
      <w:r w:rsidR="0023228A">
        <w:rPr>
          <w:rFonts w:ascii="Arial Narrow" w:hAnsi="Arial Narrow"/>
          <w:sz w:val="22"/>
          <w:szCs w:val="22"/>
        </w:rPr>
        <w:t xml:space="preserve">a </w:t>
      </w:r>
      <w:r>
        <w:rPr>
          <w:rFonts w:ascii="Arial Narrow" w:hAnsi="Arial Narrow"/>
          <w:sz w:val="22"/>
          <w:szCs w:val="22"/>
        </w:rPr>
        <w:t xml:space="preserve">pre-existing world replete with, </w:t>
      </w:r>
      <w:r w:rsidRPr="00B9419F">
        <w:rPr>
          <w:rFonts w:ascii="Arial Narrow" w:hAnsi="Arial Narrow"/>
          <w:i/>
          <w:sz w:val="22"/>
          <w:szCs w:val="22"/>
        </w:rPr>
        <w:t>inter alia</w:t>
      </w:r>
      <w:r>
        <w:rPr>
          <w:rFonts w:ascii="Arial Narrow" w:hAnsi="Arial Narrow"/>
          <w:sz w:val="22"/>
          <w:szCs w:val="22"/>
        </w:rPr>
        <w:t xml:space="preserve">, </w:t>
      </w:r>
      <w:r w:rsidR="0023228A" w:rsidRPr="0013517D">
        <w:rPr>
          <w:rFonts w:ascii="Arial Narrow" w:hAnsi="Arial Narrow"/>
          <w:sz w:val="22"/>
          <w:szCs w:val="22"/>
        </w:rPr>
        <w:t>social structures of class, laws, rules and discourses governin</w:t>
      </w:r>
      <w:r w:rsidR="0023228A">
        <w:rPr>
          <w:rFonts w:ascii="Arial Narrow" w:hAnsi="Arial Narrow"/>
          <w:sz w:val="22"/>
          <w:szCs w:val="22"/>
        </w:rPr>
        <w:t>g the legitimate and acceptable</w:t>
      </w:r>
      <w:r w:rsidR="0023228A" w:rsidRPr="0013517D">
        <w:rPr>
          <w:rFonts w:ascii="Arial Narrow" w:hAnsi="Arial Narrow"/>
          <w:sz w:val="22"/>
          <w:szCs w:val="22"/>
        </w:rPr>
        <w:t xml:space="preserve"> exchange of labour services for wages. These (and other) </w:t>
      </w:r>
      <w:r>
        <w:rPr>
          <w:rFonts w:ascii="Arial Narrow" w:hAnsi="Arial Narrow"/>
          <w:sz w:val="22"/>
          <w:szCs w:val="22"/>
        </w:rPr>
        <w:t xml:space="preserve">socio-economic </w:t>
      </w:r>
      <w:r w:rsidR="0023228A" w:rsidRPr="0013517D">
        <w:rPr>
          <w:rFonts w:ascii="Arial Narrow" w:hAnsi="Arial Narrow"/>
          <w:sz w:val="22"/>
          <w:szCs w:val="22"/>
        </w:rPr>
        <w:t>phenomena ensure that labouring activity is a</w:t>
      </w:r>
      <w:r>
        <w:rPr>
          <w:rFonts w:ascii="Arial Narrow" w:hAnsi="Arial Narrow"/>
          <w:sz w:val="22"/>
          <w:szCs w:val="22"/>
        </w:rPr>
        <w:t xml:space="preserve"> quasi-</w:t>
      </w:r>
      <w:r w:rsidR="0023228A" w:rsidRPr="00B9419F">
        <w:rPr>
          <w:rFonts w:ascii="Arial Narrow" w:hAnsi="Arial Narrow"/>
          <w:sz w:val="22"/>
          <w:szCs w:val="22"/>
        </w:rPr>
        <w:t>commodity</w:t>
      </w:r>
      <w:r>
        <w:rPr>
          <w:rFonts w:ascii="Arial Narrow" w:hAnsi="Arial Narrow"/>
          <w:sz w:val="22"/>
          <w:szCs w:val="22"/>
        </w:rPr>
        <w:t xml:space="preserve">. </w:t>
      </w:r>
      <w:r w:rsidR="0023228A" w:rsidRPr="0013517D">
        <w:rPr>
          <w:rFonts w:ascii="Arial Narrow" w:hAnsi="Arial Narrow"/>
          <w:sz w:val="22"/>
          <w:szCs w:val="22"/>
        </w:rPr>
        <w:t xml:space="preserve"> And this quasi-commodity</w:t>
      </w:r>
      <w:r w:rsidR="000431E7">
        <w:rPr>
          <w:rFonts w:ascii="Arial Narrow" w:hAnsi="Arial Narrow"/>
          <w:sz w:val="22"/>
          <w:szCs w:val="22"/>
        </w:rPr>
        <w:t xml:space="preserve">, labour, </w:t>
      </w:r>
      <w:r w:rsidR="0023228A" w:rsidRPr="0013517D">
        <w:rPr>
          <w:rFonts w:ascii="Arial Narrow" w:hAnsi="Arial Narrow"/>
          <w:sz w:val="22"/>
          <w:szCs w:val="22"/>
        </w:rPr>
        <w:t>is traded in labour markets</w:t>
      </w:r>
      <w:r w:rsidR="0023228A">
        <w:rPr>
          <w:rFonts w:ascii="Arial Narrow" w:hAnsi="Arial Narrow"/>
          <w:sz w:val="22"/>
          <w:szCs w:val="22"/>
        </w:rPr>
        <w:t>. I</w:t>
      </w:r>
      <w:r w:rsidR="0023228A" w:rsidRPr="0013517D">
        <w:rPr>
          <w:rFonts w:ascii="Arial Narrow" w:hAnsi="Arial Narrow"/>
          <w:sz w:val="22"/>
          <w:szCs w:val="22"/>
        </w:rPr>
        <w:t>n order to act in labour markets</w:t>
      </w:r>
      <w:r w:rsidR="00F665AD">
        <w:rPr>
          <w:rFonts w:ascii="Arial Narrow" w:hAnsi="Arial Narrow"/>
          <w:sz w:val="22"/>
          <w:szCs w:val="22"/>
        </w:rPr>
        <w:t>, then,</w:t>
      </w:r>
      <w:r w:rsidR="0023228A">
        <w:rPr>
          <w:rFonts w:ascii="Arial Narrow" w:hAnsi="Arial Narrow"/>
          <w:sz w:val="22"/>
          <w:szCs w:val="22"/>
        </w:rPr>
        <w:t xml:space="preserve"> workers</w:t>
      </w:r>
      <w:r w:rsidR="0023228A" w:rsidRPr="0013517D">
        <w:rPr>
          <w:rFonts w:ascii="Arial Narrow" w:hAnsi="Arial Narrow"/>
          <w:sz w:val="22"/>
          <w:szCs w:val="22"/>
        </w:rPr>
        <w:t xml:space="preserve"> </w:t>
      </w:r>
      <w:r w:rsidR="0023228A">
        <w:rPr>
          <w:rFonts w:ascii="Arial Narrow" w:hAnsi="Arial Narrow"/>
          <w:sz w:val="22"/>
          <w:szCs w:val="22"/>
        </w:rPr>
        <w:t>must</w:t>
      </w:r>
      <w:r w:rsidR="0023228A" w:rsidRPr="0013517D">
        <w:rPr>
          <w:rFonts w:ascii="Arial Narrow" w:hAnsi="Arial Narrow"/>
          <w:sz w:val="22"/>
          <w:szCs w:val="22"/>
        </w:rPr>
        <w:t xml:space="preserve"> draw upon the</w:t>
      </w:r>
      <w:r>
        <w:rPr>
          <w:rFonts w:ascii="Arial Narrow" w:hAnsi="Arial Narrow"/>
          <w:sz w:val="22"/>
          <w:szCs w:val="22"/>
        </w:rPr>
        <w:t>se</w:t>
      </w:r>
      <w:r w:rsidR="0023228A">
        <w:rPr>
          <w:rFonts w:ascii="Arial Narrow" w:hAnsi="Arial Narrow"/>
          <w:sz w:val="22"/>
          <w:szCs w:val="22"/>
        </w:rPr>
        <w:t xml:space="preserve"> </w:t>
      </w:r>
      <w:r w:rsidRPr="0013517D">
        <w:rPr>
          <w:rFonts w:ascii="Arial Narrow" w:hAnsi="Arial Narrow"/>
          <w:sz w:val="22"/>
          <w:szCs w:val="22"/>
        </w:rPr>
        <w:t>social structures of class, laws, rules and discourses</w:t>
      </w:r>
      <w:r w:rsidR="0023228A" w:rsidRPr="0013517D">
        <w:rPr>
          <w:rFonts w:ascii="Arial Narrow" w:hAnsi="Arial Narrow"/>
          <w:sz w:val="22"/>
          <w:szCs w:val="22"/>
        </w:rPr>
        <w:t>. By drawing upon them, they reproduce or transform them. As they reproduce or transform the</w:t>
      </w:r>
      <w:r w:rsidR="0023228A">
        <w:rPr>
          <w:rFonts w:ascii="Arial Narrow" w:hAnsi="Arial Narrow"/>
          <w:sz w:val="22"/>
          <w:szCs w:val="22"/>
        </w:rPr>
        <w:t>m</w:t>
      </w:r>
      <w:r w:rsidR="00CF3CDB">
        <w:rPr>
          <w:rFonts w:ascii="Arial Narrow" w:hAnsi="Arial Narrow"/>
          <w:sz w:val="22"/>
          <w:szCs w:val="22"/>
        </w:rPr>
        <w:t>,</w:t>
      </w:r>
      <w:r w:rsidR="0023228A">
        <w:rPr>
          <w:rFonts w:ascii="Arial Narrow" w:hAnsi="Arial Narrow"/>
          <w:sz w:val="22"/>
          <w:szCs w:val="22"/>
        </w:rPr>
        <w:t xml:space="preserve"> </w:t>
      </w:r>
      <w:r w:rsidR="0023228A" w:rsidRPr="0013517D">
        <w:rPr>
          <w:rFonts w:ascii="Arial Narrow" w:hAnsi="Arial Narrow"/>
          <w:sz w:val="22"/>
          <w:szCs w:val="22"/>
        </w:rPr>
        <w:t xml:space="preserve">they simultaneously reproduce or transform themselves as </w:t>
      </w:r>
      <w:r>
        <w:rPr>
          <w:rFonts w:ascii="Arial Narrow" w:hAnsi="Arial Narrow"/>
          <w:sz w:val="22"/>
          <w:szCs w:val="22"/>
        </w:rPr>
        <w:t xml:space="preserve">sellers </w:t>
      </w:r>
      <w:r w:rsidR="0023228A">
        <w:rPr>
          <w:rFonts w:ascii="Arial Narrow" w:hAnsi="Arial Narrow"/>
          <w:sz w:val="22"/>
          <w:szCs w:val="22"/>
        </w:rPr>
        <w:t xml:space="preserve">of </w:t>
      </w:r>
      <w:r>
        <w:rPr>
          <w:rFonts w:ascii="Arial Narrow" w:hAnsi="Arial Narrow"/>
          <w:sz w:val="22"/>
          <w:szCs w:val="22"/>
        </w:rPr>
        <w:t xml:space="preserve">the </w:t>
      </w:r>
      <w:r w:rsidR="0023228A" w:rsidRPr="0013517D">
        <w:rPr>
          <w:rFonts w:ascii="Arial Narrow" w:hAnsi="Arial Narrow"/>
          <w:sz w:val="22"/>
          <w:szCs w:val="22"/>
        </w:rPr>
        <w:t>quasi-commodit</w:t>
      </w:r>
      <w:r>
        <w:rPr>
          <w:rFonts w:ascii="Arial Narrow" w:hAnsi="Arial Narrow"/>
          <w:sz w:val="22"/>
          <w:szCs w:val="22"/>
        </w:rPr>
        <w:t>y labour power</w:t>
      </w:r>
      <w:r w:rsidR="0023228A" w:rsidRPr="0013517D">
        <w:rPr>
          <w:rFonts w:ascii="Arial Narrow" w:hAnsi="Arial Narrow"/>
          <w:sz w:val="22"/>
          <w:szCs w:val="22"/>
        </w:rPr>
        <w:t xml:space="preserve">. Via this process, </w:t>
      </w:r>
      <w:r w:rsidR="0023228A">
        <w:rPr>
          <w:rFonts w:ascii="Arial Narrow" w:hAnsi="Arial Narrow"/>
          <w:sz w:val="22"/>
          <w:szCs w:val="22"/>
        </w:rPr>
        <w:t xml:space="preserve">the </w:t>
      </w:r>
      <w:r w:rsidR="0023228A" w:rsidRPr="0013517D">
        <w:rPr>
          <w:rFonts w:ascii="Arial Narrow" w:hAnsi="Arial Narrow"/>
          <w:sz w:val="22"/>
          <w:szCs w:val="22"/>
        </w:rPr>
        <w:t>social structures of class, laws, rules and discourses governin</w:t>
      </w:r>
      <w:r w:rsidR="0023228A">
        <w:rPr>
          <w:rFonts w:ascii="Arial Narrow" w:hAnsi="Arial Narrow"/>
          <w:sz w:val="22"/>
          <w:szCs w:val="22"/>
        </w:rPr>
        <w:t xml:space="preserve">g the </w:t>
      </w:r>
      <w:r w:rsidR="0023228A">
        <w:rPr>
          <w:rFonts w:ascii="Arial Narrow" w:hAnsi="Arial Narrow"/>
          <w:sz w:val="22"/>
          <w:szCs w:val="22"/>
        </w:rPr>
        <w:lastRenderedPageBreak/>
        <w:t>legitimate and acceptable</w:t>
      </w:r>
      <w:r w:rsidR="0023228A" w:rsidRPr="0013517D">
        <w:rPr>
          <w:rFonts w:ascii="Arial Narrow" w:hAnsi="Arial Narrow"/>
          <w:sz w:val="22"/>
          <w:szCs w:val="22"/>
        </w:rPr>
        <w:t xml:space="preserve"> exchange of labour services for wages</w:t>
      </w:r>
      <w:r w:rsidR="00450AC2">
        <w:rPr>
          <w:rFonts w:ascii="Arial Narrow" w:hAnsi="Arial Narrow"/>
          <w:sz w:val="22"/>
          <w:szCs w:val="22"/>
        </w:rPr>
        <w:t xml:space="preserve"> that </w:t>
      </w:r>
      <w:r w:rsidR="0023228A" w:rsidRPr="0013517D">
        <w:rPr>
          <w:rFonts w:ascii="Arial Narrow" w:hAnsi="Arial Narrow"/>
          <w:sz w:val="22"/>
          <w:szCs w:val="22"/>
        </w:rPr>
        <w:t xml:space="preserve">constitute labour markets, and </w:t>
      </w:r>
      <w:r w:rsidR="00450AC2">
        <w:rPr>
          <w:rFonts w:ascii="Arial Narrow" w:hAnsi="Arial Narrow"/>
          <w:sz w:val="22"/>
          <w:szCs w:val="22"/>
        </w:rPr>
        <w:t xml:space="preserve"> workers </w:t>
      </w:r>
      <w:r w:rsidR="00F665AD">
        <w:rPr>
          <w:rFonts w:ascii="Arial Narrow" w:hAnsi="Arial Narrow"/>
          <w:sz w:val="22"/>
          <w:szCs w:val="22"/>
        </w:rPr>
        <w:t>as commodified agents</w:t>
      </w:r>
      <w:r w:rsidR="0023228A" w:rsidRPr="0013517D">
        <w:rPr>
          <w:rFonts w:ascii="Arial Narrow" w:hAnsi="Arial Narrow"/>
          <w:sz w:val="22"/>
          <w:szCs w:val="22"/>
        </w:rPr>
        <w:t>, continue t</w:t>
      </w:r>
      <w:r w:rsidR="0023228A">
        <w:rPr>
          <w:rFonts w:ascii="Arial Narrow" w:hAnsi="Arial Narrow"/>
          <w:sz w:val="22"/>
          <w:szCs w:val="22"/>
        </w:rPr>
        <w:t>heir existence</w:t>
      </w:r>
      <w:r w:rsidR="006C7270">
        <w:rPr>
          <w:rFonts w:ascii="Arial Narrow" w:hAnsi="Arial Narrow"/>
          <w:sz w:val="22"/>
          <w:szCs w:val="22"/>
        </w:rPr>
        <w:t xml:space="preserve">. </w:t>
      </w:r>
    </w:p>
    <w:p w:rsidR="006C7270" w:rsidRPr="0013517D" w:rsidRDefault="006C7270" w:rsidP="002C0DA3">
      <w:pPr>
        <w:pStyle w:val="Footer"/>
        <w:spacing w:line="360" w:lineRule="auto"/>
        <w:rPr>
          <w:rFonts w:ascii="Arial Narrow" w:hAnsi="Arial Narrow"/>
          <w:sz w:val="22"/>
          <w:szCs w:val="22"/>
        </w:rPr>
      </w:pPr>
    </w:p>
    <w:p w:rsidR="0023228A" w:rsidRPr="0013517D" w:rsidRDefault="0023228A" w:rsidP="002C0DA3">
      <w:pPr>
        <w:pStyle w:val="Footer"/>
        <w:spacing w:line="360" w:lineRule="auto"/>
        <w:rPr>
          <w:rFonts w:ascii="Arial Narrow" w:hAnsi="Arial Narrow"/>
          <w:sz w:val="22"/>
          <w:szCs w:val="22"/>
        </w:rPr>
      </w:pPr>
      <w:r w:rsidRPr="0013517D">
        <w:rPr>
          <w:rFonts w:ascii="Arial Narrow" w:hAnsi="Arial Narrow"/>
          <w:sz w:val="22"/>
          <w:szCs w:val="22"/>
        </w:rPr>
        <w:t>By combining the idea</w:t>
      </w:r>
      <w:r w:rsidR="00F665AD">
        <w:rPr>
          <w:rFonts w:ascii="Arial Narrow" w:hAnsi="Arial Narrow"/>
          <w:sz w:val="22"/>
          <w:szCs w:val="22"/>
        </w:rPr>
        <w:t xml:space="preserve">s set out in this section, </w:t>
      </w:r>
      <w:r w:rsidR="001E75B0">
        <w:rPr>
          <w:rFonts w:ascii="Arial Narrow" w:hAnsi="Arial Narrow"/>
          <w:sz w:val="22"/>
          <w:szCs w:val="22"/>
        </w:rPr>
        <w:t xml:space="preserve">I arrive at </w:t>
      </w:r>
      <w:r w:rsidRPr="0013517D">
        <w:rPr>
          <w:rFonts w:ascii="Arial Narrow" w:hAnsi="Arial Narrow"/>
          <w:sz w:val="22"/>
          <w:szCs w:val="22"/>
        </w:rPr>
        <w:t>the following definition</w:t>
      </w:r>
      <w:r w:rsidR="001E75B0">
        <w:rPr>
          <w:rFonts w:ascii="Arial Narrow" w:hAnsi="Arial Narrow"/>
          <w:sz w:val="22"/>
          <w:szCs w:val="22"/>
        </w:rPr>
        <w:t>.</w:t>
      </w:r>
    </w:p>
    <w:p w:rsidR="0023228A" w:rsidRPr="0013517D" w:rsidRDefault="0023228A" w:rsidP="002C0DA3">
      <w:pPr>
        <w:pStyle w:val="Footer"/>
        <w:spacing w:line="360" w:lineRule="auto"/>
        <w:rPr>
          <w:rFonts w:ascii="Arial Narrow" w:hAnsi="Arial Narrow"/>
          <w:sz w:val="22"/>
          <w:szCs w:val="22"/>
        </w:rPr>
      </w:pPr>
    </w:p>
    <w:p w:rsidR="0023228A" w:rsidRPr="0013517D" w:rsidRDefault="0023228A" w:rsidP="002C0DA3">
      <w:pPr>
        <w:spacing w:line="360" w:lineRule="auto"/>
        <w:ind w:left="720"/>
        <w:jc w:val="both"/>
        <w:rPr>
          <w:rFonts w:ascii="Arial Narrow" w:hAnsi="Arial Narrow" w:cs="Arial"/>
          <w:i/>
          <w:sz w:val="22"/>
          <w:szCs w:val="22"/>
        </w:rPr>
      </w:pPr>
      <w:r w:rsidRPr="0013517D">
        <w:rPr>
          <w:rFonts w:ascii="Arial Narrow" w:hAnsi="Arial Narrow" w:cs="Arial"/>
          <w:i/>
          <w:sz w:val="22"/>
          <w:szCs w:val="22"/>
        </w:rPr>
        <w:t>L</w:t>
      </w:r>
      <w:r w:rsidRPr="0013517D">
        <w:rPr>
          <w:rFonts w:ascii="Arial Narrow" w:hAnsi="Arial Narrow"/>
          <w:i/>
          <w:sz w:val="22"/>
          <w:szCs w:val="22"/>
        </w:rPr>
        <w:t>abour markets</w:t>
      </w:r>
      <w:r>
        <w:rPr>
          <w:rFonts w:ascii="Arial Narrow" w:hAnsi="Arial Narrow"/>
          <w:i/>
          <w:sz w:val="22"/>
          <w:szCs w:val="22"/>
        </w:rPr>
        <w:t>, as social mechanisms that</w:t>
      </w:r>
      <w:r w:rsidRPr="0013517D">
        <w:rPr>
          <w:rFonts w:ascii="Arial Narrow" w:hAnsi="Arial Narrow"/>
          <w:i/>
          <w:sz w:val="22"/>
          <w:szCs w:val="22"/>
        </w:rPr>
        <w:t xml:space="preserve"> </w:t>
      </w:r>
      <w:r w:rsidRPr="0013517D">
        <w:rPr>
          <w:rFonts w:ascii="Arial Narrow" w:hAnsi="Arial Narrow" w:cs="Arial"/>
          <w:i/>
          <w:sz w:val="22"/>
          <w:szCs w:val="22"/>
        </w:rPr>
        <w:t xml:space="preserve">coordinate </w:t>
      </w:r>
      <w:r w:rsidR="007049F7">
        <w:rPr>
          <w:rFonts w:ascii="Arial Narrow" w:hAnsi="Arial Narrow" w:cs="Arial"/>
          <w:i/>
          <w:sz w:val="22"/>
          <w:szCs w:val="22"/>
        </w:rPr>
        <w:t xml:space="preserve">the </w:t>
      </w:r>
      <w:r>
        <w:rPr>
          <w:rFonts w:ascii="Arial Narrow" w:hAnsi="Arial Narrow" w:cs="Arial"/>
          <w:i/>
          <w:sz w:val="22"/>
          <w:szCs w:val="22"/>
        </w:rPr>
        <w:t>labouring activity of society,</w:t>
      </w:r>
      <w:r w:rsidRPr="0013517D">
        <w:rPr>
          <w:rFonts w:ascii="Arial Narrow" w:hAnsi="Arial Narrow" w:cs="Arial"/>
          <w:i/>
          <w:sz w:val="22"/>
          <w:szCs w:val="22"/>
        </w:rPr>
        <w:t xml:space="preserve"> </w:t>
      </w:r>
      <w:r w:rsidRPr="0013517D">
        <w:rPr>
          <w:rFonts w:ascii="Arial Narrow" w:hAnsi="Arial Narrow"/>
          <w:i/>
          <w:sz w:val="22"/>
          <w:szCs w:val="22"/>
        </w:rPr>
        <w:t xml:space="preserve">are </w:t>
      </w:r>
      <w:r w:rsidR="004A114B">
        <w:rPr>
          <w:rFonts w:ascii="Arial Narrow" w:hAnsi="Arial Narrow"/>
          <w:i/>
          <w:sz w:val="22"/>
          <w:szCs w:val="22"/>
        </w:rPr>
        <w:t>sets</w:t>
      </w:r>
      <w:r w:rsidRPr="0013517D">
        <w:rPr>
          <w:rFonts w:ascii="Arial Narrow" w:hAnsi="Arial Narrow"/>
          <w:i/>
          <w:sz w:val="22"/>
          <w:szCs w:val="22"/>
        </w:rPr>
        <w:t xml:space="preserve"> of </w:t>
      </w:r>
      <w:r w:rsidR="00AA2A4C">
        <w:rPr>
          <w:rFonts w:ascii="Arial Narrow" w:hAnsi="Arial Narrow"/>
          <w:i/>
          <w:sz w:val="22"/>
          <w:szCs w:val="22"/>
        </w:rPr>
        <w:t>socio-economic</w:t>
      </w:r>
      <w:r w:rsidRPr="0013517D">
        <w:rPr>
          <w:rFonts w:ascii="Arial Narrow" w:hAnsi="Arial Narrow"/>
          <w:i/>
          <w:sz w:val="22"/>
          <w:szCs w:val="22"/>
        </w:rPr>
        <w:t xml:space="preserve"> phenomena that are reproduced or transformed by labour market agents who draw upon these phenomena in order to engage in actions they think (consciously or unconsciously) will meet their employment-related</w:t>
      </w:r>
      <w:r>
        <w:rPr>
          <w:rFonts w:ascii="Arial Narrow" w:hAnsi="Arial Narrow"/>
          <w:i/>
          <w:sz w:val="22"/>
          <w:szCs w:val="22"/>
        </w:rPr>
        <w:t xml:space="preserve"> needs.</w:t>
      </w:r>
      <w:r w:rsidRPr="0013517D">
        <w:rPr>
          <w:rFonts w:ascii="Arial Narrow" w:hAnsi="Arial Narrow" w:cs="Arial"/>
          <w:i/>
          <w:sz w:val="22"/>
          <w:szCs w:val="22"/>
        </w:rPr>
        <w:t xml:space="preserve"> </w:t>
      </w:r>
    </w:p>
    <w:p w:rsidR="0023228A" w:rsidRPr="0013517D" w:rsidRDefault="0023228A" w:rsidP="002C0DA3">
      <w:pPr>
        <w:spacing w:line="360" w:lineRule="auto"/>
        <w:ind w:left="720"/>
        <w:jc w:val="both"/>
        <w:rPr>
          <w:rFonts w:ascii="Arial Narrow" w:hAnsi="Arial Narrow" w:cs="Arial"/>
          <w:i/>
          <w:sz w:val="22"/>
          <w:szCs w:val="22"/>
        </w:rPr>
      </w:pPr>
    </w:p>
    <w:p w:rsidR="0023228A" w:rsidRPr="0013517D" w:rsidRDefault="0023228A" w:rsidP="002C0DA3">
      <w:pPr>
        <w:spacing w:line="360" w:lineRule="auto"/>
        <w:jc w:val="both"/>
        <w:rPr>
          <w:rFonts w:ascii="Arial Narrow" w:hAnsi="Arial Narrow"/>
          <w:sz w:val="22"/>
          <w:szCs w:val="22"/>
        </w:rPr>
      </w:pPr>
      <w:r>
        <w:rPr>
          <w:rFonts w:ascii="Arial Narrow" w:hAnsi="Arial Narrow"/>
          <w:sz w:val="22"/>
          <w:szCs w:val="22"/>
        </w:rPr>
        <w:t xml:space="preserve">Several </w:t>
      </w:r>
      <w:r w:rsidRPr="0013517D">
        <w:rPr>
          <w:rFonts w:ascii="Arial Narrow" w:hAnsi="Arial Narrow"/>
          <w:sz w:val="22"/>
          <w:szCs w:val="22"/>
        </w:rPr>
        <w:t xml:space="preserve">noteworthy things arise from this definition. </w:t>
      </w:r>
    </w:p>
    <w:p w:rsidR="0023228A" w:rsidRPr="0013517D" w:rsidRDefault="0023228A" w:rsidP="002C0DA3">
      <w:pPr>
        <w:spacing w:line="360" w:lineRule="auto"/>
        <w:jc w:val="both"/>
        <w:rPr>
          <w:rFonts w:ascii="Arial Narrow" w:hAnsi="Arial Narrow"/>
          <w:sz w:val="22"/>
          <w:szCs w:val="22"/>
        </w:rPr>
      </w:pPr>
    </w:p>
    <w:p w:rsidR="00517131" w:rsidRDefault="0023228A" w:rsidP="002C0DA3">
      <w:pPr>
        <w:spacing w:line="360" w:lineRule="auto"/>
        <w:jc w:val="both"/>
        <w:rPr>
          <w:rFonts w:ascii="Arial Narrow" w:hAnsi="Arial Narrow"/>
          <w:sz w:val="22"/>
          <w:szCs w:val="22"/>
        </w:rPr>
      </w:pPr>
      <w:r w:rsidRPr="0013517D">
        <w:rPr>
          <w:rFonts w:ascii="Arial Narrow" w:hAnsi="Arial Narrow"/>
          <w:sz w:val="22"/>
          <w:szCs w:val="22"/>
        </w:rPr>
        <w:t>First,</w:t>
      </w:r>
      <w:r>
        <w:rPr>
          <w:rFonts w:ascii="Arial Narrow" w:hAnsi="Arial Narrow"/>
          <w:sz w:val="22"/>
          <w:szCs w:val="22"/>
        </w:rPr>
        <w:t xml:space="preserve"> </w:t>
      </w:r>
      <w:r w:rsidR="00517131">
        <w:rPr>
          <w:rFonts w:ascii="Arial Narrow" w:hAnsi="Arial Narrow"/>
          <w:sz w:val="22"/>
          <w:szCs w:val="22"/>
        </w:rPr>
        <w:t xml:space="preserve">this </w:t>
      </w:r>
      <w:r w:rsidR="009E1251">
        <w:rPr>
          <w:rFonts w:ascii="Arial Narrow" w:hAnsi="Arial Narrow"/>
          <w:sz w:val="22"/>
          <w:szCs w:val="22"/>
        </w:rPr>
        <w:t xml:space="preserve">definition </w:t>
      </w:r>
      <w:r w:rsidR="006C3CAA">
        <w:rPr>
          <w:rFonts w:ascii="Arial Narrow" w:hAnsi="Arial Narrow"/>
          <w:sz w:val="22"/>
          <w:szCs w:val="22"/>
        </w:rPr>
        <w:t xml:space="preserve">is entirely different from orthodox conceptualisation </w:t>
      </w:r>
      <w:r w:rsidR="00517131" w:rsidRPr="0013517D">
        <w:rPr>
          <w:rFonts w:ascii="Arial Narrow" w:hAnsi="Arial Narrow" w:cs="Arial"/>
          <w:sz w:val="22"/>
          <w:szCs w:val="22"/>
        </w:rPr>
        <w:t xml:space="preserve">where a </w:t>
      </w:r>
      <w:r w:rsidR="00517131" w:rsidRPr="0013517D">
        <w:rPr>
          <w:rFonts w:ascii="Arial Narrow" w:hAnsi="Arial Narrow"/>
          <w:sz w:val="22"/>
          <w:szCs w:val="22"/>
        </w:rPr>
        <w:t xml:space="preserve">labour market is </w:t>
      </w:r>
      <w:r w:rsidR="00517131">
        <w:rPr>
          <w:rFonts w:ascii="Arial Narrow" w:hAnsi="Arial Narrow"/>
          <w:sz w:val="22"/>
          <w:szCs w:val="22"/>
        </w:rPr>
        <w:t xml:space="preserve"> defined</w:t>
      </w:r>
      <w:r w:rsidR="006C3CAA">
        <w:rPr>
          <w:rFonts w:ascii="Arial Narrow" w:hAnsi="Arial Narrow"/>
          <w:sz w:val="22"/>
          <w:szCs w:val="22"/>
        </w:rPr>
        <w:t>, typically,</w:t>
      </w:r>
      <w:r w:rsidR="00517131">
        <w:rPr>
          <w:rFonts w:ascii="Arial Narrow" w:hAnsi="Arial Narrow"/>
          <w:sz w:val="22"/>
          <w:szCs w:val="22"/>
        </w:rPr>
        <w:t xml:space="preserve"> as: </w:t>
      </w:r>
      <w:r w:rsidR="00517131" w:rsidRPr="0013517D">
        <w:rPr>
          <w:rFonts w:ascii="Arial Narrow" w:hAnsi="Arial Narrow"/>
          <w:sz w:val="22"/>
          <w:szCs w:val="22"/>
        </w:rPr>
        <w:t xml:space="preserve">‘the “place” where labour supply and labour demand come together, to determine the prices and quantities of labour services exchanged’ (Bosworth, Dawkins &amp; Stromback 1996: 3). </w:t>
      </w:r>
    </w:p>
    <w:p w:rsidR="00517131" w:rsidRDefault="00517131" w:rsidP="002C0DA3">
      <w:pPr>
        <w:spacing w:line="360" w:lineRule="auto"/>
        <w:jc w:val="both"/>
        <w:rPr>
          <w:rFonts w:ascii="Arial Narrow" w:hAnsi="Arial Narrow"/>
          <w:sz w:val="22"/>
          <w:szCs w:val="22"/>
        </w:rPr>
      </w:pPr>
    </w:p>
    <w:p w:rsidR="0023228A" w:rsidRPr="0013517D" w:rsidRDefault="00517131" w:rsidP="002C0DA3">
      <w:pPr>
        <w:spacing w:line="360" w:lineRule="auto"/>
        <w:jc w:val="both"/>
        <w:rPr>
          <w:rFonts w:ascii="Arial Narrow" w:hAnsi="Arial Narrow" w:cs="Arial"/>
          <w:i/>
          <w:sz w:val="22"/>
          <w:szCs w:val="22"/>
        </w:rPr>
      </w:pPr>
      <w:r>
        <w:rPr>
          <w:rFonts w:ascii="Arial Narrow" w:hAnsi="Arial Narrow"/>
          <w:sz w:val="22"/>
          <w:szCs w:val="22"/>
        </w:rPr>
        <w:t xml:space="preserve">Second, </w:t>
      </w:r>
      <w:r w:rsidR="0023228A" w:rsidRPr="0013517D">
        <w:rPr>
          <w:rFonts w:ascii="Arial Narrow" w:hAnsi="Arial Narrow"/>
          <w:sz w:val="22"/>
          <w:szCs w:val="22"/>
        </w:rPr>
        <w:t xml:space="preserve">this definition </w:t>
      </w:r>
      <w:r w:rsidR="0023228A" w:rsidRPr="0013517D">
        <w:rPr>
          <w:rFonts w:ascii="Arial Narrow" w:hAnsi="Arial Narrow"/>
          <w:i/>
          <w:sz w:val="22"/>
          <w:szCs w:val="22"/>
        </w:rPr>
        <w:t>appears</w:t>
      </w:r>
      <w:r w:rsidR="00450AC2">
        <w:rPr>
          <w:rFonts w:ascii="Arial Narrow" w:hAnsi="Arial Narrow"/>
          <w:sz w:val="22"/>
          <w:szCs w:val="22"/>
        </w:rPr>
        <w:t xml:space="preserve"> to be an identity statement - </w:t>
      </w:r>
      <w:r w:rsidR="0023228A">
        <w:rPr>
          <w:rFonts w:ascii="Arial Narrow" w:hAnsi="Arial Narrow"/>
          <w:sz w:val="22"/>
          <w:szCs w:val="22"/>
        </w:rPr>
        <w:t xml:space="preserve">i.e. </w:t>
      </w:r>
      <w:r w:rsidR="0023228A" w:rsidRPr="0013517D">
        <w:rPr>
          <w:rFonts w:ascii="Arial Narrow" w:hAnsi="Arial Narrow"/>
          <w:sz w:val="22"/>
          <w:szCs w:val="22"/>
        </w:rPr>
        <w:t xml:space="preserve">labour markets = </w:t>
      </w:r>
      <w:r w:rsidR="0023228A">
        <w:rPr>
          <w:rFonts w:ascii="Arial Narrow" w:hAnsi="Arial Narrow"/>
          <w:sz w:val="22"/>
          <w:szCs w:val="22"/>
        </w:rPr>
        <w:t xml:space="preserve">the </w:t>
      </w:r>
      <w:r w:rsidR="00450AC2">
        <w:rPr>
          <w:rFonts w:ascii="Arial Narrow" w:hAnsi="Arial Narrow"/>
          <w:sz w:val="22"/>
          <w:szCs w:val="22"/>
        </w:rPr>
        <w:t xml:space="preserve">socio-economic </w:t>
      </w:r>
      <w:r w:rsidR="0023228A">
        <w:rPr>
          <w:rFonts w:ascii="Arial Narrow" w:hAnsi="Arial Narrow"/>
          <w:sz w:val="22"/>
          <w:szCs w:val="22"/>
        </w:rPr>
        <w:t xml:space="preserve">phenomena that constitute </w:t>
      </w:r>
      <w:r w:rsidR="0023228A" w:rsidRPr="0013517D">
        <w:rPr>
          <w:rFonts w:ascii="Arial Narrow" w:hAnsi="Arial Narrow"/>
          <w:sz w:val="22"/>
          <w:szCs w:val="22"/>
        </w:rPr>
        <w:t>labour market</w:t>
      </w:r>
      <w:r w:rsidR="0023228A">
        <w:rPr>
          <w:rFonts w:ascii="Arial Narrow" w:hAnsi="Arial Narrow"/>
          <w:sz w:val="22"/>
          <w:szCs w:val="22"/>
        </w:rPr>
        <w:t>s</w:t>
      </w:r>
      <w:r w:rsidR="00450AC2">
        <w:rPr>
          <w:rFonts w:ascii="Arial Narrow" w:hAnsi="Arial Narrow"/>
          <w:sz w:val="22"/>
          <w:szCs w:val="22"/>
        </w:rPr>
        <w:t xml:space="preserve">. This </w:t>
      </w:r>
      <w:r w:rsidR="00450AC2" w:rsidRPr="007A6C4E">
        <w:rPr>
          <w:rFonts w:ascii="Arial Narrow" w:hAnsi="Arial Narrow"/>
          <w:i/>
          <w:sz w:val="22"/>
          <w:szCs w:val="22"/>
        </w:rPr>
        <w:t xml:space="preserve">appearance </w:t>
      </w:r>
      <w:r w:rsidR="00450AC2">
        <w:rPr>
          <w:rFonts w:ascii="Arial Narrow" w:hAnsi="Arial Narrow"/>
          <w:sz w:val="22"/>
          <w:szCs w:val="22"/>
        </w:rPr>
        <w:t xml:space="preserve">comes only from the fact that the </w:t>
      </w:r>
      <w:r w:rsidR="00AA2A4C">
        <w:rPr>
          <w:rFonts w:ascii="Arial Narrow" w:hAnsi="Arial Narrow"/>
          <w:sz w:val="22"/>
          <w:szCs w:val="22"/>
        </w:rPr>
        <w:t>socio-economic</w:t>
      </w:r>
      <w:r w:rsidR="0023228A" w:rsidRPr="0013517D">
        <w:rPr>
          <w:rFonts w:ascii="Arial Narrow" w:hAnsi="Arial Narrow"/>
          <w:sz w:val="22"/>
          <w:szCs w:val="22"/>
        </w:rPr>
        <w:t xml:space="preserve"> phenomena are not specified. The reason they are not specified is, quite simply, because there are too many of them</w:t>
      </w:r>
      <w:r w:rsidR="00450AC2">
        <w:rPr>
          <w:rFonts w:ascii="Arial Narrow" w:hAnsi="Arial Narrow"/>
          <w:sz w:val="22"/>
          <w:szCs w:val="22"/>
        </w:rPr>
        <w:t xml:space="preserve"> to include in a </w:t>
      </w:r>
      <w:r w:rsidR="004C719A">
        <w:rPr>
          <w:rFonts w:ascii="Arial Narrow" w:hAnsi="Arial Narrow"/>
          <w:sz w:val="22"/>
          <w:szCs w:val="22"/>
        </w:rPr>
        <w:t>definition</w:t>
      </w:r>
      <w:r w:rsidR="0023228A" w:rsidRPr="0013517D">
        <w:rPr>
          <w:rFonts w:ascii="Arial Narrow" w:hAnsi="Arial Narrow"/>
          <w:sz w:val="22"/>
          <w:szCs w:val="22"/>
        </w:rPr>
        <w:t xml:space="preserve">. It is not, however, difficult to specify these </w:t>
      </w:r>
      <w:r w:rsidR="00AA2A4C">
        <w:rPr>
          <w:rFonts w:ascii="Arial Narrow" w:hAnsi="Arial Narrow"/>
          <w:sz w:val="22"/>
          <w:szCs w:val="22"/>
        </w:rPr>
        <w:t>socio-economic</w:t>
      </w:r>
      <w:r w:rsidR="0023228A" w:rsidRPr="0013517D">
        <w:rPr>
          <w:rFonts w:ascii="Arial Narrow" w:hAnsi="Arial Narrow"/>
          <w:sz w:val="22"/>
          <w:szCs w:val="22"/>
        </w:rPr>
        <w:t xml:space="preserve"> phenomena</w:t>
      </w:r>
      <w:r w:rsidR="0023228A">
        <w:rPr>
          <w:rFonts w:ascii="Arial Narrow" w:hAnsi="Arial Narrow"/>
          <w:sz w:val="22"/>
          <w:szCs w:val="22"/>
        </w:rPr>
        <w:t xml:space="preserve">, making it a </w:t>
      </w:r>
      <w:r w:rsidR="0023228A" w:rsidRPr="006207B2">
        <w:rPr>
          <w:rFonts w:ascii="Arial Narrow" w:hAnsi="Arial Narrow"/>
          <w:i/>
          <w:sz w:val="22"/>
          <w:szCs w:val="22"/>
        </w:rPr>
        <w:t>bone fide</w:t>
      </w:r>
      <w:r w:rsidR="0023228A">
        <w:rPr>
          <w:rFonts w:ascii="Arial Narrow" w:hAnsi="Arial Narrow"/>
          <w:sz w:val="22"/>
          <w:szCs w:val="22"/>
        </w:rPr>
        <w:t xml:space="preserve"> </w:t>
      </w:r>
      <w:r w:rsidR="0023228A" w:rsidRPr="0013517D">
        <w:rPr>
          <w:rFonts w:ascii="Arial Narrow" w:hAnsi="Arial Narrow"/>
          <w:sz w:val="22"/>
          <w:szCs w:val="22"/>
        </w:rPr>
        <w:t>definition</w:t>
      </w:r>
      <w:r w:rsidR="0023228A">
        <w:rPr>
          <w:rFonts w:ascii="Arial Narrow" w:hAnsi="Arial Narrow"/>
          <w:sz w:val="22"/>
          <w:szCs w:val="22"/>
        </w:rPr>
        <w:t>.</w:t>
      </w:r>
      <w:r w:rsidR="0023228A" w:rsidRPr="0013517D">
        <w:rPr>
          <w:rFonts w:ascii="Arial Narrow" w:hAnsi="Arial Narrow"/>
          <w:sz w:val="22"/>
          <w:szCs w:val="22"/>
        </w:rPr>
        <w:t xml:space="preserve"> </w:t>
      </w:r>
    </w:p>
    <w:p w:rsidR="0023228A" w:rsidRPr="0013517D" w:rsidRDefault="0023228A" w:rsidP="002C0DA3">
      <w:pPr>
        <w:spacing w:line="360" w:lineRule="auto"/>
        <w:ind w:left="720"/>
        <w:jc w:val="both"/>
        <w:rPr>
          <w:rFonts w:ascii="Arial Narrow" w:hAnsi="Arial Narrow" w:cs="Arial"/>
          <w:i/>
          <w:sz w:val="22"/>
          <w:szCs w:val="22"/>
        </w:rPr>
      </w:pPr>
    </w:p>
    <w:p w:rsidR="0023228A" w:rsidRPr="0013517D" w:rsidRDefault="00517131" w:rsidP="002C0DA3">
      <w:pPr>
        <w:spacing w:line="360" w:lineRule="auto"/>
        <w:jc w:val="both"/>
        <w:rPr>
          <w:rFonts w:ascii="Arial Narrow" w:hAnsi="Arial Narrow"/>
          <w:sz w:val="22"/>
          <w:szCs w:val="22"/>
        </w:rPr>
      </w:pPr>
      <w:r>
        <w:rPr>
          <w:rFonts w:ascii="Arial Narrow" w:hAnsi="Arial Narrow"/>
          <w:sz w:val="22"/>
          <w:szCs w:val="22"/>
        </w:rPr>
        <w:t xml:space="preserve">Third, </w:t>
      </w:r>
      <w:r w:rsidR="00357E54">
        <w:rPr>
          <w:rFonts w:ascii="Arial Narrow" w:hAnsi="Arial Narrow"/>
          <w:sz w:val="22"/>
          <w:szCs w:val="22"/>
        </w:rPr>
        <w:t xml:space="preserve">this definition is </w:t>
      </w:r>
      <w:r w:rsidR="0023228A" w:rsidRPr="0013517D">
        <w:rPr>
          <w:rFonts w:ascii="Arial Narrow" w:hAnsi="Arial Narrow"/>
          <w:sz w:val="22"/>
          <w:szCs w:val="22"/>
        </w:rPr>
        <w:t>abstrac</w:t>
      </w:r>
      <w:r w:rsidR="00450AC2">
        <w:rPr>
          <w:rFonts w:ascii="Arial Narrow" w:hAnsi="Arial Narrow"/>
          <w:sz w:val="22"/>
          <w:szCs w:val="22"/>
        </w:rPr>
        <w:t>t</w:t>
      </w:r>
      <w:r w:rsidR="0023228A" w:rsidRPr="0013517D">
        <w:rPr>
          <w:rFonts w:ascii="Arial Narrow" w:hAnsi="Arial Narrow"/>
          <w:sz w:val="22"/>
          <w:szCs w:val="22"/>
        </w:rPr>
        <w:t xml:space="preserve">. </w:t>
      </w:r>
      <w:r w:rsidR="00450AC2">
        <w:rPr>
          <w:rFonts w:ascii="Arial Narrow" w:hAnsi="Arial Narrow"/>
          <w:sz w:val="22"/>
          <w:szCs w:val="22"/>
        </w:rPr>
        <w:t>But it</w:t>
      </w:r>
      <w:r w:rsidR="00357E54">
        <w:rPr>
          <w:rFonts w:ascii="Arial Narrow" w:hAnsi="Arial Narrow"/>
          <w:sz w:val="22"/>
          <w:szCs w:val="22"/>
        </w:rPr>
        <w:t xml:space="preserve"> </w:t>
      </w:r>
      <w:r w:rsidR="0023228A" w:rsidRPr="0013517D">
        <w:rPr>
          <w:rFonts w:ascii="Arial Narrow" w:hAnsi="Arial Narrow"/>
          <w:sz w:val="22"/>
          <w:szCs w:val="22"/>
        </w:rPr>
        <w:t xml:space="preserve">can be made less abstract by including more </w:t>
      </w:r>
      <w:r w:rsidR="00AA2A4C">
        <w:rPr>
          <w:rFonts w:ascii="Arial Narrow" w:hAnsi="Arial Narrow"/>
          <w:sz w:val="22"/>
          <w:szCs w:val="22"/>
        </w:rPr>
        <w:t>socio-economic</w:t>
      </w:r>
      <w:r w:rsidR="0023228A" w:rsidRPr="0013517D">
        <w:rPr>
          <w:rFonts w:ascii="Arial Narrow" w:hAnsi="Arial Narrow"/>
          <w:sz w:val="22"/>
          <w:szCs w:val="22"/>
        </w:rPr>
        <w:t xml:space="preserve"> phenomena, and then specifying each one more elaborately. </w:t>
      </w:r>
      <w:r w:rsidR="0023228A" w:rsidRPr="00A80773">
        <w:rPr>
          <w:rFonts w:ascii="Arial Narrow" w:hAnsi="Arial Narrow"/>
          <w:sz w:val="22"/>
          <w:szCs w:val="22"/>
        </w:rPr>
        <w:t>Whilst below I simply assume t</w:t>
      </w:r>
      <w:r w:rsidR="0023228A">
        <w:rPr>
          <w:rFonts w:ascii="Arial Narrow" w:hAnsi="Arial Narrow"/>
          <w:sz w:val="22"/>
          <w:szCs w:val="22"/>
        </w:rPr>
        <w:t xml:space="preserve">he existence of child-youth-adult transition through </w:t>
      </w:r>
      <w:r w:rsidR="003E7ED6">
        <w:rPr>
          <w:rFonts w:ascii="Arial Narrow" w:hAnsi="Arial Narrow"/>
          <w:sz w:val="22"/>
          <w:szCs w:val="22"/>
        </w:rPr>
        <w:t xml:space="preserve">education and training systems, for example, </w:t>
      </w:r>
      <w:r w:rsidR="006C7270">
        <w:rPr>
          <w:rFonts w:ascii="Arial Narrow" w:hAnsi="Arial Narrow"/>
          <w:sz w:val="22"/>
          <w:szCs w:val="22"/>
        </w:rPr>
        <w:t xml:space="preserve">only </w:t>
      </w:r>
      <w:r w:rsidR="00CF3CDB">
        <w:rPr>
          <w:rFonts w:ascii="Arial Narrow" w:hAnsi="Arial Narrow"/>
          <w:sz w:val="22"/>
          <w:szCs w:val="22"/>
        </w:rPr>
        <w:t xml:space="preserve">the </w:t>
      </w:r>
      <w:r w:rsidR="006C7270">
        <w:rPr>
          <w:rFonts w:ascii="Arial Narrow" w:hAnsi="Arial Narrow"/>
          <w:sz w:val="22"/>
          <w:szCs w:val="22"/>
        </w:rPr>
        <w:t xml:space="preserve">word limit prevents me from </w:t>
      </w:r>
      <w:r w:rsidR="0023228A" w:rsidRPr="0013517D">
        <w:rPr>
          <w:rFonts w:ascii="Arial Narrow" w:hAnsi="Arial Narrow"/>
          <w:sz w:val="22"/>
          <w:szCs w:val="22"/>
        </w:rPr>
        <w:t>elaborat</w:t>
      </w:r>
      <w:r w:rsidR="006C7270">
        <w:rPr>
          <w:rFonts w:ascii="Arial Narrow" w:hAnsi="Arial Narrow"/>
          <w:sz w:val="22"/>
          <w:szCs w:val="22"/>
        </w:rPr>
        <w:t>ing</w:t>
      </w:r>
      <w:r w:rsidR="0023228A" w:rsidRPr="0013517D">
        <w:rPr>
          <w:rFonts w:ascii="Arial Narrow" w:hAnsi="Arial Narrow"/>
          <w:sz w:val="22"/>
          <w:szCs w:val="22"/>
        </w:rPr>
        <w:t xml:space="preserve"> upon the </w:t>
      </w:r>
      <w:r w:rsidR="0023228A">
        <w:rPr>
          <w:rFonts w:ascii="Arial Narrow" w:hAnsi="Arial Narrow"/>
          <w:sz w:val="22"/>
          <w:szCs w:val="22"/>
        </w:rPr>
        <w:t xml:space="preserve">range of education and training organisations involved in a country, or in different countries. </w:t>
      </w:r>
    </w:p>
    <w:p w:rsidR="0023228A" w:rsidRDefault="0023228A" w:rsidP="002C0DA3">
      <w:pPr>
        <w:spacing w:line="360" w:lineRule="auto"/>
        <w:jc w:val="both"/>
        <w:rPr>
          <w:rFonts w:ascii="Arial Narrow" w:hAnsi="Arial Narrow"/>
          <w:sz w:val="22"/>
          <w:szCs w:val="22"/>
        </w:rPr>
      </w:pPr>
    </w:p>
    <w:p w:rsidR="00D80884" w:rsidRDefault="00D80884" w:rsidP="00D80884">
      <w:pPr>
        <w:tabs>
          <w:tab w:val="left" w:pos="3060"/>
        </w:tabs>
        <w:spacing w:line="360" w:lineRule="auto"/>
        <w:jc w:val="both"/>
        <w:rPr>
          <w:rFonts w:ascii="Arial Narrow" w:hAnsi="Arial Narrow"/>
          <w:sz w:val="22"/>
          <w:szCs w:val="22"/>
        </w:rPr>
      </w:pPr>
      <w:r w:rsidRPr="00FE7C9D">
        <w:rPr>
          <w:rFonts w:ascii="Arial Narrow" w:hAnsi="Arial Narrow"/>
          <w:sz w:val="22"/>
          <w:szCs w:val="22"/>
          <w:highlight w:val="yellow"/>
        </w:rPr>
        <w:t xml:space="preserve">Fourth, this definition is </w:t>
      </w:r>
      <w:r w:rsidRPr="00FE7C9D">
        <w:rPr>
          <w:rFonts w:ascii="Arial Narrow" w:hAnsi="Arial Narrow"/>
          <w:i/>
          <w:sz w:val="22"/>
          <w:szCs w:val="22"/>
          <w:highlight w:val="yellow"/>
        </w:rPr>
        <w:t xml:space="preserve">general </w:t>
      </w:r>
      <w:r w:rsidRPr="00FE7C9D">
        <w:rPr>
          <w:rFonts w:ascii="Arial Narrow" w:hAnsi="Arial Narrow"/>
          <w:sz w:val="22"/>
          <w:szCs w:val="22"/>
          <w:highlight w:val="yellow"/>
        </w:rPr>
        <w:t>and</w:t>
      </w:r>
      <w:r w:rsidRPr="00FE7C9D">
        <w:rPr>
          <w:rFonts w:ascii="Arial Narrow" w:hAnsi="Arial Narrow"/>
          <w:i/>
          <w:sz w:val="22"/>
          <w:szCs w:val="22"/>
          <w:highlight w:val="yellow"/>
        </w:rPr>
        <w:t xml:space="preserve"> universal</w:t>
      </w:r>
      <w:r w:rsidRPr="00FE7C9D">
        <w:rPr>
          <w:rFonts w:ascii="Arial Narrow" w:hAnsi="Arial Narrow"/>
          <w:sz w:val="22"/>
          <w:szCs w:val="22"/>
          <w:highlight w:val="yellow"/>
        </w:rPr>
        <w:t xml:space="preserve">. It makes no reference to the particularities of labour markets in different spatio-temporal locations and the socio-economic phenomena that constitute labour markets remain unspecified. There are, however, limits to its generality and universality. It is constructed with labour markets in </w:t>
      </w:r>
      <w:r w:rsidRPr="00FE7C9D">
        <w:rPr>
          <w:rFonts w:ascii="Arial Narrow" w:hAnsi="Arial Narrow"/>
          <w:i/>
          <w:sz w:val="22"/>
          <w:szCs w:val="22"/>
          <w:highlight w:val="yellow"/>
        </w:rPr>
        <w:t>developed</w:t>
      </w:r>
      <w:r w:rsidRPr="00FE7C9D">
        <w:rPr>
          <w:rFonts w:ascii="Arial Narrow" w:hAnsi="Arial Narrow"/>
          <w:sz w:val="22"/>
          <w:szCs w:val="22"/>
          <w:highlight w:val="yellow"/>
        </w:rPr>
        <w:t xml:space="preserve"> economies in mind, not newly developing counties and whether it would apply to transition economies would depend on the economy in question.</w:t>
      </w:r>
    </w:p>
    <w:p w:rsidR="00D80884" w:rsidRDefault="00D80884" w:rsidP="002C0DA3">
      <w:pPr>
        <w:spacing w:line="360" w:lineRule="auto"/>
        <w:jc w:val="both"/>
        <w:rPr>
          <w:rFonts w:ascii="Arial Narrow" w:hAnsi="Arial Narrow"/>
          <w:sz w:val="22"/>
          <w:szCs w:val="22"/>
        </w:rPr>
      </w:pPr>
    </w:p>
    <w:p w:rsidR="0023228A" w:rsidRPr="0013517D" w:rsidRDefault="009E1251" w:rsidP="002C0DA3">
      <w:pPr>
        <w:spacing w:line="360" w:lineRule="auto"/>
        <w:jc w:val="both"/>
        <w:rPr>
          <w:rFonts w:ascii="Arial Narrow" w:hAnsi="Arial Narrow"/>
          <w:sz w:val="22"/>
          <w:szCs w:val="22"/>
        </w:rPr>
      </w:pPr>
      <w:r>
        <w:rPr>
          <w:rFonts w:ascii="Arial Narrow" w:hAnsi="Arial Narrow"/>
          <w:sz w:val="22"/>
          <w:szCs w:val="22"/>
        </w:rPr>
        <w:t xml:space="preserve">Finally, </w:t>
      </w:r>
      <w:r w:rsidR="00450AC2">
        <w:rPr>
          <w:rFonts w:ascii="Arial Narrow" w:hAnsi="Arial Narrow"/>
          <w:sz w:val="22"/>
          <w:szCs w:val="22"/>
        </w:rPr>
        <w:t xml:space="preserve">it is important to fully grasp what I am </w:t>
      </w:r>
      <w:r w:rsidR="00450AC2" w:rsidRPr="001E75B0">
        <w:rPr>
          <w:rFonts w:ascii="Arial Narrow" w:hAnsi="Arial Narrow"/>
          <w:i/>
          <w:sz w:val="22"/>
          <w:szCs w:val="22"/>
        </w:rPr>
        <w:t>not</w:t>
      </w:r>
      <w:r w:rsidR="00450AC2">
        <w:rPr>
          <w:rFonts w:ascii="Arial Narrow" w:hAnsi="Arial Narrow"/>
          <w:sz w:val="22"/>
          <w:szCs w:val="22"/>
        </w:rPr>
        <w:t xml:space="preserve"> claiming. It is often claimed</w:t>
      </w:r>
      <w:r w:rsidR="0023228A" w:rsidRPr="0013517D">
        <w:rPr>
          <w:rFonts w:ascii="Arial Narrow" w:hAnsi="Arial Narrow"/>
          <w:sz w:val="22"/>
          <w:szCs w:val="22"/>
        </w:rPr>
        <w:t xml:space="preserve">, implied or hinted that labour markets are </w:t>
      </w:r>
      <w:r w:rsidR="0023228A" w:rsidRPr="0013517D">
        <w:rPr>
          <w:rFonts w:ascii="Arial Narrow" w:hAnsi="Arial Narrow"/>
          <w:i/>
          <w:sz w:val="22"/>
          <w:szCs w:val="22"/>
        </w:rPr>
        <w:t xml:space="preserve">shaped, influenced, deeply associated </w:t>
      </w:r>
      <w:r w:rsidR="0023228A" w:rsidRPr="0013517D">
        <w:rPr>
          <w:rFonts w:ascii="Arial Narrow" w:hAnsi="Arial Narrow"/>
          <w:sz w:val="22"/>
          <w:szCs w:val="22"/>
        </w:rPr>
        <w:t>or</w:t>
      </w:r>
      <w:r w:rsidR="0023228A" w:rsidRPr="0013517D">
        <w:rPr>
          <w:rFonts w:ascii="Arial Narrow" w:hAnsi="Arial Narrow"/>
          <w:i/>
          <w:sz w:val="22"/>
          <w:szCs w:val="22"/>
        </w:rPr>
        <w:t xml:space="preserve"> intertwined with,</w:t>
      </w:r>
      <w:r w:rsidR="00450AC2">
        <w:rPr>
          <w:rFonts w:ascii="Arial Narrow" w:hAnsi="Arial Narrow"/>
          <w:i/>
          <w:sz w:val="22"/>
          <w:szCs w:val="22"/>
        </w:rPr>
        <w:t xml:space="preserve"> </w:t>
      </w:r>
      <w:r w:rsidR="00450AC2" w:rsidRPr="00450AC2">
        <w:rPr>
          <w:rFonts w:ascii="Arial Narrow" w:hAnsi="Arial Narrow"/>
          <w:sz w:val="22"/>
          <w:szCs w:val="22"/>
        </w:rPr>
        <w:t>or</w:t>
      </w:r>
      <w:r w:rsidR="0023228A" w:rsidRPr="0013517D">
        <w:rPr>
          <w:rFonts w:ascii="Arial Narrow" w:hAnsi="Arial Narrow"/>
          <w:i/>
          <w:sz w:val="22"/>
          <w:szCs w:val="22"/>
        </w:rPr>
        <w:t xml:space="preserve"> enmeshed </w:t>
      </w:r>
      <w:r w:rsidR="0023228A" w:rsidRPr="0013517D">
        <w:rPr>
          <w:rFonts w:ascii="Arial Narrow" w:hAnsi="Arial Narrow"/>
          <w:sz w:val="22"/>
          <w:szCs w:val="22"/>
        </w:rPr>
        <w:t>or</w:t>
      </w:r>
      <w:r w:rsidR="0023228A" w:rsidRPr="0013517D">
        <w:rPr>
          <w:rFonts w:ascii="Arial Narrow" w:hAnsi="Arial Narrow"/>
          <w:i/>
          <w:sz w:val="22"/>
          <w:szCs w:val="22"/>
        </w:rPr>
        <w:t xml:space="preserve"> </w:t>
      </w:r>
      <w:r w:rsidR="0023228A" w:rsidRPr="0013517D">
        <w:rPr>
          <w:rFonts w:ascii="Arial Narrow" w:hAnsi="Arial Narrow"/>
          <w:i/>
          <w:sz w:val="22"/>
          <w:szCs w:val="22"/>
        </w:rPr>
        <w:lastRenderedPageBreak/>
        <w:t>embedded</w:t>
      </w:r>
      <w:r w:rsidR="0023228A" w:rsidRPr="0013517D">
        <w:rPr>
          <w:rFonts w:ascii="Arial Narrow" w:hAnsi="Arial Narrow"/>
          <w:sz w:val="22"/>
          <w:szCs w:val="22"/>
        </w:rPr>
        <w:t xml:space="preserve"> in, </w:t>
      </w:r>
      <w:r w:rsidR="00450AC2">
        <w:rPr>
          <w:rFonts w:ascii="Arial Narrow" w:hAnsi="Arial Narrow"/>
          <w:sz w:val="22"/>
          <w:szCs w:val="22"/>
        </w:rPr>
        <w:t>institutions</w:t>
      </w:r>
      <w:r w:rsidR="00AA2A4C">
        <w:rPr>
          <w:rFonts w:ascii="Arial Narrow" w:hAnsi="Arial Narrow"/>
          <w:sz w:val="22"/>
          <w:szCs w:val="22"/>
        </w:rPr>
        <w:t xml:space="preserve"> or socio-economic</w:t>
      </w:r>
      <w:r w:rsidR="0023228A" w:rsidRPr="0013517D">
        <w:rPr>
          <w:rFonts w:ascii="Arial Narrow" w:hAnsi="Arial Narrow"/>
          <w:sz w:val="22"/>
          <w:szCs w:val="22"/>
        </w:rPr>
        <w:t xml:space="preserve"> phenomena.</w:t>
      </w:r>
      <w:r w:rsidR="0023228A" w:rsidRPr="0013517D">
        <w:rPr>
          <w:rStyle w:val="FootnoteReference"/>
          <w:rFonts w:ascii="Arial Narrow" w:hAnsi="Arial Narrow"/>
          <w:sz w:val="22"/>
          <w:szCs w:val="22"/>
        </w:rPr>
        <w:footnoteReference w:id="11"/>
      </w:r>
      <w:r w:rsidR="000431E7">
        <w:rPr>
          <w:rFonts w:ascii="Arial Narrow" w:hAnsi="Arial Narrow"/>
          <w:sz w:val="22"/>
          <w:szCs w:val="22"/>
        </w:rPr>
        <w:t xml:space="preserve"> I am </w:t>
      </w:r>
      <w:r w:rsidR="000431E7" w:rsidRPr="006C7270">
        <w:rPr>
          <w:rFonts w:ascii="Arial Narrow" w:hAnsi="Arial Narrow"/>
          <w:i/>
          <w:sz w:val="22"/>
          <w:szCs w:val="22"/>
        </w:rPr>
        <w:t>not</w:t>
      </w:r>
      <w:r w:rsidR="000431E7">
        <w:rPr>
          <w:rFonts w:ascii="Arial Narrow" w:hAnsi="Arial Narrow"/>
          <w:sz w:val="22"/>
          <w:szCs w:val="22"/>
        </w:rPr>
        <w:t xml:space="preserve"> claiming</w:t>
      </w:r>
      <w:r w:rsidR="00450AC2">
        <w:rPr>
          <w:rFonts w:ascii="Arial Narrow" w:hAnsi="Arial Narrow"/>
          <w:sz w:val="22"/>
          <w:szCs w:val="22"/>
        </w:rPr>
        <w:t xml:space="preserve"> this</w:t>
      </w:r>
      <w:r w:rsidR="0023228A" w:rsidRPr="0013517D">
        <w:rPr>
          <w:rFonts w:ascii="Arial Narrow" w:hAnsi="Arial Narrow"/>
          <w:sz w:val="22"/>
          <w:szCs w:val="22"/>
        </w:rPr>
        <w:t xml:space="preserve">. I am </w:t>
      </w:r>
      <w:r w:rsidR="00450AC2">
        <w:rPr>
          <w:rFonts w:ascii="Arial Narrow" w:hAnsi="Arial Narrow"/>
          <w:sz w:val="22"/>
          <w:szCs w:val="22"/>
        </w:rPr>
        <w:t xml:space="preserve">claiming, instead, </w:t>
      </w:r>
      <w:r w:rsidR="0023228A">
        <w:rPr>
          <w:rFonts w:ascii="Arial Narrow" w:hAnsi="Arial Narrow"/>
          <w:sz w:val="22"/>
          <w:szCs w:val="22"/>
        </w:rPr>
        <w:t xml:space="preserve">that </w:t>
      </w:r>
      <w:r w:rsidR="0023228A" w:rsidRPr="002657C2">
        <w:rPr>
          <w:rFonts w:ascii="Arial Narrow" w:hAnsi="Arial Narrow"/>
          <w:sz w:val="22"/>
          <w:szCs w:val="22"/>
        </w:rPr>
        <w:t>labour markets</w:t>
      </w:r>
      <w:r w:rsidR="0023228A" w:rsidRPr="0013517D">
        <w:rPr>
          <w:rFonts w:ascii="Arial Narrow" w:hAnsi="Arial Narrow"/>
          <w:i/>
          <w:sz w:val="22"/>
          <w:szCs w:val="22"/>
        </w:rPr>
        <w:t xml:space="preserve"> are </w:t>
      </w:r>
      <w:r w:rsidR="00AA2A4C">
        <w:rPr>
          <w:rFonts w:ascii="Arial Narrow" w:hAnsi="Arial Narrow"/>
          <w:sz w:val="22"/>
          <w:szCs w:val="22"/>
        </w:rPr>
        <w:t>socio-economic</w:t>
      </w:r>
      <w:r w:rsidR="0023228A" w:rsidRPr="002657C2">
        <w:rPr>
          <w:rFonts w:ascii="Arial Narrow" w:hAnsi="Arial Narrow"/>
          <w:sz w:val="22"/>
          <w:szCs w:val="22"/>
        </w:rPr>
        <w:t xml:space="preserve"> phenomena</w:t>
      </w:r>
      <w:r w:rsidR="0023228A">
        <w:rPr>
          <w:rFonts w:ascii="Arial Narrow" w:hAnsi="Arial Narrow"/>
          <w:i/>
          <w:sz w:val="22"/>
          <w:szCs w:val="22"/>
        </w:rPr>
        <w:t xml:space="preserve">. </w:t>
      </w:r>
      <w:r w:rsidR="0023228A">
        <w:rPr>
          <w:rFonts w:ascii="Arial Narrow" w:hAnsi="Arial Narrow"/>
          <w:sz w:val="22"/>
          <w:szCs w:val="22"/>
        </w:rPr>
        <w:t xml:space="preserve">This is </w:t>
      </w:r>
      <w:r w:rsidR="00D35254">
        <w:rPr>
          <w:rFonts w:ascii="Arial Narrow" w:hAnsi="Arial Narrow"/>
          <w:sz w:val="22"/>
          <w:szCs w:val="22"/>
        </w:rPr>
        <w:t xml:space="preserve">a different, and far more </w:t>
      </w:r>
      <w:r w:rsidR="00450AC2">
        <w:rPr>
          <w:rFonts w:ascii="Arial Narrow" w:hAnsi="Arial Narrow"/>
          <w:sz w:val="22"/>
          <w:szCs w:val="22"/>
        </w:rPr>
        <w:t>radical</w:t>
      </w:r>
      <w:r w:rsidR="00D35254">
        <w:rPr>
          <w:rFonts w:ascii="Arial Narrow" w:hAnsi="Arial Narrow"/>
          <w:sz w:val="22"/>
          <w:szCs w:val="22"/>
        </w:rPr>
        <w:t>, claim.</w:t>
      </w:r>
    </w:p>
    <w:p w:rsidR="0023228A" w:rsidRPr="0013517D" w:rsidRDefault="0023228A" w:rsidP="002C0DA3">
      <w:pPr>
        <w:spacing w:line="360" w:lineRule="auto"/>
        <w:jc w:val="both"/>
        <w:rPr>
          <w:rFonts w:ascii="Arial Narrow" w:hAnsi="Arial Narrow"/>
          <w:sz w:val="22"/>
          <w:szCs w:val="22"/>
        </w:rPr>
      </w:pPr>
    </w:p>
    <w:p w:rsidR="0023228A" w:rsidRPr="0013517D" w:rsidRDefault="0023228A" w:rsidP="002C0DA3">
      <w:pPr>
        <w:pStyle w:val="EndnoteText"/>
        <w:spacing w:line="360" w:lineRule="auto"/>
        <w:rPr>
          <w:rFonts w:ascii="Arial Narrow" w:hAnsi="Arial Narrow" w:cs="Arial"/>
          <w:b/>
          <w:i/>
          <w:sz w:val="22"/>
          <w:szCs w:val="22"/>
        </w:rPr>
      </w:pPr>
      <w:r w:rsidRPr="0013517D">
        <w:rPr>
          <w:rFonts w:ascii="Arial Narrow" w:hAnsi="Arial Narrow" w:cs="Arial"/>
          <w:b/>
          <w:i/>
          <w:sz w:val="22"/>
          <w:szCs w:val="22"/>
        </w:rPr>
        <w:t>2. Meta-theory</w:t>
      </w:r>
    </w:p>
    <w:p w:rsidR="0023228A" w:rsidRDefault="005770DB" w:rsidP="002C0DA3">
      <w:pPr>
        <w:spacing w:line="360" w:lineRule="auto"/>
        <w:jc w:val="both"/>
        <w:rPr>
          <w:rFonts w:ascii="Arial Narrow" w:hAnsi="Arial Narrow" w:cs="Arial"/>
          <w:sz w:val="22"/>
          <w:szCs w:val="22"/>
        </w:rPr>
      </w:pPr>
      <w:r>
        <w:rPr>
          <w:rFonts w:ascii="Arial Narrow" w:hAnsi="Arial Narrow"/>
          <w:sz w:val="22"/>
          <w:szCs w:val="22"/>
        </w:rPr>
        <w:t>T</w:t>
      </w:r>
      <w:r w:rsidR="0023228A" w:rsidRPr="0013517D">
        <w:rPr>
          <w:rFonts w:ascii="Arial Narrow" w:hAnsi="Arial Narrow"/>
          <w:sz w:val="22"/>
          <w:szCs w:val="22"/>
        </w:rPr>
        <w:t>he meta-theory underpinning orthodox labour economic theory also casts a long, and damaging, shadow over the meta-theory underpinning much socio-economic theory. If a socio-economic model of labour markets is to be a genuine alternative, then it must step out of th</w:t>
      </w:r>
      <w:r>
        <w:rPr>
          <w:rFonts w:ascii="Arial Narrow" w:hAnsi="Arial Narrow"/>
          <w:sz w:val="22"/>
          <w:szCs w:val="22"/>
        </w:rPr>
        <w:t>is</w:t>
      </w:r>
      <w:r w:rsidR="0023228A" w:rsidRPr="0013517D">
        <w:rPr>
          <w:rFonts w:ascii="Arial Narrow" w:hAnsi="Arial Narrow"/>
          <w:sz w:val="22"/>
          <w:szCs w:val="22"/>
        </w:rPr>
        <w:t xml:space="preserve"> shadow and abandon the meta-theoretical apparatus used by orthodoxy – </w:t>
      </w:r>
      <w:r w:rsidR="0023228A" w:rsidRPr="00FE7C9D">
        <w:rPr>
          <w:rFonts w:ascii="Arial Narrow" w:hAnsi="Arial Narrow"/>
          <w:sz w:val="22"/>
          <w:szCs w:val="22"/>
          <w:highlight w:val="yellow"/>
        </w:rPr>
        <w:t xml:space="preserve">i.e. the quasi-positivist philosophy of science, consisting of: the </w:t>
      </w:r>
      <w:r w:rsidR="00D35254" w:rsidRPr="00FE7C9D">
        <w:rPr>
          <w:rFonts w:ascii="Arial Narrow" w:hAnsi="Arial Narrow"/>
          <w:sz w:val="22"/>
          <w:szCs w:val="22"/>
          <w:highlight w:val="yellow"/>
        </w:rPr>
        <w:t xml:space="preserve">deductive </w:t>
      </w:r>
      <w:r w:rsidR="0023228A" w:rsidRPr="00FE7C9D">
        <w:rPr>
          <w:rFonts w:ascii="Arial Narrow" w:hAnsi="Arial Narrow" w:cs="Arial"/>
          <w:sz w:val="22"/>
          <w:szCs w:val="22"/>
          <w:highlight w:val="yellow"/>
        </w:rPr>
        <w:t>method</w:t>
      </w:r>
      <w:r w:rsidR="00CD3616" w:rsidRPr="00FE7C9D">
        <w:rPr>
          <w:rFonts w:ascii="Arial Narrow" w:hAnsi="Arial Narrow" w:cs="Arial"/>
          <w:sz w:val="22"/>
          <w:szCs w:val="22"/>
          <w:highlight w:val="yellow"/>
        </w:rPr>
        <w:t>;</w:t>
      </w:r>
      <w:r w:rsidR="00CD3616" w:rsidRPr="00FE7C9D">
        <w:rPr>
          <w:rStyle w:val="FootnoteReference"/>
          <w:rFonts w:ascii="Arial Narrow" w:hAnsi="Arial Narrow" w:cs="Arial"/>
          <w:sz w:val="22"/>
          <w:szCs w:val="22"/>
          <w:highlight w:val="yellow"/>
        </w:rPr>
        <w:footnoteReference w:id="12"/>
      </w:r>
      <w:r w:rsidR="0023228A" w:rsidRPr="00FE7C9D">
        <w:rPr>
          <w:rFonts w:ascii="Arial Narrow" w:hAnsi="Arial Narrow" w:cs="Arial"/>
          <w:sz w:val="22"/>
          <w:szCs w:val="22"/>
          <w:highlight w:val="yellow"/>
        </w:rPr>
        <w:t xml:space="preserve"> the preoccupation with quantification, mathematics and inferential statistics; the atomistic ontology</w:t>
      </w:r>
      <w:r w:rsidRPr="00FE7C9D">
        <w:rPr>
          <w:rFonts w:ascii="Arial Narrow" w:hAnsi="Arial Narrow" w:cs="Arial"/>
          <w:sz w:val="22"/>
          <w:szCs w:val="22"/>
          <w:highlight w:val="yellow"/>
        </w:rPr>
        <w:t xml:space="preserve"> of events</w:t>
      </w:r>
      <w:r w:rsidR="0023228A" w:rsidRPr="00FE7C9D">
        <w:rPr>
          <w:rFonts w:ascii="Arial Narrow" w:hAnsi="Arial Narrow" w:cs="Arial"/>
          <w:sz w:val="22"/>
          <w:szCs w:val="22"/>
          <w:highlight w:val="yellow"/>
        </w:rPr>
        <w:t>; aetiology based on event regularity; and empiricist epistemology</w:t>
      </w:r>
      <w:r w:rsidRPr="00FE7C9D">
        <w:rPr>
          <w:rFonts w:ascii="Arial Narrow" w:hAnsi="Arial Narrow" w:cs="Arial"/>
          <w:sz w:val="22"/>
          <w:szCs w:val="22"/>
          <w:highlight w:val="yellow"/>
        </w:rPr>
        <w:t xml:space="preserve"> based on observed events.</w:t>
      </w:r>
      <w:r>
        <w:rPr>
          <w:rFonts w:ascii="Arial Narrow" w:hAnsi="Arial Narrow" w:cs="Arial"/>
          <w:sz w:val="22"/>
          <w:szCs w:val="22"/>
        </w:rPr>
        <w:t xml:space="preserve"> I </w:t>
      </w:r>
      <w:r w:rsidR="001E75B0">
        <w:rPr>
          <w:rFonts w:ascii="Arial Narrow" w:hAnsi="Arial Narrow" w:cs="Arial"/>
          <w:sz w:val="22"/>
          <w:szCs w:val="22"/>
        </w:rPr>
        <w:t xml:space="preserve">have </w:t>
      </w:r>
      <w:r>
        <w:rPr>
          <w:rFonts w:ascii="Arial Narrow" w:hAnsi="Arial Narrow" w:cs="Arial"/>
          <w:sz w:val="22"/>
          <w:szCs w:val="22"/>
        </w:rPr>
        <w:t>refer</w:t>
      </w:r>
      <w:r w:rsidR="001E75B0">
        <w:rPr>
          <w:rFonts w:ascii="Arial Narrow" w:hAnsi="Arial Narrow" w:cs="Arial"/>
          <w:sz w:val="22"/>
          <w:szCs w:val="22"/>
        </w:rPr>
        <w:t>red</w:t>
      </w:r>
      <w:r w:rsidR="0023228A" w:rsidRPr="0013517D">
        <w:rPr>
          <w:rFonts w:ascii="Arial Narrow" w:hAnsi="Arial Narrow" w:cs="Arial"/>
          <w:sz w:val="22"/>
          <w:szCs w:val="22"/>
        </w:rPr>
        <w:t xml:space="preserve"> to this meta-theoretical </w:t>
      </w:r>
      <w:r>
        <w:rPr>
          <w:rFonts w:ascii="Arial Narrow" w:hAnsi="Arial Narrow" w:cs="Arial"/>
          <w:sz w:val="22"/>
          <w:szCs w:val="22"/>
        </w:rPr>
        <w:t xml:space="preserve">apparatus </w:t>
      </w:r>
      <w:r w:rsidR="009D4F23">
        <w:rPr>
          <w:rFonts w:ascii="Arial Narrow" w:hAnsi="Arial Narrow" w:cs="Arial"/>
          <w:sz w:val="22"/>
          <w:szCs w:val="22"/>
        </w:rPr>
        <w:t xml:space="preserve">elsewhere </w:t>
      </w:r>
      <w:r w:rsidR="0023228A" w:rsidRPr="0013517D">
        <w:rPr>
          <w:rFonts w:ascii="Arial Narrow" w:hAnsi="Arial Narrow" w:cs="Arial"/>
          <w:sz w:val="22"/>
          <w:szCs w:val="22"/>
        </w:rPr>
        <w:t>as ‘</w:t>
      </w:r>
      <w:r w:rsidR="0023228A" w:rsidRPr="002657C2">
        <w:rPr>
          <w:rFonts w:ascii="Arial Narrow" w:hAnsi="Arial Narrow" w:cs="Arial"/>
          <w:i/>
          <w:sz w:val="22"/>
          <w:szCs w:val="22"/>
        </w:rPr>
        <w:t>scientism</w:t>
      </w:r>
      <w:r w:rsidR="0023228A" w:rsidRPr="0013517D">
        <w:rPr>
          <w:rFonts w:ascii="Arial Narrow" w:hAnsi="Arial Narrow" w:cs="Arial"/>
          <w:sz w:val="22"/>
          <w:szCs w:val="22"/>
        </w:rPr>
        <w:t>’</w:t>
      </w:r>
      <w:r w:rsidR="001E75B0">
        <w:rPr>
          <w:rFonts w:ascii="Arial Narrow" w:hAnsi="Arial Narrow" w:cs="Arial"/>
          <w:sz w:val="22"/>
          <w:szCs w:val="22"/>
        </w:rPr>
        <w:t xml:space="preserve"> (Fleetwood &amp; Hesketh 2010a)</w:t>
      </w:r>
      <w:r w:rsidR="0023228A" w:rsidRPr="0013517D">
        <w:rPr>
          <w:rFonts w:ascii="Arial Narrow" w:hAnsi="Arial Narrow" w:cs="Arial"/>
          <w:sz w:val="22"/>
          <w:szCs w:val="22"/>
        </w:rPr>
        <w:t>. Critical realists</w:t>
      </w:r>
      <w:r w:rsidR="009D4F23">
        <w:rPr>
          <w:rFonts w:ascii="Arial Narrow" w:hAnsi="Arial Narrow" w:cs="Arial"/>
          <w:sz w:val="22"/>
          <w:szCs w:val="22"/>
        </w:rPr>
        <w:t xml:space="preserve"> (</w:t>
      </w:r>
      <w:r w:rsidR="0023228A" w:rsidRPr="0013517D">
        <w:rPr>
          <w:rFonts w:ascii="Arial Narrow" w:hAnsi="Arial Narrow" w:cs="Arial"/>
          <w:sz w:val="22"/>
          <w:szCs w:val="22"/>
        </w:rPr>
        <w:t>and others</w:t>
      </w:r>
      <w:r w:rsidR="009D4F23">
        <w:rPr>
          <w:rFonts w:ascii="Arial Narrow" w:hAnsi="Arial Narrow" w:cs="Arial"/>
          <w:sz w:val="22"/>
          <w:szCs w:val="22"/>
        </w:rPr>
        <w:t>)</w:t>
      </w:r>
      <w:r w:rsidR="0023228A" w:rsidRPr="0013517D">
        <w:rPr>
          <w:rFonts w:ascii="Arial Narrow" w:hAnsi="Arial Narrow" w:cs="Arial"/>
          <w:sz w:val="22"/>
          <w:szCs w:val="22"/>
        </w:rPr>
        <w:t xml:space="preserve"> have provided an extensive critique of </w:t>
      </w:r>
      <w:r w:rsidR="0023228A">
        <w:rPr>
          <w:rFonts w:ascii="Arial Narrow" w:hAnsi="Arial Narrow" w:cs="Arial"/>
          <w:sz w:val="22"/>
          <w:szCs w:val="22"/>
        </w:rPr>
        <w:t>scientism</w:t>
      </w:r>
      <w:r w:rsidR="0023228A" w:rsidRPr="0013517D">
        <w:rPr>
          <w:rFonts w:ascii="Arial Narrow" w:hAnsi="Arial Narrow" w:cs="Arial"/>
          <w:sz w:val="22"/>
          <w:szCs w:val="22"/>
        </w:rPr>
        <w:t xml:space="preserve">, which I will not repeat here, except to </w:t>
      </w:r>
      <w:r w:rsidR="001E75B0">
        <w:rPr>
          <w:rFonts w:ascii="Arial Narrow" w:hAnsi="Arial Narrow" w:cs="Arial"/>
          <w:sz w:val="22"/>
          <w:szCs w:val="22"/>
        </w:rPr>
        <w:t>note the following</w:t>
      </w:r>
      <w:r w:rsidR="0023228A" w:rsidRPr="0013517D">
        <w:rPr>
          <w:rFonts w:ascii="Arial Narrow" w:hAnsi="Arial Narrow" w:cs="Arial"/>
          <w:sz w:val="22"/>
          <w:szCs w:val="22"/>
        </w:rPr>
        <w:t xml:space="preserve">. Scientism must be abandoned, if for no other reason than its inability to deal </w:t>
      </w:r>
      <w:r w:rsidR="00BA523A">
        <w:rPr>
          <w:rFonts w:ascii="Arial Narrow" w:hAnsi="Arial Narrow" w:cs="Arial"/>
          <w:sz w:val="22"/>
          <w:szCs w:val="22"/>
        </w:rPr>
        <w:t xml:space="preserve">adequately </w:t>
      </w:r>
      <w:r w:rsidR="009D4F23">
        <w:rPr>
          <w:rFonts w:ascii="Arial Narrow" w:hAnsi="Arial Narrow" w:cs="Arial"/>
          <w:sz w:val="22"/>
          <w:szCs w:val="22"/>
        </w:rPr>
        <w:t xml:space="preserve">with (or gloss) </w:t>
      </w:r>
      <w:r w:rsidR="0023228A" w:rsidRPr="0013517D">
        <w:rPr>
          <w:rFonts w:ascii="Arial Narrow" w:hAnsi="Arial Narrow" w:cs="Arial"/>
          <w:sz w:val="22"/>
          <w:szCs w:val="22"/>
        </w:rPr>
        <w:t xml:space="preserve">the kind of </w:t>
      </w:r>
      <w:r w:rsidR="00AA2A4C">
        <w:rPr>
          <w:rFonts w:ascii="Arial Narrow" w:hAnsi="Arial Narrow" w:cs="Arial"/>
          <w:sz w:val="22"/>
          <w:szCs w:val="22"/>
        </w:rPr>
        <w:t>socio-economic</w:t>
      </w:r>
      <w:r w:rsidR="0023228A" w:rsidRPr="0013517D">
        <w:rPr>
          <w:rFonts w:ascii="Arial Narrow" w:hAnsi="Arial Narrow" w:cs="Arial"/>
          <w:sz w:val="22"/>
          <w:szCs w:val="22"/>
        </w:rPr>
        <w:t xml:space="preserve"> phenomena that are at the heart of virtually all socio-economic </w:t>
      </w:r>
      <w:r w:rsidR="0023228A">
        <w:rPr>
          <w:rFonts w:ascii="Arial Narrow" w:hAnsi="Arial Narrow" w:cs="Arial"/>
          <w:sz w:val="22"/>
          <w:szCs w:val="22"/>
        </w:rPr>
        <w:t>insights</w:t>
      </w:r>
      <w:r w:rsidR="009D4F23">
        <w:rPr>
          <w:rFonts w:ascii="Arial Narrow" w:hAnsi="Arial Narrow" w:cs="Arial"/>
          <w:sz w:val="22"/>
          <w:szCs w:val="22"/>
        </w:rPr>
        <w:t xml:space="preserve"> – see fn 24</w:t>
      </w:r>
      <w:r w:rsidR="00BA523A">
        <w:rPr>
          <w:rFonts w:ascii="Arial Narrow" w:hAnsi="Arial Narrow" w:cs="Arial"/>
          <w:sz w:val="22"/>
          <w:szCs w:val="22"/>
        </w:rPr>
        <w:t>.</w:t>
      </w:r>
      <w:r w:rsidR="0023228A">
        <w:rPr>
          <w:rFonts w:ascii="Arial Narrow" w:hAnsi="Arial Narrow" w:cs="Arial"/>
          <w:sz w:val="22"/>
          <w:szCs w:val="22"/>
        </w:rPr>
        <w:t xml:space="preserve"> </w:t>
      </w:r>
    </w:p>
    <w:p w:rsidR="00D35254" w:rsidRPr="00D35254" w:rsidRDefault="00D35254" w:rsidP="002C0DA3">
      <w:pPr>
        <w:spacing w:line="360" w:lineRule="auto"/>
        <w:jc w:val="both"/>
        <w:rPr>
          <w:rFonts w:ascii="Arial Narrow" w:hAnsi="Arial Narrow" w:cs="Arial"/>
          <w:sz w:val="22"/>
          <w:szCs w:val="22"/>
          <w:lang w:val="en-US"/>
        </w:rPr>
      </w:pPr>
    </w:p>
    <w:p w:rsidR="008D4BB3" w:rsidRDefault="001E75B0" w:rsidP="002C0DA3">
      <w:pPr>
        <w:spacing w:line="360" w:lineRule="auto"/>
        <w:jc w:val="both"/>
        <w:rPr>
          <w:rFonts w:ascii="Arial Narrow" w:hAnsi="Arial Narrow"/>
          <w:sz w:val="22"/>
          <w:szCs w:val="22"/>
        </w:rPr>
      </w:pPr>
      <w:r>
        <w:rPr>
          <w:rFonts w:ascii="Arial Narrow" w:hAnsi="Arial Narrow"/>
          <w:sz w:val="22"/>
          <w:szCs w:val="22"/>
        </w:rPr>
        <w:t>Now, m</w:t>
      </w:r>
      <w:r w:rsidR="0023228A">
        <w:rPr>
          <w:rFonts w:ascii="Arial Narrow" w:hAnsi="Arial Narrow"/>
          <w:sz w:val="22"/>
          <w:szCs w:val="22"/>
        </w:rPr>
        <w:t>a</w:t>
      </w:r>
      <w:r w:rsidR="0023228A" w:rsidRPr="0013517D">
        <w:rPr>
          <w:rFonts w:ascii="Arial Narrow" w:hAnsi="Arial Narrow"/>
          <w:sz w:val="22"/>
          <w:szCs w:val="22"/>
        </w:rPr>
        <w:t xml:space="preserve">ny socio-economists </w:t>
      </w:r>
      <w:r>
        <w:rPr>
          <w:rFonts w:ascii="Arial Narrow" w:hAnsi="Arial Narrow"/>
          <w:sz w:val="22"/>
          <w:szCs w:val="22"/>
        </w:rPr>
        <w:t xml:space="preserve">are </w:t>
      </w:r>
      <w:r w:rsidR="0023228A">
        <w:rPr>
          <w:rFonts w:ascii="Arial Narrow" w:hAnsi="Arial Narrow"/>
          <w:sz w:val="22"/>
          <w:szCs w:val="22"/>
        </w:rPr>
        <w:t xml:space="preserve">critical of </w:t>
      </w:r>
      <w:r w:rsidR="0023228A" w:rsidRPr="0013517D">
        <w:rPr>
          <w:rFonts w:ascii="Arial Narrow" w:hAnsi="Arial Narrow"/>
          <w:sz w:val="22"/>
          <w:szCs w:val="22"/>
        </w:rPr>
        <w:t>scientism</w:t>
      </w:r>
      <w:r w:rsidR="0023228A">
        <w:rPr>
          <w:rFonts w:ascii="Arial Narrow" w:hAnsi="Arial Narrow"/>
          <w:sz w:val="22"/>
          <w:szCs w:val="22"/>
        </w:rPr>
        <w:t xml:space="preserve">; many </w:t>
      </w:r>
      <w:r w:rsidR="0023228A" w:rsidRPr="0013517D">
        <w:rPr>
          <w:rFonts w:ascii="Arial Narrow" w:hAnsi="Arial Narrow" w:cs="Arial"/>
          <w:sz w:val="22"/>
          <w:szCs w:val="22"/>
        </w:rPr>
        <w:t>have a ‘gut feel’ for (something like) critical realism</w:t>
      </w:r>
      <w:r w:rsidR="00357E54">
        <w:rPr>
          <w:rFonts w:ascii="Arial Narrow" w:hAnsi="Arial Narrow" w:cs="Arial"/>
          <w:sz w:val="22"/>
          <w:szCs w:val="22"/>
        </w:rPr>
        <w:t xml:space="preserve">; </w:t>
      </w:r>
      <w:r w:rsidR="0023228A">
        <w:rPr>
          <w:rFonts w:ascii="Arial Narrow" w:hAnsi="Arial Narrow" w:cs="Arial"/>
          <w:sz w:val="22"/>
          <w:szCs w:val="22"/>
        </w:rPr>
        <w:t>a small number explicitly use critical realism</w:t>
      </w:r>
      <w:r w:rsidR="00357E54">
        <w:rPr>
          <w:rFonts w:ascii="Arial Narrow" w:hAnsi="Arial Narrow" w:cs="Arial"/>
          <w:sz w:val="22"/>
          <w:szCs w:val="22"/>
        </w:rPr>
        <w:t>,</w:t>
      </w:r>
      <w:r w:rsidR="00357E54" w:rsidRPr="00357E54">
        <w:rPr>
          <w:rStyle w:val="FootnoteReference"/>
          <w:rFonts w:ascii="Arial Narrow" w:hAnsi="Arial Narrow" w:cs="Arial"/>
          <w:sz w:val="22"/>
          <w:szCs w:val="22"/>
        </w:rPr>
        <w:t xml:space="preserve"> </w:t>
      </w:r>
      <w:r w:rsidR="00357E54" w:rsidRPr="0013517D">
        <w:rPr>
          <w:rStyle w:val="FootnoteReference"/>
          <w:rFonts w:ascii="Arial Narrow" w:hAnsi="Arial Narrow" w:cs="Arial"/>
          <w:sz w:val="22"/>
          <w:szCs w:val="22"/>
        </w:rPr>
        <w:footnoteReference w:id="13"/>
      </w:r>
      <w:r w:rsidR="00357E54">
        <w:rPr>
          <w:rFonts w:ascii="Arial Narrow" w:hAnsi="Arial Narrow" w:cs="Arial"/>
          <w:sz w:val="22"/>
          <w:szCs w:val="22"/>
        </w:rPr>
        <w:t xml:space="preserve"> but generally speaking, most have </w:t>
      </w:r>
      <w:r w:rsidR="0023228A">
        <w:rPr>
          <w:rFonts w:ascii="Arial Narrow" w:hAnsi="Arial Narrow" w:cs="Arial"/>
          <w:sz w:val="22"/>
          <w:szCs w:val="22"/>
        </w:rPr>
        <w:t xml:space="preserve">overlooked </w:t>
      </w:r>
      <w:r w:rsidR="00357E54">
        <w:rPr>
          <w:rFonts w:ascii="Arial Narrow" w:hAnsi="Arial Narrow" w:cs="Arial"/>
          <w:sz w:val="22"/>
          <w:szCs w:val="22"/>
        </w:rPr>
        <w:t>meta-theory</w:t>
      </w:r>
      <w:r w:rsidR="00BA523A">
        <w:rPr>
          <w:rFonts w:ascii="Arial Narrow" w:hAnsi="Arial Narrow" w:cs="Arial"/>
          <w:sz w:val="22"/>
          <w:szCs w:val="22"/>
        </w:rPr>
        <w:t>.</w:t>
      </w:r>
      <w:r w:rsidR="00357E54">
        <w:rPr>
          <w:rFonts w:ascii="Arial Narrow" w:hAnsi="Arial Narrow" w:cs="Arial"/>
          <w:sz w:val="22"/>
          <w:szCs w:val="22"/>
        </w:rPr>
        <w:t xml:space="preserve"> </w:t>
      </w:r>
      <w:r w:rsidR="00BA523A">
        <w:rPr>
          <w:rFonts w:ascii="Arial Narrow" w:hAnsi="Arial Narrow" w:cs="Arial"/>
          <w:sz w:val="22"/>
          <w:szCs w:val="22"/>
        </w:rPr>
        <w:t>The result of this is that w</w:t>
      </w:r>
      <w:r w:rsidR="0023228A" w:rsidRPr="0013517D">
        <w:rPr>
          <w:rFonts w:ascii="Arial Narrow" w:hAnsi="Arial Narrow" w:cs="Arial"/>
          <w:sz w:val="22"/>
          <w:szCs w:val="22"/>
        </w:rPr>
        <w:t xml:space="preserve">hilst socio-economists </w:t>
      </w:r>
      <w:r w:rsidR="00B93BDA">
        <w:rPr>
          <w:rFonts w:ascii="Arial Narrow" w:hAnsi="Arial Narrow" w:cs="Arial"/>
          <w:sz w:val="22"/>
          <w:szCs w:val="22"/>
        </w:rPr>
        <w:t xml:space="preserve">have a good idea </w:t>
      </w:r>
      <w:r w:rsidR="0023228A" w:rsidRPr="0013517D">
        <w:rPr>
          <w:rFonts w:ascii="Arial Narrow" w:hAnsi="Arial Narrow"/>
          <w:sz w:val="22"/>
          <w:szCs w:val="22"/>
        </w:rPr>
        <w:t xml:space="preserve">what an alternative model should </w:t>
      </w:r>
      <w:r w:rsidR="0023228A" w:rsidRPr="0013517D">
        <w:rPr>
          <w:rFonts w:ascii="Arial Narrow" w:hAnsi="Arial Narrow"/>
          <w:i/>
          <w:sz w:val="22"/>
          <w:szCs w:val="22"/>
        </w:rPr>
        <w:t>not</w:t>
      </w:r>
      <w:r w:rsidR="00BA523A">
        <w:rPr>
          <w:rFonts w:ascii="Arial Narrow" w:hAnsi="Arial Narrow"/>
          <w:sz w:val="22"/>
          <w:szCs w:val="22"/>
        </w:rPr>
        <w:t xml:space="preserve"> look like, we</w:t>
      </w:r>
      <w:r w:rsidR="0023228A" w:rsidRPr="0013517D">
        <w:rPr>
          <w:rFonts w:ascii="Arial Narrow" w:hAnsi="Arial Narrow"/>
          <w:sz w:val="22"/>
          <w:szCs w:val="22"/>
        </w:rPr>
        <w:t xml:space="preserve"> have no </w:t>
      </w:r>
      <w:r w:rsidR="00B93BDA">
        <w:rPr>
          <w:rFonts w:ascii="Arial Narrow" w:hAnsi="Arial Narrow"/>
          <w:sz w:val="22"/>
          <w:szCs w:val="22"/>
        </w:rPr>
        <w:t xml:space="preserve">real </w:t>
      </w:r>
      <w:r w:rsidR="0023228A" w:rsidRPr="0013517D">
        <w:rPr>
          <w:rFonts w:ascii="Arial Narrow" w:hAnsi="Arial Narrow"/>
          <w:sz w:val="22"/>
          <w:szCs w:val="22"/>
        </w:rPr>
        <w:t xml:space="preserve">idea </w:t>
      </w:r>
      <w:r w:rsidR="00B93BDA">
        <w:rPr>
          <w:rFonts w:ascii="Arial Narrow" w:hAnsi="Arial Narrow"/>
          <w:sz w:val="22"/>
          <w:szCs w:val="22"/>
        </w:rPr>
        <w:t xml:space="preserve">about </w:t>
      </w:r>
      <w:r w:rsidR="0023228A" w:rsidRPr="0013517D">
        <w:rPr>
          <w:rFonts w:ascii="Arial Narrow" w:hAnsi="Arial Narrow"/>
          <w:sz w:val="22"/>
          <w:szCs w:val="22"/>
        </w:rPr>
        <w:t xml:space="preserve">what </w:t>
      </w:r>
      <w:r w:rsidR="0023228A">
        <w:rPr>
          <w:rFonts w:ascii="Arial Narrow" w:hAnsi="Arial Narrow"/>
          <w:sz w:val="22"/>
          <w:szCs w:val="22"/>
        </w:rPr>
        <w:t>it</w:t>
      </w:r>
      <w:r w:rsidR="0023228A" w:rsidRPr="0013517D">
        <w:rPr>
          <w:rFonts w:ascii="Arial Narrow" w:hAnsi="Arial Narrow"/>
          <w:sz w:val="22"/>
          <w:szCs w:val="22"/>
        </w:rPr>
        <w:t xml:space="preserve"> </w:t>
      </w:r>
      <w:r w:rsidR="0023228A" w:rsidRPr="0013517D">
        <w:rPr>
          <w:rFonts w:ascii="Arial Narrow" w:hAnsi="Arial Narrow"/>
          <w:i/>
          <w:sz w:val="22"/>
          <w:szCs w:val="22"/>
        </w:rPr>
        <w:t>should</w:t>
      </w:r>
      <w:r w:rsidR="0023228A" w:rsidRPr="0013517D">
        <w:rPr>
          <w:rFonts w:ascii="Arial Narrow" w:hAnsi="Arial Narrow"/>
          <w:sz w:val="22"/>
          <w:szCs w:val="22"/>
        </w:rPr>
        <w:t xml:space="preserve"> look like. This is where </w:t>
      </w:r>
      <w:r w:rsidR="0023228A" w:rsidRPr="0013517D">
        <w:rPr>
          <w:rFonts w:ascii="Arial Narrow" w:hAnsi="Arial Narrow" w:cs="Arial"/>
          <w:sz w:val="22"/>
          <w:szCs w:val="22"/>
        </w:rPr>
        <w:t xml:space="preserve">critical realism </w:t>
      </w:r>
      <w:r w:rsidR="0023228A" w:rsidRPr="0013517D">
        <w:rPr>
          <w:rFonts w:ascii="Arial Narrow" w:hAnsi="Arial Narrow"/>
          <w:sz w:val="22"/>
          <w:szCs w:val="22"/>
        </w:rPr>
        <w:t>comes in</w:t>
      </w:r>
      <w:r w:rsidR="00BA523A">
        <w:rPr>
          <w:rFonts w:ascii="Arial Narrow" w:hAnsi="Arial Narrow"/>
          <w:sz w:val="22"/>
          <w:szCs w:val="22"/>
        </w:rPr>
        <w:t xml:space="preserve"> because it </w:t>
      </w:r>
      <w:r w:rsidR="0023228A" w:rsidRPr="0013517D">
        <w:rPr>
          <w:rFonts w:ascii="Arial Narrow" w:hAnsi="Arial Narrow"/>
          <w:sz w:val="22"/>
          <w:szCs w:val="22"/>
        </w:rPr>
        <w:t xml:space="preserve">helps us to see what </w:t>
      </w:r>
      <w:r w:rsidR="005D7868">
        <w:rPr>
          <w:rFonts w:ascii="Arial Narrow" w:hAnsi="Arial Narrow"/>
          <w:sz w:val="22"/>
          <w:szCs w:val="22"/>
        </w:rPr>
        <w:t xml:space="preserve">such </w:t>
      </w:r>
      <w:r w:rsidR="0023228A" w:rsidRPr="0013517D">
        <w:rPr>
          <w:rFonts w:ascii="Arial Narrow" w:hAnsi="Arial Narrow"/>
          <w:sz w:val="22"/>
          <w:szCs w:val="22"/>
        </w:rPr>
        <w:t xml:space="preserve">a </w:t>
      </w:r>
      <w:r w:rsidR="0023228A" w:rsidRPr="0013517D">
        <w:rPr>
          <w:rFonts w:ascii="Arial Narrow" w:hAnsi="Arial Narrow"/>
          <w:i/>
          <w:sz w:val="22"/>
          <w:szCs w:val="22"/>
        </w:rPr>
        <w:t>model</w:t>
      </w:r>
      <w:r w:rsidR="0023228A" w:rsidRPr="0013517D">
        <w:rPr>
          <w:rFonts w:ascii="Arial Narrow" w:hAnsi="Arial Narrow"/>
          <w:sz w:val="22"/>
          <w:szCs w:val="22"/>
        </w:rPr>
        <w:t xml:space="preserve"> </w:t>
      </w:r>
      <w:r w:rsidR="00BA523A">
        <w:rPr>
          <w:rFonts w:ascii="Arial Narrow" w:hAnsi="Arial Narrow"/>
          <w:sz w:val="22"/>
          <w:szCs w:val="22"/>
        </w:rPr>
        <w:t>should</w:t>
      </w:r>
      <w:r w:rsidR="0023228A" w:rsidRPr="0013517D">
        <w:rPr>
          <w:rFonts w:ascii="Arial Narrow" w:hAnsi="Arial Narrow"/>
          <w:sz w:val="22"/>
          <w:szCs w:val="22"/>
        </w:rPr>
        <w:t xml:space="preserve"> look like. </w:t>
      </w:r>
    </w:p>
    <w:p w:rsidR="007A303F" w:rsidRDefault="007A303F" w:rsidP="008D4BB3">
      <w:pPr>
        <w:spacing w:line="360" w:lineRule="auto"/>
        <w:jc w:val="both"/>
        <w:rPr>
          <w:rFonts w:ascii="Arial Narrow" w:hAnsi="Arial Narrow"/>
          <w:sz w:val="22"/>
          <w:szCs w:val="22"/>
        </w:rPr>
      </w:pPr>
    </w:p>
    <w:p w:rsidR="008D4BB3" w:rsidRPr="000B2AC6" w:rsidRDefault="007A303F" w:rsidP="008D4BB3">
      <w:pPr>
        <w:spacing w:line="360" w:lineRule="auto"/>
        <w:jc w:val="both"/>
        <w:rPr>
          <w:rFonts w:ascii="Arial Narrow" w:hAnsi="Arial Narrow"/>
          <w:sz w:val="22"/>
          <w:szCs w:val="22"/>
        </w:rPr>
      </w:pPr>
      <w:r>
        <w:rPr>
          <w:rFonts w:ascii="Arial Narrow" w:hAnsi="Arial Narrow"/>
          <w:sz w:val="22"/>
          <w:szCs w:val="22"/>
        </w:rPr>
        <w:t>Critical realists</w:t>
      </w:r>
      <w:r w:rsidR="008D4BB3" w:rsidRPr="0013517D">
        <w:rPr>
          <w:rFonts w:ascii="Arial Narrow" w:hAnsi="Arial Narrow"/>
          <w:sz w:val="22"/>
          <w:szCs w:val="22"/>
        </w:rPr>
        <w:t xml:space="preserve"> </w:t>
      </w:r>
      <w:r w:rsidR="000B2AC6">
        <w:rPr>
          <w:rFonts w:ascii="Arial Narrow" w:hAnsi="Arial Narrow"/>
          <w:sz w:val="22"/>
          <w:szCs w:val="22"/>
        </w:rPr>
        <w:t xml:space="preserve">have recently contributed </w:t>
      </w:r>
      <w:r>
        <w:rPr>
          <w:rFonts w:ascii="Arial Narrow" w:hAnsi="Arial Narrow"/>
          <w:sz w:val="22"/>
          <w:szCs w:val="22"/>
        </w:rPr>
        <w:t xml:space="preserve">significant meta-theoretical </w:t>
      </w:r>
      <w:r w:rsidR="000B2AC6">
        <w:rPr>
          <w:rFonts w:ascii="Arial Narrow" w:hAnsi="Arial Narrow"/>
          <w:sz w:val="22"/>
          <w:szCs w:val="22"/>
        </w:rPr>
        <w:t xml:space="preserve">insights into </w:t>
      </w:r>
      <w:r>
        <w:rPr>
          <w:rFonts w:ascii="Arial Narrow" w:hAnsi="Arial Narrow"/>
          <w:sz w:val="22"/>
          <w:szCs w:val="22"/>
        </w:rPr>
        <w:t>non-orthodox economics</w:t>
      </w:r>
      <w:r w:rsidR="00BA523A">
        <w:rPr>
          <w:rFonts w:ascii="Arial Narrow" w:hAnsi="Arial Narrow"/>
          <w:sz w:val="22"/>
          <w:szCs w:val="22"/>
        </w:rPr>
        <w:t xml:space="preserve">. Whilst a </w:t>
      </w:r>
      <w:r>
        <w:rPr>
          <w:rFonts w:ascii="Arial Narrow" w:hAnsi="Arial Narrow"/>
          <w:sz w:val="22"/>
          <w:szCs w:val="22"/>
        </w:rPr>
        <w:t>s</w:t>
      </w:r>
      <w:r w:rsidR="00BA523A">
        <w:rPr>
          <w:rFonts w:ascii="Arial Narrow" w:hAnsi="Arial Narrow"/>
          <w:sz w:val="22"/>
          <w:szCs w:val="22"/>
        </w:rPr>
        <w:t xml:space="preserve">ubstantial </w:t>
      </w:r>
      <w:r>
        <w:rPr>
          <w:rFonts w:ascii="Arial Narrow" w:hAnsi="Arial Narrow"/>
          <w:sz w:val="22"/>
          <w:szCs w:val="22"/>
        </w:rPr>
        <w:t>literature now exists</w:t>
      </w:r>
      <w:r w:rsidR="00BA523A">
        <w:rPr>
          <w:rFonts w:ascii="Arial Narrow" w:hAnsi="Arial Narrow"/>
          <w:sz w:val="22"/>
          <w:szCs w:val="22"/>
        </w:rPr>
        <w:t>,</w:t>
      </w:r>
      <w:r>
        <w:rPr>
          <w:rFonts w:ascii="Arial Narrow" w:hAnsi="Arial Narrow"/>
          <w:sz w:val="22"/>
          <w:szCs w:val="22"/>
        </w:rPr>
        <w:t xml:space="preserve"> </w:t>
      </w:r>
      <w:r w:rsidR="000B2AC6">
        <w:rPr>
          <w:rFonts w:ascii="Arial Narrow" w:hAnsi="Arial Narrow"/>
          <w:sz w:val="22"/>
          <w:szCs w:val="22"/>
        </w:rPr>
        <w:t xml:space="preserve">I am limited, in this paper, to merely stating </w:t>
      </w:r>
      <w:r w:rsidR="007F2007">
        <w:rPr>
          <w:rFonts w:ascii="Arial Narrow" w:hAnsi="Arial Narrow"/>
          <w:sz w:val="22"/>
          <w:szCs w:val="22"/>
        </w:rPr>
        <w:t>those</w:t>
      </w:r>
      <w:r w:rsidR="008D4BB3" w:rsidRPr="0013517D">
        <w:rPr>
          <w:rFonts w:ascii="Arial Narrow" w:hAnsi="Arial Narrow"/>
          <w:sz w:val="22"/>
          <w:szCs w:val="22"/>
        </w:rPr>
        <w:t xml:space="preserve"> </w:t>
      </w:r>
      <w:r w:rsidR="008D4BB3">
        <w:rPr>
          <w:rFonts w:ascii="Arial Narrow" w:hAnsi="Arial Narrow"/>
          <w:sz w:val="22"/>
          <w:szCs w:val="22"/>
        </w:rPr>
        <w:t xml:space="preserve">critical realist </w:t>
      </w:r>
      <w:r w:rsidR="008D4BB3" w:rsidRPr="0013517D">
        <w:rPr>
          <w:rFonts w:ascii="Arial Narrow" w:hAnsi="Arial Narrow"/>
          <w:sz w:val="22"/>
          <w:szCs w:val="22"/>
        </w:rPr>
        <w:t xml:space="preserve">concepts </w:t>
      </w:r>
      <w:r w:rsidR="007F2007">
        <w:rPr>
          <w:rFonts w:ascii="Arial Narrow" w:hAnsi="Arial Narrow"/>
          <w:sz w:val="22"/>
          <w:szCs w:val="22"/>
        </w:rPr>
        <w:t xml:space="preserve">necessary for </w:t>
      </w:r>
      <w:r w:rsidR="008D4BB3">
        <w:rPr>
          <w:rFonts w:ascii="Arial Narrow" w:hAnsi="Arial Narrow"/>
          <w:sz w:val="22"/>
          <w:szCs w:val="22"/>
        </w:rPr>
        <w:t>sketch</w:t>
      </w:r>
      <w:r w:rsidR="007F2007">
        <w:rPr>
          <w:rFonts w:ascii="Arial Narrow" w:hAnsi="Arial Narrow"/>
          <w:sz w:val="22"/>
          <w:szCs w:val="22"/>
        </w:rPr>
        <w:t>ing the</w:t>
      </w:r>
      <w:r w:rsidR="000B2AC6">
        <w:rPr>
          <w:rFonts w:ascii="Arial Narrow" w:hAnsi="Arial Narrow"/>
          <w:sz w:val="22"/>
          <w:szCs w:val="22"/>
        </w:rPr>
        <w:t xml:space="preserve"> </w:t>
      </w:r>
      <w:r w:rsidR="008D4BB3">
        <w:rPr>
          <w:rFonts w:ascii="Arial Narrow" w:hAnsi="Arial Narrow"/>
          <w:sz w:val="22"/>
          <w:szCs w:val="22"/>
        </w:rPr>
        <w:t xml:space="preserve">socio-economic model </w:t>
      </w:r>
      <w:r w:rsidR="000B2AC6">
        <w:rPr>
          <w:rFonts w:ascii="Arial Narrow" w:hAnsi="Arial Narrow"/>
          <w:sz w:val="22"/>
          <w:szCs w:val="22"/>
        </w:rPr>
        <w:t>of labour markets.</w:t>
      </w:r>
      <w:r w:rsidR="000B2AC6" w:rsidRPr="000B2AC6">
        <w:rPr>
          <w:rStyle w:val="FootnoteReference"/>
          <w:rFonts w:ascii="Arial Narrow" w:hAnsi="Arial Narrow"/>
          <w:sz w:val="22"/>
          <w:szCs w:val="22"/>
        </w:rPr>
        <w:t xml:space="preserve"> </w:t>
      </w:r>
      <w:r w:rsidR="000B2AC6">
        <w:rPr>
          <w:rFonts w:ascii="Arial Narrow" w:hAnsi="Arial Narrow"/>
          <w:sz w:val="22"/>
          <w:szCs w:val="22"/>
        </w:rPr>
        <w:t xml:space="preserve"> </w:t>
      </w:r>
      <w:r w:rsidR="00BA523A">
        <w:rPr>
          <w:rFonts w:ascii="Arial Narrow" w:hAnsi="Arial Narrow"/>
          <w:sz w:val="22"/>
          <w:szCs w:val="22"/>
        </w:rPr>
        <w:t>For f</w:t>
      </w:r>
      <w:r w:rsidR="00B52A84">
        <w:rPr>
          <w:rFonts w:ascii="Arial Narrow" w:hAnsi="Arial Narrow"/>
          <w:sz w:val="22"/>
          <w:szCs w:val="22"/>
        </w:rPr>
        <w:t>urther elaboration, please see</w:t>
      </w:r>
      <w:r w:rsidR="000B2AC6">
        <w:rPr>
          <w:rFonts w:ascii="Arial Narrow" w:hAnsi="Arial Narrow"/>
          <w:sz w:val="22"/>
          <w:szCs w:val="22"/>
        </w:rPr>
        <w:t xml:space="preserve"> the</w:t>
      </w:r>
      <w:r w:rsidR="005D7868">
        <w:rPr>
          <w:rFonts w:ascii="Arial Narrow" w:hAnsi="Arial Narrow"/>
          <w:sz w:val="22"/>
          <w:szCs w:val="22"/>
        </w:rPr>
        <w:t>se</w:t>
      </w:r>
      <w:r w:rsidR="000B2AC6">
        <w:rPr>
          <w:rFonts w:ascii="Arial Narrow" w:hAnsi="Arial Narrow"/>
          <w:sz w:val="22"/>
          <w:szCs w:val="22"/>
        </w:rPr>
        <w:t xml:space="preserve"> </w:t>
      </w:r>
      <w:r w:rsidR="005D7868">
        <w:rPr>
          <w:rFonts w:ascii="Arial Narrow" w:hAnsi="Arial Narrow"/>
          <w:sz w:val="22"/>
          <w:szCs w:val="22"/>
        </w:rPr>
        <w:t>references</w:t>
      </w:r>
      <w:r w:rsidR="000B2AC6">
        <w:rPr>
          <w:rFonts w:ascii="Arial Narrow" w:hAnsi="Arial Narrow"/>
          <w:sz w:val="22"/>
          <w:szCs w:val="22"/>
        </w:rPr>
        <w:t>.</w:t>
      </w:r>
      <w:r w:rsidR="000B2AC6" w:rsidRPr="0013517D">
        <w:rPr>
          <w:rStyle w:val="FootnoteReference"/>
          <w:rFonts w:ascii="Arial Narrow" w:hAnsi="Arial Narrow"/>
          <w:sz w:val="22"/>
          <w:szCs w:val="22"/>
        </w:rPr>
        <w:footnoteReference w:id="14"/>
      </w:r>
      <w:r w:rsidR="000B2AC6">
        <w:rPr>
          <w:rFonts w:ascii="Arial Narrow" w:hAnsi="Arial Narrow"/>
          <w:sz w:val="22"/>
          <w:szCs w:val="22"/>
        </w:rPr>
        <w:t xml:space="preserve"> </w:t>
      </w:r>
    </w:p>
    <w:p w:rsidR="0023228A" w:rsidRDefault="0023228A" w:rsidP="002C0DA3">
      <w:pPr>
        <w:spacing w:line="360" w:lineRule="auto"/>
        <w:jc w:val="both"/>
        <w:rPr>
          <w:rFonts w:ascii="Arial Narrow" w:hAnsi="Arial Narrow" w:cs="Arial"/>
          <w:sz w:val="22"/>
          <w:szCs w:val="22"/>
        </w:rPr>
      </w:pPr>
    </w:p>
    <w:p w:rsidR="0023228A" w:rsidRPr="00427E6C" w:rsidRDefault="0023228A" w:rsidP="002C0DA3">
      <w:pPr>
        <w:spacing w:line="360" w:lineRule="auto"/>
        <w:jc w:val="both"/>
        <w:rPr>
          <w:rFonts w:ascii="Arial Narrow" w:hAnsi="Arial Narrow" w:cs="Arial"/>
          <w:b/>
          <w:i/>
          <w:sz w:val="22"/>
          <w:szCs w:val="22"/>
        </w:rPr>
      </w:pPr>
      <w:r w:rsidRPr="00427E6C">
        <w:rPr>
          <w:rFonts w:ascii="Arial Narrow" w:hAnsi="Arial Narrow" w:cs="Arial"/>
          <w:b/>
          <w:i/>
          <w:sz w:val="22"/>
          <w:szCs w:val="22"/>
        </w:rPr>
        <w:t>Ontology</w:t>
      </w:r>
      <w:r>
        <w:rPr>
          <w:rFonts w:ascii="Arial Narrow" w:hAnsi="Arial Narrow" w:cs="Arial"/>
          <w:b/>
          <w:i/>
          <w:sz w:val="22"/>
          <w:szCs w:val="22"/>
        </w:rPr>
        <w:t xml:space="preserve"> and aetiology</w:t>
      </w:r>
    </w:p>
    <w:p w:rsidR="0023228A" w:rsidRPr="005340C0" w:rsidRDefault="0023228A" w:rsidP="002C0DA3">
      <w:pPr>
        <w:spacing w:line="360" w:lineRule="auto"/>
        <w:jc w:val="both"/>
        <w:rPr>
          <w:rFonts w:ascii="Arial Narrow" w:hAnsi="Arial Narrow"/>
          <w:sz w:val="22"/>
          <w:szCs w:val="22"/>
        </w:rPr>
      </w:pPr>
      <w:r w:rsidRPr="005340C0">
        <w:rPr>
          <w:rFonts w:ascii="Arial Narrow" w:hAnsi="Arial Narrow" w:cs="Arial"/>
          <w:sz w:val="22"/>
          <w:szCs w:val="22"/>
        </w:rPr>
        <w:lastRenderedPageBreak/>
        <w:t xml:space="preserve">The social world is </w:t>
      </w:r>
      <w:r w:rsidRPr="005340C0">
        <w:rPr>
          <w:rFonts w:ascii="Arial Narrow" w:hAnsi="Arial Narrow" w:cs="Arial"/>
          <w:i/>
          <w:sz w:val="22"/>
          <w:szCs w:val="22"/>
        </w:rPr>
        <w:t>transformational</w:t>
      </w:r>
      <w:r w:rsidRPr="005340C0">
        <w:rPr>
          <w:rFonts w:ascii="Arial Narrow" w:hAnsi="Arial Narrow" w:cs="Arial"/>
          <w:sz w:val="22"/>
          <w:szCs w:val="22"/>
        </w:rPr>
        <w:t xml:space="preserve"> in the sense </w:t>
      </w:r>
      <w:r w:rsidR="00BA523A">
        <w:rPr>
          <w:rFonts w:ascii="Arial Narrow" w:hAnsi="Arial Narrow" w:cs="Arial"/>
          <w:sz w:val="22"/>
          <w:szCs w:val="22"/>
        </w:rPr>
        <w:t xml:space="preserve">elaborated above in the section on </w:t>
      </w:r>
      <w:r w:rsidRPr="005340C0">
        <w:rPr>
          <w:rFonts w:ascii="Arial Narrow" w:hAnsi="Arial Narrow" w:cs="Arial"/>
          <w:sz w:val="22"/>
          <w:szCs w:val="22"/>
        </w:rPr>
        <w:t>the M-M approach</w:t>
      </w:r>
      <w:r w:rsidR="00BA523A">
        <w:rPr>
          <w:rFonts w:ascii="Arial Narrow" w:hAnsi="Arial Narrow" w:cs="Arial"/>
          <w:sz w:val="22"/>
          <w:szCs w:val="22"/>
        </w:rPr>
        <w:t xml:space="preserve">. </w:t>
      </w:r>
      <w:r w:rsidRPr="005340C0">
        <w:rPr>
          <w:rFonts w:ascii="Arial Narrow" w:hAnsi="Arial Narrow" w:cs="Arial"/>
          <w:sz w:val="22"/>
          <w:szCs w:val="22"/>
        </w:rPr>
        <w:t xml:space="preserve">The social world is also </w:t>
      </w:r>
      <w:r w:rsidRPr="005340C0">
        <w:rPr>
          <w:rFonts w:ascii="Arial Narrow" w:hAnsi="Arial Narrow" w:cs="Arial"/>
          <w:i/>
          <w:sz w:val="22"/>
          <w:szCs w:val="22"/>
        </w:rPr>
        <w:t>layered</w:t>
      </w:r>
      <w:r w:rsidRPr="005340C0">
        <w:rPr>
          <w:rFonts w:ascii="Arial Narrow" w:hAnsi="Arial Narrow" w:cs="Arial"/>
          <w:sz w:val="22"/>
          <w:szCs w:val="22"/>
        </w:rPr>
        <w:t xml:space="preserve"> in the sense that there </w:t>
      </w:r>
      <w:r w:rsidR="00BA523A">
        <w:rPr>
          <w:rFonts w:ascii="Arial Narrow" w:hAnsi="Arial Narrow" w:cs="Arial"/>
          <w:sz w:val="22"/>
          <w:szCs w:val="22"/>
        </w:rPr>
        <w:t xml:space="preserve">are </w:t>
      </w:r>
      <w:r w:rsidRPr="005340C0">
        <w:rPr>
          <w:rFonts w:ascii="Arial Narrow" w:hAnsi="Arial Narrow" w:cs="Arial"/>
          <w:sz w:val="22"/>
          <w:szCs w:val="22"/>
        </w:rPr>
        <w:t>th</w:t>
      </w:r>
      <w:r w:rsidR="00BA523A">
        <w:rPr>
          <w:rFonts w:ascii="Arial Narrow" w:hAnsi="Arial Narrow" w:cs="Arial"/>
          <w:sz w:val="22"/>
          <w:szCs w:val="22"/>
        </w:rPr>
        <w:t>re</w:t>
      </w:r>
      <w:r w:rsidRPr="005340C0">
        <w:rPr>
          <w:rFonts w:ascii="Arial Narrow" w:hAnsi="Arial Narrow" w:cs="Arial"/>
          <w:sz w:val="22"/>
          <w:szCs w:val="22"/>
        </w:rPr>
        <w:t>e levels</w:t>
      </w:r>
      <w:r w:rsidR="00BA523A">
        <w:rPr>
          <w:rFonts w:ascii="Arial Narrow" w:hAnsi="Arial Narrow" w:cs="Arial"/>
          <w:sz w:val="22"/>
          <w:szCs w:val="22"/>
        </w:rPr>
        <w:t>:</w:t>
      </w:r>
      <w:r w:rsidRPr="005340C0">
        <w:rPr>
          <w:rFonts w:ascii="Arial Narrow" w:hAnsi="Arial Narrow" w:cs="Arial"/>
          <w:sz w:val="22"/>
          <w:szCs w:val="22"/>
        </w:rPr>
        <w:t xml:space="preserve"> the </w:t>
      </w:r>
      <w:r w:rsidRPr="00BA523A">
        <w:rPr>
          <w:rFonts w:ascii="Arial Narrow" w:hAnsi="Arial Narrow" w:cs="Arial"/>
          <w:i/>
          <w:sz w:val="22"/>
          <w:szCs w:val="22"/>
        </w:rPr>
        <w:t xml:space="preserve">empirical, actual </w:t>
      </w:r>
      <w:r w:rsidRPr="00BA523A">
        <w:rPr>
          <w:rFonts w:ascii="Arial Narrow" w:hAnsi="Arial Narrow" w:cs="Arial"/>
          <w:sz w:val="22"/>
          <w:szCs w:val="22"/>
        </w:rPr>
        <w:t>and</w:t>
      </w:r>
      <w:r w:rsidRPr="00BA523A">
        <w:rPr>
          <w:rFonts w:ascii="Arial Narrow" w:hAnsi="Arial Narrow" w:cs="Arial"/>
          <w:i/>
          <w:sz w:val="22"/>
          <w:szCs w:val="22"/>
        </w:rPr>
        <w:t xml:space="preserve"> ‘deep’</w:t>
      </w:r>
      <w:r w:rsidRPr="005340C0">
        <w:rPr>
          <w:rFonts w:ascii="Arial Narrow" w:hAnsi="Arial Narrow" w:cs="Arial"/>
          <w:sz w:val="22"/>
          <w:szCs w:val="22"/>
        </w:rPr>
        <w:t xml:space="preserve"> – wherein lie various </w:t>
      </w:r>
      <w:r w:rsidRPr="005340C0">
        <w:rPr>
          <w:rFonts w:ascii="Arial Narrow" w:hAnsi="Arial Narrow" w:cs="Arial"/>
          <w:i/>
          <w:sz w:val="22"/>
          <w:szCs w:val="22"/>
        </w:rPr>
        <w:t>causal</w:t>
      </w:r>
      <w:r w:rsidRPr="005340C0">
        <w:rPr>
          <w:rFonts w:ascii="Arial Narrow" w:hAnsi="Arial Narrow" w:cs="Arial"/>
          <w:sz w:val="22"/>
          <w:szCs w:val="22"/>
        </w:rPr>
        <w:t xml:space="preserve"> mechanisms (part of the </w:t>
      </w:r>
      <w:r w:rsidR="00BA523A">
        <w:rPr>
          <w:rFonts w:ascii="Arial Narrow" w:hAnsi="Arial Narrow" w:cs="Arial"/>
          <w:sz w:val="22"/>
          <w:szCs w:val="22"/>
        </w:rPr>
        <w:t xml:space="preserve">set of </w:t>
      </w:r>
      <w:r w:rsidR="00AA2A4C">
        <w:rPr>
          <w:rFonts w:ascii="Arial Narrow" w:hAnsi="Arial Narrow" w:cs="Arial"/>
          <w:sz w:val="22"/>
          <w:szCs w:val="22"/>
        </w:rPr>
        <w:t>socio-economic</w:t>
      </w:r>
      <w:r w:rsidRPr="005340C0">
        <w:rPr>
          <w:rFonts w:ascii="Arial Narrow" w:hAnsi="Arial Narrow" w:cs="Arial"/>
          <w:sz w:val="22"/>
          <w:szCs w:val="22"/>
        </w:rPr>
        <w:t xml:space="preserve"> phenomena) that govern </w:t>
      </w:r>
      <w:r>
        <w:rPr>
          <w:rFonts w:ascii="Arial Narrow" w:hAnsi="Arial Narrow" w:cs="Arial"/>
          <w:sz w:val="22"/>
          <w:szCs w:val="22"/>
        </w:rPr>
        <w:t>the flux of empirical events</w:t>
      </w:r>
      <w:r w:rsidRPr="005340C0">
        <w:rPr>
          <w:rFonts w:ascii="Arial Narrow" w:hAnsi="Arial Narrow" w:cs="Arial"/>
          <w:sz w:val="22"/>
          <w:szCs w:val="22"/>
        </w:rPr>
        <w:t>. These three dimensions ar</w:t>
      </w:r>
      <w:r w:rsidR="00881E21">
        <w:rPr>
          <w:rFonts w:ascii="Arial Narrow" w:hAnsi="Arial Narrow" w:cs="Arial"/>
          <w:sz w:val="22"/>
          <w:szCs w:val="22"/>
        </w:rPr>
        <w:t xml:space="preserve">e </w:t>
      </w:r>
      <w:r w:rsidR="00881E21" w:rsidRPr="00881E21">
        <w:rPr>
          <w:rFonts w:ascii="Arial Narrow" w:hAnsi="Arial Narrow" w:cs="Arial"/>
          <w:i/>
          <w:sz w:val="22"/>
          <w:szCs w:val="22"/>
        </w:rPr>
        <w:t xml:space="preserve">out of phase </w:t>
      </w:r>
      <w:r w:rsidR="00881E21">
        <w:rPr>
          <w:rFonts w:ascii="Arial Narrow" w:hAnsi="Arial Narrow" w:cs="Arial"/>
          <w:sz w:val="22"/>
          <w:szCs w:val="22"/>
        </w:rPr>
        <w:t>with one another.</w:t>
      </w:r>
      <w:r w:rsidRPr="005340C0">
        <w:rPr>
          <w:rFonts w:ascii="Arial Narrow" w:hAnsi="Arial Narrow" w:cs="Arial"/>
          <w:sz w:val="22"/>
          <w:szCs w:val="22"/>
        </w:rPr>
        <w:t xml:space="preserve"> </w:t>
      </w:r>
      <w:r w:rsidRPr="00881E21">
        <w:rPr>
          <w:rFonts w:ascii="Arial Narrow" w:hAnsi="Arial Narrow" w:cs="Arial"/>
          <w:sz w:val="22"/>
          <w:szCs w:val="22"/>
        </w:rPr>
        <w:t xml:space="preserve">The effect of this is to complicate the relation between the operation of some causal mechanism </w:t>
      </w:r>
      <w:r w:rsidR="00881E21">
        <w:rPr>
          <w:rFonts w:ascii="Arial Narrow" w:hAnsi="Arial Narrow" w:cs="Arial"/>
          <w:sz w:val="22"/>
          <w:szCs w:val="22"/>
        </w:rPr>
        <w:t>and the events it governs</w:t>
      </w:r>
      <w:r w:rsidRPr="00881E21">
        <w:rPr>
          <w:rFonts w:ascii="Arial Narrow" w:hAnsi="Arial Narrow" w:cs="Arial"/>
          <w:sz w:val="22"/>
          <w:szCs w:val="22"/>
        </w:rPr>
        <w:t>.</w:t>
      </w:r>
      <w:r w:rsidRPr="005340C0">
        <w:rPr>
          <w:rFonts w:ascii="Arial Narrow" w:hAnsi="Arial Narrow" w:cs="Arial"/>
          <w:sz w:val="22"/>
          <w:szCs w:val="22"/>
        </w:rPr>
        <w:t xml:space="preserve"> Any causal mechanism</w:t>
      </w:r>
      <w:r>
        <w:rPr>
          <w:rFonts w:ascii="Arial Narrow" w:hAnsi="Arial Narrow" w:cs="Arial"/>
          <w:sz w:val="22"/>
          <w:szCs w:val="22"/>
        </w:rPr>
        <w:t>(</w:t>
      </w:r>
      <w:r w:rsidRPr="005340C0">
        <w:rPr>
          <w:rFonts w:ascii="Arial Narrow" w:hAnsi="Arial Narrow" w:cs="Arial"/>
          <w:sz w:val="22"/>
          <w:szCs w:val="22"/>
        </w:rPr>
        <w:t>s</w:t>
      </w:r>
      <w:r>
        <w:rPr>
          <w:rFonts w:ascii="Arial Narrow" w:hAnsi="Arial Narrow" w:cs="Arial"/>
          <w:sz w:val="22"/>
          <w:szCs w:val="22"/>
        </w:rPr>
        <w:t>)</w:t>
      </w:r>
      <w:r w:rsidRPr="005340C0">
        <w:rPr>
          <w:rFonts w:ascii="Arial Narrow" w:hAnsi="Arial Narrow" w:cs="Arial"/>
          <w:sz w:val="22"/>
          <w:szCs w:val="22"/>
        </w:rPr>
        <w:t xml:space="preserve"> governing the flux of events do so </w:t>
      </w:r>
      <w:r w:rsidRPr="005340C0">
        <w:rPr>
          <w:rFonts w:ascii="Arial Narrow" w:hAnsi="Arial Narrow" w:cs="Arial"/>
          <w:i/>
          <w:sz w:val="22"/>
          <w:szCs w:val="22"/>
        </w:rPr>
        <w:t>tendentially</w:t>
      </w:r>
      <w:r w:rsidRPr="005340C0">
        <w:rPr>
          <w:rFonts w:ascii="Arial Narrow" w:hAnsi="Arial Narrow" w:cs="Arial"/>
          <w:sz w:val="22"/>
          <w:szCs w:val="22"/>
        </w:rPr>
        <w:t>: causality is present where causal mechanisms act t</w:t>
      </w:r>
      <w:r w:rsidRPr="005340C0">
        <w:rPr>
          <w:rFonts w:ascii="Arial Narrow" w:hAnsi="Arial Narrow" w:cs="Arial"/>
          <w:i/>
          <w:sz w:val="22"/>
          <w:szCs w:val="22"/>
        </w:rPr>
        <w:t>endentially</w:t>
      </w:r>
      <w:r w:rsidRPr="005340C0">
        <w:rPr>
          <w:rFonts w:ascii="Arial Narrow" w:hAnsi="Arial Narrow" w:cs="Arial"/>
          <w:sz w:val="22"/>
          <w:szCs w:val="22"/>
        </w:rPr>
        <w:t xml:space="preserve">. </w:t>
      </w:r>
      <w:r w:rsidR="005D7868">
        <w:rPr>
          <w:rFonts w:ascii="Arial Narrow" w:hAnsi="Arial Narrow" w:cs="Arial"/>
          <w:sz w:val="22"/>
          <w:szCs w:val="22"/>
        </w:rPr>
        <w:t>T</w:t>
      </w:r>
      <w:r w:rsidR="000A70B3">
        <w:rPr>
          <w:rFonts w:ascii="Arial Narrow" w:hAnsi="Arial Narrow" w:cs="Arial"/>
          <w:sz w:val="22"/>
          <w:szCs w:val="22"/>
        </w:rPr>
        <w:t>endencies</w:t>
      </w:r>
      <w:r w:rsidR="005D7868">
        <w:rPr>
          <w:rFonts w:ascii="Arial Narrow" w:hAnsi="Arial Narrow" w:cs="Arial"/>
          <w:sz w:val="22"/>
          <w:szCs w:val="22"/>
        </w:rPr>
        <w:t>, for critical realists, are</w:t>
      </w:r>
      <w:r w:rsidR="000A70B3">
        <w:rPr>
          <w:rFonts w:ascii="Arial Narrow" w:hAnsi="Arial Narrow" w:cs="Arial"/>
          <w:sz w:val="22"/>
          <w:szCs w:val="22"/>
        </w:rPr>
        <w:t xml:space="preserve"> not </w:t>
      </w:r>
      <w:r w:rsidR="005D7868">
        <w:rPr>
          <w:rFonts w:ascii="Arial Narrow" w:hAnsi="Arial Narrow" w:cs="Arial"/>
          <w:sz w:val="22"/>
          <w:szCs w:val="22"/>
        </w:rPr>
        <w:t xml:space="preserve">some kind of </w:t>
      </w:r>
      <w:r w:rsidR="000A70B3">
        <w:rPr>
          <w:rFonts w:ascii="Arial Narrow" w:hAnsi="Arial Narrow" w:cs="Arial"/>
          <w:sz w:val="22"/>
          <w:szCs w:val="22"/>
        </w:rPr>
        <w:t>under-elaborated, under-conceptualised `rough and ready´ event</w:t>
      </w:r>
      <w:r w:rsidR="006D6636">
        <w:rPr>
          <w:rFonts w:ascii="Arial Narrow" w:hAnsi="Arial Narrow" w:cs="Arial"/>
          <w:sz w:val="22"/>
          <w:szCs w:val="22"/>
        </w:rPr>
        <w:t xml:space="preserve"> regularity</w:t>
      </w:r>
      <w:r w:rsidR="009D4F23">
        <w:rPr>
          <w:rFonts w:ascii="Arial Narrow" w:hAnsi="Arial Narrow" w:cs="Arial"/>
          <w:sz w:val="22"/>
          <w:szCs w:val="22"/>
        </w:rPr>
        <w:t>. In fact, tendencies are not events at all. T</w:t>
      </w:r>
      <w:r w:rsidR="005D7868">
        <w:rPr>
          <w:rFonts w:ascii="Arial Narrow" w:hAnsi="Arial Narrow" w:cs="Arial"/>
          <w:sz w:val="22"/>
          <w:szCs w:val="22"/>
        </w:rPr>
        <w:t>endencies are</w:t>
      </w:r>
      <w:r w:rsidR="000A70B3" w:rsidRPr="00881E21">
        <w:rPr>
          <w:rFonts w:ascii="Arial Narrow" w:hAnsi="Arial Narrow" w:cs="Arial"/>
          <w:i/>
          <w:sz w:val="22"/>
          <w:szCs w:val="22"/>
        </w:rPr>
        <w:t xml:space="preserve"> the way of acting </w:t>
      </w:r>
      <w:r w:rsidR="000A70B3" w:rsidRPr="009D4F23">
        <w:rPr>
          <w:rFonts w:ascii="Arial Narrow" w:hAnsi="Arial Narrow" w:cs="Arial"/>
          <w:sz w:val="22"/>
          <w:szCs w:val="22"/>
        </w:rPr>
        <w:t>of causal mechanisms</w:t>
      </w:r>
      <w:r w:rsidR="00881E21">
        <w:rPr>
          <w:rFonts w:ascii="Arial Narrow" w:hAnsi="Arial Narrow" w:cs="Arial"/>
          <w:sz w:val="22"/>
          <w:szCs w:val="22"/>
        </w:rPr>
        <w:t>.</w:t>
      </w:r>
      <w:r w:rsidR="00881E21">
        <w:rPr>
          <w:rStyle w:val="FootnoteReference"/>
          <w:rFonts w:ascii="Arial Narrow" w:hAnsi="Arial Narrow" w:cs="Arial"/>
          <w:sz w:val="22"/>
          <w:szCs w:val="22"/>
        </w:rPr>
        <w:footnoteReference w:id="15"/>
      </w:r>
    </w:p>
    <w:p w:rsidR="0023228A" w:rsidRPr="005340C0" w:rsidRDefault="0023228A" w:rsidP="002C0DA3">
      <w:pPr>
        <w:spacing w:line="360" w:lineRule="auto"/>
        <w:ind w:left="360"/>
        <w:jc w:val="both"/>
        <w:rPr>
          <w:rFonts w:ascii="Arial Narrow" w:hAnsi="Arial Narrow"/>
          <w:sz w:val="22"/>
          <w:szCs w:val="22"/>
        </w:rPr>
      </w:pPr>
    </w:p>
    <w:p w:rsidR="00E41E7B" w:rsidRPr="00FE7C9D" w:rsidRDefault="00E41E7B" w:rsidP="002C0DA3">
      <w:pPr>
        <w:spacing w:line="360" w:lineRule="auto"/>
        <w:jc w:val="both"/>
        <w:rPr>
          <w:rFonts w:ascii="Arial Narrow" w:hAnsi="Arial Narrow" w:cs="Arial"/>
          <w:b/>
          <w:i/>
          <w:sz w:val="22"/>
          <w:szCs w:val="22"/>
          <w:highlight w:val="yellow"/>
        </w:rPr>
      </w:pPr>
      <w:r w:rsidRPr="00FE7C9D">
        <w:rPr>
          <w:rFonts w:ascii="Arial Narrow" w:hAnsi="Arial Narrow" w:cs="Arial"/>
          <w:b/>
          <w:i/>
          <w:sz w:val="22"/>
          <w:szCs w:val="22"/>
          <w:highlight w:val="yellow"/>
        </w:rPr>
        <w:t>Open and closed systems</w:t>
      </w:r>
      <w:r w:rsidR="00490D18" w:rsidRPr="00FE7C9D">
        <w:rPr>
          <w:rStyle w:val="FootnoteReference"/>
          <w:rFonts w:ascii="Arial Narrow" w:hAnsi="Arial Narrow" w:cs="Arial"/>
          <w:sz w:val="22"/>
          <w:szCs w:val="22"/>
          <w:highlight w:val="yellow"/>
        </w:rPr>
        <w:footnoteReference w:id="16"/>
      </w:r>
    </w:p>
    <w:p w:rsidR="009B665C" w:rsidRPr="00FE7C9D" w:rsidRDefault="0023228A" w:rsidP="00E41E7B">
      <w:pPr>
        <w:spacing w:line="360" w:lineRule="auto"/>
        <w:jc w:val="both"/>
        <w:rPr>
          <w:rFonts w:ascii="Arial Narrow" w:hAnsi="Arial Narrow" w:cs="Arial"/>
          <w:sz w:val="22"/>
          <w:szCs w:val="22"/>
          <w:highlight w:val="yellow"/>
        </w:rPr>
      </w:pPr>
      <w:r w:rsidRPr="00FE7C9D">
        <w:rPr>
          <w:rFonts w:ascii="Arial Narrow" w:hAnsi="Arial Narrow" w:cs="Arial"/>
          <w:sz w:val="22"/>
          <w:szCs w:val="22"/>
          <w:highlight w:val="yellow"/>
        </w:rPr>
        <w:t xml:space="preserve">The </w:t>
      </w:r>
      <w:r w:rsidR="00881E21" w:rsidRPr="00FE7C9D">
        <w:rPr>
          <w:rFonts w:ascii="Arial Narrow" w:hAnsi="Arial Narrow" w:cs="Arial"/>
          <w:sz w:val="22"/>
          <w:szCs w:val="22"/>
          <w:highlight w:val="yellow"/>
        </w:rPr>
        <w:t xml:space="preserve">fact that </w:t>
      </w:r>
      <w:r w:rsidRPr="00FE7C9D">
        <w:rPr>
          <w:rFonts w:ascii="Arial Narrow" w:hAnsi="Arial Narrow" w:cs="Arial"/>
          <w:sz w:val="22"/>
          <w:szCs w:val="22"/>
          <w:highlight w:val="yellow"/>
        </w:rPr>
        <w:t xml:space="preserve">causal mechanisms and </w:t>
      </w:r>
      <w:r w:rsidR="005D7868" w:rsidRPr="00FE7C9D">
        <w:rPr>
          <w:rFonts w:ascii="Arial Narrow" w:hAnsi="Arial Narrow" w:cs="Arial"/>
          <w:sz w:val="22"/>
          <w:szCs w:val="22"/>
          <w:highlight w:val="yellow"/>
        </w:rPr>
        <w:t xml:space="preserve">the </w:t>
      </w:r>
      <w:r w:rsidR="00881E21" w:rsidRPr="00FE7C9D">
        <w:rPr>
          <w:rFonts w:ascii="Arial Narrow" w:hAnsi="Arial Narrow" w:cs="Arial"/>
          <w:sz w:val="22"/>
          <w:szCs w:val="22"/>
          <w:highlight w:val="yellow"/>
        </w:rPr>
        <w:t xml:space="preserve">events </w:t>
      </w:r>
      <w:r w:rsidR="005D7868" w:rsidRPr="00FE7C9D">
        <w:rPr>
          <w:rFonts w:ascii="Arial Narrow" w:hAnsi="Arial Narrow" w:cs="Arial"/>
          <w:sz w:val="22"/>
          <w:szCs w:val="22"/>
          <w:highlight w:val="yellow"/>
        </w:rPr>
        <w:t xml:space="preserve">they govern </w:t>
      </w:r>
      <w:r w:rsidR="00881E21" w:rsidRPr="00FE7C9D">
        <w:rPr>
          <w:rFonts w:ascii="Arial Narrow" w:hAnsi="Arial Narrow" w:cs="Arial"/>
          <w:sz w:val="22"/>
          <w:szCs w:val="22"/>
          <w:highlight w:val="yellow"/>
        </w:rPr>
        <w:t xml:space="preserve">are out of phase with one another, makes </w:t>
      </w:r>
      <w:r w:rsidRPr="00FE7C9D">
        <w:rPr>
          <w:rFonts w:ascii="Arial Narrow" w:hAnsi="Arial Narrow" w:cs="Arial"/>
          <w:i/>
          <w:sz w:val="22"/>
          <w:szCs w:val="22"/>
          <w:highlight w:val="yellow"/>
        </w:rPr>
        <w:t>event regularities</w:t>
      </w:r>
      <w:r w:rsidRPr="00FE7C9D">
        <w:rPr>
          <w:rFonts w:ascii="Arial Narrow" w:hAnsi="Arial Narrow" w:cs="Arial"/>
          <w:sz w:val="22"/>
          <w:szCs w:val="22"/>
          <w:highlight w:val="yellow"/>
        </w:rPr>
        <w:t xml:space="preserve"> most unlikely to occur in the social world. </w:t>
      </w:r>
      <w:r w:rsidR="00B02EE5" w:rsidRPr="00FE7C9D">
        <w:rPr>
          <w:rFonts w:ascii="Arial Narrow" w:hAnsi="Arial Narrow" w:cs="Arial"/>
          <w:sz w:val="22"/>
          <w:szCs w:val="22"/>
          <w:highlight w:val="yellow"/>
        </w:rPr>
        <w:t>Causal mechanism CM</w:t>
      </w:r>
      <w:r w:rsidR="00B02EE5" w:rsidRPr="00FE7C9D">
        <w:rPr>
          <w:rFonts w:ascii="Arial Narrow" w:hAnsi="Arial Narrow" w:cs="Arial"/>
          <w:sz w:val="22"/>
          <w:szCs w:val="22"/>
          <w:highlight w:val="yellow"/>
          <w:vertAlign w:val="subscript"/>
        </w:rPr>
        <w:t>1</w:t>
      </w:r>
      <w:r w:rsidR="00B02EE5" w:rsidRPr="00FE7C9D">
        <w:rPr>
          <w:rFonts w:ascii="Arial Narrow" w:hAnsi="Arial Narrow" w:cs="Arial"/>
          <w:sz w:val="22"/>
          <w:szCs w:val="22"/>
          <w:highlight w:val="yellow"/>
        </w:rPr>
        <w:t xml:space="preserve"> may </w:t>
      </w:r>
      <w:r w:rsidR="003516E4" w:rsidRPr="00FE7C9D">
        <w:rPr>
          <w:rFonts w:ascii="Arial Narrow" w:hAnsi="Arial Narrow" w:cs="Arial"/>
          <w:sz w:val="22"/>
          <w:szCs w:val="22"/>
          <w:highlight w:val="yellow"/>
        </w:rPr>
        <w:t xml:space="preserve">be in operation, </w:t>
      </w:r>
      <w:r w:rsidR="00B02EE5" w:rsidRPr="00FE7C9D">
        <w:rPr>
          <w:rFonts w:ascii="Arial Narrow" w:hAnsi="Arial Narrow" w:cs="Arial"/>
          <w:sz w:val="22"/>
          <w:szCs w:val="22"/>
          <w:highlight w:val="yellow"/>
        </w:rPr>
        <w:t>tend</w:t>
      </w:r>
      <w:r w:rsidR="003516E4" w:rsidRPr="00FE7C9D">
        <w:rPr>
          <w:rFonts w:ascii="Arial Narrow" w:hAnsi="Arial Narrow" w:cs="Arial"/>
          <w:sz w:val="22"/>
          <w:szCs w:val="22"/>
          <w:highlight w:val="yellow"/>
        </w:rPr>
        <w:t>ing</w:t>
      </w:r>
      <w:r w:rsidR="00B02EE5" w:rsidRPr="00FE7C9D">
        <w:rPr>
          <w:rFonts w:ascii="Arial Narrow" w:hAnsi="Arial Narrow" w:cs="Arial"/>
          <w:sz w:val="22"/>
          <w:szCs w:val="22"/>
          <w:highlight w:val="yellow"/>
        </w:rPr>
        <w:t xml:space="preserve"> to</w:t>
      </w:r>
      <w:r w:rsidR="003516E4" w:rsidRPr="00FE7C9D">
        <w:rPr>
          <w:rFonts w:ascii="Arial Narrow" w:hAnsi="Arial Narrow" w:cs="Arial"/>
          <w:sz w:val="22"/>
          <w:szCs w:val="22"/>
          <w:highlight w:val="yellow"/>
        </w:rPr>
        <w:t xml:space="preserve"> bring about event E</w:t>
      </w:r>
      <w:r w:rsidR="003516E4" w:rsidRPr="00FE7C9D">
        <w:rPr>
          <w:rFonts w:ascii="Arial Narrow" w:hAnsi="Arial Narrow" w:cs="Arial"/>
          <w:sz w:val="22"/>
          <w:szCs w:val="22"/>
          <w:highlight w:val="yellow"/>
          <w:vertAlign w:val="subscript"/>
        </w:rPr>
        <w:t>1</w:t>
      </w:r>
      <w:r w:rsidR="003516E4" w:rsidRPr="00FE7C9D">
        <w:rPr>
          <w:rFonts w:ascii="Arial Narrow" w:hAnsi="Arial Narrow" w:cs="Arial"/>
          <w:sz w:val="22"/>
          <w:szCs w:val="22"/>
          <w:highlight w:val="yellow"/>
        </w:rPr>
        <w:t>.</w:t>
      </w:r>
      <w:r w:rsidR="00B02EE5" w:rsidRPr="00FE7C9D">
        <w:rPr>
          <w:rFonts w:ascii="Arial Narrow" w:hAnsi="Arial Narrow" w:cs="Arial"/>
          <w:sz w:val="22"/>
          <w:szCs w:val="22"/>
          <w:highlight w:val="yellow"/>
        </w:rPr>
        <w:t xml:space="preserve"> </w:t>
      </w:r>
      <w:r w:rsidR="003516E4" w:rsidRPr="00FE7C9D">
        <w:rPr>
          <w:rFonts w:ascii="Arial Narrow" w:hAnsi="Arial Narrow" w:cs="Arial"/>
          <w:sz w:val="22"/>
          <w:szCs w:val="22"/>
          <w:highlight w:val="yellow"/>
        </w:rPr>
        <w:t xml:space="preserve">But </w:t>
      </w:r>
      <w:r w:rsidR="00881E21" w:rsidRPr="00FE7C9D">
        <w:rPr>
          <w:rFonts w:ascii="Arial Narrow" w:hAnsi="Arial Narrow" w:cs="Arial"/>
          <w:sz w:val="22"/>
          <w:szCs w:val="22"/>
          <w:highlight w:val="yellow"/>
        </w:rPr>
        <w:t xml:space="preserve">event </w:t>
      </w:r>
      <w:r w:rsidR="003516E4" w:rsidRPr="00FE7C9D">
        <w:rPr>
          <w:rFonts w:ascii="Arial Narrow" w:hAnsi="Arial Narrow" w:cs="Arial"/>
          <w:sz w:val="22"/>
          <w:szCs w:val="22"/>
          <w:highlight w:val="yellow"/>
        </w:rPr>
        <w:t>E</w:t>
      </w:r>
      <w:r w:rsidR="003516E4" w:rsidRPr="00FE7C9D">
        <w:rPr>
          <w:rFonts w:ascii="Arial Narrow" w:hAnsi="Arial Narrow" w:cs="Arial"/>
          <w:sz w:val="22"/>
          <w:szCs w:val="22"/>
          <w:highlight w:val="yellow"/>
          <w:vertAlign w:val="subscript"/>
        </w:rPr>
        <w:t>1</w:t>
      </w:r>
      <w:r w:rsidR="003516E4" w:rsidRPr="00FE7C9D">
        <w:rPr>
          <w:rFonts w:ascii="Arial Narrow" w:hAnsi="Arial Narrow" w:cs="Arial"/>
          <w:sz w:val="22"/>
          <w:szCs w:val="22"/>
          <w:highlight w:val="yellow"/>
        </w:rPr>
        <w:t xml:space="preserve"> is </w:t>
      </w:r>
      <w:r w:rsidR="005D7868" w:rsidRPr="00FE7C9D">
        <w:rPr>
          <w:rFonts w:ascii="Arial Narrow" w:hAnsi="Arial Narrow" w:cs="Arial"/>
          <w:sz w:val="22"/>
          <w:szCs w:val="22"/>
          <w:highlight w:val="yellow"/>
        </w:rPr>
        <w:t xml:space="preserve">also </w:t>
      </w:r>
      <w:r w:rsidR="00B02EE5" w:rsidRPr="00FE7C9D">
        <w:rPr>
          <w:rFonts w:ascii="Arial Narrow" w:hAnsi="Arial Narrow" w:cs="Arial"/>
          <w:sz w:val="22"/>
          <w:szCs w:val="22"/>
          <w:highlight w:val="yellow"/>
        </w:rPr>
        <w:t>l</w:t>
      </w:r>
      <w:r w:rsidR="00881E21" w:rsidRPr="00FE7C9D">
        <w:rPr>
          <w:rFonts w:ascii="Arial Narrow" w:hAnsi="Arial Narrow" w:cs="Arial"/>
          <w:sz w:val="22"/>
          <w:szCs w:val="22"/>
          <w:highlight w:val="yellow"/>
        </w:rPr>
        <w:t xml:space="preserve">ikely to be influenced by </w:t>
      </w:r>
      <w:r w:rsidR="00B02EE5" w:rsidRPr="00FE7C9D">
        <w:rPr>
          <w:rFonts w:ascii="Arial Narrow" w:hAnsi="Arial Narrow" w:cs="Arial"/>
          <w:sz w:val="22"/>
          <w:szCs w:val="22"/>
          <w:highlight w:val="yellow"/>
        </w:rPr>
        <w:t>causal mechanism</w:t>
      </w:r>
      <w:r w:rsidR="00881E21" w:rsidRPr="00FE7C9D">
        <w:rPr>
          <w:rFonts w:ascii="Arial Narrow" w:hAnsi="Arial Narrow" w:cs="Arial"/>
          <w:sz w:val="22"/>
          <w:szCs w:val="22"/>
          <w:highlight w:val="yellow"/>
        </w:rPr>
        <w:t>s</w:t>
      </w:r>
      <w:r w:rsidR="00B02EE5" w:rsidRPr="00FE7C9D">
        <w:rPr>
          <w:rFonts w:ascii="Arial Narrow" w:hAnsi="Arial Narrow" w:cs="Arial"/>
          <w:sz w:val="22"/>
          <w:szCs w:val="22"/>
          <w:highlight w:val="yellow"/>
        </w:rPr>
        <w:t xml:space="preserve"> CM</w:t>
      </w:r>
      <w:r w:rsidR="00B02EE5" w:rsidRPr="00FE7C9D">
        <w:rPr>
          <w:rFonts w:ascii="Arial Narrow" w:hAnsi="Arial Narrow" w:cs="Arial"/>
          <w:sz w:val="22"/>
          <w:szCs w:val="22"/>
          <w:highlight w:val="yellow"/>
          <w:vertAlign w:val="subscript"/>
        </w:rPr>
        <w:t>2</w:t>
      </w:r>
      <w:r w:rsidR="00B02EE5" w:rsidRPr="00FE7C9D">
        <w:rPr>
          <w:rFonts w:ascii="Arial Narrow" w:hAnsi="Arial Narrow" w:cs="Arial"/>
          <w:sz w:val="22"/>
          <w:szCs w:val="22"/>
          <w:highlight w:val="yellow"/>
        </w:rPr>
        <w:t>, CM</w:t>
      </w:r>
      <w:r w:rsidR="00B02EE5" w:rsidRPr="00FE7C9D">
        <w:rPr>
          <w:rFonts w:ascii="Arial Narrow" w:hAnsi="Arial Narrow" w:cs="Arial"/>
          <w:sz w:val="22"/>
          <w:szCs w:val="22"/>
          <w:highlight w:val="yellow"/>
          <w:vertAlign w:val="subscript"/>
        </w:rPr>
        <w:t>3</w:t>
      </w:r>
      <w:r w:rsidR="00B02EE5" w:rsidRPr="00FE7C9D">
        <w:rPr>
          <w:rFonts w:ascii="Arial Narrow" w:hAnsi="Arial Narrow" w:cs="Arial"/>
          <w:sz w:val="22"/>
          <w:szCs w:val="22"/>
          <w:highlight w:val="yellow"/>
        </w:rPr>
        <w:t>....CM</w:t>
      </w:r>
      <w:r w:rsidR="00B02EE5" w:rsidRPr="00FE7C9D">
        <w:rPr>
          <w:rFonts w:ascii="Arial Narrow" w:hAnsi="Arial Narrow" w:cs="Arial"/>
          <w:sz w:val="22"/>
          <w:szCs w:val="22"/>
          <w:highlight w:val="yellow"/>
          <w:vertAlign w:val="subscript"/>
        </w:rPr>
        <w:t>n</w:t>
      </w:r>
      <w:r w:rsidR="00B02EE5" w:rsidRPr="00FE7C9D">
        <w:rPr>
          <w:rFonts w:ascii="Arial Narrow" w:hAnsi="Arial Narrow" w:cs="Arial"/>
          <w:sz w:val="22"/>
          <w:szCs w:val="22"/>
          <w:highlight w:val="yellow"/>
        </w:rPr>
        <w:t>, operating somewhere else in the social system. This makes a simple cause-effect relation between CM</w:t>
      </w:r>
      <w:r w:rsidR="00B02EE5" w:rsidRPr="00FE7C9D">
        <w:rPr>
          <w:rFonts w:ascii="Arial Narrow" w:hAnsi="Arial Narrow" w:cs="Arial"/>
          <w:sz w:val="22"/>
          <w:szCs w:val="22"/>
          <w:highlight w:val="yellow"/>
          <w:vertAlign w:val="subscript"/>
        </w:rPr>
        <w:t>1</w:t>
      </w:r>
      <w:r w:rsidR="003516E4" w:rsidRPr="00FE7C9D">
        <w:rPr>
          <w:rFonts w:ascii="Arial Narrow" w:hAnsi="Arial Narrow" w:cs="Arial"/>
          <w:sz w:val="22"/>
          <w:szCs w:val="22"/>
          <w:highlight w:val="yellow"/>
        </w:rPr>
        <w:t xml:space="preserve"> and E</w:t>
      </w:r>
      <w:r w:rsidR="003516E4" w:rsidRPr="00FE7C9D">
        <w:rPr>
          <w:rFonts w:ascii="Arial Narrow" w:hAnsi="Arial Narrow" w:cs="Arial"/>
          <w:sz w:val="22"/>
          <w:szCs w:val="22"/>
          <w:highlight w:val="yellow"/>
          <w:vertAlign w:val="subscript"/>
        </w:rPr>
        <w:t>1</w:t>
      </w:r>
      <w:r w:rsidR="003516E4" w:rsidRPr="00FE7C9D">
        <w:rPr>
          <w:rFonts w:ascii="Arial Narrow" w:hAnsi="Arial Narrow" w:cs="Arial"/>
          <w:sz w:val="22"/>
          <w:szCs w:val="22"/>
          <w:highlight w:val="yellow"/>
        </w:rPr>
        <w:t xml:space="preserve"> </w:t>
      </w:r>
      <w:r w:rsidR="009B665C" w:rsidRPr="00FE7C9D">
        <w:rPr>
          <w:rFonts w:ascii="Arial Narrow" w:hAnsi="Arial Narrow" w:cs="Arial"/>
          <w:sz w:val="22"/>
          <w:szCs w:val="22"/>
          <w:highlight w:val="yellow"/>
        </w:rPr>
        <w:t xml:space="preserve">most </w:t>
      </w:r>
      <w:r w:rsidR="003516E4" w:rsidRPr="00FE7C9D">
        <w:rPr>
          <w:rFonts w:ascii="Arial Narrow" w:hAnsi="Arial Narrow" w:cs="Arial"/>
          <w:sz w:val="22"/>
          <w:szCs w:val="22"/>
          <w:highlight w:val="yellow"/>
        </w:rPr>
        <w:t xml:space="preserve">unlikely. </w:t>
      </w:r>
      <w:r w:rsidR="006D6636" w:rsidRPr="00FE7C9D">
        <w:rPr>
          <w:rFonts w:ascii="Arial Narrow" w:hAnsi="Arial Narrow" w:cs="Arial"/>
          <w:sz w:val="22"/>
          <w:szCs w:val="22"/>
          <w:highlight w:val="yellow"/>
        </w:rPr>
        <w:t>C</w:t>
      </w:r>
      <w:r w:rsidRPr="00FE7C9D">
        <w:rPr>
          <w:rFonts w:ascii="Arial Narrow" w:hAnsi="Arial Narrow" w:cs="Arial"/>
          <w:sz w:val="22"/>
          <w:szCs w:val="22"/>
          <w:highlight w:val="yellow"/>
        </w:rPr>
        <w:t xml:space="preserve">ritical realists </w:t>
      </w:r>
      <w:r w:rsidR="006D6636" w:rsidRPr="00FE7C9D">
        <w:rPr>
          <w:rFonts w:ascii="Arial Narrow" w:hAnsi="Arial Narrow" w:cs="Arial"/>
          <w:sz w:val="22"/>
          <w:szCs w:val="22"/>
          <w:highlight w:val="yellow"/>
        </w:rPr>
        <w:t xml:space="preserve">refer to </w:t>
      </w:r>
      <w:r w:rsidRPr="00FE7C9D">
        <w:rPr>
          <w:rFonts w:ascii="Arial Narrow" w:hAnsi="Arial Narrow" w:cs="Arial"/>
          <w:sz w:val="22"/>
          <w:szCs w:val="22"/>
          <w:highlight w:val="yellow"/>
        </w:rPr>
        <w:t xml:space="preserve">systems displaying </w:t>
      </w:r>
      <w:r w:rsidRPr="00FE7C9D">
        <w:rPr>
          <w:rFonts w:ascii="Arial Narrow" w:hAnsi="Arial Narrow" w:cs="Arial"/>
          <w:i/>
          <w:sz w:val="22"/>
          <w:szCs w:val="22"/>
          <w:highlight w:val="yellow"/>
        </w:rPr>
        <w:t>event regularities</w:t>
      </w:r>
      <w:r w:rsidRPr="00FE7C9D">
        <w:rPr>
          <w:rFonts w:ascii="Arial Narrow" w:hAnsi="Arial Narrow" w:cs="Arial"/>
          <w:sz w:val="22"/>
          <w:szCs w:val="22"/>
          <w:highlight w:val="yellow"/>
        </w:rPr>
        <w:t xml:space="preserve"> </w:t>
      </w:r>
      <w:r w:rsidR="00881E21" w:rsidRPr="00FE7C9D">
        <w:rPr>
          <w:rFonts w:ascii="Arial Narrow" w:hAnsi="Arial Narrow" w:cs="Arial"/>
          <w:sz w:val="22"/>
          <w:szCs w:val="22"/>
          <w:highlight w:val="yellow"/>
        </w:rPr>
        <w:t>a</w:t>
      </w:r>
      <w:r w:rsidRPr="00FE7C9D">
        <w:rPr>
          <w:rFonts w:ascii="Arial Narrow" w:hAnsi="Arial Narrow" w:cs="Arial"/>
          <w:sz w:val="22"/>
          <w:szCs w:val="22"/>
          <w:highlight w:val="yellow"/>
        </w:rPr>
        <w:t xml:space="preserve">s </w:t>
      </w:r>
      <w:r w:rsidR="003516E4" w:rsidRPr="00FE7C9D">
        <w:rPr>
          <w:rFonts w:ascii="Arial Narrow" w:hAnsi="Arial Narrow" w:cs="Arial"/>
          <w:i/>
          <w:sz w:val="22"/>
          <w:szCs w:val="22"/>
          <w:highlight w:val="yellow"/>
        </w:rPr>
        <w:t>open</w:t>
      </w:r>
      <w:r w:rsidRPr="00FE7C9D">
        <w:rPr>
          <w:rFonts w:ascii="Arial Narrow" w:hAnsi="Arial Narrow" w:cs="Arial"/>
          <w:i/>
          <w:sz w:val="22"/>
          <w:szCs w:val="22"/>
          <w:highlight w:val="yellow"/>
        </w:rPr>
        <w:t xml:space="preserve"> </w:t>
      </w:r>
      <w:r w:rsidR="00BA1DE4" w:rsidRPr="00FE7C9D">
        <w:rPr>
          <w:rFonts w:ascii="Arial Narrow" w:hAnsi="Arial Narrow" w:cs="Arial"/>
          <w:i/>
          <w:sz w:val="22"/>
          <w:szCs w:val="22"/>
          <w:highlight w:val="yellow"/>
        </w:rPr>
        <w:t>systems</w:t>
      </w:r>
      <w:r w:rsidRPr="00FE7C9D">
        <w:rPr>
          <w:rFonts w:ascii="Arial Narrow" w:hAnsi="Arial Narrow" w:cs="Arial"/>
          <w:i/>
          <w:sz w:val="22"/>
          <w:szCs w:val="22"/>
          <w:highlight w:val="yellow"/>
        </w:rPr>
        <w:t xml:space="preserve"> </w:t>
      </w:r>
      <w:r w:rsidRPr="00FE7C9D">
        <w:rPr>
          <w:rFonts w:ascii="Arial Narrow" w:hAnsi="Arial Narrow" w:cs="Arial"/>
          <w:sz w:val="22"/>
          <w:szCs w:val="22"/>
          <w:highlight w:val="yellow"/>
        </w:rPr>
        <w:t xml:space="preserve">and </w:t>
      </w:r>
      <w:r w:rsidR="006D6636" w:rsidRPr="00FE7C9D">
        <w:rPr>
          <w:rFonts w:ascii="Arial Narrow" w:hAnsi="Arial Narrow" w:cs="Arial"/>
          <w:sz w:val="22"/>
          <w:szCs w:val="22"/>
          <w:highlight w:val="yellow"/>
        </w:rPr>
        <w:t xml:space="preserve">those </w:t>
      </w:r>
      <w:r w:rsidRPr="00FE7C9D">
        <w:rPr>
          <w:rFonts w:ascii="Arial Narrow" w:hAnsi="Arial Narrow" w:cs="Arial"/>
          <w:sz w:val="22"/>
          <w:szCs w:val="22"/>
          <w:highlight w:val="yellow"/>
        </w:rPr>
        <w:t xml:space="preserve">displaying </w:t>
      </w:r>
      <w:r w:rsidR="003516E4" w:rsidRPr="00FE7C9D">
        <w:rPr>
          <w:rFonts w:ascii="Arial Narrow" w:hAnsi="Arial Narrow" w:cs="Arial"/>
          <w:sz w:val="22"/>
          <w:szCs w:val="22"/>
          <w:highlight w:val="yellow"/>
        </w:rPr>
        <w:t xml:space="preserve">no </w:t>
      </w:r>
      <w:r w:rsidRPr="00FE7C9D">
        <w:rPr>
          <w:rFonts w:ascii="Arial Narrow" w:hAnsi="Arial Narrow" w:cs="Arial"/>
          <w:sz w:val="22"/>
          <w:szCs w:val="22"/>
          <w:highlight w:val="yellow"/>
        </w:rPr>
        <w:t xml:space="preserve">event regularities as </w:t>
      </w:r>
      <w:r w:rsidR="003516E4" w:rsidRPr="00FE7C9D">
        <w:rPr>
          <w:rFonts w:ascii="Arial Narrow" w:hAnsi="Arial Narrow" w:cs="Arial"/>
          <w:i/>
          <w:sz w:val="22"/>
          <w:szCs w:val="22"/>
          <w:highlight w:val="yellow"/>
        </w:rPr>
        <w:t>closed</w:t>
      </w:r>
      <w:r w:rsidRPr="00FE7C9D">
        <w:rPr>
          <w:rFonts w:ascii="Arial Narrow" w:hAnsi="Arial Narrow" w:cs="Arial"/>
          <w:sz w:val="22"/>
          <w:szCs w:val="22"/>
          <w:highlight w:val="yellow"/>
        </w:rPr>
        <w:t xml:space="preserve"> systems.</w:t>
      </w:r>
      <w:r w:rsidR="00B52A84" w:rsidRPr="00FE7C9D">
        <w:rPr>
          <w:rFonts w:ascii="Arial Narrow" w:hAnsi="Arial Narrow" w:cs="Arial"/>
          <w:sz w:val="22"/>
          <w:szCs w:val="22"/>
          <w:highlight w:val="yellow"/>
        </w:rPr>
        <w:t xml:space="preserve"> </w:t>
      </w:r>
      <w:r w:rsidRPr="00FE7C9D">
        <w:rPr>
          <w:rFonts w:ascii="Arial Narrow" w:hAnsi="Arial Narrow" w:cs="Arial"/>
          <w:sz w:val="22"/>
          <w:szCs w:val="22"/>
          <w:highlight w:val="yellow"/>
        </w:rPr>
        <w:t xml:space="preserve">From a scientistic perspective, </w:t>
      </w:r>
      <w:r w:rsidRPr="00FE7C9D">
        <w:rPr>
          <w:rFonts w:ascii="Arial Narrow" w:hAnsi="Arial Narrow" w:cs="Arial"/>
          <w:i/>
          <w:sz w:val="22"/>
          <w:szCs w:val="22"/>
          <w:highlight w:val="yellow"/>
        </w:rPr>
        <w:t xml:space="preserve">causality is </w:t>
      </w:r>
      <w:r w:rsidR="006D6636" w:rsidRPr="00FE7C9D">
        <w:rPr>
          <w:rFonts w:ascii="Arial Narrow" w:hAnsi="Arial Narrow" w:cs="Arial"/>
          <w:i/>
          <w:sz w:val="22"/>
          <w:szCs w:val="22"/>
          <w:highlight w:val="yellow"/>
        </w:rPr>
        <w:t xml:space="preserve">based upon </w:t>
      </w:r>
      <w:r w:rsidR="009B665C" w:rsidRPr="00FE7C9D">
        <w:rPr>
          <w:rFonts w:ascii="Arial Narrow" w:hAnsi="Arial Narrow" w:cs="Arial"/>
          <w:i/>
          <w:sz w:val="22"/>
          <w:szCs w:val="22"/>
          <w:highlight w:val="yellow"/>
        </w:rPr>
        <w:t xml:space="preserve">event </w:t>
      </w:r>
      <w:r w:rsidR="006D6636" w:rsidRPr="00FE7C9D">
        <w:rPr>
          <w:rFonts w:ascii="Arial Narrow" w:hAnsi="Arial Narrow" w:cs="Arial"/>
          <w:i/>
          <w:sz w:val="22"/>
          <w:szCs w:val="22"/>
          <w:highlight w:val="yellow"/>
        </w:rPr>
        <w:t>regularity</w:t>
      </w:r>
      <w:r w:rsidR="006D6636" w:rsidRPr="00FE7C9D">
        <w:rPr>
          <w:rFonts w:ascii="Arial Narrow" w:hAnsi="Arial Narrow" w:cs="Arial"/>
          <w:sz w:val="22"/>
          <w:szCs w:val="22"/>
          <w:highlight w:val="yellow"/>
        </w:rPr>
        <w:t xml:space="preserve"> such that if some event (x) is regularly conjoined with another event (y), then </w:t>
      </w:r>
      <w:r w:rsidR="009B665C" w:rsidRPr="00FE7C9D">
        <w:rPr>
          <w:rFonts w:ascii="Arial Narrow" w:hAnsi="Arial Narrow" w:cs="Arial"/>
          <w:sz w:val="22"/>
          <w:szCs w:val="22"/>
          <w:highlight w:val="yellow"/>
        </w:rPr>
        <w:t xml:space="preserve">causality is assumed to be present. This </w:t>
      </w:r>
      <w:r w:rsidR="00BA1DE4" w:rsidRPr="00FE7C9D">
        <w:rPr>
          <w:rFonts w:ascii="Arial Narrow" w:hAnsi="Arial Narrow" w:cs="Arial"/>
          <w:sz w:val="22"/>
          <w:szCs w:val="22"/>
          <w:highlight w:val="yellow"/>
        </w:rPr>
        <w:t>giv</w:t>
      </w:r>
      <w:r w:rsidR="009B665C" w:rsidRPr="00FE7C9D">
        <w:rPr>
          <w:rFonts w:ascii="Arial Narrow" w:hAnsi="Arial Narrow" w:cs="Arial"/>
          <w:sz w:val="22"/>
          <w:szCs w:val="22"/>
          <w:highlight w:val="yellow"/>
        </w:rPr>
        <w:t>es</w:t>
      </w:r>
      <w:r w:rsidR="00BA1DE4" w:rsidRPr="00FE7C9D">
        <w:rPr>
          <w:rFonts w:ascii="Arial Narrow" w:hAnsi="Arial Narrow" w:cs="Arial"/>
          <w:sz w:val="22"/>
          <w:szCs w:val="22"/>
          <w:highlight w:val="yellow"/>
        </w:rPr>
        <w:t xml:space="preserve"> </w:t>
      </w:r>
      <w:r w:rsidRPr="00FE7C9D">
        <w:rPr>
          <w:rFonts w:ascii="Arial Narrow" w:hAnsi="Arial Narrow" w:cs="Arial"/>
          <w:sz w:val="22"/>
          <w:szCs w:val="22"/>
          <w:highlight w:val="yellow"/>
        </w:rPr>
        <w:t xml:space="preserve">rise to </w:t>
      </w:r>
      <w:r w:rsidR="00BA1DE4" w:rsidRPr="00FE7C9D">
        <w:rPr>
          <w:rFonts w:ascii="Arial Narrow" w:hAnsi="Arial Narrow" w:cs="Arial"/>
          <w:sz w:val="22"/>
          <w:szCs w:val="22"/>
          <w:highlight w:val="yellow"/>
        </w:rPr>
        <w:t xml:space="preserve">a conception of </w:t>
      </w:r>
      <w:r w:rsidR="006D6636" w:rsidRPr="00FE7C9D">
        <w:rPr>
          <w:rFonts w:ascii="Arial Narrow" w:hAnsi="Arial Narrow" w:cs="Arial"/>
          <w:sz w:val="22"/>
          <w:szCs w:val="22"/>
          <w:highlight w:val="yellow"/>
        </w:rPr>
        <w:t>causal laws as</w:t>
      </w:r>
      <w:r w:rsidR="009B665C" w:rsidRPr="00FE7C9D">
        <w:rPr>
          <w:rFonts w:ascii="Arial Narrow" w:hAnsi="Arial Narrow" w:cs="Arial"/>
          <w:sz w:val="22"/>
          <w:szCs w:val="22"/>
          <w:highlight w:val="yellow"/>
        </w:rPr>
        <w:t xml:space="preserve"> </w:t>
      </w:r>
      <w:r w:rsidRPr="00FE7C9D">
        <w:rPr>
          <w:rFonts w:ascii="Arial Narrow" w:hAnsi="Arial Narrow" w:cs="Arial"/>
          <w:sz w:val="22"/>
          <w:szCs w:val="22"/>
          <w:highlight w:val="yellow"/>
        </w:rPr>
        <w:t xml:space="preserve">event regularities expressed, typically, as functional relations y = </w:t>
      </w:r>
      <w:r w:rsidRPr="00FE7C9D">
        <w:rPr>
          <w:rFonts w:ascii="Arial Narrow" w:hAnsi="Arial Narrow" w:cs="Arial"/>
          <w:i/>
          <w:sz w:val="22"/>
          <w:szCs w:val="22"/>
          <w:highlight w:val="yellow"/>
        </w:rPr>
        <w:t>f</w:t>
      </w:r>
      <w:r w:rsidRPr="00FE7C9D">
        <w:rPr>
          <w:rFonts w:ascii="Arial Narrow" w:hAnsi="Arial Narrow" w:cs="Arial"/>
          <w:sz w:val="22"/>
          <w:szCs w:val="22"/>
          <w:highlight w:val="yellow"/>
        </w:rPr>
        <w:t xml:space="preserve"> (x</w:t>
      </w:r>
      <w:r w:rsidRPr="00FE7C9D">
        <w:rPr>
          <w:rFonts w:ascii="Arial Narrow" w:hAnsi="Arial Narrow" w:cs="Arial"/>
          <w:sz w:val="22"/>
          <w:szCs w:val="22"/>
          <w:highlight w:val="yellow"/>
          <w:vertAlign w:val="subscript"/>
        </w:rPr>
        <w:t>1</w:t>
      </w:r>
      <w:r w:rsidRPr="00FE7C9D">
        <w:rPr>
          <w:rFonts w:ascii="Arial Narrow" w:hAnsi="Arial Narrow" w:cs="Arial"/>
          <w:sz w:val="22"/>
          <w:szCs w:val="22"/>
          <w:highlight w:val="yellow"/>
        </w:rPr>
        <w:t>, x</w:t>
      </w:r>
      <w:r w:rsidRPr="00FE7C9D">
        <w:rPr>
          <w:rFonts w:ascii="Arial Narrow" w:hAnsi="Arial Narrow" w:cs="Arial"/>
          <w:sz w:val="22"/>
          <w:szCs w:val="22"/>
          <w:highlight w:val="yellow"/>
          <w:vertAlign w:val="subscript"/>
        </w:rPr>
        <w:t>2</w:t>
      </w:r>
      <w:r w:rsidRPr="00FE7C9D">
        <w:rPr>
          <w:rFonts w:ascii="Arial Narrow" w:hAnsi="Arial Narrow" w:cs="Arial"/>
          <w:sz w:val="22"/>
          <w:szCs w:val="22"/>
          <w:highlight w:val="yellow"/>
        </w:rPr>
        <w:t>….x</w:t>
      </w:r>
      <w:r w:rsidRPr="00FE7C9D">
        <w:rPr>
          <w:rFonts w:ascii="Arial Narrow" w:hAnsi="Arial Narrow" w:cs="Arial"/>
          <w:sz w:val="22"/>
          <w:szCs w:val="22"/>
          <w:highlight w:val="yellow"/>
          <w:vertAlign w:val="subscript"/>
        </w:rPr>
        <w:t>n</w:t>
      </w:r>
      <w:r w:rsidRPr="00FE7C9D">
        <w:rPr>
          <w:rFonts w:ascii="Arial Narrow" w:hAnsi="Arial Narrow" w:cs="Arial"/>
          <w:sz w:val="22"/>
          <w:szCs w:val="22"/>
          <w:highlight w:val="yellow"/>
        </w:rPr>
        <w:t xml:space="preserve">). </w:t>
      </w:r>
      <w:r w:rsidR="004E7B18" w:rsidRPr="00FE7C9D">
        <w:rPr>
          <w:rFonts w:ascii="Arial Narrow" w:hAnsi="Arial Narrow" w:cs="Arial"/>
          <w:sz w:val="22"/>
          <w:szCs w:val="22"/>
          <w:highlight w:val="yellow"/>
        </w:rPr>
        <w:t xml:space="preserve">Amongst the most well known laws in </w:t>
      </w:r>
      <w:r w:rsidR="007F2007" w:rsidRPr="00FE7C9D">
        <w:rPr>
          <w:rFonts w:ascii="Arial Narrow" w:hAnsi="Arial Narrow" w:cs="Arial"/>
          <w:sz w:val="22"/>
          <w:szCs w:val="22"/>
          <w:highlight w:val="yellow"/>
        </w:rPr>
        <w:t>orthodox economics</w:t>
      </w:r>
      <w:r w:rsidR="004E7B18" w:rsidRPr="00FE7C9D">
        <w:rPr>
          <w:rFonts w:ascii="Arial Narrow" w:hAnsi="Arial Narrow" w:cs="Arial"/>
          <w:sz w:val="22"/>
          <w:szCs w:val="22"/>
          <w:highlight w:val="yellow"/>
        </w:rPr>
        <w:t xml:space="preserve"> are the </w:t>
      </w:r>
      <w:r w:rsidR="007F2007" w:rsidRPr="00FE7C9D">
        <w:rPr>
          <w:rFonts w:ascii="Arial Narrow" w:hAnsi="Arial Narrow" w:cs="Arial"/>
          <w:sz w:val="22"/>
          <w:szCs w:val="22"/>
          <w:highlight w:val="yellow"/>
        </w:rPr>
        <w:t xml:space="preserve">so-called </w:t>
      </w:r>
      <w:r w:rsidRPr="00FE7C9D">
        <w:rPr>
          <w:rFonts w:ascii="Arial Narrow" w:hAnsi="Arial Narrow" w:cs="Arial"/>
          <w:sz w:val="22"/>
          <w:szCs w:val="22"/>
          <w:highlight w:val="yellow"/>
        </w:rPr>
        <w:t>laws of labour supply and demand</w:t>
      </w:r>
      <w:r w:rsidR="009B665C" w:rsidRPr="00FE7C9D">
        <w:rPr>
          <w:rFonts w:ascii="Arial Narrow" w:hAnsi="Arial Narrow" w:cs="Arial"/>
          <w:sz w:val="22"/>
          <w:szCs w:val="22"/>
          <w:highlight w:val="yellow"/>
        </w:rPr>
        <w:t xml:space="preserve"> – indeed, </w:t>
      </w:r>
      <w:r w:rsidR="00354464" w:rsidRPr="00FE7C9D">
        <w:rPr>
          <w:rFonts w:ascii="Arial Narrow" w:hAnsi="Arial Narrow" w:cs="Arial"/>
          <w:sz w:val="22"/>
          <w:szCs w:val="22"/>
          <w:highlight w:val="yellow"/>
        </w:rPr>
        <w:t>the</w:t>
      </w:r>
      <w:r w:rsidR="006D6636" w:rsidRPr="00FE7C9D">
        <w:rPr>
          <w:rFonts w:ascii="Arial Narrow" w:hAnsi="Arial Narrow" w:cs="Arial"/>
          <w:sz w:val="22"/>
          <w:szCs w:val="22"/>
          <w:highlight w:val="yellow"/>
        </w:rPr>
        <w:t xml:space="preserve">se laws </w:t>
      </w:r>
      <w:r w:rsidR="00BA1DE4" w:rsidRPr="00FE7C9D">
        <w:rPr>
          <w:rFonts w:ascii="Arial Narrow" w:hAnsi="Arial Narrow" w:cs="Arial"/>
          <w:sz w:val="22"/>
          <w:szCs w:val="22"/>
          <w:highlight w:val="yellow"/>
        </w:rPr>
        <w:t>define labour markets</w:t>
      </w:r>
      <w:r w:rsidR="00354464" w:rsidRPr="00FE7C9D">
        <w:rPr>
          <w:rFonts w:ascii="Arial Narrow" w:hAnsi="Arial Narrow" w:cs="Arial"/>
          <w:sz w:val="22"/>
          <w:szCs w:val="22"/>
          <w:highlight w:val="yellow"/>
        </w:rPr>
        <w:t>.</w:t>
      </w:r>
      <w:r w:rsidR="00BA1DE4" w:rsidRPr="00FE7C9D">
        <w:rPr>
          <w:rStyle w:val="FootnoteReference"/>
          <w:rFonts w:ascii="Arial Narrow" w:hAnsi="Arial Narrow" w:cs="Arial"/>
          <w:sz w:val="22"/>
          <w:szCs w:val="22"/>
          <w:highlight w:val="yellow"/>
        </w:rPr>
        <w:footnoteReference w:id="17"/>
      </w:r>
      <w:r w:rsidR="00354464" w:rsidRPr="00FE7C9D">
        <w:rPr>
          <w:rFonts w:ascii="Arial Narrow" w:hAnsi="Arial Narrow" w:cs="Arial"/>
          <w:sz w:val="22"/>
          <w:szCs w:val="22"/>
          <w:highlight w:val="yellow"/>
        </w:rPr>
        <w:t xml:space="preserve"> </w:t>
      </w:r>
      <w:r w:rsidR="00BA1DE4" w:rsidRPr="00FE7C9D">
        <w:rPr>
          <w:rFonts w:ascii="Arial Narrow" w:hAnsi="Arial Narrow" w:cs="Arial"/>
          <w:sz w:val="22"/>
          <w:szCs w:val="22"/>
          <w:highlight w:val="yellow"/>
        </w:rPr>
        <w:t xml:space="preserve">These </w:t>
      </w:r>
      <w:r w:rsidR="00354464" w:rsidRPr="00FE7C9D">
        <w:rPr>
          <w:rFonts w:ascii="Arial Narrow" w:hAnsi="Arial Narrow" w:cs="Arial"/>
          <w:sz w:val="22"/>
          <w:szCs w:val="22"/>
          <w:highlight w:val="yellow"/>
        </w:rPr>
        <w:t>laws</w:t>
      </w:r>
      <w:r w:rsidR="00BA1DE4" w:rsidRPr="00FE7C9D">
        <w:rPr>
          <w:rFonts w:ascii="Arial Narrow" w:hAnsi="Arial Narrow" w:cs="Arial"/>
          <w:sz w:val="22"/>
          <w:szCs w:val="22"/>
          <w:highlight w:val="yellow"/>
        </w:rPr>
        <w:t xml:space="preserve">, expressed </w:t>
      </w:r>
      <w:r w:rsidR="004059F8" w:rsidRPr="00FE7C9D">
        <w:rPr>
          <w:rFonts w:ascii="Arial Narrow" w:hAnsi="Arial Narrow" w:cs="Arial"/>
          <w:sz w:val="22"/>
          <w:szCs w:val="22"/>
          <w:highlight w:val="yellow"/>
        </w:rPr>
        <w:t xml:space="preserve">in the form of </w:t>
      </w:r>
      <w:r w:rsidRPr="00FE7C9D">
        <w:rPr>
          <w:rFonts w:ascii="Arial Narrow" w:hAnsi="Arial Narrow" w:cs="Arial"/>
          <w:sz w:val="22"/>
          <w:szCs w:val="22"/>
          <w:highlight w:val="yellow"/>
        </w:rPr>
        <w:t>L</w:t>
      </w:r>
      <w:r w:rsidRPr="00FE7C9D">
        <w:rPr>
          <w:rFonts w:ascii="Arial Narrow" w:hAnsi="Arial Narrow" w:cs="Arial"/>
          <w:sz w:val="22"/>
          <w:szCs w:val="22"/>
          <w:highlight w:val="yellow"/>
          <w:vertAlign w:val="subscript"/>
        </w:rPr>
        <w:t>d</w:t>
      </w:r>
      <w:r w:rsidRPr="00FE7C9D">
        <w:rPr>
          <w:rFonts w:ascii="Arial Narrow" w:hAnsi="Arial Narrow" w:cs="Arial"/>
          <w:sz w:val="22"/>
          <w:szCs w:val="22"/>
          <w:highlight w:val="yellow"/>
        </w:rPr>
        <w:t xml:space="preserve"> = </w:t>
      </w:r>
      <w:r w:rsidRPr="00FE7C9D">
        <w:rPr>
          <w:rFonts w:ascii="Arial Narrow" w:hAnsi="Arial Narrow" w:cs="Arial"/>
          <w:i/>
          <w:sz w:val="22"/>
          <w:szCs w:val="22"/>
          <w:highlight w:val="yellow"/>
        </w:rPr>
        <w:t>f</w:t>
      </w:r>
      <w:r w:rsidRPr="00FE7C9D">
        <w:rPr>
          <w:rFonts w:ascii="Arial Narrow" w:hAnsi="Arial Narrow" w:cs="Arial"/>
          <w:sz w:val="22"/>
          <w:szCs w:val="22"/>
          <w:highlight w:val="yellow"/>
        </w:rPr>
        <w:t xml:space="preserve"> (w) and L</w:t>
      </w:r>
      <w:r w:rsidRPr="00FE7C9D">
        <w:rPr>
          <w:rFonts w:ascii="Arial Narrow" w:hAnsi="Arial Narrow" w:cs="Arial"/>
          <w:sz w:val="22"/>
          <w:szCs w:val="22"/>
          <w:highlight w:val="yellow"/>
          <w:vertAlign w:val="subscript"/>
        </w:rPr>
        <w:t>s</w:t>
      </w:r>
      <w:r w:rsidRPr="00FE7C9D">
        <w:rPr>
          <w:rFonts w:ascii="Arial Narrow" w:hAnsi="Arial Narrow" w:cs="Arial"/>
          <w:sz w:val="22"/>
          <w:szCs w:val="22"/>
          <w:highlight w:val="yellow"/>
        </w:rPr>
        <w:t xml:space="preserve"> = </w:t>
      </w:r>
      <w:r w:rsidRPr="00FE7C9D">
        <w:rPr>
          <w:rFonts w:ascii="Arial Narrow" w:hAnsi="Arial Narrow" w:cs="Arial"/>
          <w:i/>
          <w:sz w:val="22"/>
          <w:szCs w:val="22"/>
          <w:highlight w:val="yellow"/>
        </w:rPr>
        <w:t>f</w:t>
      </w:r>
      <w:r w:rsidR="004E7B18" w:rsidRPr="00FE7C9D">
        <w:rPr>
          <w:rFonts w:ascii="Arial Narrow" w:hAnsi="Arial Narrow" w:cs="Arial"/>
          <w:sz w:val="22"/>
          <w:szCs w:val="22"/>
          <w:highlight w:val="yellow"/>
        </w:rPr>
        <w:t xml:space="preserve"> (w)</w:t>
      </w:r>
      <w:r w:rsidR="00B52A84" w:rsidRPr="00FE7C9D">
        <w:rPr>
          <w:rStyle w:val="FootnoteReference"/>
          <w:rFonts w:ascii="Arial Narrow" w:hAnsi="Arial Narrow" w:cs="Arial"/>
          <w:sz w:val="22"/>
          <w:szCs w:val="22"/>
          <w:highlight w:val="yellow"/>
        </w:rPr>
        <w:footnoteReference w:id="18"/>
      </w:r>
      <w:r w:rsidR="00354464" w:rsidRPr="00FE7C9D">
        <w:rPr>
          <w:rFonts w:ascii="Arial Narrow" w:hAnsi="Arial Narrow" w:cs="Arial"/>
          <w:sz w:val="22"/>
          <w:szCs w:val="22"/>
          <w:highlight w:val="yellow"/>
        </w:rPr>
        <w:t xml:space="preserve"> </w:t>
      </w:r>
      <w:r w:rsidR="009B665C" w:rsidRPr="00FE7C9D">
        <w:rPr>
          <w:rFonts w:ascii="Arial Narrow" w:hAnsi="Arial Narrow" w:cs="Arial"/>
          <w:sz w:val="22"/>
          <w:szCs w:val="22"/>
          <w:highlight w:val="yellow"/>
        </w:rPr>
        <w:t xml:space="preserve">not only </w:t>
      </w:r>
      <w:r w:rsidR="00881E21" w:rsidRPr="00FE7C9D">
        <w:rPr>
          <w:rFonts w:ascii="Arial Narrow" w:hAnsi="Arial Narrow" w:cs="Arial"/>
          <w:sz w:val="22"/>
          <w:szCs w:val="22"/>
          <w:highlight w:val="yellow"/>
        </w:rPr>
        <w:t xml:space="preserve">presuppose </w:t>
      </w:r>
      <w:r w:rsidR="00BA1DE4" w:rsidRPr="00FE7C9D">
        <w:rPr>
          <w:rFonts w:ascii="Arial Narrow" w:hAnsi="Arial Narrow" w:cs="Arial"/>
          <w:sz w:val="22"/>
          <w:szCs w:val="22"/>
          <w:highlight w:val="yellow"/>
        </w:rPr>
        <w:t>a simple cause-effect relation between w</w:t>
      </w:r>
      <w:r w:rsidR="009B665C" w:rsidRPr="00FE7C9D">
        <w:rPr>
          <w:rFonts w:ascii="Arial Narrow" w:hAnsi="Arial Narrow" w:cs="Arial"/>
          <w:sz w:val="22"/>
          <w:szCs w:val="22"/>
          <w:highlight w:val="yellow"/>
        </w:rPr>
        <w:t xml:space="preserve">ages and quantities of labour services, they also presuppose the labour market to be a closed system. </w:t>
      </w:r>
    </w:p>
    <w:p w:rsidR="009B665C" w:rsidRPr="00FE7C9D" w:rsidRDefault="009B665C" w:rsidP="00E41E7B">
      <w:pPr>
        <w:spacing w:line="360" w:lineRule="auto"/>
        <w:jc w:val="both"/>
        <w:rPr>
          <w:rFonts w:ascii="Arial Narrow" w:hAnsi="Arial Narrow" w:cs="Arial"/>
          <w:sz w:val="22"/>
          <w:szCs w:val="22"/>
          <w:highlight w:val="yellow"/>
        </w:rPr>
      </w:pPr>
    </w:p>
    <w:p w:rsidR="001B5075" w:rsidRDefault="005D7868" w:rsidP="00E41E7B">
      <w:pPr>
        <w:spacing w:line="360" w:lineRule="auto"/>
        <w:jc w:val="both"/>
        <w:rPr>
          <w:rFonts w:ascii="Arial Narrow" w:hAnsi="Arial Narrow" w:cs="Arial"/>
          <w:sz w:val="22"/>
          <w:szCs w:val="22"/>
        </w:rPr>
      </w:pPr>
      <w:r w:rsidRPr="00FE7C9D">
        <w:rPr>
          <w:rFonts w:ascii="Arial Narrow" w:hAnsi="Arial Narrow" w:cs="Arial"/>
          <w:sz w:val="22"/>
          <w:szCs w:val="22"/>
          <w:highlight w:val="yellow"/>
        </w:rPr>
        <w:t xml:space="preserve">Most orthodox economists </w:t>
      </w:r>
      <w:r w:rsidR="00881E21" w:rsidRPr="00FE7C9D">
        <w:rPr>
          <w:rFonts w:ascii="Arial Narrow" w:hAnsi="Arial Narrow" w:cs="Arial"/>
          <w:sz w:val="22"/>
          <w:szCs w:val="22"/>
          <w:highlight w:val="yellow"/>
        </w:rPr>
        <w:t>do not</w:t>
      </w:r>
      <w:r w:rsidR="009B665C" w:rsidRPr="00FE7C9D">
        <w:rPr>
          <w:rFonts w:ascii="Arial Narrow" w:hAnsi="Arial Narrow" w:cs="Arial"/>
          <w:sz w:val="22"/>
          <w:szCs w:val="22"/>
          <w:highlight w:val="yellow"/>
        </w:rPr>
        <w:t xml:space="preserve"> </w:t>
      </w:r>
      <w:r w:rsidR="00881E21" w:rsidRPr="00FE7C9D">
        <w:rPr>
          <w:rFonts w:ascii="Arial Narrow" w:hAnsi="Arial Narrow" w:cs="Arial"/>
          <w:sz w:val="22"/>
          <w:szCs w:val="22"/>
          <w:highlight w:val="yellow"/>
        </w:rPr>
        <w:t>use this terminology</w:t>
      </w:r>
      <w:r w:rsidRPr="00FE7C9D">
        <w:rPr>
          <w:rFonts w:ascii="Arial Narrow" w:hAnsi="Arial Narrow" w:cs="Arial"/>
          <w:sz w:val="22"/>
          <w:szCs w:val="22"/>
          <w:highlight w:val="yellow"/>
        </w:rPr>
        <w:t xml:space="preserve">. This is </w:t>
      </w:r>
      <w:r w:rsidR="009B665C" w:rsidRPr="00FE7C9D">
        <w:rPr>
          <w:rFonts w:ascii="Arial Narrow" w:hAnsi="Arial Narrow" w:cs="Arial"/>
          <w:sz w:val="22"/>
          <w:szCs w:val="22"/>
          <w:highlight w:val="yellow"/>
        </w:rPr>
        <w:t xml:space="preserve">unfortunate, because if they did, they would </w:t>
      </w:r>
      <w:r w:rsidRPr="00FE7C9D">
        <w:rPr>
          <w:rFonts w:ascii="Arial Narrow" w:hAnsi="Arial Narrow" w:cs="Arial"/>
          <w:sz w:val="22"/>
          <w:szCs w:val="22"/>
          <w:highlight w:val="yellow"/>
        </w:rPr>
        <w:t>spot t</w:t>
      </w:r>
      <w:r w:rsidR="009B665C" w:rsidRPr="00FE7C9D">
        <w:rPr>
          <w:rFonts w:ascii="Arial Narrow" w:hAnsi="Arial Narrow" w:cs="Arial"/>
          <w:sz w:val="22"/>
          <w:szCs w:val="22"/>
          <w:highlight w:val="yellow"/>
        </w:rPr>
        <w:t xml:space="preserve">he </w:t>
      </w:r>
      <w:r w:rsidR="00490D18" w:rsidRPr="00FE7C9D">
        <w:rPr>
          <w:rFonts w:ascii="Arial Narrow" w:hAnsi="Arial Narrow" w:cs="Arial"/>
          <w:sz w:val="22"/>
          <w:szCs w:val="22"/>
          <w:highlight w:val="yellow"/>
        </w:rPr>
        <w:t xml:space="preserve">following </w:t>
      </w:r>
      <w:r w:rsidR="009B665C" w:rsidRPr="00FE7C9D">
        <w:rPr>
          <w:rFonts w:ascii="Arial Narrow" w:hAnsi="Arial Narrow" w:cs="Arial"/>
          <w:sz w:val="22"/>
          <w:szCs w:val="22"/>
          <w:highlight w:val="yellow"/>
        </w:rPr>
        <w:t>contradiction</w:t>
      </w:r>
      <w:r w:rsidRPr="00FE7C9D">
        <w:rPr>
          <w:rFonts w:ascii="Arial Narrow" w:hAnsi="Arial Narrow" w:cs="Arial"/>
          <w:sz w:val="22"/>
          <w:szCs w:val="22"/>
          <w:highlight w:val="yellow"/>
        </w:rPr>
        <w:t xml:space="preserve">. </w:t>
      </w:r>
      <w:r w:rsidR="009B665C" w:rsidRPr="00FE7C9D">
        <w:rPr>
          <w:rFonts w:ascii="Arial Narrow" w:hAnsi="Arial Narrow" w:cs="Arial"/>
          <w:sz w:val="22"/>
          <w:szCs w:val="22"/>
          <w:highlight w:val="yellow"/>
        </w:rPr>
        <w:t>On the one hand, the</w:t>
      </w:r>
      <w:r w:rsidR="00490D18" w:rsidRPr="00FE7C9D">
        <w:rPr>
          <w:rFonts w:ascii="Arial Narrow" w:hAnsi="Arial Narrow" w:cs="Arial"/>
          <w:sz w:val="22"/>
          <w:szCs w:val="22"/>
          <w:highlight w:val="yellow"/>
        </w:rPr>
        <w:t xml:space="preserve">ir conception of </w:t>
      </w:r>
      <w:r w:rsidR="009B665C" w:rsidRPr="00FE7C9D">
        <w:rPr>
          <w:rFonts w:ascii="Arial Narrow" w:hAnsi="Arial Narrow" w:cs="Arial"/>
          <w:sz w:val="22"/>
          <w:szCs w:val="22"/>
          <w:highlight w:val="yellow"/>
        </w:rPr>
        <w:t>law</w:t>
      </w:r>
      <w:r w:rsidRPr="00FE7C9D">
        <w:rPr>
          <w:rFonts w:ascii="Arial Narrow" w:hAnsi="Arial Narrow" w:cs="Arial"/>
          <w:sz w:val="22"/>
          <w:szCs w:val="22"/>
          <w:highlight w:val="yellow"/>
        </w:rPr>
        <w:t>s</w:t>
      </w:r>
      <w:r w:rsidR="009B665C" w:rsidRPr="00FE7C9D">
        <w:rPr>
          <w:rFonts w:ascii="Arial Narrow" w:hAnsi="Arial Narrow" w:cs="Arial"/>
          <w:sz w:val="22"/>
          <w:szCs w:val="22"/>
          <w:highlight w:val="yellow"/>
        </w:rPr>
        <w:t xml:space="preserve"> </w:t>
      </w:r>
      <w:r w:rsidR="00490D18" w:rsidRPr="00FE7C9D">
        <w:rPr>
          <w:rFonts w:ascii="Arial Narrow" w:hAnsi="Arial Narrow" w:cs="Arial"/>
          <w:sz w:val="22"/>
          <w:szCs w:val="22"/>
          <w:highlight w:val="yellow"/>
        </w:rPr>
        <w:t xml:space="preserve">is intelligible only if it is based upon the presupposition of </w:t>
      </w:r>
      <w:r w:rsidR="009B665C" w:rsidRPr="00FE7C9D">
        <w:rPr>
          <w:rFonts w:ascii="Arial Narrow" w:hAnsi="Arial Narrow" w:cs="Arial"/>
          <w:sz w:val="22"/>
          <w:szCs w:val="22"/>
          <w:highlight w:val="yellow"/>
        </w:rPr>
        <w:t>event regularities</w:t>
      </w:r>
      <w:r w:rsidR="00757D65" w:rsidRPr="00FE7C9D">
        <w:rPr>
          <w:rFonts w:ascii="Arial Narrow" w:hAnsi="Arial Narrow" w:cs="Arial"/>
          <w:sz w:val="22"/>
          <w:szCs w:val="22"/>
          <w:highlight w:val="yellow"/>
        </w:rPr>
        <w:t>, and hence closed systems</w:t>
      </w:r>
      <w:r w:rsidR="00490D18" w:rsidRPr="00FE7C9D">
        <w:rPr>
          <w:rFonts w:ascii="Arial Narrow" w:hAnsi="Arial Narrow" w:cs="Arial"/>
          <w:sz w:val="22"/>
          <w:szCs w:val="22"/>
          <w:highlight w:val="yellow"/>
        </w:rPr>
        <w:t xml:space="preserve">. On the other hand, they </w:t>
      </w:r>
      <w:r w:rsidRPr="00FE7C9D">
        <w:rPr>
          <w:rFonts w:ascii="Arial Narrow" w:hAnsi="Arial Narrow" w:cs="Arial"/>
          <w:sz w:val="22"/>
          <w:szCs w:val="22"/>
          <w:highlight w:val="yellow"/>
        </w:rPr>
        <w:t xml:space="preserve">often </w:t>
      </w:r>
      <w:r w:rsidR="00490D18" w:rsidRPr="00FE7C9D">
        <w:rPr>
          <w:rFonts w:ascii="Arial Narrow" w:hAnsi="Arial Narrow" w:cs="Arial"/>
          <w:sz w:val="22"/>
          <w:szCs w:val="22"/>
          <w:highlight w:val="yellow"/>
        </w:rPr>
        <w:t xml:space="preserve">deny that such a </w:t>
      </w:r>
      <w:r w:rsidR="004059F8" w:rsidRPr="00FE7C9D">
        <w:rPr>
          <w:rFonts w:ascii="Arial Narrow" w:hAnsi="Arial Narrow" w:cs="Arial"/>
          <w:sz w:val="22"/>
          <w:szCs w:val="22"/>
          <w:highlight w:val="yellow"/>
        </w:rPr>
        <w:t xml:space="preserve">simple cause-effect relation </w:t>
      </w:r>
      <w:r w:rsidR="00490D18" w:rsidRPr="00FE7C9D">
        <w:rPr>
          <w:rFonts w:ascii="Arial Narrow" w:hAnsi="Arial Narrow" w:cs="Arial"/>
          <w:sz w:val="22"/>
          <w:szCs w:val="22"/>
          <w:highlight w:val="yellow"/>
        </w:rPr>
        <w:t>characterises the</w:t>
      </w:r>
      <w:r w:rsidRPr="00FE7C9D">
        <w:rPr>
          <w:rFonts w:ascii="Arial Narrow" w:hAnsi="Arial Narrow" w:cs="Arial"/>
          <w:sz w:val="22"/>
          <w:szCs w:val="22"/>
          <w:highlight w:val="yellow"/>
        </w:rPr>
        <w:t xml:space="preserve"> laws of labour supply and demand</w:t>
      </w:r>
      <w:r w:rsidR="00757D65" w:rsidRPr="00FE7C9D">
        <w:rPr>
          <w:rFonts w:ascii="Arial Narrow" w:hAnsi="Arial Narrow" w:cs="Arial"/>
          <w:sz w:val="22"/>
          <w:szCs w:val="22"/>
          <w:highlight w:val="yellow"/>
        </w:rPr>
        <w:t xml:space="preserve">, and hence </w:t>
      </w:r>
      <w:r w:rsidRPr="00FE7C9D">
        <w:rPr>
          <w:rFonts w:ascii="Arial Narrow" w:hAnsi="Arial Narrow" w:cs="Arial"/>
          <w:sz w:val="22"/>
          <w:szCs w:val="22"/>
          <w:highlight w:val="yellow"/>
        </w:rPr>
        <w:t xml:space="preserve">implicitly recognise </w:t>
      </w:r>
      <w:r w:rsidR="00757D65" w:rsidRPr="00FE7C9D">
        <w:rPr>
          <w:rFonts w:ascii="Arial Narrow" w:hAnsi="Arial Narrow" w:cs="Arial"/>
          <w:sz w:val="22"/>
          <w:szCs w:val="22"/>
          <w:highlight w:val="yellow"/>
        </w:rPr>
        <w:t xml:space="preserve">open systems. It is in recognition of the latter that </w:t>
      </w:r>
      <w:r w:rsidR="00982E7D" w:rsidRPr="00FE7C9D">
        <w:rPr>
          <w:rFonts w:ascii="Arial Narrow" w:hAnsi="Arial Narrow" w:cs="Arial"/>
          <w:sz w:val="22"/>
          <w:szCs w:val="22"/>
          <w:highlight w:val="yellow"/>
        </w:rPr>
        <w:t xml:space="preserve">they either </w:t>
      </w:r>
      <w:r w:rsidR="008D5AEE" w:rsidRPr="00FE7C9D">
        <w:rPr>
          <w:rFonts w:ascii="Arial Narrow" w:hAnsi="Arial Narrow" w:cs="Arial"/>
          <w:sz w:val="22"/>
          <w:szCs w:val="22"/>
          <w:highlight w:val="yellow"/>
        </w:rPr>
        <w:t xml:space="preserve">conceptualise </w:t>
      </w:r>
      <w:r w:rsidRPr="00FE7C9D">
        <w:rPr>
          <w:rFonts w:ascii="Arial Narrow" w:hAnsi="Arial Narrow" w:cs="Arial"/>
          <w:sz w:val="22"/>
          <w:szCs w:val="22"/>
          <w:highlight w:val="yellow"/>
        </w:rPr>
        <w:t xml:space="preserve">these laws </w:t>
      </w:r>
      <w:r w:rsidR="004059F8" w:rsidRPr="00FE7C9D">
        <w:rPr>
          <w:rFonts w:ascii="Arial Narrow" w:hAnsi="Arial Narrow" w:cs="Arial"/>
          <w:sz w:val="22"/>
          <w:szCs w:val="22"/>
          <w:highlight w:val="yellow"/>
        </w:rPr>
        <w:t>stochastic</w:t>
      </w:r>
      <w:r w:rsidR="008D5AEE" w:rsidRPr="00FE7C9D">
        <w:rPr>
          <w:rFonts w:ascii="Arial Narrow" w:hAnsi="Arial Narrow" w:cs="Arial"/>
          <w:sz w:val="22"/>
          <w:szCs w:val="22"/>
          <w:highlight w:val="yellow"/>
        </w:rPr>
        <w:t xml:space="preserve">ally; </w:t>
      </w:r>
      <w:r w:rsidR="00982E7D" w:rsidRPr="00FE7C9D">
        <w:rPr>
          <w:rFonts w:ascii="Arial Narrow" w:hAnsi="Arial Narrow" w:cs="Arial"/>
          <w:sz w:val="22"/>
          <w:szCs w:val="22"/>
          <w:highlight w:val="yellow"/>
        </w:rPr>
        <w:t>and/or why they fall back on the idea that the</w:t>
      </w:r>
      <w:r w:rsidR="008D5AEE" w:rsidRPr="00FE7C9D">
        <w:rPr>
          <w:rFonts w:ascii="Arial Narrow" w:hAnsi="Arial Narrow" w:cs="Arial"/>
          <w:sz w:val="22"/>
          <w:szCs w:val="22"/>
          <w:highlight w:val="yellow"/>
        </w:rPr>
        <w:t>se</w:t>
      </w:r>
      <w:r w:rsidR="00982E7D" w:rsidRPr="00FE7C9D">
        <w:rPr>
          <w:rFonts w:ascii="Arial Narrow" w:hAnsi="Arial Narrow" w:cs="Arial"/>
          <w:sz w:val="22"/>
          <w:szCs w:val="22"/>
          <w:highlight w:val="yellow"/>
        </w:rPr>
        <w:t xml:space="preserve"> laws</w:t>
      </w:r>
      <w:r w:rsidR="008D5AEE" w:rsidRPr="00FE7C9D">
        <w:rPr>
          <w:rFonts w:ascii="Arial Narrow" w:hAnsi="Arial Narrow" w:cs="Arial"/>
          <w:sz w:val="22"/>
          <w:szCs w:val="22"/>
          <w:highlight w:val="yellow"/>
        </w:rPr>
        <w:t xml:space="preserve"> </w:t>
      </w:r>
      <w:r w:rsidR="00982E7D" w:rsidRPr="00FE7C9D">
        <w:rPr>
          <w:rFonts w:ascii="Arial Narrow" w:hAnsi="Arial Narrow" w:cs="Arial"/>
          <w:sz w:val="22"/>
          <w:szCs w:val="22"/>
          <w:highlight w:val="yellow"/>
        </w:rPr>
        <w:t xml:space="preserve">are </w:t>
      </w:r>
      <w:r w:rsidR="00982E7D" w:rsidRPr="00FE7C9D">
        <w:rPr>
          <w:rFonts w:ascii="Arial Narrow" w:hAnsi="Arial Narrow" w:cs="Arial"/>
          <w:i/>
          <w:sz w:val="22"/>
          <w:szCs w:val="22"/>
          <w:highlight w:val="yellow"/>
        </w:rPr>
        <w:lastRenderedPageBreak/>
        <w:t>tendencies</w:t>
      </w:r>
      <w:r w:rsidR="00982E7D" w:rsidRPr="00FE7C9D">
        <w:rPr>
          <w:rFonts w:ascii="Arial Narrow" w:hAnsi="Arial Narrow" w:cs="Arial"/>
          <w:sz w:val="22"/>
          <w:szCs w:val="22"/>
          <w:highlight w:val="yellow"/>
        </w:rPr>
        <w:t>.</w:t>
      </w:r>
      <w:r w:rsidR="00982E7D" w:rsidRPr="00FE7C9D">
        <w:rPr>
          <w:rStyle w:val="FootnoteReference"/>
          <w:rFonts w:ascii="Arial Narrow" w:hAnsi="Arial Narrow" w:cs="Arial"/>
          <w:sz w:val="22"/>
          <w:szCs w:val="22"/>
          <w:highlight w:val="yellow"/>
        </w:rPr>
        <w:footnoteReference w:id="19"/>
      </w:r>
      <w:r w:rsidR="00982E7D" w:rsidRPr="00FE7C9D">
        <w:rPr>
          <w:rFonts w:ascii="Arial Narrow" w:hAnsi="Arial Narrow" w:cs="Arial"/>
          <w:sz w:val="22"/>
          <w:szCs w:val="22"/>
          <w:highlight w:val="yellow"/>
        </w:rPr>
        <w:t xml:space="preserve"> </w:t>
      </w:r>
      <w:r w:rsidR="002307BA" w:rsidRPr="00FE7C9D">
        <w:rPr>
          <w:rFonts w:ascii="Arial Narrow" w:hAnsi="Arial Narrow" w:cs="Arial"/>
          <w:sz w:val="22"/>
          <w:szCs w:val="22"/>
          <w:highlight w:val="yellow"/>
        </w:rPr>
        <w:t xml:space="preserve">Expressing event regularities stochastically, however, does not </w:t>
      </w:r>
      <w:r w:rsidR="00757D65" w:rsidRPr="00FE7C9D">
        <w:rPr>
          <w:rFonts w:ascii="Arial Narrow" w:hAnsi="Arial Narrow" w:cs="Arial"/>
          <w:sz w:val="22"/>
          <w:szCs w:val="22"/>
          <w:highlight w:val="yellow"/>
        </w:rPr>
        <w:t>resolve the problem</w:t>
      </w:r>
      <w:r w:rsidR="002307BA" w:rsidRPr="00FE7C9D">
        <w:rPr>
          <w:rFonts w:ascii="Arial Narrow" w:hAnsi="Arial Narrow" w:cs="Arial"/>
          <w:sz w:val="22"/>
          <w:szCs w:val="22"/>
          <w:highlight w:val="yellow"/>
        </w:rPr>
        <w:t xml:space="preserve">: </w:t>
      </w:r>
      <w:r w:rsidR="002307BA" w:rsidRPr="00FE7C9D">
        <w:rPr>
          <w:rFonts w:ascii="Arial Narrow" w:hAnsi="Arial Narrow" w:cs="Arial"/>
          <w:i/>
          <w:sz w:val="22"/>
          <w:szCs w:val="22"/>
          <w:highlight w:val="yellow"/>
        </w:rPr>
        <w:t>stochastically closed systems are still closed systems</w:t>
      </w:r>
      <w:r w:rsidR="002307BA" w:rsidRPr="00FE7C9D">
        <w:rPr>
          <w:rFonts w:ascii="Arial Narrow" w:hAnsi="Arial Narrow" w:cs="Arial"/>
          <w:sz w:val="22"/>
          <w:szCs w:val="22"/>
          <w:highlight w:val="yellow"/>
        </w:rPr>
        <w:t>.</w:t>
      </w:r>
      <w:r w:rsidR="00757D65" w:rsidRPr="00FE7C9D">
        <w:rPr>
          <w:rStyle w:val="FootnoteReference"/>
          <w:rFonts w:ascii="Arial Narrow" w:hAnsi="Arial Narrow" w:cs="Arial"/>
          <w:sz w:val="22"/>
          <w:szCs w:val="22"/>
          <w:highlight w:val="yellow"/>
        </w:rPr>
        <w:footnoteReference w:id="20"/>
      </w:r>
      <w:r w:rsidR="002307BA" w:rsidRPr="00FE7C9D">
        <w:rPr>
          <w:rFonts w:ascii="Arial Narrow" w:hAnsi="Arial Narrow" w:cs="Arial"/>
          <w:sz w:val="22"/>
          <w:szCs w:val="22"/>
          <w:highlight w:val="yellow"/>
        </w:rPr>
        <w:t xml:space="preserve"> Expressing event regularities as tendencies does not work either</w:t>
      </w:r>
      <w:r w:rsidR="00757D65" w:rsidRPr="00FE7C9D">
        <w:rPr>
          <w:rFonts w:ascii="Arial Narrow" w:hAnsi="Arial Narrow" w:cs="Arial"/>
          <w:sz w:val="22"/>
          <w:szCs w:val="22"/>
          <w:highlight w:val="yellow"/>
        </w:rPr>
        <w:t xml:space="preserve"> because this</w:t>
      </w:r>
      <w:r w:rsidR="008D5AEE" w:rsidRPr="00FE7C9D">
        <w:rPr>
          <w:rFonts w:ascii="Arial Narrow" w:hAnsi="Arial Narrow" w:cs="Arial"/>
          <w:sz w:val="22"/>
          <w:szCs w:val="22"/>
          <w:highlight w:val="yellow"/>
        </w:rPr>
        <w:t xml:space="preserve"> </w:t>
      </w:r>
      <w:r w:rsidR="00E41C90" w:rsidRPr="00FE7C9D">
        <w:rPr>
          <w:rFonts w:ascii="Arial Narrow" w:hAnsi="Arial Narrow" w:cs="Arial"/>
          <w:sz w:val="22"/>
          <w:szCs w:val="22"/>
          <w:highlight w:val="yellow"/>
        </w:rPr>
        <w:t xml:space="preserve">simply </w:t>
      </w:r>
      <w:r w:rsidR="000A70B3" w:rsidRPr="00FE7C9D">
        <w:rPr>
          <w:rFonts w:ascii="Arial Narrow" w:hAnsi="Arial Narrow" w:cs="Arial"/>
          <w:sz w:val="22"/>
          <w:szCs w:val="22"/>
          <w:highlight w:val="yellow"/>
        </w:rPr>
        <w:t>(mis)</w:t>
      </w:r>
      <w:r w:rsidR="002307BA" w:rsidRPr="00FE7C9D">
        <w:rPr>
          <w:rFonts w:ascii="Arial Narrow" w:hAnsi="Arial Narrow" w:cs="Arial"/>
          <w:sz w:val="22"/>
          <w:szCs w:val="22"/>
          <w:highlight w:val="yellow"/>
        </w:rPr>
        <w:t>use</w:t>
      </w:r>
      <w:r w:rsidR="00757D65" w:rsidRPr="00FE7C9D">
        <w:rPr>
          <w:rFonts w:ascii="Arial Narrow" w:hAnsi="Arial Narrow" w:cs="Arial"/>
          <w:sz w:val="22"/>
          <w:szCs w:val="22"/>
          <w:highlight w:val="yellow"/>
        </w:rPr>
        <w:t>s</w:t>
      </w:r>
      <w:r w:rsidR="002307BA" w:rsidRPr="00FE7C9D">
        <w:rPr>
          <w:rFonts w:ascii="Arial Narrow" w:hAnsi="Arial Narrow" w:cs="Arial"/>
          <w:sz w:val="22"/>
          <w:szCs w:val="22"/>
          <w:highlight w:val="yellow"/>
        </w:rPr>
        <w:t xml:space="preserve"> </w:t>
      </w:r>
      <w:r w:rsidR="000A70B3" w:rsidRPr="00FE7C9D">
        <w:rPr>
          <w:rFonts w:ascii="Arial Narrow" w:hAnsi="Arial Narrow" w:cs="Arial"/>
          <w:sz w:val="22"/>
          <w:szCs w:val="22"/>
          <w:highlight w:val="yellow"/>
        </w:rPr>
        <w:t xml:space="preserve">the </w:t>
      </w:r>
      <w:r w:rsidR="002307BA" w:rsidRPr="00FE7C9D">
        <w:rPr>
          <w:rFonts w:ascii="Arial Narrow" w:hAnsi="Arial Narrow" w:cs="Arial"/>
          <w:sz w:val="22"/>
          <w:szCs w:val="22"/>
          <w:highlight w:val="yellow"/>
        </w:rPr>
        <w:t>term `tendency´</w:t>
      </w:r>
      <w:r w:rsidR="000A70B3" w:rsidRPr="00FE7C9D">
        <w:rPr>
          <w:rFonts w:ascii="Arial Narrow" w:hAnsi="Arial Narrow" w:cs="Arial"/>
          <w:sz w:val="22"/>
          <w:szCs w:val="22"/>
          <w:highlight w:val="yellow"/>
        </w:rPr>
        <w:t xml:space="preserve"> in an under-elaborated and under-conceptualised manner to mean </w:t>
      </w:r>
      <w:r w:rsidR="006A5871" w:rsidRPr="00FE7C9D">
        <w:rPr>
          <w:rFonts w:ascii="Arial Narrow" w:hAnsi="Arial Narrow" w:cs="Arial"/>
          <w:sz w:val="22"/>
          <w:szCs w:val="22"/>
          <w:highlight w:val="yellow"/>
        </w:rPr>
        <w:t xml:space="preserve">no more than </w:t>
      </w:r>
      <w:r w:rsidR="008D5AEE" w:rsidRPr="00FE7C9D">
        <w:rPr>
          <w:rFonts w:ascii="Arial Narrow" w:hAnsi="Arial Narrow" w:cs="Arial"/>
          <w:sz w:val="22"/>
          <w:szCs w:val="22"/>
          <w:highlight w:val="yellow"/>
        </w:rPr>
        <w:t xml:space="preserve">some kind of </w:t>
      </w:r>
      <w:r w:rsidR="002307BA" w:rsidRPr="00FE7C9D">
        <w:rPr>
          <w:rFonts w:ascii="Arial Narrow" w:hAnsi="Arial Narrow" w:cs="Arial"/>
          <w:sz w:val="22"/>
          <w:szCs w:val="22"/>
          <w:highlight w:val="yellow"/>
        </w:rPr>
        <w:t>`</w:t>
      </w:r>
      <w:r w:rsidR="008D5AEE" w:rsidRPr="00FE7C9D">
        <w:rPr>
          <w:rFonts w:ascii="Arial Narrow" w:hAnsi="Arial Narrow" w:cs="Arial"/>
          <w:sz w:val="22"/>
          <w:szCs w:val="22"/>
          <w:highlight w:val="yellow"/>
        </w:rPr>
        <w:t>rough and ready event regularity</w:t>
      </w:r>
      <w:r w:rsidR="002307BA" w:rsidRPr="00FE7C9D">
        <w:rPr>
          <w:rFonts w:ascii="Arial Narrow" w:hAnsi="Arial Narrow" w:cs="Arial"/>
          <w:sz w:val="22"/>
          <w:szCs w:val="22"/>
          <w:highlight w:val="yellow"/>
        </w:rPr>
        <w:t>´ or `rough and re</w:t>
      </w:r>
      <w:r w:rsidR="000A70B3" w:rsidRPr="00FE7C9D">
        <w:rPr>
          <w:rFonts w:ascii="Arial Narrow" w:hAnsi="Arial Narrow" w:cs="Arial"/>
          <w:sz w:val="22"/>
          <w:szCs w:val="22"/>
          <w:highlight w:val="yellow"/>
        </w:rPr>
        <w:t xml:space="preserve">ady cause-effect relationship´. </w:t>
      </w:r>
      <w:r w:rsidR="00E41C90" w:rsidRPr="00FE7C9D">
        <w:rPr>
          <w:rFonts w:ascii="Arial Narrow" w:hAnsi="Arial Narrow" w:cs="Arial"/>
          <w:sz w:val="22"/>
          <w:szCs w:val="22"/>
          <w:highlight w:val="yellow"/>
        </w:rPr>
        <w:t>The implicit commitment of o</w:t>
      </w:r>
      <w:r w:rsidR="00757D65" w:rsidRPr="00FE7C9D">
        <w:rPr>
          <w:rFonts w:ascii="Arial Narrow" w:hAnsi="Arial Narrow" w:cs="Arial"/>
          <w:sz w:val="22"/>
          <w:szCs w:val="22"/>
          <w:highlight w:val="yellow"/>
        </w:rPr>
        <w:t xml:space="preserve">rthodox economists </w:t>
      </w:r>
      <w:r w:rsidR="008D5AEE" w:rsidRPr="00FE7C9D">
        <w:rPr>
          <w:rFonts w:ascii="Arial Narrow" w:hAnsi="Arial Narrow" w:cs="Arial"/>
          <w:sz w:val="22"/>
          <w:szCs w:val="22"/>
          <w:highlight w:val="yellow"/>
        </w:rPr>
        <w:t xml:space="preserve">to </w:t>
      </w:r>
      <w:r w:rsidR="00490D18" w:rsidRPr="00FE7C9D">
        <w:rPr>
          <w:rFonts w:ascii="Arial Narrow" w:hAnsi="Arial Narrow" w:cs="Arial"/>
          <w:sz w:val="22"/>
          <w:szCs w:val="22"/>
          <w:highlight w:val="yellow"/>
        </w:rPr>
        <w:t xml:space="preserve">causality as event regularity, </w:t>
      </w:r>
      <w:r w:rsidR="008D5AEE" w:rsidRPr="00FE7C9D">
        <w:rPr>
          <w:rFonts w:ascii="Arial Narrow" w:hAnsi="Arial Narrow" w:cs="Arial"/>
          <w:sz w:val="22"/>
          <w:szCs w:val="22"/>
          <w:highlight w:val="yellow"/>
        </w:rPr>
        <w:t xml:space="preserve">places a </w:t>
      </w:r>
      <w:r w:rsidR="008D5AEE" w:rsidRPr="00FE7C9D">
        <w:rPr>
          <w:rFonts w:ascii="Arial Narrow" w:hAnsi="Arial Narrow" w:cs="Arial"/>
          <w:i/>
          <w:sz w:val="22"/>
          <w:szCs w:val="22"/>
          <w:highlight w:val="yellow"/>
        </w:rPr>
        <w:t>genuine</w:t>
      </w:r>
      <w:r w:rsidR="008D5AEE" w:rsidRPr="00FE7C9D">
        <w:rPr>
          <w:rFonts w:ascii="Arial Narrow" w:hAnsi="Arial Narrow" w:cs="Arial"/>
          <w:sz w:val="22"/>
          <w:szCs w:val="22"/>
          <w:highlight w:val="yellow"/>
        </w:rPr>
        <w:t xml:space="preserve"> account of tendencies out of their reach.</w:t>
      </w:r>
      <w:r w:rsidR="008D5AEE">
        <w:rPr>
          <w:rFonts w:ascii="Arial Narrow" w:hAnsi="Arial Narrow" w:cs="Arial"/>
          <w:sz w:val="22"/>
          <w:szCs w:val="22"/>
        </w:rPr>
        <w:t xml:space="preserve"> </w:t>
      </w:r>
      <w:r w:rsidR="00490D18">
        <w:rPr>
          <w:rFonts w:ascii="Arial Narrow" w:hAnsi="Arial Narrow" w:cs="Arial"/>
          <w:sz w:val="22"/>
          <w:szCs w:val="22"/>
        </w:rPr>
        <w:t xml:space="preserve"> </w:t>
      </w:r>
      <w:r w:rsidR="006A5871">
        <w:rPr>
          <w:rFonts w:ascii="Arial Narrow" w:hAnsi="Arial Narrow" w:cs="Arial"/>
          <w:sz w:val="22"/>
          <w:szCs w:val="22"/>
        </w:rPr>
        <w:t xml:space="preserve"> </w:t>
      </w:r>
    </w:p>
    <w:p w:rsidR="008D5AEE" w:rsidRDefault="008D5AEE" w:rsidP="00E41E7B">
      <w:pPr>
        <w:spacing w:line="360" w:lineRule="auto"/>
        <w:jc w:val="both"/>
        <w:rPr>
          <w:rFonts w:ascii="Arial Narrow" w:hAnsi="Arial Narrow" w:cs="Arial"/>
          <w:sz w:val="22"/>
          <w:szCs w:val="22"/>
        </w:rPr>
      </w:pPr>
    </w:p>
    <w:p w:rsidR="0023228A" w:rsidRPr="005340C0" w:rsidRDefault="0023228A" w:rsidP="002C0DA3">
      <w:pPr>
        <w:spacing w:line="360" w:lineRule="auto"/>
        <w:rPr>
          <w:rFonts w:ascii="Arial Narrow" w:hAnsi="Arial Narrow" w:cs="Arial"/>
          <w:b/>
          <w:i/>
          <w:sz w:val="22"/>
          <w:szCs w:val="22"/>
        </w:rPr>
      </w:pPr>
      <w:r w:rsidRPr="005340C0">
        <w:rPr>
          <w:rFonts w:ascii="Arial Narrow" w:hAnsi="Arial Narrow" w:cs="Arial"/>
          <w:b/>
          <w:i/>
          <w:sz w:val="22"/>
          <w:szCs w:val="22"/>
        </w:rPr>
        <w:t>Epistemology</w:t>
      </w:r>
      <w:r w:rsidR="00757D65">
        <w:rPr>
          <w:rFonts w:ascii="Arial Narrow" w:hAnsi="Arial Narrow" w:cs="Arial"/>
          <w:b/>
          <w:i/>
          <w:sz w:val="22"/>
          <w:szCs w:val="22"/>
        </w:rPr>
        <w:t xml:space="preserve"> and methodology</w:t>
      </w:r>
    </w:p>
    <w:p w:rsidR="0023228A" w:rsidRDefault="0023228A" w:rsidP="002C0DA3">
      <w:pPr>
        <w:spacing w:line="360" w:lineRule="auto"/>
        <w:jc w:val="both"/>
        <w:rPr>
          <w:rFonts w:ascii="Arial Narrow" w:hAnsi="Arial Narrow"/>
          <w:sz w:val="22"/>
          <w:szCs w:val="22"/>
        </w:rPr>
      </w:pPr>
      <w:r w:rsidRPr="005340C0">
        <w:rPr>
          <w:rFonts w:ascii="Arial Narrow" w:hAnsi="Arial Narrow"/>
          <w:sz w:val="22"/>
          <w:szCs w:val="22"/>
        </w:rPr>
        <w:t xml:space="preserve">Whilst in open systems, </w:t>
      </w:r>
      <w:r w:rsidRPr="00005144">
        <w:rPr>
          <w:rFonts w:ascii="Arial Narrow" w:hAnsi="Arial Narrow"/>
          <w:i/>
          <w:sz w:val="22"/>
          <w:szCs w:val="22"/>
        </w:rPr>
        <w:t>prediction</w:t>
      </w:r>
      <w:r w:rsidRPr="005340C0">
        <w:rPr>
          <w:rFonts w:ascii="Arial Narrow" w:hAnsi="Arial Narrow"/>
          <w:sz w:val="22"/>
          <w:szCs w:val="22"/>
        </w:rPr>
        <w:t xml:space="preserve"> is not possible, </w:t>
      </w:r>
      <w:r w:rsidRPr="005340C0">
        <w:rPr>
          <w:rFonts w:ascii="Arial Narrow" w:hAnsi="Arial Narrow"/>
          <w:i/>
          <w:sz w:val="22"/>
          <w:szCs w:val="22"/>
        </w:rPr>
        <w:t>explanation</w:t>
      </w:r>
      <w:r w:rsidR="00E41C90">
        <w:rPr>
          <w:rFonts w:ascii="Arial Narrow" w:hAnsi="Arial Narrow"/>
          <w:sz w:val="22"/>
          <w:szCs w:val="22"/>
        </w:rPr>
        <w:t xml:space="preserve"> is, and so e</w:t>
      </w:r>
      <w:r w:rsidRPr="005340C0">
        <w:rPr>
          <w:rFonts w:ascii="Arial Narrow" w:hAnsi="Arial Narrow"/>
          <w:sz w:val="22"/>
          <w:szCs w:val="22"/>
        </w:rPr>
        <w:t xml:space="preserve">xplanation replaces prediction as the objective of social science. To explain </w:t>
      </w:r>
      <w:r w:rsidR="00CF3CDB">
        <w:rPr>
          <w:rFonts w:ascii="Arial Narrow" w:hAnsi="Arial Narrow"/>
          <w:sz w:val="22"/>
          <w:szCs w:val="22"/>
        </w:rPr>
        <w:t xml:space="preserve">is to </w:t>
      </w:r>
      <w:r w:rsidRPr="005340C0">
        <w:rPr>
          <w:rFonts w:ascii="Arial Narrow" w:hAnsi="Arial Narrow"/>
          <w:sz w:val="22"/>
          <w:szCs w:val="22"/>
        </w:rPr>
        <w:t xml:space="preserve">provide a </w:t>
      </w:r>
      <w:r w:rsidRPr="00005144">
        <w:rPr>
          <w:rFonts w:ascii="Arial Narrow" w:hAnsi="Arial Narrow"/>
          <w:i/>
          <w:sz w:val="22"/>
          <w:szCs w:val="22"/>
        </w:rPr>
        <w:t>causal account</w:t>
      </w:r>
      <w:r w:rsidR="008F2D92">
        <w:rPr>
          <w:rFonts w:ascii="Arial Narrow" w:hAnsi="Arial Narrow"/>
          <w:sz w:val="22"/>
          <w:szCs w:val="22"/>
        </w:rPr>
        <w:t xml:space="preserve">, one that </w:t>
      </w:r>
      <w:r w:rsidR="008F2D92" w:rsidRPr="0013517D">
        <w:rPr>
          <w:rFonts w:ascii="Arial Narrow" w:hAnsi="Arial Narrow"/>
          <w:sz w:val="22"/>
          <w:szCs w:val="22"/>
        </w:rPr>
        <w:t xml:space="preserve">to </w:t>
      </w:r>
      <w:r w:rsidR="008F2D92">
        <w:rPr>
          <w:rFonts w:ascii="Arial Narrow" w:hAnsi="Arial Narrow"/>
          <w:sz w:val="22"/>
          <w:szCs w:val="22"/>
        </w:rPr>
        <w:t>answers `H</w:t>
      </w:r>
      <w:r w:rsidR="008F2D92" w:rsidRPr="0013517D">
        <w:rPr>
          <w:rFonts w:ascii="Arial Narrow" w:hAnsi="Arial Narrow"/>
          <w:sz w:val="22"/>
          <w:szCs w:val="22"/>
        </w:rPr>
        <w:t>ow</w:t>
      </w:r>
      <w:r w:rsidR="008F2D92">
        <w:rPr>
          <w:rFonts w:ascii="Arial Narrow" w:hAnsi="Arial Narrow"/>
          <w:sz w:val="22"/>
          <w:szCs w:val="22"/>
        </w:rPr>
        <w:t>?´ and `W</w:t>
      </w:r>
      <w:r w:rsidR="008F2D92" w:rsidRPr="0013517D">
        <w:rPr>
          <w:rFonts w:ascii="Arial Narrow" w:hAnsi="Arial Narrow"/>
          <w:sz w:val="22"/>
          <w:szCs w:val="22"/>
        </w:rPr>
        <w:t>hy</w:t>
      </w:r>
      <w:r w:rsidR="008F2D92">
        <w:rPr>
          <w:rFonts w:ascii="Arial Narrow" w:hAnsi="Arial Narrow"/>
          <w:sz w:val="22"/>
          <w:szCs w:val="22"/>
        </w:rPr>
        <w:t xml:space="preserve">?´ questions. </w:t>
      </w:r>
      <w:r w:rsidR="00FB2FC1">
        <w:rPr>
          <w:rFonts w:ascii="Arial Narrow" w:hAnsi="Arial Narrow"/>
          <w:sz w:val="22"/>
          <w:szCs w:val="22"/>
        </w:rPr>
        <w:t xml:space="preserve">And </w:t>
      </w:r>
      <w:r w:rsidR="008F2D92">
        <w:rPr>
          <w:rFonts w:ascii="Arial Narrow" w:hAnsi="Arial Narrow"/>
          <w:sz w:val="22"/>
          <w:szCs w:val="22"/>
        </w:rPr>
        <w:t>such an ac</w:t>
      </w:r>
      <w:r w:rsidR="00FB2FC1">
        <w:rPr>
          <w:rFonts w:ascii="Arial Narrow" w:hAnsi="Arial Narrow"/>
          <w:sz w:val="22"/>
          <w:szCs w:val="22"/>
        </w:rPr>
        <w:t>count is one couched in terms of a set of agents and the causal mechanisms (or socio-economic phenomena more generally) they draw upon and reproduce of transform.</w:t>
      </w:r>
      <w:r w:rsidR="00E41C90" w:rsidRPr="00E41C90">
        <w:rPr>
          <w:rStyle w:val="FootnoteReference"/>
          <w:rFonts w:ascii="Arial Narrow" w:hAnsi="Arial Narrow"/>
          <w:sz w:val="22"/>
          <w:szCs w:val="22"/>
        </w:rPr>
        <w:t xml:space="preserve"> </w:t>
      </w:r>
      <w:r w:rsidR="00E41C90">
        <w:rPr>
          <w:rStyle w:val="FootnoteReference"/>
          <w:rFonts w:ascii="Arial Narrow" w:hAnsi="Arial Narrow"/>
          <w:sz w:val="22"/>
          <w:szCs w:val="22"/>
        </w:rPr>
        <w:footnoteReference w:id="21"/>
      </w:r>
    </w:p>
    <w:p w:rsidR="00757D65" w:rsidRDefault="00757D65" w:rsidP="002C0DA3">
      <w:pPr>
        <w:spacing w:line="360" w:lineRule="auto"/>
        <w:jc w:val="both"/>
        <w:rPr>
          <w:rFonts w:ascii="Arial Narrow" w:hAnsi="Arial Narrow"/>
          <w:sz w:val="22"/>
          <w:szCs w:val="22"/>
        </w:rPr>
      </w:pPr>
    </w:p>
    <w:p w:rsidR="0023228A" w:rsidRPr="005340C0" w:rsidRDefault="000431E7" w:rsidP="002C0DA3">
      <w:pPr>
        <w:spacing w:line="360" w:lineRule="auto"/>
        <w:jc w:val="both"/>
        <w:rPr>
          <w:rFonts w:ascii="Arial Narrow" w:hAnsi="Arial Narrow"/>
          <w:sz w:val="22"/>
          <w:szCs w:val="22"/>
        </w:rPr>
      </w:pPr>
      <w:r>
        <w:rPr>
          <w:rFonts w:ascii="Arial Narrow" w:hAnsi="Arial Narrow"/>
          <w:sz w:val="22"/>
          <w:szCs w:val="22"/>
        </w:rPr>
        <w:t>Critical realists insist</w:t>
      </w:r>
      <w:r w:rsidR="0023228A">
        <w:rPr>
          <w:rFonts w:ascii="Arial Narrow" w:hAnsi="Arial Narrow"/>
          <w:sz w:val="22"/>
          <w:szCs w:val="22"/>
        </w:rPr>
        <w:t xml:space="preserve"> that theories, or causal-explanatory accounts, </w:t>
      </w:r>
      <w:r w:rsidR="0023228A" w:rsidRPr="005340C0">
        <w:rPr>
          <w:rFonts w:ascii="Arial Narrow" w:hAnsi="Arial Narrow"/>
          <w:sz w:val="22"/>
          <w:szCs w:val="22"/>
        </w:rPr>
        <w:t xml:space="preserve">must be empirically testable – which does not mean testable via the ‘usual’ battery of statistical tests. In open systems (only) explanations can be evaluated to ascertain which theories are more explanatorily powerful than others. True, this is not a straightforward matter, and more work needs to be done to elaborate what is involved in deciding what constitutes explanatory power. But the simple fact is, with prediction ruled out, there really is nothing else: we have to proceed with explanation as the objective, and explanatory power as the criterion for evaluating </w:t>
      </w:r>
      <w:r w:rsidR="0023228A">
        <w:rPr>
          <w:rFonts w:ascii="Arial Narrow" w:hAnsi="Arial Narrow"/>
          <w:sz w:val="22"/>
          <w:szCs w:val="22"/>
        </w:rPr>
        <w:t>competing theories or causal-explanatory accounts.</w:t>
      </w:r>
    </w:p>
    <w:p w:rsidR="0023228A" w:rsidRPr="005340C0" w:rsidRDefault="0023228A" w:rsidP="002C0DA3">
      <w:pPr>
        <w:spacing w:line="360" w:lineRule="auto"/>
        <w:jc w:val="both"/>
        <w:rPr>
          <w:rFonts w:ascii="Arial Narrow" w:hAnsi="Arial Narrow"/>
          <w:sz w:val="22"/>
          <w:szCs w:val="22"/>
        </w:rPr>
      </w:pPr>
    </w:p>
    <w:p w:rsidR="0023228A" w:rsidRPr="005340C0" w:rsidRDefault="0023228A" w:rsidP="002C0DA3">
      <w:pPr>
        <w:spacing w:line="360" w:lineRule="auto"/>
        <w:jc w:val="both"/>
        <w:rPr>
          <w:rFonts w:ascii="Arial Narrow" w:hAnsi="Arial Narrow"/>
          <w:sz w:val="22"/>
          <w:szCs w:val="22"/>
        </w:rPr>
      </w:pPr>
      <w:r w:rsidRPr="00FD692F">
        <w:rPr>
          <w:rFonts w:ascii="Arial Narrow" w:hAnsi="Arial Narrow"/>
          <w:b/>
          <w:i/>
          <w:sz w:val="22"/>
          <w:szCs w:val="22"/>
        </w:rPr>
        <w:t>Theories and models</w:t>
      </w:r>
    </w:p>
    <w:p w:rsidR="0023228A" w:rsidRPr="005340C0" w:rsidRDefault="0023228A" w:rsidP="002C0DA3">
      <w:pPr>
        <w:spacing w:line="360" w:lineRule="auto"/>
        <w:jc w:val="both"/>
        <w:rPr>
          <w:rFonts w:ascii="Arial Narrow" w:hAnsi="Arial Narrow"/>
          <w:sz w:val="22"/>
          <w:szCs w:val="22"/>
        </w:rPr>
      </w:pPr>
      <w:r w:rsidRPr="005340C0">
        <w:rPr>
          <w:rFonts w:ascii="Arial Narrow" w:hAnsi="Arial Narrow"/>
          <w:sz w:val="22"/>
          <w:szCs w:val="22"/>
        </w:rPr>
        <w:t>The concepts ‘theory’ and ‘model’ have been c</w:t>
      </w:r>
      <w:r w:rsidR="00E41C90">
        <w:rPr>
          <w:rFonts w:ascii="Arial Narrow" w:hAnsi="Arial Narrow"/>
          <w:sz w:val="22"/>
          <w:szCs w:val="22"/>
        </w:rPr>
        <w:t xml:space="preserve">olonised by orthodox economics and </w:t>
      </w:r>
      <w:r w:rsidRPr="005340C0">
        <w:rPr>
          <w:rFonts w:ascii="Arial Narrow" w:hAnsi="Arial Narrow"/>
          <w:sz w:val="22"/>
          <w:szCs w:val="22"/>
        </w:rPr>
        <w:t xml:space="preserve">have </w:t>
      </w:r>
      <w:r w:rsidR="009D4F23">
        <w:rPr>
          <w:rFonts w:ascii="Arial Narrow" w:hAnsi="Arial Narrow"/>
          <w:sz w:val="22"/>
          <w:szCs w:val="22"/>
        </w:rPr>
        <w:t xml:space="preserve">now </w:t>
      </w:r>
      <w:r w:rsidRPr="005340C0">
        <w:rPr>
          <w:rFonts w:ascii="Arial Narrow" w:hAnsi="Arial Narrow"/>
          <w:sz w:val="22"/>
          <w:szCs w:val="22"/>
        </w:rPr>
        <w:t xml:space="preserve">become synonymous with scientism in general and mathematics in particular. If socio-economists are to build an alternative model of labour markets, we need to re-claim and re-conceptualise these terms. </w:t>
      </w:r>
      <w:r w:rsidR="00C07E26">
        <w:rPr>
          <w:rFonts w:ascii="Arial Narrow" w:hAnsi="Arial Narrow"/>
          <w:sz w:val="22"/>
          <w:szCs w:val="22"/>
        </w:rPr>
        <w:t>Unfortunately, there is no consensus on the</w:t>
      </w:r>
      <w:r w:rsidR="00E41C90">
        <w:rPr>
          <w:rFonts w:ascii="Arial Narrow" w:hAnsi="Arial Narrow"/>
          <w:sz w:val="22"/>
          <w:szCs w:val="22"/>
        </w:rPr>
        <w:t>ir use</w:t>
      </w:r>
      <w:r w:rsidR="00C07E26">
        <w:rPr>
          <w:rFonts w:ascii="Arial Narrow" w:hAnsi="Arial Narrow"/>
          <w:sz w:val="22"/>
          <w:szCs w:val="22"/>
        </w:rPr>
        <w:t xml:space="preserve"> and, if truth be told, they are almost always </w:t>
      </w:r>
      <w:r w:rsidR="00FD692F">
        <w:rPr>
          <w:rFonts w:ascii="Arial Narrow" w:hAnsi="Arial Narrow"/>
          <w:sz w:val="22"/>
          <w:szCs w:val="22"/>
        </w:rPr>
        <w:t>(mis)</w:t>
      </w:r>
      <w:r w:rsidR="00E83749">
        <w:rPr>
          <w:rFonts w:ascii="Arial Narrow" w:hAnsi="Arial Narrow"/>
          <w:sz w:val="22"/>
          <w:szCs w:val="22"/>
        </w:rPr>
        <w:t xml:space="preserve">used </w:t>
      </w:r>
      <w:r w:rsidR="00C07E26">
        <w:rPr>
          <w:rFonts w:ascii="Arial Narrow" w:hAnsi="Arial Narrow"/>
          <w:sz w:val="22"/>
          <w:szCs w:val="22"/>
        </w:rPr>
        <w:t xml:space="preserve">without </w:t>
      </w:r>
      <w:r w:rsidR="007A6C4E">
        <w:rPr>
          <w:rFonts w:ascii="Arial Narrow" w:hAnsi="Arial Narrow"/>
          <w:sz w:val="22"/>
          <w:szCs w:val="22"/>
        </w:rPr>
        <w:t xml:space="preserve">adequate </w:t>
      </w:r>
      <w:r w:rsidR="00C07E26">
        <w:rPr>
          <w:rFonts w:ascii="Arial Narrow" w:hAnsi="Arial Narrow"/>
          <w:sz w:val="22"/>
          <w:szCs w:val="22"/>
        </w:rPr>
        <w:t>reflection. What follows is my interpretation grounded, of course, in critical realism.</w:t>
      </w:r>
    </w:p>
    <w:p w:rsidR="0023228A" w:rsidRPr="005340C0" w:rsidRDefault="0023228A" w:rsidP="002C0DA3">
      <w:pPr>
        <w:pStyle w:val="ListParagraph"/>
        <w:spacing w:line="360" w:lineRule="auto"/>
        <w:ind w:left="360"/>
        <w:rPr>
          <w:rFonts w:ascii="Arial Narrow" w:hAnsi="Arial Narrow"/>
          <w:sz w:val="22"/>
          <w:szCs w:val="22"/>
        </w:rPr>
      </w:pPr>
    </w:p>
    <w:p w:rsidR="0023228A" w:rsidRPr="005340C0" w:rsidRDefault="0023228A" w:rsidP="002C0DA3">
      <w:pPr>
        <w:spacing w:line="360" w:lineRule="auto"/>
        <w:jc w:val="both"/>
        <w:rPr>
          <w:rFonts w:ascii="Arial Narrow" w:hAnsi="Arial Narrow"/>
          <w:sz w:val="22"/>
          <w:szCs w:val="22"/>
        </w:rPr>
      </w:pPr>
      <w:r>
        <w:rPr>
          <w:rFonts w:ascii="Arial Narrow" w:hAnsi="Arial Narrow"/>
          <w:sz w:val="22"/>
          <w:szCs w:val="22"/>
        </w:rPr>
        <w:lastRenderedPageBreak/>
        <w:t>A</w:t>
      </w:r>
      <w:r w:rsidRPr="005340C0">
        <w:rPr>
          <w:rFonts w:ascii="Arial Narrow" w:hAnsi="Arial Narrow"/>
          <w:sz w:val="22"/>
          <w:szCs w:val="22"/>
        </w:rPr>
        <w:t xml:space="preserve"> </w:t>
      </w:r>
      <w:r w:rsidRPr="005340C0">
        <w:rPr>
          <w:rFonts w:ascii="Arial Narrow" w:hAnsi="Arial Narrow"/>
          <w:i/>
          <w:sz w:val="22"/>
          <w:szCs w:val="22"/>
        </w:rPr>
        <w:t>theory</w:t>
      </w:r>
      <w:r w:rsidRPr="005340C0">
        <w:rPr>
          <w:rFonts w:ascii="Arial Narrow" w:hAnsi="Arial Narrow"/>
          <w:sz w:val="22"/>
          <w:szCs w:val="22"/>
        </w:rPr>
        <w:t xml:space="preserve"> is (minimally)</w:t>
      </w:r>
      <w:r w:rsidRPr="005340C0">
        <w:rPr>
          <w:rStyle w:val="FootnoteReference"/>
          <w:rFonts w:ascii="Arial Narrow" w:hAnsi="Arial Narrow"/>
          <w:bCs/>
          <w:iCs/>
          <w:sz w:val="22"/>
          <w:szCs w:val="22"/>
        </w:rPr>
        <w:footnoteReference w:id="22"/>
      </w:r>
      <w:r w:rsidRPr="005340C0">
        <w:rPr>
          <w:rFonts w:ascii="Arial Narrow" w:hAnsi="Arial Narrow"/>
          <w:bCs/>
          <w:iCs/>
          <w:sz w:val="22"/>
          <w:szCs w:val="22"/>
        </w:rPr>
        <w:t xml:space="preserve"> </w:t>
      </w:r>
      <w:r w:rsidRPr="005340C0">
        <w:rPr>
          <w:rFonts w:ascii="Arial Narrow" w:hAnsi="Arial Narrow"/>
          <w:sz w:val="22"/>
          <w:szCs w:val="22"/>
        </w:rPr>
        <w:t>a set of statements designed, not to generate a p</w:t>
      </w:r>
      <w:r w:rsidR="00E41C90">
        <w:rPr>
          <w:rFonts w:ascii="Arial Narrow" w:hAnsi="Arial Narrow"/>
          <w:sz w:val="22"/>
          <w:szCs w:val="22"/>
        </w:rPr>
        <w:t xml:space="preserve">rediction or hypothesis, but </w:t>
      </w:r>
      <w:r w:rsidRPr="005340C0">
        <w:rPr>
          <w:rFonts w:ascii="Arial Narrow" w:hAnsi="Arial Narrow"/>
          <w:sz w:val="22"/>
          <w:szCs w:val="22"/>
        </w:rPr>
        <w:t xml:space="preserve">a </w:t>
      </w:r>
      <w:r w:rsidRPr="005340C0">
        <w:rPr>
          <w:rFonts w:ascii="Arial Narrow" w:hAnsi="Arial Narrow"/>
          <w:i/>
          <w:sz w:val="22"/>
          <w:szCs w:val="22"/>
        </w:rPr>
        <w:t>causal-explanatory account.</w:t>
      </w:r>
      <w:r w:rsidR="00FD692F">
        <w:rPr>
          <w:rFonts w:ascii="Arial Narrow" w:hAnsi="Arial Narrow"/>
          <w:sz w:val="22"/>
          <w:szCs w:val="22"/>
        </w:rPr>
        <w:t xml:space="preserve"> </w:t>
      </w:r>
      <w:r w:rsidRPr="005340C0">
        <w:rPr>
          <w:rFonts w:ascii="Arial Narrow" w:hAnsi="Arial Narrow"/>
          <w:sz w:val="22"/>
          <w:szCs w:val="22"/>
        </w:rPr>
        <w:t xml:space="preserve">A causal-explanatory account, typically, takes the form of a bundle of ideas, </w:t>
      </w:r>
      <w:r w:rsidR="00C07E26">
        <w:rPr>
          <w:rFonts w:ascii="Arial Narrow" w:hAnsi="Arial Narrow"/>
          <w:sz w:val="22"/>
          <w:szCs w:val="22"/>
        </w:rPr>
        <w:t xml:space="preserve">stories, </w:t>
      </w:r>
      <w:r w:rsidRPr="005340C0">
        <w:rPr>
          <w:rFonts w:ascii="Arial Narrow" w:hAnsi="Arial Narrow"/>
          <w:sz w:val="22"/>
          <w:szCs w:val="22"/>
        </w:rPr>
        <w:t xml:space="preserve">concepts, theories, observations and empirical data that, </w:t>
      </w:r>
      <w:r w:rsidR="00C07E26">
        <w:rPr>
          <w:rFonts w:ascii="Arial Narrow" w:hAnsi="Arial Narrow"/>
          <w:sz w:val="22"/>
          <w:szCs w:val="22"/>
        </w:rPr>
        <w:t xml:space="preserve">taken </w:t>
      </w:r>
      <w:r w:rsidRPr="005340C0">
        <w:rPr>
          <w:rFonts w:ascii="Arial Narrow" w:hAnsi="Arial Narrow"/>
          <w:sz w:val="22"/>
          <w:szCs w:val="22"/>
        </w:rPr>
        <w:t xml:space="preserve">together, explain </w:t>
      </w:r>
      <w:r w:rsidRPr="005340C0">
        <w:rPr>
          <w:rFonts w:ascii="Arial Narrow" w:hAnsi="Arial Narrow"/>
          <w:i/>
          <w:sz w:val="22"/>
          <w:szCs w:val="22"/>
        </w:rPr>
        <w:t>how</w:t>
      </w:r>
      <w:r w:rsidRPr="005340C0">
        <w:rPr>
          <w:rFonts w:ascii="Arial Narrow" w:hAnsi="Arial Narrow"/>
          <w:sz w:val="22"/>
          <w:szCs w:val="22"/>
        </w:rPr>
        <w:t xml:space="preserve"> and </w:t>
      </w:r>
      <w:r w:rsidRPr="005340C0">
        <w:rPr>
          <w:rFonts w:ascii="Arial Narrow" w:hAnsi="Arial Narrow"/>
          <w:i/>
          <w:sz w:val="22"/>
          <w:szCs w:val="22"/>
        </w:rPr>
        <w:t>why</w:t>
      </w:r>
      <w:r w:rsidRPr="005340C0">
        <w:rPr>
          <w:rFonts w:ascii="Arial Narrow" w:hAnsi="Arial Narrow"/>
          <w:sz w:val="22"/>
          <w:szCs w:val="22"/>
        </w:rPr>
        <w:t xml:space="preserve"> the phenomena under investigation do what</w:t>
      </w:r>
      <w:r>
        <w:rPr>
          <w:rFonts w:ascii="Arial Narrow" w:hAnsi="Arial Narrow"/>
          <w:sz w:val="22"/>
          <w:szCs w:val="22"/>
        </w:rPr>
        <w:t xml:space="preserve"> they</w:t>
      </w:r>
      <w:r w:rsidRPr="005340C0">
        <w:rPr>
          <w:rFonts w:ascii="Arial Narrow" w:hAnsi="Arial Narrow"/>
          <w:sz w:val="22"/>
          <w:szCs w:val="22"/>
        </w:rPr>
        <w:t xml:space="preserve"> do.</w:t>
      </w:r>
    </w:p>
    <w:p w:rsidR="0023228A" w:rsidRPr="005340C0" w:rsidRDefault="0023228A" w:rsidP="002C0DA3">
      <w:pPr>
        <w:pStyle w:val="ListParagraph"/>
        <w:spacing w:line="360" w:lineRule="auto"/>
        <w:ind w:left="360"/>
        <w:rPr>
          <w:rFonts w:ascii="Arial Narrow" w:hAnsi="Arial Narrow"/>
          <w:sz w:val="22"/>
          <w:szCs w:val="22"/>
        </w:rPr>
      </w:pPr>
    </w:p>
    <w:p w:rsidR="0023228A" w:rsidRPr="005340C0" w:rsidRDefault="0023228A" w:rsidP="002C0DA3">
      <w:pPr>
        <w:spacing w:line="360" w:lineRule="auto"/>
        <w:jc w:val="both"/>
        <w:rPr>
          <w:rFonts w:ascii="Arial Narrow" w:hAnsi="Arial Narrow"/>
          <w:sz w:val="22"/>
          <w:szCs w:val="22"/>
        </w:rPr>
      </w:pPr>
      <w:r>
        <w:rPr>
          <w:rFonts w:ascii="Arial Narrow" w:hAnsi="Arial Narrow"/>
          <w:sz w:val="22"/>
          <w:szCs w:val="22"/>
        </w:rPr>
        <w:t>A</w:t>
      </w:r>
      <w:r w:rsidRPr="005340C0">
        <w:rPr>
          <w:rFonts w:ascii="Arial Narrow" w:hAnsi="Arial Narrow"/>
          <w:sz w:val="22"/>
          <w:szCs w:val="22"/>
        </w:rPr>
        <w:t xml:space="preserve"> </w:t>
      </w:r>
      <w:r w:rsidRPr="005340C0">
        <w:rPr>
          <w:rFonts w:ascii="Arial Narrow" w:hAnsi="Arial Narrow"/>
          <w:i/>
          <w:sz w:val="22"/>
          <w:szCs w:val="22"/>
        </w:rPr>
        <w:t>model</w:t>
      </w:r>
      <w:r w:rsidRPr="005340C0">
        <w:rPr>
          <w:rFonts w:ascii="Arial Narrow" w:hAnsi="Arial Narrow"/>
          <w:sz w:val="22"/>
          <w:szCs w:val="22"/>
        </w:rPr>
        <w:t xml:space="preserve"> consists of a set of causal-explanatory accounts consistently and coherently arranged to </w:t>
      </w:r>
      <w:r w:rsidRPr="005340C0">
        <w:rPr>
          <w:rFonts w:ascii="Arial Narrow" w:hAnsi="Arial Narrow"/>
          <w:i/>
          <w:sz w:val="22"/>
          <w:szCs w:val="22"/>
        </w:rPr>
        <w:t>express</w:t>
      </w:r>
      <w:r w:rsidRPr="005340C0">
        <w:rPr>
          <w:rFonts w:ascii="Arial Narrow" w:hAnsi="Arial Narrow"/>
          <w:sz w:val="22"/>
          <w:szCs w:val="22"/>
        </w:rPr>
        <w:t xml:space="preserve"> (i.e. reflect, grasp, correspond to, or some such) some </w:t>
      </w:r>
      <w:r w:rsidR="009D4F23">
        <w:rPr>
          <w:rFonts w:ascii="Arial Narrow" w:hAnsi="Arial Narrow"/>
          <w:sz w:val="22"/>
          <w:szCs w:val="22"/>
        </w:rPr>
        <w:t>part</w:t>
      </w:r>
      <w:r w:rsidRPr="005340C0">
        <w:rPr>
          <w:rFonts w:ascii="Arial Narrow" w:hAnsi="Arial Narrow"/>
          <w:sz w:val="22"/>
          <w:szCs w:val="22"/>
        </w:rPr>
        <w:t xml:space="preserve"> of the world. A model is not a (mere) description of reality because it has to </w:t>
      </w:r>
      <w:r w:rsidR="00FD692F">
        <w:rPr>
          <w:rFonts w:ascii="Arial Narrow" w:hAnsi="Arial Narrow"/>
          <w:sz w:val="22"/>
          <w:szCs w:val="22"/>
        </w:rPr>
        <w:t xml:space="preserve">simplify and </w:t>
      </w:r>
      <w:r w:rsidRPr="005340C0">
        <w:rPr>
          <w:rFonts w:ascii="Arial Narrow" w:hAnsi="Arial Narrow"/>
          <w:sz w:val="22"/>
          <w:szCs w:val="22"/>
        </w:rPr>
        <w:t xml:space="preserve">abstract. But </w:t>
      </w:r>
      <w:r w:rsidR="00FD692F">
        <w:rPr>
          <w:rFonts w:ascii="Arial Narrow" w:hAnsi="Arial Narrow"/>
          <w:sz w:val="22"/>
          <w:szCs w:val="22"/>
        </w:rPr>
        <w:t>simplification and abstraction should not be confused with the practices, also referred to as simplification and abstraction, used in orthodox economics</w:t>
      </w:r>
      <w:r w:rsidR="00A45703">
        <w:rPr>
          <w:rFonts w:ascii="Arial Narrow" w:hAnsi="Arial Narrow"/>
          <w:sz w:val="22"/>
          <w:szCs w:val="22"/>
        </w:rPr>
        <w:t xml:space="preserve">. I have in mind here practices involving the use of assumptions that are </w:t>
      </w:r>
      <w:r w:rsidRPr="005340C0">
        <w:rPr>
          <w:rFonts w:ascii="Arial Narrow" w:hAnsi="Arial Narrow"/>
          <w:i/>
          <w:sz w:val="22"/>
          <w:szCs w:val="22"/>
        </w:rPr>
        <w:t>known</w:t>
      </w:r>
      <w:r w:rsidRPr="005340C0">
        <w:rPr>
          <w:rFonts w:ascii="Arial Narrow" w:hAnsi="Arial Narrow"/>
          <w:sz w:val="22"/>
          <w:szCs w:val="22"/>
        </w:rPr>
        <w:t xml:space="preserve"> </w:t>
      </w:r>
      <w:r w:rsidR="0023224A">
        <w:rPr>
          <w:rFonts w:ascii="Arial Narrow" w:hAnsi="Arial Narrow"/>
          <w:sz w:val="22"/>
          <w:szCs w:val="22"/>
        </w:rPr>
        <w:t xml:space="preserve">to be </w:t>
      </w:r>
      <w:r w:rsidRPr="005340C0">
        <w:rPr>
          <w:rFonts w:ascii="Arial Narrow" w:hAnsi="Arial Narrow"/>
          <w:sz w:val="22"/>
          <w:szCs w:val="22"/>
        </w:rPr>
        <w:t>ficti</w:t>
      </w:r>
      <w:r w:rsidR="00A45703">
        <w:rPr>
          <w:rFonts w:ascii="Arial Narrow" w:hAnsi="Arial Narrow"/>
          <w:sz w:val="22"/>
          <w:szCs w:val="22"/>
        </w:rPr>
        <w:t>tious</w:t>
      </w:r>
      <w:r w:rsidRPr="005340C0">
        <w:rPr>
          <w:rFonts w:ascii="Arial Narrow" w:hAnsi="Arial Narrow"/>
          <w:sz w:val="22"/>
          <w:szCs w:val="22"/>
        </w:rPr>
        <w:t xml:space="preserve">, </w:t>
      </w:r>
      <w:r w:rsidR="00A45703">
        <w:rPr>
          <w:rFonts w:ascii="Arial Narrow" w:hAnsi="Arial Narrow"/>
          <w:sz w:val="22"/>
          <w:szCs w:val="22"/>
        </w:rPr>
        <w:t>used solely for mathematical tractability</w:t>
      </w:r>
      <w:r w:rsidR="0023224A">
        <w:rPr>
          <w:rFonts w:ascii="Arial Narrow" w:hAnsi="Arial Narrow"/>
          <w:sz w:val="22"/>
          <w:szCs w:val="22"/>
        </w:rPr>
        <w:t xml:space="preserve"> – e.g. infinitely lived </w:t>
      </w:r>
      <w:r w:rsidR="00A45703">
        <w:rPr>
          <w:rFonts w:ascii="Arial Narrow" w:hAnsi="Arial Narrow"/>
          <w:sz w:val="22"/>
          <w:szCs w:val="22"/>
        </w:rPr>
        <w:t>individuals</w:t>
      </w:r>
      <w:r w:rsidR="0023224A">
        <w:rPr>
          <w:rFonts w:ascii="Arial Narrow" w:hAnsi="Arial Narrow"/>
          <w:sz w:val="22"/>
          <w:szCs w:val="22"/>
        </w:rPr>
        <w:t>.</w:t>
      </w:r>
      <w:r w:rsidR="00A45703">
        <w:rPr>
          <w:rFonts w:ascii="Arial Narrow" w:hAnsi="Arial Narrow"/>
          <w:sz w:val="22"/>
          <w:szCs w:val="22"/>
        </w:rPr>
        <w:t xml:space="preserve"> To claim </w:t>
      </w:r>
      <w:r w:rsidR="009849CA">
        <w:rPr>
          <w:rFonts w:ascii="Arial Narrow" w:hAnsi="Arial Narrow"/>
          <w:sz w:val="22"/>
          <w:szCs w:val="22"/>
        </w:rPr>
        <w:t xml:space="preserve">that </w:t>
      </w:r>
      <w:r w:rsidR="00A45703">
        <w:rPr>
          <w:rFonts w:ascii="Arial Narrow" w:hAnsi="Arial Narrow"/>
          <w:sz w:val="22"/>
          <w:szCs w:val="22"/>
        </w:rPr>
        <w:t xml:space="preserve">this kind of thing is </w:t>
      </w:r>
      <w:r w:rsidR="0023224A">
        <w:rPr>
          <w:rFonts w:ascii="Arial Narrow" w:hAnsi="Arial Narrow"/>
          <w:sz w:val="22"/>
          <w:szCs w:val="22"/>
        </w:rPr>
        <w:t xml:space="preserve">an </w:t>
      </w:r>
      <w:r w:rsidR="00A45703">
        <w:rPr>
          <w:rFonts w:ascii="Arial Narrow" w:hAnsi="Arial Narrow"/>
          <w:sz w:val="22"/>
          <w:szCs w:val="22"/>
        </w:rPr>
        <w:t xml:space="preserve">`abstraction´ is to </w:t>
      </w:r>
      <w:r w:rsidR="009D4F23">
        <w:rPr>
          <w:rFonts w:ascii="Arial Narrow" w:hAnsi="Arial Narrow"/>
          <w:sz w:val="22"/>
          <w:szCs w:val="22"/>
        </w:rPr>
        <w:t xml:space="preserve">use it as a fig-leaf to cover meta-theoretical nakedness. </w:t>
      </w:r>
      <w:r w:rsidR="00A45703">
        <w:rPr>
          <w:rFonts w:ascii="Arial Narrow" w:hAnsi="Arial Narrow"/>
          <w:sz w:val="22"/>
          <w:szCs w:val="22"/>
        </w:rPr>
        <w:t xml:space="preserve">The use of </w:t>
      </w:r>
      <w:r w:rsidR="00A45703" w:rsidRPr="005340C0">
        <w:rPr>
          <w:rFonts w:ascii="Arial Narrow" w:hAnsi="Arial Narrow"/>
          <w:i/>
          <w:sz w:val="22"/>
          <w:szCs w:val="22"/>
        </w:rPr>
        <w:t>known</w:t>
      </w:r>
      <w:r w:rsidR="00A45703" w:rsidRPr="005340C0">
        <w:rPr>
          <w:rFonts w:ascii="Arial Narrow" w:hAnsi="Arial Narrow"/>
          <w:sz w:val="22"/>
          <w:szCs w:val="22"/>
        </w:rPr>
        <w:t xml:space="preserve"> </w:t>
      </w:r>
      <w:r w:rsidR="00E41C90">
        <w:rPr>
          <w:rFonts w:ascii="Arial Narrow" w:hAnsi="Arial Narrow"/>
          <w:sz w:val="22"/>
          <w:szCs w:val="22"/>
        </w:rPr>
        <w:t>fictions</w:t>
      </w:r>
      <w:r w:rsidRPr="005340C0">
        <w:rPr>
          <w:rFonts w:ascii="Arial Narrow" w:hAnsi="Arial Narrow"/>
          <w:sz w:val="22"/>
          <w:szCs w:val="22"/>
        </w:rPr>
        <w:t xml:space="preserve"> </w:t>
      </w:r>
      <w:r w:rsidR="001B5075">
        <w:rPr>
          <w:rFonts w:ascii="Arial Narrow" w:hAnsi="Arial Narrow"/>
          <w:sz w:val="22"/>
          <w:szCs w:val="22"/>
        </w:rPr>
        <w:t>fractures the link between concept and object</w:t>
      </w:r>
      <w:r w:rsidR="009D4F23">
        <w:rPr>
          <w:rFonts w:ascii="Arial Narrow" w:hAnsi="Arial Narrow"/>
          <w:sz w:val="22"/>
          <w:szCs w:val="22"/>
        </w:rPr>
        <w:t xml:space="preserve">, </w:t>
      </w:r>
      <w:r w:rsidR="00A45703">
        <w:rPr>
          <w:rFonts w:ascii="Arial Narrow" w:hAnsi="Arial Narrow"/>
          <w:sz w:val="22"/>
          <w:szCs w:val="22"/>
        </w:rPr>
        <w:t>undermin</w:t>
      </w:r>
      <w:r w:rsidR="009D4F23">
        <w:rPr>
          <w:rFonts w:ascii="Arial Narrow" w:hAnsi="Arial Narrow"/>
          <w:sz w:val="22"/>
          <w:szCs w:val="22"/>
        </w:rPr>
        <w:t>ing</w:t>
      </w:r>
      <w:r w:rsidR="00A45703">
        <w:rPr>
          <w:rFonts w:ascii="Arial Narrow" w:hAnsi="Arial Narrow"/>
          <w:sz w:val="22"/>
          <w:szCs w:val="22"/>
        </w:rPr>
        <w:t xml:space="preserve"> </w:t>
      </w:r>
      <w:r w:rsidRPr="005340C0">
        <w:rPr>
          <w:rFonts w:ascii="Arial Narrow" w:hAnsi="Arial Narrow"/>
          <w:sz w:val="22"/>
          <w:szCs w:val="22"/>
        </w:rPr>
        <w:t xml:space="preserve">the requirement that a model should </w:t>
      </w:r>
      <w:r w:rsidRPr="005340C0">
        <w:rPr>
          <w:rFonts w:ascii="Arial Narrow" w:hAnsi="Arial Narrow"/>
          <w:i/>
          <w:sz w:val="22"/>
          <w:szCs w:val="22"/>
        </w:rPr>
        <w:t>express</w:t>
      </w:r>
      <w:r>
        <w:rPr>
          <w:rFonts w:ascii="Arial Narrow" w:hAnsi="Arial Narrow"/>
          <w:sz w:val="22"/>
          <w:szCs w:val="22"/>
        </w:rPr>
        <w:t xml:space="preserve"> some </w:t>
      </w:r>
      <w:r w:rsidR="0023224A">
        <w:rPr>
          <w:rFonts w:ascii="Arial Narrow" w:hAnsi="Arial Narrow"/>
          <w:sz w:val="22"/>
          <w:szCs w:val="22"/>
        </w:rPr>
        <w:t xml:space="preserve">part </w:t>
      </w:r>
      <w:r>
        <w:rPr>
          <w:rFonts w:ascii="Arial Narrow" w:hAnsi="Arial Narrow"/>
          <w:sz w:val="22"/>
          <w:szCs w:val="22"/>
        </w:rPr>
        <w:t>of the world</w:t>
      </w:r>
      <w:r w:rsidR="0023224A">
        <w:rPr>
          <w:rFonts w:ascii="Arial Narrow" w:hAnsi="Arial Narrow"/>
          <w:sz w:val="22"/>
          <w:szCs w:val="22"/>
        </w:rPr>
        <w:t>,</w:t>
      </w:r>
      <w:r w:rsidR="001B5075">
        <w:rPr>
          <w:rFonts w:ascii="Arial Narrow" w:hAnsi="Arial Narrow"/>
          <w:sz w:val="22"/>
          <w:szCs w:val="22"/>
        </w:rPr>
        <w:t xml:space="preserve"> and </w:t>
      </w:r>
      <w:r w:rsidR="00FD692F">
        <w:rPr>
          <w:rFonts w:ascii="Arial Narrow" w:hAnsi="Arial Narrow"/>
          <w:sz w:val="22"/>
          <w:szCs w:val="22"/>
        </w:rPr>
        <w:t>invalidat</w:t>
      </w:r>
      <w:r w:rsidR="0023224A">
        <w:rPr>
          <w:rFonts w:ascii="Arial Narrow" w:hAnsi="Arial Narrow"/>
          <w:sz w:val="22"/>
          <w:szCs w:val="22"/>
        </w:rPr>
        <w:t>es</w:t>
      </w:r>
      <w:r w:rsidR="00FD692F">
        <w:rPr>
          <w:rFonts w:ascii="Arial Narrow" w:hAnsi="Arial Narrow"/>
          <w:sz w:val="22"/>
          <w:szCs w:val="22"/>
        </w:rPr>
        <w:t xml:space="preserve"> </w:t>
      </w:r>
      <w:r w:rsidR="001B5075">
        <w:rPr>
          <w:rFonts w:ascii="Arial Narrow" w:hAnsi="Arial Narrow"/>
          <w:sz w:val="22"/>
          <w:szCs w:val="22"/>
        </w:rPr>
        <w:t>whatever `</w:t>
      </w:r>
      <w:r w:rsidR="00FD692F">
        <w:rPr>
          <w:rFonts w:ascii="Arial Narrow" w:hAnsi="Arial Narrow"/>
          <w:sz w:val="22"/>
          <w:szCs w:val="22"/>
        </w:rPr>
        <w:t>explanation</w:t>
      </w:r>
      <w:r w:rsidR="001B5075">
        <w:rPr>
          <w:rFonts w:ascii="Arial Narrow" w:hAnsi="Arial Narrow"/>
          <w:sz w:val="22"/>
          <w:szCs w:val="22"/>
        </w:rPr>
        <w:t>` it generates</w:t>
      </w:r>
      <w:r>
        <w:rPr>
          <w:rFonts w:ascii="Arial Narrow" w:hAnsi="Arial Narrow"/>
          <w:sz w:val="22"/>
          <w:szCs w:val="22"/>
        </w:rPr>
        <w:t xml:space="preserve">. </w:t>
      </w:r>
      <w:r w:rsidR="0023224A">
        <w:rPr>
          <w:rFonts w:ascii="Arial Narrow" w:hAnsi="Arial Narrow"/>
          <w:sz w:val="22"/>
          <w:szCs w:val="22"/>
        </w:rPr>
        <w:t>A</w:t>
      </w:r>
      <w:r w:rsidRPr="005340C0">
        <w:rPr>
          <w:rFonts w:ascii="Arial Narrow" w:hAnsi="Arial Narrow"/>
          <w:sz w:val="22"/>
          <w:szCs w:val="22"/>
        </w:rPr>
        <w:t xml:space="preserve"> model</w:t>
      </w:r>
      <w:r>
        <w:rPr>
          <w:rFonts w:ascii="Arial Narrow" w:hAnsi="Arial Narrow"/>
          <w:sz w:val="22"/>
          <w:szCs w:val="22"/>
        </w:rPr>
        <w:t xml:space="preserve"> should</w:t>
      </w:r>
      <w:r w:rsidR="0023224A">
        <w:rPr>
          <w:rFonts w:ascii="Arial Narrow" w:hAnsi="Arial Narrow"/>
          <w:sz w:val="22"/>
          <w:szCs w:val="22"/>
        </w:rPr>
        <w:t>, and can,</w:t>
      </w:r>
      <w:r w:rsidR="00E41C90">
        <w:rPr>
          <w:rFonts w:ascii="Arial Narrow" w:hAnsi="Arial Narrow"/>
          <w:sz w:val="22"/>
          <w:szCs w:val="22"/>
        </w:rPr>
        <w:t xml:space="preserve"> be</w:t>
      </w:r>
      <w:r w:rsidR="00A45703">
        <w:rPr>
          <w:rFonts w:ascii="Arial Narrow" w:hAnsi="Arial Narrow"/>
          <w:sz w:val="22"/>
          <w:szCs w:val="22"/>
        </w:rPr>
        <w:t xml:space="preserve"> </w:t>
      </w:r>
      <w:r w:rsidR="00A45703" w:rsidRPr="00A45703">
        <w:rPr>
          <w:rFonts w:ascii="Arial Narrow" w:hAnsi="Arial Narrow"/>
          <w:i/>
          <w:sz w:val="22"/>
          <w:szCs w:val="22"/>
        </w:rPr>
        <w:t>abstract</w:t>
      </w:r>
      <w:r w:rsidR="0023224A">
        <w:rPr>
          <w:rFonts w:ascii="Arial Narrow" w:hAnsi="Arial Narrow"/>
          <w:sz w:val="22"/>
          <w:szCs w:val="22"/>
        </w:rPr>
        <w:t xml:space="preserve"> </w:t>
      </w:r>
      <w:r w:rsidR="0023224A" w:rsidRPr="0023224A">
        <w:rPr>
          <w:rFonts w:ascii="Arial Narrow" w:hAnsi="Arial Narrow"/>
          <w:i/>
          <w:sz w:val="22"/>
          <w:szCs w:val="22"/>
        </w:rPr>
        <w:t>and</w:t>
      </w:r>
      <w:r w:rsidR="00A45703">
        <w:rPr>
          <w:rFonts w:ascii="Arial Narrow" w:hAnsi="Arial Narrow"/>
          <w:sz w:val="22"/>
          <w:szCs w:val="22"/>
        </w:rPr>
        <w:t xml:space="preserve"> </w:t>
      </w:r>
      <w:r w:rsidRPr="005340C0">
        <w:rPr>
          <w:rFonts w:ascii="Arial Narrow" w:hAnsi="Arial Narrow"/>
          <w:i/>
          <w:sz w:val="22"/>
          <w:szCs w:val="22"/>
        </w:rPr>
        <w:t>realistic</w:t>
      </w:r>
      <w:r w:rsidRPr="005340C0">
        <w:rPr>
          <w:rFonts w:ascii="Arial Narrow" w:hAnsi="Arial Narrow"/>
          <w:sz w:val="22"/>
          <w:szCs w:val="22"/>
        </w:rPr>
        <w:t xml:space="preserve">. </w:t>
      </w:r>
    </w:p>
    <w:p w:rsidR="0023228A" w:rsidRPr="005340C0" w:rsidRDefault="0023228A" w:rsidP="002C0DA3">
      <w:pPr>
        <w:pStyle w:val="ListParagraph"/>
        <w:spacing w:line="360" w:lineRule="auto"/>
        <w:ind w:left="360"/>
        <w:rPr>
          <w:rFonts w:ascii="Arial Narrow" w:hAnsi="Arial Narrow"/>
          <w:sz w:val="22"/>
          <w:szCs w:val="22"/>
        </w:rPr>
      </w:pPr>
    </w:p>
    <w:p w:rsidR="0023228A" w:rsidRPr="005340C0" w:rsidRDefault="0023228A" w:rsidP="002C0DA3">
      <w:pPr>
        <w:spacing w:line="360" w:lineRule="auto"/>
        <w:jc w:val="both"/>
        <w:rPr>
          <w:rFonts w:ascii="Arial Narrow" w:hAnsi="Arial Narrow"/>
          <w:sz w:val="22"/>
          <w:szCs w:val="22"/>
        </w:rPr>
      </w:pPr>
      <w:r>
        <w:rPr>
          <w:rFonts w:ascii="Arial Narrow" w:hAnsi="Arial Narrow"/>
          <w:sz w:val="22"/>
          <w:szCs w:val="22"/>
        </w:rPr>
        <w:t>The</w:t>
      </w:r>
      <w:r w:rsidRPr="005340C0">
        <w:rPr>
          <w:rFonts w:ascii="Arial Narrow" w:hAnsi="Arial Narrow"/>
          <w:sz w:val="22"/>
          <w:szCs w:val="22"/>
        </w:rPr>
        <w:t>re is</w:t>
      </w:r>
      <w:r w:rsidR="008E72D5">
        <w:rPr>
          <w:rFonts w:ascii="Arial Narrow" w:hAnsi="Arial Narrow"/>
          <w:sz w:val="22"/>
          <w:szCs w:val="22"/>
        </w:rPr>
        <w:t xml:space="preserve">, of course, </w:t>
      </w:r>
      <w:r w:rsidRPr="005340C0">
        <w:rPr>
          <w:rFonts w:ascii="Arial Narrow" w:hAnsi="Arial Narrow"/>
          <w:sz w:val="22"/>
          <w:szCs w:val="22"/>
        </w:rPr>
        <w:t xml:space="preserve">no reason why </w:t>
      </w:r>
      <w:r w:rsidRPr="005340C0">
        <w:rPr>
          <w:rFonts w:ascii="Arial Narrow" w:hAnsi="Arial Narrow"/>
          <w:i/>
          <w:sz w:val="22"/>
          <w:szCs w:val="22"/>
        </w:rPr>
        <w:t xml:space="preserve">theories, </w:t>
      </w:r>
      <w:r w:rsidRPr="005340C0">
        <w:rPr>
          <w:rFonts w:ascii="Arial Narrow" w:hAnsi="Arial Narrow"/>
          <w:sz w:val="22"/>
          <w:szCs w:val="22"/>
        </w:rPr>
        <w:t>or</w:t>
      </w:r>
      <w:r w:rsidRPr="005340C0">
        <w:rPr>
          <w:rFonts w:ascii="Arial Narrow" w:hAnsi="Arial Narrow"/>
          <w:i/>
          <w:sz w:val="22"/>
          <w:szCs w:val="22"/>
        </w:rPr>
        <w:t xml:space="preserve"> causal-explanatory accounts,</w:t>
      </w:r>
      <w:r w:rsidRPr="005340C0">
        <w:rPr>
          <w:rFonts w:ascii="Arial Narrow" w:hAnsi="Arial Narrow"/>
          <w:sz w:val="22"/>
          <w:szCs w:val="22"/>
        </w:rPr>
        <w:t xml:space="preserve"> have to be mathematical and hence no reason why </w:t>
      </w:r>
      <w:r w:rsidRPr="005340C0">
        <w:rPr>
          <w:rFonts w:ascii="Arial Narrow" w:hAnsi="Arial Narrow"/>
          <w:i/>
          <w:sz w:val="22"/>
          <w:szCs w:val="22"/>
        </w:rPr>
        <w:t>model</w:t>
      </w:r>
      <w:r>
        <w:rPr>
          <w:rFonts w:ascii="Arial Narrow" w:hAnsi="Arial Narrow"/>
          <w:i/>
          <w:sz w:val="22"/>
          <w:szCs w:val="22"/>
        </w:rPr>
        <w:t>s</w:t>
      </w:r>
      <w:r>
        <w:rPr>
          <w:rFonts w:ascii="Arial Narrow" w:hAnsi="Arial Narrow"/>
          <w:sz w:val="22"/>
          <w:szCs w:val="22"/>
        </w:rPr>
        <w:t xml:space="preserve"> have</w:t>
      </w:r>
      <w:r w:rsidRPr="005340C0">
        <w:rPr>
          <w:rFonts w:ascii="Arial Narrow" w:hAnsi="Arial Narrow"/>
          <w:sz w:val="22"/>
          <w:szCs w:val="22"/>
        </w:rPr>
        <w:t xml:space="preserve"> to be mathematical. A non-mathematical model of labour markets is perfectly acceptable. </w:t>
      </w:r>
    </w:p>
    <w:p w:rsidR="0023228A" w:rsidRPr="005340C0" w:rsidRDefault="0023228A" w:rsidP="002C0DA3">
      <w:pPr>
        <w:pStyle w:val="ListParagraph"/>
        <w:spacing w:line="360" w:lineRule="auto"/>
        <w:ind w:left="360"/>
        <w:rPr>
          <w:rFonts w:ascii="Arial Narrow" w:hAnsi="Arial Narrow"/>
          <w:sz w:val="22"/>
          <w:szCs w:val="22"/>
        </w:rPr>
      </w:pPr>
    </w:p>
    <w:p w:rsidR="0023228A" w:rsidRPr="005340C0" w:rsidRDefault="0023228A" w:rsidP="002C0DA3">
      <w:pPr>
        <w:spacing w:line="360" w:lineRule="auto"/>
        <w:jc w:val="both"/>
        <w:rPr>
          <w:rFonts w:ascii="Arial Narrow" w:hAnsi="Arial Narrow" w:cs="Arial"/>
          <w:b/>
          <w:i/>
          <w:sz w:val="22"/>
          <w:szCs w:val="22"/>
        </w:rPr>
      </w:pPr>
      <w:r w:rsidRPr="005340C0">
        <w:rPr>
          <w:rFonts w:ascii="Arial Narrow" w:hAnsi="Arial Narrow" w:cs="Arial"/>
          <w:b/>
          <w:i/>
          <w:sz w:val="22"/>
          <w:szCs w:val="22"/>
        </w:rPr>
        <w:t>Abstraction</w:t>
      </w:r>
    </w:p>
    <w:p w:rsidR="001B5075" w:rsidRDefault="0023228A" w:rsidP="002C0DA3">
      <w:pPr>
        <w:spacing w:line="360" w:lineRule="auto"/>
        <w:jc w:val="both"/>
        <w:rPr>
          <w:rFonts w:ascii="Arial Narrow" w:hAnsi="Arial Narrow"/>
          <w:sz w:val="22"/>
          <w:szCs w:val="22"/>
        </w:rPr>
      </w:pPr>
      <w:r w:rsidRPr="005340C0">
        <w:rPr>
          <w:rFonts w:ascii="Arial Narrow" w:hAnsi="Arial Narrow"/>
          <w:sz w:val="22"/>
          <w:szCs w:val="22"/>
        </w:rPr>
        <w:t>The role of abstraction has played an understated role in critical realism, presupposed by many critical realists, but elaborated upon by very few</w:t>
      </w:r>
      <w:r w:rsidR="00EC5352">
        <w:rPr>
          <w:rFonts w:ascii="Arial Narrow" w:hAnsi="Arial Narrow"/>
          <w:sz w:val="22"/>
          <w:szCs w:val="22"/>
        </w:rPr>
        <w:t xml:space="preserve"> (</w:t>
      </w:r>
      <w:r w:rsidR="00757D65">
        <w:rPr>
          <w:rFonts w:ascii="Arial Narrow" w:hAnsi="Arial Narrow"/>
          <w:sz w:val="22"/>
          <w:szCs w:val="22"/>
        </w:rPr>
        <w:t xml:space="preserve">e.g. </w:t>
      </w:r>
      <w:r w:rsidR="00EC5352" w:rsidRPr="00357E54">
        <w:rPr>
          <w:rFonts w:ascii="Arial Narrow" w:hAnsi="Arial Narrow"/>
          <w:sz w:val="22"/>
          <w:szCs w:val="22"/>
        </w:rPr>
        <w:t>Sayer</w:t>
      </w:r>
      <w:r w:rsidR="00757D65">
        <w:rPr>
          <w:rFonts w:ascii="Arial Narrow" w:hAnsi="Arial Narrow"/>
          <w:sz w:val="22"/>
          <w:szCs w:val="22"/>
        </w:rPr>
        <w:t xml:space="preserve"> </w:t>
      </w:r>
      <w:r w:rsidR="00357E54">
        <w:rPr>
          <w:rFonts w:ascii="Arial Narrow" w:hAnsi="Arial Narrow"/>
          <w:sz w:val="22"/>
          <w:szCs w:val="22"/>
        </w:rPr>
        <w:t>1998</w:t>
      </w:r>
      <w:r w:rsidR="00EC5352">
        <w:rPr>
          <w:rFonts w:ascii="Arial Narrow" w:hAnsi="Arial Narrow"/>
          <w:sz w:val="22"/>
          <w:szCs w:val="22"/>
        </w:rPr>
        <w:t>)</w:t>
      </w:r>
      <w:r w:rsidRPr="005340C0">
        <w:rPr>
          <w:rFonts w:ascii="Arial Narrow" w:hAnsi="Arial Narrow"/>
          <w:sz w:val="22"/>
          <w:szCs w:val="22"/>
        </w:rPr>
        <w:t xml:space="preserve">. Abstraction is an epistemic technique. To abstract is </w:t>
      </w:r>
      <w:r w:rsidR="001B5075">
        <w:rPr>
          <w:rFonts w:ascii="Arial Narrow" w:hAnsi="Arial Narrow"/>
          <w:sz w:val="22"/>
          <w:szCs w:val="22"/>
        </w:rPr>
        <w:t xml:space="preserve">not only </w:t>
      </w:r>
      <w:r w:rsidRPr="005340C0">
        <w:rPr>
          <w:rFonts w:ascii="Arial Narrow" w:hAnsi="Arial Narrow"/>
          <w:sz w:val="22"/>
          <w:szCs w:val="22"/>
        </w:rPr>
        <w:t>to leave out</w:t>
      </w:r>
      <w:r w:rsidR="00A45703" w:rsidRPr="00A45703">
        <w:rPr>
          <w:rFonts w:ascii="Arial Narrow" w:hAnsi="Arial Narrow"/>
          <w:sz w:val="22"/>
          <w:szCs w:val="22"/>
        </w:rPr>
        <w:t xml:space="preserve"> </w:t>
      </w:r>
      <w:r w:rsidR="00A45703" w:rsidRPr="005340C0">
        <w:rPr>
          <w:rFonts w:ascii="Arial Narrow" w:hAnsi="Arial Narrow"/>
          <w:sz w:val="22"/>
          <w:szCs w:val="22"/>
        </w:rPr>
        <w:t xml:space="preserve">that which </w:t>
      </w:r>
      <w:r w:rsidR="00A45703">
        <w:rPr>
          <w:rFonts w:ascii="Arial Narrow" w:hAnsi="Arial Narrow"/>
          <w:sz w:val="22"/>
          <w:szCs w:val="22"/>
        </w:rPr>
        <w:t xml:space="preserve">is </w:t>
      </w:r>
      <w:r w:rsidR="00A45703" w:rsidRPr="005340C0">
        <w:rPr>
          <w:rFonts w:ascii="Arial Narrow" w:hAnsi="Arial Narrow"/>
          <w:sz w:val="22"/>
          <w:szCs w:val="22"/>
        </w:rPr>
        <w:t>not essential to the analysis at the level of analysis being used</w:t>
      </w:r>
      <w:r w:rsidR="00A45703">
        <w:rPr>
          <w:rFonts w:ascii="Arial Narrow" w:hAnsi="Arial Narrow"/>
          <w:sz w:val="22"/>
          <w:szCs w:val="22"/>
        </w:rPr>
        <w:t xml:space="preserve">, but </w:t>
      </w:r>
      <w:r w:rsidR="001B5075">
        <w:rPr>
          <w:rFonts w:ascii="Arial Narrow" w:hAnsi="Arial Narrow"/>
          <w:sz w:val="22"/>
          <w:szCs w:val="22"/>
        </w:rPr>
        <w:t xml:space="preserve">to </w:t>
      </w:r>
      <w:r w:rsidR="00A45703">
        <w:rPr>
          <w:rFonts w:ascii="Arial Narrow" w:hAnsi="Arial Narrow"/>
          <w:sz w:val="22"/>
          <w:szCs w:val="22"/>
        </w:rPr>
        <w:t xml:space="preserve">leave </w:t>
      </w:r>
      <w:r w:rsidR="001B5075">
        <w:rPr>
          <w:rFonts w:ascii="Arial Narrow" w:hAnsi="Arial Narrow"/>
          <w:sz w:val="22"/>
          <w:szCs w:val="22"/>
        </w:rPr>
        <w:t xml:space="preserve">it </w:t>
      </w:r>
      <w:r w:rsidR="00A45703">
        <w:rPr>
          <w:rFonts w:ascii="Arial Narrow" w:hAnsi="Arial Narrow"/>
          <w:sz w:val="22"/>
          <w:szCs w:val="22"/>
        </w:rPr>
        <w:t>out in a way that does not fracture the link between concept and object</w:t>
      </w:r>
      <w:r w:rsidR="001B5075">
        <w:rPr>
          <w:rFonts w:ascii="Arial Narrow" w:hAnsi="Arial Narrow"/>
          <w:sz w:val="22"/>
          <w:szCs w:val="22"/>
        </w:rPr>
        <w:t xml:space="preserve">. There is no gainsaying the difficulty of this endeavour. But we will never begin to abstract properly until we recognise the difference between abstraction and the kinds of practices used in orthodox economics. </w:t>
      </w:r>
    </w:p>
    <w:p w:rsidR="001B5075" w:rsidRDefault="001B5075" w:rsidP="002C0DA3">
      <w:pPr>
        <w:spacing w:line="360" w:lineRule="auto"/>
        <w:jc w:val="both"/>
        <w:rPr>
          <w:rFonts w:ascii="Arial Narrow" w:hAnsi="Arial Narrow"/>
          <w:sz w:val="22"/>
          <w:szCs w:val="22"/>
        </w:rPr>
      </w:pPr>
    </w:p>
    <w:p w:rsidR="0023228A" w:rsidRPr="005340C0" w:rsidRDefault="0023228A" w:rsidP="002C0DA3">
      <w:pPr>
        <w:spacing w:line="360" w:lineRule="auto"/>
        <w:jc w:val="both"/>
        <w:rPr>
          <w:rFonts w:ascii="Arial Narrow" w:hAnsi="Arial Narrow" w:cs="Arial"/>
          <w:sz w:val="22"/>
          <w:szCs w:val="22"/>
        </w:rPr>
      </w:pPr>
      <w:r w:rsidRPr="005340C0">
        <w:rPr>
          <w:rFonts w:ascii="Arial Narrow" w:hAnsi="Arial Narrow"/>
          <w:sz w:val="22"/>
          <w:szCs w:val="22"/>
        </w:rPr>
        <w:t xml:space="preserve">Abstraction can shift levels and be used to present a model in a series of steps that move the presentation </w:t>
      </w:r>
      <w:r w:rsidRPr="005340C0">
        <w:rPr>
          <w:rFonts w:ascii="Arial Narrow" w:hAnsi="Arial Narrow"/>
          <w:i/>
          <w:sz w:val="22"/>
          <w:szCs w:val="22"/>
        </w:rPr>
        <w:t>from the abstract to the concrete</w:t>
      </w:r>
      <w:r w:rsidRPr="005340C0">
        <w:rPr>
          <w:rFonts w:ascii="Arial Narrow" w:hAnsi="Arial Narrow"/>
          <w:sz w:val="22"/>
          <w:szCs w:val="22"/>
        </w:rPr>
        <w:t xml:space="preserve"> – where the term ‘concrete’ means something like ‘the concrete as it is thought or conceptualised’.</w:t>
      </w:r>
      <w:r w:rsidR="001B5075">
        <w:rPr>
          <w:rFonts w:ascii="Arial Narrow" w:hAnsi="Arial Narrow"/>
          <w:sz w:val="22"/>
          <w:szCs w:val="22"/>
        </w:rPr>
        <w:t xml:space="preserve"> M</w:t>
      </w:r>
      <w:r w:rsidRPr="005340C0">
        <w:rPr>
          <w:rFonts w:ascii="Arial Narrow" w:hAnsi="Arial Narrow"/>
          <w:sz w:val="22"/>
          <w:szCs w:val="22"/>
        </w:rPr>
        <w:t>oving from the abstract to the concrete ought not</w:t>
      </w:r>
      <w:r w:rsidR="001B5075">
        <w:rPr>
          <w:rFonts w:ascii="Arial Narrow" w:hAnsi="Arial Narrow"/>
          <w:sz w:val="22"/>
          <w:szCs w:val="22"/>
        </w:rPr>
        <w:t>, however,</w:t>
      </w:r>
      <w:r w:rsidRPr="005340C0">
        <w:rPr>
          <w:rFonts w:ascii="Arial Narrow" w:hAnsi="Arial Narrow"/>
          <w:sz w:val="22"/>
          <w:szCs w:val="22"/>
        </w:rPr>
        <w:t xml:space="preserve"> to be confused with the technique </w:t>
      </w:r>
      <w:r w:rsidRPr="005340C0">
        <w:rPr>
          <w:rFonts w:ascii="Arial Narrow" w:hAnsi="Arial Narrow" w:cs="Arial"/>
          <w:sz w:val="22"/>
          <w:szCs w:val="22"/>
        </w:rPr>
        <w:t xml:space="preserve">of </w:t>
      </w:r>
      <w:r w:rsidRPr="005340C0">
        <w:rPr>
          <w:rFonts w:ascii="Arial Narrow" w:hAnsi="Arial Narrow" w:cs="Arial"/>
          <w:i/>
          <w:sz w:val="22"/>
          <w:szCs w:val="22"/>
        </w:rPr>
        <w:t>successive approximation</w:t>
      </w:r>
      <w:r w:rsidRPr="005340C0">
        <w:rPr>
          <w:rFonts w:ascii="Arial Narrow" w:hAnsi="Arial Narrow" w:cs="Arial"/>
          <w:sz w:val="22"/>
          <w:szCs w:val="22"/>
        </w:rPr>
        <w:t xml:space="preserve"> which some </w:t>
      </w:r>
      <w:r w:rsidR="00EE4066">
        <w:rPr>
          <w:rFonts w:ascii="Arial Narrow" w:hAnsi="Arial Narrow" w:cs="Arial"/>
          <w:sz w:val="22"/>
          <w:szCs w:val="22"/>
        </w:rPr>
        <w:t xml:space="preserve">orthodox </w:t>
      </w:r>
      <w:r w:rsidRPr="005340C0">
        <w:rPr>
          <w:rFonts w:ascii="Arial Narrow" w:hAnsi="Arial Narrow" w:cs="Arial"/>
          <w:sz w:val="22"/>
          <w:szCs w:val="22"/>
        </w:rPr>
        <w:t xml:space="preserve">economists use to defend their meta-theoretical approach. </w:t>
      </w:r>
      <w:r w:rsidR="001B5075">
        <w:rPr>
          <w:rFonts w:ascii="Arial Narrow" w:hAnsi="Arial Narrow" w:cs="Arial"/>
          <w:sz w:val="22"/>
          <w:szCs w:val="22"/>
        </w:rPr>
        <w:t>A small number of the knowingly fictitious a</w:t>
      </w:r>
      <w:r w:rsidRPr="005340C0">
        <w:rPr>
          <w:rFonts w:ascii="Arial Narrow" w:hAnsi="Arial Narrow" w:cs="Arial"/>
          <w:sz w:val="22"/>
          <w:szCs w:val="22"/>
        </w:rPr>
        <w:t xml:space="preserve">ssumptions </w:t>
      </w:r>
      <w:r w:rsidR="001B5075">
        <w:rPr>
          <w:rFonts w:ascii="Arial Narrow" w:hAnsi="Arial Narrow" w:cs="Arial"/>
          <w:sz w:val="22"/>
          <w:szCs w:val="22"/>
        </w:rPr>
        <w:t xml:space="preserve">are successively </w:t>
      </w:r>
      <w:r w:rsidRPr="005340C0">
        <w:rPr>
          <w:rFonts w:ascii="Arial Narrow" w:hAnsi="Arial Narrow" w:cs="Arial"/>
          <w:sz w:val="22"/>
          <w:szCs w:val="22"/>
        </w:rPr>
        <w:t xml:space="preserve">relaxed </w:t>
      </w:r>
      <w:r w:rsidR="001B5075">
        <w:rPr>
          <w:rFonts w:ascii="Arial Narrow" w:hAnsi="Arial Narrow" w:cs="Arial"/>
          <w:sz w:val="22"/>
          <w:szCs w:val="22"/>
        </w:rPr>
        <w:t>in an attempt to make the model `approximate´ reality</w:t>
      </w:r>
      <w:r w:rsidR="005364DC">
        <w:rPr>
          <w:rFonts w:ascii="Arial Narrow" w:hAnsi="Arial Narrow" w:cs="Arial"/>
          <w:sz w:val="22"/>
          <w:szCs w:val="22"/>
        </w:rPr>
        <w:t xml:space="preserve">. An example of this is </w:t>
      </w:r>
      <w:r w:rsidR="001B5075">
        <w:rPr>
          <w:rFonts w:ascii="Arial Narrow" w:hAnsi="Arial Narrow" w:cs="Arial"/>
          <w:sz w:val="22"/>
          <w:szCs w:val="22"/>
        </w:rPr>
        <w:t xml:space="preserve">the shift from </w:t>
      </w:r>
      <w:r w:rsidR="005364DC">
        <w:rPr>
          <w:rFonts w:ascii="Arial Narrow" w:hAnsi="Arial Narrow" w:cs="Arial"/>
          <w:sz w:val="22"/>
          <w:szCs w:val="22"/>
        </w:rPr>
        <w:t xml:space="preserve">assuming </w:t>
      </w:r>
      <w:r w:rsidR="001B5075">
        <w:rPr>
          <w:rFonts w:ascii="Arial Narrow" w:hAnsi="Arial Narrow" w:cs="Arial"/>
          <w:sz w:val="22"/>
          <w:szCs w:val="22"/>
        </w:rPr>
        <w:t xml:space="preserve">perfect competition to </w:t>
      </w:r>
      <w:r w:rsidR="005364DC">
        <w:rPr>
          <w:rFonts w:ascii="Arial Narrow" w:hAnsi="Arial Narrow" w:cs="Arial"/>
          <w:sz w:val="22"/>
          <w:szCs w:val="22"/>
        </w:rPr>
        <w:t xml:space="preserve">assuming imperfect competition. </w:t>
      </w:r>
      <w:r w:rsidR="005364DC">
        <w:rPr>
          <w:rFonts w:ascii="Arial Narrow" w:hAnsi="Arial Narrow" w:cs="Arial"/>
          <w:sz w:val="22"/>
          <w:szCs w:val="22"/>
        </w:rPr>
        <w:lastRenderedPageBreak/>
        <w:t xml:space="preserve">Unfortunately, the latter still contains scores of assumptions that are known to </w:t>
      </w:r>
      <w:r w:rsidR="0023224A">
        <w:rPr>
          <w:rFonts w:ascii="Arial Narrow" w:hAnsi="Arial Narrow" w:cs="Arial"/>
          <w:sz w:val="22"/>
          <w:szCs w:val="22"/>
        </w:rPr>
        <w:t xml:space="preserve">be </w:t>
      </w:r>
      <w:r w:rsidR="005364DC">
        <w:rPr>
          <w:rFonts w:ascii="Arial Narrow" w:hAnsi="Arial Narrow" w:cs="Arial"/>
          <w:sz w:val="22"/>
          <w:szCs w:val="22"/>
        </w:rPr>
        <w:t>fictitious. Moreover, the technique often backfires as</w:t>
      </w:r>
      <w:r w:rsidR="00FB2FC1">
        <w:rPr>
          <w:rFonts w:ascii="Arial Narrow" w:hAnsi="Arial Narrow" w:cs="Arial"/>
          <w:sz w:val="22"/>
          <w:szCs w:val="22"/>
        </w:rPr>
        <w:t>,</w:t>
      </w:r>
      <w:r w:rsidR="005364DC">
        <w:rPr>
          <w:rFonts w:ascii="Arial Narrow" w:hAnsi="Arial Narrow" w:cs="Arial"/>
          <w:sz w:val="22"/>
          <w:szCs w:val="22"/>
        </w:rPr>
        <w:t xml:space="preserve"> very often, more fictitious assumptions have to be added </w:t>
      </w:r>
      <w:r w:rsidR="00FB2FC1">
        <w:rPr>
          <w:rFonts w:ascii="Arial Narrow" w:hAnsi="Arial Narrow" w:cs="Arial"/>
          <w:sz w:val="22"/>
          <w:szCs w:val="22"/>
        </w:rPr>
        <w:t xml:space="preserve">to </w:t>
      </w:r>
      <w:r w:rsidR="005364DC">
        <w:rPr>
          <w:rFonts w:ascii="Arial Narrow" w:hAnsi="Arial Narrow" w:cs="Arial"/>
          <w:sz w:val="22"/>
          <w:szCs w:val="22"/>
        </w:rPr>
        <w:t xml:space="preserve">shore-up </w:t>
      </w:r>
      <w:r w:rsidRPr="005340C0">
        <w:rPr>
          <w:rFonts w:ascii="Arial Narrow" w:hAnsi="Arial Narrow" w:cs="Arial"/>
          <w:sz w:val="22"/>
          <w:szCs w:val="22"/>
        </w:rPr>
        <w:t>the m</w:t>
      </w:r>
      <w:r>
        <w:rPr>
          <w:rFonts w:ascii="Arial Narrow" w:hAnsi="Arial Narrow" w:cs="Arial"/>
          <w:sz w:val="22"/>
          <w:szCs w:val="22"/>
        </w:rPr>
        <w:t>odel as complexity is added</w:t>
      </w:r>
      <w:r w:rsidRPr="005340C0">
        <w:rPr>
          <w:rFonts w:ascii="Arial Narrow" w:hAnsi="Arial Narrow" w:cs="Arial"/>
          <w:sz w:val="22"/>
          <w:szCs w:val="22"/>
        </w:rPr>
        <w:t xml:space="preserve">. The </w:t>
      </w:r>
      <w:r w:rsidR="00CF3CDB">
        <w:rPr>
          <w:rFonts w:ascii="Arial Narrow" w:hAnsi="Arial Narrow" w:cs="Arial"/>
          <w:sz w:val="22"/>
          <w:szCs w:val="22"/>
        </w:rPr>
        <w:t xml:space="preserve">socio-economic model sketched below, however, contains nothing </w:t>
      </w:r>
      <w:r w:rsidRPr="005340C0">
        <w:rPr>
          <w:rFonts w:ascii="Arial Narrow" w:hAnsi="Arial Narrow" w:cs="Arial"/>
          <w:sz w:val="22"/>
          <w:szCs w:val="22"/>
        </w:rPr>
        <w:t>known to be fictitious</w:t>
      </w:r>
      <w:r w:rsidR="00FB2FC1">
        <w:rPr>
          <w:rFonts w:ascii="Arial Narrow" w:hAnsi="Arial Narrow" w:cs="Arial"/>
          <w:sz w:val="22"/>
          <w:szCs w:val="22"/>
        </w:rPr>
        <w:t>.</w:t>
      </w:r>
      <w:r w:rsidR="00FB2FC1">
        <w:rPr>
          <w:rStyle w:val="FootnoteReference"/>
          <w:rFonts w:ascii="Arial Narrow" w:hAnsi="Arial Narrow" w:cs="Arial"/>
          <w:sz w:val="22"/>
          <w:szCs w:val="22"/>
        </w:rPr>
        <w:footnoteReference w:id="23"/>
      </w:r>
    </w:p>
    <w:p w:rsidR="0023228A" w:rsidRPr="005340C0" w:rsidRDefault="0023228A" w:rsidP="002C0DA3">
      <w:pPr>
        <w:pStyle w:val="ListParagraph"/>
        <w:spacing w:line="360" w:lineRule="auto"/>
        <w:ind w:left="360"/>
        <w:rPr>
          <w:rFonts w:ascii="Arial Narrow" w:hAnsi="Arial Narrow" w:cs="Arial"/>
          <w:sz w:val="22"/>
          <w:szCs w:val="22"/>
        </w:rPr>
      </w:pPr>
    </w:p>
    <w:p w:rsidR="00FB2FC1" w:rsidRPr="00FB2FC1" w:rsidRDefault="00FB2FC1" w:rsidP="002C0DA3">
      <w:pPr>
        <w:spacing w:line="360" w:lineRule="auto"/>
        <w:jc w:val="both"/>
        <w:rPr>
          <w:rFonts w:ascii="Arial Narrow" w:hAnsi="Arial Narrow"/>
          <w:b/>
          <w:i/>
          <w:sz w:val="22"/>
          <w:szCs w:val="22"/>
        </w:rPr>
      </w:pPr>
      <w:r w:rsidRPr="00FB2FC1">
        <w:rPr>
          <w:rFonts w:ascii="Arial Narrow" w:hAnsi="Arial Narrow"/>
          <w:b/>
          <w:i/>
          <w:sz w:val="22"/>
          <w:szCs w:val="22"/>
        </w:rPr>
        <w:t>Pause to take stock</w:t>
      </w:r>
    </w:p>
    <w:p w:rsidR="0023228A" w:rsidRDefault="0023224A" w:rsidP="002C0DA3">
      <w:pPr>
        <w:spacing w:line="360" w:lineRule="auto"/>
        <w:jc w:val="both"/>
        <w:rPr>
          <w:rFonts w:ascii="Arial Narrow" w:hAnsi="Arial Narrow" w:cs="Arial"/>
          <w:sz w:val="22"/>
          <w:szCs w:val="22"/>
        </w:rPr>
      </w:pPr>
      <w:r>
        <w:rPr>
          <w:rFonts w:ascii="Arial Narrow" w:hAnsi="Arial Narrow"/>
          <w:sz w:val="22"/>
          <w:szCs w:val="22"/>
        </w:rPr>
        <w:t xml:space="preserve">Combining </w:t>
      </w:r>
      <w:r w:rsidR="00FB2FC1">
        <w:rPr>
          <w:rFonts w:ascii="Arial Narrow" w:hAnsi="Arial Narrow"/>
          <w:sz w:val="22"/>
          <w:szCs w:val="22"/>
        </w:rPr>
        <w:t xml:space="preserve">the </w:t>
      </w:r>
      <w:r>
        <w:rPr>
          <w:rFonts w:ascii="Arial Narrow" w:hAnsi="Arial Narrow"/>
          <w:sz w:val="22"/>
          <w:szCs w:val="22"/>
        </w:rPr>
        <w:t>theor</w:t>
      </w:r>
      <w:r w:rsidR="00FB2FC1">
        <w:rPr>
          <w:rFonts w:ascii="Arial Narrow" w:hAnsi="Arial Narrow"/>
          <w:sz w:val="22"/>
          <w:szCs w:val="22"/>
        </w:rPr>
        <w:t>etical developments of part one</w:t>
      </w:r>
      <w:r w:rsidR="008F2D92">
        <w:rPr>
          <w:rFonts w:ascii="Arial Narrow" w:hAnsi="Arial Narrow"/>
          <w:sz w:val="22"/>
          <w:szCs w:val="22"/>
        </w:rPr>
        <w:t>,</w:t>
      </w:r>
      <w:r w:rsidR="00FB2FC1">
        <w:rPr>
          <w:rFonts w:ascii="Arial Narrow" w:hAnsi="Arial Narrow"/>
          <w:sz w:val="22"/>
          <w:szCs w:val="22"/>
        </w:rPr>
        <w:t xml:space="preserve"> </w:t>
      </w:r>
      <w:r>
        <w:rPr>
          <w:rFonts w:ascii="Arial Narrow" w:hAnsi="Arial Narrow"/>
          <w:sz w:val="22"/>
          <w:szCs w:val="22"/>
        </w:rPr>
        <w:t>and critical realist meta-theor</w:t>
      </w:r>
      <w:r w:rsidR="00FB2FC1">
        <w:rPr>
          <w:rFonts w:ascii="Arial Narrow" w:hAnsi="Arial Narrow"/>
          <w:sz w:val="22"/>
          <w:szCs w:val="22"/>
        </w:rPr>
        <w:t xml:space="preserve">etical developments </w:t>
      </w:r>
      <w:r>
        <w:rPr>
          <w:rFonts w:ascii="Arial Narrow" w:hAnsi="Arial Narrow"/>
          <w:sz w:val="22"/>
          <w:szCs w:val="22"/>
        </w:rPr>
        <w:t xml:space="preserve"> </w:t>
      </w:r>
      <w:r w:rsidR="00FB2FC1">
        <w:rPr>
          <w:rFonts w:ascii="Arial Narrow" w:hAnsi="Arial Narrow"/>
          <w:sz w:val="22"/>
          <w:szCs w:val="22"/>
        </w:rPr>
        <w:t xml:space="preserve">of part two, </w:t>
      </w:r>
      <w:r>
        <w:rPr>
          <w:rFonts w:ascii="Arial Narrow" w:hAnsi="Arial Narrow"/>
          <w:sz w:val="22"/>
          <w:szCs w:val="22"/>
        </w:rPr>
        <w:t>allows us to s</w:t>
      </w:r>
      <w:r w:rsidR="0023228A" w:rsidRPr="0013517D">
        <w:rPr>
          <w:rFonts w:ascii="Arial Narrow" w:hAnsi="Arial Narrow"/>
          <w:sz w:val="22"/>
          <w:szCs w:val="22"/>
        </w:rPr>
        <w:t>ee</w:t>
      </w:r>
      <w:r w:rsidR="0023228A">
        <w:rPr>
          <w:rFonts w:ascii="Arial Narrow" w:hAnsi="Arial Narrow"/>
          <w:sz w:val="22"/>
          <w:szCs w:val="22"/>
        </w:rPr>
        <w:t xml:space="preserve"> </w:t>
      </w:r>
      <w:r w:rsidR="0023228A" w:rsidRPr="0013517D">
        <w:rPr>
          <w:rFonts w:ascii="Arial Narrow" w:hAnsi="Arial Narrow"/>
          <w:sz w:val="22"/>
          <w:szCs w:val="22"/>
        </w:rPr>
        <w:t xml:space="preserve">what </w:t>
      </w:r>
      <w:r w:rsidR="008F2D92">
        <w:rPr>
          <w:rFonts w:ascii="Arial Narrow" w:hAnsi="Arial Narrow"/>
          <w:sz w:val="22"/>
          <w:szCs w:val="22"/>
        </w:rPr>
        <w:t xml:space="preserve">a </w:t>
      </w:r>
      <w:r w:rsidR="00EC5352">
        <w:rPr>
          <w:rFonts w:ascii="Arial Narrow" w:hAnsi="Arial Narrow"/>
          <w:sz w:val="22"/>
          <w:szCs w:val="22"/>
        </w:rPr>
        <w:t>socio-economic</w:t>
      </w:r>
      <w:r w:rsidR="0023228A" w:rsidRPr="0013517D">
        <w:rPr>
          <w:rFonts w:ascii="Arial Narrow" w:hAnsi="Arial Narrow"/>
          <w:sz w:val="22"/>
          <w:szCs w:val="22"/>
        </w:rPr>
        <w:t xml:space="preserve"> </w:t>
      </w:r>
      <w:r w:rsidR="0023228A" w:rsidRPr="008F2D92">
        <w:rPr>
          <w:rFonts w:ascii="Arial Narrow" w:hAnsi="Arial Narrow"/>
          <w:sz w:val="22"/>
          <w:szCs w:val="22"/>
        </w:rPr>
        <w:t>model</w:t>
      </w:r>
      <w:r w:rsidR="0023228A">
        <w:rPr>
          <w:rFonts w:ascii="Arial Narrow" w:hAnsi="Arial Narrow"/>
          <w:sz w:val="22"/>
          <w:szCs w:val="22"/>
        </w:rPr>
        <w:t xml:space="preserve"> </w:t>
      </w:r>
      <w:r w:rsidR="0023228A" w:rsidRPr="0013517D">
        <w:rPr>
          <w:rFonts w:ascii="Arial Narrow" w:hAnsi="Arial Narrow"/>
          <w:sz w:val="22"/>
          <w:szCs w:val="22"/>
        </w:rPr>
        <w:t xml:space="preserve">of </w:t>
      </w:r>
      <w:r w:rsidR="0023228A">
        <w:rPr>
          <w:rFonts w:ascii="Arial Narrow" w:hAnsi="Arial Narrow"/>
          <w:sz w:val="22"/>
          <w:szCs w:val="22"/>
        </w:rPr>
        <w:t>labour markets</w:t>
      </w:r>
      <w:r w:rsidR="0023228A" w:rsidRPr="0013517D">
        <w:rPr>
          <w:rFonts w:ascii="Arial Narrow" w:hAnsi="Arial Narrow"/>
          <w:sz w:val="22"/>
          <w:szCs w:val="22"/>
        </w:rPr>
        <w:t xml:space="preserve"> </w:t>
      </w:r>
      <w:r w:rsidR="005364DC">
        <w:rPr>
          <w:rFonts w:ascii="Arial Narrow" w:hAnsi="Arial Narrow"/>
          <w:sz w:val="22"/>
          <w:szCs w:val="22"/>
        </w:rPr>
        <w:t xml:space="preserve">should </w:t>
      </w:r>
      <w:r w:rsidR="0023228A" w:rsidRPr="0013517D">
        <w:rPr>
          <w:rFonts w:ascii="Arial Narrow" w:hAnsi="Arial Narrow"/>
          <w:sz w:val="22"/>
          <w:szCs w:val="22"/>
        </w:rPr>
        <w:t xml:space="preserve">look like. </w:t>
      </w:r>
      <w:r w:rsidR="00FB2FC1">
        <w:rPr>
          <w:rFonts w:ascii="Arial Narrow" w:hAnsi="Arial Narrow"/>
          <w:sz w:val="22"/>
          <w:szCs w:val="22"/>
        </w:rPr>
        <w:t xml:space="preserve">It should be abstract, realistic, general and universal. </w:t>
      </w:r>
      <w:r w:rsidR="00EC5352">
        <w:rPr>
          <w:rFonts w:ascii="Arial Narrow" w:hAnsi="Arial Narrow"/>
          <w:sz w:val="22"/>
          <w:szCs w:val="22"/>
        </w:rPr>
        <w:t xml:space="preserve">It should </w:t>
      </w:r>
      <w:r w:rsidR="0023228A">
        <w:rPr>
          <w:rFonts w:ascii="Arial Narrow" w:hAnsi="Arial Narrow"/>
          <w:sz w:val="22"/>
          <w:szCs w:val="22"/>
        </w:rPr>
        <w:t>consist</w:t>
      </w:r>
      <w:r w:rsidR="0023228A" w:rsidRPr="0013517D">
        <w:rPr>
          <w:rFonts w:ascii="Arial Narrow" w:hAnsi="Arial Narrow"/>
          <w:sz w:val="22"/>
          <w:szCs w:val="22"/>
        </w:rPr>
        <w:t xml:space="preserve"> of a set of causal-explanatory accounts, consistently and coherently arranged to </w:t>
      </w:r>
      <w:r w:rsidR="0023228A" w:rsidRPr="008F2D92">
        <w:rPr>
          <w:rFonts w:ascii="Arial Narrow" w:hAnsi="Arial Narrow"/>
          <w:sz w:val="22"/>
          <w:szCs w:val="22"/>
        </w:rPr>
        <w:t>explain</w:t>
      </w:r>
      <w:r w:rsidR="0023228A" w:rsidRPr="0013517D">
        <w:rPr>
          <w:rFonts w:ascii="Arial Narrow" w:hAnsi="Arial Narrow"/>
          <w:sz w:val="22"/>
          <w:szCs w:val="22"/>
        </w:rPr>
        <w:t xml:space="preserve"> how and why the </w:t>
      </w:r>
      <w:r w:rsidR="00AA2A4C">
        <w:rPr>
          <w:rFonts w:ascii="Arial Narrow" w:hAnsi="Arial Narrow"/>
          <w:sz w:val="22"/>
          <w:szCs w:val="22"/>
        </w:rPr>
        <w:t>socio-economic</w:t>
      </w:r>
      <w:r w:rsidR="0023228A" w:rsidRPr="0013517D">
        <w:rPr>
          <w:rFonts w:ascii="Arial Narrow" w:hAnsi="Arial Narrow"/>
          <w:sz w:val="22"/>
          <w:szCs w:val="22"/>
        </w:rPr>
        <w:t xml:space="preserve"> phenomena that constitute </w:t>
      </w:r>
      <w:r w:rsidR="0023228A">
        <w:rPr>
          <w:rFonts w:ascii="Arial Narrow" w:hAnsi="Arial Narrow"/>
          <w:sz w:val="22"/>
          <w:szCs w:val="22"/>
        </w:rPr>
        <w:t>labour markets</w:t>
      </w:r>
      <w:r w:rsidR="00EE4066">
        <w:rPr>
          <w:rFonts w:ascii="Arial Narrow" w:hAnsi="Arial Narrow" w:cs="Arial"/>
          <w:sz w:val="22"/>
          <w:szCs w:val="22"/>
        </w:rPr>
        <w:t xml:space="preserve"> are</w:t>
      </w:r>
      <w:r w:rsidR="0023228A" w:rsidRPr="0013517D">
        <w:rPr>
          <w:rFonts w:ascii="Arial Narrow" w:hAnsi="Arial Narrow" w:cs="Arial"/>
          <w:sz w:val="22"/>
          <w:szCs w:val="22"/>
        </w:rPr>
        <w:t xml:space="preserve"> produced and reproduced by the actions of workers and employers </w:t>
      </w:r>
      <w:r w:rsidR="0023228A" w:rsidRPr="0013517D">
        <w:rPr>
          <w:rFonts w:ascii="Arial Narrow" w:hAnsi="Arial Narrow"/>
          <w:sz w:val="22"/>
          <w:szCs w:val="22"/>
        </w:rPr>
        <w:t>engaging in actions they think (consciously or unconsciously) will meet their employment related needs</w:t>
      </w:r>
      <w:r w:rsidR="0023228A" w:rsidRPr="0013517D">
        <w:rPr>
          <w:rFonts w:ascii="Arial Narrow" w:hAnsi="Arial Narrow" w:cs="Arial"/>
          <w:sz w:val="22"/>
          <w:szCs w:val="22"/>
        </w:rPr>
        <w:t>.</w:t>
      </w:r>
      <w:r w:rsidR="0023228A">
        <w:rPr>
          <w:rFonts w:ascii="Arial Narrow" w:hAnsi="Arial Narrow" w:cs="Arial"/>
          <w:sz w:val="22"/>
          <w:szCs w:val="22"/>
        </w:rPr>
        <w:t xml:space="preserve"> </w:t>
      </w:r>
    </w:p>
    <w:p w:rsidR="0023228A" w:rsidRDefault="0023228A" w:rsidP="002C0DA3">
      <w:pPr>
        <w:spacing w:line="360" w:lineRule="auto"/>
        <w:jc w:val="both"/>
        <w:rPr>
          <w:rFonts w:ascii="Arial Narrow" w:hAnsi="Arial Narrow" w:cs="Arial"/>
          <w:sz w:val="22"/>
          <w:szCs w:val="22"/>
        </w:rPr>
      </w:pPr>
    </w:p>
    <w:p w:rsidR="0023228A" w:rsidRPr="0013517D" w:rsidRDefault="0023228A" w:rsidP="002C0DA3">
      <w:pPr>
        <w:pStyle w:val="EndnoteText"/>
        <w:spacing w:line="360" w:lineRule="auto"/>
        <w:rPr>
          <w:rFonts w:ascii="Arial Narrow" w:hAnsi="Arial Narrow" w:cs="Arial"/>
          <w:b/>
          <w:sz w:val="22"/>
          <w:szCs w:val="22"/>
        </w:rPr>
      </w:pPr>
      <w:r>
        <w:rPr>
          <w:rFonts w:ascii="Arial Narrow" w:hAnsi="Arial Narrow" w:cs="Arial"/>
          <w:b/>
          <w:sz w:val="22"/>
          <w:szCs w:val="22"/>
        </w:rPr>
        <w:t xml:space="preserve">3. </w:t>
      </w:r>
      <w:r w:rsidR="002936F6">
        <w:rPr>
          <w:rFonts w:ascii="Arial Narrow" w:hAnsi="Arial Narrow" w:cs="Arial"/>
          <w:b/>
          <w:sz w:val="22"/>
          <w:szCs w:val="22"/>
        </w:rPr>
        <w:t>S</w:t>
      </w:r>
      <w:r w:rsidRPr="0013517D">
        <w:rPr>
          <w:rFonts w:ascii="Arial Narrow" w:hAnsi="Arial Narrow" w:cs="Arial"/>
          <w:b/>
          <w:sz w:val="22"/>
          <w:szCs w:val="22"/>
        </w:rPr>
        <w:t>ketch</w:t>
      </w:r>
      <w:r w:rsidR="002936F6">
        <w:rPr>
          <w:rFonts w:ascii="Arial Narrow" w:hAnsi="Arial Narrow" w:cs="Arial"/>
          <w:b/>
          <w:sz w:val="22"/>
          <w:szCs w:val="22"/>
        </w:rPr>
        <w:t>ing</w:t>
      </w:r>
      <w:r w:rsidRPr="0013517D">
        <w:rPr>
          <w:rFonts w:ascii="Arial Narrow" w:hAnsi="Arial Narrow" w:cs="Arial"/>
          <w:b/>
          <w:sz w:val="22"/>
          <w:szCs w:val="22"/>
        </w:rPr>
        <w:t xml:space="preserve"> a socio-economic model of labour markets</w:t>
      </w:r>
    </w:p>
    <w:p w:rsidR="0023228A" w:rsidRPr="0013517D" w:rsidRDefault="002936F6" w:rsidP="002C0DA3">
      <w:pPr>
        <w:spacing w:line="360" w:lineRule="auto"/>
        <w:jc w:val="both"/>
        <w:rPr>
          <w:rFonts w:ascii="Arial Narrow" w:hAnsi="Arial Narrow"/>
          <w:sz w:val="22"/>
          <w:szCs w:val="22"/>
        </w:rPr>
      </w:pPr>
      <w:r>
        <w:rPr>
          <w:rFonts w:ascii="Arial Narrow" w:hAnsi="Arial Narrow"/>
          <w:sz w:val="22"/>
          <w:szCs w:val="22"/>
        </w:rPr>
        <w:t xml:space="preserve">In order to avoid becoming distracted when I start sketching the model, </w:t>
      </w:r>
      <w:r w:rsidR="008E72D5">
        <w:rPr>
          <w:rFonts w:ascii="Arial Narrow" w:hAnsi="Arial Narrow"/>
          <w:sz w:val="22"/>
          <w:szCs w:val="22"/>
        </w:rPr>
        <w:t xml:space="preserve">please </w:t>
      </w:r>
      <w:r>
        <w:rPr>
          <w:rFonts w:ascii="Arial Narrow" w:hAnsi="Arial Narrow"/>
          <w:sz w:val="22"/>
          <w:szCs w:val="22"/>
        </w:rPr>
        <w:t xml:space="preserve">allow me to </w:t>
      </w:r>
      <w:r w:rsidR="00E47304">
        <w:rPr>
          <w:rFonts w:ascii="Arial Narrow" w:hAnsi="Arial Narrow"/>
          <w:sz w:val="22"/>
          <w:szCs w:val="22"/>
        </w:rPr>
        <w:t xml:space="preserve">head-off </w:t>
      </w:r>
      <w:r w:rsidR="00B50699">
        <w:rPr>
          <w:rFonts w:ascii="Arial Narrow" w:hAnsi="Arial Narrow"/>
          <w:sz w:val="22"/>
          <w:szCs w:val="22"/>
        </w:rPr>
        <w:t>three</w:t>
      </w:r>
      <w:r w:rsidR="00E47304">
        <w:rPr>
          <w:rFonts w:ascii="Arial Narrow" w:hAnsi="Arial Narrow"/>
          <w:sz w:val="22"/>
          <w:szCs w:val="22"/>
        </w:rPr>
        <w:t xml:space="preserve"> </w:t>
      </w:r>
      <w:r w:rsidR="0023228A">
        <w:rPr>
          <w:rFonts w:ascii="Arial Narrow" w:hAnsi="Arial Narrow"/>
          <w:sz w:val="22"/>
          <w:szCs w:val="22"/>
        </w:rPr>
        <w:t>po</w:t>
      </w:r>
      <w:r>
        <w:rPr>
          <w:rFonts w:ascii="Arial Narrow" w:hAnsi="Arial Narrow"/>
          <w:sz w:val="22"/>
          <w:szCs w:val="22"/>
        </w:rPr>
        <w:t xml:space="preserve">tential </w:t>
      </w:r>
      <w:r w:rsidR="0023228A" w:rsidRPr="0013517D">
        <w:rPr>
          <w:rFonts w:ascii="Arial Narrow" w:hAnsi="Arial Narrow"/>
          <w:sz w:val="22"/>
          <w:szCs w:val="22"/>
        </w:rPr>
        <w:t>mis</w:t>
      </w:r>
      <w:r w:rsidR="00922CBA">
        <w:rPr>
          <w:rFonts w:ascii="Arial Narrow" w:hAnsi="Arial Narrow"/>
          <w:sz w:val="22"/>
          <w:szCs w:val="22"/>
        </w:rPr>
        <w:t>interpretations</w:t>
      </w:r>
      <w:r w:rsidR="008E72D5">
        <w:rPr>
          <w:rFonts w:ascii="Arial Narrow" w:hAnsi="Arial Narrow"/>
          <w:sz w:val="22"/>
          <w:szCs w:val="22"/>
        </w:rPr>
        <w:t xml:space="preserve"> at this point.</w:t>
      </w:r>
      <w:r w:rsidR="00DF66BE">
        <w:rPr>
          <w:rFonts w:ascii="Arial Narrow" w:hAnsi="Arial Narrow"/>
          <w:sz w:val="22"/>
          <w:szCs w:val="22"/>
        </w:rPr>
        <w:t xml:space="preserve"> </w:t>
      </w:r>
      <w:r w:rsidR="00E47304">
        <w:rPr>
          <w:rFonts w:ascii="Arial Narrow" w:hAnsi="Arial Narrow"/>
          <w:sz w:val="22"/>
          <w:szCs w:val="22"/>
        </w:rPr>
        <w:t xml:space="preserve"> </w:t>
      </w:r>
    </w:p>
    <w:p w:rsidR="00497B7C" w:rsidRDefault="00497B7C" w:rsidP="002C0DA3">
      <w:pPr>
        <w:tabs>
          <w:tab w:val="left" w:pos="3060"/>
        </w:tabs>
        <w:spacing w:line="360" w:lineRule="auto"/>
        <w:jc w:val="both"/>
        <w:rPr>
          <w:rFonts w:ascii="Arial Narrow" w:hAnsi="Arial Narrow"/>
          <w:sz w:val="22"/>
          <w:szCs w:val="22"/>
        </w:rPr>
      </w:pPr>
    </w:p>
    <w:p w:rsidR="0009763E" w:rsidRPr="00FE7C9D" w:rsidRDefault="00497B7C" w:rsidP="002C0DA3">
      <w:pPr>
        <w:tabs>
          <w:tab w:val="left" w:pos="3060"/>
        </w:tabs>
        <w:spacing w:line="360" w:lineRule="auto"/>
        <w:jc w:val="both"/>
        <w:rPr>
          <w:rFonts w:ascii="Arial Narrow" w:hAnsi="Arial Narrow"/>
          <w:sz w:val="22"/>
          <w:szCs w:val="22"/>
          <w:highlight w:val="yellow"/>
        </w:rPr>
      </w:pPr>
      <w:r w:rsidRPr="00FE7C9D">
        <w:rPr>
          <w:rFonts w:ascii="Arial Narrow" w:hAnsi="Arial Narrow"/>
          <w:sz w:val="22"/>
          <w:szCs w:val="22"/>
          <w:highlight w:val="yellow"/>
        </w:rPr>
        <w:t xml:space="preserve">First, </w:t>
      </w:r>
      <w:r w:rsidR="00DF66BE" w:rsidRPr="00FE7C9D">
        <w:rPr>
          <w:rFonts w:ascii="Arial Narrow" w:hAnsi="Arial Narrow"/>
          <w:sz w:val="22"/>
          <w:szCs w:val="22"/>
          <w:highlight w:val="yellow"/>
        </w:rPr>
        <w:t xml:space="preserve">the </w:t>
      </w:r>
      <w:r w:rsidR="00D80884" w:rsidRPr="00FE7C9D">
        <w:rPr>
          <w:rFonts w:ascii="Arial Narrow" w:hAnsi="Arial Narrow"/>
          <w:i/>
          <w:sz w:val="22"/>
          <w:szCs w:val="22"/>
          <w:highlight w:val="yellow"/>
        </w:rPr>
        <w:t xml:space="preserve">general </w:t>
      </w:r>
      <w:r w:rsidR="00D80884" w:rsidRPr="00FE7C9D">
        <w:rPr>
          <w:rFonts w:ascii="Arial Narrow" w:hAnsi="Arial Narrow"/>
          <w:sz w:val="22"/>
          <w:szCs w:val="22"/>
          <w:highlight w:val="yellow"/>
        </w:rPr>
        <w:t>and</w:t>
      </w:r>
      <w:r w:rsidR="00D80884" w:rsidRPr="00FE7C9D">
        <w:rPr>
          <w:rFonts w:ascii="Arial Narrow" w:hAnsi="Arial Narrow"/>
          <w:i/>
          <w:sz w:val="22"/>
          <w:szCs w:val="22"/>
          <w:highlight w:val="yellow"/>
        </w:rPr>
        <w:t xml:space="preserve"> universal</w:t>
      </w:r>
      <w:r w:rsidR="00D80884" w:rsidRPr="00FE7C9D">
        <w:rPr>
          <w:rFonts w:ascii="Arial Narrow" w:hAnsi="Arial Narrow"/>
          <w:sz w:val="22"/>
          <w:szCs w:val="22"/>
          <w:highlight w:val="yellow"/>
        </w:rPr>
        <w:t xml:space="preserve"> </w:t>
      </w:r>
      <w:r w:rsidR="00DF66BE" w:rsidRPr="00FE7C9D">
        <w:rPr>
          <w:rFonts w:ascii="Arial Narrow" w:hAnsi="Arial Narrow"/>
          <w:sz w:val="22"/>
          <w:szCs w:val="22"/>
          <w:highlight w:val="yellow"/>
        </w:rPr>
        <w:t xml:space="preserve">nature of the model </w:t>
      </w:r>
      <w:r w:rsidR="00CF115E" w:rsidRPr="00FE7C9D">
        <w:rPr>
          <w:rFonts w:ascii="Arial Narrow" w:hAnsi="Arial Narrow"/>
          <w:sz w:val="22"/>
          <w:szCs w:val="22"/>
          <w:highlight w:val="yellow"/>
        </w:rPr>
        <w:t xml:space="preserve">raises </w:t>
      </w:r>
      <w:r w:rsidR="00817372" w:rsidRPr="00FE7C9D">
        <w:rPr>
          <w:rFonts w:ascii="Arial Narrow" w:hAnsi="Arial Narrow"/>
          <w:sz w:val="22"/>
          <w:szCs w:val="22"/>
          <w:highlight w:val="yellow"/>
        </w:rPr>
        <w:t xml:space="preserve">important </w:t>
      </w:r>
      <w:r w:rsidR="00CF115E" w:rsidRPr="00FE7C9D">
        <w:rPr>
          <w:rFonts w:ascii="Arial Narrow" w:hAnsi="Arial Narrow"/>
          <w:sz w:val="22"/>
          <w:szCs w:val="22"/>
          <w:highlight w:val="yellow"/>
        </w:rPr>
        <w:t>concern</w:t>
      </w:r>
      <w:r w:rsidR="005E054D" w:rsidRPr="00FE7C9D">
        <w:rPr>
          <w:rFonts w:ascii="Arial Narrow" w:hAnsi="Arial Narrow"/>
          <w:sz w:val="22"/>
          <w:szCs w:val="22"/>
          <w:highlight w:val="yellow"/>
        </w:rPr>
        <w:t>s</w:t>
      </w:r>
      <w:r w:rsidR="00CF115E" w:rsidRPr="00FE7C9D">
        <w:rPr>
          <w:rFonts w:ascii="Arial Narrow" w:hAnsi="Arial Narrow"/>
          <w:sz w:val="22"/>
          <w:szCs w:val="22"/>
          <w:highlight w:val="yellow"/>
        </w:rPr>
        <w:t>.</w:t>
      </w:r>
      <w:r w:rsidR="009849CA" w:rsidRPr="00FE7C9D">
        <w:rPr>
          <w:rStyle w:val="FootnoteReference"/>
          <w:rFonts w:ascii="Arial Narrow" w:hAnsi="Arial Narrow"/>
          <w:sz w:val="22"/>
          <w:szCs w:val="22"/>
          <w:highlight w:val="yellow"/>
        </w:rPr>
        <w:footnoteReference w:id="24"/>
      </w:r>
      <w:r w:rsidR="00CF115E" w:rsidRPr="00FE7C9D">
        <w:rPr>
          <w:rFonts w:ascii="Arial Narrow" w:hAnsi="Arial Narrow"/>
          <w:sz w:val="22"/>
          <w:szCs w:val="22"/>
          <w:highlight w:val="yellow"/>
        </w:rPr>
        <w:t xml:space="preserve"> </w:t>
      </w:r>
      <w:r w:rsidR="009849CA" w:rsidRPr="00FE7C9D">
        <w:rPr>
          <w:rFonts w:ascii="Arial Narrow" w:hAnsi="Arial Narrow"/>
          <w:sz w:val="22"/>
          <w:szCs w:val="22"/>
          <w:highlight w:val="yellow"/>
        </w:rPr>
        <w:t>E</w:t>
      </w:r>
      <w:r w:rsidR="0025489F" w:rsidRPr="00FE7C9D">
        <w:rPr>
          <w:rFonts w:ascii="Arial Narrow" w:hAnsi="Arial Narrow"/>
          <w:sz w:val="22"/>
          <w:szCs w:val="22"/>
          <w:highlight w:val="yellow"/>
        </w:rPr>
        <w:t>mpirical work</w:t>
      </w:r>
      <w:r w:rsidR="00CE094F" w:rsidRPr="00FE7C9D">
        <w:rPr>
          <w:rFonts w:ascii="Arial Narrow" w:hAnsi="Arial Narrow"/>
          <w:sz w:val="22"/>
          <w:szCs w:val="22"/>
          <w:highlight w:val="yellow"/>
        </w:rPr>
        <w:t xml:space="preserve"> </w:t>
      </w:r>
      <w:r w:rsidR="00CE094F" w:rsidRPr="00FE7C9D">
        <w:rPr>
          <w:rFonts w:ascii="Arial Narrow" w:hAnsi="Arial Narrow"/>
          <w:i/>
          <w:sz w:val="22"/>
          <w:szCs w:val="22"/>
          <w:highlight w:val="yellow"/>
        </w:rPr>
        <w:t>by socio-economists</w:t>
      </w:r>
      <w:r w:rsidR="00CE094F" w:rsidRPr="00FE7C9D">
        <w:rPr>
          <w:rFonts w:ascii="Arial Narrow" w:hAnsi="Arial Narrow"/>
          <w:sz w:val="22"/>
          <w:szCs w:val="22"/>
          <w:highlight w:val="yellow"/>
        </w:rPr>
        <w:t xml:space="preserve"> </w:t>
      </w:r>
      <w:r w:rsidR="00CF115E" w:rsidRPr="00FE7C9D">
        <w:rPr>
          <w:rFonts w:ascii="Arial Narrow" w:hAnsi="Arial Narrow"/>
          <w:sz w:val="22"/>
          <w:szCs w:val="22"/>
          <w:highlight w:val="yellow"/>
        </w:rPr>
        <w:t xml:space="preserve">on </w:t>
      </w:r>
      <w:r w:rsidR="00DA5457" w:rsidRPr="00FE7C9D">
        <w:rPr>
          <w:rFonts w:ascii="Arial Narrow" w:hAnsi="Arial Narrow"/>
          <w:sz w:val="22"/>
          <w:szCs w:val="22"/>
          <w:highlight w:val="yellow"/>
        </w:rPr>
        <w:t xml:space="preserve">international </w:t>
      </w:r>
      <w:r w:rsidR="00CF115E" w:rsidRPr="00FE7C9D">
        <w:rPr>
          <w:rFonts w:ascii="Arial Narrow" w:hAnsi="Arial Narrow"/>
          <w:sz w:val="22"/>
          <w:szCs w:val="22"/>
          <w:highlight w:val="yellow"/>
        </w:rPr>
        <w:t>comparati</w:t>
      </w:r>
      <w:r w:rsidR="00DA1C84" w:rsidRPr="00FE7C9D">
        <w:rPr>
          <w:rFonts w:ascii="Arial Narrow" w:hAnsi="Arial Narrow"/>
          <w:sz w:val="22"/>
          <w:szCs w:val="22"/>
          <w:highlight w:val="yellow"/>
        </w:rPr>
        <w:t xml:space="preserve">ve labour markets </w:t>
      </w:r>
      <w:r w:rsidR="00DA5457" w:rsidRPr="00FE7C9D">
        <w:rPr>
          <w:rFonts w:ascii="Arial Narrow" w:hAnsi="Arial Narrow"/>
          <w:sz w:val="22"/>
          <w:szCs w:val="22"/>
          <w:highlight w:val="yellow"/>
        </w:rPr>
        <w:t xml:space="preserve">(ICLM) </w:t>
      </w:r>
      <w:r w:rsidR="00DA1C84" w:rsidRPr="00FE7C9D">
        <w:rPr>
          <w:rFonts w:ascii="Arial Narrow" w:hAnsi="Arial Narrow"/>
          <w:sz w:val="22"/>
          <w:szCs w:val="22"/>
          <w:highlight w:val="yellow"/>
        </w:rPr>
        <w:t>h</w:t>
      </w:r>
      <w:r w:rsidR="00CF115E" w:rsidRPr="00FE7C9D">
        <w:rPr>
          <w:rFonts w:ascii="Arial Narrow" w:hAnsi="Arial Narrow"/>
          <w:sz w:val="22"/>
          <w:szCs w:val="22"/>
          <w:highlight w:val="yellow"/>
        </w:rPr>
        <w:t xml:space="preserve">as </w:t>
      </w:r>
      <w:r w:rsidR="009849CA" w:rsidRPr="00FE7C9D">
        <w:rPr>
          <w:rFonts w:ascii="Arial Narrow" w:hAnsi="Arial Narrow"/>
          <w:sz w:val="22"/>
          <w:szCs w:val="22"/>
          <w:highlight w:val="yellow"/>
        </w:rPr>
        <w:t xml:space="preserve">convincingly </w:t>
      </w:r>
      <w:r w:rsidR="00CF115E" w:rsidRPr="00FE7C9D">
        <w:rPr>
          <w:rFonts w:ascii="Arial Narrow" w:hAnsi="Arial Narrow"/>
          <w:sz w:val="22"/>
          <w:szCs w:val="22"/>
          <w:highlight w:val="yellow"/>
        </w:rPr>
        <w:t>shown</w:t>
      </w:r>
      <w:r w:rsidR="00125209" w:rsidRPr="00FE7C9D">
        <w:rPr>
          <w:rFonts w:ascii="Arial Narrow" w:hAnsi="Arial Narrow"/>
          <w:sz w:val="22"/>
          <w:szCs w:val="22"/>
          <w:highlight w:val="yellow"/>
        </w:rPr>
        <w:t xml:space="preserve"> that very </w:t>
      </w:r>
      <w:r w:rsidR="005364DC" w:rsidRPr="00FE7C9D">
        <w:rPr>
          <w:rFonts w:ascii="Arial Narrow" w:hAnsi="Arial Narrow"/>
          <w:sz w:val="22"/>
          <w:szCs w:val="22"/>
          <w:highlight w:val="yellow"/>
        </w:rPr>
        <w:t xml:space="preserve">different </w:t>
      </w:r>
      <w:r w:rsidR="0023224A" w:rsidRPr="00FE7C9D">
        <w:rPr>
          <w:rFonts w:ascii="Arial Narrow" w:hAnsi="Arial Narrow"/>
          <w:sz w:val="22"/>
          <w:szCs w:val="22"/>
          <w:highlight w:val="yellow"/>
        </w:rPr>
        <w:t xml:space="preserve">sets of </w:t>
      </w:r>
      <w:r w:rsidR="005364DC" w:rsidRPr="00FE7C9D">
        <w:rPr>
          <w:rFonts w:ascii="Arial Narrow" w:hAnsi="Arial Narrow"/>
          <w:sz w:val="22"/>
          <w:szCs w:val="22"/>
          <w:highlight w:val="yellow"/>
        </w:rPr>
        <w:t>institutional</w:t>
      </w:r>
      <w:r w:rsidR="00E83749" w:rsidRPr="00FE7C9D">
        <w:rPr>
          <w:rFonts w:ascii="Arial Narrow" w:hAnsi="Arial Narrow"/>
          <w:sz w:val="22"/>
          <w:szCs w:val="22"/>
          <w:highlight w:val="yellow"/>
        </w:rPr>
        <w:t xml:space="preserve"> </w:t>
      </w:r>
      <w:r w:rsidR="008A7AF3" w:rsidRPr="00FE7C9D">
        <w:rPr>
          <w:rFonts w:ascii="Arial Narrow" w:hAnsi="Arial Narrow"/>
          <w:sz w:val="22"/>
          <w:szCs w:val="22"/>
          <w:highlight w:val="yellow"/>
        </w:rPr>
        <w:t>phenomena</w:t>
      </w:r>
      <w:r w:rsidR="0023224A" w:rsidRPr="00FE7C9D">
        <w:rPr>
          <w:rFonts w:ascii="Arial Narrow" w:hAnsi="Arial Narrow"/>
          <w:sz w:val="22"/>
          <w:szCs w:val="22"/>
          <w:highlight w:val="yellow"/>
        </w:rPr>
        <w:t>, o</w:t>
      </w:r>
      <w:r w:rsidR="008A7AF3" w:rsidRPr="00FE7C9D">
        <w:rPr>
          <w:rFonts w:ascii="Arial Narrow" w:hAnsi="Arial Narrow"/>
          <w:sz w:val="22"/>
          <w:szCs w:val="22"/>
          <w:highlight w:val="yellow"/>
        </w:rPr>
        <w:t xml:space="preserve">r </w:t>
      </w:r>
      <w:r w:rsidR="00E83749" w:rsidRPr="00FE7C9D">
        <w:rPr>
          <w:rFonts w:ascii="Arial Narrow" w:hAnsi="Arial Narrow"/>
          <w:sz w:val="22"/>
          <w:szCs w:val="22"/>
          <w:highlight w:val="yellow"/>
        </w:rPr>
        <w:t>socio-economic</w:t>
      </w:r>
      <w:r w:rsidR="00CF115E" w:rsidRPr="00FE7C9D">
        <w:rPr>
          <w:rFonts w:ascii="Arial Narrow" w:hAnsi="Arial Narrow"/>
          <w:sz w:val="22"/>
          <w:szCs w:val="22"/>
          <w:highlight w:val="yellow"/>
        </w:rPr>
        <w:t xml:space="preserve"> </w:t>
      </w:r>
      <w:r w:rsidR="008A7AF3" w:rsidRPr="00FE7C9D">
        <w:rPr>
          <w:rFonts w:ascii="Arial Narrow" w:hAnsi="Arial Narrow"/>
          <w:sz w:val="22"/>
          <w:szCs w:val="22"/>
          <w:highlight w:val="yellow"/>
        </w:rPr>
        <w:t>phenomena</w:t>
      </w:r>
      <w:r w:rsidR="00DF66BE" w:rsidRPr="00FE7C9D">
        <w:rPr>
          <w:rFonts w:ascii="Arial Narrow" w:hAnsi="Arial Narrow"/>
          <w:sz w:val="22"/>
          <w:szCs w:val="22"/>
          <w:highlight w:val="yellow"/>
        </w:rPr>
        <w:t xml:space="preserve">, </w:t>
      </w:r>
      <w:r w:rsidR="00CF115E" w:rsidRPr="00FE7C9D">
        <w:rPr>
          <w:rFonts w:ascii="Arial Narrow" w:hAnsi="Arial Narrow"/>
          <w:sz w:val="22"/>
          <w:szCs w:val="22"/>
          <w:highlight w:val="yellow"/>
        </w:rPr>
        <w:t xml:space="preserve">exist in different countries. </w:t>
      </w:r>
      <w:r w:rsidR="00EA1524" w:rsidRPr="00FE7C9D">
        <w:rPr>
          <w:rFonts w:ascii="Arial Narrow" w:hAnsi="Arial Narrow"/>
          <w:sz w:val="22"/>
          <w:szCs w:val="22"/>
          <w:highlight w:val="yellow"/>
        </w:rPr>
        <w:t>Moreover, t</w:t>
      </w:r>
      <w:r w:rsidR="005364DC" w:rsidRPr="00FE7C9D">
        <w:rPr>
          <w:rFonts w:ascii="Arial Narrow" w:hAnsi="Arial Narrow"/>
          <w:sz w:val="22"/>
          <w:szCs w:val="22"/>
          <w:highlight w:val="yellow"/>
        </w:rPr>
        <w:t xml:space="preserve">hese different </w:t>
      </w:r>
      <w:r w:rsidR="00125209" w:rsidRPr="00FE7C9D">
        <w:rPr>
          <w:rFonts w:ascii="Arial Narrow" w:hAnsi="Arial Narrow"/>
          <w:sz w:val="22"/>
          <w:szCs w:val="22"/>
          <w:highlight w:val="yellow"/>
        </w:rPr>
        <w:t xml:space="preserve">sets of </w:t>
      </w:r>
      <w:r w:rsidR="00E83749" w:rsidRPr="00FE7C9D">
        <w:rPr>
          <w:rFonts w:ascii="Arial Narrow" w:hAnsi="Arial Narrow"/>
          <w:sz w:val="22"/>
          <w:szCs w:val="22"/>
          <w:highlight w:val="yellow"/>
        </w:rPr>
        <w:t xml:space="preserve">socio-economic </w:t>
      </w:r>
      <w:r w:rsidR="008A7AF3" w:rsidRPr="00FE7C9D">
        <w:rPr>
          <w:rFonts w:ascii="Arial Narrow" w:hAnsi="Arial Narrow"/>
          <w:sz w:val="22"/>
          <w:szCs w:val="22"/>
          <w:highlight w:val="yellow"/>
        </w:rPr>
        <w:t>phenomena</w:t>
      </w:r>
      <w:r w:rsidR="00E83749" w:rsidRPr="00FE7C9D">
        <w:rPr>
          <w:rFonts w:ascii="Arial Narrow" w:hAnsi="Arial Narrow"/>
          <w:sz w:val="22"/>
          <w:szCs w:val="22"/>
          <w:highlight w:val="yellow"/>
        </w:rPr>
        <w:t xml:space="preserve"> </w:t>
      </w:r>
      <w:r w:rsidR="005364DC" w:rsidRPr="00FE7C9D">
        <w:rPr>
          <w:rFonts w:ascii="Arial Narrow" w:hAnsi="Arial Narrow"/>
          <w:sz w:val="22"/>
          <w:szCs w:val="22"/>
          <w:highlight w:val="yellow"/>
        </w:rPr>
        <w:t>cause labour markets to work in different ways</w:t>
      </w:r>
      <w:r w:rsidR="00DF66BE" w:rsidRPr="00FE7C9D">
        <w:rPr>
          <w:rFonts w:ascii="Arial Narrow" w:hAnsi="Arial Narrow"/>
          <w:sz w:val="22"/>
          <w:szCs w:val="22"/>
          <w:highlight w:val="yellow"/>
        </w:rPr>
        <w:t xml:space="preserve"> in different counties</w:t>
      </w:r>
      <w:r w:rsidR="00A64533" w:rsidRPr="00FE7C9D">
        <w:rPr>
          <w:rFonts w:ascii="Arial Narrow" w:hAnsi="Arial Narrow"/>
          <w:sz w:val="22"/>
          <w:szCs w:val="22"/>
          <w:highlight w:val="yellow"/>
        </w:rPr>
        <w:t xml:space="preserve">, </w:t>
      </w:r>
      <w:r w:rsidR="00125209" w:rsidRPr="00FE7C9D">
        <w:rPr>
          <w:rFonts w:ascii="Arial Narrow" w:hAnsi="Arial Narrow"/>
          <w:sz w:val="22"/>
          <w:szCs w:val="22"/>
          <w:highlight w:val="yellow"/>
        </w:rPr>
        <w:t xml:space="preserve">stimulating empirical </w:t>
      </w:r>
      <w:r w:rsidR="00A64533" w:rsidRPr="00FE7C9D">
        <w:rPr>
          <w:rFonts w:ascii="Arial Narrow" w:hAnsi="Arial Narrow"/>
          <w:sz w:val="22"/>
          <w:szCs w:val="22"/>
          <w:highlight w:val="yellow"/>
        </w:rPr>
        <w:t xml:space="preserve">research </w:t>
      </w:r>
      <w:r w:rsidR="00DF66BE" w:rsidRPr="00FE7C9D">
        <w:rPr>
          <w:rFonts w:ascii="Arial Narrow" w:hAnsi="Arial Narrow"/>
          <w:sz w:val="22"/>
          <w:szCs w:val="22"/>
          <w:highlight w:val="yellow"/>
        </w:rPr>
        <w:t xml:space="preserve">into </w:t>
      </w:r>
      <w:r w:rsidR="00A64533" w:rsidRPr="00FE7C9D">
        <w:rPr>
          <w:rFonts w:ascii="Arial Narrow" w:hAnsi="Arial Narrow"/>
          <w:sz w:val="22"/>
          <w:szCs w:val="22"/>
          <w:highlight w:val="yellow"/>
        </w:rPr>
        <w:t>the</w:t>
      </w:r>
      <w:r w:rsidR="009849CA" w:rsidRPr="00FE7C9D">
        <w:rPr>
          <w:rFonts w:ascii="Arial Narrow" w:hAnsi="Arial Narrow"/>
          <w:sz w:val="22"/>
          <w:szCs w:val="22"/>
          <w:highlight w:val="yellow"/>
        </w:rPr>
        <w:t>se phenomena</w:t>
      </w:r>
      <w:r w:rsidR="00817372" w:rsidRPr="00FE7C9D">
        <w:rPr>
          <w:rFonts w:ascii="Arial Narrow" w:hAnsi="Arial Narrow"/>
          <w:sz w:val="22"/>
          <w:szCs w:val="22"/>
          <w:highlight w:val="yellow"/>
        </w:rPr>
        <w:t xml:space="preserve">. </w:t>
      </w:r>
      <w:r w:rsidR="00DA5457" w:rsidRPr="00FE7C9D">
        <w:rPr>
          <w:rFonts w:ascii="Arial Narrow" w:hAnsi="Arial Narrow"/>
          <w:sz w:val="22"/>
          <w:szCs w:val="22"/>
          <w:highlight w:val="yellow"/>
        </w:rPr>
        <w:t>Indeed</w:t>
      </w:r>
      <w:r w:rsidR="008F2D92" w:rsidRPr="00FE7C9D">
        <w:rPr>
          <w:rFonts w:ascii="Arial Narrow" w:hAnsi="Arial Narrow"/>
          <w:sz w:val="22"/>
          <w:szCs w:val="22"/>
          <w:highlight w:val="yellow"/>
        </w:rPr>
        <w:t>,</w:t>
      </w:r>
      <w:r w:rsidR="00DA1C84" w:rsidRPr="00FE7C9D">
        <w:rPr>
          <w:rFonts w:ascii="Arial Narrow" w:hAnsi="Arial Narrow"/>
          <w:sz w:val="22"/>
          <w:szCs w:val="22"/>
          <w:highlight w:val="yellow"/>
        </w:rPr>
        <w:t xml:space="preserve"> </w:t>
      </w:r>
      <w:r w:rsidR="00CE094F" w:rsidRPr="00FE7C9D">
        <w:rPr>
          <w:rFonts w:ascii="Arial Narrow" w:hAnsi="Arial Narrow"/>
          <w:sz w:val="22"/>
          <w:szCs w:val="22"/>
          <w:highlight w:val="yellow"/>
        </w:rPr>
        <w:t xml:space="preserve">this </w:t>
      </w:r>
      <w:r w:rsidR="00817372" w:rsidRPr="00FE7C9D">
        <w:rPr>
          <w:rFonts w:ascii="Arial Narrow" w:hAnsi="Arial Narrow"/>
          <w:sz w:val="22"/>
          <w:szCs w:val="22"/>
          <w:highlight w:val="yellow"/>
        </w:rPr>
        <w:t xml:space="preserve">research </w:t>
      </w:r>
      <w:r w:rsidR="00DA1C84" w:rsidRPr="00FE7C9D">
        <w:rPr>
          <w:rFonts w:ascii="Arial Narrow" w:hAnsi="Arial Narrow"/>
          <w:sz w:val="22"/>
          <w:szCs w:val="22"/>
          <w:highlight w:val="yellow"/>
        </w:rPr>
        <w:t xml:space="preserve">is </w:t>
      </w:r>
      <w:r w:rsidR="00817372" w:rsidRPr="00FE7C9D">
        <w:rPr>
          <w:rFonts w:ascii="Arial Narrow" w:hAnsi="Arial Narrow"/>
          <w:sz w:val="22"/>
          <w:szCs w:val="22"/>
          <w:highlight w:val="yellow"/>
        </w:rPr>
        <w:t xml:space="preserve">often </w:t>
      </w:r>
      <w:r w:rsidR="00CE094F" w:rsidRPr="00FE7C9D">
        <w:rPr>
          <w:rFonts w:ascii="Arial Narrow" w:hAnsi="Arial Narrow"/>
          <w:sz w:val="22"/>
          <w:szCs w:val="22"/>
          <w:highlight w:val="yellow"/>
        </w:rPr>
        <w:t xml:space="preserve">used </w:t>
      </w:r>
      <w:r w:rsidR="00DA1C84" w:rsidRPr="00FE7C9D">
        <w:rPr>
          <w:rFonts w:ascii="Arial Narrow" w:hAnsi="Arial Narrow"/>
          <w:sz w:val="22"/>
          <w:szCs w:val="22"/>
          <w:highlight w:val="yellow"/>
        </w:rPr>
        <w:t>as a criti</w:t>
      </w:r>
      <w:r w:rsidR="00CB143A" w:rsidRPr="00FE7C9D">
        <w:rPr>
          <w:rFonts w:ascii="Arial Narrow" w:hAnsi="Arial Narrow"/>
          <w:sz w:val="22"/>
          <w:szCs w:val="22"/>
          <w:highlight w:val="yellow"/>
        </w:rPr>
        <w:t xml:space="preserve">que of the orthodox model </w:t>
      </w:r>
      <w:r w:rsidR="00CE094F" w:rsidRPr="00FE7C9D">
        <w:rPr>
          <w:rFonts w:ascii="Arial Narrow" w:hAnsi="Arial Narrow"/>
          <w:sz w:val="22"/>
          <w:szCs w:val="22"/>
          <w:highlight w:val="yellow"/>
        </w:rPr>
        <w:t xml:space="preserve">on the grounds </w:t>
      </w:r>
      <w:r w:rsidR="00CB143A" w:rsidRPr="00FE7C9D">
        <w:rPr>
          <w:rFonts w:ascii="Arial Narrow" w:hAnsi="Arial Narrow"/>
          <w:sz w:val="22"/>
          <w:szCs w:val="22"/>
          <w:highlight w:val="yellow"/>
        </w:rPr>
        <w:t>that</w:t>
      </w:r>
      <w:r w:rsidR="009849CA" w:rsidRPr="00FE7C9D">
        <w:rPr>
          <w:rFonts w:ascii="Arial Narrow" w:hAnsi="Arial Narrow"/>
          <w:sz w:val="22"/>
          <w:szCs w:val="22"/>
          <w:highlight w:val="yellow"/>
        </w:rPr>
        <w:t xml:space="preserve"> the orthodox </w:t>
      </w:r>
      <w:r w:rsidR="00CE094F" w:rsidRPr="00FE7C9D">
        <w:rPr>
          <w:rFonts w:ascii="Arial Narrow" w:hAnsi="Arial Narrow"/>
          <w:sz w:val="22"/>
          <w:szCs w:val="22"/>
          <w:highlight w:val="yellow"/>
        </w:rPr>
        <w:t xml:space="preserve">model´s </w:t>
      </w:r>
      <w:r w:rsidR="00CE094F" w:rsidRPr="00FE7C9D">
        <w:rPr>
          <w:rFonts w:ascii="Arial Narrow" w:hAnsi="Arial Narrow"/>
          <w:i/>
          <w:sz w:val="22"/>
          <w:szCs w:val="22"/>
          <w:highlight w:val="yellow"/>
        </w:rPr>
        <w:t xml:space="preserve">generality </w:t>
      </w:r>
      <w:r w:rsidR="00CE094F" w:rsidRPr="00FE7C9D">
        <w:rPr>
          <w:rFonts w:ascii="Arial Narrow" w:hAnsi="Arial Narrow"/>
          <w:sz w:val="22"/>
          <w:szCs w:val="22"/>
          <w:highlight w:val="yellow"/>
        </w:rPr>
        <w:t>and</w:t>
      </w:r>
      <w:r w:rsidR="00CE094F" w:rsidRPr="00FE7C9D">
        <w:rPr>
          <w:rFonts w:ascii="Arial Narrow" w:hAnsi="Arial Narrow"/>
          <w:i/>
          <w:sz w:val="22"/>
          <w:szCs w:val="22"/>
          <w:highlight w:val="yellow"/>
        </w:rPr>
        <w:t xml:space="preserve"> universality</w:t>
      </w:r>
      <w:r w:rsidR="00CE094F" w:rsidRPr="00FE7C9D">
        <w:rPr>
          <w:rFonts w:ascii="Arial Narrow" w:hAnsi="Arial Narrow"/>
          <w:sz w:val="22"/>
          <w:szCs w:val="22"/>
          <w:highlight w:val="yellow"/>
        </w:rPr>
        <w:t xml:space="preserve"> </w:t>
      </w:r>
      <w:r w:rsidR="008E72D5" w:rsidRPr="00FE7C9D">
        <w:rPr>
          <w:rFonts w:ascii="Arial Narrow" w:hAnsi="Arial Narrow"/>
          <w:i/>
          <w:sz w:val="22"/>
          <w:szCs w:val="22"/>
          <w:highlight w:val="yellow"/>
        </w:rPr>
        <w:t>glosses</w:t>
      </w:r>
      <w:r w:rsidR="008E72D5" w:rsidRPr="00FE7C9D">
        <w:rPr>
          <w:rFonts w:ascii="Arial Narrow" w:hAnsi="Arial Narrow"/>
          <w:sz w:val="22"/>
          <w:szCs w:val="22"/>
          <w:highlight w:val="yellow"/>
        </w:rPr>
        <w:t xml:space="preserve"> </w:t>
      </w:r>
      <w:r w:rsidR="00CE094F" w:rsidRPr="00FE7C9D">
        <w:rPr>
          <w:rFonts w:ascii="Arial Narrow" w:hAnsi="Arial Narrow"/>
          <w:sz w:val="22"/>
          <w:szCs w:val="22"/>
          <w:highlight w:val="yellow"/>
        </w:rPr>
        <w:t xml:space="preserve">important </w:t>
      </w:r>
      <w:r w:rsidR="00E83749" w:rsidRPr="00FE7C9D">
        <w:rPr>
          <w:rFonts w:ascii="Arial Narrow" w:hAnsi="Arial Narrow"/>
          <w:sz w:val="22"/>
          <w:szCs w:val="22"/>
          <w:highlight w:val="yellow"/>
        </w:rPr>
        <w:t xml:space="preserve">socio-economic </w:t>
      </w:r>
      <w:r w:rsidR="008A7AF3" w:rsidRPr="00FE7C9D">
        <w:rPr>
          <w:rFonts w:ascii="Arial Narrow" w:hAnsi="Arial Narrow"/>
          <w:sz w:val="22"/>
          <w:szCs w:val="22"/>
          <w:highlight w:val="yellow"/>
        </w:rPr>
        <w:t>phenomena</w:t>
      </w:r>
      <w:r w:rsidR="00720966" w:rsidRPr="00FE7C9D">
        <w:rPr>
          <w:rFonts w:ascii="Arial Narrow" w:hAnsi="Arial Narrow"/>
          <w:sz w:val="22"/>
          <w:szCs w:val="22"/>
          <w:highlight w:val="yellow"/>
        </w:rPr>
        <w:t>.</w:t>
      </w:r>
      <w:r w:rsidR="009849CA" w:rsidRPr="00FE7C9D">
        <w:rPr>
          <w:rStyle w:val="FootnoteReference"/>
          <w:rFonts w:ascii="Arial Narrow" w:hAnsi="Arial Narrow"/>
          <w:sz w:val="22"/>
          <w:szCs w:val="22"/>
          <w:highlight w:val="yellow"/>
        </w:rPr>
        <w:t xml:space="preserve"> </w:t>
      </w:r>
      <w:r w:rsidR="009849CA" w:rsidRPr="00FE7C9D">
        <w:rPr>
          <w:rStyle w:val="FootnoteReference"/>
          <w:rFonts w:ascii="Arial Narrow" w:hAnsi="Arial Narrow"/>
          <w:sz w:val="22"/>
          <w:szCs w:val="22"/>
          <w:highlight w:val="yellow"/>
        </w:rPr>
        <w:footnoteReference w:id="25"/>
      </w:r>
      <w:r w:rsidR="00720966" w:rsidRPr="00FE7C9D">
        <w:rPr>
          <w:rFonts w:ascii="Arial Narrow" w:hAnsi="Arial Narrow"/>
          <w:sz w:val="22"/>
          <w:szCs w:val="22"/>
          <w:highlight w:val="yellow"/>
        </w:rPr>
        <w:t xml:space="preserve"> </w:t>
      </w:r>
      <w:r w:rsidR="00125209" w:rsidRPr="00FE7C9D">
        <w:rPr>
          <w:rFonts w:ascii="Arial Narrow" w:hAnsi="Arial Narrow"/>
          <w:sz w:val="22"/>
          <w:szCs w:val="22"/>
          <w:highlight w:val="yellow"/>
        </w:rPr>
        <w:t>And her</w:t>
      </w:r>
      <w:r w:rsidR="00CB143A" w:rsidRPr="00FE7C9D">
        <w:rPr>
          <w:rFonts w:ascii="Arial Narrow" w:hAnsi="Arial Narrow"/>
          <w:sz w:val="22"/>
          <w:szCs w:val="22"/>
          <w:highlight w:val="yellow"/>
        </w:rPr>
        <w:t xml:space="preserve">e </w:t>
      </w:r>
      <w:r w:rsidR="00AE45B6" w:rsidRPr="00FE7C9D">
        <w:rPr>
          <w:rFonts w:ascii="Arial Narrow" w:hAnsi="Arial Narrow"/>
          <w:sz w:val="22"/>
          <w:szCs w:val="22"/>
          <w:highlight w:val="yellow"/>
        </w:rPr>
        <w:t xml:space="preserve">two </w:t>
      </w:r>
      <w:r w:rsidR="00CB143A" w:rsidRPr="00FE7C9D">
        <w:rPr>
          <w:rFonts w:ascii="Arial Narrow" w:hAnsi="Arial Narrow"/>
          <w:sz w:val="22"/>
          <w:szCs w:val="22"/>
          <w:highlight w:val="yellow"/>
        </w:rPr>
        <w:t>concern</w:t>
      </w:r>
      <w:r w:rsidR="005E054D" w:rsidRPr="00FE7C9D">
        <w:rPr>
          <w:rFonts w:ascii="Arial Narrow" w:hAnsi="Arial Narrow"/>
          <w:sz w:val="22"/>
          <w:szCs w:val="22"/>
          <w:highlight w:val="yellow"/>
        </w:rPr>
        <w:t>s</w:t>
      </w:r>
      <w:r w:rsidR="009849CA" w:rsidRPr="00FE7C9D">
        <w:rPr>
          <w:rFonts w:ascii="Arial Narrow" w:hAnsi="Arial Narrow"/>
          <w:sz w:val="22"/>
          <w:szCs w:val="22"/>
          <w:highlight w:val="yellow"/>
        </w:rPr>
        <w:t xml:space="preserve"> surface</w:t>
      </w:r>
      <w:r w:rsidR="00CB143A" w:rsidRPr="00FE7C9D">
        <w:rPr>
          <w:rFonts w:ascii="Arial Narrow" w:hAnsi="Arial Narrow"/>
          <w:sz w:val="22"/>
          <w:szCs w:val="22"/>
          <w:highlight w:val="yellow"/>
        </w:rPr>
        <w:t xml:space="preserve">. </w:t>
      </w:r>
      <w:r w:rsidR="005E054D" w:rsidRPr="00FE7C9D">
        <w:rPr>
          <w:rFonts w:ascii="Arial Narrow" w:hAnsi="Arial Narrow"/>
          <w:sz w:val="22"/>
          <w:szCs w:val="22"/>
          <w:highlight w:val="yellow"/>
        </w:rPr>
        <w:t xml:space="preserve">(i) </w:t>
      </w:r>
      <w:r w:rsidR="00817372" w:rsidRPr="00FE7C9D">
        <w:rPr>
          <w:rFonts w:ascii="Arial Narrow" w:hAnsi="Arial Narrow"/>
          <w:sz w:val="22"/>
          <w:szCs w:val="22"/>
          <w:highlight w:val="yellow"/>
        </w:rPr>
        <w:t>I</w:t>
      </w:r>
      <w:r w:rsidR="00CB143A" w:rsidRPr="00FE7C9D">
        <w:rPr>
          <w:rFonts w:ascii="Arial Narrow" w:hAnsi="Arial Narrow"/>
          <w:sz w:val="22"/>
          <w:szCs w:val="22"/>
          <w:highlight w:val="yellow"/>
        </w:rPr>
        <w:t>f</w:t>
      </w:r>
      <w:r w:rsidR="00817372" w:rsidRPr="00FE7C9D">
        <w:rPr>
          <w:rFonts w:ascii="Arial Narrow" w:hAnsi="Arial Narrow"/>
          <w:sz w:val="22"/>
          <w:szCs w:val="22"/>
          <w:highlight w:val="yellow"/>
        </w:rPr>
        <w:t xml:space="preserve"> </w:t>
      </w:r>
      <w:r w:rsidR="00EA1524" w:rsidRPr="00FE7C9D">
        <w:rPr>
          <w:rFonts w:ascii="Arial Narrow" w:hAnsi="Arial Narrow"/>
          <w:sz w:val="22"/>
          <w:szCs w:val="22"/>
          <w:highlight w:val="yellow"/>
        </w:rPr>
        <w:t xml:space="preserve">the socio-economic phenomena that constitute </w:t>
      </w:r>
      <w:r w:rsidR="00817372" w:rsidRPr="00FE7C9D">
        <w:rPr>
          <w:rFonts w:ascii="Arial Narrow" w:hAnsi="Arial Narrow"/>
          <w:sz w:val="22"/>
          <w:szCs w:val="22"/>
          <w:highlight w:val="yellow"/>
        </w:rPr>
        <w:t>l</w:t>
      </w:r>
      <w:r w:rsidR="00EA1524" w:rsidRPr="00FE7C9D">
        <w:rPr>
          <w:rFonts w:ascii="Arial Narrow" w:hAnsi="Arial Narrow"/>
          <w:sz w:val="22"/>
          <w:szCs w:val="22"/>
          <w:highlight w:val="yellow"/>
        </w:rPr>
        <w:t>abour markets are so different,</w:t>
      </w:r>
      <w:r w:rsidR="00CE094F" w:rsidRPr="00FE7C9D">
        <w:rPr>
          <w:rFonts w:ascii="Arial Narrow" w:hAnsi="Arial Narrow"/>
          <w:sz w:val="22"/>
          <w:szCs w:val="22"/>
          <w:highlight w:val="yellow"/>
        </w:rPr>
        <w:t xml:space="preserve"> then attempting to </w:t>
      </w:r>
      <w:r w:rsidR="005E054D" w:rsidRPr="00FE7C9D">
        <w:rPr>
          <w:rFonts w:ascii="Arial Narrow" w:hAnsi="Arial Narrow"/>
          <w:sz w:val="22"/>
          <w:szCs w:val="22"/>
          <w:highlight w:val="yellow"/>
        </w:rPr>
        <w:t xml:space="preserve">construct </w:t>
      </w:r>
      <w:r w:rsidR="00EA1524" w:rsidRPr="00FE7C9D">
        <w:rPr>
          <w:rFonts w:ascii="Arial Narrow" w:hAnsi="Arial Narrow"/>
          <w:sz w:val="22"/>
          <w:szCs w:val="22"/>
          <w:highlight w:val="yellow"/>
        </w:rPr>
        <w:t xml:space="preserve">a </w:t>
      </w:r>
      <w:r w:rsidR="00CE094F" w:rsidRPr="00FE7C9D">
        <w:rPr>
          <w:rFonts w:ascii="Arial Narrow" w:hAnsi="Arial Narrow"/>
          <w:sz w:val="22"/>
          <w:szCs w:val="22"/>
          <w:highlight w:val="yellow"/>
        </w:rPr>
        <w:t xml:space="preserve">general and universal model </w:t>
      </w:r>
      <w:r w:rsidR="005E054D" w:rsidRPr="00FE7C9D">
        <w:rPr>
          <w:rFonts w:ascii="Arial Narrow" w:hAnsi="Arial Narrow"/>
          <w:sz w:val="22"/>
          <w:szCs w:val="22"/>
          <w:highlight w:val="yellow"/>
        </w:rPr>
        <w:t xml:space="preserve">based on some </w:t>
      </w:r>
      <w:r w:rsidR="008F2D92" w:rsidRPr="00FE7C9D">
        <w:rPr>
          <w:rFonts w:ascii="Arial Narrow" w:hAnsi="Arial Narrow"/>
          <w:sz w:val="22"/>
          <w:szCs w:val="22"/>
          <w:highlight w:val="yellow"/>
        </w:rPr>
        <w:t>underlying</w:t>
      </w:r>
      <w:r w:rsidR="005E054D" w:rsidRPr="00FE7C9D">
        <w:rPr>
          <w:rFonts w:ascii="Arial Narrow" w:hAnsi="Arial Narrow"/>
          <w:sz w:val="22"/>
          <w:szCs w:val="22"/>
          <w:highlight w:val="yellow"/>
        </w:rPr>
        <w:t xml:space="preserve"> universal properties is doomed to failure because such properties do not </w:t>
      </w:r>
      <w:r w:rsidR="008A7AF3" w:rsidRPr="00FE7C9D">
        <w:rPr>
          <w:rFonts w:ascii="Arial Narrow" w:hAnsi="Arial Narrow"/>
          <w:sz w:val="22"/>
          <w:szCs w:val="22"/>
          <w:highlight w:val="yellow"/>
        </w:rPr>
        <w:t>exist</w:t>
      </w:r>
      <w:r w:rsidR="00CE094F" w:rsidRPr="00FE7C9D">
        <w:rPr>
          <w:rFonts w:ascii="Arial Narrow" w:hAnsi="Arial Narrow"/>
          <w:sz w:val="22"/>
          <w:szCs w:val="22"/>
          <w:highlight w:val="yellow"/>
        </w:rPr>
        <w:t xml:space="preserve">. </w:t>
      </w:r>
      <w:r w:rsidR="005E054D" w:rsidRPr="00FE7C9D">
        <w:rPr>
          <w:rFonts w:ascii="Arial Narrow" w:hAnsi="Arial Narrow"/>
          <w:sz w:val="22"/>
          <w:szCs w:val="22"/>
          <w:highlight w:val="yellow"/>
        </w:rPr>
        <w:t>(ii) I</w:t>
      </w:r>
      <w:r w:rsidR="00CE094F" w:rsidRPr="00FE7C9D">
        <w:rPr>
          <w:rFonts w:ascii="Arial Narrow" w:hAnsi="Arial Narrow"/>
          <w:sz w:val="22"/>
          <w:szCs w:val="22"/>
          <w:highlight w:val="yellow"/>
        </w:rPr>
        <w:t xml:space="preserve">t is difficult to sustain </w:t>
      </w:r>
      <w:r w:rsidR="005E054D" w:rsidRPr="00FE7C9D">
        <w:rPr>
          <w:rFonts w:ascii="Arial Narrow" w:hAnsi="Arial Narrow"/>
          <w:sz w:val="22"/>
          <w:szCs w:val="22"/>
          <w:highlight w:val="yellow"/>
        </w:rPr>
        <w:t xml:space="preserve">the </w:t>
      </w:r>
      <w:r w:rsidR="00CE094F" w:rsidRPr="00FE7C9D">
        <w:rPr>
          <w:rFonts w:ascii="Arial Narrow" w:hAnsi="Arial Narrow"/>
          <w:sz w:val="22"/>
          <w:szCs w:val="22"/>
          <w:highlight w:val="yellow"/>
        </w:rPr>
        <w:t xml:space="preserve">socio-economic / ICLM critique </w:t>
      </w:r>
      <w:r w:rsidR="005E054D" w:rsidRPr="00FE7C9D">
        <w:rPr>
          <w:rFonts w:ascii="Arial Narrow" w:hAnsi="Arial Narrow"/>
          <w:sz w:val="22"/>
          <w:szCs w:val="22"/>
          <w:highlight w:val="yellow"/>
        </w:rPr>
        <w:t xml:space="preserve">that </w:t>
      </w:r>
      <w:r w:rsidR="00CE094F" w:rsidRPr="00FE7C9D">
        <w:rPr>
          <w:rFonts w:ascii="Arial Narrow" w:hAnsi="Arial Narrow"/>
          <w:sz w:val="22"/>
          <w:szCs w:val="22"/>
          <w:highlight w:val="yellow"/>
        </w:rPr>
        <w:t>the orthodox</w:t>
      </w:r>
      <w:r w:rsidR="005E054D" w:rsidRPr="00FE7C9D">
        <w:rPr>
          <w:rFonts w:ascii="Arial Narrow" w:hAnsi="Arial Narrow"/>
          <w:sz w:val="22"/>
          <w:szCs w:val="22"/>
          <w:highlight w:val="yellow"/>
        </w:rPr>
        <w:t xml:space="preserve"> </w:t>
      </w:r>
      <w:r w:rsidR="00CE094F" w:rsidRPr="00FE7C9D">
        <w:rPr>
          <w:rFonts w:ascii="Arial Narrow" w:hAnsi="Arial Narrow"/>
          <w:sz w:val="22"/>
          <w:szCs w:val="22"/>
          <w:highlight w:val="yellow"/>
        </w:rPr>
        <w:t>model´s</w:t>
      </w:r>
      <w:r w:rsidR="00CE094F" w:rsidRPr="00FE7C9D">
        <w:rPr>
          <w:rFonts w:ascii="Arial Narrow" w:hAnsi="Arial Narrow"/>
          <w:i/>
          <w:sz w:val="22"/>
          <w:szCs w:val="22"/>
          <w:highlight w:val="yellow"/>
        </w:rPr>
        <w:t xml:space="preserve"> generality </w:t>
      </w:r>
      <w:r w:rsidR="00CE094F" w:rsidRPr="00FE7C9D">
        <w:rPr>
          <w:rFonts w:ascii="Arial Narrow" w:hAnsi="Arial Narrow"/>
          <w:sz w:val="22"/>
          <w:szCs w:val="22"/>
          <w:highlight w:val="yellow"/>
        </w:rPr>
        <w:t>and</w:t>
      </w:r>
      <w:r w:rsidR="00CE094F" w:rsidRPr="00FE7C9D">
        <w:rPr>
          <w:rFonts w:ascii="Arial Narrow" w:hAnsi="Arial Narrow"/>
          <w:i/>
          <w:sz w:val="22"/>
          <w:szCs w:val="22"/>
          <w:highlight w:val="yellow"/>
        </w:rPr>
        <w:t xml:space="preserve"> universality</w:t>
      </w:r>
      <w:r w:rsidR="00CE094F" w:rsidRPr="00FE7C9D">
        <w:rPr>
          <w:rFonts w:ascii="Arial Narrow" w:hAnsi="Arial Narrow"/>
          <w:sz w:val="22"/>
          <w:szCs w:val="22"/>
          <w:highlight w:val="yellow"/>
        </w:rPr>
        <w:t xml:space="preserve"> glosses important socio-economic </w:t>
      </w:r>
      <w:r w:rsidR="00CE094F" w:rsidRPr="00FE7C9D">
        <w:rPr>
          <w:rFonts w:ascii="Arial Narrow" w:hAnsi="Arial Narrow"/>
          <w:sz w:val="22"/>
          <w:szCs w:val="22"/>
          <w:highlight w:val="yellow"/>
        </w:rPr>
        <w:lastRenderedPageBreak/>
        <w:t>phenomena</w:t>
      </w:r>
      <w:r w:rsidR="005E054D" w:rsidRPr="00FE7C9D">
        <w:rPr>
          <w:rFonts w:ascii="Arial Narrow" w:hAnsi="Arial Narrow"/>
          <w:sz w:val="22"/>
          <w:szCs w:val="22"/>
          <w:highlight w:val="yellow"/>
        </w:rPr>
        <w:t xml:space="preserve">, when the socio-economic model under construction is </w:t>
      </w:r>
      <w:r w:rsidR="009849CA" w:rsidRPr="00FE7C9D">
        <w:rPr>
          <w:rFonts w:ascii="Arial Narrow" w:hAnsi="Arial Narrow"/>
          <w:sz w:val="22"/>
          <w:szCs w:val="22"/>
          <w:highlight w:val="yellow"/>
        </w:rPr>
        <w:t>itself</w:t>
      </w:r>
      <w:r w:rsidR="005E054D" w:rsidRPr="00FE7C9D">
        <w:rPr>
          <w:rFonts w:ascii="Arial Narrow" w:hAnsi="Arial Narrow"/>
          <w:sz w:val="22"/>
          <w:szCs w:val="22"/>
          <w:highlight w:val="yellow"/>
        </w:rPr>
        <w:t xml:space="preserve"> general and universal. </w:t>
      </w:r>
      <w:r w:rsidR="00CB143A" w:rsidRPr="00FE7C9D">
        <w:rPr>
          <w:rFonts w:ascii="Arial Narrow" w:hAnsi="Arial Narrow"/>
          <w:sz w:val="22"/>
          <w:szCs w:val="22"/>
          <w:highlight w:val="yellow"/>
        </w:rPr>
        <w:t>Now, whilst I understand th</w:t>
      </w:r>
      <w:r w:rsidR="005E054D" w:rsidRPr="00FE7C9D">
        <w:rPr>
          <w:rFonts w:ascii="Arial Narrow" w:hAnsi="Arial Narrow"/>
          <w:sz w:val="22"/>
          <w:szCs w:val="22"/>
          <w:highlight w:val="yellow"/>
        </w:rPr>
        <w:t>ese</w:t>
      </w:r>
      <w:r w:rsidR="00CB143A" w:rsidRPr="00FE7C9D">
        <w:rPr>
          <w:rFonts w:ascii="Arial Narrow" w:hAnsi="Arial Narrow"/>
          <w:sz w:val="22"/>
          <w:szCs w:val="22"/>
          <w:highlight w:val="yellow"/>
        </w:rPr>
        <w:t xml:space="preserve"> concern</w:t>
      </w:r>
      <w:r w:rsidR="005E054D" w:rsidRPr="00FE7C9D">
        <w:rPr>
          <w:rFonts w:ascii="Arial Narrow" w:hAnsi="Arial Narrow"/>
          <w:sz w:val="22"/>
          <w:szCs w:val="22"/>
          <w:highlight w:val="yellow"/>
        </w:rPr>
        <w:t>s</w:t>
      </w:r>
      <w:r w:rsidR="00CB143A" w:rsidRPr="00FE7C9D">
        <w:rPr>
          <w:rFonts w:ascii="Arial Narrow" w:hAnsi="Arial Narrow"/>
          <w:sz w:val="22"/>
          <w:szCs w:val="22"/>
          <w:highlight w:val="yellow"/>
        </w:rPr>
        <w:t xml:space="preserve">, I think </w:t>
      </w:r>
      <w:r w:rsidR="005E054D" w:rsidRPr="00FE7C9D">
        <w:rPr>
          <w:rFonts w:ascii="Arial Narrow" w:hAnsi="Arial Narrow"/>
          <w:sz w:val="22"/>
          <w:szCs w:val="22"/>
          <w:highlight w:val="yellow"/>
        </w:rPr>
        <w:t xml:space="preserve">they </w:t>
      </w:r>
      <w:r w:rsidR="00CB143A" w:rsidRPr="00FE7C9D">
        <w:rPr>
          <w:rFonts w:ascii="Arial Narrow" w:hAnsi="Arial Narrow"/>
          <w:sz w:val="22"/>
          <w:szCs w:val="22"/>
          <w:highlight w:val="yellow"/>
        </w:rPr>
        <w:t>can be accommodated within the socio-economic model I sketch below</w:t>
      </w:r>
      <w:r w:rsidR="005E054D" w:rsidRPr="00FE7C9D">
        <w:rPr>
          <w:rFonts w:ascii="Arial Narrow" w:hAnsi="Arial Narrow"/>
          <w:sz w:val="22"/>
          <w:szCs w:val="22"/>
          <w:highlight w:val="yellow"/>
        </w:rPr>
        <w:t>.</w:t>
      </w:r>
      <w:r w:rsidR="00720966" w:rsidRPr="00FE7C9D">
        <w:rPr>
          <w:rFonts w:ascii="Arial Narrow" w:hAnsi="Arial Narrow"/>
          <w:sz w:val="22"/>
          <w:szCs w:val="22"/>
          <w:highlight w:val="yellow"/>
        </w:rPr>
        <w:t xml:space="preserve"> </w:t>
      </w:r>
      <w:r w:rsidR="001D1251" w:rsidRPr="00FE7C9D">
        <w:rPr>
          <w:rFonts w:ascii="Arial Narrow" w:hAnsi="Arial Narrow"/>
          <w:sz w:val="22"/>
          <w:szCs w:val="22"/>
          <w:highlight w:val="yellow"/>
        </w:rPr>
        <w:t>Let me deal with them in turn.</w:t>
      </w:r>
    </w:p>
    <w:p w:rsidR="00DA1C84" w:rsidRPr="00FE7C9D" w:rsidRDefault="00DA1C84" w:rsidP="00944249">
      <w:pPr>
        <w:tabs>
          <w:tab w:val="left" w:pos="3060"/>
        </w:tabs>
        <w:spacing w:line="360" w:lineRule="auto"/>
        <w:ind w:firstLine="90"/>
        <w:jc w:val="both"/>
        <w:rPr>
          <w:rFonts w:ascii="Arial Narrow" w:hAnsi="Arial Narrow"/>
          <w:sz w:val="22"/>
          <w:szCs w:val="22"/>
          <w:highlight w:val="yellow"/>
        </w:rPr>
      </w:pPr>
    </w:p>
    <w:p w:rsidR="00007EED" w:rsidRPr="00FE7C9D" w:rsidRDefault="00E13690" w:rsidP="00007EED">
      <w:pPr>
        <w:pStyle w:val="ListParagraph"/>
        <w:numPr>
          <w:ilvl w:val="0"/>
          <w:numId w:val="38"/>
        </w:numPr>
        <w:tabs>
          <w:tab w:val="left" w:pos="3060"/>
        </w:tabs>
        <w:spacing w:line="360" w:lineRule="auto"/>
        <w:jc w:val="both"/>
        <w:rPr>
          <w:rFonts w:ascii="Arial Narrow" w:hAnsi="Arial Narrow"/>
          <w:sz w:val="22"/>
          <w:szCs w:val="22"/>
          <w:highlight w:val="yellow"/>
        </w:rPr>
      </w:pPr>
      <w:r w:rsidRPr="00FE7C9D">
        <w:rPr>
          <w:rFonts w:ascii="Arial Narrow" w:hAnsi="Arial Narrow"/>
          <w:sz w:val="22"/>
          <w:szCs w:val="22"/>
          <w:highlight w:val="yellow"/>
        </w:rPr>
        <w:t xml:space="preserve">It is perfectly possible </w:t>
      </w:r>
      <w:r w:rsidR="009F450F" w:rsidRPr="00FE7C9D">
        <w:rPr>
          <w:rFonts w:ascii="Arial Narrow" w:hAnsi="Arial Narrow"/>
          <w:sz w:val="22"/>
          <w:szCs w:val="22"/>
          <w:highlight w:val="yellow"/>
        </w:rPr>
        <w:t xml:space="preserve">for </w:t>
      </w:r>
      <w:r w:rsidRPr="00FE7C9D">
        <w:rPr>
          <w:rFonts w:ascii="Arial Narrow" w:hAnsi="Arial Narrow"/>
          <w:sz w:val="22"/>
          <w:szCs w:val="22"/>
          <w:highlight w:val="yellow"/>
        </w:rPr>
        <w:t>different socio-economic phenomena</w:t>
      </w:r>
      <w:r w:rsidR="00F56C6D" w:rsidRPr="00FE7C9D">
        <w:rPr>
          <w:rFonts w:ascii="Arial Narrow" w:hAnsi="Arial Narrow"/>
          <w:sz w:val="22"/>
          <w:szCs w:val="22"/>
          <w:highlight w:val="yellow"/>
        </w:rPr>
        <w:t>,</w:t>
      </w:r>
      <w:r w:rsidRPr="00FE7C9D">
        <w:rPr>
          <w:rFonts w:ascii="Arial Narrow" w:hAnsi="Arial Narrow"/>
          <w:sz w:val="22"/>
          <w:szCs w:val="22"/>
          <w:highlight w:val="yellow"/>
        </w:rPr>
        <w:t xml:space="preserve"> constituting different labour markets</w:t>
      </w:r>
      <w:r w:rsidR="00F56C6D" w:rsidRPr="00FE7C9D">
        <w:rPr>
          <w:rFonts w:ascii="Arial Narrow" w:hAnsi="Arial Narrow"/>
          <w:sz w:val="22"/>
          <w:szCs w:val="22"/>
          <w:highlight w:val="yellow"/>
        </w:rPr>
        <w:t>,</w:t>
      </w:r>
      <w:r w:rsidRPr="00FE7C9D">
        <w:rPr>
          <w:rFonts w:ascii="Arial Narrow" w:hAnsi="Arial Narrow"/>
          <w:sz w:val="22"/>
          <w:szCs w:val="22"/>
          <w:highlight w:val="yellow"/>
        </w:rPr>
        <w:t xml:space="preserve"> </w:t>
      </w:r>
      <w:r w:rsidR="009F450F" w:rsidRPr="00FE7C9D">
        <w:rPr>
          <w:rFonts w:ascii="Arial Narrow" w:hAnsi="Arial Narrow"/>
          <w:sz w:val="22"/>
          <w:szCs w:val="22"/>
          <w:highlight w:val="yellow"/>
        </w:rPr>
        <w:t xml:space="preserve">to </w:t>
      </w:r>
      <w:r w:rsidRPr="00FE7C9D">
        <w:rPr>
          <w:rFonts w:ascii="Arial Narrow" w:hAnsi="Arial Narrow"/>
          <w:sz w:val="22"/>
          <w:szCs w:val="22"/>
          <w:highlight w:val="yellow"/>
        </w:rPr>
        <w:t>exis</w:t>
      </w:r>
      <w:r w:rsidR="009F450F" w:rsidRPr="00FE7C9D">
        <w:rPr>
          <w:rFonts w:ascii="Arial Narrow" w:hAnsi="Arial Narrow"/>
          <w:sz w:val="22"/>
          <w:szCs w:val="22"/>
          <w:highlight w:val="yellow"/>
        </w:rPr>
        <w:t>t</w:t>
      </w:r>
      <w:r w:rsidRPr="00FE7C9D">
        <w:rPr>
          <w:rFonts w:ascii="Arial Narrow" w:hAnsi="Arial Narrow"/>
          <w:sz w:val="22"/>
          <w:szCs w:val="22"/>
          <w:highlight w:val="yellow"/>
        </w:rPr>
        <w:t xml:space="preserve"> along with </w:t>
      </w:r>
      <w:r w:rsidR="008F2D92" w:rsidRPr="00FE7C9D">
        <w:rPr>
          <w:rFonts w:ascii="Arial Narrow" w:hAnsi="Arial Narrow"/>
          <w:sz w:val="22"/>
          <w:szCs w:val="22"/>
          <w:highlight w:val="yellow"/>
        </w:rPr>
        <w:t>underlying</w:t>
      </w:r>
      <w:r w:rsidRPr="00FE7C9D">
        <w:rPr>
          <w:rFonts w:ascii="Arial Narrow" w:hAnsi="Arial Narrow"/>
          <w:sz w:val="22"/>
          <w:szCs w:val="22"/>
          <w:highlight w:val="yellow"/>
        </w:rPr>
        <w:t xml:space="preserve"> universal properties. </w:t>
      </w:r>
      <w:r w:rsidR="0067238F" w:rsidRPr="00FE7C9D">
        <w:rPr>
          <w:rFonts w:ascii="Arial Narrow" w:hAnsi="Arial Narrow"/>
          <w:sz w:val="22"/>
          <w:szCs w:val="22"/>
          <w:highlight w:val="yellow"/>
        </w:rPr>
        <w:t xml:space="preserve">Whilst </w:t>
      </w:r>
      <w:r w:rsidR="001D1251" w:rsidRPr="00FE7C9D">
        <w:rPr>
          <w:rFonts w:ascii="Arial Narrow" w:hAnsi="Arial Narrow"/>
          <w:sz w:val="22"/>
          <w:szCs w:val="22"/>
          <w:highlight w:val="yellow"/>
        </w:rPr>
        <w:t xml:space="preserve">matters relating to </w:t>
      </w:r>
      <w:r w:rsidRPr="00FE7C9D">
        <w:rPr>
          <w:rFonts w:ascii="Arial Narrow" w:hAnsi="Arial Narrow"/>
          <w:sz w:val="22"/>
          <w:szCs w:val="22"/>
          <w:highlight w:val="yellow"/>
        </w:rPr>
        <w:t xml:space="preserve">what exists </w:t>
      </w:r>
      <w:r w:rsidR="00497B7C" w:rsidRPr="00FE7C9D">
        <w:rPr>
          <w:rFonts w:ascii="Arial Narrow" w:hAnsi="Arial Narrow"/>
          <w:sz w:val="22"/>
          <w:szCs w:val="22"/>
          <w:highlight w:val="yellow"/>
        </w:rPr>
        <w:t>are ontological</w:t>
      </w:r>
      <w:r w:rsidR="0067238F" w:rsidRPr="00FE7C9D">
        <w:rPr>
          <w:rFonts w:ascii="Arial Narrow" w:hAnsi="Arial Narrow"/>
          <w:sz w:val="22"/>
          <w:szCs w:val="22"/>
          <w:highlight w:val="yellow"/>
        </w:rPr>
        <w:t xml:space="preserve">, </w:t>
      </w:r>
      <w:r w:rsidR="00497B7C" w:rsidRPr="00FE7C9D">
        <w:rPr>
          <w:rFonts w:ascii="Arial Narrow" w:hAnsi="Arial Narrow"/>
          <w:sz w:val="22"/>
          <w:szCs w:val="22"/>
          <w:highlight w:val="yellow"/>
        </w:rPr>
        <w:t xml:space="preserve">they often get </w:t>
      </w:r>
      <w:r w:rsidRPr="00FE7C9D">
        <w:rPr>
          <w:rFonts w:ascii="Arial Narrow" w:hAnsi="Arial Narrow"/>
          <w:sz w:val="22"/>
          <w:szCs w:val="22"/>
          <w:highlight w:val="yellow"/>
        </w:rPr>
        <w:t>confuse</w:t>
      </w:r>
      <w:r w:rsidR="00497B7C" w:rsidRPr="00FE7C9D">
        <w:rPr>
          <w:rFonts w:ascii="Arial Narrow" w:hAnsi="Arial Narrow"/>
          <w:sz w:val="22"/>
          <w:szCs w:val="22"/>
          <w:highlight w:val="yellow"/>
        </w:rPr>
        <w:t>d</w:t>
      </w:r>
      <w:r w:rsidR="0067238F" w:rsidRPr="00FE7C9D">
        <w:rPr>
          <w:rFonts w:ascii="Arial Narrow" w:hAnsi="Arial Narrow"/>
          <w:sz w:val="22"/>
          <w:szCs w:val="22"/>
          <w:highlight w:val="yellow"/>
        </w:rPr>
        <w:t xml:space="preserve"> </w:t>
      </w:r>
      <w:r w:rsidR="009F450F" w:rsidRPr="00FE7C9D">
        <w:rPr>
          <w:rFonts w:ascii="Arial Narrow" w:hAnsi="Arial Narrow"/>
          <w:sz w:val="22"/>
          <w:szCs w:val="22"/>
          <w:highlight w:val="yellow"/>
        </w:rPr>
        <w:t xml:space="preserve">with </w:t>
      </w:r>
      <w:r w:rsidRPr="00FE7C9D">
        <w:rPr>
          <w:rFonts w:ascii="Arial Narrow" w:hAnsi="Arial Narrow"/>
          <w:sz w:val="22"/>
          <w:szCs w:val="22"/>
          <w:highlight w:val="yellow"/>
        </w:rPr>
        <w:t xml:space="preserve">epistemological </w:t>
      </w:r>
      <w:r w:rsidR="001D1251" w:rsidRPr="00FE7C9D">
        <w:rPr>
          <w:rFonts w:ascii="Arial Narrow" w:hAnsi="Arial Narrow"/>
          <w:sz w:val="22"/>
          <w:szCs w:val="22"/>
          <w:highlight w:val="yellow"/>
        </w:rPr>
        <w:t xml:space="preserve">matters. </w:t>
      </w:r>
      <w:r w:rsidR="007A4A16" w:rsidRPr="00FE7C9D">
        <w:rPr>
          <w:rFonts w:ascii="Arial Narrow" w:hAnsi="Arial Narrow"/>
          <w:sz w:val="22"/>
          <w:szCs w:val="22"/>
          <w:highlight w:val="yellow"/>
        </w:rPr>
        <w:t>L</w:t>
      </w:r>
      <w:r w:rsidR="00EA2B23" w:rsidRPr="00FE7C9D">
        <w:rPr>
          <w:rFonts w:ascii="Arial Narrow" w:hAnsi="Arial Narrow"/>
          <w:sz w:val="22"/>
          <w:szCs w:val="22"/>
          <w:highlight w:val="yellow"/>
        </w:rPr>
        <w:t xml:space="preserve">et us </w:t>
      </w:r>
      <w:r w:rsidR="009F450F" w:rsidRPr="00FE7C9D">
        <w:rPr>
          <w:rFonts w:ascii="Arial Narrow" w:hAnsi="Arial Narrow"/>
          <w:sz w:val="22"/>
          <w:szCs w:val="22"/>
          <w:highlight w:val="yellow"/>
        </w:rPr>
        <w:t xml:space="preserve">delve </w:t>
      </w:r>
      <w:r w:rsidR="007A4A16" w:rsidRPr="00FE7C9D">
        <w:rPr>
          <w:rFonts w:ascii="Arial Narrow" w:hAnsi="Arial Narrow"/>
          <w:sz w:val="22"/>
          <w:szCs w:val="22"/>
          <w:highlight w:val="yellow"/>
        </w:rPr>
        <w:t xml:space="preserve">a little deeper with the help of </w:t>
      </w:r>
      <w:r w:rsidR="00EA2B23" w:rsidRPr="00FE7C9D">
        <w:rPr>
          <w:rFonts w:ascii="Arial Narrow" w:hAnsi="Arial Narrow"/>
          <w:sz w:val="22"/>
          <w:szCs w:val="22"/>
          <w:highlight w:val="yellow"/>
        </w:rPr>
        <w:t xml:space="preserve">an </w:t>
      </w:r>
      <w:r w:rsidR="009F450F" w:rsidRPr="00FE7C9D">
        <w:rPr>
          <w:rFonts w:ascii="Arial Narrow" w:hAnsi="Arial Narrow"/>
          <w:sz w:val="22"/>
          <w:szCs w:val="22"/>
          <w:highlight w:val="yellow"/>
        </w:rPr>
        <w:t xml:space="preserve">abstract and universal claim </w:t>
      </w:r>
      <w:r w:rsidR="00CB143A" w:rsidRPr="00FE7C9D">
        <w:rPr>
          <w:rFonts w:ascii="Arial Narrow" w:hAnsi="Arial Narrow"/>
          <w:sz w:val="22"/>
          <w:szCs w:val="22"/>
          <w:highlight w:val="yellow"/>
        </w:rPr>
        <w:t>p</w:t>
      </w:r>
      <w:r w:rsidR="00C05953" w:rsidRPr="00FE7C9D">
        <w:rPr>
          <w:rFonts w:ascii="Arial Narrow" w:hAnsi="Arial Narrow"/>
          <w:sz w:val="22"/>
          <w:szCs w:val="22"/>
          <w:highlight w:val="yellow"/>
        </w:rPr>
        <w:t>ointed out by an anonymous reviewer</w:t>
      </w:r>
      <w:r w:rsidR="00CB143A" w:rsidRPr="00FE7C9D">
        <w:rPr>
          <w:rFonts w:ascii="Arial Narrow" w:hAnsi="Arial Narrow"/>
          <w:sz w:val="22"/>
          <w:szCs w:val="22"/>
          <w:highlight w:val="yellow"/>
        </w:rPr>
        <w:t xml:space="preserve">. </w:t>
      </w:r>
      <w:r w:rsidR="00003A0E" w:rsidRPr="00FE7C9D">
        <w:rPr>
          <w:rFonts w:ascii="Arial Narrow" w:hAnsi="Arial Narrow"/>
          <w:sz w:val="22"/>
          <w:szCs w:val="22"/>
          <w:highlight w:val="yellow"/>
        </w:rPr>
        <w:t xml:space="preserve">Below I </w:t>
      </w:r>
      <w:r w:rsidR="00EA2B23" w:rsidRPr="00FE7C9D">
        <w:rPr>
          <w:rFonts w:ascii="Arial Narrow" w:hAnsi="Arial Narrow"/>
          <w:sz w:val="22"/>
          <w:szCs w:val="22"/>
          <w:highlight w:val="yellow"/>
        </w:rPr>
        <w:t xml:space="preserve">will </w:t>
      </w:r>
      <w:r w:rsidR="00003A0E" w:rsidRPr="00FE7C9D">
        <w:rPr>
          <w:rFonts w:ascii="Arial Narrow" w:hAnsi="Arial Narrow"/>
          <w:sz w:val="22"/>
          <w:szCs w:val="22"/>
          <w:highlight w:val="yellow"/>
        </w:rPr>
        <w:t>claim</w:t>
      </w:r>
      <w:r w:rsidR="00EA2B23" w:rsidRPr="00FE7C9D">
        <w:rPr>
          <w:rFonts w:ascii="Arial Narrow" w:hAnsi="Arial Narrow"/>
          <w:sz w:val="22"/>
          <w:szCs w:val="22"/>
          <w:highlight w:val="yellow"/>
        </w:rPr>
        <w:t xml:space="preserve"> that</w:t>
      </w:r>
      <w:r w:rsidR="00003A0E" w:rsidRPr="00FE7C9D">
        <w:rPr>
          <w:rFonts w:ascii="Arial Narrow" w:hAnsi="Arial Narrow"/>
          <w:sz w:val="22"/>
          <w:szCs w:val="22"/>
          <w:highlight w:val="yellow"/>
        </w:rPr>
        <w:t xml:space="preserve">: </w:t>
      </w:r>
      <w:r w:rsidR="00944249" w:rsidRPr="00FE7C9D">
        <w:rPr>
          <w:rFonts w:ascii="Arial Narrow" w:hAnsi="Arial Narrow"/>
          <w:sz w:val="22"/>
          <w:szCs w:val="22"/>
          <w:highlight w:val="yellow"/>
        </w:rPr>
        <w:t>`</w:t>
      </w:r>
      <w:r w:rsidR="00003A0E" w:rsidRPr="00FE7C9D">
        <w:rPr>
          <w:rFonts w:ascii="Arial Narrow" w:hAnsi="Arial Narrow"/>
          <w:sz w:val="22"/>
          <w:szCs w:val="22"/>
          <w:highlight w:val="yellow"/>
        </w:rPr>
        <w:t>i</w:t>
      </w:r>
      <w:r w:rsidR="00944249" w:rsidRPr="00FE7C9D">
        <w:rPr>
          <w:rFonts w:ascii="Arial Narrow" w:hAnsi="Arial Narrow"/>
          <w:sz w:val="22"/>
          <w:szCs w:val="22"/>
          <w:highlight w:val="yellow"/>
        </w:rPr>
        <w:t>n the short run, firms are not involved in preparing (i.e. educating, skilling</w:t>
      </w:r>
      <w:r w:rsidR="00F26D96" w:rsidRPr="00FE7C9D">
        <w:rPr>
          <w:rFonts w:ascii="Arial Narrow" w:hAnsi="Arial Narrow"/>
          <w:sz w:val="22"/>
          <w:szCs w:val="22"/>
          <w:highlight w:val="yellow"/>
        </w:rPr>
        <w:t>....</w:t>
      </w:r>
      <w:r w:rsidR="00944249" w:rsidRPr="00FE7C9D">
        <w:rPr>
          <w:rFonts w:ascii="Arial Narrow" w:hAnsi="Arial Narrow"/>
          <w:sz w:val="22"/>
          <w:szCs w:val="22"/>
          <w:highlight w:val="yellow"/>
        </w:rPr>
        <w:t>) the labour force, but operate with the levels of preparation already existing</w:t>
      </w:r>
      <w:r w:rsidR="0055276A" w:rsidRPr="00FE7C9D">
        <w:rPr>
          <w:rFonts w:ascii="Arial Narrow" w:hAnsi="Arial Narrow"/>
          <w:sz w:val="22"/>
          <w:szCs w:val="22"/>
          <w:highlight w:val="yellow"/>
        </w:rPr>
        <w:t>´. In other words</w:t>
      </w:r>
      <w:r w:rsidR="00F26D96" w:rsidRPr="00FE7C9D">
        <w:rPr>
          <w:rFonts w:ascii="Arial Narrow" w:hAnsi="Arial Narrow"/>
          <w:sz w:val="22"/>
          <w:szCs w:val="22"/>
          <w:highlight w:val="yellow"/>
        </w:rPr>
        <w:t xml:space="preserve">, </w:t>
      </w:r>
      <w:r w:rsidR="009F450F" w:rsidRPr="00FE7C9D">
        <w:rPr>
          <w:rFonts w:ascii="Arial Narrow" w:hAnsi="Arial Narrow"/>
          <w:sz w:val="22"/>
          <w:szCs w:val="22"/>
          <w:highlight w:val="yellow"/>
        </w:rPr>
        <w:t xml:space="preserve">if </w:t>
      </w:r>
      <w:r w:rsidR="0055276A" w:rsidRPr="00FE7C9D">
        <w:rPr>
          <w:rFonts w:ascii="Arial Narrow" w:hAnsi="Arial Narrow"/>
          <w:sz w:val="22"/>
          <w:szCs w:val="22"/>
          <w:highlight w:val="yellow"/>
        </w:rPr>
        <w:t>firm</w:t>
      </w:r>
      <w:r w:rsidR="009F450F" w:rsidRPr="00FE7C9D">
        <w:rPr>
          <w:rFonts w:ascii="Arial Narrow" w:hAnsi="Arial Narrow"/>
          <w:sz w:val="22"/>
          <w:szCs w:val="22"/>
          <w:highlight w:val="yellow"/>
        </w:rPr>
        <w:t>s are</w:t>
      </w:r>
      <w:r w:rsidR="0055276A" w:rsidRPr="00FE7C9D">
        <w:rPr>
          <w:rFonts w:ascii="Arial Narrow" w:hAnsi="Arial Narrow"/>
          <w:sz w:val="22"/>
          <w:szCs w:val="22"/>
          <w:highlight w:val="yellow"/>
        </w:rPr>
        <w:t xml:space="preserve"> not prepared to train workers, then </w:t>
      </w:r>
      <w:r w:rsidR="009F450F" w:rsidRPr="00FE7C9D">
        <w:rPr>
          <w:rFonts w:ascii="Arial Narrow" w:hAnsi="Arial Narrow"/>
          <w:sz w:val="22"/>
          <w:szCs w:val="22"/>
          <w:highlight w:val="yellow"/>
        </w:rPr>
        <w:t xml:space="preserve">they </w:t>
      </w:r>
      <w:r w:rsidR="0055276A" w:rsidRPr="00FE7C9D">
        <w:rPr>
          <w:rFonts w:ascii="Arial Narrow" w:hAnsi="Arial Narrow"/>
          <w:sz w:val="22"/>
          <w:szCs w:val="22"/>
          <w:highlight w:val="yellow"/>
        </w:rPr>
        <w:t>ha</w:t>
      </w:r>
      <w:r w:rsidR="009F450F" w:rsidRPr="00FE7C9D">
        <w:rPr>
          <w:rFonts w:ascii="Arial Narrow" w:hAnsi="Arial Narrow"/>
          <w:sz w:val="22"/>
          <w:szCs w:val="22"/>
          <w:highlight w:val="yellow"/>
        </w:rPr>
        <w:t>ve</w:t>
      </w:r>
      <w:r w:rsidR="0055276A" w:rsidRPr="00FE7C9D">
        <w:rPr>
          <w:rFonts w:ascii="Arial Narrow" w:hAnsi="Arial Narrow"/>
          <w:sz w:val="22"/>
          <w:szCs w:val="22"/>
          <w:highlight w:val="yellow"/>
        </w:rPr>
        <w:t xml:space="preserve"> </w:t>
      </w:r>
      <w:r w:rsidR="008E5434" w:rsidRPr="00FE7C9D">
        <w:rPr>
          <w:rFonts w:ascii="Arial Narrow" w:hAnsi="Arial Narrow"/>
          <w:sz w:val="22"/>
          <w:szCs w:val="22"/>
          <w:highlight w:val="yellow"/>
        </w:rPr>
        <w:t xml:space="preserve">to take them as </w:t>
      </w:r>
      <w:r w:rsidR="009F450F" w:rsidRPr="00FE7C9D">
        <w:rPr>
          <w:rFonts w:ascii="Arial Narrow" w:hAnsi="Arial Narrow"/>
          <w:sz w:val="22"/>
          <w:szCs w:val="22"/>
          <w:highlight w:val="yellow"/>
        </w:rPr>
        <w:t>they</w:t>
      </w:r>
      <w:r w:rsidR="0055276A" w:rsidRPr="00FE7C9D">
        <w:rPr>
          <w:rFonts w:ascii="Arial Narrow" w:hAnsi="Arial Narrow"/>
          <w:sz w:val="22"/>
          <w:szCs w:val="22"/>
          <w:highlight w:val="yellow"/>
        </w:rPr>
        <w:t xml:space="preserve"> find them. This </w:t>
      </w:r>
      <w:r w:rsidR="007A4A16" w:rsidRPr="00FE7C9D">
        <w:rPr>
          <w:rFonts w:ascii="Arial Narrow" w:hAnsi="Arial Narrow"/>
          <w:sz w:val="22"/>
          <w:szCs w:val="22"/>
          <w:highlight w:val="yellow"/>
        </w:rPr>
        <w:t>is a</w:t>
      </w:r>
      <w:r w:rsidR="00F26D96" w:rsidRPr="00FE7C9D">
        <w:rPr>
          <w:rFonts w:ascii="Arial Narrow" w:hAnsi="Arial Narrow"/>
          <w:sz w:val="22"/>
          <w:szCs w:val="22"/>
          <w:highlight w:val="yellow"/>
        </w:rPr>
        <w:t>n ontological</w:t>
      </w:r>
      <w:r w:rsidR="0067238F" w:rsidRPr="00FE7C9D">
        <w:rPr>
          <w:rFonts w:ascii="Arial Narrow" w:hAnsi="Arial Narrow"/>
          <w:sz w:val="22"/>
          <w:szCs w:val="22"/>
          <w:highlight w:val="yellow"/>
        </w:rPr>
        <w:t xml:space="preserve"> </w:t>
      </w:r>
      <w:r w:rsidR="0055276A" w:rsidRPr="00FE7C9D">
        <w:rPr>
          <w:rFonts w:ascii="Arial Narrow" w:hAnsi="Arial Narrow"/>
          <w:sz w:val="22"/>
          <w:szCs w:val="22"/>
          <w:highlight w:val="yellow"/>
        </w:rPr>
        <w:t xml:space="preserve">claim </w:t>
      </w:r>
      <w:r w:rsidR="007A4A16" w:rsidRPr="00FE7C9D">
        <w:rPr>
          <w:rFonts w:ascii="Arial Narrow" w:hAnsi="Arial Narrow"/>
          <w:sz w:val="22"/>
          <w:szCs w:val="22"/>
          <w:highlight w:val="yellow"/>
        </w:rPr>
        <w:t xml:space="preserve">about </w:t>
      </w:r>
      <w:r w:rsidR="008E5434" w:rsidRPr="00FE7C9D">
        <w:rPr>
          <w:rFonts w:ascii="Arial Narrow" w:hAnsi="Arial Narrow"/>
          <w:sz w:val="22"/>
          <w:szCs w:val="22"/>
          <w:highlight w:val="yellow"/>
        </w:rPr>
        <w:t>an u</w:t>
      </w:r>
      <w:r w:rsidR="008F2D92" w:rsidRPr="00FE7C9D">
        <w:rPr>
          <w:rFonts w:ascii="Arial Narrow" w:hAnsi="Arial Narrow"/>
          <w:sz w:val="22"/>
          <w:szCs w:val="22"/>
          <w:highlight w:val="yellow"/>
        </w:rPr>
        <w:t>nderlying</w:t>
      </w:r>
      <w:r w:rsidR="00EA2B23" w:rsidRPr="00FE7C9D">
        <w:rPr>
          <w:rFonts w:ascii="Arial Narrow" w:hAnsi="Arial Narrow"/>
          <w:sz w:val="22"/>
          <w:szCs w:val="22"/>
          <w:highlight w:val="yellow"/>
        </w:rPr>
        <w:t xml:space="preserve"> universal property.</w:t>
      </w:r>
      <w:r w:rsidR="00EA2B23" w:rsidRPr="00FE7C9D">
        <w:rPr>
          <w:rStyle w:val="FootnoteReference"/>
          <w:rFonts w:ascii="Arial Narrow" w:hAnsi="Arial Narrow"/>
          <w:sz w:val="22"/>
          <w:szCs w:val="22"/>
          <w:highlight w:val="yellow"/>
        </w:rPr>
        <w:footnoteReference w:id="26"/>
      </w:r>
      <w:r w:rsidR="00EA2B23" w:rsidRPr="00FE7C9D">
        <w:rPr>
          <w:rFonts w:ascii="Arial Narrow" w:hAnsi="Arial Narrow"/>
          <w:sz w:val="22"/>
          <w:szCs w:val="22"/>
          <w:highlight w:val="yellow"/>
        </w:rPr>
        <w:t xml:space="preserve"> </w:t>
      </w:r>
      <w:r w:rsidR="00F31B09" w:rsidRPr="00FE7C9D">
        <w:rPr>
          <w:rFonts w:ascii="Arial Narrow" w:hAnsi="Arial Narrow"/>
          <w:sz w:val="22"/>
          <w:szCs w:val="22"/>
          <w:highlight w:val="yellow"/>
        </w:rPr>
        <w:t xml:space="preserve">It </w:t>
      </w:r>
      <w:r w:rsidR="0055276A" w:rsidRPr="00FE7C9D">
        <w:rPr>
          <w:rFonts w:ascii="Arial Narrow" w:hAnsi="Arial Narrow"/>
          <w:sz w:val="22"/>
          <w:szCs w:val="22"/>
          <w:highlight w:val="yellow"/>
        </w:rPr>
        <w:t xml:space="preserve">says nothing </w:t>
      </w:r>
      <w:r w:rsidR="0067238F" w:rsidRPr="00FE7C9D">
        <w:rPr>
          <w:rFonts w:ascii="Arial Narrow" w:hAnsi="Arial Narrow"/>
          <w:sz w:val="22"/>
          <w:szCs w:val="22"/>
          <w:highlight w:val="yellow"/>
        </w:rPr>
        <w:t xml:space="preserve">whatsoever </w:t>
      </w:r>
      <w:r w:rsidR="0055276A" w:rsidRPr="00FE7C9D">
        <w:rPr>
          <w:rFonts w:ascii="Arial Narrow" w:hAnsi="Arial Narrow"/>
          <w:sz w:val="22"/>
          <w:szCs w:val="22"/>
          <w:highlight w:val="yellow"/>
        </w:rPr>
        <w:t xml:space="preserve">about </w:t>
      </w:r>
      <w:r w:rsidR="00FD1E64" w:rsidRPr="00FE7C9D">
        <w:rPr>
          <w:rFonts w:ascii="Arial Narrow" w:hAnsi="Arial Narrow"/>
          <w:sz w:val="22"/>
          <w:szCs w:val="22"/>
          <w:highlight w:val="yellow"/>
        </w:rPr>
        <w:t xml:space="preserve">country-specific </w:t>
      </w:r>
      <w:r w:rsidR="00E83749" w:rsidRPr="00FE7C9D">
        <w:rPr>
          <w:rFonts w:ascii="Arial Narrow" w:hAnsi="Arial Narrow"/>
          <w:sz w:val="22"/>
          <w:szCs w:val="22"/>
          <w:highlight w:val="yellow"/>
        </w:rPr>
        <w:t xml:space="preserve">socio-economic </w:t>
      </w:r>
      <w:r w:rsidR="008A7AF3" w:rsidRPr="00FE7C9D">
        <w:rPr>
          <w:rFonts w:ascii="Arial Narrow" w:hAnsi="Arial Narrow"/>
          <w:sz w:val="22"/>
          <w:szCs w:val="22"/>
          <w:highlight w:val="yellow"/>
        </w:rPr>
        <w:t>phenomena</w:t>
      </w:r>
      <w:r w:rsidR="00F31B09" w:rsidRPr="00FE7C9D">
        <w:rPr>
          <w:rFonts w:ascii="Arial Narrow" w:hAnsi="Arial Narrow"/>
          <w:sz w:val="22"/>
          <w:szCs w:val="22"/>
          <w:highlight w:val="yellow"/>
        </w:rPr>
        <w:t xml:space="preserve">. </w:t>
      </w:r>
      <w:r w:rsidR="007F6A50" w:rsidRPr="00FE7C9D">
        <w:rPr>
          <w:rFonts w:ascii="Arial Narrow" w:hAnsi="Arial Narrow"/>
          <w:sz w:val="22"/>
          <w:szCs w:val="22"/>
          <w:highlight w:val="yellow"/>
        </w:rPr>
        <w:t xml:space="preserve">But it could. I could easily augment </w:t>
      </w:r>
      <w:r w:rsidR="00F26D96" w:rsidRPr="00FE7C9D">
        <w:rPr>
          <w:rFonts w:ascii="Arial Narrow" w:hAnsi="Arial Narrow"/>
          <w:sz w:val="22"/>
          <w:szCs w:val="22"/>
          <w:highlight w:val="yellow"/>
        </w:rPr>
        <w:t xml:space="preserve">this with empirical detail and make additional ontological claims about </w:t>
      </w:r>
      <w:r w:rsidR="0055276A" w:rsidRPr="00FE7C9D">
        <w:rPr>
          <w:rFonts w:ascii="Arial Narrow" w:hAnsi="Arial Narrow"/>
          <w:sz w:val="22"/>
          <w:szCs w:val="22"/>
          <w:highlight w:val="yellow"/>
        </w:rPr>
        <w:t>how firms operate with the levels of preparation already existing</w:t>
      </w:r>
      <w:r w:rsidR="0067238F" w:rsidRPr="00FE7C9D">
        <w:rPr>
          <w:rFonts w:ascii="Arial Narrow" w:hAnsi="Arial Narrow"/>
          <w:sz w:val="22"/>
          <w:szCs w:val="22"/>
          <w:highlight w:val="yellow"/>
        </w:rPr>
        <w:t xml:space="preserve">; </w:t>
      </w:r>
      <w:r w:rsidR="008E5434" w:rsidRPr="00FE7C9D">
        <w:rPr>
          <w:rFonts w:ascii="Arial Narrow" w:hAnsi="Arial Narrow"/>
          <w:sz w:val="22"/>
          <w:szCs w:val="22"/>
          <w:highlight w:val="yellow"/>
        </w:rPr>
        <w:t>about what th</w:t>
      </w:r>
      <w:r w:rsidR="009A6680" w:rsidRPr="00FE7C9D">
        <w:rPr>
          <w:rFonts w:ascii="Arial Narrow" w:hAnsi="Arial Narrow"/>
          <w:sz w:val="22"/>
          <w:szCs w:val="22"/>
          <w:highlight w:val="yellow"/>
        </w:rPr>
        <w:t>ese</w:t>
      </w:r>
      <w:r w:rsidR="008E5434" w:rsidRPr="00FE7C9D">
        <w:rPr>
          <w:rFonts w:ascii="Arial Narrow" w:hAnsi="Arial Narrow"/>
          <w:sz w:val="22"/>
          <w:szCs w:val="22"/>
          <w:highlight w:val="yellow"/>
        </w:rPr>
        <w:t xml:space="preserve"> level</w:t>
      </w:r>
      <w:r w:rsidR="009A6680" w:rsidRPr="00FE7C9D">
        <w:rPr>
          <w:rFonts w:ascii="Arial Narrow" w:hAnsi="Arial Narrow"/>
          <w:sz w:val="22"/>
          <w:szCs w:val="22"/>
          <w:highlight w:val="yellow"/>
        </w:rPr>
        <w:t>s</w:t>
      </w:r>
      <w:r w:rsidR="008E5434" w:rsidRPr="00FE7C9D">
        <w:rPr>
          <w:rFonts w:ascii="Arial Narrow" w:hAnsi="Arial Narrow"/>
          <w:sz w:val="22"/>
          <w:szCs w:val="22"/>
          <w:highlight w:val="yellow"/>
        </w:rPr>
        <w:t xml:space="preserve"> might be</w:t>
      </w:r>
      <w:r w:rsidR="0067238F" w:rsidRPr="00FE7C9D">
        <w:rPr>
          <w:rFonts w:ascii="Arial Narrow" w:hAnsi="Arial Narrow"/>
          <w:sz w:val="22"/>
          <w:szCs w:val="22"/>
          <w:highlight w:val="yellow"/>
        </w:rPr>
        <w:t xml:space="preserve">; about the industrial sector we are dealing with; </w:t>
      </w:r>
      <w:r w:rsidR="00F31B09" w:rsidRPr="00FE7C9D">
        <w:rPr>
          <w:rFonts w:ascii="Arial Narrow" w:hAnsi="Arial Narrow"/>
          <w:sz w:val="22"/>
          <w:szCs w:val="22"/>
          <w:highlight w:val="yellow"/>
        </w:rPr>
        <w:t xml:space="preserve">about education or skill-based pay systems; </w:t>
      </w:r>
      <w:r w:rsidR="007F6A50" w:rsidRPr="00FE7C9D">
        <w:rPr>
          <w:rFonts w:ascii="Arial Narrow" w:hAnsi="Arial Narrow"/>
          <w:sz w:val="22"/>
          <w:szCs w:val="22"/>
          <w:highlight w:val="yellow"/>
        </w:rPr>
        <w:t xml:space="preserve">and </w:t>
      </w:r>
      <w:r w:rsidR="00FD1E64" w:rsidRPr="00FE7C9D">
        <w:rPr>
          <w:rFonts w:ascii="Arial Narrow" w:hAnsi="Arial Narrow"/>
          <w:sz w:val="22"/>
          <w:szCs w:val="22"/>
          <w:highlight w:val="yellow"/>
        </w:rPr>
        <w:t xml:space="preserve">about the education and training systems at work in the </w:t>
      </w:r>
      <w:r w:rsidR="008F2D92" w:rsidRPr="00FE7C9D">
        <w:rPr>
          <w:rFonts w:ascii="Arial Narrow" w:hAnsi="Arial Narrow"/>
          <w:sz w:val="22"/>
          <w:szCs w:val="22"/>
          <w:highlight w:val="yellow"/>
        </w:rPr>
        <w:t xml:space="preserve">specific </w:t>
      </w:r>
      <w:r w:rsidR="00FD1E64" w:rsidRPr="00FE7C9D">
        <w:rPr>
          <w:rFonts w:ascii="Arial Narrow" w:hAnsi="Arial Narrow"/>
          <w:sz w:val="22"/>
          <w:szCs w:val="22"/>
          <w:highlight w:val="yellow"/>
        </w:rPr>
        <w:t>country</w:t>
      </w:r>
      <w:r w:rsidR="008E5434" w:rsidRPr="00FE7C9D">
        <w:rPr>
          <w:rFonts w:ascii="Arial Narrow" w:hAnsi="Arial Narrow"/>
          <w:sz w:val="22"/>
          <w:szCs w:val="22"/>
          <w:highlight w:val="yellow"/>
        </w:rPr>
        <w:t xml:space="preserve">. </w:t>
      </w:r>
      <w:r w:rsidR="00F31B09" w:rsidRPr="00FE7C9D">
        <w:rPr>
          <w:rFonts w:ascii="Arial Narrow" w:hAnsi="Arial Narrow"/>
          <w:sz w:val="22"/>
          <w:szCs w:val="22"/>
          <w:highlight w:val="yellow"/>
        </w:rPr>
        <w:t>I</w:t>
      </w:r>
      <w:r w:rsidR="007F6A50" w:rsidRPr="00FE7C9D">
        <w:rPr>
          <w:rFonts w:ascii="Arial Narrow" w:hAnsi="Arial Narrow"/>
          <w:sz w:val="22"/>
          <w:szCs w:val="22"/>
          <w:highlight w:val="yellow"/>
        </w:rPr>
        <w:t xml:space="preserve"> could identify those countries with</w:t>
      </w:r>
      <w:r w:rsidR="0067238F" w:rsidRPr="00FE7C9D">
        <w:rPr>
          <w:rFonts w:ascii="Arial Narrow" w:hAnsi="Arial Narrow"/>
          <w:sz w:val="22"/>
          <w:szCs w:val="22"/>
          <w:highlight w:val="yellow"/>
        </w:rPr>
        <w:t xml:space="preserve"> education and training systems </w:t>
      </w:r>
      <w:r w:rsidR="007F6A50" w:rsidRPr="00FE7C9D">
        <w:rPr>
          <w:rFonts w:ascii="Arial Narrow" w:hAnsi="Arial Narrow"/>
          <w:sz w:val="22"/>
          <w:szCs w:val="22"/>
          <w:highlight w:val="yellow"/>
        </w:rPr>
        <w:t xml:space="preserve">that </w:t>
      </w:r>
      <w:r w:rsidR="00F31B09" w:rsidRPr="00FE7C9D">
        <w:rPr>
          <w:rFonts w:ascii="Arial Narrow" w:hAnsi="Arial Narrow"/>
          <w:sz w:val="22"/>
          <w:szCs w:val="22"/>
          <w:highlight w:val="yellow"/>
        </w:rPr>
        <w:t>turn-</w:t>
      </w:r>
      <w:r w:rsidR="0067238F" w:rsidRPr="00FE7C9D">
        <w:rPr>
          <w:rFonts w:ascii="Arial Narrow" w:hAnsi="Arial Narrow"/>
          <w:sz w:val="22"/>
          <w:szCs w:val="22"/>
          <w:highlight w:val="yellow"/>
        </w:rPr>
        <w:t xml:space="preserve">out </w:t>
      </w:r>
      <w:r w:rsidR="008E5434" w:rsidRPr="00FE7C9D">
        <w:rPr>
          <w:rFonts w:ascii="Arial Narrow" w:hAnsi="Arial Narrow"/>
          <w:sz w:val="22"/>
          <w:szCs w:val="22"/>
          <w:highlight w:val="yellow"/>
        </w:rPr>
        <w:t>highly educated</w:t>
      </w:r>
      <w:r w:rsidR="0067238F" w:rsidRPr="00FE7C9D">
        <w:rPr>
          <w:rFonts w:ascii="Arial Narrow" w:hAnsi="Arial Narrow"/>
          <w:sz w:val="22"/>
          <w:szCs w:val="22"/>
          <w:highlight w:val="yellow"/>
        </w:rPr>
        <w:t xml:space="preserve"> workers</w:t>
      </w:r>
      <w:r w:rsidR="00F31B09" w:rsidRPr="00FE7C9D">
        <w:rPr>
          <w:rFonts w:ascii="Arial Narrow" w:hAnsi="Arial Narrow"/>
          <w:sz w:val="22"/>
          <w:szCs w:val="22"/>
          <w:highlight w:val="yellow"/>
        </w:rPr>
        <w:t xml:space="preserve">, </w:t>
      </w:r>
      <w:r w:rsidR="007F6A50" w:rsidRPr="00FE7C9D">
        <w:rPr>
          <w:rFonts w:ascii="Arial Narrow" w:hAnsi="Arial Narrow"/>
          <w:sz w:val="22"/>
          <w:szCs w:val="22"/>
          <w:highlight w:val="yellow"/>
        </w:rPr>
        <w:t xml:space="preserve">implying that </w:t>
      </w:r>
      <w:r w:rsidR="00F31B09" w:rsidRPr="00FE7C9D">
        <w:rPr>
          <w:rFonts w:ascii="Arial Narrow" w:hAnsi="Arial Narrow"/>
          <w:sz w:val="22"/>
          <w:szCs w:val="22"/>
          <w:highlight w:val="yellow"/>
        </w:rPr>
        <w:t>even</w:t>
      </w:r>
      <w:r w:rsidR="008E5434" w:rsidRPr="00FE7C9D">
        <w:rPr>
          <w:rFonts w:ascii="Arial Narrow" w:hAnsi="Arial Narrow"/>
          <w:sz w:val="22"/>
          <w:szCs w:val="22"/>
          <w:highlight w:val="yellow"/>
        </w:rPr>
        <w:t xml:space="preserve"> if the</w:t>
      </w:r>
      <w:r w:rsidR="0067238F" w:rsidRPr="00FE7C9D">
        <w:rPr>
          <w:rFonts w:ascii="Arial Narrow" w:hAnsi="Arial Narrow"/>
          <w:sz w:val="22"/>
          <w:szCs w:val="22"/>
          <w:highlight w:val="yellow"/>
        </w:rPr>
        <w:t>se workers</w:t>
      </w:r>
      <w:r w:rsidR="008E5434" w:rsidRPr="00FE7C9D">
        <w:rPr>
          <w:rFonts w:ascii="Arial Narrow" w:hAnsi="Arial Narrow"/>
          <w:sz w:val="22"/>
          <w:szCs w:val="22"/>
          <w:highlight w:val="yellow"/>
        </w:rPr>
        <w:t xml:space="preserve"> lack firm-specific skills, their education</w:t>
      </w:r>
      <w:r w:rsidR="0067238F" w:rsidRPr="00FE7C9D">
        <w:rPr>
          <w:rFonts w:ascii="Arial Narrow" w:hAnsi="Arial Narrow"/>
          <w:sz w:val="22"/>
          <w:szCs w:val="22"/>
          <w:highlight w:val="yellow"/>
        </w:rPr>
        <w:t xml:space="preserve"> and training</w:t>
      </w:r>
      <w:r w:rsidR="008E5434" w:rsidRPr="00FE7C9D">
        <w:rPr>
          <w:rFonts w:ascii="Arial Narrow" w:hAnsi="Arial Narrow"/>
          <w:sz w:val="22"/>
          <w:szCs w:val="22"/>
          <w:highlight w:val="yellow"/>
        </w:rPr>
        <w:t xml:space="preserve"> </w:t>
      </w:r>
      <w:r w:rsidR="00003A0E" w:rsidRPr="00FE7C9D">
        <w:rPr>
          <w:rFonts w:ascii="Arial Narrow" w:hAnsi="Arial Narrow"/>
          <w:sz w:val="22"/>
          <w:szCs w:val="22"/>
          <w:highlight w:val="yellow"/>
        </w:rPr>
        <w:t xml:space="preserve">might </w:t>
      </w:r>
      <w:r w:rsidR="008E5434" w:rsidRPr="00FE7C9D">
        <w:rPr>
          <w:rFonts w:ascii="Arial Narrow" w:hAnsi="Arial Narrow"/>
          <w:sz w:val="22"/>
          <w:szCs w:val="22"/>
          <w:highlight w:val="yellow"/>
        </w:rPr>
        <w:t>make it possible for them to turn their hand to the tasks confronting them and do a reasonable job.</w:t>
      </w:r>
      <w:r w:rsidR="007F6A50" w:rsidRPr="00FE7C9D">
        <w:rPr>
          <w:rFonts w:ascii="Arial Narrow" w:hAnsi="Arial Narrow"/>
          <w:sz w:val="22"/>
          <w:szCs w:val="22"/>
          <w:highlight w:val="yellow"/>
        </w:rPr>
        <w:t xml:space="preserve"> </w:t>
      </w:r>
      <w:r w:rsidR="008E5434" w:rsidRPr="00FE7C9D">
        <w:rPr>
          <w:rFonts w:ascii="Arial Narrow" w:hAnsi="Arial Narrow"/>
          <w:sz w:val="22"/>
          <w:szCs w:val="22"/>
          <w:highlight w:val="yellow"/>
        </w:rPr>
        <w:t>I</w:t>
      </w:r>
      <w:r w:rsidR="007F6A50" w:rsidRPr="00FE7C9D">
        <w:rPr>
          <w:rFonts w:ascii="Arial Narrow" w:hAnsi="Arial Narrow"/>
          <w:sz w:val="22"/>
          <w:szCs w:val="22"/>
          <w:highlight w:val="yellow"/>
        </w:rPr>
        <w:t xml:space="preserve"> could also identify </w:t>
      </w:r>
      <w:r w:rsidR="008E5434" w:rsidRPr="00FE7C9D">
        <w:rPr>
          <w:rFonts w:ascii="Arial Narrow" w:hAnsi="Arial Narrow"/>
          <w:sz w:val="22"/>
          <w:szCs w:val="22"/>
          <w:highlight w:val="yellow"/>
        </w:rPr>
        <w:t xml:space="preserve">other countries </w:t>
      </w:r>
      <w:r w:rsidR="00F31B09" w:rsidRPr="00FE7C9D">
        <w:rPr>
          <w:rFonts w:ascii="Arial Narrow" w:hAnsi="Arial Narrow"/>
          <w:sz w:val="22"/>
          <w:szCs w:val="22"/>
          <w:highlight w:val="yellow"/>
        </w:rPr>
        <w:t>w</w:t>
      </w:r>
      <w:r w:rsidR="007F6A50" w:rsidRPr="00FE7C9D">
        <w:rPr>
          <w:rFonts w:ascii="Arial Narrow" w:hAnsi="Arial Narrow"/>
          <w:sz w:val="22"/>
          <w:szCs w:val="22"/>
          <w:highlight w:val="yellow"/>
        </w:rPr>
        <w:t xml:space="preserve">hose </w:t>
      </w:r>
      <w:r w:rsidR="00F31B09" w:rsidRPr="00FE7C9D">
        <w:rPr>
          <w:rFonts w:ascii="Arial Narrow" w:hAnsi="Arial Narrow"/>
          <w:sz w:val="22"/>
          <w:szCs w:val="22"/>
          <w:highlight w:val="yellow"/>
        </w:rPr>
        <w:t>inferior education and training systems</w:t>
      </w:r>
      <w:r w:rsidR="007F6A50" w:rsidRPr="00FE7C9D">
        <w:rPr>
          <w:rFonts w:ascii="Arial Narrow" w:hAnsi="Arial Narrow"/>
          <w:sz w:val="22"/>
          <w:szCs w:val="22"/>
          <w:highlight w:val="yellow"/>
        </w:rPr>
        <w:t xml:space="preserve"> mean this </w:t>
      </w:r>
      <w:r w:rsidR="00F31B09" w:rsidRPr="00FE7C9D">
        <w:rPr>
          <w:rFonts w:ascii="Arial Narrow" w:hAnsi="Arial Narrow"/>
          <w:sz w:val="22"/>
          <w:szCs w:val="22"/>
          <w:highlight w:val="yellow"/>
        </w:rPr>
        <w:t xml:space="preserve">will not be the case. </w:t>
      </w:r>
      <w:r w:rsidR="00F26D96" w:rsidRPr="00FE7C9D">
        <w:rPr>
          <w:rFonts w:ascii="Arial Narrow" w:hAnsi="Arial Narrow"/>
          <w:sz w:val="22"/>
          <w:szCs w:val="22"/>
          <w:highlight w:val="yellow"/>
        </w:rPr>
        <w:t xml:space="preserve"> </w:t>
      </w:r>
      <w:r w:rsidR="00A627F4" w:rsidRPr="00FE7C9D">
        <w:rPr>
          <w:rFonts w:ascii="Arial Narrow" w:hAnsi="Arial Narrow"/>
          <w:sz w:val="22"/>
          <w:szCs w:val="22"/>
          <w:highlight w:val="yellow"/>
        </w:rPr>
        <w:t xml:space="preserve">And so on. </w:t>
      </w:r>
      <w:r w:rsidR="004238EA" w:rsidRPr="00FE7C9D">
        <w:rPr>
          <w:rFonts w:ascii="Arial Narrow" w:hAnsi="Arial Narrow"/>
          <w:sz w:val="22"/>
          <w:szCs w:val="22"/>
          <w:highlight w:val="yellow"/>
        </w:rPr>
        <w:t xml:space="preserve">The key point to note, </w:t>
      </w:r>
      <w:r w:rsidR="007F6A50" w:rsidRPr="00FE7C9D">
        <w:rPr>
          <w:rFonts w:ascii="Arial Narrow" w:hAnsi="Arial Narrow"/>
          <w:sz w:val="22"/>
          <w:szCs w:val="22"/>
          <w:highlight w:val="yellow"/>
        </w:rPr>
        <w:t xml:space="preserve">however, </w:t>
      </w:r>
      <w:r w:rsidR="004238EA" w:rsidRPr="00FE7C9D">
        <w:rPr>
          <w:rFonts w:ascii="Arial Narrow" w:hAnsi="Arial Narrow"/>
          <w:sz w:val="22"/>
          <w:szCs w:val="22"/>
          <w:highlight w:val="yellow"/>
        </w:rPr>
        <w:t xml:space="preserve">is </w:t>
      </w:r>
      <w:r w:rsidR="007F6A50" w:rsidRPr="00FE7C9D">
        <w:rPr>
          <w:rFonts w:ascii="Arial Narrow" w:hAnsi="Arial Narrow"/>
          <w:sz w:val="22"/>
          <w:szCs w:val="22"/>
          <w:highlight w:val="yellow"/>
        </w:rPr>
        <w:t xml:space="preserve">that </w:t>
      </w:r>
      <w:r w:rsidR="009F450F" w:rsidRPr="00FE7C9D">
        <w:rPr>
          <w:rFonts w:ascii="Arial Narrow" w:hAnsi="Arial Narrow"/>
          <w:sz w:val="22"/>
          <w:szCs w:val="22"/>
          <w:highlight w:val="yellow"/>
        </w:rPr>
        <w:t xml:space="preserve">both the first and subsequent </w:t>
      </w:r>
      <w:r w:rsidR="001D1251" w:rsidRPr="00FE7C9D">
        <w:rPr>
          <w:rFonts w:ascii="Arial Narrow" w:hAnsi="Arial Narrow"/>
          <w:sz w:val="22"/>
          <w:szCs w:val="22"/>
          <w:highlight w:val="yellow"/>
        </w:rPr>
        <w:t xml:space="preserve">sets of claims </w:t>
      </w:r>
      <w:r w:rsidR="00F26D96" w:rsidRPr="00FE7C9D">
        <w:rPr>
          <w:rFonts w:ascii="Arial Narrow" w:hAnsi="Arial Narrow"/>
          <w:sz w:val="22"/>
          <w:szCs w:val="22"/>
          <w:highlight w:val="yellow"/>
        </w:rPr>
        <w:t>are ontological</w:t>
      </w:r>
      <w:r w:rsidR="001D1251" w:rsidRPr="00FE7C9D">
        <w:rPr>
          <w:rFonts w:ascii="Arial Narrow" w:hAnsi="Arial Narrow"/>
          <w:sz w:val="22"/>
          <w:szCs w:val="22"/>
          <w:highlight w:val="yellow"/>
        </w:rPr>
        <w:t>; t</w:t>
      </w:r>
      <w:r w:rsidR="00F26D96" w:rsidRPr="00FE7C9D">
        <w:rPr>
          <w:rFonts w:ascii="Arial Narrow" w:hAnsi="Arial Narrow"/>
          <w:sz w:val="22"/>
          <w:szCs w:val="22"/>
          <w:highlight w:val="yellow"/>
        </w:rPr>
        <w:t xml:space="preserve">hey are claims about the way the world is. </w:t>
      </w:r>
      <w:r w:rsidR="001D1251" w:rsidRPr="00FE7C9D">
        <w:rPr>
          <w:rFonts w:ascii="Arial Narrow" w:hAnsi="Arial Narrow"/>
          <w:sz w:val="22"/>
          <w:szCs w:val="22"/>
          <w:highlight w:val="yellow"/>
        </w:rPr>
        <w:t xml:space="preserve">But both sets of claims are </w:t>
      </w:r>
      <w:r w:rsidR="00F26D96" w:rsidRPr="00FE7C9D">
        <w:rPr>
          <w:rFonts w:ascii="Arial Narrow" w:hAnsi="Arial Narrow"/>
          <w:sz w:val="22"/>
          <w:szCs w:val="22"/>
          <w:highlight w:val="yellow"/>
        </w:rPr>
        <w:t>advanced</w:t>
      </w:r>
      <w:r w:rsidR="001D1251" w:rsidRPr="00FE7C9D">
        <w:rPr>
          <w:rFonts w:ascii="Arial Narrow" w:hAnsi="Arial Narrow"/>
          <w:sz w:val="22"/>
          <w:szCs w:val="22"/>
          <w:highlight w:val="yellow"/>
        </w:rPr>
        <w:t xml:space="preserve"> </w:t>
      </w:r>
      <w:r w:rsidR="00F26D96" w:rsidRPr="00FE7C9D">
        <w:rPr>
          <w:rFonts w:ascii="Arial Narrow" w:hAnsi="Arial Narrow"/>
          <w:sz w:val="22"/>
          <w:szCs w:val="22"/>
          <w:highlight w:val="yellow"/>
        </w:rPr>
        <w:t xml:space="preserve">at </w:t>
      </w:r>
      <w:r w:rsidR="00F26D96" w:rsidRPr="00FE7C9D">
        <w:rPr>
          <w:rFonts w:ascii="Arial Narrow" w:hAnsi="Arial Narrow"/>
          <w:i/>
          <w:sz w:val="22"/>
          <w:szCs w:val="22"/>
          <w:highlight w:val="yellow"/>
        </w:rPr>
        <w:t>different levels of abstraction</w:t>
      </w:r>
      <w:r w:rsidR="00F26D96" w:rsidRPr="00FE7C9D">
        <w:rPr>
          <w:rFonts w:ascii="Arial Narrow" w:hAnsi="Arial Narrow"/>
          <w:sz w:val="22"/>
          <w:szCs w:val="22"/>
          <w:highlight w:val="yellow"/>
        </w:rPr>
        <w:t xml:space="preserve">. </w:t>
      </w:r>
      <w:r w:rsidR="001D1251" w:rsidRPr="00FE7C9D">
        <w:rPr>
          <w:rFonts w:ascii="Arial Narrow" w:hAnsi="Arial Narrow"/>
          <w:sz w:val="22"/>
          <w:szCs w:val="22"/>
          <w:highlight w:val="yellow"/>
        </w:rPr>
        <w:t xml:space="preserve">This makes them look not only as if they are different ontological claims, it also makes them </w:t>
      </w:r>
      <w:r w:rsidR="004238EA" w:rsidRPr="00FE7C9D">
        <w:rPr>
          <w:rFonts w:ascii="Arial Narrow" w:hAnsi="Arial Narrow"/>
          <w:sz w:val="22"/>
          <w:szCs w:val="22"/>
          <w:highlight w:val="yellow"/>
        </w:rPr>
        <w:t xml:space="preserve">appear </w:t>
      </w:r>
      <w:r w:rsidR="001D1251" w:rsidRPr="00FE7C9D">
        <w:rPr>
          <w:rFonts w:ascii="Arial Narrow" w:hAnsi="Arial Narrow"/>
          <w:sz w:val="22"/>
          <w:szCs w:val="22"/>
          <w:highlight w:val="yellow"/>
        </w:rPr>
        <w:t>incompatible</w:t>
      </w:r>
      <w:r w:rsidR="004238EA" w:rsidRPr="00FE7C9D">
        <w:rPr>
          <w:rFonts w:ascii="Arial Narrow" w:hAnsi="Arial Narrow"/>
          <w:sz w:val="22"/>
          <w:szCs w:val="22"/>
          <w:highlight w:val="yellow"/>
        </w:rPr>
        <w:t xml:space="preserve"> when they are not.</w:t>
      </w:r>
    </w:p>
    <w:p w:rsidR="00007EED" w:rsidRPr="00FE7C9D" w:rsidRDefault="00007EED" w:rsidP="00007EED">
      <w:pPr>
        <w:pStyle w:val="ListParagraph"/>
        <w:tabs>
          <w:tab w:val="left" w:pos="3060"/>
        </w:tabs>
        <w:spacing w:line="360" w:lineRule="auto"/>
        <w:jc w:val="both"/>
        <w:rPr>
          <w:rFonts w:ascii="Arial Narrow" w:hAnsi="Arial Narrow"/>
          <w:sz w:val="22"/>
          <w:szCs w:val="22"/>
          <w:highlight w:val="yellow"/>
        </w:rPr>
      </w:pPr>
    </w:p>
    <w:p w:rsidR="00CA1D20" w:rsidRPr="00FE7C9D" w:rsidRDefault="00A627F4" w:rsidP="00CA1D20">
      <w:pPr>
        <w:pStyle w:val="ListParagraph"/>
        <w:numPr>
          <w:ilvl w:val="0"/>
          <w:numId w:val="38"/>
        </w:numPr>
        <w:tabs>
          <w:tab w:val="left" w:pos="3060"/>
        </w:tabs>
        <w:spacing w:line="360" w:lineRule="auto"/>
        <w:jc w:val="both"/>
        <w:rPr>
          <w:rFonts w:ascii="Arial Narrow" w:hAnsi="Arial Narrow"/>
          <w:sz w:val="22"/>
          <w:szCs w:val="22"/>
          <w:highlight w:val="yellow"/>
        </w:rPr>
      </w:pPr>
      <w:r w:rsidRPr="00FE7C9D">
        <w:rPr>
          <w:rFonts w:ascii="Arial Narrow" w:hAnsi="Arial Narrow"/>
          <w:sz w:val="22"/>
          <w:szCs w:val="22"/>
          <w:highlight w:val="yellow"/>
        </w:rPr>
        <w:t>To deal with the second concern, let us c</w:t>
      </w:r>
      <w:r w:rsidR="00DA5457" w:rsidRPr="00FE7C9D">
        <w:rPr>
          <w:rFonts w:ascii="Arial Narrow" w:hAnsi="Arial Narrow"/>
          <w:sz w:val="22"/>
          <w:szCs w:val="22"/>
          <w:highlight w:val="yellow"/>
        </w:rPr>
        <w:t xml:space="preserve">onsider another general </w:t>
      </w:r>
      <w:r w:rsidR="00007EED" w:rsidRPr="00FE7C9D">
        <w:rPr>
          <w:rFonts w:ascii="Arial Narrow" w:hAnsi="Arial Narrow"/>
          <w:sz w:val="22"/>
          <w:szCs w:val="22"/>
          <w:highlight w:val="yellow"/>
        </w:rPr>
        <w:t xml:space="preserve">and universal </w:t>
      </w:r>
      <w:r w:rsidR="00DA5457" w:rsidRPr="00FE7C9D">
        <w:rPr>
          <w:rFonts w:ascii="Arial Narrow" w:hAnsi="Arial Narrow"/>
          <w:sz w:val="22"/>
          <w:szCs w:val="22"/>
          <w:highlight w:val="yellow"/>
        </w:rPr>
        <w:t xml:space="preserve">claim </w:t>
      </w:r>
      <w:r w:rsidRPr="00FE7C9D">
        <w:rPr>
          <w:rFonts w:ascii="Arial Narrow" w:hAnsi="Arial Narrow"/>
          <w:sz w:val="22"/>
          <w:szCs w:val="22"/>
          <w:highlight w:val="yellow"/>
        </w:rPr>
        <w:t>I will make</w:t>
      </w:r>
      <w:r w:rsidR="00DA5457" w:rsidRPr="00FE7C9D">
        <w:rPr>
          <w:rFonts w:ascii="Arial Narrow" w:hAnsi="Arial Narrow"/>
          <w:sz w:val="22"/>
          <w:szCs w:val="22"/>
          <w:highlight w:val="yellow"/>
        </w:rPr>
        <w:t xml:space="preserve"> below: `</w:t>
      </w:r>
      <w:r w:rsidR="00007EED" w:rsidRPr="00FE7C9D">
        <w:rPr>
          <w:rFonts w:ascii="Arial Narrow" w:hAnsi="Arial Narrow" w:cs="Arial"/>
          <w:sz w:val="22"/>
          <w:szCs w:val="22"/>
          <w:highlight w:val="yellow"/>
        </w:rPr>
        <w:t xml:space="preserve">Crewing levels are subject of extensive bargaining which may or may not involve unions or other workers representatives, always involves management and always involves issues of conflict and power.´ </w:t>
      </w:r>
      <w:r w:rsidR="00923ABD" w:rsidRPr="00FE7C9D">
        <w:rPr>
          <w:rFonts w:ascii="Arial Narrow" w:hAnsi="Arial Narrow" w:cs="Arial"/>
          <w:sz w:val="22"/>
          <w:szCs w:val="22"/>
          <w:highlight w:val="yellow"/>
        </w:rPr>
        <w:t>I</w:t>
      </w:r>
      <w:r w:rsidR="00007EED" w:rsidRPr="00FE7C9D">
        <w:rPr>
          <w:rFonts w:ascii="Arial Narrow" w:hAnsi="Arial Narrow" w:cs="Arial"/>
          <w:sz w:val="22"/>
          <w:szCs w:val="22"/>
          <w:highlight w:val="yellow"/>
        </w:rPr>
        <w:t>n-keeping with critical realist meta-theory, and despite the high level of abstraction, this claim is realistic</w:t>
      </w:r>
      <w:r w:rsidR="009F450F" w:rsidRPr="00FE7C9D">
        <w:rPr>
          <w:rFonts w:ascii="Arial Narrow" w:hAnsi="Arial Narrow" w:cs="Arial"/>
          <w:sz w:val="22"/>
          <w:szCs w:val="22"/>
          <w:highlight w:val="yellow"/>
        </w:rPr>
        <w:t xml:space="preserve"> and is </w:t>
      </w:r>
      <w:r w:rsidR="00007EED" w:rsidRPr="00FE7C9D">
        <w:rPr>
          <w:rFonts w:ascii="Arial Narrow" w:hAnsi="Arial Narrow" w:cs="Arial"/>
          <w:i/>
          <w:sz w:val="22"/>
          <w:szCs w:val="22"/>
          <w:highlight w:val="yellow"/>
        </w:rPr>
        <w:t>about</w:t>
      </w:r>
      <w:r w:rsidR="00007EED" w:rsidRPr="00FE7C9D">
        <w:rPr>
          <w:rFonts w:ascii="Arial Narrow" w:hAnsi="Arial Narrow" w:cs="Arial"/>
          <w:sz w:val="22"/>
          <w:szCs w:val="22"/>
          <w:highlight w:val="yellow"/>
        </w:rPr>
        <w:t xml:space="preserve"> a set of socio-economic phenomen</w:t>
      </w:r>
      <w:r w:rsidR="009F450F" w:rsidRPr="00FE7C9D">
        <w:rPr>
          <w:rFonts w:ascii="Arial Narrow" w:hAnsi="Arial Narrow" w:cs="Arial"/>
          <w:sz w:val="22"/>
          <w:szCs w:val="22"/>
          <w:highlight w:val="yellow"/>
        </w:rPr>
        <w:t>a.</w:t>
      </w:r>
      <w:r w:rsidR="00007EED" w:rsidRPr="00FE7C9D">
        <w:rPr>
          <w:rFonts w:ascii="Arial Narrow" w:hAnsi="Arial Narrow" w:cs="Arial"/>
          <w:sz w:val="22"/>
          <w:szCs w:val="22"/>
          <w:highlight w:val="yellow"/>
        </w:rPr>
        <w:t xml:space="preserve"> </w:t>
      </w:r>
      <w:r w:rsidR="009F450F" w:rsidRPr="00FE7C9D">
        <w:rPr>
          <w:rFonts w:ascii="Arial Narrow" w:hAnsi="Arial Narrow" w:cs="Arial"/>
          <w:sz w:val="22"/>
          <w:szCs w:val="22"/>
          <w:highlight w:val="yellow"/>
        </w:rPr>
        <w:t>I</w:t>
      </w:r>
      <w:r w:rsidR="00007EED" w:rsidRPr="00FE7C9D">
        <w:rPr>
          <w:rFonts w:ascii="Arial Narrow" w:hAnsi="Arial Narrow" w:cs="Arial"/>
          <w:sz w:val="22"/>
          <w:szCs w:val="22"/>
          <w:highlight w:val="yellow"/>
        </w:rPr>
        <w:t>t is derived from</w:t>
      </w:r>
      <w:r w:rsidR="005B6E6A" w:rsidRPr="00FE7C9D">
        <w:rPr>
          <w:rFonts w:ascii="Arial Narrow" w:hAnsi="Arial Narrow" w:cs="Arial"/>
          <w:sz w:val="22"/>
          <w:szCs w:val="22"/>
          <w:highlight w:val="yellow"/>
        </w:rPr>
        <w:t xml:space="preserve"> </w:t>
      </w:r>
      <w:r w:rsidR="00007EED" w:rsidRPr="00FE7C9D">
        <w:rPr>
          <w:rFonts w:ascii="Arial Narrow" w:hAnsi="Arial Narrow" w:cs="Arial"/>
          <w:sz w:val="22"/>
          <w:szCs w:val="22"/>
          <w:highlight w:val="yellow"/>
        </w:rPr>
        <w:t>insights generated by e</w:t>
      </w:r>
      <w:r w:rsidR="005B6E6A" w:rsidRPr="00FE7C9D">
        <w:rPr>
          <w:rFonts w:ascii="Arial Narrow" w:hAnsi="Arial Narrow" w:cs="Arial"/>
          <w:sz w:val="22"/>
          <w:szCs w:val="22"/>
          <w:highlight w:val="yellow"/>
        </w:rPr>
        <w:t xml:space="preserve">mpirical research </w:t>
      </w:r>
      <w:r w:rsidR="009F450F" w:rsidRPr="00FE7C9D">
        <w:rPr>
          <w:rFonts w:ascii="Arial Narrow" w:hAnsi="Arial Narrow" w:cs="Arial"/>
          <w:sz w:val="22"/>
          <w:szCs w:val="22"/>
          <w:highlight w:val="yellow"/>
        </w:rPr>
        <w:t xml:space="preserve">into </w:t>
      </w:r>
      <w:r w:rsidR="00923ABD" w:rsidRPr="00FE7C9D">
        <w:rPr>
          <w:rFonts w:ascii="Arial Narrow" w:hAnsi="Arial Narrow" w:cs="Arial"/>
          <w:sz w:val="22"/>
          <w:szCs w:val="22"/>
          <w:highlight w:val="yellow"/>
        </w:rPr>
        <w:t xml:space="preserve">things like </w:t>
      </w:r>
      <w:r w:rsidR="005B6E6A" w:rsidRPr="00FE7C9D">
        <w:rPr>
          <w:rFonts w:ascii="Arial Narrow" w:hAnsi="Arial Narrow" w:cs="Arial"/>
          <w:sz w:val="22"/>
          <w:szCs w:val="22"/>
          <w:highlight w:val="yellow"/>
        </w:rPr>
        <w:t>technological, labour and management processes</w:t>
      </w:r>
      <w:r w:rsidR="009F450F" w:rsidRPr="00FE7C9D">
        <w:rPr>
          <w:rFonts w:ascii="Arial Narrow" w:hAnsi="Arial Narrow" w:cs="Arial"/>
          <w:sz w:val="22"/>
          <w:szCs w:val="22"/>
          <w:highlight w:val="yellow"/>
        </w:rPr>
        <w:t>, collective bargaining</w:t>
      </w:r>
      <w:r w:rsidR="005B6E6A" w:rsidRPr="00FE7C9D">
        <w:rPr>
          <w:rFonts w:ascii="Arial Narrow" w:hAnsi="Arial Narrow" w:cs="Arial"/>
          <w:sz w:val="22"/>
          <w:szCs w:val="22"/>
          <w:highlight w:val="yellow"/>
        </w:rPr>
        <w:t xml:space="preserve"> and relations of conflict and power. </w:t>
      </w:r>
      <w:r w:rsidR="009F450F" w:rsidRPr="00FE7C9D">
        <w:rPr>
          <w:rFonts w:ascii="Arial Narrow" w:hAnsi="Arial Narrow" w:cs="Arial"/>
          <w:sz w:val="22"/>
          <w:szCs w:val="22"/>
          <w:highlight w:val="yellow"/>
        </w:rPr>
        <w:t>Set up in this way, t</w:t>
      </w:r>
      <w:r w:rsidR="00B13368" w:rsidRPr="00FE7C9D">
        <w:rPr>
          <w:rFonts w:ascii="Arial Narrow" w:hAnsi="Arial Narrow" w:cs="Arial"/>
          <w:sz w:val="22"/>
          <w:szCs w:val="22"/>
          <w:highlight w:val="yellow"/>
        </w:rPr>
        <w:t xml:space="preserve">he socio-economic model </w:t>
      </w:r>
      <w:r w:rsidR="005D3C82" w:rsidRPr="00FE7C9D">
        <w:rPr>
          <w:rFonts w:ascii="Arial Narrow" w:hAnsi="Arial Narrow" w:cs="Arial"/>
          <w:sz w:val="22"/>
          <w:szCs w:val="22"/>
          <w:highlight w:val="yellow"/>
        </w:rPr>
        <w:t xml:space="preserve">positively </w:t>
      </w:r>
      <w:r w:rsidR="00B13368" w:rsidRPr="00FE7C9D">
        <w:rPr>
          <w:rFonts w:ascii="Arial Narrow" w:hAnsi="Arial Narrow"/>
          <w:sz w:val="22"/>
          <w:szCs w:val="22"/>
          <w:highlight w:val="yellow"/>
        </w:rPr>
        <w:t xml:space="preserve">encourages us to proceed </w:t>
      </w:r>
      <w:r w:rsidR="00B13368" w:rsidRPr="00FE7C9D">
        <w:rPr>
          <w:rFonts w:ascii="Arial Narrow" w:hAnsi="Arial Narrow"/>
          <w:i/>
          <w:sz w:val="22"/>
          <w:szCs w:val="22"/>
          <w:highlight w:val="yellow"/>
        </w:rPr>
        <w:t xml:space="preserve">beyond </w:t>
      </w:r>
      <w:r w:rsidR="00B13368" w:rsidRPr="00FE7C9D">
        <w:rPr>
          <w:rFonts w:ascii="Arial Narrow" w:hAnsi="Arial Narrow"/>
          <w:sz w:val="22"/>
          <w:szCs w:val="22"/>
          <w:highlight w:val="yellow"/>
        </w:rPr>
        <w:t xml:space="preserve">its </w:t>
      </w:r>
      <w:r w:rsidR="00B13368" w:rsidRPr="00FE7C9D">
        <w:rPr>
          <w:rFonts w:ascii="Arial Narrow" w:hAnsi="Arial Narrow"/>
          <w:sz w:val="22"/>
          <w:szCs w:val="22"/>
          <w:highlight w:val="yellow"/>
        </w:rPr>
        <w:lastRenderedPageBreak/>
        <w:t xml:space="preserve">boundaries, probing ever deeper into </w:t>
      </w:r>
      <w:r w:rsidR="00CA1D20" w:rsidRPr="00FE7C9D">
        <w:rPr>
          <w:rFonts w:ascii="Arial Narrow" w:hAnsi="Arial Narrow"/>
          <w:sz w:val="22"/>
          <w:szCs w:val="22"/>
          <w:highlight w:val="yellow"/>
        </w:rPr>
        <w:t xml:space="preserve">the socio-economic phenomena that constitute labour markets, </w:t>
      </w:r>
      <w:r w:rsidR="009F450F" w:rsidRPr="00FE7C9D">
        <w:rPr>
          <w:rFonts w:ascii="Arial Narrow" w:hAnsi="Arial Narrow"/>
          <w:sz w:val="22"/>
          <w:szCs w:val="22"/>
          <w:highlight w:val="yellow"/>
        </w:rPr>
        <w:t xml:space="preserve">and </w:t>
      </w:r>
      <w:r w:rsidR="00B13368" w:rsidRPr="00FE7C9D">
        <w:rPr>
          <w:rFonts w:ascii="Arial Narrow" w:hAnsi="Arial Narrow" w:cs="Arial"/>
          <w:sz w:val="22"/>
          <w:szCs w:val="22"/>
          <w:highlight w:val="yellow"/>
        </w:rPr>
        <w:t xml:space="preserve">developing better theory and empirical data. </w:t>
      </w:r>
      <w:r w:rsidR="005B6E6A" w:rsidRPr="00FE7C9D">
        <w:rPr>
          <w:rFonts w:ascii="Arial Narrow" w:hAnsi="Arial Narrow" w:cs="Arial"/>
          <w:sz w:val="22"/>
          <w:szCs w:val="22"/>
          <w:highlight w:val="yellow"/>
        </w:rPr>
        <w:t>This is in complete contrast to the orthodox model</w:t>
      </w:r>
      <w:r w:rsidR="00923ABD" w:rsidRPr="00FE7C9D">
        <w:rPr>
          <w:rFonts w:ascii="Arial Narrow" w:hAnsi="Arial Narrow" w:cs="Arial"/>
          <w:sz w:val="22"/>
          <w:szCs w:val="22"/>
          <w:highlight w:val="yellow"/>
        </w:rPr>
        <w:t xml:space="preserve">. Here, whilst claims made about crewing levels are general and universal, they are </w:t>
      </w:r>
      <w:r w:rsidR="00923ABD" w:rsidRPr="00FE7C9D">
        <w:rPr>
          <w:rFonts w:ascii="Arial Narrow" w:hAnsi="Arial Narrow" w:cs="Arial"/>
          <w:i/>
          <w:sz w:val="22"/>
          <w:szCs w:val="22"/>
          <w:highlight w:val="yellow"/>
        </w:rPr>
        <w:t>not</w:t>
      </w:r>
      <w:r w:rsidR="00923ABD" w:rsidRPr="00FE7C9D">
        <w:rPr>
          <w:rFonts w:ascii="Arial Narrow" w:hAnsi="Arial Narrow" w:cs="Arial"/>
          <w:sz w:val="22"/>
          <w:szCs w:val="22"/>
          <w:highlight w:val="yellow"/>
        </w:rPr>
        <w:t xml:space="preserve"> abstract, </w:t>
      </w:r>
      <w:r w:rsidR="00923ABD" w:rsidRPr="00FE7C9D">
        <w:rPr>
          <w:rFonts w:ascii="Arial Narrow" w:hAnsi="Arial Narrow" w:cs="Arial"/>
          <w:i/>
          <w:sz w:val="22"/>
          <w:szCs w:val="22"/>
          <w:highlight w:val="yellow"/>
        </w:rPr>
        <w:t>nor</w:t>
      </w:r>
      <w:r w:rsidR="00923ABD" w:rsidRPr="00FE7C9D">
        <w:rPr>
          <w:rFonts w:ascii="Arial Narrow" w:hAnsi="Arial Narrow" w:cs="Arial"/>
          <w:sz w:val="22"/>
          <w:szCs w:val="22"/>
          <w:highlight w:val="yellow"/>
        </w:rPr>
        <w:t xml:space="preserve"> </w:t>
      </w:r>
      <w:r w:rsidR="00B13368" w:rsidRPr="00FE7C9D">
        <w:rPr>
          <w:rFonts w:ascii="Arial Narrow" w:hAnsi="Arial Narrow" w:cs="Arial"/>
          <w:sz w:val="22"/>
          <w:szCs w:val="22"/>
          <w:highlight w:val="yellow"/>
        </w:rPr>
        <w:t xml:space="preserve">are they </w:t>
      </w:r>
      <w:r w:rsidR="00923ABD" w:rsidRPr="00FE7C9D">
        <w:rPr>
          <w:rFonts w:ascii="Arial Narrow" w:hAnsi="Arial Narrow" w:cs="Arial"/>
          <w:sz w:val="22"/>
          <w:szCs w:val="22"/>
          <w:highlight w:val="yellow"/>
        </w:rPr>
        <w:t xml:space="preserve">realistic. They are not </w:t>
      </w:r>
      <w:r w:rsidR="00923ABD" w:rsidRPr="00FE7C9D">
        <w:rPr>
          <w:rFonts w:ascii="Arial Narrow" w:hAnsi="Arial Narrow" w:cs="Arial"/>
          <w:i/>
          <w:sz w:val="22"/>
          <w:szCs w:val="22"/>
          <w:highlight w:val="yellow"/>
        </w:rPr>
        <w:t>about</w:t>
      </w:r>
      <w:r w:rsidR="00923ABD" w:rsidRPr="00FE7C9D">
        <w:rPr>
          <w:rFonts w:ascii="Arial Narrow" w:hAnsi="Arial Narrow" w:cs="Arial"/>
          <w:sz w:val="22"/>
          <w:szCs w:val="22"/>
          <w:highlight w:val="yellow"/>
        </w:rPr>
        <w:t xml:space="preserve"> a set of socio-economic phenomena</w:t>
      </w:r>
      <w:r w:rsidR="00B13368" w:rsidRPr="00FE7C9D">
        <w:rPr>
          <w:rFonts w:ascii="Arial Narrow" w:hAnsi="Arial Narrow" w:cs="Arial"/>
          <w:sz w:val="22"/>
          <w:szCs w:val="22"/>
          <w:highlight w:val="yellow"/>
        </w:rPr>
        <w:t xml:space="preserve">, they gloss </w:t>
      </w:r>
      <w:r w:rsidR="009F450F" w:rsidRPr="00FE7C9D">
        <w:rPr>
          <w:rFonts w:ascii="Arial Narrow" w:hAnsi="Arial Narrow" w:cs="Arial"/>
          <w:sz w:val="22"/>
          <w:szCs w:val="22"/>
          <w:highlight w:val="yellow"/>
        </w:rPr>
        <w:t>such phenomena.</w:t>
      </w:r>
      <w:r w:rsidR="00923ABD" w:rsidRPr="00FE7C9D">
        <w:rPr>
          <w:rFonts w:ascii="Arial Narrow" w:hAnsi="Arial Narrow" w:cs="Arial"/>
          <w:sz w:val="22"/>
          <w:szCs w:val="22"/>
          <w:highlight w:val="yellow"/>
        </w:rPr>
        <w:t xml:space="preserve"> </w:t>
      </w:r>
      <w:r w:rsidR="00B13368" w:rsidRPr="00FE7C9D">
        <w:rPr>
          <w:rFonts w:ascii="Arial Narrow" w:hAnsi="Arial Narrow" w:cs="Arial"/>
          <w:sz w:val="22"/>
          <w:szCs w:val="22"/>
          <w:highlight w:val="yellow"/>
        </w:rPr>
        <w:t>T</w:t>
      </w:r>
      <w:r w:rsidR="00923ABD" w:rsidRPr="00FE7C9D">
        <w:rPr>
          <w:rFonts w:ascii="Arial Narrow" w:hAnsi="Arial Narrow" w:cs="Arial"/>
          <w:sz w:val="22"/>
          <w:szCs w:val="22"/>
          <w:highlight w:val="yellow"/>
        </w:rPr>
        <w:t>hese claims are</w:t>
      </w:r>
      <w:r w:rsidR="00AE45B6" w:rsidRPr="00FE7C9D">
        <w:rPr>
          <w:rFonts w:ascii="Arial Narrow" w:hAnsi="Arial Narrow" w:cs="Arial"/>
          <w:sz w:val="22"/>
          <w:szCs w:val="22"/>
          <w:highlight w:val="yellow"/>
        </w:rPr>
        <w:t xml:space="preserve"> no more than </w:t>
      </w:r>
      <w:r w:rsidR="00AE45B6" w:rsidRPr="00FE7C9D">
        <w:rPr>
          <w:rFonts w:ascii="Arial Narrow" w:hAnsi="Arial Narrow" w:cs="Arial"/>
          <w:i/>
          <w:sz w:val="22"/>
          <w:szCs w:val="22"/>
          <w:highlight w:val="yellow"/>
        </w:rPr>
        <w:t>known</w:t>
      </w:r>
      <w:r w:rsidR="00923ABD" w:rsidRPr="00FE7C9D">
        <w:rPr>
          <w:rFonts w:ascii="Arial Narrow" w:hAnsi="Arial Narrow" w:cs="Arial"/>
          <w:sz w:val="22"/>
          <w:szCs w:val="22"/>
          <w:highlight w:val="yellow"/>
        </w:rPr>
        <w:t xml:space="preserve"> fictions</w:t>
      </w:r>
      <w:r w:rsidR="005B6E6A" w:rsidRPr="00FE7C9D">
        <w:rPr>
          <w:rFonts w:ascii="Arial Narrow" w:hAnsi="Arial Narrow" w:cs="Arial"/>
          <w:sz w:val="22"/>
          <w:szCs w:val="22"/>
          <w:highlight w:val="yellow"/>
        </w:rPr>
        <w:t xml:space="preserve"> about </w:t>
      </w:r>
      <w:r w:rsidR="00923ABD" w:rsidRPr="00FE7C9D">
        <w:rPr>
          <w:rFonts w:ascii="Arial Narrow" w:hAnsi="Arial Narrow" w:cs="Arial"/>
          <w:sz w:val="22"/>
          <w:szCs w:val="22"/>
          <w:highlight w:val="yellow"/>
        </w:rPr>
        <w:t xml:space="preserve">rational individuals responding to </w:t>
      </w:r>
      <w:r w:rsidR="005B6E6A" w:rsidRPr="00FE7C9D">
        <w:rPr>
          <w:rFonts w:ascii="Arial Narrow" w:hAnsi="Arial Narrow" w:cs="Arial"/>
          <w:sz w:val="22"/>
          <w:szCs w:val="22"/>
          <w:highlight w:val="yellow"/>
        </w:rPr>
        <w:t xml:space="preserve">marginal changes in factor prices </w:t>
      </w:r>
      <w:r w:rsidR="00AE45B6" w:rsidRPr="00FE7C9D">
        <w:rPr>
          <w:rFonts w:ascii="Arial Narrow" w:hAnsi="Arial Narrow" w:cs="Arial"/>
          <w:sz w:val="22"/>
          <w:szCs w:val="22"/>
          <w:highlight w:val="yellow"/>
        </w:rPr>
        <w:t>and (</w:t>
      </w:r>
      <w:r w:rsidR="005B6E6A" w:rsidRPr="00FE7C9D">
        <w:rPr>
          <w:rFonts w:ascii="Arial Narrow" w:hAnsi="Arial Narrow" w:cs="Arial"/>
          <w:sz w:val="22"/>
          <w:szCs w:val="22"/>
          <w:highlight w:val="yellow"/>
        </w:rPr>
        <w:t>in a simple cause-effect manner)</w:t>
      </w:r>
      <w:r w:rsidR="00AE45B6" w:rsidRPr="00FE7C9D">
        <w:rPr>
          <w:rFonts w:ascii="Arial Narrow" w:hAnsi="Arial Narrow" w:cs="Arial"/>
          <w:sz w:val="22"/>
          <w:szCs w:val="22"/>
          <w:highlight w:val="yellow"/>
        </w:rPr>
        <w:t xml:space="preserve"> result</w:t>
      </w:r>
      <w:r w:rsidR="009F450F" w:rsidRPr="00FE7C9D">
        <w:rPr>
          <w:rFonts w:ascii="Arial Narrow" w:hAnsi="Arial Narrow" w:cs="Arial"/>
          <w:sz w:val="22"/>
          <w:szCs w:val="22"/>
          <w:highlight w:val="yellow"/>
        </w:rPr>
        <w:t>ing</w:t>
      </w:r>
      <w:r w:rsidR="00AE45B6" w:rsidRPr="00FE7C9D">
        <w:rPr>
          <w:rFonts w:ascii="Arial Narrow" w:hAnsi="Arial Narrow" w:cs="Arial"/>
          <w:sz w:val="22"/>
          <w:szCs w:val="22"/>
          <w:highlight w:val="yellow"/>
        </w:rPr>
        <w:t xml:space="preserve"> in</w:t>
      </w:r>
      <w:r w:rsidR="005B6E6A" w:rsidRPr="00FE7C9D">
        <w:rPr>
          <w:rFonts w:ascii="Arial Narrow" w:hAnsi="Arial Narrow" w:cs="Arial"/>
          <w:sz w:val="22"/>
          <w:szCs w:val="22"/>
          <w:highlight w:val="yellow"/>
        </w:rPr>
        <w:t xml:space="preserve"> factor substitution</w:t>
      </w:r>
      <w:r w:rsidR="00B13368" w:rsidRPr="00FE7C9D">
        <w:rPr>
          <w:rFonts w:ascii="Arial Narrow" w:hAnsi="Arial Narrow" w:cs="Arial"/>
          <w:sz w:val="22"/>
          <w:szCs w:val="22"/>
          <w:highlight w:val="yellow"/>
        </w:rPr>
        <w:t xml:space="preserve">. They are not derived from insights generated by empirical research, but are </w:t>
      </w:r>
      <w:r w:rsidR="00923ABD" w:rsidRPr="00FE7C9D">
        <w:rPr>
          <w:rFonts w:ascii="Arial Narrow" w:hAnsi="Arial Narrow" w:cs="Arial"/>
          <w:sz w:val="22"/>
          <w:szCs w:val="22"/>
          <w:highlight w:val="yellow"/>
        </w:rPr>
        <w:t xml:space="preserve">spun out of the </w:t>
      </w:r>
      <w:r w:rsidR="00B13368" w:rsidRPr="00FE7C9D">
        <w:rPr>
          <w:rFonts w:ascii="Arial Narrow" w:hAnsi="Arial Narrow" w:cs="Arial"/>
          <w:sz w:val="22"/>
          <w:szCs w:val="22"/>
          <w:highlight w:val="yellow"/>
        </w:rPr>
        <w:t>`</w:t>
      </w:r>
      <w:r w:rsidR="00923ABD" w:rsidRPr="00FE7C9D">
        <w:rPr>
          <w:rFonts w:ascii="Arial Narrow" w:hAnsi="Arial Narrow" w:cs="Arial"/>
          <w:sz w:val="22"/>
          <w:szCs w:val="22"/>
          <w:highlight w:val="yellow"/>
        </w:rPr>
        <w:t>usual</w:t>
      </w:r>
      <w:r w:rsidR="00B13368" w:rsidRPr="00FE7C9D">
        <w:rPr>
          <w:rFonts w:ascii="Arial Narrow" w:hAnsi="Arial Narrow" w:cs="Arial"/>
          <w:sz w:val="22"/>
          <w:szCs w:val="22"/>
          <w:highlight w:val="yellow"/>
        </w:rPr>
        <w:t xml:space="preserve">´ orthodox </w:t>
      </w:r>
      <w:r w:rsidR="00923ABD" w:rsidRPr="00FE7C9D">
        <w:rPr>
          <w:rFonts w:ascii="Arial Narrow" w:hAnsi="Arial Narrow" w:cs="Arial"/>
          <w:sz w:val="22"/>
          <w:szCs w:val="22"/>
          <w:highlight w:val="yellow"/>
        </w:rPr>
        <w:t>axioms and assumptions</w:t>
      </w:r>
      <w:r w:rsidR="00B13368" w:rsidRPr="00FE7C9D">
        <w:rPr>
          <w:rFonts w:ascii="Arial Narrow" w:hAnsi="Arial Narrow" w:cs="Arial"/>
          <w:sz w:val="22"/>
          <w:szCs w:val="22"/>
          <w:highlight w:val="yellow"/>
        </w:rPr>
        <w:t>. Th</w:t>
      </w:r>
      <w:r w:rsidR="00AE45B6" w:rsidRPr="00FE7C9D">
        <w:rPr>
          <w:rFonts w:ascii="Arial Narrow" w:hAnsi="Arial Narrow" w:cs="Arial"/>
          <w:sz w:val="22"/>
          <w:szCs w:val="22"/>
          <w:highlight w:val="yellow"/>
        </w:rPr>
        <w:t xml:space="preserve">e orthodox model </w:t>
      </w:r>
      <w:r w:rsidR="00B13368" w:rsidRPr="00FE7C9D">
        <w:rPr>
          <w:rFonts w:ascii="Arial Narrow" w:hAnsi="Arial Narrow" w:cs="Arial"/>
          <w:sz w:val="22"/>
          <w:szCs w:val="22"/>
          <w:highlight w:val="yellow"/>
        </w:rPr>
        <w:t xml:space="preserve">positively </w:t>
      </w:r>
      <w:r w:rsidR="00B13368" w:rsidRPr="00FE7C9D">
        <w:rPr>
          <w:rFonts w:ascii="Arial Narrow" w:hAnsi="Arial Narrow" w:cs="Arial"/>
          <w:i/>
          <w:sz w:val="22"/>
          <w:szCs w:val="22"/>
          <w:highlight w:val="yellow"/>
        </w:rPr>
        <w:t>dis</w:t>
      </w:r>
      <w:r w:rsidR="00B13368" w:rsidRPr="00FE7C9D">
        <w:rPr>
          <w:rFonts w:ascii="Arial Narrow" w:hAnsi="Arial Narrow"/>
          <w:sz w:val="22"/>
          <w:szCs w:val="22"/>
          <w:highlight w:val="yellow"/>
        </w:rPr>
        <w:t xml:space="preserve">courages us from proceeding </w:t>
      </w:r>
      <w:r w:rsidR="00B13368" w:rsidRPr="00FE7C9D">
        <w:rPr>
          <w:rFonts w:ascii="Arial Narrow" w:hAnsi="Arial Narrow"/>
          <w:i/>
          <w:sz w:val="22"/>
          <w:szCs w:val="22"/>
          <w:highlight w:val="yellow"/>
        </w:rPr>
        <w:t xml:space="preserve">beyond </w:t>
      </w:r>
      <w:r w:rsidR="00B13368" w:rsidRPr="00FE7C9D">
        <w:rPr>
          <w:rFonts w:ascii="Arial Narrow" w:hAnsi="Arial Narrow"/>
          <w:sz w:val="22"/>
          <w:szCs w:val="22"/>
          <w:highlight w:val="yellow"/>
        </w:rPr>
        <w:t xml:space="preserve">its boundaries, probing into </w:t>
      </w:r>
      <w:r w:rsidR="00CA1D20" w:rsidRPr="00FE7C9D">
        <w:rPr>
          <w:rFonts w:ascii="Arial Narrow" w:hAnsi="Arial Narrow"/>
          <w:sz w:val="22"/>
          <w:szCs w:val="22"/>
          <w:highlight w:val="yellow"/>
        </w:rPr>
        <w:t>socio-economic phenomena</w:t>
      </w:r>
      <w:r w:rsidR="005D3C82" w:rsidRPr="00FE7C9D">
        <w:rPr>
          <w:rFonts w:ascii="Arial Narrow" w:hAnsi="Arial Narrow"/>
          <w:sz w:val="22"/>
          <w:szCs w:val="22"/>
          <w:highlight w:val="yellow"/>
        </w:rPr>
        <w:t>,</w:t>
      </w:r>
      <w:r w:rsidR="00CA1D20" w:rsidRPr="00FE7C9D">
        <w:rPr>
          <w:rFonts w:ascii="Arial Narrow" w:hAnsi="Arial Narrow"/>
          <w:sz w:val="22"/>
          <w:szCs w:val="22"/>
          <w:highlight w:val="yellow"/>
        </w:rPr>
        <w:t xml:space="preserve"> and </w:t>
      </w:r>
      <w:r w:rsidR="00B13368" w:rsidRPr="00FE7C9D">
        <w:rPr>
          <w:rFonts w:ascii="Arial Narrow" w:hAnsi="Arial Narrow" w:cs="Arial"/>
          <w:sz w:val="22"/>
          <w:szCs w:val="22"/>
          <w:highlight w:val="yellow"/>
        </w:rPr>
        <w:t xml:space="preserve">developing better theory and empirical data, because it </w:t>
      </w:r>
      <w:r w:rsidR="00AE45B6" w:rsidRPr="00FE7C9D">
        <w:rPr>
          <w:rFonts w:ascii="Arial Narrow" w:hAnsi="Arial Narrow" w:cs="Arial"/>
          <w:sz w:val="22"/>
          <w:szCs w:val="22"/>
          <w:highlight w:val="yellow"/>
        </w:rPr>
        <w:t>c</w:t>
      </w:r>
      <w:r w:rsidR="00CA1D20" w:rsidRPr="00FE7C9D">
        <w:rPr>
          <w:rFonts w:ascii="Arial Narrow" w:hAnsi="Arial Narrow" w:cs="Arial"/>
          <w:sz w:val="22"/>
          <w:szCs w:val="22"/>
          <w:highlight w:val="yellow"/>
        </w:rPr>
        <w:t xml:space="preserve">ould </w:t>
      </w:r>
      <w:r w:rsidR="00AE45B6" w:rsidRPr="00FE7C9D">
        <w:rPr>
          <w:rFonts w:ascii="Arial Narrow" w:hAnsi="Arial Narrow" w:cs="Arial"/>
          <w:sz w:val="22"/>
          <w:szCs w:val="22"/>
          <w:highlight w:val="yellow"/>
        </w:rPr>
        <w:t xml:space="preserve">not deal </w:t>
      </w:r>
      <w:r w:rsidR="005D3C82" w:rsidRPr="00FE7C9D">
        <w:rPr>
          <w:rFonts w:ascii="Arial Narrow" w:hAnsi="Arial Narrow" w:cs="Arial"/>
          <w:sz w:val="22"/>
          <w:szCs w:val="22"/>
          <w:highlight w:val="yellow"/>
        </w:rPr>
        <w:t xml:space="preserve">adequately </w:t>
      </w:r>
      <w:r w:rsidR="00AE45B6" w:rsidRPr="00FE7C9D">
        <w:rPr>
          <w:rFonts w:ascii="Arial Narrow" w:hAnsi="Arial Narrow" w:cs="Arial"/>
          <w:sz w:val="22"/>
          <w:szCs w:val="22"/>
          <w:highlight w:val="yellow"/>
        </w:rPr>
        <w:t xml:space="preserve">with the socio-economic </w:t>
      </w:r>
      <w:r w:rsidR="004238EA" w:rsidRPr="00FE7C9D">
        <w:rPr>
          <w:rFonts w:ascii="Arial Narrow" w:hAnsi="Arial Narrow" w:cs="Arial"/>
          <w:sz w:val="22"/>
          <w:szCs w:val="22"/>
          <w:highlight w:val="yellow"/>
        </w:rPr>
        <w:t xml:space="preserve">phenomena </w:t>
      </w:r>
      <w:r w:rsidR="00AE45B6" w:rsidRPr="00FE7C9D">
        <w:rPr>
          <w:rFonts w:ascii="Arial Narrow" w:hAnsi="Arial Narrow" w:cs="Arial"/>
          <w:sz w:val="22"/>
          <w:szCs w:val="22"/>
          <w:highlight w:val="yellow"/>
        </w:rPr>
        <w:t>it would find</w:t>
      </w:r>
      <w:r w:rsidR="004238EA" w:rsidRPr="00FE7C9D">
        <w:rPr>
          <w:rFonts w:ascii="Arial Narrow" w:hAnsi="Arial Narrow" w:cs="Arial"/>
          <w:sz w:val="22"/>
          <w:szCs w:val="22"/>
          <w:highlight w:val="yellow"/>
        </w:rPr>
        <w:t xml:space="preserve"> </w:t>
      </w:r>
      <w:r w:rsidR="00CA1D20" w:rsidRPr="00FE7C9D">
        <w:rPr>
          <w:rFonts w:ascii="Arial Narrow" w:hAnsi="Arial Narrow" w:cs="Arial"/>
          <w:sz w:val="22"/>
          <w:szCs w:val="22"/>
          <w:highlight w:val="yellow"/>
        </w:rPr>
        <w:t xml:space="preserve">and </w:t>
      </w:r>
      <w:r w:rsidR="005D3C82" w:rsidRPr="00FE7C9D">
        <w:rPr>
          <w:rFonts w:ascii="Arial Narrow" w:hAnsi="Arial Narrow" w:cs="Arial"/>
          <w:sz w:val="22"/>
          <w:szCs w:val="22"/>
          <w:highlight w:val="yellow"/>
        </w:rPr>
        <w:t>those it did deal with would be</w:t>
      </w:r>
      <w:r w:rsidR="00CA1D20" w:rsidRPr="00FE7C9D">
        <w:rPr>
          <w:rFonts w:ascii="Arial Narrow" w:hAnsi="Arial Narrow" w:cs="Arial"/>
          <w:sz w:val="22"/>
          <w:szCs w:val="22"/>
          <w:highlight w:val="yellow"/>
        </w:rPr>
        <w:t xml:space="preserve"> gloss</w:t>
      </w:r>
      <w:r w:rsidR="005D3C82" w:rsidRPr="00FE7C9D">
        <w:rPr>
          <w:rFonts w:ascii="Arial Narrow" w:hAnsi="Arial Narrow" w:cs="Arial"/>
          <w:sz w:val="22"/>
          <w:szCs w:val="22"/>
          <w:highlight w:val="yellow"/>
        </w:rPr>
        <w:t xml:space="preserve">ed. </w:t>
      </w:r>
      <w:r w:rsidR="00AE45B6" w:rsidRPr="00FE7C9D">
        <w:rPr>
          <w:rFonts w:ascii="Arial Narrow" w:hAnsi="Arial Narrow" w:cs="Arial"/>
          <w:sz w:val="22"/>
          <w:szCs w:val="22"/>
          <w:highlight w:val="yellow"/>
        </w:rPr>
        <w:t>I</w:t>
      </w:r>
      <w:r w:rsidR="00CA1D20" w:rsidRPr="00FE7C9D">
        <w:rPr>
          <w:rFonts w:ascii="Arial Narrow" w:hAnsi="Arial Narrow" w:cs="Arial"/>
          <w:sz w:val="22"/>
          <w:szCs w:val="22"/>
          <w:highlight w:val="yellow"/>
        </w:rPr>
        <w:t xml:space="preserve">t is, after all, </w:t>
      </w:r>
      <w:r w:rsidR="00AE45B6" w:rsidRPr="00FE7C9D">
        <w:rPr>
          <w:rFonts w:ascii="Arial Narrow" w:hAnsi="Arial Narrow" w:cs="Arial"/>
          <w:sz w:val="22"/>
          <w:szCs w:val="22"/>
          <w:highlight w:val="yellow"/>
        </w:rPr>
        <w:t>possible to sustain the s</w:t>
      </w:r>
      <w:r w:rsidRPr="00FE7C9D">
        <w:rPr>
          <w:rFonts w:ascii="Arial Narrow" w:hAnsi="Arial Narrow"/>
          <w:sz w:val="22"/>
          <w:szCs w:val="22"/>
          <w:highlight w:val="yellow"/>
        </w:rPr>
        <w:t xml:space="preserve">ocio-economic / ICLM critique </w:t>
      </w:r>
      <w:r w:rsidR="00AE45B6" w:rsidRPr="00FE7C9D">
        <w:rPr>
          <w:rFonts w:ascii="Arial Narrow" w:hAnsi="Arial Narrow"/>
          <w:sz w:val="22"/>
          <w:szCs w:val="22"/>
          <w:highlight w:val="yellow"/>
        </w:rPr>
        <w:t xml:space="preserve">of the </w:t>
      </w:r>
      <w:r w:rsidRPr="00FE7C9D">
        <w:rPr>
          <w:rFonts w:ascii="Arial Narrow" w:hAnsi="Arial Narrow"/>
          <w:sz w:val="22"/>
          <w:szCs w:val="22"/>
          <w:highlight w:val="yellow"/>
        </w:rPr>
        <w:t xml:space="preserve">orthodox model </w:t>
      </w:r>
      <w:r w:rsidR="00AE45B6" w:rsidRPr="00FE7C9D">
        <w:rPr>
          <w:rFonts w:ascii="Arial Narrow" w:hAnsi="Arial Narrow"/>
          <w:sz w:val="22"/>
          <w:szCs w:val="22"/>
          <w:highlight w:val="yellow"/>
        </w:rPr>
        <w:t xml:space="preserve">whilst constructing a </w:t>
      </w:r>
      <w:r w:rsidR="00CA1D20" w:rsidRPr="00FE7C9D">
        <w:rPr>
          <w:rFonts w:ascii="Arial Narrow" w:hAnsi="Arial Narrow"/>
          <w:sz w:val="22"/>
          <w:szCs w:val="22"/>
          <w:highlight w:val="yellow"/>
        </w:rPr>
        <w:t xml:space="preserve">general and universal </w:t>
      </w:r>
      <w:r w:rsidR="00AE45B6" w:rsidRPr="00FE7C9D">
        <w:rPr>
          <w:rFonts w:ascii="Arial Narrow" w:hAnsi="Arial Narrow"/>
          <w:sz w:val="22"/>
          <w:szCs w:val="22"/>
          <w:highlight w:val="yellow"/>
        </w:rPr>
        <w:t xml:space="preserve">socio-economic model. Whilst both models </w:t>
      </w:r>
      <w:r w:rsidR="00CA1D20" w:rsidRPr="00FE7C9D">
        <w:rPr>
          <w:rFonts w:ascii="Arial Narrow" w:hAnsi="Arial Narrow"/>
          <w:sz w:val="22"/>
          <w:szCs w:val="22"/>
          <w:highlight w:val="yellow"/>
        </w:rPr>
        <w:t xml:space="preserve">are </w:t>
      </w:r>
      <w:r w:rsidR="00AE45B6" w:rsidRPr="00FE7C9D">
        <w:rPr>
          <w:rFonts w:ascii="Arial Narrow" w:hAnsi="Arial Narrow"/>
          <w:sz w:val="22"/>
          <w:szCs w:val="22"/>
          <w:highlight w:val="yellow"/>
        </w:rPr>
        <w:t xml:space="preserve">general and universal, only the </w:t>
      </w:r>
      <w:r w:rsidRPr="00FE7C9D">
        <w:rPr>
          <w:rFonts w:ascii="Arial Narrow" w:hAnsi="Arial Narrow"/>
          <w:sz w:val="22"/>
          <w:szCs w:val="22"/>
          <w:highlight w:val="yellow"/>
        </w:rPr>
        <w:t xml:space="preserve">socio-economic </w:t>
      </w:r>
      <w:r w:rsidR="00AE45B6" w:rsidRPr="00FE7C9D">
        <w:rPr>
          <w:rFonts w:ascii="Arial Narrow" w:hAnsi="Arial Narrow"/>
          <w:sz w:val="22"/>
          <w:szCs w:val="22"/>
          <w:highlight w:val="yellow"/>
        </w:rPr>
        <w:t xml:space="preserve">model </w:t>
      </w:r>
      <w:r w:rsidR="005D3C82" w:rsidRPr="00FE7C9D">
        <w:rPr>
          <w:rFonts w:ascii="Arial Narrow" w:hAnsi="Arial Narrow"/>
          <w:sz w:val="22"/>
          <w:szCs w:val="22"/>
          <w:highlight w:val="yellow"/>
        </w:rPr>
        <w:t>is abstract and realistic</w:t>
      </w:r>
      <w:r w:rsidR="00CA1D20" w:rsidRPr="00FE7C9D">
        <w:rPr>
          <w:rFonts w:ascii="Arial Narrow" w:hAnsi="Arial Narrow"/>
          <w:sz w:val="22"/>
          <w:szCs w:val="22"/>
          <w:highlight w:val="yellow"/>
        </w:rPr>
        <w:t>. Moreover, because this model is based on a definition of labour markets as socio-economic phenomena,</w:t>
      </w:r>
      <w:r w:rsidR="00AE45B6" w:rsidRPr="00FE7C9D">
        <w:rPr>
          <w:rFonts w:ascii="Arial Narrow" w:hAnsi="Arial Narrow"/>
          <w:sz w:val="22"/>
          <w:szCs w:val="22"/>
          <w:highlight w:val="yellow"/>
        </w:rPr>
        <w:t xml:space="preserve"> </w:t>
      </w:r>
      <w:r w:rsidR="00CA1D20" w:rsidRPr="00FE7C9D">
        <w:rPr>
          <w:rFonts w:ascii="Arial Narrow" w:hAnsi="Arial Narrow"/>
          <w:sz w:val="22"/>
          <w:szCs w:val="22"/>
          <w:highlight w:val="yellow"/>
        </w:rPr>
        <w:t xml:space="preserve">there is no reason to </w:t>
      </w:r>
      <w:r w:rsidR="00AE45B6" w:rsidRPr="00FE7C9D">
        <w:rPr>
          <w:rFonts w:ascii="Arial Narrow" w:hAnsi="Arial Narrow"/>
          <w:sz w:val="22"/>
          <w:szCs w:val="22"/>
          <w:highlight w:val="yellow"/>
        </w:rPr>
        <w:t>gloss</w:t>
      </w:r>
      <w:r w:rsidR="00CA1D20" w:rsidRPr="00FE7C9D">
        <w:rPr>
          <w:rFonts w:ascii="Arial Narrow" w:hAnsi="Arial Narrow"/>
          <w:sz w:val="22"/>
          <w:szCs w:val="22"/>
          <w:highlight w:val="yellow"/>
        </w:rPr>
        <w:t xml:space="preserve"> the</w:t>
      </w:r>
      <w:r w:rsidR="005D3C82" w:rsidRPr="00FE7C9D">
        <w:rPr>
          <w:rFonts w:ascii="Arial Narrow" w:hAnsi="Arial Narrow"/>
          <w:sz w:val="22"/>
          <w:szCs w:val="22"/>
          <w:highlight w:val="yellow"/>
        </w:rPr>
        <w:t xml:space="preserve"> latter, </w:t>
      </w:r>
      <w:r w:rsidR="00CA1D20" w:rsidRPr="00FE7C9D">
        <w:rPr>
          <w:rFonts w:ascii="Arial Narrow" w:hAnsi="Arial Narrow"/>
          <w:sz w:val="22"/>
          <w:szCs w:val="22"/>
          <w:highlight w:val="yellow"/>
        </w:rPr>
        <w:t>and every reason to probe ever deeper into them</w:t>
      </w:r>
      <w:r w:rsidR="00B852E3" w:rsidRPr="00FE7C9D">
        <w:rPr>
          <w:rFonts w:ascii="Arial Narrow" w:hAnsi="Arial Narrow"/>
          <w:sz w:val="22"/>
          <w:szCs w:val="22"/>
          <w:highlight w:val="yellow"/>
        </w:rPr>
        <w:t xml:space="preserve">. And one way to do this is to engage in ICLM research. </w:t>
      </w:r>
    </w:p>
    <w:p w:rsidR="00B852E3" w:rsidRPr="00B852E3" w:rsidRDefault="00B852E3" w:rsidP="00B852E3">
      <w:pPr>
        <w:pStyle w:val="ListParagraph"/>
        <w:tabs>
          <w:tab w:val="left" w:pos="3060"/>
        </w:tabs>
        <w:spacing w:line="360" w:lineRule="auto"/>
        <w:jc w:val="both"/>
        <w:rPr>
          <w:rFonts w:ascii="Arial Narrow" w:hAnsi="Arial Narrow"/>
          <w:sz w:val="22"/>
          <w:szCs w:val="22"/>
        </w:rPr>
      </w:pPr>
    </w:p>
    <w:p w:rsidR="0023228A" w:rsidRPr="0013517D" w:rsidRDefault="00E47304" w:rsidP="002C0DA3">
      <w:pPr>
        <w:tabs>
          <w:tab w:val="left" w:pos="3060"/>
        </w:tabs>
        <w:spacing w:line="360" w:lineRule="auto"/>
        <w:jc w:val="both"/>
        <w:rPr>
          <w:rFonts w:ascii="Arial Narrow" w:hAnsi="Arial Narrow" w:cs="Arial"/>
          <w:sz w:val="22"/>
          <w:szCs w:val="22"/>
        </w:rPr>
      </w:pPr>
      <w:r>
        <w:rPr>
          <w:rFonts w:ascii="Arial Narrow" w:hAnsi="Arial Narrow"/>
          <w:sz w:val="22"/>
          <w:szCs w:val="22"/>
        </w:rPr>
        <w:t>Second</w:t>
      </w:r>
      <w:r w:rsidR="0023228A">
        <w:rPr>
          <w:rFonts w:ascii="Arial Narrow" w:hAnsi="Arial Narrow"/>
          <w:sz w:val="22"/>
          <w:szCs w:val="22"/>
        </w:rPr>
        <w:t xml:space="preserve">, </w:t>
      </w:r>
      <w:r w:rsidR="00350D13">
        <w:rPr>
          <w:rFonts w:ascii="Arial Narrow" w:hAnsi="Arial Narrow"/>
          <w:sz w:val="22"/>
          <w:szCs w:val="22"/>
        </w:rPr>
        <w:t xml:space="preserve">whilst </w:t>
      </w:r>
      <w:r w:rsidR="004B0698">
        <w:rPr>
          <w:rFonts w:ascii="Arial Narrow" w:hAnsi="Arial Narrow"/>
          <w:sz w:val="22"/>
          <w:szCs w:val="22"/>
        </w:rPr>
        <w:t xml:space="preserve">the </w:t>
      </w:r>
      <w:r w:rsidR="00CA63A6">
        <w:rPr>
          <w:rFonts w:ascii="Arial Narrow" w:hAnsi="Arial Narrow"/>
          <w:sz w:val="22"/>
          <w:szCs w:val="22"/>
        </w:rPr>
        <w:t xml:space="preserve">socio-economic </w:t>
      </w:r>
      <w:r w:rsidR="004B0698">
        <w:rPr>
          <w:rFonts w:ascii="Arial Narrow" w:hAnsi="Arial Narrow"/>
          <w:sz w:val="22"/>
          <w:szCs w:val="22"/>
        </w:rPr>
        <w:t>model foc</w:t>
      </w:r>
      <w:r w:rsidR="00CA63A6">
        <w:rPr>
          <w:rFonts w:ascii="Arial Narrow" w:hAnsi="Arial Narrow"/>
          <w:sz w:val="22"/>
          <w:szCs w:val="22"/>
        </w:rPr>
        <w:t xml:space="preserve">uses upon workers and employees and related </w:t>
      </w:r>
      <w:r w:rsidR="00CA63A6">
        <w:rPr>
          <w:rFonts w:ascii="Arial Narrow" w:hAnsi="Arial Narrow" w:cs="Arial"/>
          <w:sz w:val="22"/>
          <w:szCs w:val="22"/>
        </w:rPr>
        <w:t>socio-economic</w:t>
      </w:r>
      <w:r w:rsidR="00CA63A6" w:rsidRPr="0013517D">
        <w:rPr>
          <w:rFonts w:ascii="Arial Narrow" w:hAnsi="Arial Narrow" w:cs="Arial"/>
          <w:sz w:val="22"/>
          <w:szCs w:val="22"/>
        </w:rPr>
        <w:t xml:space="preserve"> </w:t>
      </w:r>
      <w:r w:rsidR="00CA63A6">
        <w:rPr>
          <w:rFonts w:ascii="Arial Narrow" w:hAnsi="Arial Narrow" w:cs="Arial"/>
          <w:sz w:val="22"/>
          <w:szCs w:val="22"/>
        </w:rPr>
        <w:t xml:space="preserve">phenomena, it </w:t>
      </w:r>
      <w:r w:rsidR="004B0698">
        <w:rPr>
          <w:rFonts w:ascii="Arial Narrow" w:hAnsi="Arial Narrow"/>
          <w:sz w:val="22"/>
          <w:szCs w:val="22"/>
        </w:rPr>
        <w:t xml:space="preserve">abstracts from </w:t>
      </w:r>
      <w:r w:rsidR="0023228A" w:rsidRPr="0013517D">
        <w:rPr>
          <w:rFonts w:ascii="Arial Narrow" w:hAnsi="Arial Narrow" w:cs="Arial"/>
          <w:sz w:val="22"/>
          <w:szCs w:val="22"/>
        </w:rPr>
        <w:t xml:space="preserve">many </w:t>
      </w:r>
      <w:r w:rsidR="004B0698">
        <w:rPr>
          <w:rFonts w:ascii="Arial Narrow" w:hAnsi="Arial Narrow" w:cs="Arial"/>
          <w:sz w:val="22"/>
          <w:szCs w:val="22"/>
        </w:rPr>
        <w:t xml:space="preserve">other </w:t>
      </w:r>
      <w:r w:rsidR="0023228A" w:rsidRPr="0013517D">
        <w:rPr>
          <w:rFonts w:ascii="Arial Narrow" w:hAnsi="Arial Narrow" w:cs="Arial"/>
          <w:sz w:val="22"/>
          <w:szCs w:val="22"/>
        </w:rPr>
        <w:t>labour market agents</w:t>
      </w:r>
      <w:r w:rsidR="00CA63A6">
        <w:rPr>
          <w:rFonts w:ascii="Arial Narrow" w:hAnsi="Arial Narrow" w:cs="Arial"/>
          <w:sz w:val="22"/>
          <w:szCs w:val="22"/>
        </w:rPr>
        <w:t xml:space="preserve"> and many other </w:t>
      </w:r>
      <w:r w:rsidR="00AA2A4C">
        <w:rPr>
          <w:rFonts w:ascii="Arial Narrow" w:hAnsi="Arial Narrow" w:cs="Arial"/>
          <w:sz w:val="22"/>
          <w:szCs w:val="22"/>
        </w:rPr>
        <w:t>socio-economic</w:t>
      </w:r>
      <w:r w:rsidR="0023228A" w:rsidRPr="0013517D">
        <w:rPr>
          <w:rFonts w:ascii="Arial Narrow" w:hAnsi="Arial Narrow" w:cs="Arial"/>
          <w:sz w:val="22"/>
          <w:szCs w:val="22"/>
        </w:rPr>
        <w:t xml:space="preserve"> </w:t>
      </w:r>
      <w:r w:rsidR="00CA63A6">
        <w:rPr>
          <w:rFonts w:ascii="Arial Narrow" w:hAnsi="Arial Narrow" w:cs="Arial"/>
          <w:sz w:val="22"/>
          <w:szCs w:val="22"/>
        </w:rPr>
        <w:t>phenomena.</w:t>
      </w:r>
      <w:r w:rsidR="000C589B">
        <w:rPr>
          <w:rFonts w:ascii="Arial Narrow" w:hAnsi="Arial Narrow" w:cs="Arial"/>
          <w:sz w:val="22"/>
          <w:szCs w:val="22"/>
        </w:rPr>
        <w:t xml:space="preserve"> </w:t>
      </w:r>
      <w:r w:rsidR="004B0698">
        <w:rPr>
          <w:rFonts w:ascii="Arial Narrow" w:hAnsi="Arial Narrow" w:cs="Arial"/>
          <w:sz w:val="22"/>
          <w:szCs w:val="22"/>
        </w:rPr>
        <w:t xml:space="preserve">The model </w:t>
      </w:r>
      <w:r w:rsidR="00350D13">
        <w:rPr>
          <w:rFonts w:ascii="Arial Narrow" w:hAnsi="Arial Narrow" w:cs="Arial"/>
          <w:sz w:val="22"/>
          <w:szCs w:val="22"/>
        </w:rPr>
        <w:t xml:space="preserve">largely </w:t>
      </w:r>
      <w:r w:rsidR="004B0698">
        <w:rPr>
          <w:rFonts w:ascii="Arial Narrow" w:hAnsi="Arial Narrow" w:cs="Arial"/>
          <w:sz w:val="22"/>
          <w:szCs w:val="22"/>
        </w:rPr>
        <w:t xml:space="preserve">abstracts from </w:t>
      </w:r>
      <w:r w:rsidR="00350D13">
        <w:rPr>
          <w:rFonts w:ascii="Arial Narrow" w:hAnsi="Arial Narrow" w:cs="Arial"/>
          <w:sz w:val="22"/>
          <w:szCs w:val="22"/>
        </w:rPr>
        <w:t xml:space="preserve">agents working in employment agencies or job centres; </w:t>
      </w:r>
      <w:r w:rsidR="004B0698">
        <w:rPr>
          <w:rFonts w:ascii="Arial Narrow" w:hAnsi="Arial Narrow" w:cs="Arial"/>
          <w:sz w:val="22"/>
          <w:szCs w:val="22"/>
        </w:rPr>
        <w:t xml:space="preserve">macro-economic forces, macro-economic policy and economic </w:t>
      </w:r>
      <w:r w:rsidR="004B0698" w:rsidRPr="00331E10">
        <w:rPr>
          <w:rFonts w:ascii="Arial Narrow" w:hAnsi="Arial Narrow" w:cs="Arial"/>
          <w:sz w:val="22"/>
          <w:szCs w:val="22"/>
        </w:rPr>
        <w:t>recession</w:t>
      </w:r>
      <w:r w:rsidR="004B0698">
        <w:rPr>
          <w:rFonts w:ascii="Arial Narrow" w:hAnsi="Arial Narrow" w:cs="Arial"/>
          <w:sz w:val="22"/>
          <w:szCs w:val="22"/>
        </w:rPr>
        <w:t xml:space="preserve">; supra national, national and local state </w:t>
      </w:r>
      <w:r w:rsidR="00350D13">
        <w:rPr>
          <w:rFonts w:ascii="Arial Narrow" w:hAnsi="Arial Narrow" w:cs="Arial"/>
          <w:sz w:val="22"/>
          <w:szCs w:val="22"/>
        </w:rPr>
        <w:t xml:space="preserve">policy; </w:t>
      </w:r>
      <w:r w:rsidR="004B0698" w:rsidRPr="00331E10">
        <w:rPr>
          <w:rFonts w:ascii="Arial Narrow" w:hAnsi="Arial Narrow" w:cs="Arial"/>
          <w:sz w:val="22"/>
          <w:szCs w:val="22"/>
        </w:rPr>
        <w:t>changing forms of corporate governance and corporate finance</w:t>
      </w:r>
      <w:r w:rsidR="004B0698">
        <w:rPr>
          <w:rFonts w:ascii="Arial Narrow" w:hAnsi="Arial Narrow" w:cs="Arial"/>
          <w:sz w:val="22"/>
          <w:szCs w:val="22"/>
        </w:rPr>
        <w:t xml:space="preserve">; and changes in political ideology to name but a few. There is, however, no way around this: it is the nature of an abstract and general model. </w:t>
      </w:r>
    </w:p>
    <w:p w:rsidR="0023228A" w:rsidRPr="0013517D" w:rsidRDefault="0023228A" w:rsidP="002C0DA3">
      <w:pPr>
        <w:spacing w:line="360" w:lineRule="auto"/>
        <w:jc w:val="both"/>
        <w:rPr>
          <w:rFonts w:ascii="Arial Narrow" w:hAnsi="Arial Narrow" w:cs="Arial"/>
          <w:sz w:val="22"/>
          <w:szCs w:val="22"/>
        </w:rPr>
      </w:pPr>
    </w:p>
    <w:p w:rsidR="00E47304" w:rsidRDefault="00C87517" w:rsidP="002C0DA3">
      <w:pPr>
        <w:spacing w:line="360" w:lineRule="auto"/>
        <w:jc w:val="both"/>
        <w:rPr>
          <w:rFonts w:ascii="Arial Narrow" w:hAnsi="Arial Narrow" w:cs="Arial"/>
          <w:sz w:val="22"/>
          <w:szCs w:val="22"/>
        </w:rPr>
      </w:pPr>
      <w:r>
        <w:rPr>
          <w:rFonts w:ascii="Arial Narrow" w:hAnsi="Arial Narrow" w:cs="Arial"/>
          <w:sz w:val="22"/>
          <w:szCs w:val="22"/>
        </w:rPr>
        <w:t xml:space="preserve">Third, </w:t>
      </w:r>
      <w:r w:rsidR="0023228A" w:rsidRPr="0013517D">
        <w:rPr>
          <w:rFonts w:ascii="Arial Narrow" w:hAnsi="Arial Narrow" w:cs="Arial"/>
          <w:sz w:val="22"/>
          <w:szCs w:val="22"/>
        </w:rPr>
        <w:t xml:space="preserve">the focus on workers and employers </w:t>
      </w:r>
      <w:r w:rsidR="0023228A">
        <w:rPr>
          <w:rFonts w:ascii="Arial Narrow" w:hAnsi="Arial Narrow" w:cs="Arial"/>
          <w:sz w:val="22"/>
          <w:szCs w:val="22"/>
        </w:rPr>
        <w:t xml:space="preserve">does not imply </w:t>
      </w:r>
      <w:r w:rsidR="0023228A" w:rsidRPr="0013517D">
        <w:rPr>
          <w:rFonts w:ascii="Arial Narrow" w:hAnsi="Arial Narrow" w:cs="Arial"/>
          <w:sz w:val="22"/>
          <w:szCs w:val="22"/>
        </w:rPr>
        <w:t>some kind of socio-economic version of the orthodox model with a</w:t>
      </w:r>
      <w:r w:rsidR="004B0698">
        <w:rPr>
          <w:rFonts w:ascii="Arial Narrow" w:hAnsi="Arial Narrow" w:cs="Arial"/>
          <w:sz w:val="22"/>
          <w:szCs w:val="22"/>
        </w:rPr>
        <w:t xml:space="preserve">n elaboration of the </w:t>
      </w:r>
      <w:r w:rsidR="0023228A" w:rsidRPr="0013517D">
        <w:rPr>
          <w:rFonts w:ascii="Arial Narrow" w:hAnsi="Arial Narrow" w:cs="Arial"/>
          <w:sz w:val="22"/>
          <w:szCs w:val="22"/>
        </w:rPr>
        <w:t xml:space="preserve">supply-side, followed by </w:t>
      </w:r>
      <w:r w:rsidR="004B0698">
        <w:rPr>
          <w:rFonts w:ascii="Arial Narrow" w:hAnsi="Arial Narrow" w:cs="Arial"/>
          <w:sz w:val="22"/>
          <w:szCs w:val="22"/>
        </w:rPr>
        <w:t xml:space="preserve">one of the </w:t>
      </w:r>
      <w:r w:rsidR="0023228A" w:rsidRPr="0013517D">
        <w:rPr>
          <w:rFonts w:ascii="Arial Narrow" w:hAnsi="Arial Narrow" w:cs="Arial"/>
          <w:sz w:val="22"/>
          <w:szCs w:val="22"/>
        </w:rPr>
        <w:t xml:space="preserve">demand-side, culminating in a worker being recruited by an employer </w:t>
      </w:r>
      <w:r w:rsidR="00350D13">
        <w:rPr>
          <w:rFonts w:ascii="Arial Narrow" w:hAnsi="Arial Narrow" w:cs="Arial"/>
          <w:sz w:val="22"/>
          <w:szCs w:val="22"/>
        </w:rPr>
        <w:t xml:space="preserve">upon the establishment of a specific </w:t>
      </w:r>
      <w:r w:rsidR="0023228A" w:rsidRPr="0013517D">
        <w:rPr>
          <w:rFonts w:ascii="Arial Narrow" w:hAnsi="Arial Narrow" w:cs="Arial"/>
          <w:sz w:val="22"/>
          <w:szCs w:val="22"/>
        </w:rPr>
        <w:t>wage</w:t>
      </w:r>
      <w:r w:rsidR="0023228A">
        <w:rPr>
          <w:rFonts w:ascii="Arial Narrow" w:hAnsi="Arial Narrow" w:cs="Arial"/>
          <w:sz w:val="22"/>
          <w:szCs w:val="22"/>
        </w:rPr>
        <w:t xml:space="preserve"> rate</w:t>
      </w:r>
      <w:r w:rsidR="004B0698">
        <w:rPr>
          <w:rFonts w:ascii="Arial Narrow" w:hAnsi="Arial Narrow" w:cs="Arial"/>
          <w:sz w:val="22"/>
          <w:szCs w:val="22"/>
        </w:rPr>
        <w:t xml:space="preserve">. It recognises the centrality of these two sets of agents, but offers a completely different explanation of how they </w:t>
      </w:r>
      <w:r w:rsidR="00D04E8A">
        <w:rPr>
          <w:rFonts w:ascii="Arial Narrow" w:hAnsi="Arial Narrow" w:cs="Arial"/>
          <w:sz w:val="22"/>
          <w:szCs w:val="22"/>
        </w:rPr>
        <w:t>`find´ each other</w:t>
      </w:r>
      <w:r w:rsidR="00E47304">
        <w:rPr>
          <w:rFonts w:ascii="Arial Narrow" w:hAnsi="Arial Narrow" w:cs="Arial"/>
          <w:sz w:val="22"/>
          <w:szCs w:val="22"/>
        </w:rPr>
        <w:t>.</w:t>
      </w:r>
    </w:p>
    <w:p w:rsidR="00E47304" w:rsidRDefault="00E47304" w:rsidP="002C0DA3">
      <w:pPr>
        <w:spacing w:line="360" w:lineRule="auto"/>
        <w:jc w:val="both"/>
        <w:rPr>
          <w:rFonts w:ascii="Arial Narrow" w:hAnsi="Arial Narrow" w:cs="Arial"/>
          <w:sz w:val="22"/>
          <w:szCs w:val="22"/>
        </w:rPr>
      </w:pPr>
    </w:p>
    <w:p w:rsidR="00834698" w:rsidRPr="00FE7C9D" w:rsidRDefault="00E47304" w:rsidP="00EA3A06">
      <w:pPr>
        <w:spacing w:line="360" w:lineRule="auto"/>
        <w:jc w:val="both"/>
        <w:rPr>
          <w:rFonts w:ascii="Arial Narrow" w:hAnsi="Arial Narrow"/>
          <w:sz w:val="22"/>
          <w:szCs w:val="22"/>
          <w:highlight w:val="yellow"/>
        </w:rPr>
      </w:pPr>
      <w:r w:rsidRPr="00FE7C9D">
        <w:rPr>
          <w:rFonts w:ascii="Arial Narrow" w:hAnsi="Arial Narrow" w:cs="Arial"/>
          <w:sz w:val="22"/>
          <w:szCs w:val="22"/>
          <w:highlight w:val="yellow"/>
        </w:rPr>
        <w:t xml:space="preserve">Finally, </w:t>
      </w:r>
      <w:r w:rsidR="005D3167" w:rsidRPr="00FE7C9D">
        <w:rPr>
          <w:rFonts w:ascii="Arial Narrow" w:hAnsi="Arial Narrow" w:cs="Arial"/>
          <w:sz w:val="22"/>
          <w:szCs w:val="22"/>
          <w:highlight w:val="yellow"/>
        </w:rPr>
        <w:t xml:space="preserve">it is difficult to capture any sense of time, movement and recursive or feed-back activity </w:t>
      </w:r>
      <w:r w:rsidR="00350D13" w:rsidRPr="00FE7C9D">
        <w:rPr>
          <w:rFonts w:ascii="Arial Narrow" w:hAnsi="Arial Narrow" w:cs="Arial"/>
          <w:sz w:val="22"/>
          <w:szCs w:val="22"/>
          <w:highlight w:val="yellow"/>
        </w:rPr>
        <w:t xml:space="preserve">in </w:t>
      </w:r>
      <w:r w:rsidR="00D04E8A" w:rsidRPr="00FE7C9D">
        <w:rPr>
          <w:rFonts w:ascii="Arial Narrow" w:hAnsi="Arial Narrow" w:cs="Arial"/>
          <w:sz w:val="22"/>
          <w:szCs w:val="22"/>
          <w:highlight w:val="yellow"/>
        </w:rPr>
        <w:t>a</w:t>
      </w:r>
      <w:r w:rsidR="00922CBA" w:rsidRPr="00FE7C9D">
        <w:rPr>
          <w:rFonts w:ascii="Arial Narrow" w:hAnsi="Arial Narrow" w:cs="Arial"/>
          <w:sz w:val="22"/>
          <w:szCs w:val="22"/>
          <w:highlight w:val="yellow"/>
        </w:rPr>
        <w:t xml:space="preserve"> </w:t>
      </w:r>
      <w:r w:rsidR="005D3167" w:rsidRPr="00FE7C9D">
        <w:rPr>
          <w:rFonts w:ascii="Arial Narrow" w:hAnsi="Arial Narrow" w:cs="Arial"/>
          <w:sz w:val="22"/>
          <w:szCs w:val="22"/>
          <w:highlight w:val="yellow"/>
        </w:rPr>
        <w:t xml:space="preserve">sketch. </w:t>
      </w:r>
      <w:r w:rsidR="00D04E8A" w:rsidRPr="00FE7C9D">
        <w:rPr>
          <w:rFonts w:ascii="Arial Narrow" w:hAnsi="Arial Narrow" w:cs="Arial"/>
          <w:sz w:val="22"/>
          <w:szCs w:val="22"/>
          <w:highlight w:val="yellow"/>
        </w:rPr>
        <w:t xml:space="preserve">In a moment </w:t>
      </w:r>
      <w:r w:rsidR="005D3167" w:rsidRPr="00FE7C9D">
        <w:rPr>
          <w:rFonts w:ascii="Arial Narrow" w:hAnsi="Arial Narrow" w:cs="Arial"/>
          <w:sz w:val="22"/>
          <w:szCs w:val="22"/>
          <w:highlight w:val="yellow"/>
        </w:rPr>
        <w:t xml:space="preserve">I will depict a kind of </w:t>
      </w:r>
      <w:r w:rsidR="005D3167" w:rsidRPr="00FE7C9D">
        <w:rPr>
          <w:rFonts w:ascii="Arial Narrow" w:hAnsi="Arial Narrow"/>
          <w:sz w:val="22"/>
          <w:szCs w:val="22"/>
          <w:highlight w:val="yellow"/>
        </w:rPr>
        <w:t xml:space="preserve">‘life cycle’ which looks like it has a clearly defined start, clearly defined finish, and linear progress between the two states. This is not the case and I guard against </w:t>
      </w:r>
      <w:r w:rsidR="00350D13" w:rsidRPr="00FE7C9D">
        <w:rPr>
          <w:rFonts w:ascii="Arial Narrow" w:hAnsi="Arial Narrow"/>
          <w:sz w:val="22"/>
          <w:szCs w:val="22"/>
          <w:highlight w:val="yellow"/>
        </w:rPr>
        <w:t>such a (mis)</w:t>
      </w:r>
      <w:r w:rsidR="005D3167" w:rsidRPr="00FE7C9D">
        <w:rPr>
          <w:rFonts w:ascii="Arial Narrow" w:hAnsi="Arial Narrow"/>
          <w:sz w:val="22"/>
          <w:szCs w:val="22"/>
          <w:highlight w:val="yellow"/>
        </w:rPr>
        <w:t>interpret</w:t>
      </w:r>
      <w:r w:rsidR="00EA3A06" w:rsidRPr="00FE7C9D">
        <w:rPr>
          <w:rFonts w:ascii="Arial Narrow" w:hAnsi="Arial Narrow"/>
          <w:sz w:val="22"/>
          <w:szCs w:val="22"/>
          <w:highlight w:val="yellow"/>
        </w:rPr>
        <w:t>ation</w:t>
      </w:r>
      <w:r w:rsidR="005D3167" w:rsidRPr="00FE7C9D">
        <w:rPr>
          <w:rFonts w:ascii="Arial Narrow" w:hAnsi="Arial Narrow"/>
          <w:sz w:val="22"/>
          <w:szCs w:val="22"/>
          <w:highlight w:val="yellow"/>
        </w:rPr>
        <w:t xml:space="preserve">. </w:t>
      </w:r>
      <w:r w:rsidR="00EA3A06" w:rsidRPr="00FE7C9D">
        <w:rPr>
          <w:rFonts w:ascii="Arial Narrow" w:hAnsi="Arial Narrow"/>
          <w:sz w:val="22"/>
          <w:szCs w:val="22"/>
          <w:highlight w:val="yellow"/>
        </w:rPr>
        <w:t xml:space="preserve">Two examples might serve as a more general warning. </w:t>
      </w:r>
    </w:p>
    <w:p w:rsidR="00834698" w:rsidRPr="00FE7C9D" w:rsidRDefault="00834698" w:rsidP="00EA3A06">
      <w:pPr>
        <w:spacing w:line="360" w:lineRule="auto"/>
        <w:jc w:val="both"/>
        <w:rPr>
          <w:rFonts w:ascii="Arial Narrow" w:hAnsi="Arial Narrow"/>
          <w:sz w:val="22"/>
          <w:szCs w:val="22"/>
          <w:highlight w:val="yellow"/>
        </w:rPr>
      </w:pPr>
    </w:p>
    <w:p w:rsidR="00834698" w:rsidRPr="00FE7C9D" w:rsidRDefault="00D04E8A" w:rsidP="00D04E8A">
      <w:pPr>
        <w:pStyle w:val="ListParagraph"/>
        <w:numPr>
          <w:ilvl w:val="0"/>
          <w:numId w:val="33"/>
        </w:numPr>
        <w:spacing w:line="360" w:lineRule="auto"/>
        <w:jc w:val="both"/>
        <w:rPr>
          <w:rFonts w:ascii="Arial Narrow" w:hAnsi="Arial Narrow"/>
          <w:i/>
          <w:sz w:val="22"/>
          <w:szCs w:val="22"/>
          <w:highlight w:val="yellow"/>
        </w:rPr>
      </w:pPr>
      <w:r w:rsidRPr="00FE7C9D">
        <w:rPr>
          <w:rFonts w:ascii="Arial Narrow" w:hAnsi="Arial Narrow"/>
          <w:sz w:val="22"/>
          <w:szCs w:val="22"/>
          <w:highlight w:val="yellow"/>
        </w:rPr>
        <w:lastRenderedPageBreak/>
        <w:t>A</w:t>
      </w:r>
      <w:r w:rsidR="00505EB8" w:rsidRPr="00FE7C9D">
        <w:rPr>
          <w:rFonts w:ascii="Arial Narrow" w:hAnsi="Arial Narrow"/>
          <w:sz w:val="22"/>
          <w:szCs w:val="22"/>
          <w:highlight w:val="yellow"/>
        </w:rPr>
        <w:t xml:space="preserve">lthough the details of pay and conditions might be finalised at the point where the worker is eventually recruited, this </w:t>
      </w:r>
      <w:r w:rsidR="00834698" w:rsidRPr="00FE7C9D">
        <w:rPr>
          <w:rFonts w:ascii="Arial Narrow" w:hAnsi="Arial Narrow"/>
          <w:sz w:val="22"/>
          <w:szCs w:val="22"/>
          <w:highlight w:val="yellow"/>
        </w:rPr>
        <w:t xml:space="preserve">should not be interpreted to </w:t>
      </w:r>
      <w:r w:rsidR="00E505CF" w:rsidRPr="00FE7C9D">
        <w:rPr>
          <w:rFonts w:ascii="Arial Narrow" w:hAnsi="Arial Narrow"/>
          <w:sz w:val="22"/>
          <w:szCs w:val="22"/>
          <w:highlight w:val="yellow"/>
        </w:rPr>
        <w:t xml:space="preserve">suggest some kind of self contained exchange carried out between </w:t>
      </w:r>
      <w:r w:rsidR="004238EA" w:rsidRPr="00FE7C9D">
        <w:rPr>
          <w:rFonts w:ascii="Arial Narrow" w:hAnsi="Arial Narrow"/>
          <w:sz w:val="22"/>
          <w:szCs w:val="22"/>
          <w:highlight w:val="yellow"/>
        </w:rPr>
        <w:t xml:space="preserve">worker </w:t>
      </w:r>
      <w:r w:rsidR="00E505CF" w:rsidRPr="00FE7C9D">
        <w:rPr>
          <w:rFonts w:ascii="Arial Narrow" w:hAnsi="Arial Narrow"/>
          <w:sz w:val="22"/>
          <w:szCs w:val="22"/>
          <w:highlight w:val="yellow"/>
        </w:rPr>
        <w:t>and employe</w:t>
      </w:r>
      <w:r w:rsidR="004238EA" w:rsidRPr="00FE7C9D">
        <w:rPr>
          <w:rFonts w:ascii="Arial Narrow" w:hAnsi="Arial Narrow"/>
          <w:sz w:val="22"/>
          <w:szCs w:val="22"/>
          <w:highlight w:val="yellow"/>
        </w:rPr>
        <w:t>r</w:t>
      </w:r>
      <w:r w:rsidR="00E505CF" w:rsidRPr="00FE7C9D">
        <w:rPr>
          <w:rFonts w:ascii="Arial Narrow" w:hAnsi="Arial Narrow"/>
          <w:sz w:val="22"/>
          <w:szCs w:val="22"/>
          <w:highlight w:val="yellow"/>
        </w:rPr>
        <w:t xml:space="preserve"> </w:t>
      </w:r>
      <w:r w:rsidR="00E505CF" w:rsidRPr="00FE7C9D">
        <w:rPr>
          <w:rFonts w:ascii="Arial Narrow" w:hAnsi="Arial Narrow"/>
          <w:i/>
          <w:sz w:val="22"/>
          <w:szCs w:val="22"/>
          <w:highlight w:val="yellow"/>
        </w:rPr>
        <w:t>at this point.</w:t>
      </w:r>
      <w:r w:rsidR="00E505CF" w:rsidRPr="00FE7C9D">
        <w:rPr>
          <w:rFonts w:ascii="Arial Narrow" w:hAnsi="Arial Narrow"/>
          <w:sz w:val="22"/>
          <w:szCs w:val="22"/>
          <w:highlight w:val="yellow"/>
        </w:rPr>
        <w:t xml:space="preserve"> Any agreement reached will have been influenced by a complex </w:t>
      </w:r>
      <w:r w:rsidR="00834698" w:rsidRPr="00FE7C9D">
        <w:rPr>
          <w:rFonts w:ascii="Arial Narrow" w:hAnsi="Arial Narrow"/>
          <w:sz w:val="22"/>
          <w:szCs w:val="22"/>
          <w:highlight w:val="yellow"/>
        </w:rPr>
        <w:t xml:space="preserve">causal chain of </w:t>
      </w:r>
      <w:r w:rsidR="00B50699" w:rsidRPr="00FE7C9D">
        <w:rPr>
          <w:rFonts w:ascii="Arial Narrow" w:hAnsi="Arial Narrow"/>
          <w:sz w:val="22"/>
          <w:szCs w:val="22"/>
          <w:highlight w:val="yellow"/>
        </w:rPr>
        <w:t xml:space="preserve">(synchronic and diachronic) </w:t>
      </w:r>
      <w:r w:rsidR="00834698" w:rsidRPr="00FE7C9D">
        <w:rPr>
          <w:rFonts w:ascii="Arial Narrow" w:hAnsi="Arial Narrow"/>
          <w:sz w:val="22"/>
          <w:szCs w:val="22"/>
          <w:highlight w:val="yellow"/>
        </w:rPr>
        <w:t>factors that led up to this point</w:t>
      </w:r>
      <w:r w:rsidR="00E505CF" w:rsidRPr="00FE7C9D">
        <w:rPr>
          <w:rFonts w:ascii="Arial Narrow" w:hAnsi="Arial Narrow"/>
          <w:sz w:val="22"/>
          <w:szCs w:val="22"/>
          <w:highlight w:val="yellow"/>
        </w:rPr>
        <w:t>.</w:t>
      </w:r>
      <w:r w:rsidR="00834698" w:rsidRPr="00FE7C9D">
        <w:rPr>
          <w:rFonts w:ascii="Arial Narrow" w:hAnsi="Arial Narrow"/>
          <w:sz w:val="22"/>
          <w:szCs w:val="22"/>
          <w:highlight w:val="yellow"/>
        </w:rPr>
        <w:t xml:space="preserve"> For example, the causal factors at work in the decision to recruit whites before blacks, or to offer better pay and conditions to whites than blacks, are distributed throughout the entire process involving </w:t>
      </w:r>
      <w:r w:rsidR="00AA2A4C" w:rsidRPr="00FE7C9D">
        <w:rPr>
          <w:rFonts w:ascii="Arial Narrow" w:hAnsi="Arial Narrow"/>
          <w:sz w:val="22"/>
          <w:szCs w:val="22"/>
          <w:highlight w:val="yellow"/>
        </w:rPr>
        <w:t>socio-economic</w:t>
      </w:r>
      <w:r w:rsidR="00834698" w:rsidRPr="00FE7C9D">
        <w:rPr>
          <w:rFonts w:ascii="Arial Narrow" w:hAnsi="Arial Narrow"/>
          <w:sz w:val="22"/>
          <w:szCs w:val="22"/>
          <w:highlight w:val="yellow"/>
        </w:rPr>
        <w:t xml:space="preserve"> phenomena in all the steps sketched here.</w:t>
      </w:r>
    </w:p>
    <w:p w:rsidR="00505EB8" w:rsidRPr="00FE7C9D" w:rsidRDefault="00505EB8" w:rsidP="00EA3A06">
      <w:pPr>
        <w:spacing w:line="360" w:lineRule="auto"/>
        <w:jc w:val="both"/>
        <w:rPr>
          <w:rFonts w:ascii="Arial Narrow" w:hAnsi="Arial Narrow"/>
          <w:sz w:val="22"/>
          <w:szCs w:val="22"/>
          <w:highlight w:val="yellow"/>
        </w:rPr>
      </w:pPr>
    </w:p>
    <w:p w:rsidR="005D3167" w:rsidRPr="00FE7C9D" w:rsidRDefault="00D04E8A" w:rsidP="00D04E8A">
      <w:pPr>
        <w:pStyle w:val="ListParagraph"/>
        <w:numPr>
          <w:ilvl w:val="0"/>
          <w:numId w:val="33"/>
        </w:numPr>
        <w:spacing w:line="360" w:lineRule="auto"/>
        <w:jc w:val="both"/>
        <w:rPr>
          <w:rFonts w:ascii="Arial Narrow" w:hAnsi="Arial Narrow"/>
          <w:sz w:val="22"/>
          <w:szCs w:val="22"/>
          <w:highlight w:val="yellow"/>
        </w:rPr>
      </w:pPr>
      <w:r w:rsidRPr="00FE7C9D">
        <w:rPr>
          <w:rFonts w:ascii="Arial Narrow" w:hAnsi="Arial Narrow"/>
          <w:sz w:val="22"/>
          <w:szCs w:val="22"/>
          <w:highlight w:val="yellow"/>
        </w:rPr>
        <w:t>W</w:t>
      </w:r>
      <w:r w:rsidR="00EA3A06" w:rsidRPr="00FE7C9D">
        <w:rPr>
          <w:rFonts w:ascii="Arial Narrow" w:hAnsi="Arial Narrow"/>
          <w:sz w:val="22"/>
          <w:szCs w:val="22"/>
          <w:highlight w:val="yellow"/>
        </w:rPr>
        <w:t>hilst it appear</w:t>
      </w:r>
      <w:r w:rsidR="00350D13" w:rsidRPr="00FE7C9D">
        <w:rPr>
          <w:rFonts w:ascii="Arial Narrow" w:hAnsi="Arial Narrow"/>
          <w:sz w:val="22"/>
          <w:szCs w:val="22"/>
          <w:highlight w:val="yellow"/>
        </w:rPr>
        <w:t xml:space="preserve">s that the model </w:t>
      </w:r>
      <w:r w:rsidR="00EA3A06" w:rsidRPr="00FE7C9D">
        <w:rPr>
          <w:rFonts w:ascii="Arial Narrow" w:hAnsi="Arial Narrow"/>
          <w:sz w:val="22"/>
          <w:szCs w:val="22"/>
          <w:highlight w:val="yellow"/>
        </w:rPr>
        <w:t>terminates</w:t>
      </w:r>
      <w:r w:rsidR="00350D13" w:rsidRPr="00FE7C9D">
        <w:rPr>
          <w:rFonts w:ascii="Arial Narrow" w:hAnsi="Arial Narrow"/>
          <w:sz w:val="22"/>
          <w:szCs w:val="22"/>
          <w:highlight w:val="yellow"/>
        </w:rPr>
        <w:t xml:space="preserve"> at the </w:t>
      </w:r>
      <w:r w:rsidR="00EA3A06" w:rsidRPr="00FE7C9D">
        <w:rPr>
          <w:rFonts w:ascii="Arial Narrow" w:hAnsi="Arial Narrow"/>
          <w:sz w:val="22"/>
          <w:szCs w:val="22"/>
          <w:highlight w:val="yellow"/>
        </w:rPr>
        <w:t>stage when a worker i</w:t>
      </w:r>
      <w:r w:rsidR="00505EB8" w:rsidRPr="00FE7C9D">
        <w:rPr>
          <w:rFonts w:ascii="Arial Narrow" w:hAnsi="Arial Narrow"/>
          <w:sz w:val="22"/>
          <w:szCs w:val="22"/>
          <w:highlight w:val="yellow"/>
        </w:rPr>
        <w:t xml:space="preserve">s recruited from the job queue, </w:t>
      </w:r>
      <w:r w:rsidR="00350D13" w:rsidRPr="00FE7C9D">
        <w:rPr>
          <w:rFonts w:ascii="Arial Narrow" w:hAnsi="Arial Narrow"/>
          <w:sz w:val="22"/>
          <w:szCs w:val="22"/>
          <w:highlight w:val="yellow"/>
        </w:rPr>
        <w:t>this is not so. T</w:t>
      </w:r>
      <w:r w:rsidR="005D3167" w:rsidRPr="00FE7C9D">
        <w:rPr>
          <w:rFonts w:ascii="Arial Narrow" w:hAnsi="Arial Narrow"/>
          <w:sz w:val="22"/>
          <w:szCs w:val="22"/>
          <w:highlight w:val="yellow"/>
        </w:rPr>
        <w:t xml:space="preserve">he </w:t>
      </w:r>
      <w:r w:rsidR="00E505CF" w:rsidRPr="00FE7C9D">
        <w:rPr>
          <w:rFonts w:ascii="Arial Narrow" w:hAnsi="Arial Narrow"/>
          <w:sz w:val="22"/>
          <w:szCs w:val="22"/>
          <w:highlight w:val="yellow"/>
        </w:rPr>
        <w:t xml:space="preserve">way </w:t>
      </w:r>
      <w:r w:rsidR="00350D13" w:rsidRPr="00FE7C9D">
        <w:rPr>
          <w:rFonts w:ascii="Arial Narrow" w:hAnsi="Arial Narrow"/>
          <w:sz w:val="22"/>
          <w:szCs w:val="22"/>
          <w:highlight w:val="yellow"/>
        </w:rPr>
        <w:t xml:space="preserve">a worker </w:t>
      </w:r>
      <w:r w:rsidR="00E505CF" w:rsidRPr="00FE7C9D">
        <w:rPr>
          <w:rFonts w:ascii="Arial Narrow" w:hAnsi="Arial Narrow"/>
          <w:sz w:val="22"/>
          <w:szCs w:val="22"/>
          <w:highlight w:val="yellow"/>
        </w:rPr>
        <w:t>negotiate</w:t>
      </w:r>
      <w:r w:rsidR="00B50699" w:rsidRPr="00FE7C9D">
        <w:rPr>
          <w:rFonts w:ascii="Arial Narrow" w:hAnsi="Arial Narrow"/>
          <w:sz w:val="22"/>
          <w:szCs w:val="22"/>
          <w:highlight w:val="yellow"/>
        </w:rPr>
        <w:t>s</w:t>
      </w:r>
      <w:r w:rsidR="00E505CF" w:rsidRPr="00FE7C9D">
        <w:rPr>
          <w:rFonts w:ascii="Arial Narrow" w:hAnsi="Arial Narrow"/>
          <w:sz w:val="22"/>
          <w:szCs w:val="22"/>
          <w:highlight w:val="yellow"/>
        </w:rPr>
        <w:t xml:space="preserve"> the various stages of the </w:t>
      </w:r>
      <w:r w:rsidR="005D3167" w:rsidRPr="00FE7C9D">
        <w:rPr>
          <w:rFonts w:ascii="Arial Narrow" w:hAnsi="Arial Narrow"/>
          <w:sz w:val="22"/>
          <w:szCs w:val="22"/>
          <w:highlight w:val="yellow"/>
        </w:rPr>
        <w:t xml:space="preserve">labour market </w:t>
      </w:r>
      <w:r w:rsidR="00E505CF" w:rsidRPr="00FE7C9D">
        <w:rPr>
          <w:rFonts w:ascii="Arial Narrow" w:hAnsi="Arial Narrow"/>
          <w:sz w:val="22"/>
          <w:szCs w:val="22"/>
          <w:highlight w:val="yellow"/>
        </w:rPr>
        <w:t>usually continues to exert an influence on what goes on in the workplace</w:t>
      </w:r>
      <w:r w:rsidR="005D3167" w:rsidRPr="00FE7C9D">
        <w:rPr>
          <w:rFonts w:ascii="Arial Narrow" w:hAnsi="Arial Narrow"/>
          <w:sz w:val="22"/>
          <w:szCs w:val="22"/>
          <w:highlight w:val="yellow"/>
        </w:rPr>
        <w:t>.</w:t>
      </w:r>
      <w:r w:rsidR="00922CBA" w:rsidRPr="00FE7C9D">
        <w:rPr>
          <w:rFonts w:ascii="Arial Narrow" w:hAnsi="Arial Narrow"/>
          <w:sz w:val="22"/>
          <w:szCs w:val="22"/>
          <w:highlight w:val="yellow"/>
        </w:rPr>
        <w:t xml:space="preserve"> A</w:t>
      </w:r>
      <w:r w:rsidR="00E505CF" w:rsidRPr="00FE7C9D">
        <w:rPr>
          <w:rFonts w:ascii="Arial Narrow" w:hAnsi="Arial Narrow"/>
          <w:sz w:val="22"/>
          <w:szCs w:val="22"/>
          <w:highlight w:val="yellow"/>
        </w:rPr>
        <w:t xml:space="preserve"> </w:t>
      </w:r>
      <w:r w:rsidR="005D3167" w:rsidRPr="00FE7C9D">
        <w:rPr>
          <w:rFonts w:ascii="Arial Narrow" w:hAnsi="Arial Narrow"/>
          <w:sz w:val="22"/>
          <w:szCs w:val="22"/>
          <w:highlight w:val="yellow"/>
        </w:rPr>
        <w:t>worker</w:t>
      </w:r>
      <w:r w:rsidR="00E505CF" w:rsidRPr="00FE7C9D">
        <w:rPr>
          <w:rFonts w:ascii="Arial Narrow" w:hAnsi="Arial Narrow"/>
          <w:sz w:val="22"/>
          <w:szCs w:val="22"/>
          <w:highlight w:val="yellow"/>
        </w:rPr>
        <w:t xml:space="preserve"> recruited on a temporary contract</w:t>
      </w:r>
      <w:r w:rsidR="00922CBA" w:rsidRPr="00FE7C9D">
        <w:rPr>
          <w:rFonts w:ascii="Arial Narrow" w:hAnsi="Arial Narrow"/>
          <w:sz w:val="22"/>
          <w:szCs w:val="22"/>
          <w:highlight w:val="yellow"/>
        </w:rPr>
        <w:t>, for example,</w:t>
      </w:r>
      <w:r w:rsidR="00E505CF" w:rsidRPr="00FE7C9D">
        <w:rPr>
          <w:rFonts w:ascii="Arial Narrow" w:hAnsi="Arial Narrow"/>
          <w:sz w:val="22"/>
          <w:szCs w:val="22"/>
          <w:highlight w:val="yellow"/>
        </w:rPr>
        <w:t xml:space="preserve"> might </w:t>
      </w:r>
      <w:r w:rsidR="00922CBA" w:rsidRPr="00FE7C9D">
        <w:rPr>
          <w:rFonts w:ascii="Arial Narrow" w:hAnsi="Arial Narrow"/>
          <w:sz w:val="22"/>
          <w:szCs w:val="22"/>
          <w:highlight w:val="yellow"/>
        </w:rPr>
        <w:t xml:space="preserve">remain uncommitted to the employer years later, even is </w:t>
      </w:r>
      <w:r w:rsidR="004238EA" w:rsidRPr="00FE7C9D">
        <w:rPr>
          <w:rFonts w:ascii="Arial Narrow" w:hAnsi="Arial Narrow"/>
          <w:sz w:val="22"/>
          <w:szCs w:val="22"/>
          <w:highlight w:val="yellow"/>
        </w:rPr>
        <w:t xml:space="preserve">if </w:t>
      </w:r>
      <w:r w:rsidR="00922CBA" w:rsidRPr="00FE7C9D">
        <w:rPr>
          <w:rFonts w:ascii="Arial Narrow" w:hAnsi="Arial Narrow"/>
          <w:sz w:val="22"/>
          <w:szCs w:val="22"/>
          <w:highlight w:val="yellow"/>
        </w:rPr>
        <w:t xml:space="preserve">s/he is eventually given a permanent contract. </w:t>
      </w:r>
      <w:r w:rsidR="00E505CF" w:rsidRPr="00FE7C9D">
        <w:rPr>
          <w:rFonts w:ascii="Arial Narrow" w:hAnsi="Arial Narrow"/>
          <w:sz w:val="22"/>
          <w:szCs w:val="22"/>
          <w:highlight w:val="yellow"/>
        </w:rPr>
        <w:t xml:space="preserve">Moreover, </w:t>
      </w:r>
      <w:r w:rsidR="00922CBA" w:rsidRPr="00FE7C9D">
        <w:rPr>
          <w:rFonts w:ascii="Arial Narrow" w:hAnsi="Arial Narrow"/>
          <w:sz w:val="22"/>
          <w:szCs w:val="22"/>
          <w:highlight w:val="yellow"/>
        </w:rPr>
        <w:t xml:space="preserve">pay and </w:t>
      </w:r>
      <w:r w:rsidR="00E505CF" w:rsidRPr="00FE7C9D">
        <w:rPr>
          <w:rFonts w:ascii="Arial Narrow" w:hAnsi="Arial Narrow"/>
          <w:sz w:val="22"/>
          <w:szCs w:val="22"/>
          <w:highlight w:val="yellow"/>
        </w:rPr>
        <w:t>conditions</w:t>
      </w:r>
      <w:r w:rsidR="00922CBA" w:rsidRPr="00FE7C9D">
        <w:rPr>
          <w:rFonts w:ascii="Arial Narrow" w:hAnsi="Arial Narrow"/>
          <w:sz w:val="22"/>
          <w:szCs w:val="22"/>
          <w:highlight w:val="yellow"/>
        </w:rPr>
        <w:t>, especially when influenced by collective bargaining, are never finalised in any literal sense, rather, they are always being re-negotiated.</w:t>
      </w:r>
    </w:p>
    <w:p w:rsidR="0023228A" w:rsidRDefault="0023228A" w:rsidP="002C0DA3">
      <w:pPr>
        <w:spacing w:line="360" w:lineRule="auto"/>
        <w:jc w:val="both"/>
        <w:rPr>
          <w:rFonts w:ascii="Arial Narrow" w:hAnsi="Arial Narrow" w:cs="Arial"/>
          <w:sz w:val="22"/>
          <w:szCs w:val="22"/>
        </w:rPr>
      </w:pPr>
    </w:p>
    <w:p w:rsidR="00350D13" w:rsidRPr="0013517D" w:rsidRDefault="00922CBA" w:rsidP="00350D13">
      <w:pPr>
        <w:spacing w:line="360" w:lineRule="auto"/>
        <w:jc w:val="both"/>
        <w:rPr>
          <w:rFonts w:ascii="Arial Narrow" w:hAnsi="Arial Narrow"/>
          <w:sz w:val="22"/>
          <w:szCs w:val="22"/>
        </w:rPr>
      </w:pPr>
      <w:r>
        <w:rPr>
          <w:rFonts w:ascii="Arial Narrow" w:hAnsi="Arial Narrow" w:cs="Arial"/>
          <w:sz w:val="22"/>
          <w:szCs w:val="22"/>
        </w:rPr>
        <w:t>With these potential misinterpretations out of the way, I will now sketch t</w:t>
      </w:r>
      <w:r w:rsidR="0023228A" w:rsidRPr="0013517D">
        <w:rPr>
          <w:rFonts w:ascii="Arial Narrow" w:hAnsi="Arial Narrow" w:cs="Arial"/>
          <w:sz w:val="22"/>
          <w:szCs w:val="22"/>
        </w:rPr>
        <w:t xml:space="preserve">he model in five </w:t>
      </w:r>
      <w:r w:rsidR="0023228A" w:rsidRPr="0013517D">
        <w:rPr>
          <w:rFonts w:ascii="Arial Narrow" w:hAnsi="Arial Narrow" w:cs="Arial"/>
          <w:i/>
          <w:sz w:val="22"/>
          <w:szCs w:val="22"/>
        </w:rPr>
        <w:t>steps</w:t>
      </w:r>
      <w:r w:rsidR="00350D13">
        <w:rPr>
          <w:rFonts w:ascii="Arial Narrow" w:hAnsi="Arial Narrow" w:cs="Arial"/>
          <w:sz w:val="22"/>
          <w:szCs w:val="22"/>
        </w:rPr>
        <w:t xml:space="preserve">, each one having its own diagram. </w:t>
      </w:r>
      <w:r w:rsidR="0023228A" w:rsidRPr="0013517D">
        <w:rPr>
          <w:rFonts w:ascii="Arial Narrow" w:hAnsi="Arial Narrow" w:cs="Arial"/>
          <w:sz w:val="22"/>
          <w:szCs w:val="22"/>
        </w:rPr>
        <w:t xml:space="preserve">Steps </w:t>
      </w:r>
      <w:r w:rsidR="00350D13">
        <w:rPr>
          <w:rFonts w:ascii="Arial Narrow" w:hAnsi="Arial Narrow" w:cs="Arial"/>
          <w:sz w:val="22"/>
          <w:szCs w:val="22"/>
        </w:rPr>
        <w:t xml:space="preserve">one and two are at the same </w:t>
      </w:r>
      <w:r w:rsidR="0023228A">
        <w:rPr>
          <w:rFonts w:ascii="Arial Narrow" w:hAnsi="Arial Narrow" w:cs="Arial"/>
          <w:sz w:val="22"/>
          <w:szCs w:val="22"/>
        </w:rPr>
        <w:t>level of abstraction</w:t>
      </w:r>
      <w:r w:rsidR="00350D13">
        <w:rPr>
          <w:rFonts w:ascii="Arial Narrow" w:hAnsi="Arial Narrow" w:cs="Arial"/>
          <w:sz w:val="22"/>
          <w:szCs w:val="22"/>
        </w:rPr>
        <w:t xml:space="preserve">. The level of abstraction is lowered a notch in </w:t>
      </w:r>
      <w:r w:rsidR="0023228A">
        <w:rPr>
          <w:rFonts w:ascii="Arial Narrow" w:hAnsi="Arial Narrow" w:cs="Arial"/>
          <w:sz w:val="22"/>
          <w:szCs w:val="22"/>
        </w:rPr>
        <w:t xml:space="preserve">steps </w:t>
      </w:r>
      <w:r w:rsidR="0023228A" w:rsidRPr="0013517D">
        <w:rPr>
          <w:rFonts w:ascii="Arial Narrow" w:hAnsi="Arial Narrow" w:cs="Arial"/>
          <w:sz w:val="22"/>
          <w:szCs w:val="22"/>
        </w:rPr>
        <w:t xml:space="preserve">three </w:t>
      </w:r>
      <w:r w:rsidR="000431E7">
        <w:rPr>
          <w:rFonts w:ascii="Arial Narrow" w:hAnsi="Arial Narrow" w:cs="Arial"/>
          <w:sz w:val="22"/>
          <w:szCs w:val="22"/>
        </w:rPr>
        <w:t xml:space="preserve">and </w:t>
      </w:r>
      <w:r w:rsidR="0023228A">
        <w:rPr>
          <w:rFonts w:ascii="Arial Narrow" w:hAnsi="Arial Narrow" w:cs="Arial"/>
          <w:sz w:val="22"/>
          <w:szCs w:val="22"/>
        </w:rPr>
        <w:t>four</w:t>
      </w:r>
      <w:r w:rsidR="00350D13">
        <w:rPr>
          <w:rFonts w:ascii="Arial Narrow" w:hAnsi="Arial Narrow" w:cs="Arial"/>
          <w:sz w:val="22"/>
          <w:szCs w:val="22"/>
        </w:rPr>
        <w:t xml:space="preserve">. </w:t>
      </w:r>
      <w:r w:rsidR="0023228A">
        <w:rPr>
          <w:rFonts w:ascii="Arial Narrow" w:hAnsi="Arial Narrow" w:cs="Arial"/>
          <w:sz w:val="22"/>
          <w:szCs w:val="22"/>
        </w:rPr>
        <w:t>Step five</w:t>
      </w:r>
      <w:r w:rsidR="00350D13">
        <w:rPr>
          <w:rFonts w:ascii="Arial Narrow" w:hAnsi="Arial Narrow" w:cs="Arial"/>
          <w:sz w:val="22"/>
          <w:szCs w:val="22"/>
        </w:rPr>
        <w:t xml:space="preserve">, at the same level of abstraction as steps three and four, </w:t>
      </w:r>
      <w:r w:rsidR="0023228A">
        <w:rPr>
          <w:rFonts w:ascii="Arial Narrow" w:hAnsi="Arial Narrow" w:cs="Arial"/>
          <w:sz w:val="22"/>
          <w:szCs w:val="22"/>
        </w:rPr>
        <w:t xml:space="preserve">brings all </w:t>
      </w:r>
      <w:r w:rsidR="00350D13">
        <w:rPr>
          <w:rFonts w:ascii="Arial Narrow" w:hAnsi="Arial Narrow" w:cs="Arial"/>
          <w:sz w:val="22"/>
          <w:szCs w:val="22"/>
        </w:rPr>
        <w:t xml:space="preserve">the </w:t>
      </w:r>
      <w:r w:rsidR="0023228A">
        <w:rPr>
          <w:rFonts w:ascii="Arial Narrow" w:hAnsi="Arial Narrow" w:cs="Arial"/>
          <w:sz w:val="22"/>
          <w:szCs w:val="22"/>
        </w:rPr>
        <w:t>previous steps together.</w:t>
      </w:r>
      <w:r w:rsidR="00350D13">
        <w:rPr>
          <w:rFonts w:ascii="Arial Narrow" w:hAnsi="Arial Narrow" w:cs="Arial"/>
          <w:sz w:val="22"/>
          <w:szCs w:val="22"/>
        </w:rPr>
        <w:t xml:space="preserve"> </w:t>
      </w:r>
      <w:r w:rsidR="00350D13" w:rsidRPr="0013517D">
        <w:rPr>
          <w:rFonts w:ascii="Arial Narrow" w:hAnsi="Arial Narrow"/>
          <w:sz w:val="22"/>
          <w:szCs w:val="22"/>
        </w:rPr>
        <w:t xml:space="preserve">In the </w:t>
      </w:r>
      <w:r w:rsidR="00350D13">
        <w:rPr>
          <w:rFonts w:ascii="Arial Narrow" w:hAnsi="Arial Narrow"/>
          <w:sz w:val="22"/>
          <w:szCs w:val="22"/>
        </w:rPr>
        <w:t>diagrams,</w:t>
      </w:r>
      <w:r w:rsidR="00350D13" w:rsidRPr="0013517D">
        <w:rPr>
          <w:rFonts w:ascii="Arial Narrow" w:hAnsi="Arial Narrow"/>
          <w:sz w:val="22"/>
          <w:szCs w:val="22"/>
        </w:rPr>
        <w:t xml:space="preserve"> each circle represents </w:t>
      </w:r>
      <w:r w:rsidR="00350D13">
        <w:rPr>
          <w:rFonts w:ascii="Arial Narrow" w:hAnsi="Arial Narrow"/>
          <w:sz w:val="22"/>
          <w:szCs w:val="22"/>
        </w:rPr>
        <w:t xml:space="preserve">a </w:t>
      </w:r>
      <w:r w:rsidR="00350D13" w:rsidRPr="0013517D">
        <w:rPr>
          <w:rFonts w:ascii="Arial Narrow" w:hAnsi="Arial Narrow"/>
          <w:sz w:val="22"/>
          <w:szCs w:val="22"/>
        </w:rPr>
        <w:t xml:space="preserve">set of </w:t>
      </w:r>
      <w:r w:rsidR="00350D13">
        <w:rPr>
          <w:rFonts w:ascii="Arial Narrow" w:hAnsi="Arial Narrow"/>
          <w:sz w:val="22"/>
          <w:szCs w:val="22"/>
        </w:rPr>
        <w:t>socio-economic</w:t>
      </w:r>
      <w:r w:rsidR="00350D13" w:rsidRPr="0013517D">
        <w:rPr>
          <w:rFonts w:ascii="Arial Narrow" w:hAnsi="Arial Narrow"/>
          <w:sz w:val="22"/>
          <w:szCs w:val="22"/>
        </w:rPr>
        <w:t xml:space="preserve"> phenomena</w:t>
      </w:r>
      <w:r w:rsidR="00350D13">
        <w:rPr>
          <w:rFonts w:ascii="Arial Narrow" w:hAnsi="Arial Narrow"/>
          <w:sz w:val="22"/>
          <w:szCs w:val="22"/>
        </w:rPr>
        <w:t>. Th</w:t>
      </w:r>
      <w:r w:rsidR="00350D13" w:rsidRPr="0013517D">
        <w:rPr>
          <w:rFonts w:ascii="Arial Narrow" w:hAnsi="Arial Narrow"/>
          <w:sz w:val="22"/>
          <w:szCs w:val="22"/>
        </w:rPr>
        <w:t>e narrative that follows</w:t>
      </w:r>
      <w:r w:rsidR="00350D13">
        <w:rPr>
          <w:rFonts w:ascii="Arial Narrow" w:hAnsi="Arial Narrow"/>
          <w:sz w:val="22"/>
          <w:szCs w:val="22"/>
        </w:rPr>
        <w:t xml:space="preserve"> adds some </w:t>
      </w:r>
      <w:r w:rsidR="00350D13" w:rsidRPr="0013517D">
        <w:rPr>
          <w:rFonts w:ascii="Arial Narrow" w:hAnsi="Arial Narrow"/>
          <w:sz w:val="22"/>
          <w:szCs w:val="22"/>
        </w:rPr>
        <w:t xml:space="preserve">detail about </w:t>
      </w:r>
      <w:r w:rsidR="00350D13">
        <w:rPr>
          <w:rFonts w:ascii="Arial Narrow" w:hAnsi="Arial Narrow"/>
          <w:sz w:val="22"/>
          <w:szCs w:val="22"/>
        </w:rPr>
        <w:t>the phenomena and processes involved</w:t>
      </w:r>
      <w:r w:rsidR="00350D13" w:rsidRPr="0013517D">
        <w:rPr>
          <w:rFonts w:ascii="Arial Narrow" w:hAnsi="Arial Narrow"/>
          <w:sz w:val="22"/>
          <w:szCs w:val="22"/>
        </w:rPr>
        <w:t>.</w:t>
      </w:r>
    </w:p>
    <w:p w:rsidR="00C726F0" w:rsidRDefault="00C726F0" w:rsidP="002C0DA3">
      <w:pPr>
        <w:spacing w:line="360" w:lineRule="auto"/>
        <w:jc w:val="both"/>
        <w:rPr>
          <w:rFonts w:ascii="Arial Narrow" w:hAnsi="Arial Narrow" w:cs="Arial"/>
          <w:sz w:val="22"/>
          <w:szCs w:val="22"/>
        </w:rPr>
      </w:pPr>
    </w:p>
    <w:p w:rsidR="0023228A" w:rsidRPr="004F33DF" w:rsidRDefault="0023228A" w:rsidP="002C0DA3">
      <w:pPr>
        <w:pStyle w:val="EndnoteText"/>
        <w:spacing w:line="360" w:lineRule="auto"/>
        <w:rPr>
          <w:rFonts w:ascii="Arial Narrow" w:hAnsi="Arial Narrow" w:cs="Arial"/>
          <w:b/>
          <w:sz w:val="22"/>
          <w:szCs w:val="22"/>
        </w:rPr>
      </w:pPr>
      <w:r w:rsidRPr="004F33DF">
        <w:rPr>
          <w:rFonts w:ascii="Arial Narrow" w:hAnsi="Arial Narrow" w:cs="Arial"/>
          <w:b/>
          <w:sz w:val="22"/>
          <w:szCs w:val="22"/>
        </w:rPr>
        <w:t xml:space="preserve">Step 1. Workers and </w:t>
      </w:r>
      <w:r w:rsidR="00AA2A4C">
        <w:rPr>
          <w:rFonts w:ascii="Arial Narrow" w:hAnsi="Arial Narrow" w:cs="Arial"/>
          <w:b/>
          <w:sz w:val="22"/>
          <w:szCs w:val="22"/>
        </w:rPr>
        <w:t>socio-economic</w:t>
      </w:r>
      <w:r w:rsidRPr="004F33DF">
        <w:rPr>
          <w:rFonts w:ascii="Arial Narrow" w:hAnsi="Arial Narrow" w:cs="Arial"/>
          <w:b/>
          <w:sz w:val="22"/>
          <w:szCs w:val="22"/>
        </w:rPr>
        <w:t xml:space="preserve"> phenomena: first level of abstraction</w:t>
      </w:r>
    </w:p>
    <w:p w:rsidR="0023228A" w:rsidRPr="0013517D" w:rsidRDefault="0023228A" w:rsidP="002C0DA3">
      <w:pPr>
        <w:spacing w:line="360" w:lineRule="auto"/>
        <w:jc w:val="both"/>
        <w:rPr>
          <w:rFonts w:ascii="Arial Narrow" w:hAnsi="Arial Narrow"/>
          <w:sz w:val="22"/>
          <w:szCs w:val="22"/>
        </w:rPr>
      </w:pPr>
      <w:r w:rsidRPr="0013517D">
        <w:rPr>
          <w:rFonts w:ascii="Arial Narrow" w:hAnsi="Arial Narrow" w:cs="Arial"/>
          <w:sz w:val="22"/>
          <w:szCs w:val="22"/>
        </w:rPr>
        <w:t xml:space="preserve">The first step is taken by considering some of the </w:t>
      </w:r>
      <w:r w:rsidR="00AA2A4C">
        <w:rPr>
          <w:rFonts w:ascii="Arial Narrow" w:hAnsi="Arial Narrow" w:cs="Arial"/>
          <w:sz w:val="22"/>
          <w:szCs w:val="22"/>
        </w:rPr>
        <w:t>socio-economic</w:t>
      </w:r>
      <w:r w:rsidRPr="0013517D">
        <w:rPr>
          <w:rFonts w:ascii="Arial Narrow" w:hAnsi="Arial Narrow" w:cs="Arial"/>
          <w:sz w:val="22"/>
          <w:szCs w:val="22"/>
        </w:rPr>
        <w:t xml:space="preserve"> phenomena that </w:t>
      </w:r>
      <w:r>
        <w:rPr>
          <w:rFonts w:ascii="Arial Narrow" w:hAnsi="Arial Narrow" w:cs="Arial"/>
          <w:sz w:val="22"/>
          <w:szCs w:val="22"/>
        </w:rPr>
        <w:t xml:space="preserve">are </w:t>
      </w:r>
      <w:r w:rsidRPr="0013517D">
        <w:rPr>
          <w:rFonts w:ascii="Arial Narrow" w:hAnsi="Arial Narrow" w:cs="Arial"/>
          <w:sz w:val="22"/>
          <w:szCs w:val="22"/>
        </w:rPr>
        <w:t>drawn upon</w:t>
      </w:r>
      <w:r>
        <w:rPr>
          <w:rFonts w:ascii="Arial Narrow" w:hAnsi="Arial Narrow" w:cs="Arial"/>
          <w:sz w:val="22"/>
          <w:szCs w:val="22"/>
        </w:rPr>
        <w:t>, reproduced or transformed,</w:t>
      </w:r>
      <w:r w:rsidRPr="0013517D">
        <w:rPr>
          <w:rFonts w:ascii="Arial Narrow" w:hAnsi="Arial Narrow" w:cs="Arial"/>
          <w:sz w:val="22"/>
          <w:szCs w:val="22"/>
        </w:rPr>
        <w:t xml:space="preserve"> </w:t>
      </w:r>
      <w:r>
        <w:rPr>
          <w:rFonts w:ascii="Arial Narrow" w:hAnsi="Arial Narrow" w:cs="Arial"/>
          <w:sz w:val="22"/>
          <w:szCs w:val="22"/>
        </w:rPr>
        <w:t xml:space="preserve">by </w:t>
      </w:r>
      <w:r w:rsidRPr="00DE50EB">
        <w:rPr>
          <w:rFonts w:ascii="Arial Narrow" w:hAnsi="Arial Narrow" w:cs="Arial"/>
          <w:i/>
          <w:sz w:val="22"/>
          <w:szCs w:val="22"/>
        </w:rPr>
        <w:t>workers</w:t>
      </w:r>
      <w:r w:rsidRPr="0013517D">
        <w:rPr>
          <w:rFonts w:ascii="Arial Narrow" w:hAnsi="Arial Narrow" w:cs="Arial"/>
          <w:sz w:val="22"/>
          <w:szCs w:val="22"/>
        </w:rPr>
        <w:t xml:space="preserve"> </w:t>
      </w:r>
      <w:r>
        <w:rPr>
          <w:rFonts w:ascii="Arial Narrow" w:hAnsi="Arial Narrow" w:cs="Arial"/>
          <w:sz w:val="22"/>
          <w:szCs w:val="22"/>
        </w:rPr>
        <w:t>trying to</w:t>
      </w:r>
      <w:r w:rsidRPr="0013517D">
        <w:rPr>
          <w:rFonts w:ascii="Arial Narrow" w:hAnsi="Arial Narrow" w:cs="Arial"/>
          <w:sz w:val="22"/>
          <w:szCs w:val="22"/>
        </w:rPr>
        <w:t xml:space="preserve"> gain employment. </w:t>
      </w:r>
    </w:p>
    <w:p w:rsidR="00105344" w:rsidRDefault="00105344" w:rsidP="002C0DA3">
      <w:pPr>
        <w:spacing w:line="360" w:lineRule="auto"/>
        <w:jc w:val="center"/>
        <w:rPr>
          <w:rFonts w:ascii="Arial Narrow" w:hAnsi="Arial Narrow" w:cs="Arial"/>
          <w:b/>
          <w:color w:val="FF0000"/>
          <w:sz w:val="22"/>
          <w:szCs w:val="22"/>
        </w:rPr>
      </w:pPr>
    </w:p>
    <w:p w:rsidR="0023228A" w:rsidRPr="002E637E" w:rsidRDefault="0023228A" w:rsidP="002C0DA3">
      <w:pPr>
        <w:pStyle w:val="EndnoteText"/>
        <w:spacing w:line="360" w:lineRule="auto"/>
        <w:jc w:val="center"/>
        <w:rPr>
          <w:rFonts w:ascii="Arial Narrow" w:hAnsi="Arial Narrow" w:cs="Arial"/>
          <w:b/>
          <w:bCs/>
          <w:i/>
          <w:iCs/>
          <w:sz w:val="22"/>
          <w:szCs w:val="22"/>
        </w:rPr>
      </w:pPr>
      <w:r w:rsidRPr="002E637E">
        <w:rPr>
          <w:rFonts w:ascii="Arial Narrow" w:hAnsi="Arial Narrow" w:cs="Arial"/>
          <w:b/>
          <w:bCs/>
          <w:i/>
          <w:iCs/>
          <w:sz w:val="22"/>
          <w:szCs w:val="22"/>
        </w:rPr>
        <w:t xml:space="preserve">Diagram 1. Workers and </w:t>
      </w:r>
      <w:r w:rsidR="00AA2A4C" w:rsidRPr="002E637E">
        <w:rPr>
          <w:rFonts w:ascii="Arial Narrow" w:hAnsi="Arial Narrow" w:cs="Arial"/>
          <w:b/>
          <w:bCs/>
          <w:i/>
          <w:iCs/>
          <w:sz w:val="22"/>
          <w:szCs w:val="22"/>
        </w:rPr>
        <w:t>socio-economic</w:t>
      </w:r>
      <w:r w:rsidRPr="002E637E">
        <w:rPr>
          <w:rFonts w:ascii="Arial Narrow" w:hAnsi="Arial Narrow" w:cs="Arial"/>
          <w:b/>
          <w:bCs/>
          <w:i/>
          <w:iCs/>
          <w:sz w:val="22"/>
          <w:szCs w:val="22"/>
        </w:rPr>
        <w:t xml:space="preserve"> phenomena at </w:t>
      </w:r>
      <w:r w:rsidR="00FE7521" w:rsidRPr="002E637E">
        <w:rPr>
          <w:rFonts w:ascii="Arial Narrow" w:hAnsi="Arial Narrow" w:cs="Arial"/>
          <w:b/>
          <w:bCs/>
          <w:i/>
          <w:iCs/>
          <w:sz w:val="22"/>
          <w:szCs w:val="22"/>
        </w:rPr>
        <w:t xml:space="preserve">the </w:t>
      </w:r>
      <w:r w:rsidRPr="002E637E">
        <w:rPr>
          <w:rFonts w:ascii="Arial Narrow" w:hAnsi="Arial Narrow" w:cs="Arial"/>
          <w:b/>
          <w:bCs/>
          <w:i/>
          <w:iCs/>
          <w:sz w:val="22"/>
          <w:szCs w:val="22"/>
        </w:rPr>
        <w:t>first level of abstraction</w:t>
      </w:r>
    </w:p>
    <w:p w:rsidR="0023228A" w:rsidRPr="0013517D" w:rsidRDefault="0023228A" w:rsidP="002C0DA3">
      <w:pPr>
        <w:pStyle w:val="Footer"/>
        <w:tabs>
          <w:tab w:val="clear" w:pos="4320"/>
          <w:tab w:val="clear" w:pos="8640"/>
        </w:tabs>
        <w:autoSpaceDE/>
        <w:autoSpaceDN/>
        <w:spacing w:line="360" w:lineRule="auto"/>
        <w:rPr>
          <w:rFonts w:ascii="Arial Narrow" w:hAnsi="Arial Narrow"/>
          <w:iCs/>
          <w:sz w:val="22"/>
          <w:szCs w:val="22"/>
        </w:rPr>
      </w:pPr>
    </w:p>
    <w:p w:rsidR="0023228A" w:rsidRPr="0013517D" w:rsidRDefault="0023228A" w:rsidP="002C0DA3">
      <w:pPr>
        <w:pStyle w:val="BodyText2"/>
        <w:spacing w:line="360" w:lineRule="auto"/>
        <w:rPr>
          <w:rFonts w:ascii="Arial Narrow" w:hAnsi="Arial Narrow"/>
          <w:b/>
          <w:i/>
          <w:sz w:val="22"/>
          <w:szCs w:val="22"/>
        </w:rPr>
      </w:pPr>
    </w:p>
    <w:p w:rsidR="0023228A" w:rsidRPr="0013517D" w:rsidRDefault="0023228A" w:rsidP="002C0DA3">
      <w:pPr>
        <w:spacing w:line="360" w:lineRule="auto"/>
        <w:jc w:val="both"/>
        <w:rPr>
          <w:rFonts w:ascii="Arial Narrow" w:hAnsi="Arial Narrow"/>
          <w:sz w:val="22"/>
          <w:szCs w:val="22"/>
        </w:rPr>
      </w:pPr>
      <w:r w:rsidRPr="0013517D">
        <w:rPr>
          <w:rFonts w:ascii="Arial Narrow" w:hAnsi="Arial Narrow" w:cs="Arial"/>
          <w:sz w:val="22"/>
          <w:szCs w:val="22"/>
        </w:rPr>
        <w:t>W</w:t>
      </w:r>
      <w:r w:rsidRPr="0013517D">
        <w:rPr>
          <w:rFonts w:ascii="Arial Narrow" w:hAnsi="Arial Narrow"/>
          <w:sz w:val="22"/>
          <w:szCs w:val="22"/>
        </w:rPr>
        <w:t xml:space="preserve">orkers are born into </w:t>
      </w:r>
      <w:r>
        <w:rPr>
          <w:rFonts w:ascii="Arial Narrow" w:hAnsi="Arial Narrow"/>
          <w:sz w:val="22"/>
          <w:szCs w:val="22"/>
        </w:rPr>
        <w:t xml:space="preserve">a </w:t>
      </w:r>
      <w:r w:rsidRPr="0013517D">
        <w:rPr>
          <w:rFonts w:ascii="Arial Narrow" w:hAnsi="Arial Narrow"/>
          <w:sz w:val="22"/>
          <w:szCs w:val="22"/>
        </w:rPr>
        <w:t>pre-existing world replete with social structures of class</w:t>
      </w:r>
      <w:r w:rsidR="000431E7">
        <w:rPr>
          <w:rFonts w:ascii="Arial Narrow" w:hAnsi="Arial Narrow"/>
          <w:sz w:val="22"/>
          <w:szCs w:val="22"/>
        </w:rPr>
        <w:t>, and</w:t>
      </w:r>
      <w:r w:rsidRPr="0013517D">
        <w:rPr>
          <w:rFonts w:ascii="Arial Narrow" w:hAnsi="Arial Narrow"/>
          <w:sz w:val="22"/>
          <w:szCs w:val="22"/>
        </w:rPr>
        <w:t xml:space="preserve"> laws, rules and discourses governin</w:t>
      </w:r>
      <w:r w:rsidR="004238EA">
        <w:rPr>
          <w:rFonts w:ascii="Arial Narrow" w:hAnsi="Arial Narrow"/>
          <w:sz w:val="22"/>
          <w:szCs w:val="22"/>
        </w:rPr>
        <w:t>g the legitimate and acceptable</w:t>
      </w:r>
      <w:r w:rsidRPr="0013517D">
        <w:rPr>
          <w:rFonts w:ascii="Arial Narrow" w:hAnsi="Arial Narrow"/>
          <w:sz w:val="22"/>
          <w:szCs w:val="22"/>
        </w:rPr>
        <w:t xml:space="preserve"> exchan</w:t>
      </w:r>
      <w:r w:rsidR="000431E7">
        <w:rPr>
          <w:rFonts w:ascii="Arial Narrow" w:hAnsi="Arial Narrow"/>
          <w:sz w:val="22"/>
          <w:szCs w:val="22"/>
        </w:rPr>
        <w:t>ge of labour services for wages</w:t>
      </w:r>
      <w:r w:rsidRPr="0013517D">
        <w:rPr>
          <w:rFonts w:ascii="Arial Narrow" w:hAnsi="Arial Narrow"/>
          <w:sz w:val="22"/>
          <w:szCs w:val="22"/>
        </w:rPr>
        <w:t xml:space="preserve">. These (and other </w:t>
      </w:r>
      <w:r w:rsidR="00AA2A4C">
        <w:rPr>
          <w:rFonts w:ascii="Arial Narrow" w:hAnsi="Arial Narrow"/>
          <w:sz w:val="22"/>
          <w:szCs w:val="22"/>
        </w:rPr>
        <w:t>socio-economic</w:t>
      </w:r>
      <w:r w:rsidRPr="0013517D">
        <w:rPr>
          <w:rFonts w:ascii="Arial Narrow" w:hAnsi="Arial Narrow"/>
          <w:sz w:val="22"/>
          <w:szCs w:val="22"/>
        </w:rPr>
        <w:t>) phenomena ensure that labouring activity is a quasi-</w:t>
      </w:r>
      <w:r w:rsidRPr="0013517D">
        <w:rPr>
          <w:rFonts w:ascii="Arial Narrow" w:hAnsi="Arial Narrow"/>
          <w:i/>
          <w:sz w:val="22"/>
          <w:szCs w:val="22"/>
        </w:rPr>
        <w:t>commodity</w:t>
      </w:r>
      <w:r w:rsidRPr="0013517D">
        <w:rPr>
          <w:rFonts w:ascii="Arial Narrow" w:hAnsi="Arial Narrow"/>
          <w:sz w:val="22"/>
          <w:szCs w:val="22"/>
        </w:rPr>
        <w:t>.</w:t>
      </w:r>
    </w:p>
    <w:p w:rsidR="0023228A" w:rsidRPr="0013517D" w:rsidRDefault="0023228A" w:rsidP="002C0DA3">
      <w:pPr>
        <w:spacing w:line="360" w:lineRule="auto"/>
        <w:jc w:val="both"/>
        <w:rPr>
          <w:rFonts w:ascii="Arial Narrow" w:hAnsi="Arial Narrow"/>
          <w:sz w:val="22"/>
          <w:szCs w:val="22"/>
        </w:rPr>
      </w:pPr>
    </w:p>
    <w:p w:rsidR="0023228A" w:rsidRPr="0013517D" w:rsidRDefault="0023228A" w:rsidP="002C0DA3">
      <w:pPr>
        <w:pStyle w:val="EndnoteText"/>
        <w:spacing w:line="360" w:lineRule="auto"/>
        <w:rPr>
          <w:rFonts w:ascii="Arial Narrow" w:hAnsi="Arial Narrow" w:cs="Arial"/>
          <w:sz w:val="22"/>
          <w:szCs w:val="22"/>
        </w:rPr>
      </w:pPr>
      <w:r w:rsidRPr="0013517D">
        <w:rPr>
          <w:rFonts w:ascii="Arial Narrow" w:hAnsi="Arial Narrow" w:cs="Arial"/>
          <w:sz w:val="22"/>
          <w:szCs w:val="22"/>
        </w:rPr>
        <w:t xml:space="preserve">Workers who sell this quasi-commodity are divided by class, gender, race, (dis)ability, family type, space and place, health (physical and mental), housing status, longevity, nationality, political persuasion, religion, sexual orientation, national residency status (relating to various categories of </w:t>
      </w:r>
      <w:r w:rsidRPr="0013517D">
        <w:rPr>
          <w:rFonts w:ascii="Arial Narrow" w:hAnsi="Arial Narrow" w:cs="Arial"/>
          <w:sz w:val="22"/>
          <w:szCs w:val="22"/>
        </w:rPr>
        <w:lastRenderedPageBreak/>
        <w:t>migrant labour) and, as part of the gender division, various forms of caring responsibilities (primarily children and elderly relatives)</w:t>
      </w:r>
      <w:r w:rsidR="00C87517">
        <w:rPr>
          <w:rFonts w:ascii="Arial Narrow" w:hAnsi="Arial Narrow" w:cs="Arial"/>
          <w:sz w:val="22"/>
          <w:szCs w:val="22"/>
        </w:rPr>
        <w:t xml:space="preserve"> and so on</w:t>
      </w:r>
      <w:r w:rsidRPr="0013517D">
        <w:rPr>
          <w:rFonts w:ascii="Arial Narrow" w:hAnsi="Arial Narrow" w:cs="Arial"/>
          <w:sz w:val="22"/>
          <w:szCs w:val="22"/>
        </w:rPr>
        <w:t xml:space="preserve">. All workers are located in one, or several, of these categories - although they may be able to move in and out of some of them. Moreover, being located in one, or several, of these categories has an impact upon the way workers think and act in labour markets. </w:t>
      </w:r>
    </w:p>
    <w:p w:rsidR="0023228A" w:rsidRPr="0013517D" w:rsidRDefault="0023228A" w:rsidP="002C0DA3">
      <w:pPr>
        <w:pStyle w:val="ListParagraph"/>
        <w:spacing w:line="360" w:lineRule="auto"/>
        <w:ind w:left="0"/>
        <w:rPr>
          <w:rFonts w:ascii="Arial Narrow" w:hAnsi="Arial Narrow"/>
          <w:sz w:val="22"/>
          <w:szCs w:val="22"/>
        </w:rPr>
      </w:pPr>
    </w:p>
    <w:p w:rsidR="00471CA7" w:rsidRPr="0013517D" w:rsidRDefault="0023228A" w:rsidP="002C0DA3">
      <w:pPr>
        <w:spacing w:line="360" w:lineRule="auto"/>
        <w:jc w:val="both"/>
        <w:rPr>
          <w:rFonts w:ascii="Arial Narrow" w:hAnsi="Arial Narrow"/>
          <w:sz w:val="22"/>
          <w:szCs w:val="22"/>
        </w:rPr>
      </w:pPr>
      <w:r w:rsidRPr="0013517D">
        <w:rPr>
          <w:rFonts w:ascii="Arial Narrow" w:hAnsi="Arial Narrow"/>
          <w:sz w:val="22"/>
          <w:szCs w:val="22"/>
        </w:rPr>
        <w:t>Workers undergo a series of stages from being born to becoming employed, a kind of ‘labour market life-cycle’.</w:t>
      </w:r>
      <w:r w:rsidRPr="0013517D">
        <w:rPr>
          <w:rStyle w:val="FootnoteReference"/>
          <w:rFonts w:ascii="Arial Narrow" w:hAnsi="Arial Narrow"/>
          <w:sz w:val="22"/>
          <w:szCs w:val="22"/>
        </w:rPr>
        <w:t xml:space="preserve"> </w:t>
      </w:r>
      <w:r w:rsidRPr="0013517D">
        <w:rPr>
          <w:rFonts w:ascii="Arial Narrow" w:hAnsi="Arial Narrow"/>
          <w:sz w:val="22"/>
          <w:szCs w:val="22"/>
        </w:rPr>
        <w:t>To grasp the point, imagine a family; that family having a child; that child being brought up and socialised so that s/he is prepared (physically and mentally) for his/her eventual involvement in labour markets; prepared vis-à-vis education and skills; informed about the available jobs; and informed about how to join the labour queue and, hopefully, get recruited.</w:t>
      </w:r>
      <w:r w:rsidRPr="0013517D">
        <w:rPr>
          <w:rStyle w:val="FootnoteReference"/>
          <w:rFonts w:ascii="Arial Narrow" w:hAnsi="Arial Narrow"/>
          <w:sz w:val="22"/>
          <w:szCs w:val="22"/>
        </w:rPr>
        <w:t xml:space="preserve"> </w:t>
      </w:r>
      <w:r w:rsidR="00471CA7" w:rsidRPr="0013517D">
        <w:rPr>
          <w:rFonts w:ascii="Arial Narrow" w:hAnsi="Arial Narrow"/>
          <w:sz w:val="22"/>
          <w:szCs w:val="22"/>
        </w:rPr>
        <w:t xml:space="preserve">As they attempt to negotiate these stages, workers draw upon </w:t>
      </w:r>
      <w:r w:rsidR="00AA2A4C">
        <w:rPr>
          <w:rFonts w:ascii="Arial Narrow" w:hAnsi="Arial Narrow"/>
          <w:sz w:val="22"/>
          <w:szCs w:val="22"/>
        </w:rPr>
        <w:t>socio-economic</w:t>
      </w:r>
      <w:r w:rsidR="00471CA7" w:rsidRPr="0013517D">
        <w:rPr>
          <w:rFonts w:ascii="Arial Narrow" w:hAnsi="Arial Narrow"/>
          <w:sz w:val="22"/>
          <w:szCs w:val="22"/>
        </w:rPr>
        <w:t xml:space="preserve"> phenomena - often relative to their categorical location. </w:t>
      </w:r>
    </w:p>
    <w:p w:rsidR="00471CA7" w:rsidRPr="0013517D" w:rsidRDefault="00471CA7" w:rsidP="002C0DA3">
      <w:pPr>
        <w:pStyle w:val="BodyText2"/>
        <w:spacing w:line="360" w:lineRule="auto"/>
        <w:rPr>
          <w:rFonts w:ascii="Arial Narrow" w:hAnsi="Arial Narrow"/>
          <w:b/>
          <w:i/>
          <w:sz w:val="22"/>
          <w:szCs w:val="22"/>
        </w:rPr>
      </w:pPr>
    </w:p>
    <w:p w:rsidR="00EF4839" w:rsidRPr="0013517D" w:rsidRDefault="00EF4839" w:rsidP="002C0DA3">
      <w:pPr>
        <w:pStyle w:val="BodyText2"/>
        <w:spacing w:line="360" w:lineRule="auto"/>
        <w:rPr>
          <w:rFonts w:ascii="Arial Narrow" w:hAnsi="Arial Narrow"/>
          <w:b/>
          <w:i/>
          <w:sz w:val="22"/>
          <w:szCs w:val="22"/>
        </w:rPr>
      </w:pPr>
      <w:r w:rsidRPr="0013517D">
        <w:rPr>
          <w:rFonts w:ascii="Arial Narrow" w:hAnsi="Arial Narrow"/>
          <w:b/>
          <w:i/>
          <w:sz w:val="22"/>
          <w:szCs w:val="22"/>
        </w:rPr>
        <w:t>Producing, reproducing, preparing and informing the labour force</w:t>
      </w:r>
    </w:p>
    <w:p w:rsidR="00EF4839" w:rsidRPr="0013517D" w:rsidRDefault="00C87517" w:rsidP="002C0DA3">
      <w:pPr>
        <w:pStyle w:val="BodyText2"/>
        <w:spacing w:line="360" w:lineRule="auto"/>
        <w:rPr>
          <w:rFonts w:ascii="Arial Narrow" w:hAnsi="Arial Narrow"/>
          <w:sz w:val="22"/>
          <w:szCs w:val="22"/>
        </w:rPr>
      </w:pPr>
      <w:r>
        <w:rPr>
          <w:rFonts w:ascii="Arial Narrow" w:hAnsi="Arial Narrow"/>
          <w:sz w:val="22"/>
          <w:szCs w:val="22"/>
        </w:rPr>
        <w:t>T</w:t>
      </w:r>
      <w:r w:rsidR="00853211" w:rsidRPr="0013517D">
        <w:rPr>
          <w:rFonts w:ascii="Arial Narrow" w:hAnsi="Arial Narrow"/>
          <w:sz w:val="22"/>
          <w:szCs w:val="22"/>
        </w:rPr>
        <w:t xml:space="preserve">he totality of </w:t>
      </w:r>
      <w:r w:rsidR="0015577E" w:rsidRPr="0013517D">
        <w:rPr>
          <w:rFonts w:ascii="Arial Narrow" w:hAnsi="Arial Narrow"/>
          <w:sz w:val="22"/>
          <w:szCs w:val="22"/>
        </w:rPr>
        <w:t>worker</w:t>
      </w:r>
      <w:r w:rsidR="00853211" w:rsidRPr="0013517D">
        <w:rPr>
          <w:rFonts w:ascii="Arial Narrow" w:hAnsi="Arial Narrow"/>
          <w:sz w:val="22"/>
          <w:szCs w:val="22"/>
        </w:rPr>
        <w:t>s that constitutes a</w:t>
      </w:r>
      <w:r w:rsidR="00CA7A26" w:rsidRPr="0013517D">
        <w:rPr>
          <w:rFonts w:ascii="Arial Narrow" w:hAnsi="Arial Narrow"/>
          <w:sz w:val="22"/>
          <w:szCs w:val="22"/>
        </w:rPr>
        <w:t xml:space="preserve"> labour </w:t>
      </w:r>
      <w:r w:rsidR="00EF4839" w:rsidRPr="0013517D">
        <w:rPr>
          <w:rFonts w:ascii="Arial Narrow" w:hAnsi="Arial Narrow"/>
          <w:sz w:val="22"/>
          <w:szCs w:val="22"/>
        </w:rPr>
        <w:t xml:space="preserve">force does not emerge out of thin air: it is produced in two senses. First, the ‘raw material’ (i.e. a human population) is produced, and reproduced, </w:t>
      </w:r>
      <w:r w:rsidR="0054406E" w:rsidRPr="0013517D">
        <w:rPr>
          <w:rFonts w:ascii="Arial Narrow" w:hAnsi="Arial Narrow"/>
          <w:sz w:val="22"/>
          <w:szCs w:val="22"/>
        </w:rPr>
        <w:t xml:space="preserve">typically, </w:t>
      </w:r>
      <w:r w:rsidR="00EF4839" w:rsidRPr="0013517D">
        <w:rPr>
          <w:rFonts w:ascii="Arial Narrow" w:hAnsi="Arial Narrow"/>
          <w:sz w:val="22"/>
          <w:szCs w:val="22"/>
        </w:rPr>
        <w:t xml:space="preserve">in some form of family unit. Second, a </w:t>
      </w:r>
      <w:r w:rsidR="00CA7A26" w:rsidRPr="0013517D">
        <w:rPr>
          <w:rFonts w:ascii="Arial Narrow" w:hAnsi="Arial Narrow"/>
          <w:sz w:val="22"/>
          <w:szCs w:val="22"/>
        </w:rPr>
        <w:t>labour force</w:t>
      </w:r>
      <w:r w:rsidR="00EF4839" w:rsidRPr="0013517D">
        <w:rPr>
          <w:rFonts w:ascii="Arial Narrow" w:hAnsi="Arial Narrow"/>
          <w:sz w:val="22"/>
          <w:szCs w:val="22"/>
        </w:rPr>
        <w:t xml:space="preserve"> is not necessarily a </w:t>
      </w:r>
      <w:r w:rsidR="00EF4839" w:rsidRPr="0013517D">
        <w:rPr>
          <w:rFonts w:ascii="Arial Narrow" w:hAnsi="Arial Narrow"/>
          <w:i/>
          <w:sz w:val="22"/>
          <w:szCs w:val="22"/>
        </w:rPr>
        <w:t>prepared</w:t>
      </w:r>
      <w:r w:rsidR="00EF4839" w:rsidRPr="0013517D">
        <w:rPr>
          <w:rFonts w:ascii="Arial Narrow" w:hAnsi="Arial Narrow"/>
          <w:sz w:val="22"/>
          <w:szCs w:val="22"/>
        </w:rPr>
        <w:t xml:space="preserve"> </w:t>
      </w:r>
      <w:r w:rsidR="00CA7A26" w:rsidRPr="0013517D">
        <w:rPr>
          <w:rFonts w:ascii="Arial Narrow" w:hAnsi="Arial Narrow"/>
          <w:sz w:val="22"/>
          <w:szCs w:val="22"/>
        </w:rPr>
        <w:t>labour force</w:t>
      </w:r>
      <w:r w:rsidR="00EF4839" w:rsidRPr="0013517D">
        <w:rPr>
          <w:rFonts w:ascii="Arial Narrow" w:hAnsi="Arial Narrow"/>
          <w:sz w:val="22"/>
          <w:szCs w:val="22"/>
        </w:rPr>
        <w:t>, that is, one that is educated and skilled, in both ‘hard’ and ‘soft’ skills, active in the sense of actively job-seeking, and motivated in the sense of being ready and willing to w</w:t>
      </w:r>
      <w:r w:rsidR="00853211" w:rsidRPr="0013517D">
        <w:rPr>
          <w:rFonts w:ascii="Arial Narrow" w:hAnsi="Arial Narrow"/>
          <w:sz w:val="22"/>
          <w:szCs w:val="22"/>
        </w:rPr>
        <w:t>ork with a degree of commitment</w:t>
      </w:r>
      <w:r w:rsidR="00EF4839" w:rsidRPr="0013517D">
        <w:rPr>
          <w:rFonts w:ascii="Arial Narrow" w:hAnsi="Arial Narrow"/>
          <w:sz w:val="22"/>
          <w:szCs w:val="22"/>
        </w:rPr>
        <w:t>. A</w:t>
      </w:r>
      <w:r w:rsidR="00853211" w:rsidRPr="0013517D">
        <w:rPr>
          <w:rFonts w:ascii="Arial Narrow" w:hAnsi="Arial Narrow"/>
          <w:sz w:val="22"/>
          <w:szCs w:val="22"/>
        </w:rPr>
        <w:t xml:space="preserve"> </w:t>
      </w:r>
      <w:r w:rsidR="00EF4839" w:rsidRPr="0013517D">
        <w:rPr>
          <w:rFonts w:ascii="Arial Narrow" w:hAnsi="Arial Narrow"/>
          <w:sz w:val="22"/>
          <w:szCs w:val="22"/>
        </w:rPr>
        <w:t xml:space="preserve">prepared </w:t>
      </w:r>
      <w:r w:rsidR="00CA7A26" w:rsidRPr="0013517D">
        <w:rPr>
          <w:rFonts w:ascii="Arial Narrow" w:hAnsi="Arial Narrow"/>
          <w:sz w:val="22"/>
          <w:szCs w:val="22"/>
        </w:rPr>
        <w:t>labour force</w:t>
      </w:r>
      <w:r w:rsidR="00EF4839" w:rsidRPr="0013517D">
        <w:rPr>
          <w:rFonts w:ascii="Arial Narrow" w:hAnsi="Arial Narrow"/>
          <w:sz w:val="22"/>
          <w:szCs w:val="22"/>
        </w:rPr>
        <w:t xml:space="preserve"> is not necessarily an </w:t>
      </w:r>
      <w:r w:rsidR="00EF4839" w:rsidRPr="0013517D">
        <w:rPr>
          <w:rFonts w:ascii="Arial Narrow" w:hAnsi="Arial Narrow"/>
          <w:i/>
          <w:sz w:val="22"/>
          <w:szCs w:val="22"/>
        </w:rPr>
        <w:t>informed</w:t>
      </w:r>
      <w:r w:rsidR="00EF4839" w:rsidRPr="0013517D">
        <w:rPr>
          <w:rFonts w:ascii="Arial Narrow" w:hAnsi="Arial Narrow"/>
          <w:sz w:val="22"/>
          <w:szCs w:val="22"/>
        </w:rPr>
        <w:t xml:space="preserve"> </w:t>
      </w:r>
      <w:r w:rsidR="00CA7A26" w:rsidRPr="0013517D">
        <w:rPr>
          <w:rFonts w:ascii="Arial Narrow" w:hAnsi="Arial Narrow"/>
          <w:sz w:val="22"/>
          <w:szCs w:val="22"/>
        </w:rPr>
        <w:t>labour force</w:t>
      </w:r>
      <w:r w:rsidR="00EF4839" w:rsidRPr="0013517D">
        <w:rPr>
          <w:rFonts w:ascii="Arial Narrow" w:hAnsi="Arial Narrow"/>
          <w:sz w:val="22"/>
          <w:szCs w:val="22"/>
        </w:rPr>
        <w:t xml:space="preserve">. An informed </w:t>
      </w:r>
      <w:r w:rsidR="00CA7A26" w:rsidRPr="0013517D">
        <w:rPr>
          <w:rFonts w:ascii="Arial Narrow" w:hAnsi="Arial Narrow"/>
          <w:sz w:val="22"/>
          <w:szCs w:val="22"/>
        </w:rPr>
        <w:t>labour force</w:t>
      </w:r>
      <w:r w:rsidR="00EF4839" w:rsidRPr="0013517D">
        <w:rPr>
          <w:rFonts w:ascii="Arial Narrow" w:hAnsi="Arial Narrow"/>
          <w:sz w:val="22"/>
          <w:szCs w:val="22"/>
        </w:rPr>
        <w:t xml:space="preserve"> is one that knows about </w:t>
      </w:r>
      <w:r w:rsidR="00F97860" w:rsidRPr="0013517D">
        <w:rPr>
          <w:rFonts w:ascii="Arial Narrow" w:hAnsi="Arial Narrow"/>
          <w:sz w:val="22"/>
          <w:szCs w:val="22"/>
        </w:rPr>
        <w:t xml:space="preserve">the quality and quantity of </w:t>
      </w:r>
      <w:r w:rsidR="00EF4839" w:rsidRPr="0013517D">
        <w:rPr>
          <w:rFonts w:ascii="Arial Narrow" w:hAnsi="Arial Narrow"/>
          <w:sz w:val="22"/>
          <w:szCs w:val="22"/>
        </w:rPr>
        <w:t>available jobs</w:t>
      </w:r>
      <w:r w:rsidR="00F97860" w:rsidRPr="0013517D">
        <w:rPr>
          <w:rFonts w:ascii="Arial Narrow" w:hAnsi="Arial Narrow"/>
          <w:sz w:val="22"/>
          <w:szCs w:val="22"/>
        </w:rPr>
        <w:t>,</w:t>
      </w:r>
      <w:r w:rsidR="00EF4839" w:rsidRPr="0013517D">
        <w:rPr>
          <w:rFonts w:ascii="Arial Narrow" w:hAnsi="Arial Narrow"/>
          <w:sz w:val="22"/>
          <w:szCs w:val="22"/>
        </w:rPr>
        <w:t xml:space="preserve"> and knows how to enter the labour queue. </w:t>
      </w:r>
      <w:r w:rsidR="00D04E8A">
        <w:rPr>
          <w:rFonts w:ascii="Arial Narrow" w:hAnsi="Arial Narrow"/>
          <w:sz w:val="22"/>
          <w:szCs w:val="22"/>
        </w:rPr>
        <w:t xml:space="preserve">A prepared </w:t>
      </w:r>
      <w:r w:rsidR="00EF4839" w:rsidRPr="0013517D">
        <w:rPr>
          <w:rFonts w:ascii="Arial Narrow" w:hAnsi="Arial Narrow"/>
          <w:sz w:val="22"/>
          <w:szCs w:val="22"/>
        </w:rPr>
        <w:t xml:space="preserve">and informed </w:t>
      </w:r>
      <w:r w:rsidR="00CA7A26" w:rsidRPr="0013517D">
        <w:rPr>
          <w:rFonts w:ascii="Arial Narrow" w:hAnsi="Arial Narrow"/>
          <w:sz w:val="22"/>
          <w:szCs w:val="22"/>
        </w:rPr>
        <w:t>labour force</w:t>
      </w:r>
      <w:r w:rsidR="00EF4839" w:rsidRPr="0013517D">
        <w:rPr>
          <w:rFonts w:ascii="Arial Narrow" w:hAnsi="Arial Narrow"/>
          <w:sz w:val="22"/>
          <w:szCs w:val="22"/>
        </w:rPr>
        <w:t xml:space="preserve"> </w:t>
      </w:r>
      <w:r w:rsidR="00D04E8A">
        <w:rPr>
          <w:rFonts w:ascii="Arial Narrow" w:hAnsi="Arial Narrow"/>
          <w:sz w:val="22"/>
          <w:szCs w:val="22"/>
        </w:rPr>
        <w:t xml:space="preserve">is, however, a social accomplishment. </w:t>
      </w:r>
      <w:r w:rsidR="00EF4839" w:rsidRPr="0013517D">
        <w:rPr>
          <w:rFonts w:ascii="Arial Narrow" w:hAnsi="Arial Narrow"/>
          <w:sz w:val="22"/>
          <w:szCs w:val="22"/>
        </w:rPr>
        <w:t>Some of the causal impuls</w:t>
      </w:r>
      <w:r w:rsidR="00975746" w:rsidRPr="0013517D">
        <w:rPr>
          <w:rFonts w:ascii="Arial Narrow" w:hAnsi="Arial Narrow"/>
          <w:sz w:val="22"/>
          <w:szCs w:val="22"/>
        </w:rPr>
        <w:t>es have their origin in labour market</w:t>
      </w:r>
      <w:r w:rsidR="00EF4839" w:rsidRPr="0013517D">
        <w:rPr>
          <w:rFonts w:ascii="Arial Narrow" w:hAnsi="Arial Narrow"/>
          <w:sz w:val="22"/>
          <w:szCs w:val="22"/>
        </w:rPr>
        <w:t xml:space="preserve"> </w:t>
      </w:r>
      <w:r w:rsidR="00975746" w:rsidRPr="0013517D">
        <w:rPr>
          <w:rFonts w:ascii="Arial Narrow" w:hAnsi="Arial Narrow"/>
          <w:sz w:val="22"/>
          <w:szCs w:val="22"/>
        </w:rPr>
        <w:t>a</w:t>
      </w:r>
      <w:r w:rsidR="00EF4839" w:rsidRPr="0013517D">
        <w:rPr>
          <w:rFonts w:ascii="Arial Narrow" w:hAnsi="Arial Narrow"/>
          <w:sz w:val="22"/>
          <w:szCs w:val="22"/>
        </w:rPr>
        <w:t>gents</w:t>
      </w:r>
      <w:r w:rsidR="00853211" w:rsidRPr="0013517D">
        <w:rPr>
          <w:rFonts w:ascii="Arial Narrow" w:hAnsi="Arial Narrow"/>
          <w:sz w:val="22"/>
          <w:szCs w:val="22"/>
        </w:rPr>
        <w:t xml:space="preserve"> </w:t>
      </w:r>
      <w:r w:rsidR="00471CA7" w:rsidRPr="0013517D">
        <w:rPr>
          <w:rFonts w:ascii="Arial Narrow" w:hAnsi="Arial Narrow"/>
          <w:sz w:val="22"/>
          <w:szCs w:val="22"/>
        </w:rPr>
        <w:t xml:space="preserve">themselves </w:t>
      </w:r>
      <w:r w:rsidR="00853211" w:rsidRPr="0013517D">
        <w:rPr>
          <w:rFonts w:ascii="Arial Narrow" w:hAnsi="Arial Narrow"/>
          <w:sz w:val="22"/>
          <w:szCs w:val="22"/>
        </w:rPr>
        <w:t>in the form of their own employment-related needs</w:t>
      </w:r>
      <w:r w:rsidR="00EF4839" w:rsidRPr="0013517D">
        <w:rPr>
          <w:rFonts w:ascii="Arial Narrow" w:hAnsi="Arial Narrow"/>
          <w:sz w:val="22"/>
          <w:szCs w:val="22"/>
        </w:rPr>
        <w:t xml:space="preserve">, although even here, we should be </w:t>
      </w:r>
      <w:r w:rsidR="000804DA" w:rsidRPr="0013517D">
        <w:rPr>
          <w:rFonts w:ascii="Arial Narrow" w:hAnsi="Arial Narrow"/>
          <w:sz w:val="22"/>
          <w:szCs w:val="22"/>
        </w:rPr>
        <w:t xml:space="preserve">aware </w:t>
      </w:r>
      <w:r w:rsidR="00EF4839" w:rsidRPr="0013517D">
        <w:rPr>
          <w:rFonts w:ascii="Arial Narrow" w:hAnsi="Arial Narrow"/>
          <w:sz w:val="22"/>
          <w:szCs w:val="22"/>
        </w:rPr>
        <w:t xml:space="preserve">of </w:t>
      </w:r>
      <w:r w:rsidR="00471CA7" w:rsidRPr="0013517D">
        <w:rPr>
          <w:rFonts w:ascii="Arial Narrow" w:hAnsi="Arial Narrow"/>
          <w:sz w:val="22"/>
          <w:szCs w:val="22"/>
        </w:rPr>
        <w:t xml:space="preserve">the way these needs can be created in discourse or ideology and are often more than mere </w:t>
      </w:r>
      <w:r w:rsidR="00EF4839" w:rsidRPr="0013517D">
        <w:rPr>
          <w:rFonts w:ascii="Arial Narrow" w:hAnsi="Arial Narrow"/>
          <w:sz w:val="22"/>
          <w:szCs w:val="22"/>
        </w:rPr>
        <w:t xml:space="preserve">subjective preferences. Other impulses come from </w:t>
      </w:r>
      <w:r w:rsidR="00AA2A4C">
        <w:rPr>
          <w:rFonts w:ascii="Arial Narrow" w:hAnsi="Arial Narrow"/>
          <w:sz w:val="22"/>
          <w:szCs w:val="22"/>
        </w:rPr>
        <w:t>socio-economic</w:t>
      </w:r>
      <w:r w:rsidR="00975746" w:rsidRPr="0013517D">
        <w:rPr>
          <w:rFonts w:ascii="Arial Narrow" w:hAnsi="Arial Narrow"/>
          <w:sz w:val="22"/>
          <w:szCs w:val="22"/>
        </w:rPr>
        <w:t xml:space="preserve"> phenomena </w:t>
      </w:r>
      <w:r w:rsidR="00EF4839" w:rsidRPr="0013517D">
        <w:rPr>
          <w:rFonts w:ascii="Arial Narrow" w:hAnsi="Arial Narrow"/>
          <w:sz w:val="22"/>
          <w:szCs w:val="22"/>
        </w:rPr>
        <w:t>outside the individual, from</w:t>
      </w:r>
      <w:r w:rsidR="00471CA7" w:rsidRPr="0013517D">
        <w:rPr>
          <w:rFonts w:ascii="Arial Narrow" w:hAnsi="Arial Narrow"/>
          <w:sz w:val="22"/>
          <w:szCs w:val="22"/>
        </w:rPr>
        <w:t xml:space="preserve">, </w:t>
      </w:r>
      <w:r w:rsidR="00471CA7" w:rsidRPr="0013517D">
        <w:rPr>
          <w:rFonts w:ascii="Arial Narrow" w:hAnsi="Arial Narrow"/>
          <w:i/>
          <w:sz w:val="22"/>
          <w:szCs w:val="22"/>
        </w:rPr>
        <w:t>inter alia</w:t>
      </w:r>
      <w:r w:rsidR="00471CA7" w:rsidRPr="0013517D">
        <w:rPr>
          <w:rFonts w:ascii="Arial Narrow" w:hAnsi="Arial Narrow"/>
          <w:sz w:val="22"/>
          <w:szCs w:val="22"/>
        </w:rPr>
        <w:t xml:space="preserve">, </w:t>
      </w:r>
      <w:r w:rsidR="00853211" w:rsidRPr="0013517D">
        <w:rPr>
          <w:rFonts w:ascii="Arial Narrow" w:hAnsi="Arial Narrow"/>
          <w:sz w:val="22"/>
          <w:szCs w:val="22"/>
        </w:rPr>
        <w:t>famil</w:t>
      </w:r>
      <w:r w:rsidR="006D2E6E" w:rsidRPr="0013517D">
        <w:rPr>
          <w:rFonts w:ascii="Arial Narrow" w:hAnsi="Arial Narrow"/>
          <w:sz w:val="22"/>
          <w:szCs w:val="22"/>
        </w:rPr>
        <w:t xml:space="preserve">ies, </w:t>
      </w:r>
      <w:r w:rsidR="00853211" w:rsidRPr="0013517D">
        <w:rPr>
          <w:rFonts w:ascii="Arial Narrow" w:hAnsi="Arial Narrow"/>
          <w:sz w:val="22"/>
          <w:szCs w:val="22"/>
        </w:rPr>
        <w:t>firm</w:t>
      </w:r>
      <w:r w:rsidR="006D2E6E" w:rsidRPr="0013517D">
        <w:rPr>
          <w:rFonts w:ascii="Arial Narrow" w:hAnsi="Arial Narrow"/>
          <w:sz w:val="22"/>
          <w:szCs w:val="22"/>
        </w:rPr>
        <w:t>s</w:t>
      </w:r>
      <w:r w:rsidR="00853211" w:rsidRPr="0013517D">
        <w:rPr>
          <w:rFonts w:ascii="Arial Narrow" w:hAnsi="Arial Narrow"/>
          <w:sz w:val="22"/>
          <w:szCs w:val="22"/>
        </w:rPr>
        <w:t xml:space="preserve"> and </w:t>
      </w:r>
      <w:r w:rsidR="000431E7">
        <w:rPr>
          <w:rFonts w:ascii="Arial Narrow" w:hAnsi="Arial Narrow"/>
          <w:sz w:val="22"/>
          <w:szCs w:val="22"/>
        </w:rPr>
        <w:t xml:space="preserve">the </w:t>
      </w:r>
      <w:r w:rsidR="00853211" w:rsidRPr="0013517D">
        <w:rPr>
          <w:rFonts w:ascii="Arial Narrow" w:hAnsi="Arial Narrow"/>
          <w:sz w:val="22"/>
          <w:szCs w:val="22"/>
        </w:rPr>
        <w:t>state</w:t>
      </w:r>
      <w:r w:rsidR="00471CA7" w:rsidRPr="0013517D">
        <w:rPr>
          <w:rFonts w:ascii="Arial Narrow" w:hAnsi="Arial Narrow"/>
          <w:sz w:val="22"/>
          <w:szCs w:val="22"/>
        </w:rPr>
        <w:t>, to mention the three most obvious ones – although these will be considered in later</w:t>
      </w:r>
      <w:r w:rsidR="00853211" w:rsidRPr="0013517D">
        <w:rPr>
          <w:rFonts w:ascii="Arial Narrow" w:hAnsi="Arial Narrow"/>
          <w:sz w:val="22"/>
          <w:szCs w:val="22"/>
        </w:rPr>
        <w:t xml:space="preserve"> </w:t>
      </w:r>
      <w:r w:rsidR="00EF4839" w:rsidRPr="0013517D">
        <w:rPr>
          <w:rFonts w:ascii="Arial Narrow" w:hAnsi="Arial Narrow"/>
          <w:sz w:val="22"/>
          <w:szCs w:val="22"/>
        </w:rPr>
        <w:t>step</w:t>
      </w:r>
      <w:r w:rsidR="00853211" w:rsidRPr="0013517D">
        <w:rPr>
          <w:rFonts w:ascii="Arial Narrow" w:hAnsi="Arial Narrow"/>
          <w:sz w:val="22"/>
          <w:szCs w:val="22"/>
        </w:rPr>
        <w:t>s.</w:t>
      </w:r>
      <w:r w:rsidR="00EF4839" w:rsidRPr="0013517D">
        <w:rPr>
          <w:rFonts w:ascii="Arial Narrow" w:hAnsi="Arial Narrow"/>
          <w:sz w:val="22"/>
          <w:szCs w:val="22"/>
        </w:rPr>
        <w:t xml:space="preserve"> </w:t>
      </w:r>
    </w:p>
    <w:p w:rsidR="00EF4839" w:rsidRPr="0013517D" w:rsidRDefault="00EF4839" w:rsidP="002C0DA3">
      <w:pPr>
        <w:pStyle w:val="BodyText2"/>
        <w:spacing w:line="360" w:lineRule="auto"/>
        <w:rPr>
          <w:rFonts w:ascii="Arial Narrow" w:hAnsi="Arial Narrow"/>
          <w:b/>
          <w:i/>
          <w:sz w:val="22"/>
          <w:szCs w:val="22"/>
        </w:rPr>
      </w:pPr>
    </w:p>
    <w:p w:rsidR="00EF4839" w:rsidRPr="0013517D" w:rsidRDefault="00EF4839" w:rsidP="002C0DA3">
      <w:pPr>
        <w:pStyle w:val="BodyText2"/>
        <w:spacing w:line="360" w:lineRule="auto"/>
        <w:rPr>
          <w:rFonts w:ascii="Arial Narrow" w:hAnsi="Arial Narrow"/>
          <w:b/>
          <w:i/>
          <w:sz w:val="22"/>
          <w:szCs w:val="22"/>
        </w:rPr>
      </w:pPr>
      <w:r w:rsidRPr="0013517D">
        <w:rPr>
          <w:rFonts w:ascii="Arial Narrow" w:hAnsi="Arial Narrow"/>
          <w:b/>
          <w:i/>
          <w:sz w:val="22"/>
          <w:szCs w:val="22"/>
        </w:rPr>
        <w:t>Joining the labour queue and recruitment</w:t>
      </w:r>
    </w:p>
    <w:p w:rsidR="000F4DAC" w:rsidRPr="0013517D" w:rsidRDefault="00C87517" w:rsidP="002C0DA3">
      <w:pPr>
        <w:pStyle w:val="BodyText2"/>
        <w:spacing w:line="360" w:lineRule="auto"/>
        <w:rPr>
          <w:rFonts w:ascii="Arial Narrow" w:hAnsi="Arial Narrow"/>
          <w:sz w:val="22"/>
          <w:szCs w:val="22"/>
        </w:rPr>
      </w:pPr>
      <w:r>
        <w:rPr>
          <w:rFonts w:ascii="Arial Narrow" w:hAnsi="Arial Narrow"/>
          <w:sz w:val="22"/>
          <w:szCs w:val="22"/>
        </w:rPr>
        <w:t>A</w:t>
      </w:r>
      <w:r w:rsidR="001F1CFD" w:rsidRPr="0013517D">
        <w:rPr>
          <w:rFonts w:ascii="Arial Narrow" w:hAnsi="Arial Narrow"/>
          <w:sz w:val="22"/>
          <w:szCs w:val="22"/>
        </w:rPr>
        <w:t xml:space="preserve">t some stage, </w:t>
      </w:r>
      <w:r w:rsidR="0015577E" w:rsidRPr="0013517D">
        <w:rPr>
          <w:rFonts w:ascii="Arial Narrow" w:hAnsi="Arial Narrow"/>
          <w:sz w:val="22"/>
          <w:szCs w:val="22"/>
        </w:rPr>
        <w:t>worker</w:t>
      </w:r>
      <w:r w:rsidR="00471CA7" w:rsidRPr="0013517D">
        <w:rPr>
          <w:rFonts w:ascii="Arial Narrow" w:hAnsi="Arial Narrow"/>
          <w:sz w:val="22"/>
          <w:szCs w:val="22"/>
        </w:rPr>
        <w:t>s</w:t>
      </w:r>
      <w:r w:rsidR="000804DA" w:rsidRPr="0013517D">
        <w:rPr>
          <w:rFonts w:ascii="Arial Narrow" w:hAnsi="Arial Narrow"/>
          <w:sz w:val="22"/>
          <w:szCs w:val="22"/>
        </w:rPr>
        <w:t xml:space="preserve"> enter the labour queue. Here </w:t>
      </w:r>
      <w:r w:rsidR="00471CA7" w:rsidRPr="0013517D">
        <w:rPr>
          <w:rFonts w:ascii="Arial Narrow" w:hAnsi="Arial Narrow"/>
          <w:sz w:val="22"/>
          <w:szCs w:val="22"/>
        </w:rPr>
        <w:t>they ‘</w:t>
      </w:r>
      <w:r w:rsidR="00EF4839" w:rsidRPr="0013517D">
        <w:rPr>
          <w:rFonts w:ascii="Arial Narrow" w:hAnsi="Arial Narrow"/>
          <w:sz w:val="22"/>
          <w:szCs w:val="22"/>
        </w:rPr>
        <w:t>wait</w:t>
      </w:r>
      <w:r w:rsidR="00471CA7" w:rsidRPr="0013517D">
        <w:rPr>
          <w:rFonts w:ascii="Arial Narrow" w:hAnsi="Arial Narrow"/>
          <w:sz w:val="22"/>
          <w:szCs w:val="22"/>
        </w:rPr>
        <w:t>’</w:t>
      </w:r>
      <w:r w:rsidR="00EF4839" w:rsidRPr="0013517D">
        <w:rPr>
          <w:rFonts w:ascii="Arial Narrow" w:hAnsi="Arial Narrow"/>
          <w:sz w:val="22"/>
          <w:szCs w:val="22"/>
        </w:rPr>
        <w:t xml:space="preserve">, as it were, for an employer to register </w:t>
      </w:r>
      <w:r w:rsidR="00471CA7" w:rsidRPr="0013517D">
        <w:rPr>
          <w:rFonts w:ascii="Arial Narrow" w:hAnsi="Arial Narrow"/>
          <w:sz w:val="22"/>
          <w:szCs w:val="22"/>
        </w:rPr>
        <w:t xml:space="preserve">an interest in </w:t>
      </w:r>
      <w:r w:rsidR="00EF4839" w:rsidRPr="0013517D">
        <w:rPr>
          <w:rFonts w:ascii="Arial Narrow" w:hAnsi="Arial Narrow"/>
          <w:sz w:val="22"/>
          <w:szCs w:val="22"/>
        </w:rPr>
        <w:t>recruit</w:t>
      </w:r>
      <w:r w:rsidR="00471CA7" w:rsidRPr="0013517D">
        <w:rPr>
          <w:rFonts w:ascii="Arial Narrow" w:hAnsi="Arial Narrow"/>
          <w:sz w:val="22"/>
          <w:szCs w:val="22"/>
        </w:rPr>
        <w:t xml:space="preserve">ing them. It is here that </w:t>
      </w:r>
      <w:r w:rsidR="00EC1026" w:rsidRPr="0013517D">
        <w:rPr>
          <w:rFonts w:ascii="Arial Narrow" w:hAnsi="Arial Narrow"/>
          <w:sz w:val="22"/>
          <w:szCs w:val="22"/>
        </w:rPr>
        <w:t>membership of one, or several,</w:t>
      </w:r>
      <w:r w:rsidR="00EF4839" w:rsidRPr="0013517D">
        <w:rPr>
          <w:rFonts w:ascii="Arial Narrow" w:hAnsi="Arial Narrow"/>
          <w:sz w:val="22"/>
          <w:szCs w:val="22"/>
        </w:rPr>
        <w:t xml:space="preserve"> of the above categor</w:t>
      </w:r>
      <w:r w:rsidR="00EC1026" w:rsidRPr="0013517D">
        <w:rPr>
          <w:rFonts w:ascii="Arial Narrow" w:hAnsi="Arial Narrow"/>
          <w:sz w:val="22"/>
          <w:szCs w:val="22"/>
        </w:rPr>
        <w:t xml:space="preserve">ies has causal implications </w:t>
      </w:r>
      <w:r w:rsidR="00471CA7" w:rsidRPr="0013517D">
        <w:rPr>
          <w:rFonts w:ascii="Arial Narrow" w:hAnsi="Arial Narrow"/>
          <w:sz w:val="22"/>
          <w:szCs w:val="22"/>
        </w:rPr>
        <w:t xml:space="preserve">not only for which labour queue the agent enters, but also for </w:t>
      </w:r>
      <w:r w:rsidR="00EF4839" w:rsidRPr="0013517D">
        <w:rPr>
          <w:rFonts w:ascii="Arial Narrow" w:hAnsi="Arial Narrow"/>
          <w:sz w:val="22"/>
          <w:szCs w:val="22"/>
        </w:rPr>
        <w:t>whereabouts in the queue the</w:t>
      </w:r>
      <w:r w:rsidR="00471CA7" w:rsidRPr="0013517D">
        <w:rPr>
          <w:rFonts w:ascii="Arial Narrow" w:hAnsi="Arial Narrow"/>
          <w:sz w:val="22"/>
          <w:szCs w:val="22"/>
        </w:rPr>
        <w:t>y</w:t>
      </w:r>
      <w:r w:rsidR="000804DA" w:rsidRPr="0013517D">
        <w:rPr>
          <w:rFonts w:ascii="Arial Narrow" w:hAnsi="Arial Narrow"/>
          <w:sz w:val="22"/>
          <w:szCs w:val="22"/>
        </w:rPr>
        <w:t xml:space="preserve"> </w:t>
      </w:r>
      <w:r w:rsidR="00471CA7" w:rsidRPr="0013517D">
        <w:rPr>
          <w:rFonts w:ascii="Arial Narrow" w:hAnsi="Arial Narrow"/>
          <w:sz w:val="22"/>
          <w:szCs w:val="22"/>
        </w:rPr>
        <w:t xml:space="preserve">are </w:t>
      </w:r>
      <w:r w:rsidR="000804DA" w:rsidRPr="0013517D">
        <w:rPr>
          <w:rFonts w:ascii="Arial Narrow" w:hAnsi="Arial Narrow"/>
          <w:sz w:val="22"/>
          <w:szCs w:val="22"/>
        </w:rPr>
        <w:t>ranked. E</w:t>
      </w:r>
      <w:r w:rsidR="00EF4839" w:rsidRPr="0013517D">
        <w:rPr>
          <w:rFonts w:ascii="Arial Narrow" w:hAnsi="Arial Narrow"/>
          <w:sz w:val="22"/>
          <w:szCs w:val="22"/>
        </w:rPr>
        <w:t>mployers are not neutral vis-à-vis the type of workers they prefer, and in many cases this results in certain categories of workers being overlooked</w:t>
      </w:r>
      <w:r w:rsidR="00E05FBD" w:rsidRPr="0013517D">
        <w:rPr>
          <w:rFonts w:ascii="Arial Narrow" w:hAnsi="Arial Narrow"/>
          <w:sz w:val="22"/>
          <w:szCs w:val="22"/>
        </w:rPr>
        <w:t>, thereby, remaining</w:t>
      </w:r>
      <w:r w:rsidR="00EF4839" w:rsidRPr="0013517D">
        <w:rPr>
          <w:rFonts w:ascii="Arial Narrow" w:hAnsi="Arial Narrow"/>
          <w:sz w:val="22"/>
          <w:szCs w:val="22"/>
        </w:rPr>
        <w:t xml:space="preserve"> in the queue. </w:t>
      </w:r>
      <w:r w:rsidR="00101FB0">
        <w:rPr>
          <w:rFonts w:ascii="Arial Narrow" w:hAnsi="Arial Narrow"/>
          <w:sz w:val="22"/>
          <w:szCs w:val="22"/>
        </w:rPr>
        <w:t xml:space="preserve">At some point, </w:t>
      </w:r>
      <w:r w:rsidR="000804DA" w:rsidRPr="0013517D">
        <w:rPr>
          <w:rFonts w:ascii="Arial Narrow" w:hAnsi="Arial Narrow"/>
          <w:sz w:val="22"/>
          <w:szCs w:val="22"/>
        </w:rPr>
        <w:t>worker</w:t>
      </w:r>
      <w:r w:rsidR="00101FB0">
        <w:rPr>
          <w:rFonts w:ascii="Arial Narrow" w:hAnsi="Arial Narrow"/>
          <w:sz w:val="22"/>
          <w:szCs w:val="22"/>
        </w:rPr>
        <w:t>s are</w:t>
      </w:r>
      <w:r w:rsidR="00EF4839" w:rsidRPr="0013517D">
        <w:rPr>
          <w:rFonts w:ascii="Arial Narrow" w:hAnsi="Arial Narrow"/>
          <w:sz w:val="22"/>
          <w:szCs w:val="22"/>
        </w:rPr>
        <w:t xml:space="preserve"> recruited from the job queue. </w:t>
      </w:r>
    </w:p>
    <w:p w:rsidR="00660BB6" w:rsidRPr="0013517D" w:rsidRDefault="00660BB6" w:rsidP="002C0DA3">
      <w:pPr>
        <w:pStyle w:val="BodyText2"/>
        <w:spacing w:line="360" w:lineRule="auto"/>
        <w:rPr>
          <w:rFonts w:ascii="Arial Narrow" w:hAnsi="Arial Narrow"/>
          <w:sz w:val="22"/>
          <w:szCs w:val="22"/>
        </w:rPr>
      </w:pPr>
    </w:p>
    <w:p w:rsidR="0015577E" w:rsidRPr="0013517D" w:rsidRDefault="00D1215D" w:rsidP="002C0DA3">
      <w:pPr>
        <w:pStyle w:val="EndnoteText"/>
        <w:spacing w:line="360" w:lineRule="auto"/>
        <w:rPr>
          <w:rFonts w:ascii="Arial Narrow" w:hAnsi="Arial Narrow" w:cs="Arial"/>
          <w:b/>
          <w:sz w:val="22"/>
          <w:szCs w:val="22"/>
        </w:rPr>
      </w:pPr>
      <w:r w:rsidRPr="0013517D">
        <w:rPr>
          <w:rFonts w:ascii="Arial Narrow" w:hAnsi="Arial Narrow" w:cs="Arial"/>
          <w:b/>
          <w:sz w:val="22"/>
          <w:szCs w:val="22"/>
        </w:rPr>
        <w:t xml:space="preserve">Step </w:t>
      </w:r>
      <w:r w:rsidR="0015577E" w:rsidRPr="0013517D">
        <w:rPr>
          <w:rFonts w:ascii="Arial Narrow" w:hAnsi="Arial Narrow" w:cs="Arial"/>
          <w:b/>
          <w:sz w:val="22"/>
          <w:szCs w:val="22"/>
        </w:rPr>
        <w:t xml:space="preserve">2. Employers and </w:t>
      </w:r>
      <w:r w:rsidR="00AA2A4C">
        <w:rPr>
          <w:rFonts w:ascii="Arial Narrow" w:hAnsi="Arial Narrow" w:cs="Arial"/>
          <w:b/>
          <w:sz w:val="22"/>
          <w:szCs w:val="22"/>
        </w:rPr>
        <w:t>socio-economic</w:t>
      </w:r>
      <w:r w:rsidR="0015577E" w:rsidRPr="0013517D">
        <w:rPr>
          <w:rFonts w:ascii="Arial Narrow" w:hAnsi="Arial Narrow" w:cs="Arial"/>
          <w:b/>
          <w:sz w:val="22"/>
          <w:szCs w:val="22"/>
        </w:rPr>
        <w:t xml:space="preserve"> phenomena: first level of abstraction</w:t>
      </w:r>
    </w:p>
    <w:p w:rsidR="00D67A19" w:rsidRDefault="000D48C4" w:rsidP="002C0DA3">
      <w:pPr>
        <w:spacing w:line="360" w:lineRule="auto"/>
        <w:jc w:val="both"/>
        <w:rPr>
          <w:rFonts w:ascii="Arial Narrow" w:hAnsi="Arial Narrow" w:cs="Arial"/>
          <w:sz w:val="22"/>
          <w:szCs w:val="22"/>
        </w:rPr>
      </w:pPr>
      <w:r w:rsidRPr="0013517D">
        <w:rPr>
          <w:rFonts w:ascii="Arial Narrow" w:hAnsi="Arial Narrow" w:cs="Arial"/>
          <w:sz w:val="22"/>
          <w:szCs w:val="22"/>
        </w:rPr>
        <w:lastRenderedPageBreak/>
        <w:t xml:space="preserve">The </w:t>
      </w:r>
      <w:r>
        <w:rPr>
          <w:rFonts w:ascii="Arial Narrow" w:hAnsi="Arial Narrow" w:cs="Arial"/>
          <w:sz w:val="22"/>
          <w:szCs w:val="22"/>
        </w:rPr>
        <w:t>second</w:t>
      </w:r>
      <w:r w:rsidRPr="0013517D">
        <w:rPr>
          <w:rFonts w:ascii="Arial Narrow" w:hAnsi="Arial Narrow" w:cs="Arial"/>
          <w:sz w:val="22"/>
          <w:szCs w:val="22"/>
        </w:rPr>
        <w:t xml:space="preserve"> step is taken by considering some of the </w:t>
      </w:r>
      <w:r w:rsidR="00AA2A4C">
        <w:rPr>
          <w:rFonts w:ascii="Arial Narrow" w:hAnsi="Arial Narrow" w:cs="Arial"/>
          <w:sz w:val="22"/>
          <w:szCs w:val="22"/>
        </w:rPr>
        <w:t>socio-economic</w:t>
      </w:r>
      <w:r w:rsidRPr="0013517D">
        <w:rPr>
          <w:rFonts w:ascii="Arial Narrow" w:hAnsi="Arial Narrow" w:cs="Arial"/>
          <w:sz w:val="22"/>
          <w:szCs w:val="22"/>
        </w:rPr>
        <w:t xml:space="preserve"> phenomena that </w:t>
      </w:r>
      <w:r>
        <w:rPr>
          <w:rFonts w:ascii="Arial Narrow" w:hAnsi="Arial Narrow" w:cs="Arial"/>
          <w:sz w:val="22"/>
          <w:szCs w:val="22"/>
        </w:rPr>
        <w:t xml:space="preserve">are </w:t>
      </w:r>
      <w:r w:rsidRPr="0013517D">
        <w:rPr>
          <w:rFonts w:ascii="Arial Narrow" w:hAnsi="Arial Narrow" w:cs="Arial"/>
          <w:sz w:val="22"/>
          <w:szCs w:val="22"/>
        </w:rPr>
        <w:t>drawn upon</w:t>
      </w:r>
      <w:r>
        <w:rPr>
          <w:rFonts w:ascii="Arial Narrow" w:hAnsi="Arial Narrow" w:cs="Arial"/>
          <w:sz w:val="22"/>
          <w:szCs w:val="22"/>
        </w:rPr>
        <w:t>, reproduced or transformed,</w:t>
      </w:r>
      <w:r w:rsidRPr="0013517D">
        <w:rPr>
          <w:rFonts w:ascii="Arial Narrow" w:hAnsi="Arial Narrow" w:cs="Arial"/>
          <w:sz w:val="22"/>
          <w:szCs w:val="22"/>
        </w:rPr>
        <w:t xml:space="preserve"> </w:t>
      </w:r>
      <w:r>
        <w:rPr>
          <w:rFonts w:ascii="Arial Narrow" w:hAnsi="Arial Narrow" w:cs="Arial"/>
          <w:sz w:val="22"/>
          <w:szCs w:val="22"/>
        </w:rPr>
        <w:t xml:space="preserve">by </w:t>
      </w:r>
      <w:r w:rsidRPr="00DE50EB">
        <w:rPr>
          <w:rFonts w:ascii="Arial Narrow" w:hAnsi="Arial Narrow" w:cs="Arial"/>
          <w:i/>
          <w:sz w:val="22"/>
          <w:szCs w:val="22"/>
        </w:rPr>
        <w:t>employers</w:t>
      </w:r>
      <w:r>
        <w:rPr>
          <w:rFonts w:ascii="Arial Narrow" w:hAnsi="Arial Narrow" w:cs="Arial"/>
          <w:sz w:val="22"/>
          <w:szCs w:val="22"/>
        </w:rPr>
        <w:t xml:space="preserve"> trying to</w:t>
      </w:r>
      <w:r w:rsidRPr="0013517D">
        <w:rPr>
          <w:rFonts w:ascii="Arial Narrow" w:hAnsi="Arial Narrow" w:cs="Arial"/>
          <w:sz w:val="22"/>
          <w:szCs w:val="22"/>
        </w:rPr>
        <w:t xml:space="preserve"> </w:t>
      </w:r>
      <w:r>
        <w:rPr>
          <w:rFonts w:ascii="Arial Narrow" w:hAnsi="Arial Narrow" w:cs="Arial"/>
          <w:sz w:val="22"/>
          <w:szCs w:val="22"/>
        </w:rPr>
        <w:t>recruit workers</w:t>
      </w:r>
      <w:r w:rsidRPr="0013517D">
        <w:rPr>
          <w:rFonts w:ascii="Arial Narrow" w:hAnsi="Arial Narrow" w:cs="Arial"/>
          <w:sz w:val="22"/>
          <w:szCs w:val="22"/>
        </w:rPr>
        <w:t xml:space="preserve">. </w:t>
      </w:r>
    </w:p>
    <w:p w:rsidR="00D67A19" w:rsidRDefault="00D67A19" w:rsidP="002C0DA3">
      <w:pPr>
        <w:spacing w:line="360" w:lineRule="auto"/>
        <w:jc w:val="both"/>
        <w:rPr>
          <w:rFonts w:ascii="Arial Narrow" w:hAnsi="Arial Narrow" w:cs="Arial"/>
          <w:sz w:val="22"/>
          <w:szCs w:val="22"/>
        </w:rPr>
      </w:pPr>
    </w:p>
    <w:p w:rsidR="00EA3A06" w:rsidRDefault="00EA3A06" w:rsidP="002C0DA3">
      <w:pPr>
        <w:spacing w:line="360" w:lineRule="auto"/>
        <w:jc w:val="both"/>
        <w:rPr>
          <w:rFonts w:ascii="Arial Narrow" w:hAnsi="Arial Narrow"/>
          <w:sz w:val="22"/>
          <w:szCs w:val="22"/>
        </w:rPr>
      </w:pPr>
    </w:p>
    <w:p w:rsidR="006D2E6E" w:rsidRPr="002E637E" w:rsidRDefault="006D2E6E" w:rsidP="002C0DA3">
      <w:pPr>
        <w:pStyle w:val="EndnoteText"/>
        <w:spacing w:line="360" w:lineRule="auto"/>
        <w:jc w:val="center"/>
        <w:rPr>
          <w:rFonts w:ascii="Arial Narrow" w:hAnsi="Arial Narrow" w:cs="Arial"/>
          <w:b/>
          <w:bCs/>
          <w:i/>
          <w:iCs/>
          <w:sz w:val="22"/>
          <w:szCs w:val="22"/>
        </w:rPr>
      </w:pPr>
      <w:r w:rsidRPr="002E637E">
        <w:rPr>
          <w:rFonts w:ascii="Arial Narrow" w:hAnsi="Arial Narrow" w:cs="Arial"/>
          <w:b/>
          <w:bCs/>
          <w:i/>
          <w:iCs/>
          <w:sz w:val="22"/>
          <w:szCs w:val="22"/>
        </w:rPr>
        <w:t xml:space="preserve">Diagram 2. Employers and </w:t>
      </w:r>
      <w:r w:rsidR="00AA2A4C" w:rsidRPr="002E637E">
        <w:rPr>
          <w:rFonts w:ascii="Arial Narrow" w:hAnsi="Arial Narrow" w:cs="Arial"/>
          <w:b/>
          <w:bCs/>
          <w:i/>
          <w:iCs/>
          <w:sz w:val="22"/>
          <w:szCs w:val="22"/>
        </w:rPr>
        <w:t>socio-economic</w:t>
      </w:r>
      <w:r w:rsidRPr="002E637E">
        <w:rPr>
          <w:rFonts w:ascii="Arial Narrow" w:hAnsi="Arial Narrow" w:cs="Arial"/>
          <w:b/>
          <w:bCs/>
          <w:i/>
          <w:iCs/>
          <w:sz w:val="22"/>
          <w:szCs w:val="22"/>
        </w:rPr>
        <w:t xml:space="preserve"> phenomena at </w:t>
      </w:r>
      <w:r w:rsidR="00FE7521" w:rsidRPr="002E637E">
        <w:rPr>
          <w:rFonts w:ascii="Arial Narrow" w:hAnsi="Arial Narrow" w:cs="Arial"/>
          <w:b/>
          <w:bCs/>
          <w:i/>
          <w:iCs/>
          <w:sz w:val="22"/>
          <w:szCs w:val="22"/>
        </w:rPr>
        <w:t xml:space="preserve">the </w:t>
      </w:r>
      <w:r w:rsidRPr="002E637E">
        <w:rPr>
          <w:rFonts w:ascii="Arial Narrow" w:hAnsi="Arial Narrow" w:cs="Arial"/>
          <w:b/>
          <w:bCs/>
          <w:i/>
          <w:iCs/>
          <w:sz w:val="22"/>
          <w:szCs w:val="22"/>
        </w:rPr>
        <w:t>first level of abstraction</w:t>
      </w:r>
    </w:p>
    <w:p w:rsidR="00D67A19" w:rsidRDefault="00D67A19" w:rsidP="00D67A19">
      <w:pPr>
        <w:spacing w:line="360" w:lineRule="auto"/>
        <w:jc w:val="both"/>
        <w:rPr>
          <w:rFonts w:ascii="Arial Narrow" w:hAnsi="Arial Narrow" w:cs="Arial"/>
          <w:sz w:val="22"/>
          <w:szCs w:val="22"/>
        </w:rPr>
      </w:pPr>
    </w:p>
    <w:p w:rsidR="00D67A19" w:rsidRDefault="00D67A19" w:rsidP="00D67A19">
      <w:pPr>
        <w:spacing w:line="360" w:lineRule="auto"/>
        <w:jc w:val="both"/>
        <w:rPr>
          <w:rFonts w:ascii="Arial Narrow" w:hAnsi="Arial Narrow" w:cs="Arial"/>
          <w:sz w:val="22"/>
          <w:szCs w:val="22"/>
        </w:rPr>
      </w:pPr>
    </w:p>
    <w:p w:rsidR="00D67A19" w:rsidRDefault="00D67A19" w:rsidP="00D67A19">
      <w:pPr>
        <w:spacing w:line="360" w:lineRule="auto"/>
        <w:jc w:val="both"/>
        <w:rPr>
          <w:rFonts w:ascii="Arial Narrow" w:hAnsi="Arial Narrow"/>
          <w:sz w:val="22"/>
          <w:szCs w:val="22"/>
        </w:rPr>
      </w:pPr>
      <w:r>
        <w:rPr>
          <w:rFonts w:ascii="Arial Narrow" w:hAnsi="Arial Narrow" w:cs="Arial"/>
          <w:sz w:val="22"/>
          <w:szCs w:val="22"/>
        </w:rPr>
        <w:t xml:space="preserve">To grasp the point, </w:t>
      </w:r>
      <w:r w:rsidRPr="0013517D">
        <w:rPr>
          <w:rFonts w:ascii="Arial Narrow" w:hAnsi="Arial Narrow" w:cs="Arial"/>
          <w:sz w:val="22"/>
          <w:szCs w:val="22"/>
        </w:rPr>
        <w:t xml:space="preserve">imagine a firm; that firm operating in the short run by deciding upon crewing levels, on-the job training, and managing technical and labour processes - long run activity will be considered in step four. </w:t>
      </w:r>
      <w:r w:rsidRPr="0013517D">
        <w:rPr>
          <w:rFonts w:ascii="Arial Narrow" w:hAnsi="Arial Narrow"/>
          <w:sz w:val="22"/>
          <w:szCs w:val="22"/>
        </w:rPr>
        <w:t xml:space="preserve">For any individual firm to negotiate these stages and </w:t>
      </w:r>
      <w:r w:rsidRPr="0013517D">
        <w:rPr>
          <w:rFonts w:ascii="Arial Narrow" w:hAnsi="Arial Narrow" w:cs="Arial"/>
          <w:sz w:val="22"/>
          <w:szCs w:val="22"/>
        </w:rPr>
        <w:t xml:space="preserve">recruit workers it </w:t>
      </w:r>
      <w:r w:rsidRPr="0013517D">
        <w:rPr>
          <w:rFonts w:ascii="Arial Narrow" w:hAnsi="Arial Narrow"/>
          <w:sz w:val="22"/>
          <w:szCs w:val="22"/>
        </w:rPr>
        <w:t xml:space="preserve">must draw upon a range of </w:t>
      </w:r>
      <w:r>
        <w:rPr>
          <w:rFonts w:ascii="Arial Narrow" w:hAnsi="Arial Narrow"/>
          <w:sz w:val="22"/>
          <w:szCs w:val="22"/>
        </w:rPr>
        <w:t>socio-economic</w:t>
      </w:r>
      <w:r w:rsidRPr="0013517D">
        <w:rPr>
          <w:rFonts w:ascii="Arial Narrow" w:hAnsi="Arial Narrow"/>
          <w:sz w:val="22"/>
          <w:szCs w:val="22"/>
        </w:rPr>
        <w:t xml:space="preserve"> phenomena. </w:t>
      </w:r>
    </w:p>
    <w:p w:rsidR="001E1EA7" w:rsidRPr="0013517D" w:rsidRDefault="001E1EA7" w:rsidP="002C0DA3">
      <w:pPr>
        <w:pStyle w:val="EndnoteText"/>
        <w:spacing w:line="360" w:lineRule="auto"/>
        <w:rPr>
          <w:rFonts w:ascii="Arial Narrow" w:hAnsi="Arial Narrow" w:cs="Arial"/>
          <w:b/>
          <w:i/>
          <w:sz w:val="22"/>
          <w:szCs w:val="22"/>
        </w:rPr>
      </w:pPr>
    </w:p>
    <w:p w:rsidR="00EF4839" w:rsidRPr="0013517D" w:rsidRDefault="00EF4839" w:rsidP="002C0DA3">
      <w:pPr>
        <w:pStyle w:val="EndnoteText"/>
        <w:spacing w:line="360" w:lineRule="auto"/>
        <w:rPr>
          <w:rFonts w:ascii="Arial Narrow" w:hAnsi="Arial Narrow" w:cs="Arial"/>
          <w:b/>
          <w:i/>
          <w:sz w:val="22"/>
          <w:szCs w:val="22"/>
        </w:rPr>
      </w:pPr>
      <w:r w:rsidRPr="0013517D">
        <w:rPr>
          <w:rFonts w:ascii="Arial Narrow" w:hAnsi="Arial Narrow" w:cs="Arial"/>
          <w:b/>
          <w:i/>
          <w:sz w:val="22"/>
          <w:szCs w:val="22"/>
        </w:rPr>
        <w:t>Division of firms</w:t>
      </w:r>
    </w:p>
    <w:p w:rsidR="00EF4839" w:rsidRPr="0013517D" w:rsidRDefault="00C87517" w:rsidP="002C0DA3">
      <w:pPr>
        <w:pStyle w:val="EndnoteText"/>
        <w:spacing w:line="360" w:lineRule="auto"/>
        <w:rPr>
          <w:rFonts w:ascii="Arial Narrow" w:hAnsi="Arial Narrow" w:cs="Arial"/>
          <w:sz w:val="22"/>
          <w:szCs w:val="22"/>
        </w:rPr>
      </w:pPr>
      <w:r>
        <w:rPr>
          <w:rFonts w:ascii="Arial Narrow" w:hAnsi="Arial Narrow" w:cs="Arial"/>
          <w:sz w:val="22"/>
          <w:szCs w:val="22"/>
        </w:rPr>
        <w:t>F</w:t>
      </w:r>
      <w:r w:rsidR="00D203E8" w:rsidRPr="0013517D">
        <w:rPr>
          <w:rFonts w:ascii="Arial Narrow" w:hAnsi="Arial Narrow" w:cs="Arial"/>
          <w:sz w:val="22"/>
          <w:szCs w:val="22"/>
        </w:rPr>
        <w:t xml:space="preserve">irms </w:t>
      </w:r>
      <w:r w:rsidR="0054406E" w:rsidRPr="0013517D">
        <w:rPr>
          <w:rFonts w:ascii="Arial Narrow" w:hAnsi="Arial Narrow" w:cs="Arial"/>
          <w:sz w:val="22"/>
          <w:szCs w:val="22"/>
        </w:rPr>
        <w:t>are</w:t>
      </w:r>
      <w:r w:rsidR="00EF4839" w:rsidRPr="0013517D">
        <w:rPr>
          <w:rFonts w:ascii="Arial Narrow" w:hAnsi="Arial Narrow" w:cs="Arial"/>
          <w:sz w:val="22"/>
          <w:szCs w:val="22"/>
        </w:rPr>
        <w:t xml:space="preserve"> heterogeneous</w:t>
      </w:r>
      <w:r w:rsidR="0054406E" w:rsidRPr="0013517D">
        <w:rPr>
          <w:rFonts w:ascii="Arial Narrow" w:hAnsi="Arial Narrow" w:cs="Arial"/>
          <w:sz w:val="22"/>
          <w:szCs w:val="22"/>
        </w:rPr>
        <w:t xml:space="preserve">, </w:t>
      </w:r>
      <w:r w:rsidR="00EF4839" w:rsidRPr="0013517D">
        <w:rPr>
          <w:rFonts w:ascii="Arial Narrow" w:hAnsi="Arial Narrow" w:cs="Arial"/>
          <w:sz w:val="22"/>
          <w:szCs w:val="22"/>
        </w:rPr>
        <w:t>divid</w:t>
      </w:r>
      <w:r w:rsidR="00D203E8" w:rsidRPr="0013517D">
        <w:rPr>
          <w:rFonts w:ascii="Arial Narrow" w:hAnsi="Arial Narrow" w:cs="Arial"/>
          <w:sz w:val="22"/>
          <w:szCs w:val="22"/>
        </w:rPr>
        <w:t>ed by size, corporate structure and culture,</w:t>
      </w:r>
      <w:r w:rsidR="00EF4839" w:rsidRPr="0013517D">
        <w:rPr>
          <w:rFonts w:ascii="Arial Narrow" w:hAnsi="Arial Narrow" w:cs="Arial"/>
          <w:sz w:val="22"/>
          <w:szCs w:val="22"/>
        </w:rPr>
        <w:t xml:space="preserve"> nature of production (process, manufacturing, extractive, service), </w:t>
      </w:r>
      <w:r w:rsidR="00D203E8" w:rsidRPr="0013517D">
        <w:rPr>
          <w:rFonts w:ascii="Arial Narrow" w:hAnsi="Arial Narrow" w:cs="Arial"/>
          <w:sz w:val="22"/>
          <w:szCs w:val="22"/>
        </w:rPr>
        <w:t xml:space="preserve">the </w:t>
      </w:r>
      <w:r w:rsidR="00EF4839" w:rsidRPr="0013517D">
        <w:rPr>
          <w:rFonts w:ascii="Arial Narrow" w:hAnsi="Arial Narrow" w:cs="Arial"/>
          <w:sz w:val="22"/>
          <w:szCs w:val="22"/>
        </w:rPr>
        <w:t xml:space="preserve">nature of the technology employed, </w:t>
      </w:r>
      <w:r w:rsidR="00D203E8" w:rsidRPr="0013517D">
        <w:rPr>
          <w:rFonts w:ascii="Arial Narrow" w:hAnsi="Arial Narrow" w:cs="Arial"/>
          <w:sz w:val="22"/>
          <w:szCs w:val="22"/>
        </w:rPr>
        <w:t xml:space="preserve">the </w:t>
      </w:r>
      <w:r w:rsidR="0054406E" w:rsidRPr="0013517D">
        <w:rPr>
          <w:rFonts w:ascii="Arial Narrow" w:hAnsi="Arial Narrow" w:cs="Arial"/>
          <w:sz w:val="22"/>
          <w:szCs w:val="22"/>
        </w:rPr>
        <w:t xml:space="preserve">way they are financed, </w:t>
      </w:r>
      <w:r w:rsidR="00D203E8" w:rsidRPr="0013517D">
        <w:rPr>
          <w:rFonts w:ascii="Arial Narrow" w:hAnsi="Arial Narrow" w:cs="Arial"/>
          <w:sz w:val="22"/>
          <w:szCs w:val="22"/>
        </w:rPr>
        <w:t xml:space="preserve">the </w:t>
      </w:r>
      <w:r w:rsidR="00EF4839" w:rsidRPr="0013517D">
        <w:rPr>
          <w:rFonts w:ascii="Arial Narrow" w:hAnsi="Arial Narrow" w:cs="Arial"/>
          <w:sz w:val="22"/>
          <w:szCs w:val="22"/>
        </w:rPr>
        <w:t>sta</w:t>
      </w:r>
      <w:r w:rsidR="0054406E" w:rsidRPr="0013517D">
        <w:rPr>
          <w:rFonts w:ascii="Arial Narrow" w:hAnsi="Arial Narrow" w:cs="Arial"/>
          <w:sz w:val="22"/>
          <w:szCs w:val="22"/>
        </w:rPr>
        <w:t xml:space="preserve">ge of maturity, </w:t>
      </w:r>
      <w:r w:rsidR="00D203E8" w:rsidRPr="0013517D">
        <w:rPr>
          <w:rFonts w:ascii="Arial Narrow" w:hAnsi="Arial Narrow" w:cs="Arial"/>
          <w:sz w:val="22"/>
          <w:szCs w:val="22"/>
        </w:rPr>
        <w:t>pr</w:t>
      </w:r>
      <w:r w:rsidR="00EF4839" w:rsidRPr="0013517D">
        <w:rPr>
          <w:rFonts w:ascii="Arial Narrow" w:hAnsi="Arial Narrow" w:cs="Arial"/>
          <w:sz w:val="22"/>
          <w:szCs w:val="22"/>
        </w:rPr>
        <w:t>ivate or public</w:t>
      </w:r>
      <w:r w:rsidR="0054406E" w:rsidRPr="0013517D">
        <w:rPr>
          <w:rFonts w:ascii="Arial Narrow" w:hAnsi="Arial Narrow" w:cs="Arial"/>
          <w:sz w:val="22"/>
          <w:szCs w:val="22"/>
        </w:rPr>
        <w:t xml:space="preserve"> sector</w:t>
      </w:r>
      <w:r w:rsidR="00EF4839" w:rsidRPr="0013517D">
        <w:rPr>
          <w:rFonts w:ascii="Arial Narrow" w:hAnsi="Arial Narrow" w:cs="Arial"/>
          <w:sz w:val="22"/>
          <w:szCs w:val="22"/>
        </w:rPr>
        <w:t xml:space="preserve">, and so on. These factors often play a role in the way firms </w:t>
      </w:r>
      <w:r w:rsidR="00D203E8" w:rsidRPr="0013517D">
        <w:rPr>
          <w:rFonts w:ascii="Arial Narrow" w:hAnsi="Arial Narrow" w:cs="Arial"/>
          <w:sz w:val="22"/>
          <w:szCs w:val="22"/>
        </w:rPr>
        <w:t xml:space="preserve">take </w:t>
      </w:r>
      <w:r w:rsidR="002D3F66" w:rsidRPr="0013517D">
        <w:rPr>
          <w:rFonts w:ascii="Arial Narrow" w:hAnsi="Arial Narrow" w:cs="Arial"/>
          <w:sz w:val="22"/>
          <w:szCs w:val="22"/>
        </w:rPr>
        <w:t>actions</w:t>
      </w:r>
      <w:r w:rsidR="00D203E8" w:rsidRPr="0013517D">
        <w:rPr>
          <w:rFonts w:ascii="Arial Narrow" w:hAnsi="Arial Narrow" w:cs="Arial"/>
          <w:sz w:val="22"/>
          <w:szCs w:val="22"/>
        </w:rPr>
        <w:t xml:space="preserve">, some of which </w:t>
      </w:r>
      <w:r w:rsidR="00101FB0">
        <w:rPr>
          <w:rFonts w:ascii="Arial Narrow" w:hAnsi="Arial Narrow" w:cs="Arial"/>
          <w:sz w:val="22"/>
          <w:szCs w:val="22"/>
        </w:rPr>
        <w:t xml:space="preserve">are involved in </w:t>
      </w:r>
      <w:r w:rsidR="002D3F66" w:rsidRPr="0013517D">
        <w:rPr>
          <w:rFonts w:ascii="Arial Narrow" w:hAnsi="Arial Narrow" w:cs="Arial"/>
          <w:sz w:val="22"/>
          <w:szCs w:val="22"/>
        </w:rPr>
        <w:t>reproduc</w:t>
      </w:r>
      <w:r w:rsidR="00101FB0">
        <w:rPr>
          <w:rFonts w:ascii="Arial Narrow" w:hAnsi="Arial Narrow" w:cs="Arial"/>
          <w:sz w:val="22"/>
          <w:szCs w:val="22"/>
        </w:rPr>
        <w:t>ing</w:t>
      </w:r>
      <w:r w:rsidR="002D3F66" w:rsidRPr="0013517D">
        <w:rPr>
          <w:rFonts w:ascii="Arial Narrow" w:hAnsi="Arial Narrow" w:cs="Arial"/>
          <w:sz w:val="22"/>
          <w:szCs w:val="22"/>
        </w:rPr>
        <w:t xml:space="preserve"> o</w:t>
      </w:r>
      <w:r w:rsidR="00D203E8" w:rsidRPr="0013517D">
        <w:rPr>
          <w:rFonts w:ascii="Arial Narrow" w:hAnsi="Arial Narrow" w:cs="Arial"/>
          <w:sz w:val="22"/>
          <w:szCs w:val="22"/>
        </w:rPr>
        <w:t>r</w:t>
      </w:r>
      <w:r w:rsidR="002D3F66" w:rsidRPr="0013517D">
        <w:rPr>
          <w:rFonts w:ascii="Arial Narrow" w:hAnsi="Arial Narrow" w:cs="Arial"/>
          <w:sz w:val="22"/>
          <w:szCs w:val="22"/>
        </w:rPr>
        <w:t xml:space="preserve"> transform</w:t>
      </w:r>
      <w:r w:rsidR="00101FB0">
        <w:rPr>
          <w:rFonts w:ascii="Arial Narrow" w:hAnsi="Arial Narrow" w:cs="Arial"/>
          <w:sz w:val="22"/>
          <w:szCs w:val="22"/>
        </w:rPr>
        <w:t>ing</w:t>
      </w:r>
      <w:r w:rsidR="002D3F66" w:rsidRPr="0013517D">
        <w:rPr>
          <w:rFonts w:ascii="Arial Narrow" w:hAnsi="Arial Narrow" w:cs="Arial"/>
          <w:sz w:val="22"/>
          <w:szCs w:val="22"/>
        </w:rPr>
        <w:t xml:space="preserve"> labour markets.</w:t>
      </w:r>
    </w:p>
    <w:p w:rsidR="00EF4839" w:rsidRPr="0013517D" w:rsidRDefault="00EF4839" w:rsidP="002C0DA3">
      <w:pPr>
        <w:pStyle w:val="EndnoteText"/>
        <w:spacing w:line="360" w:lineRule="auto"/>
        <w:rPr>
          <w:rFonts w:ascii="Arial Narrow" w:hAnsi="Arial Narrow" w:cs="Arial"/>
          <w:sz w:val="22"/>
          <w:szCs w:val="22"/>
        </w:rPr>
      </w:pPr>
    </w:p>
    <w:p w:rsidR="00EF4839" w:rsidRPr="0013517D" w:rsidRDefault="00EF4839" w:rsidP="002C0DA3">
      <w:pPr>
        <w:pStyle w:val="EndnoteText"/>
        <w:spacing w:line="360" w:lineRule="auto"/>
        <w:rPr>
          <w:rFonts w:ascii="Arial Narrow" w:hAnsi="Arial Narrow" w:cs="Arial"/>
          <w:b/>
          <w:i/>
          <w:sz w:val="22"/>
          <w:szCs w:val="22"/>
        </w:rPr>
      </w:pPr>
      <w:r w:rsidRPr="0013517D">
        <w:rPr>
          <w:rFonts w:ascii="Arial Narrow" w:hAnsi="Arial Narrow" w:cs="Arial"/>
          <w:b/>
          <w:i/>
          <w:sz w:val="22"/>
          <w:szCs w:val="22"/>
        </w:rPr>
        <w:t>Short run: technology, labour and management processes</w:t>
      </w:r>
    </w:p>
    <w:p w:rsidR="00EF4839" w:rsidRPr="0013517D" w:rsidRDefault="00C87517" w:rsidP="002C0DA3">
      <w:pPr>
        <w:pStyle w:val="EndnoteText"/>
        <w:spacing w:line="360" w:lineRule="auto"/>
        <w:rPr>
          <w:rFonts w:ascii="Arial Narrow" w:hAnsi="Arial Narrow" w:cs="Arial"/>
          <w:sz w:val="22"/>
          <w:szCs w:val="22"/>
        </w:rPr>
      </w:pPr>
      <w:r>
        <w:rPr>
          <w:rFonts w:ascii="Arial Narrow" w:hAnsi="Arial Narrow" w:cs="Arial"/>
          <w:sz w:val="22"/>
          <w:szCs w:val="22"/>
        </w:rPr>
        <w:t>I</w:t>
      </w:r>
      <w:r w:rsidR="00D203E8" w:rsidRPr="0013517D">
        <w:rPr>
          <w:rFonts w:ascii="Arial Narrow" w:hAnsi="Arial Narrow" w:cs="Arial"/>
          <w:sz w:val="22"/>
          <w:szCs w:val="22"/>
        </w:rPr>
        <w:t>n</w:t>
      </w:r>
      <w:r w:rsidR="00EF4839" w:rsidRPr="0013517D">
        <w:rPr>
          <w:rFonts w:ascii="Arial Narrow" w:hAnsi="Arial Narrow" w:cs="Arial"/>
          <w:sz w:val="22"/>
          <w:szCs w:val="22"/>
        </w:rPr>
        <w:t xml:space="preserve"> the short</w:t>
      </w:r>
      <w:r w:rsidR="006D2E6E" w:rsidRPr="0013517D">
        <w:rPr>
          <w:rFonts w:ascii="Arial Narrow" w:hAnsi="Arial Narrow" w:cs="Arial"/>
          <w:sz w:val="22"/>
          <w:szCs w:val="22"/>
        </w:rPr>
        <w:t xml:space="preserve"> run</w:t>
      </w:r>
      <w:r w:rsidR="004238EA">
        <w:rPr>
          <w:rFonts w:ascii="Arial Narrow" w:hAnsi="Arial Narrow" w:cs="Arial"/>
          <w:sz w:val="22"/>
          <w:szCs w:val="22"/>
        </w:rPr>
        <w:t>,</w:t>
      </w:r>
      <w:r w:rsidR="006D2E6E" w:rsidRPr="0013517D">
        <w:rPr>
          <w:rFonts w:ascii="Arial Narrow" w:hAnsi="Arial Narrow" w:cs="Arial"/>
          <w:sz w:val="22"/>
          <w:szCs w:val="22"/>
        </w:rPr>
        <w:t xml:space="preserve"> </w:t>
      </w:r>
      <w:r w:rsidR="00EF4839" w:rsidRPr="0013517D">
        <w:rPr>
          <w:rFonts w:ascii="Arial Narrow" w:hAnsi="Arial Narrow" w:cs="Arial"/>
          <w:sz w:val="22"/>
          <w:szCs w:val="22"/>
        </w:rPr>
        <w:t>firm</w:t>
      </w:r>
      <w:r w:rsidR="006D2E6E" w:rsidRPr="0013517D">
        <w:rPr>
          <w:rFonts w:ascii="Arial Narrow" w:hAnsi="Arial Narrow" w:cs="Arial"/>
          <w:sz w:val="22"/>
          <w:szCs w:val="22"/>
        </w:rPr>
        <w:t>s</w:t>
      </w:r>
      <w:r w:rsidR="00EF4839" w:rsidRPr="0013517D">
        <w:rPr>
          <w:rFonts w:ascii="Arial Narrow" w:hAnsi="Arial Narrow" w:cs="Arial"/>
          <w:sz w:val="22"/>
          <w:szCs w:val="22"/>
        </w:rPr>
        <w:t xml:space="preserve"> will be operating with technological, labour and management processes that have a degree of fixit</w:t>
      </w:r>
      <w:r w:rsidR="000804DA" w:rsidRPr="0013517D">
        <w:rPr>
          <w:rFonts w:ascii="Arial Narrow" w:hAnsi="Arial Narrow" w:cs="Arial"/>
          <w:sz w:val="22"/>
          <w:szCs w:val="22"/>
        </w:rPr>
        <w:t xml:space="preserve">y to them. At any point in time </w:t>
      </w:r>
      <w:r w:rsidR="006D2E6E" w:rsidRPr="0013517D">
        <w:rPr>
          <w:rFonts w:ascii="Arial Narrow" w:hAnsi="Arial Narrow" w:cs="Arial"/>
          <w:sz w:val="22"/>
          <w:szCs w:val="22"/>
        </w:rPr>
        <w:t xml:space="preserve">a </w:t>
      </w:r>
      <w:r w:rsidR="00EF4839" w:rsidRPr="0013517D">
        <w:rPr>
          <w:rFonts w:ascii="Arial Narrow" w:hAnsi="Arial Narrow" w:cs="Arial"/>
          <w:sz w:val="22"/>
          <w:szCs w:val="22"/>
        </w:rPr>
        <w:t xml:space="preserve">firm will be operating with a </w:t>
      </w:r>
      <w:r w:rsidR="00CA7A26" w:rsidRPr="0013517D">
        <w:rPr>
          <w:rFonts w:ascii="Arial Narrow" w:hAnsi="Arial Narrow" w:cs="Arial"/>
          <w:sz w:val="22"/>
          <w:szCs w:val="22"/>
        </w:rPr>
        <w:t>labour force</w:t>
      </w:r>
      <w:r w:rsidR="00EF4839" w:rsidRPr="0013517D">
        <w:rPr>
          <w:rFonts w:ascii="Arial Narrow" w:hAnsi="Arial Narrow" w:cs="Arial"/>
          <w:sz w:val="22"/>
          <w:szCs w:val="22"/>
        </w:rPr>
        <w:t xml:space="preserve"> that was, largely, educated (at school, college or university) in a past time period; either came to the firm with certain skills, or is in the process of augmenting these skills on the job via some kind of training. It will </w:t>
      </w:r>
      <w:r w:rsidR="00EF4839" w:rsidRPr="00EA3984">
        <w:rPr>
          <w:rFonts w:ascii="Arial Narrow" w:hAnsi="Arial Narrow" w:cs="Arial"/>
          <w:sz w:val="22"/>
          <w:szCs w:val="22"/>
        </w:rPr>
        <w:t>also be operating with a set of jobs, flexible working arrangements and employment contracts</w:t>
      </w:r>
      <w:r w:rsidR="00694862" w:rsidRPr="00EA3984">
        <w:rPr>
          <w:rFonts w:ascii="Arial Narrow" w:hAnsi="Arial Narrow" w:cs="Arial"/>
          <w:sz w:val="22"/>
          <w:szCs w:val="22"/>
        </w:rPr>
        <w:t>,</w:t>
      </w:r>
      <w:r w:rsidR="00EF4839" w:rsidRPr="00EA3984">
        <w:rPr>
          <w:rFonts w:ascii="Arial Narrow" w:hAnsi="Arial Narrow" w:cs="Arial"/>
          <w:sz w:val="22"/>
          <w:szCs w:val="22"/>
        </w:rPr>
        <w:t xml:space="preserve"> the qualitative nature of which cannot be altered significantly without re-designing the technological, labour and management processes.</w:t>
      </w:r>
    </w:p>
    <w:p w:rsidR="00EF4839" w:rsidRPr="0013517D" w:rsidRDefault="00EF4839" w:rsidP="002C0DA3">
      <w:pPr>
        <w:pStyle w:val="EndnoteText"/>
        <w:spacing w:line="360" w:lineRule="auto"/>
        <w:rPr>
          <w:rFonts w:ascii="Arial Narrow" w:hAnsi="Arial Narrow" w:cs="Arial"/>
          <w:sz w:val="22"/>
          <w:szCs w:val="22"/>
        </w:rPr>
      </w:pPr>
    </w:p>
    <w:p w:rsidR="00EF4839" w:rsidRPr="0013517D" w:rsidRDefault="00EF4839" w:rsidP="002C0DA3">
      <w:pPr>
        <w:pStyle w:val="EndnoteText"/>
        <w:spacing w:line="360" w:lineRule="auto"/>
        <w:rPr>
          <w:rFonts w:ascii="Arial Narrow" w:hAnsi="Arial Narrow" w:cs="Arial"/>
          <w:sz w:val="22"/>
          <w:szCs w:val="22"/>
        </w:rPr>
      </w:pPr>
      <w:r w:rsidRPr="0013517D">
        <w:rPr>
          <w:rFonts w:ascii="Arial Narrow" w:hAnsi="Arial Narrow" w:cs="Arial"/>
          <w:sz w:val="22"/>
          <w:szCs w:val="22"/>
        </w:rPr>
        <w:t>I</w:t>
      </w:r>
      <w:r w:rsidR="004238EA">
        <w:rPr>
          <w:rFonts w:ascii="Arial Narrow" w:hAnsi="Arial Narrow" w:cs="Arial"/>
          <w:sz w:val="22"/>
          <w:szCs w:val="22"/>
        </w:rPr>
        <w:t>t is in the short run</w:t>
      </w:r>
      <w:r w:rsidR="006D2E6E" w:rsidRPr="0013517D">
        <w:rPr>
          <w:rFonts w:ascii="Arial Narrow" w:hAnsi="Arial Narrow" w:cs="Arial"/>
          <w:sz w:val="22"/>
          <w:szCs w:val="22"/>
        </w:rPr>
        <w:t xml:space="preserve"> that </w:t>
      </w:r>
      <w:r w:rsidRPr="0013517D">
        <w:rPr>
          <w:rFonts w:ascii="Arial Narrow" w:hAnsi="Arial Narrow" w:cs="Arial"/>
          <w:sz w:val="22"/>
          <w:szCs w:val="22"/>
        </w:rPr>
        <w:t>firm</w:t>
      </w:r>
      <w:r w:rsidR="006D2E6E" w:rsidRPr="0013517D">
        <w:rPr>
          <w:rFonts w:ascii="Arial Narrow" w:hAnsi="Arial Narrow" w:cs="Arial"/>
          <w:sz w:val="22"/>
          <w:szCs w:val="22"/>
        </w:rPr>
        <w:t>s</w:t>
      </w:r>
      <w:r w:rsidRPr="0013517D">
        <w:rPr>
          <w:rFonts w:ascii="Arial Narrow" w:hAnsi="Arial Narrow" w:cs="Arial"/>
          <w:sz w:val="22"/>
          <w:szCs w:val="22"/>
        </w:rPr>
        <w:t xml:space="preserve"> make decisions about crewing levels. Decisions about how to </w:t>
      </w:r>
      <w:r w:rsidR="001E1EA7" w:rsidRPr="0013517D">
        <w:rPr>
          <w:rFonts w:ascii="Arial Narrow" w:hAnsi="Arial Narrow" w:cs="Arial"/>
          <w:sz w:val="22"/>
          <w:szCs w:val="22"/>
        </w:rPr>
        <w:t xml:space="preserve">coordinate </w:t>
      </w:r>
      <w:r w:rsidR="0054406E" w:rsidRPr="0013517D">
        <w:rPr>
          <w:rFonts w:ascii="Arial Narrow" w:hAnsi="Arial Narrow" w:cs="Arial"/>
          <w:sz w:val="22"/>
          <w:szCs w:val="22"/>
        </w:rPr>
        <w:t>w</w:t>
      </w:r>
      <w:r w:rsidRPr="0013517D">
        <w:rPr>
          <w:rFonts w:ascii="Arial Narrow" w:hAnsi="Arial Narrow" w:cs="Arial"/>
          <w:sz w:val="22"/>
          <w:szCs w:val="22"/>
        </w:rPr>
        <w:t xml:space="preserve">orkers with machinery are multi-causal and multi-dimensional, and take into account a range of causal factors that I have referred to generally, as having a technological, labour and management nature. </w:t>
      </w:r>
      <w:r w:rsidR="000804DA" w:rsidRPr="0013517D">
        <w:rPr>
          <w:rFonts w:ascii="Arial Narrow" w:hAnsi="Arial Narrow" w:cs="Arial"/>
          <w:sz w:val="22"/>
          <w:szCs w:val="22"/>
        </w:rPr>
        <w:t>W</w:t>
      </w:r>
      <w:r w:rsidRPr="0013517D">
        <w:rPr>
          <w:rFonts w:ascii="Arial Narrow" w:hAnsi="Arial Narrow" w:cs="Arial"/>
          <w:sz w:val="22"/>
          <w:szCs w:val="22"/>
        </w:rPr>
        <w:t xml:space="preserve">hilst an extra pilot cannot be substituted for an aircraft wing, neither can a robot be </w:t>
      </w:r>
      <w:r w:rsidR="000804DA" w:rsidRPr="0013517D">
        <w:rPr>
          <w:rFonts w:ascii="Arial Narrow" w:hAnsi="Arial Narrow" w:cs="Arial"/>
          <w:sz w:val="22"/>
          <w:szCs w:val="22"/>
        </w:rPr>
        <w:t xml:space="preserve">substituted for a nurse with a </w:t>
      </w:r>
      <w:r w:rsidRPr="0013517D">
        <w:rPr>
          <w:rFonts w:ascii="Arial Narrow" w:hAnsi="Arial Narrow" w:cs="Arial"/>
          <w:sz w:val="22"/>
          <w:szCs w:val="22"/>
        </w:rPr>
        <w:t xml:space="preserve">good bedside manner. Even where factor substitution is </w:t>
      </w:r>
      <w:r w:rsidRPr="0013517D">
        <w:rPr>
          <w:rFonts w:ascii="Arial Narrow" w:hAnsi="Arial Narrow" w:cs="Arial"/>
          <w:i/>
          <w:sz w:val="22"/>
          <w:szCs w:val="22"/>
        </w:rPr>
        <w:t>technologically</w:t>
      </w:r>
      <w:r w:rsidR="000804DA" w:rsidRPr="0013517D">
        <w:rPr>
          <w:rFonts w:ascii="Arial Narrow" w:hAnsi="Arial Narrow" w:cs="Arial"/>
          <w:sz w:val="22"/>
          <w:szCs w:val="22"/>
        </w:rPr>
        <w:t xml:space="preserve"> possible, crewing levels</w:t>
      </w:r>
      <w:r w:rsidRPr="0013517D">
        <w:rPr>
          <w:rFonts w:ascii="Arial Narrow" w:hAnsi="Arial Narrow" w:cs="Arial"/>
          <w:sz w:val="22"/>
          <w:szCs w:val="22"/>
        </w:rPr>
        <w:t xml:space="preserve">, typically, </w:t>
      </w:r>
      <w:r w:rsidR="000804DA" w:rsidRPr="0013517D">
        <w:rPr>
          <w:rFonts w:ascii="Arial Narrow" w:hAnsi="Arial Narrow" w:cs="Arial"/>
          <w:sz w:val="22"/>
          <w:szCs w:val="22"/>
        </w:rPr>
        <w:t xml:space="preserve">involve a complex </w:t>
      </w:r>
      <w:r w:rsidR="00694862">
        <w:rPr>
          <w:rFonts w:ascii="Arial Narrow" w:hAnsi="Arial Narrow" w:cs="Arial"/>
          <w:sz w:val="22"/>
          <w:szCs w:val="22"/>
        </w:rPr>
        <w:t xml:space="preserve">set of </w:t>
      </w:r>
      <w:r w:rsidR="00AA2A4C">
        <w:rPr>
          <w:rFonts w:ascii="Arial Narrow" w:hAnsi="Arial Narrow" w:cs="Arial"/>
          <w:sz w:val="22"/>
          <w:szCs w:val="22"/>
        </w:rPr>
        <w:t>socio-economic</w:t>
      </w:r>
      <w:r w:rsidR="000804DA" w:rsidRPr="0013517D">
        <w:rPr>
          <w:rFonts w:ascii="Arial Narrow" w:hAnsi="Arial Narrow" w:cs="Arial"/>
          <w:sz w:val="22"/>
          <w:szCs w:val="22"/>
        </w:rPr>
        <w:t xml:space="preserve"> phenomena. Crewing levels are, for example, </w:t>
      </w:r>
      <w:r w:rsidR="00694862">
        <w:rPr>
          <w:rFonts w:ascii="Arial Narrow" w:hAnsi="Arial Narrow" w:cs="Arial"/>
          <w:sz w:val="22"/>
          <w:szCs w:val="22"/>
        </w:rPr>
        <w:t xml:space="preserve">the </w:t>
      </w:r>
      <w:r w:rsidRPr="0013517D">
        <w:rPr>
          <w:rFonts w:ascii="Arial Narrow" w:hAnsi="Arial Narrow" w:cs="Arial"/>
          <w:sz w:val="22"/>
          <w:szCs w:val="22"/>
        </w:rPr>
        <w:t xml:space="preserve">subject of extensive bargaining which may or may not involve unions or other </w:t>
      </w:r>
      <w:r w:rsidR="000804DA" w:rsidRPr="0013517D">
        <w:rPr>
          <w:rFonts w:ascii="Arial Narrow" w:hAnsi="Arial Narrow" w:cs="Arial"/>
          <w:sz w:val="22"/>
          <w:szCs w:val="22"/>
        </w:rPr>
        <w:t xml:space="preserve">workers </w:t>
      </w:r>
      <w:r w:rsidRPr="0013517D">
        <w:rPr>
          <w:rFonts w:ascii="Arial Narrow" w:hAnsi="Arial Narrow" w:cs="Arial"/>
          <w:sz w:val="22"/>
          <w:szCs w:val="22"/>
        </w:rPr>
        <w:t>representati</w:t>
      </w:r>
      <w:r w:rsidR="000804DA" w:rsidRPr="0013517D">
        <w:rPr>
          <w:rFonts w:ascii="Arial Narrow" w:hAnsi="Arial Narrow" w:cs="Arial"/>
          <w:sz w:val="22"/>
          <w:szCs w:val="22"/>
        </w:rPr>
        <w:t>ves</w:t>
      </w:r>
      <w:r w:rsidR="00101FB0">
        <w:rPr>
          <w:rFonts w:ascii="Arial Narrow" w:hAnsi="Arial Narrow" w:cs="Arial"/>
          <w:sz w:val="22"/>
          <w:szCs w:val="22"/>
        </w:rPr>
        <w:t>,</w:t>
      </w:r>
      <w:r w:rsidR="000804DA" w:rsidRPr="0013517D">
        <w:rPr>
          <w:rFonts w:ascii="Arial Narrow" w:hAnsi="Arial Narrow" w:cs="Arial"/>
          <w:sz w:val="22"/>
          <w:szCs w:val="22"/>
        </w:rPr>
        <w:t xml:space="preserve"> always involves management</w:t>
      </w:r>
      <w:r w:rsidRPr="0013517D">
        <w:rPr>
          <w:rFonts w:ascii="Arial Narrow" w:hAnsi="Arial Narrow" w:cs="Arial"/>
          <w:sz w:val="22"/>
          <w:szCs w:val="22"/>
        </w:rPr>
        <w:t xml:space="preserve"> and always involves issues of </w:t>
      </w:r>
      <w:r w:rsidR="00007EED">
        <w:rPr>
          <w:rFonts w:ascii="Arial Narrow" w:hAnsi="Arial Narrow" w:cs="Arial"/>
          <w:sz w:val="22"/>
          <w:szCs w:val="22"/>
        </w:rPr>
        <w:t xml:space="preserve">conflict and </w:t>
      </w:r>
      <w:r w:rsidRPr="0013517D">
        <w:rPr>
          <w:rFonts w:ascii="Arial Narrow" w:hAnsi="Arial Narrow" w:cs="Arial"/>
          <w:sz w:val="22"/>
          <w:szCs w:val="22"/>
        </w:rPr>
        <w:t xml:space="preserve">power. </w:t>
      </w:r>
    </w:p>
    <w:p w:rsidR="00F71D48" w:rsidRPr="0013517D" w:rsidRDefault="00F71D48" w:rsidP="002C0DA3">
      <w:pPr>
        <w:pStyle w:val="EndnoteText"/>
        <w:spacing w:line="360" w:lineRule="auto"/>
        <w:rPr>
          <w:rFonts w:ascii="Arial Narrow" w:hAnsi="Arial Narrow" w:cs="Arial"/>
          <w:sz w:val="22"/>
          <w:szCs w:val="22"/>
        </w:rPr>
      </w:pPr>
    </w:p>
    <w:p w:rsidR="00C053C4" w:rsidRPr="0013517D" w:rsidRDefault="00C053C4" w:rsidP="002C0DA3">
      <w:pPr>
        <w:pStyle w:val="BodyText2"/>
        <w:spacing w:line="360" w:lineRule="auto"/>
        <w:rPr>
          <w:rFonts w:ascii="Arial Narrow" w:hAnsi="Arial Narrow"/>
          <w:b/>
          <w:i/>
          <w:sz w:val="22"/>
          <w:szCs w:val="22"/>
        </w:rPr>
      </w:pPr>
      <w:r w:rsidRPr="0013517D">
        <w:rPr>
          <w:rFonts w:ascii="Arial Narrow" w:hAnsi="Arial Narrow"/>
          <w:b/>
          <w:i/>
          <w:sz w:val="22"/>
          <w:szCs w:val="22"/>
        </w:rPr>
        <w:t xml:space="preserve">Preparation, </w:t>
      </w:r>
      <w:r w:rsidR="00EF4839" w:rsidRPr="0013517D">
        <w:rPr>
          <w:rFonts w:ascii="Arial Narrow" w:hAnsi="Arial Narrow"/>
          <w:b/>
          <w:i/>
          <w:sz w:val="22"/>
          <w:szCs w:val="22"/>
        </w:rPr>
        <w:t>information</w:t>
      </w:r>
      <w:r w:rsidRPr="0013517D">
        <w:rPr>
          <w:rFonts w:ascii="Arial Narrow" w:hAnsi="Arial Narrow"/>
          <w:b/>
          <w:i/>
          <w:sz w:val="22"/>
          <w:szCs w:val="22"/>
        </w:rPr>
        <w:t xml:space="preserve"> and recruitment</w:t>
      </w:r>
    </w:p>
    <w:p w:rsidR="0046684B" w:rsidRPr="0013517D" w:rsidRDefault="00EF4839" w:rsidP="002C0DA3">
      <w:pPr>
        <w:pStyle w:val="BodyText2"/>
        <w:spacing w:line="360" w:lineRule="auto"/>
        <w:rPr>
          <w:rFonts w:ascii="Arial Narrow" w:hAnsi="Arial Narrow"/>
          <w:sz w:val="22"/>
          <w:szCs w:val="22"/>
        </w:rPr>
      </w:pPr>
      <w:r w:rsidRPr="0013517D">
        <w:rPr>
          <w:rFonts w:ascii="Arial Narrow" w:hAnsi="Arial Narrow"/>
          <w:sz w:val="22"/>
          <w:szCs w:val="22"/>
        </w:rPr>
        <w:lastRenderedPageBreak/>
        <w:t xml:space="preserve">In the short run, firms are not involved in </w:t>
      </w:r>
      <w:r w:rsidR="00D203E8" w:rsidRPr="0013517D">
        <w:rPr>
          <w:rFonts w:ascii="Arial Narrow" w:hAnsi="Arial Narrow"/>
          <w:sz w:val="22"/>
          <w:szCs w:val="22"/>
        </w:rPr>
        <w:t>preparing (i.e. educating, skilling, activating and motivating</w:t>
      </w:r>
      <w:r w:rsidR="00694862">
        <w:rPr>
          <w:rFonts w:ascii="Arial Narrow" w:hAnsi="Arial Narrow"/>
          <w:sz w:val="22"/>
          <w:szCs w:val="22"/>
        </w:rPr>
        <w:t>)</w:t>
      </w:r>
      <w:r w:rsidR="00D203E8" w:rsidRPr="0013517D">
        <w:rPr>
          <w:rFonts w:ascii="Arial Narrow" w:hAnsi="Arial Narrow"/>
          <w:sz w:val="22"/>
          <w:szCs w:val="22"/>
        </w:rPr>
        <w:t xml:space="preserve"> the labour force, but operate with the levels of preparation already existing. Similarly, in the short run, firms are not involved in creating the means by which </w:t>
      </w:r>
      <w:r w:rsidRPr="0013517D">
        <w:rPr>
          <w:rFonts w:ascii="Arial Narrow" w:hAnsi="Arial Narrow"/>
          <w:sz w:val="22"/>
          <w:szCs w:val="22"/>
        </w:rPr>
        <w:t>inform</w:t>
      </w:r>
      <w:r w:rsidR="00D203E8" w:rsidRPr="0013517D">
        <w:rPr>
          <w:rFonts w:ascii="Arial Narrow" w:hAnsi="Arial Narrow"/>
          <w:sz w:val="22"/>
          <w:szCs w:val="22"/>
        </w:rPr>
        <w:t>ation is transmitted, firms simply know</w:t>
      </w:r>
      <w:r w:rsidRPr="0013517D">
        <w:rPr>
          <w:rFonts w:ascii="Arial Narrow" w:hAnsi="Arial Narrow"/>
          <w:sz w:val="22"/>
          <w:szCs w:val="22"/>
        </w:rPr>
        <w:t xml:space="preserve"> about </w:t>
      </w:r>
      <w:r w:rsidR="0015577E" w:rsidRPr="0013517D">
        <w:rPr>
          <w:rFonts w:ascii="Arial Narrow" w:hAnsi="Arial Narrow"/>
          <w:sz w:val="22"/>
          <w:szCs w:val="22"/>
        </w:rPr>
        <w:t>worker</w:t>
      </w:r>
      <w:r w:rsidR="006E760C" w:rsidRPr="0013517D">
        <w:rPr>
          <w:rFonts w:ascii="Arial Narrow" w:hAnsi="Arial Narrow"/>
          <w:sz w:val="22"/>
          <w:szCs w:val="22"/>
        </w:rPr>
        <w:t xml:space="preserve">s </w:t>
      </w:r>
      <w:r w:rsidRPr="0013517D">
        <w:rPr>
          <w:rFonts w:ascii="Arial Narrow" w:hAnsi="Arial Narrow"/>
          <w:sz w:val="22"/>
          <w:szCs w:val="22"/>
        </w:rPr>
        <w:t xml:space="preserve">and know how to get </w:t>
      </w:r>
      <w:r w:rsidR="006E760C" w:rsidRPr="0013517D">
        <w:rPr>
          <w:rFonts w:ascii="Arial Narrow" w:hAnsi="Arial Narrow"/>
          <w:sz w:val="22"/>
          <w:szCs w:val="22"/>
        </w:rPr>
        <w:t xml:space="preserve">them </w:t>
      </w:r>
      <w:r w:rsidRPr="0013517D">
        <w:rPr>
          <w:rFonts w:ascii="Arial Narrow" w:hAnsi="Arial Narrow"/>
          <w:sz w:val="22"/>
          <w:szCs w:val="22"/>
        </w:rPr>
        <w:t xml:space="preserve">from the labour queue. </w:t>
      </w:r>
      <w:r w:rsidR="00C726F0">
        <w:rPr>
          <w:rFonts w:ascii="Arial Narrow" w:hAnsi="Arial Narrow"/>
          <w:sz w:val="22"/>
          <w:szCs w:val="22"/>
        </w:rPr>
        <w:t xml:space="preserve">At some point, </w:t>
      </w:r>
      <w:r w:rsidR="00F71D48" w:rsidRPr="0013517D">
        <w:rPr>
          <w:rFonts w:ascii="Arial Narrow" w:hAnsi="Arial Narrow"/>
          <w:sz w:val="22"/>
          <w:szCs w:val="22"/>
        </w:rPr>
        <w:t>worker</w:t>
      </w:r>
      <w:r w:rsidR="00C726F0">
        <w:rPr>
          <w:rFonts w:ascii="Arial Narrow" w:hAnsi="Arial Narrow"/>
          <w:sz w:val="22"/>
          <w:szCs w:val="22"/>
        </w:rPr>
        <w:t>s are</w:t>
      </w:r>
      <w:r w:rsidRPr="0013517D">
        <w:rPr>
          <w:rFonts w:ascii="Arial Narrow" w:hAnsi="Arial Narrow"/>
          <w:sz w:val="22"/>
          <w:szCs w:val="22"/>
        </w:rPr>
        <w:t xml:space="preserve"> recruited from the job queue. </w:t>
      </w:r>
    </w:p>
    <w:p w:rsidR="00046FB5" w:rsidRPr="0013517D" w:rsidRDefault="00046FB5" w:rsidP="002C0DA3">
      <w:pPr>
        <w:pStyle w:val="BodyText2"/>
        <w:spacing w:line="360" w:lineRule="auto"/>
        <w:rPr>
          <w:rFonts w:ascii="Arial Narrow" w:hAnsi="Arial Narrow"/>
          <w:sz w:val="22"/>
          <w:szCs w:val="22"/>
        </w:rPr>
      </w:pPr>
    </w:p>
    <w:p w:rsidR="00EF4839" w:rsidRPr="0013517D" w:rsidRDefault="0015577E" w:rsidP="002C0DA3">
      <w:pPr>
        <w:pStyle w:val="EndnoteText"/>
        <w:spacing w:line="360" w:lineRule="auto"/>
        <w:rPr>
          <w:rFonts w:ascii="Arial Narrow" w:hAnsi="Arial Narrow" w:cs="Arial"/>
          <w:b/>
          <w:sz w:val="22"/>
          <w:szCs w:val="22"/>
        </w:rPr>
      </w:pPr>
      <w:r w:rsidRPr="0013517D">
        <w:rPr>
          <w:rFonts w:ascii="Arial Narrow" w:hAnsi="Arial Narrow" w:cs="Arial"/>
          <w:b/>
          <w:sz w:val="22"/>
          <w:szCs w:val="22"/>
        </w:rPr>
        <w:t xml:space="preserve">Step 3. Workers and </w:t>
      </w:r>
      <w:r w:rsidR="00AA2A4C">
        <w:rPr>
          <w:rFonts w:ascii="Arial Narrow" w:hAnsi="Arial Narrow" w:cs="Arial"/>
          <w:b/>
          <w:sz w:val="22"/>
          <w:szCs w:val="22"/>
        </w:rPr>
        <w:t>socio-economic</w:t>
      </w:r>
      <w:r w:rsidRPr="0013517D">
        <w:rPr>
          <w:rFonts w:ascii="Arial Narrow" w:hAnsi="Arial Narrow" w:cs="Arial"/>
          <w:b/>
          <w:sz w:val="22"/>
          <w:szCs w:val="22"/>
        </w:rPr>
        <w:t xml:space="preserve"> phenomena:</w:t>
      </w:r>
      <w:r w:rsidR="00EF4839" w:rsidRPr="0013517D">
        <w:rPr>
          <w:rFonts w:ascii="Arial Narrow" w:hAnsi="Arial Narrow" w:cs="Arial"/>
          <w:b/>
          <w:sz w:val="22"/>
          <w:szCs w:val="22"/>
        </w:rPr>
        <w:t xml:space="preserve"> second </w:t>
      </w:r>
      <w:r w:rsidR="006E760C" w:rsidRPr="0013517D">
        <w:rPr>
          <w:rFonts w:ascii="Arial Narrow" w:hAnsi="Arial Narrow" w:cs="Arial"/>
          <w:b/>
          <w:sz w:val="22"/>
          <w:szCs w:val="22"/>
        </w:rPr>
        <w:t>level of abstraction</w:t>
      </w:r>
    </w:p>
    <w:p w:rsidR="000D48C4" w:rsidRDefault="00F71D48" w:rsidP="002C0DA3">
      <w:pPr>
        <w:spacing w:line="360" w:lineRule="auto"/>
        <w:jc w:val="both"/>
        <w:rPr>
          <w:rFonts w:ascii="Arial Narrow" w:hAnsi="Arial Narrow" w:cs="Arial"/>
          <w:sz w:val="22"/>
          <w:szCs w:val="22"/>
        </w:rPr>
      </w:pPr>
      <w:r w:rsidRPr="0013517D">
        <w:rPr>
          <w:rFonts w:ascii="Arial Narrow" w:hAnsi="Arial Narrow" w:cs="Arial"/>
          <w:sz w:val="22"/>
          <w:szCs w:val="22"/>
        </w:rPr>
        <w:t>In t</w:t>
      </w:r>
      <w:r w:rsidR="00AB6DB0" w:rsidRPr="0013517D">
        <w:rPr>
          <w:rFonts w:ascii="Arial Narrow" w:hAnsi="Arial Narrow" w:cs="Arial"/>
          <w:sz w:val="22"/>
          <w:szCs w:val="22"/>
        </w:rPr>
        <w:t xml:space="preserve">he third step </w:t>
      </w:r>
      <w:r w:rsidRPr="0013517D">
        <w:rPr>
          <w:rFonts w:ascii="Arial Narrow" w:hAnsi="Arial Narrow" w:cs="Arial"/>
          <w:sz w:val="22"/>
          <w:szCs w:val="22"/>
        </w:rPr>
        <w:t xml:space="preserve">we </w:t>
      </w:r>
      <w:r w:rsidR="00AB6DB0" w:rsidRPr="0013517D">
        <w:rPr>
          <w:rFonts w:ascii="Arial Narrow" w:hAnsi="Arial Narrow" w:cs="Arial"/>
          <w:sz w:val="22"/>
          <w:szCs w:val="22"/>
        </w:rPr>
        <w:t xml:space="preserve">re-visit the </w:t>
      </w:r>
      <w:r w:rsidR="00AA2A4C">
        <w:rPr>
          <w:rFonts w:ascii="Arial Narrow" w:hAnsi="Arial Narrow" w:cs="Arial"/>
          <w:sz w:val="22"/>
          <w:szCs w:val="22"/>
        </w:rPr>
        <w:t>socio-economic</w:t>
      </w:r>
      <w:r w:rsidR="00AB6DB0" w:rsidRPr="0013517D">
        <w:rPr>
          <w:rFonts w:ascii="Arial Narrow" w:hAnsi="Arial Narrow" w:cs="Arial"/>
          <w:sz w:val="22"/>
          <w:szCs w:val="22"/>
        </w:rPr>
        <w:t xml:space="preserve"> phenomena </w:t>
      </w:r>
      <w:r w:rsidR="00426B5E">
        <w:rPr>
          <w:rFonts w:ascii="Arial Narrow" w:hAnsi="Arial Narrow" w:cs="Arial"/>
          <w:sz w:val="22"/>
          <w:szCs w:val="22"/>
        </w:rPr>
        <w:t xml:space="preserve">(of step one) </w:t>
      </w:r>
      <w:r w:rsidR="000D48C4" w:rsidRPr="0013517D">
        <w:rPr>
          <w:rFonts w:ascii="Arial Narrow" w:hAnsi="Arial Narrow" w:cs="Arial"/>
          <w:sz w:val="22"/>
          <w:szCs w:val="22"/>
        </w:rPr>
        <w:t xml:space="preserve">that </w:t>
      </w:r>
      <w:r w:rsidR="000D48C4">
        <w:rPr>
          <w:rFonts w:ascii="Arial Narrow" w:hAnsi="Arial Narrow" w:cs="Arial"/>
          <w:sz w:val="22"/>
          <w:szCs w:val="22"/>
        </w:rPr>
        <w:t xml:space="preserve">are </w:t>
      </w:r>
      <w:r w:rsidR="000D48C4" w:rsidRPr="0013517D">
        <w:rPr>
          <w:rFonts w:ascii="Arial Narrow" w:hAnsi="Arial Narrow" w:cs="Arial"/>
          <w:sz w:val="22"/>
          <w:szCs w:val="22"/>
        </w:rPr>
        <w:t>drawn upon</w:t>
      </w:r>
      <w:r w:rsidR="004238EA">
        <w:rPr>
          <w:rFonts w:ascii="Arial Narrow" w:hAnsi="Arial Narrow" w:cs="Arial"/>
          <w:sz w:val="22"/>
          <w:szCs w:val="22"/>
        </w:rPr>
        <w:t>, reproduced or transformed</w:t>
      </w:r>
      <w:r w:rsidR="000D48C4" w:rsidRPr="0013517D">
        <w:rPr>
          <w:rFonts w:ascii="Arial Narrow" w:hAnsi="Arial Narrow" w:cs="Arial"/>
          <w:sz w:val="22"/>
          <w:szCs w:val="22"/>
        </w:rPr>
        <w:t xml:space="preserve"> </w:t>
      </w:r>
      <w:r w:rsidR="000D48C4">
        <w:rPr>
          <w:rFonts w:ascii="Arial Narrow" w:hAnsi="Arial Narrow" w:cs="Arial"/>
          <w:sz w:val="22"/>
          <w:szCs w:val="22"/>
        </w:rPr>
        <w:t xml:space="preserve">by </w:t>
      </w:r>
      <w:r w:rsidR="000D48C4" w:rsidRPr="0013517D">
        <w:rPr>
          <w:rFonts w:ascii="Arial Narrow" w:hAnsi="Arial Narrow" w:cs="Arial"/>
          <w:sz w:val="22"/>
          <w:szCs w:val="22"/>
        </w:rPr>
        <w:t>worker</w:t>
      </w:r>
      <w:r w:rsidR="000D48C4">
        <w:rPr>
          <w:rFonts w:ascii="Arial Narrow" w:hAnsi="Arial Narrow" w:cs="Arial"/>
          <w:sz w:val="22"/>
          <w:szCs w:val="22"/>
        </w:rPr>
        <w:t>s</w:t>
      </w:r>
      <w:r w:rsidR="000D48C4" w:rsidRPr="0013517D">
        <w:rPr>
          <w:rFonts w:ascii="Arial Narrow" w:hAnsi="Arial Narrow" w:cs="Arial"/>
          <w:sz w:val="22"/>
          <w:szCs w:val="22"/>
        </w:rPr>
        <w:t xml:space="preserve"> </w:t>
      </w:r>
      <w:r w:rsidR="000D48C4">
        <w:rPr>
          <w:rFonts w:ascii="Arial Narrow" w:hAnsi="Arial Narrow" w:cs="Arial"/>
          <w:sz w:val="22"/>
          <w:szCs w:val="22"/>
        </w:rPr>
        <w:t>trying to</w:t>
      </w:r>
      <w:r w:rsidR="000D48C4" w:rsidRPr="0013517D">
        <w:rPr>
          <w:rFonts w:ascii="Arial Narrow" w:hAnsi="Arial Narrow" w:cs="Arial"/>
          <w:sz w:val="22"/>
          <w:szCs w:val="22"/>
        </w:rPr>
        <w:t xml:space="preserve"> gain employment</w:t>
      </w:r>
      <w:r w:rsidR="000D48C4">
        <w:rPr>
          <w:rFonts w:ascii="Arial Narrow" w:hAnsi="Arial Narrow" w:cs="Arial"/>
          <w:sz w:val="22"/>
          <w:szCs w:val="22"/>
        </w:rPr>
        <w:t xml:space="preserve">. </w:t>
      </w:r>
      <w:r w:rsidR="00FA19B1" w:rsidRPr="0013517D">
        <w:rPr>
          <w:rFonts w:ascii="Arial Narrow" w:hAnsi="Arial Narrow" w:cs="Arial"/>
          <w:sz w:val="22"/>
          <w:szCs w:val="22"/>
        </w:rPr>
        <w:t>B</w:t>
      </w:r>
      <w:r w:rsidR="000D48C4">
        <w:rPr>
          <w:rFonts w:ascii="Arial Narrow" w:hAnsi="Arial Narrow" w:cs="Arial"/>
          <w:sz w:val="22"/>
          <w:szCs w:val="22"/>
        </w:rPr>
        <w:t xml:space="preserve">ut now </w:t>
      </w:r>
      <w:r w:rsidR="00FA19B1" w:rsidRPr="0013517D">
        <w:rPr>
          <w:rFonts w:ascii="Arial Narrow" w:hAnsi="Arial Narrow" w:cs="Arial"/>
          <w:sz w:val="22"/>
          <w:szCs w:val="22"/>
        </w:rPr>
        <w:t xml:space="preserve">the level of abstraction </w:t>
      </w:r>
      <w:r w:rsidR="000D48C4">
        <w:rPr>
          <w:rFonts w:ascii="Arial Narrow" w:hAnsi="Arial Narrow" w:cs="Arial"/>
          <w:sz w:val="22"/>
          <w:szCs w:val="22"/>
        </w:rPr>
        <w:t xml:space="preserve">is lowered </w:t>
      </w:r>
      <w:r w:rsidR="00FA19B1" w:rsidRPr="0013517D">
        <w:rPr>
          <w:rFonts w:ascii="Arial Narrow" w:hAnsi="Arial Narrow" w:cs="Arial"/>
          <w:sz w:val="22"/>
          <w:szCs w:val="22"/>
        </w:rPr>
        <w:t xml:space="preserve">and </w:t>
      </w:r>
      <w:r w:rsidR="00B249EB" w:rsidRPr="0013517D">
        <w:rPr>
          <w:rFonts w:ascii="Arial Narrow" w:hAnsi="Arial Narrow" w:cs="Arial"/>
          <w:sz w:val="22"/>
          <w:szCs w:val="22"/>
        </w:rPr>
        <w:t xml:space="preserve">more </w:t>
      </w:r>
      <w:r w:rsidR="00B20479" w:rsidRPr="0013517D">
        <w:rPr>
          <w:rFonts w:ascii="Arial Narrow" w:hAnsi="Arial Narrow" w:cs="Arial"/>
          <w:sz w:val="22"/>
          <w:szCs w:val="22"/>
        </w:rPr>
        <w:t>detail</w:t>
      </w:r>
      <w:r w:rsidR="000D48C4">
        <w:rPr>
          <w:rFonts w:ascii="Arial Narrow" w:hAnsi="Arial Narrow" w:cs="Arial"/>
          <w:sz w:val="22"/>
          <w:szCs w:val="22"/>
        </w:rPr>
        <w:t xml:space="preserve"> is introduced</w:t>
      </w:r>
      <w:r w:rsidR="00AD5BC6">
        <w:rPr>
          <w:rFonts w:ascii="Arial Narrow" w:hAnsi="Arial Narrow" w:cs="Arial"/>
          <w:sz w:val="22"/>
          <w:szCs w:val="22"/>
        </w:rPr>
        <w:t>.</w:t>
      </w:r>
      <w:r w:rsidR="00D67A19">
        <w:rPr>
          <w:rFonts w:ascii="Arial Narrow" w:hAnsi="Arial Narrow" w:cs="Arial"/>
          <w:sz w:val="22"/>
          <w:szCs w:val="22"/>
        </w:rPr>
        <w:t xml:space="preserve"> </w:t>
      </w:r>
      <w:r w:rsidR="000D48C4">
        <w:rPr>
          <w:rFonts w:ascii="Arial Narrow" w:hAnsi="Arial Narrow" w:cs="Arial"/>
          <w:sz w:val="22"/>
          <w:szCs w:val="22"/>
        </w:rPr>
        <w:t>D</w:t>
      </w:r>
      <w:r w:rsidR="003C20F4" w:rsidRPr="0013517D">
        <w:rPr>
          <w:rFonts w:ascii="Arial Narrow" w:hAnsi="Arial Narrow" w:cs="Arial"/>
          <w:sz w:val="22"/>
          <w:szCs w:val="22"/>
        </w:rPr>
        <w:t xml:space="preserve">iagram </w:t>
      </w:r>
      <w:r w:rsidR="000D48C4">
        <w:rPr>
          <w:rFonts w:ascii="Arial Narrow" w:hAnsi="Arial Narrow" w:cs="Arial"/>
          <w:sz w:val="22"/>
          <w:szCs w:val="22"/>
        </w:rPr>
        <w:t>3 illustrates this by the addition of rectangular boxes that represent th</w:t>
      </w:r>
      <w:r w:rsidR="00426B5E">
        <w:rPr>
          <w:rFonts w:ascii="Arial Narrow" w:hAnsi="Arial Narrow" w:cs="Arial"/>
          <w:sz w:val="22"/>
          <w:szCs w:val="22"/>
        </w:rPr>
        <w:t>is</w:t>
      </w:r>
      <w:r w:rsidR="000D48C4">
        <w:rPr>
          <w:rFonts w:ascii="Arial Narrow" w:hAnsi="Arial Narrow" w:cs="Arial"/>
          <w:sz w:val="22"/>
          <w:szCs w:val="22"/>
        </w:rPr>
        <w:t xml:space="preserve"> additional detail</w:t>
      </w:r>
      <w:r w:rsidR="003C20F4" w:rsidRPr="0013517D">
        <w:rPr>
          <w:rFonts w:ascii="Arial Narrow" w:hAnsi="Arial Narrow" w:cs="Arial"/>
          <w:sz w:val="22"/>
          <w:szCs w:val="22"/>
        </w:rPr>
        <w:t xml:space="preserve">. </w:t>
      </w:r>
      <w:r w:rsidR="00757D65">
        <w:rPr>
          <w:rFonts w:ascii="Arial Narrow" w:hAnsi="Arial Narrow" w:cs="Arial"/>
          <w:sz w:val="22"/>
          <w:szCs w:val="22"/>
        </w:rPr>
        <w:t xml:space="preserve">The arrows are more indicative than literal, </w:t>
      </w:r>
      <w:r w:rsidR="00CD46F1">
        <w:rPr>
          <w:rFonts w:ascii="Arial Narrow" w:hAnsi="Arial Narrow" w:cs="Arial"/>
          <w:sz w:val="22"/>
          <w:szCs w:val="22"/>
        </w:rPr>
        <w:t>intended to show the complexity of the causal relations at work. A literal version would have so many arrows, connecting so many boxes and circles, the basic point would be missed.</w:t>
      </w:r>
      <w:r w:rsidR="00D67A19">
        <w:rPr>
          <w:rFonts w:ascii="Arial Narrow" w:hAnsi="Arial Narrow" w:cs="Arial"/>
          <w:sz w:val="22"/>
          <w:szCs w:val="22"/>
        </w:rPr>
        <w:t xml:space="preserve"> Diagram 1 is reproduced and shown shaded.</w:t>
      </w:r>
    </w:p>
    <w:p w:rsidR="000D48C4" w:rsidRDefault="000D48C4" w:rsidP="002C0DA3">
      <w:pPr>
        <w:spacing w:line="360" w:lineRule="auto"/>
        <w:jc w:val="both"/>
        <w:rPr>
          <w:rFonts w:ascii="Arial Narrow" w:hAnsi="Arial Narrow" w:cs="Arial"/>
          <w:sz w:val="22"/>
          <w:szCs w:val="22"/>
        </w:rPr>
      </w:pPr>
    </w:p>
    <w:p w:rsidR="00C87517" w:rsidRDefault="00C87517" w:rsidP="002C0DA3">
      <w:pPr>
        <w:spacing w:line="360" w:lineRule="auto"/>
        <w:jc w:val="both"/>
        <w:rPr>
          <w:rFonts w:ascii="Arial Narrow" w:hAnsi="Arial Narrow" w:cs="Arial"/>
          <w:sz w:val="22"/>
          <w:szCs w:val="22"/>
        </w:rPr>
      </w:pPr>
    </w:p>
    <w:p w:rsidR="006D5E8C" w:rsidRPr="002E637E" w:rsidRDefault="00622D44" w:rsidP="002C0DA3">
      <w:pPr>
        <w:pStyle w:val="EndnoteText"/>
        <w:spacing w:line="360" w:lineRule="auto"/>
        <w:jc w:val="center"/>
        <w:rPr>
          <w:rFonts w:ascii="Arial Narrow" w:hAnsi="Arial Narrow" w:cs="Arial"/>
          <w:b/>
          <w:bCs/>
          <w:i/>
          <w:iCs/>
          <w:sz w:val="22"/>
          <w:szCs w:val="22"/>
        </w:rPr>
      </w:pPr>
      <w:r w:rsidRPr="002E637E">
        <w:rPr>
          <w:rFonts w:ascii="Arial Narrow" w:hAnsi="Arial Narrow" w:cs="Arial"/>
          <w:b/>
          <w:bCs/>
          <w:i/>
          <w:iCs/>
          <w:sz w:val="22"/>
          <w:szCs w:val="22"/>
        </w:rPr>
        <w:t xml:space="preserve">Diagram 3. Workers and </w:t>
      </w:r>
      <w:r w:rsidR="00AA2A4C" w:rsidRPr="002E637E">
        <w:rPr>
          <w:rFonts w:ascii="Arial Narrow" w:hAnsi="Arial Narrow" w:cs="Arial"/>
          <w:b/>
          <w:bCs/>
          <w:i/>
          <w:iCs/>
          <w:sz w:val="22"/>
          <w:szCs w:val="22"/>
        </w:rPr>
        <w:t>socio-economic</w:t>
      </w:r>
      <w:r w:rsidRPr="002E637E">
        <w:rPr>
          <w:rFonts w:ascii="Arial Narrow" w:hAnsi="Arial Narrow" w:cs="Arial"/>
          <w:b/>
          <w:bCs/>
          <w:i/>
          <w:iCs/>
          <w:sz w:val="22"/>
          <w:szCs w:val="22"/>
        </w:rPr>
        <w:t xml:space="preserve"> phenomena at </w:t>
      </w:r>
      <w:r w:rsidR="00FE7521" w:rsidRPr="002E637E">
        <w:rPr>
          <w:rFonts w:ascii="Arial Narrow" w:hAnsi="Arial Narrow" w:cs="Arial"/>
          <w:b/>
          <w:bCs/>
          <w:i/>
          <w:iCs/>
          <w:sz w:val="22"/>
          <w:szCs w:val="22"/>
        </w:rPr>
        <w:t xml:space="preserve">the </w:t>
      </w:r>
      <w:r w:rsidRPr="002E637E">
        <w:rPr>
          <w:rFonts w:ascii="Arial Narrow" w:hAnsi="Arial Narrow" w:cs="Arial"/>
          <w:b/>
          <w:bCs/>
          <w:i/>
          <w:iCs/>
          <w:sz w:val="22"/>
          <w:szCs w:val="22"/>
        </w:rPr>
        <w:t>second level of abstraction</w:t>
      </w:r>
    </w:p>
    <w:p w:rsidR="00473E51" w:rsidRDefault="00473E51" w:rsidP="002C0DA3">
      <w:pPr>
        <w:pStyle w:val="FootnoteText"/>
        <w:tabs>
          <w:tab w:val="clear" w:pos="-720"/>
        </w:tabs>
        <w:suppressAutoHyphens w:val="0"/>
        <w:spacing w:line="360" w:lineRule="auto"/>
        <w:jc w:val="both"/>
        <w:rPr>
          <w:rFonts w:ascii="Arial Narrow" w:hAnsi="Arial Narrow" w:cs="Arial"/>
          <w:b/>
          <w:bCs/>
          <w:i/>
          <w:iCs/>
          <w:sz w:val="22"/>
          <w:szCs w:val="22"/>
        </w:rPr>
      </w:pPr>
    </w:p>
    <w:p w:rsidR="00C87517" w:rsidRDefault="00C87517" w:rsidP="002C0DA3">
      <w:pPr>
        <w:pStyle w:val="FootnoteText"/>
        <w:tabs>
          <w:tab w:val="clear" w:pos="-720"/>
        </w:tabs>
        <w:suppressAutoHyphens w:val="0"/>
        <w:spacing w:line="360" w:lineRule="auto"/>
        <w:jc w:val="both"/>
        <w:rPr>
          <w:rFonts w:ascii="Arial Narrow" w:hAnsi="Arial Narrow" w:cs="Arial"/>
          <w:b/>
          <w:bCs/>
          <w:i/>
          <w:iCs/>
          <w:sz w:val="22"/>
          <w:szCs w:val="22"/>
        </w:rPr>
      </w:pPr>
    </w:p>
    <w:p w:rsidR="00EF4839" w:rsidRPr="0013517D" w:rsidRDefault="00EF4839" w:rsidP="002C0DA3">
      <w:pPr>
        <w:pStyle w:val="FootnoteText"/>
        <w:tabs>
          <w:tab w:val="clear" w:pos="-720"/>
        </w:tabs>
        <w:suppressAutoHyphens w:val="0"/>
        <w:spacing w:line="360" w:lineRule="auto"/>
        <w:jc w:val="both"/>
        <w:rPr>
          <w:rFonts w:ascii="Arial Narrow" w:hAnsi="Arial Narrow" w:cs="Arial"/>
          <w:b/>
          <w:bCs/>
          <w:i/>
          <w:iCs/>
          <w:sz w:val="22"/>
          <w:szCs w:val="22"/>
        </w:rPr>
      </w:pPr>
      <w:r w:rsidRPr="0013517D">
        <w:rPr>
          <w:rFonts w:ascii="Arial Narrow" w:hAnsi="Arial Narrow" w:cs="Arial"/>
          <w:b/>
          <w:bCs/>
          <w:i/>
          <w:iCs/>
          <w:sz w:val="22"/>
          <w:szCs w:val="22"/>
        </w:rPr>
        <w:t xml:space="preserve">Production and reproduction of the </w:t>
      </w:r>
      <w:r w:rsidR="00CA7A26" w:rsidRPr="0013517D">
        <w:rPr>
          <w:rFonts w:ascii="Arial Narrow" w:hAnsi="Arial Narrow" w:cs="Arial"/>
          <w:b/>
          <w:bCs/>
          <w:i/>
          <w:iCs/>
          <w:sz w:val="22"/>
          <w:szCs w:val="22"/>
        </w:rPr>
        <w:t>labour force</w:t>
      </w:r>
    </w:p>
    <w:p w:rsidR="00EF4839" w:rsidRPr="0013517D" w:rsidRDefault="00D67A19" w:rsidP="002C0DA3">
      <w:pPr>
        <w:pStyle w:val="BodyText2"/>
        <w:spacing w:line="360" w:lineRule="auto"/>
        <w:rPr>
          <w:rFonts w:ascii="Arial Narrow" w:hAnsi="Arial Narrow"/>
          <w:sz w:val="22"/>
          <w:szCs w:val="22"/>
        </w:rPr>
      </w:pPr>
      <w:r>
        <w:rPr>
          <w:rFonts w:ascii="Arial Narrow" w:hAnsi="Arial Narrow"/>
          <w:sz w:val="22"/>
          <w:szCs w:val="22"/>
        </w:rPr>
        <w:t>A</w:t>
      </w:r>
      <w:r w:rsidR="00694862">
        <w:rPr>
          <w:rFonts w:ascii="Arial Narrow" w:hAnsi="Arial Narrow"/>
          <w:sz w:val="22"/>
          <w:szCs w:val="22"/>
        </w:rPr>
        <w:t xml:space="preserve"> </w:t>
      </w:r>
      <w:r w:rsidR="00EF4839" w:rsidRPr="0013517D">
        <w:rPr>
          <w:rFonts w:ascii="Arial Narrow" w:hAnsi="Arial Narrow"/>
          <w:sz w:val="22"/>
          <w:szCs w:val="22"/>
        </w:rPr>
        <w:t xml:space="preserve">prepared and informed </w:t>
      </w:r>
      <w:r w:rsidR="00CA7A26" w:rsidRPr="0013517D">
        <w:rPr>
          <w:rFonts w:ascii="Arial Narrow" w:hAnsi="Arial Narrow"/>
          <w:sz w:val="22"/>
          <w:szCs w:val="22"/>
        </w:rPr>
        <w:t>labour force</w:t>
      </w:r>
      <w:r w:rsidR="00EF4839" w:rsidRPr="0013517D">
        <w:rPr>
          <w:rFonts w:ascii="Arial Narrow" w:hAnsi="Arial Narrow"/>
          <w:sz w:val="22"/>
          <w:szCs w:val="22"/>
        </w:rPr>
        <w:t xml:space="preserve"> </w:t>
      </w:r>
      <w:r w:rsidR="006517F3" w:rsidRPr="0013517D">
        <w:rPr>
          <w:rFonts w:ascii="Arial Narrow" w:hAnsi="Arial Narrow"/>
          <w:sz w:val="22"/>
          <w:szCs w:val="22"/>
        </w:rPr>
        <w:t xml:space="preserve">is created </w:t>
      </w:r>
      <w:r w:rsidR="00B20479" w:rsidRPr="0013517D">
        <w:rPr>
          <w:rFonts w:ascii="Arial Narrow" w:hAnsi="Arial Narrow"/>
          <w:sz w:val="22"/>
          <w:szCs w:val="22"/>
        </w:rPr>
        <w:t xml:space="preserve">by </w:t>
      </w:r>
      <w:r w:rsidR="006517F3" w:rsidRPr="0013517D">
        <w:rPr>
          <w:rFonts w:ascii="Arial Narrow" w:hAnsi="Arial Narrow"/>
          <w:sz w:val="22"/>
          <w:szCs w:val="22"/>
        </w:rPr>
        <w:t>agents draw</w:t>
      </w:r>
      <w:r w:rsidR="00B20479" w:rsidRPr="0013517D">
        <w:rPr>
          <w:rFonts w:ascii="Arial Narrow" w:hAnsi="Arial Narrow"/>
          <w:sz w:val="22"/>
          <w:szCs w:val="22"/>
        </w:rPr>
        <w:t>ing</w:t>
      </w:r>
      <w:r w:rsidR="006517F3" w:rsidRPr="0013517D">
        <w:rPr>
          <w:rFonts w:ascii="Arial Narrow" w:hAnsi="Arial Narrow"/>
          <w:sz w:val="22"/>
          <w:szCs w:val="22"/>
        </w:rPr>
        <w:t xml:space="preserve"> upon a set of </w:t>
      </w:r>
      <w:r w:rsidR="00AA2A4C">
        <w:rPr>
          <w:rFonts w:ascii="Arial Narrow" w:hAnsi="Arial Narrow"/>
          <w:sz w:val="22"/>
          <w:szCs w:val="22"/>
        </w:rPr>
        <w:t>socio-economic</w:t>
      </w:r>
      <w:r w:rsidR="006517F3" w:rsidRPr="0013517D">
        <w:rPr>
          <w:rFonts w:ascii="Arial Narrow" w:hAnsi="Arial Narrow"/>
          <w:sz w:val="22"/>
          <w:szCs w:val="22"/>
        </w:rPr>
        <w:t xml:space="preserve"> phenomena, of which </w:t>
      </w:r>
      <w:r w:rsidR="00EF4839" w:rsidRPr="0013517D">
        <w:rPr>
          <w:rFonts w:ascii="Arial Narrow" w:hAnsi="Arial Narrow"/>
          <w:sz w:val="22"/>
          <w:szCs w:val="22"/>
        </w:rPr>
        <w:t>the famil</w:t>
      </w:r>
      <w:r w:rsidR="00B20479" w:rsidRPr="0013517D">
        <w:rPr>
          <w:rFonts w:ascii="Arial Narrow" w:hAnsi="Arial Narrow"/>
          <w:sz w:val="22"/>
          <w:szCs w:val="22"/>
        </w:rPr>
        <w:t xml:space="preserve">ies, </w:t>
      </w:r>
      <w:r w:rsidR="0035466D" w:rsidRPr="0013517D">
        <w:rPr>
          <w:rFonts w:ascii="Arial Narrow" w:hAnsi="Arial Narrow"/>
          <w:sz w:val="22"/>
          <w:szCs w:val="22"/>
        </w:rPr>
        <w:t>firm</w:t>
      </w:r>
      <w:r w:rsidR="00B20479" w:rsidRPr="0013517D">
        <w:rPr>
          <w:rFonts w:ascii="Arial Narrow" w:hAnsi="Arial Narrow"/>
          <w:sz w:val="22"/>
          <w:szCs w:val="22"/>
        </w:rPr>
        <w:t xml:space="preserve">s and </w:t>
      </w:r>
      <w:r w:rsidR="00EF4839" w:rsidRPr="0013517D">
        <w:rPr>
          <w:rFonts w:ascii="Arial Narrow" w:hAnsi="Arial Narrow"/>
          <w:sz w:val="22"/>
          <w:szCs w:val="22"/>
        </w:rPr>
        <w:t>state</w:t>
      </w:r>
      <w:r w:rsidR="00B20479" w:rsidRPr="0013517D">
        <w:rPr>
          <w:rFonts w:ascii="Arial Narrow" w:hAnsi="Arial Narrow"/>
          <w:sz w:val="22"/>
          <w:szCs w:val="22"/>
        </w:rPr>
        <w:t>s</w:t>
      </w:r>
      <w:r w:rsidR="00EF4839" w:rsidRPr="0013517D">
        <w:rPr>
          <w:rFonts w:ascii="Arial Narrow" w:hAnsi="Arial Narrow"/>
          <w:sz w:val="22"/>
          <w:szCs w:val="22"/>
        </w:rPr>
        <w:t xml:space="preserve"> </w:t>
      </w:r>
      <w:r w:rsidR="006517F3" w:rsidRPr="0013517D">
        <w:rPr>
          <w:rFonts w:ascii="Arial Narrow" w:hAnsi="Arial Narrow"/>
          <w:sz w:val="22"/>
          <w:szCs w:val="22"/>
        </w:rPr>
        <w:t>are central</w:t>
      </w:r>
      <w:r w:rsidR="00EF4839" w:rsidRPr="0013517D">
        <w:rPr>
          <w:rFonts w:ascii="Arial Narrow" w:hAnsi="Arial Narrow"/>
          <w:sz w:val="22"/>
          <w:szCs w:val="22"/>
        </w:rPr>
        <w:t xml:space="preserve">. I will discuss </w:t>
      </w:r>
      <w:r w:rsidR="006517F3" w:rsidRPr="0013517D">
        <w:rPr>
          <w:rFonts w:ascii="Arial Narrow" w:hAnsi="Arial Narrow"/>
          <w:sz w:val="22"/>
          <w:szCs w:val="22"/>
        </w:rPr>
        <w:t xml:space="preserve">the </w:t>
      </w:r>
      <w:r w:rsidR="00EF4839" w:rsidRPr="0013517D">
        <w:rPr>
          <w:rFonts w:ascii="Arial Narrow" w:hAnsi="Arial Narrow"/>
          <w:sz w:val="22"/>
          <w:szCs w:val="22"/>
        </w:rPr>
        <w:t>family here</w:t>
      </w:r>
      <w:r w:rsidR="00B85E6E" w:rsidRPr="0013517D">
        <w:rPr>
          <w:rFonts w:ascii="Arial Narrow" w:hAnsi="Arial Narrow"/>
          <w:sz w:val="22"/>
          <w:szCs w:val="22"/>
        </w:rPr>
        <w:t xml:space="preserve">, mention </w:t>
      </w:r>
      <w:r w:rsidR="006517F3" w:rsidRPr="0013517D">
        <w:rPr>
          <w:rFonts w:ascii="Arial Narrow" w:hAnsi="Arial Narrow"/>
          <w:sz w:val="22"/>
          <w:szCs w:val="22"/>
        </w:rPr>
        <w:t xml:space="preserve">the </w:t>
      </w:r>
      <w:r w:rsidR="00EF4839" w:rsidRPr="0013517D">
        <w:rPr>
          <w:rFonts w:ascii="Arial Narrow" w:hAnsi="Arial Narrow"/>
          <w:sz w:val="22"/>
          <w:szCs w:val="22"/>
        </w:rPr>
        <w:t xml:space="preserve">state </w:t>
      </w:r>
      <w:r w:rsidR="00B85E6E" w:rsidRPr="0013517D">
        <w:rPr>
          <w:rFonts w:ascii="Arial Narrow" w:hAnsi="Arial Narrow"/>
          <w:sz w:val="22"/>
          <w:szCs w:val="22"/>
        </w:rPr>
        <w:t xml:space="preserve">briefly, </w:t>
      </w:r>
      <w:r w:rsidR="006517F3" w:rsidRPr="0013517D">
        <w:rPr>
          <w:rFonts w:ascii="Arial Narrow" w:hAnsi="Arial Narrow"/>
          <w:sz w:val="22"/>
          <w:szCs w:val="22"/>
        </w:rPr>
        <w:t xml:space="preserve">and </w:t>
      </w:r>
      <w:r w:rsidR="00B85E6E" w:rsidRPr="0013517D">
        <w:rPr>
          <w:rFonts w:ascii="Arial Narrow" w:hAnsi="Arial Narrow"/>
          <w:sz w:val="22"/>
          <w:szCs w:val="22"/>
        </w:rPr>
        <w:t xml:space="preserve">leave </w:t>
      </w:r>
      <w:r w:rsidR="0035466D" w:rsidRPr="0013517D">
        <w:rPr>
          <w:rFonts w:ascii="Arial Narrow" w:hAnsi="Arial Narrow"/>
          <w:sz w:val="22"/>
          <w:szCs w:val="22"/>
        </w:rPr>
        <w:t>firm</w:t>
      </w:r>
      <w:r w:rsidR="006517F3" w:rsidRPr="0013517D">
        <w:rPr>
          <w:rFonts w:ascii="Arial Narrow" w:hAnsi="Arial Narrow"/>
          <w:sz w:val="22"/>
          <w:szCs w:val="22"/>
        </w:rPr>
        <w:t>s for later steps</w:t>
      </w:r>
      <w:r w:rsidR="00EF4839" w:rsidRPr="0013517D">
        <w:rPr>
          <w:rFonts w:ascii="Arial Narrow" w:hAnsi="Arial Narrow"/>
          <w:sz w:val="22"/>
          <w:szCs w:val="22"/>
        </w:rPr>
        <w:t>.</w:t>
      </w:r>
    </w:p>
    <w:p w:rsidR="00EF4839" w:rsidRPr="0013517D" w:rsidRDefault="00EF4839" w:rsidP="002C0DA3">
      <w:pPr>
        <w:pStyle w:val="BodyText2"/>
        <w:spacing w:line="360" w:lineRule="auto"/>
        <w:rPr>
          <w:rFonts w:ascii="Arial Narrow" w:hAnsi="Arial Narrow"/>
          <w:sz w:val="22"/>
          <w:szCs w:val="22"/>
        </w:rPr>
      </w:pPr>
    </w:p>
    <w:p w:rsidR="00EF4839" w:rsidRPr="0013517D" w:rsidRDefault="00EF4839" w:rsidP="002C0DA3">
      <w:pPr>
        <w:pStyle w:val="BodyText2"/>
        <w:spacing w:line="360" w:lineRule="auto"/>
        <w:rPr>
          <w:rFonts w:ascii="Arial Narrow" w:hAnsi="Arial Narrow"/>
          <w:b/>
          <w:i/>
          <w:sz w:val="22"/>
          <w:szCs w:val="22"/>
        </w:rPr>
      </w:pPr>
      <w:r w:rsidRPr="0013517D">
        <w:rPr>
          <w:rFonts w:ascii="Arial Narrow" w:hAnsi="Arial Narrow"/>
          <w:b/>
          <w:i/>
          <w:sz w:val="22"/>
          <w:szCs w:val="22"/>
        </w:rPr>
        <w:t xml:space="preserve">The family </w:t>
      </w:r>
    </w:p>
    <w:p w:rsidR="00F71D48" w:rsidRPr="0013517D" w:rsidRDefault="00C87517" w:rsidP="002C0DA3">
      <w:pPr>
        <w:pStyle w:val="BodyText2"/>
        <w:spacing w:line="360" w:lineRule="auto"/>
        <w:rPr>
          <w:rFonts w:ascii="Arial Narrow" w:hAnsi="Arial Narrow"/>
          <w:sz w:val="22"/>
          <w:szCs w:val="22"/>
        </w:rPr>
      </w:pPr>
      <w:r>
        <w:rPr>
          <w:rFonts w:ascii="Arial Narrow" w:hAnsi="Arial Narrow"/>
          <w:sz w:val="22"/>
          <w:szCs w:val="22"/>
        </w:rPr>
        <w:t>L</w:t>
      </w:r>
      <w:r w:rsidR="00FA2E1F" w:rsidRPr="0013517D">
        <w:rPr>
          <w:rFonts w:ascii="Arial Narrow" w:hAnsi="Arial Narrow"/>
          <w:sz w:val="22"/>
          <w:szCs w:val="22"/>
        </w:rPr>
        <w:t>abouring activity</w:t>
      </w:r>
      <w:r w:rsidR="00EF4839" w:rsidRPr="0013517D">
        <w:rPr>
          <w:rFonts w:ascii="Arial Narrow" w:hAnsi="Arial Narrow"/>
          <w:sz w:val="22"/>
          <w:szCs w:val="22"/>
        </w:rPr>
        <w:t xml:space="preserve"> is a quasi-commodity, in part because it is not produced and reproduced via the market: there are no farms producing and sellin</w:t>
      </w:r>
      <w:r w:rsidR="006517F3" w:rsidRPr="0013517D">
        <w:rPr>
          <w:rFonts w:ascii="Arial Narrow" w:hAnsi="Arial Narrow"/>
          <w:sz w:val="22"/>
          <w:szCs w:val="22"/>
        </w:rPr>
        <w:t>g children.</w:t>
      </w:r>
      <w:r w:rsidR="00EF4839" w:rsidRPr="0013517D">
        <w:rPr>
          <w:rFonts w:ascii="Arial Narrow" w:hAnsi="Arial Narrow"/>
          <w:sz w:val="22"/>
          <w:szCs w:val="22"/>
        </w:rPr>
        <w:t xml:space="preserve"> </w:t>
      </w:r>
      <w:r w:rsidR="00F71D48" w:rsidRPr="0013517D">
        <w:rPr>
          <w:rFonts w:ascii="Arial Narrow" w:hAnsi="Arial Narrow"/>
          <w:sz w:val="22"/>
          <w:szCs w:val="22"/>
        </w:rPr>
        <w:t>L</w:t>
      </w:r>
      <w:r w:rsidR="00EF4839" w:rsidRPr="0013517D">
        <w:rPr>
          <w:rFonts w:ascii="Arial Narrow" w:hAnsi="Arial Narrow"/>
          <w:sz w:val="22"/>
          <w:szCs w:val="22"/>
        </w:rPr>
        <w:t>abour power is produced and reproduced in the family. Whilst Marxists and feminists once crossed swords in the ‘domestic labour debate’</w:t>
      </w:r>
      <w:r w:rsidR="00F71D48" w:rsidRPr="0013517D">
        <w:rPr>
          <w:rFonts w:ascii="Arial Narrow" w:hAnsi="Arial Narrow"/>
          <w:sz w:val="22"/>
          <w:szCs w:val="22"/>
        </w:rPr>
        <w:t xml:space="preserve">, and whilst </w:t>
      </w:r>
      <w:r w:rsidR="00EF4839" w:rsidRPr="0013517D">
        <w:rPr>
          <w:rFonts w:ascii="Arial Narrow" w:hAnsi="Arial Narrow"/>
          <w:sz w:val="22"/>
          <w:szCs w:val="22"/>
        </w:rPr>
        <w:t>this debate has quietly been forgotten</w:t>
      </w:r>
      <w:r w:rsidR="00B85E6E" w:rsidRPr="0013517D">
        <w:rPr>
          <w:rFonts w:ascii="Arial Narrow" w:hAnsi="Arial Narrow"/>
          <w:sz w:val="22"/>
          <w:szCs w:val="22"/>
        </w:rPr>
        <w:t>, it</w:t>
      </w:r>
      <w:r w:rsidR="00F71D48" w:rsidRPr="0013517D">
        <w:rPr>
          <w:rFonts w:ascii="Arial Narrow" w:hAnsi="Arial Narrow"/>
          <w:sz w:val="22"/>
          <w:szCs w:val="22"/>
        </w:rPr>
        <w:t xml:space="preserve"> </w:t>
      </w:r>
      <w:r w:rsidR="00B85E6E" w:rsidRPr="0013517D">
        <w:rPr>
          <w:rFonts w:ascii="Arial Narrow" w:hAnsi="Arial Narrow"/>
          <w:sz w:val="22"/>
          <w:szCs w:val="22"/>
        </w:rPr>
        <w:t xml:space="preserve">nevertheless still informs a great deal of </w:t>
      </w:r>
      <w:r w:rsidR="00F71D48" w:rsidRPr="0013517D">
        <w:rPr>
          <w:rFonts w:ascii="Arial Narrow" w:hAnsi="Arial Narrow"/>
          <w:sz w:val="22"/>
          <w:szCs w:val="22"/>
        </w:rPr>
        <w:t>our current understanding of the production and reproduction of labour</w:t>
      </w:r>
      <w:r w:rsidR="00FA2E1F" w:rsidRPr="0013517D">
        <w:rPr>
          <w:rFonts w:ascii="Arial Narrow" w:hAnsi="Arial Narrow"/>
          <w:sz w:val="22"/>
          <w:szCs w:val="22"/>
        </w:rPr>
        <w:t xml:space="preserve">ing activity. </w:t>
      </w:r>
    </w:p>
    <w:p w:rsidR="00F71D48" w:rsidRPr="0013517D" w:rsidRDefault="00F71D48" w:rsidP="002C0DA3">
      <w:pPr>
        <w:pStyle w:val="BodyText2"/>
        <w:spacing w:line="360" w:lineRule="auto"/>
        <w:rPr>
          <w:rFonts w:ascii="Arial Narrow" w:hAnsi="Arial Narrow"/>
          <w:sz w:val="22"/>
          <w:szCs w:val="22"/>
        </w:rPr>
      </w:pPr>
    </w:p>
    <w:p w:rsidR="00591166" w:rsidRPr="0013517D" w:rsidRDefault="00AD5BC6" w:rsidP="002C0DA3">
      <w:pPr>
        <w:pStyle w:val="BodyText2"/>
        <w:spacing w:line="360" w:lineRule="auto"/>
        <w:rPr>
          <w:rFonts w:ascii="Arial Narrow" w:hAnsi="Arial Narrow"/>
          <w:sz w:val="22"/>
          <w:szCs w:val="22"/>
        </w:rPr>
      </w:pPr>
      <w:r>
        <w:rPr>
          <w:rFonts w:ascii="Arial Narrow" w:hAnsi="Arial Narrow"/>
          <w:sz w:val="22"/>
          <w:szCs w:val="22"/>
        </w:rPr>
        <w:t>U</w:t>
      </w:r>
      <w:r w:rsidR="00BE5AA7" w:rsidRPr="0013517D">
        <w:rPr>
          <w:rFonts w:ascii="Arial Narrow" w:hAnsi="Arial Narrow"/>
          <w:sz w:val="22"/>
          <w:szCs w:val="22"/>
        </w:rPr>
        <w:t xml:space="preserve">npaid </w:t>
      </w:r>
      <w:r w:rsidR="00EF4839" w:rsidRPr="0013517D">
        <w:rPr>
          <w:rFonts w:ascii="Arial Narrow" w:hAnsi="Arial Narrow"/>
          <w:sz w:val="22"/>
          <w:szCs w:val="22"/>
        </w:rPr>
        <w:t>domestic labour involv</w:t>
      </w:r>
      <w:r w:rsidR="00BE5AA7" w:rsidRPr="0013517D">
        <w:rPr>
          <w:rFonts w:ascii="Arial Narrow" w:hAnsi="Arial Narrow"/>
          <w:sz w:val="22"/>
          <w:szCs w:val="22"/>
        </w:rPr>
        <w:t>es</w:t>
      </w:r>
      <w:r w:rsidR="00EF4839" w:rsidRPr="0013517D">
        <w:rPr>
          <w:rFonts w:ascii="Arial Narrow" w:hAnsi="Arial Narrow"/>
          <w:sz w:val="22"/>
          <w:szCs w:val="22"/>
        </w:rPr>
        <w:t xml:space="preserve"> a set of tasks such as </w:t>
      </w:r>
      <w:r w:rsidR="00EF4839" w:rsidRPr="0013517D">
        <w:rPr>
          <w:rFonts w:ascii="Arial Narrow" w:hAnsi="Arial Narrow"/>
          <w:i/>
          <w:sz w:val="22"/>
          <w:szCs w:val="22"/>
        </w:rPr>
        <w:t>caring</w:t>
      </w:r>
      <w:r w:rsidR="00EF4839" w:rsidRPr="0013517D">
        <w:rPr>
          <w:rFonts w:ascii="Arial Narrow" w:hAnsi="Arial Narrow"/>
          <w:sz w:val="22"/>
          <w:szCs w:val="22"/>
        </w:rPr>
        <w:t xml:space="preserve"> for children, elderly people and disabled people, and running the household</w:t>
      </w:r>
      <w:r w:rsidR="00BE5AA7" w:rsidRPr="0013517D">
        <w:rPr>
          <w:rFonts w:ascii="Arial Narrow" w:hAnsi="Arial Narrow"/>
          <w:sz w:val="22"/>
          <w:szCs w:val="22"/>
        </w:rPr>
        <w:t>, where ‘c</w:t>
      </w:r>
      <w:r w:rsidR="00EF4839" w:rsidRPr="0013517D">
        <w:rPr>
          <w:rFonts w:ascii="Arial Narrow" w:hAnsi="Arial Narrow"/>
          <w:sz w:val="22"/>
          <w:szCs w:val="22"/>
        </w:rPr>
        <w:t>aring</w:t>
      </w:r>
      <w:r w:rsidR="00BE5AA7" w:rsidRPr="0013517D">
        <w:rPr>
          <w:rFonts w:ascii="Arial Narrow" w:hAnsi="Arial Narrow"/>
          <w:sz w:val="22"/>
          <w:szCs w:val="22"/>
        </w:rPr>
        <w:t>’</w:t>
      </w:r>
      <w:r w:rsidR="00EF4839" w:rsidRPr="0013517D">
        <w:rPr>
          <w:rFonts w:ascii="Arial Narrow" w:hAnsi="Arial Narrow"/>
          <w:sz w:val="22"/>
          <w:szCs w:val="22"/>
        </w:rPr>
        <w:t xml:space="preserve"> </w:t>
      </w:r>
      <w:r w:rsidR="00BE5AA7" w:rsidRPr="0013517D">
        <w:rPr>
          <w:rFonts w:ascii="Arial Narrow" w:hAnsi="Arial Narrow"/>
          <w:sz w:val="22"/>
          <w:szCs w:val="22"/>
        </w:rPr>
        <w:t xml:space="preserve">has </w:t>
      </w:r>
      <w:r w:rsidR="00EF4839" w:rsidRPr="0013517D">
        <w:rPr>
          <w:rFonts w:ascii="Arial Narrow" w:hAnsi="Arial Narrow"/>
          <w:sz w:val="22"/>
          <w:szCs w:val="22"/>
        </w:rPr>
        <w:t xml:space="preserve">biological and also socio-psychological </w:t>
      </w:r>
      <w:r w:rsidR="00BE5AA7" w:rsidRPr="0013517D">
        <w:rPr>
          <w:rFonts w:ascii="Arial Narrow" w:hAnsi="Arial Narrow"/>
          <w:sz w:val="22"/>
          <w:szCs w:val="22"/>
        </w:rPr>
        <w:t xml:space="preserve">dimensions. As we know, </w:t>
      </w:r>
      <w:r w:rsidR="00EF4839" w:rsidRPr="0013517D">
        <w:rPr>
          <w:rFonts w:ascii="Arial Narrow" w:hAnsi="Arial Narrow"/>
          <w:sz w:val="22"/>
          <w:szCs w:val="22"/>
        </w:rPr>
        <w:t xml:space="preserve">the main responsibility for </w:t>
      </w:r>
      <w:r w:rsidR="00EF4839" w:rsidRPr="0013517D">
        <w:rPr>
          <w:rFonts w:ascii="Arial Narrow" w:hAnsi="Arial Narrow"/>
          <w:i/>
          <w:sz w:val="22"/>
          <w:szCs w:val="22"/>
        </w:rPr>
        <w:t>caring</w:t>
      </w:r>
      <w:r w:rsidR="00EF4839" w:rsidRPr="0013517D">
        <w:rPr>
          <w:rFonts w:ascii="Arial Narrow" w:hAnsi="Arial Narrow"/>
          <w:sz w:val="22"/>
          <w:szCs w:val="22"/>
        </w:rPr>
        <w:t xml:space="preserve"> has passe</w:t>
      </w:r>
      <w:r w:rsidR="00FE1CA7" w:rsidRPr="0013517D">
        <w:rPr>
          <w:rFonts w:ascii="Arial Narrow" w:hAnsi="Arial Narrow"/>
          <w:sz w:val="22"/>
          <w:szCs w:val="22"/>
        </w:rPr>
        <w:t>d onto the shoulders of women</w:t>
      </w:r>
      <w:r w:rsidR="00BE5AA7" w:rsidRPr="0013517D">
        <w:rPr>
          <w:rFonts w:ascii="Arial Narrow" w:hAnsi="Arial Narrow"/>
          <w:sz w:val="22"/>
          <w:szCs w:val="22"/>
        </w:rPr>
        <w:t xml:space="preserve"> and the ensuing gendered </w:t>
      </w:r>
      <w:r w:rsidR="00FE1CA7" w:rsidRPr="0013517D">
        <w:rPr>
          <w:rFonts w:ascii="Arial Narrow" w:hAnsi="Arial Narrow"/>
          <w:sz w:val="22"/>
          <w:szCs w:val="22"/>
        </w:rPr>
        <w:t xml:space="preserve">division of labour </w:t>
      </w:r>
      <w:r w:rsidR="00BE5AA7" w:rsidRPr="0013517D">
        <w:rPr>
          <w:rFonts w:ascii="Arial Narrow" w:hAnsi="Arial Narrow"/>
          <w:sz w:val="22"/>
          <w:szCs w:val="22"/>
        </w:rPr>
        <w:t xml:space="preserve">has three main </w:t>
      </w:r>
      <w:r w:rsidR="00EF4839" w:rsidRPr="0013517D">
        <w:rPr>
          <w:rFonts w:ascii="Arial Narrow" w:hAnsi="Arial Narrow"/>
          <w:sz w:val="22"/>
          <w:szCs w:val="22"/>
        </w:rPr>
        <w:t>consequence</w:t>
      </w:r>
      <w:r w:rsidR="002D0416" w:rsidRPr="0013517D">
        <w:rPr>
          <w:rFonts w:ascii="Arial Narrow" w:hAnsi="Arial Narrow"/>
          <w:sz w:val="22"/>
          <w:szCs w:val="22"/>
        </w:rPr>
        <w:t>s</w:t>
      </w:r>
      <w:r w:rsidR="00EF4839" w:rsidRPr="0013517D">
        <w:rPr>
          <w:rFonts w:ascii="Arial Narrow" w:hAnsi="Arial Narrow"/>
          <w:sz w:val="22"/>
          <w:szCs w:val="22"/>
        </w:rPr>
        <w:t xml:space="preserve">. First, the family produces a steady supply of (duly socialised) </w:t>
      </w:r>
      <w:r w:rsidR="0015577E" w:rsidRPr="0013517D">
        <w:rPr>
          <w:rFonts w:ascii="Arial Narrow" w:hAnsi="Arial Narrow"/>
          <w:sz w:val="22"/>
          <w:szCs w:val="22"/>
        </w:rPr>
        <w:t>worker</w:t>
      </w:r>
      <w:r w:rsidR="00EF4839" w:rsidRPr="0013517D">
        <w:rPr>
          <w:rFonts w:ascii="Arial Narrow" w:hAnsi="Arial Narrow"/>
          <w:sz w:val="22"/>
          <w:szCs w:val="22"/>
        </w:rPr>
        <w:t>s at absolutely no cost to the firms who will eventually hire them. This is the only input into production (apart perhaps for ai</w:t>
      </w:r>
      <w:r w:rsidR="006D2E6E" w:rsidRPr="0013517D">
        <w:rPr>
          <w:rFonts w:ascii="Arial Narrow" w:hAnsi="Arial Narrow"/>
          <w:sz w:val="22"/>
          <w:szCs w:val="22"/>
        </w:rPr>
        <w:t>r) that</w:t>
      </w:r>
      <w:r w:rsidR="00EF4839" w:rsidRPr="0013517D">
        <w:rPr>
          <w:rFonts w:ascii="Arial Narrow" w:hAnsi="Arial Narrow"/>
          <w:sz w:val="22"/>
          <w:szCs w:val="22"/>
        </w:rPr>
        <w:t xml:space="preserve"> firm</w:t>
      </w:r>
      <w:r w:rsidR="006D2E6E" w:rsidRPr="0013517D">
        <w:rPr>
          <w:rFonts w:ascii="Arial Narrow" w:hAnsi="Arial Narrow"/>
          <w:sz w:val="22"/>
          <w:szCs w:val="22"/>
        </w:rPr>
        <w:t>s</w:t>
      </w:r>
      <w:r w:rsidR="00EF4839" w:rsidRPr="0013517D">
        <w:rPr>
          <w:rFonts w:ascii="Arial Narrow" w:hAnsi="Arial Narrow"/>
          <w:sz w:val="22"/>
          <w:szCs w:val="22"/>
        </w:rPr>
        <w:t xml:space="preserve"> get </w:t>
      </w:r>
      <w:r w:rsidR="000431E7">
        <w:rPr>
          <w:rFonts w:ascii="Arial Narrow" w:hAnsi="Arial Narrow"/>
          <w:sz w:val="22"/>
          <w:szCs w:val="22"/>
        </w:rPr>
        <w:t xml:space="preserve">free of charge. </w:t>
      </w:r>
      <w:r w:rsidR="00EF4839" w:rsidRPr="0013517D">
        <w:rPr>
          <w:rFonts w:ascii="Arial Narrow" w:hAnsi="Arial Narrow"/>
          <w:sz w:val="22"/>
          <w:szCs w:val="22"/>
        </w:rPr>
        <w:t xml:space="preserve">It is not free of course, it costs those who perform domestic labour their labour time. Second, the responsibility </w:t>
      </w:r>
      <w:r w:rsidR="00EF4839" w:rsidRPr="0013517D">
        <w:rPr>
          <w:rFonts w:ascii="Arial Narrow" w:hAnsi="Arial Narrow"/>
          <w:sz w:val="22"/>
          <w:szCs w:val="22"/>
        </w:rPr>
        <w:lastRenderedPageBreak/>
        <w:t xml:space="preserve">for performing domestic labour casts a long shadow over women’s participation in </w:t>
      </w:r>
      <w:r w:rsidR="00694862">
        <w:rPr>
          <w:rFonts w:ascii="Arial Narrow" w:hAnsi="Arial Narrow"/>
          <w:sz w:val="22"/>
          <w:szCs w:val="22"/>
        </w:rPr>
        <w:t>labour markets</w:t>
      </w:r>
      <w:r w:rsidR="00EF4839" w:rsidRPr="0013517D">
        <w:rPr>
          <w:rFonts w:ascii="Arial Narrow" w:hAnsi="Arial Narrow"/>
          <w:sz w:val="22"/>
          <w:szCs w:val="22"/>
        </w:rPr>
        <w:t xml:space="preserve"> and work, and is largely responsible for </w:t>
      </w:r>
      <w:r w:rsidR="00FE1CA7" w:rsidRPr="0013517D">
        <w:rPr>
          <w:rFonts w:ascii="Arial Narrow" w:hAnsi="Arial Narrow"/>
          <w:sz w:val="22"/>
          <w:szCs w:val="22"/>
        </w:rPr>
        <w:t xml:space="preserve">various </w:t>
      </w:r>
      <w:r w:rsidR="00EF4839" w:rsidRPr="0013517D">
        <w:rPr>
          <w:rFonts w:ascii="Arial Narrow" w:hAnsi="Arial Narrow"/>
          <w:sz w:val="22"/>
          <w:szCs w:val="22"/>
        </w:rPr>
        <w:t xml:space="preserve">forms of discrimination. </w:t>
      </w:r>
      <w:r w:rsidR="00BE5AA7" w:rsidRPr="0013517D">
        <w:rPr>
          <w:rFonts w:ascii="Arial Narrow" w:hAnsi="Arial Narrow"/>
          <w:sz w:val="22"/>
          <w:szCs w:val="22"/>
        </w:rPr>
        <w:t>Third, f</w:t>
      </w:r>
      <w:r w:rsidR="00EF4839" w:rsidRPr="0013517D">
        <w:rPr>
          <w:rFonts w:ascii="Arial Narrow" w:hAnsi="Arial Narrow"/>
          <w:sz w:val="22"/>
          <w:szCs w:val="22"/>
        </w:rPr>
        <w:t>irms,</w:t>
      </w:r>
      <w:r w:rsidR="00BE5AA7" w:rsidRPr="0013517D">
        <w:rPr>
          <w:rFonts w:ascii="Arial Narrow" w:hAnsi="Arial Narrow"/>
          <w:sz w:val="22"/>
          <w:szCs w:val="22"/>
        </w:rPr>
        <w:t xml:space="preserve"> (and the state) clearly have an incentive </w:t>
      </w:r>
      <w:r w:rsidR="00FE1CA7" w:rsidRPr="0013517D">
        <w:rPr>
          <w:rFonts w:ascii="Arial Narrow" w:hAnsi="Arial Narrow"/>
          <w:sz w:val="22"/>
          <w:szCs w:val="22"/>
        </w:rPr>
        <w:t xml:space="preserve">in maintaining the family in something like its current form. </w:t>
      </w:r>
      <w:r w:rsidR="00EF4839" w:rsidRPr="0013517D">
        <w:rPr>
          <w:rFonts w:ascii="Arial Narrow" w:hAnsi="Arial Narrow"/>
          <w:sz w:val="22"/>
          <w:szCs w:val="22"/>
        </w:rPr>
        <w:t xml:space="preserve"> As long as women are providing domestic labour </w:t>
      </w:r>
      <w:r w:rsidR="004238EA">
        <w:rPr>
          <w:rFonts w:ascii="Arial Narrow" w:hAnsi="Arial Narrow"/>
          <w:sz w:val="22"/>
          <w:szCs w:val="22"/>
        </w:rPr>
        <w:t>`</w:t>
      </w:r>
      <w:r w:rsidR="00EF4839" w:rsidRPr="0013517D">
        <w:rPr>
          <w:rFonts w:ascii="Arial Narrow" w:hAnsi="Arial Narrow"/>
          <w:sz w:val="22"/>
          <w:szCs w:val="22"/>
        </w:rPr>
        <w:t>free of charge</w:t>
      </w:r>
      <w:r w:rsidR="004238EA">
        <w:rPr>
          <w:rFonts w:ascii="Arial Narrow" w:hAnsi="Arial Narrow"/>
          <w:sz w:val="22"/>
          <w:szCs w:val="22"/>
        </w:rPr>
        <w:t>´</w:t>
      </w:r>
      <w:r w:rsidR="00EF4839" w:rsidRPr="0013517D">
        <w:rPr>
          <w:rFonts w:ascii="Arial Narrow" w:hAnsi="Arial Narrow"/>
          <w:sz w:val="22"/>
          <w:szCs w:val="22"/>
        </w:rPr>
        <w:t xml:space="preserve">, firms and the state can avoid </w:t>
      </w:r>
      <w:r w:rsidR="00FE1CA7" w:rsidRPr="0013517D">
        <w:rPr>
          <w:rFonts w:ascii="Arial Narrow" w:hAnsi="Arial Narrow"/>
          <w:sz w:val="22"/>
          <w:szCs w:val="22"/>
        </w:rPr>
        <w:t xml:space="preserve">the </w:t>
      </w:r>
      <w:r w:rsidR="00EF4839" w:rsidRPr="0013517D">
        <w:rPr>
          <w:rFonts w:ascii="Arial Narrow" w:hAnsi="Arial Narrow"/>
          <w:sz w:val="22"/>
          <w:szCs w:val="22"/>
        </w:rPr>
        <w:t>additional cost that might be incurred if they had to provide these services</w:t>
      </w:r>
      <w:r w:rsidR="00470838">
        <w:rPr>
          <w:rFonts w:ascii="Arial Narrow" w:hAnsi="Arial Narrow"/>
          <w:sz w:val="22"/>
          <w:szCs w:val="22"/>
        </w:rPr>
        <w:t>.</w:t>
      </w:r>
      <w:r w:rsidR="00EF4839" w:rsidRPr="0013517D">
        <w:rPr>
          <w:rFonts w:ascii="Arial Narrow" w:hAnsi="Arial Narrow"/>
          <w:sz w:val="22"/>
          <w:szCs w:val="22"/>
        </w:rPr>
        <w:t xml:space="preserve"> </w:t>
      </w:r>
      <w:r w:rsidR="00A24119" w:rsidRPr="00470838">
        <w:rPr>
          <w:rFonts w:ascii="Arial Narrow" w:hAnsi="Arial Narrow"/>
          <w:sz w:val="22"/>
          <w:szCs w:val="22"/>
        </w:rPr>
        <w:t xml:space="preserve">Incidentally, </w:t>
      </w:r>
      <w:r w:rsidR="00F601D8" w:rsidRPr="00470838">
        <w:rPr>
          <w:rFonts w:ascii="Arial Narrow" w:hAnsi="Arial Narrow"/>
          <w:sz w:val="22"/>
          <w:szCs w:val="22"/>
        </w:rPr>
        <w:t xml:space="preserve">the recent </w:t>
      </w:r>
      <w:r w:rsidR="00A24119" w:rsidRPr="00470838">
        <w:rPr>
          <w:rFonts w:ascii="Arial Narrow" w:hAnsi="Arial Narrow"/>
          <w:sz w:val="22"/>
          <w:szCs w:val="22"/>
        </w:rPr>
        <w:t>rise of women working part-time has not ended this state of affairs, it has merely altered it.</w:t>
      </w:r>
      <w:r w:rsidR="00A24119" w:rsidRPr="0013517D">
        <w:rPr>
          <w:rFonts w:ascii="Arial Narrow" w:hAnsi="Arial Narrow"/>
          <w:sz w:val="22"/>
          <w:szCs w:val="22"/>
        </w:rPr>
        <w:t xml:space="preserve"> </w:t>
      </w:r>
    </w:p>
    <w:p w:rsidR="00FA2E1F" w:rsidRPr="0013517D" w:rsidRDefault="00FA2E1F" w:rsidP="002C0DA3">
      <w:pPr>
        <w:pStyle w:val="BodyText2"/>
        <w:spacing w:line="360" w:lineRule="auto"/>
        <w:rPr>
          <w:rFonts w:ascii="Arial Narrow" w:hAnsi="Arial Narrow"/>
          <w:sz w:val="22"/>
          <w:szCs w:val="22"/>
        </w:rPr>
      </w:pPr>
    </w:p>
    <w:p w:rsidR="00EF4839" w:rsidRPr="0013517D" w:rsidRDefault="00EF4839" w:rsidP="002C0DA3">
      <w:pPr>
        <w:pStyle w:val="BodyText2"/>
        <w:spacing w:line="360" w:lineRule="auto"/>
        <w:rPr>
          <w:rFonts w:ascii="Arial Narrow" w:hAnsi="Arial Narrow"/>
          <w:b/>
          <w:i/>
          <w:sz w:val="22"/>
          <w:szCs w:val="22"/>
        </w:rPr>
      </w:pPr>
      <w:r w:rsidRPr="0013517D">
        <w:rPr>
          <w:rFonts w:ascii="Arial Narrow" w:hAnsi="Arial Narrow"/>
          <w:b/>
          <w:i/>
          <w:sz w:val="22"/>
          <w:szCs w:val="22"/>
        </w:rPr>
        <w:t>Preparation and the family</w:t>
      </w:r>
    </w:p>
    <w:p w:rsidR="00EF4839" w:rsidRPr="0013517D" w:rsidRDefault="00AD5BC6" w:rsidP="002C0DA3">
      <w:pPr>
        <w:pStyle w:val="BodyText2"/>
        <w:spacing w:line="360" w:lineRule="auto"/>
        <w:rPr>
          <w:rFonts w:ascii="Arial Narrow" w:hAnsi="Arial Narrow"/>
          <w:sz w:val="22"/>
          <w:szCs w:val="22"/>
        </w:rPr>
      </w:pPr>
      <w:r>
        <w:rPr>
          <w:rFonts w:ascii="Arial Narrow" w:hAnsi="Arial Narrow"/>
          <w:sz w:val="22"/>
          <w:szCs w:val="22"/>
        </w:rPr>
        <w:t>T</w:t>
      </w:r>
      <w:r w:rsidR="00EF4839" w:rsidRPr="0013517D">
        <w:rPr>
          <w:rFonts w:ascii="Arial Narrow" w:hAnsi="Arial Narrow"/>
          <w:sz w:val="22"/>
          <w:szCs w:val="22"/>
        </w:rPr>
        <w:t xml:space="preserve">he family also plays a role in the stage of preparation via the process of socialisation, or the process of establishing the </w:t>
      </w:r>
      <w:r w:rsidR="00EF4839" w:rsidRPr="0013517D">
        <w:rPr>
          <w:rFonts w:ascii="Arial Narrow" w:hAnsi="Arial Narrow"/>
          <w:i/>
          <w:sz w:val="22"/>
          <w:szCs w:val="22"/>
        </w:rPr>
        <w:t>habitus</w:t>
      </w:r>
      <w:r w:rsidR="00597FF0" w:rsidRPr="0013517D">
        <w:rPr>
          <w:rFonts w:ascii="Arial Narrow" w:hAnsi="Arial Narrow"/>
          <w:sz w:val="22"/>
          <w:szCs w:val="22"/>
        </w:rPr>
        <w:t xml:space="preserve"> </w:t>
      </w:r>
      <w:r w:rsidR="00EF4839" w:rsidRPr="0013517D">
        <w:rPr>
          <w:rFonts w:ascii="Arial Narrow" w:hAnsi="Arial Narrow"/>
          <w:sz w:val="22"/>
          <w:szCs w:val="22"/>
        </w:rPr>
        <w:t xml:space="preserve">or habits.  </w:t>
      </w:r>
      <w:r w:rsidR="00101FB0">
        <w:rPr>
          <w:rFonts w:ascii="Arial Narrow" w:hAnsi="Arial Narrow"/>
          <w:sz w:val="22"/>
          <w:szCs w:val="22"/>
        </w:rPr>
        <w:t>A</w:t>
      </w:r>
      <w:r w:rsidR="00EF4839" w:rsidRPr="0013517D">
        <w:rPr>
          <w:rFonts w:ascii="Arial Narrow" w:hAnsi="Arial Narrow"/>
          <w:sz w:val="22"/>
          <w:szCs w:val="22"/>
        </w:rPr>
        <w:t xml:space="preserve"> </w:t>
      </w:r>
      <w:r w:rsidR="00CA7A26" w:rsidRPr="0013517D">
        <w:rPr>
          <w:rFonts w:ascii="Arial Narrow" w:hAnsi="Arial Narrow"/>
          <w:sz w:val="22"/>
          <w:szCs w:val="22"/>
        </w:rPr>
        <w:t>labour force</w:t>
      </w:r>
      <w:r w:rsidR="00EF4839" w:rsidRPr="0013517D">
        <w:rPr>
          <w:rFonts w:ascii="Arial Narrow" w:hAnsi="Arial Narrow"/>
          <w:sz w:val="22"/>
          <w:szCs w:val="22"/>
        </w:rPr>
        <w:t xml:space="preserve"> is not just a mass of </w:t>
      </w:r>
      <w:r w:rsidR="00F97860" w:rsidRPr="0013517D">
        <w:rPr>
          <w:rFonts w:ascii="Arial Narrow" w:hAnsi="Arial Narrow"/>
          <w:sz w:val="22"/>
          <w:szCs w:val="22"/>
        </w:rPr>
        <w:t xml:space="preserve">workers </w:t>
      </w:r>
      <w:r w:rsidR="00EF4839" w:rsidRPr="0013517D">
        <w:rPr>
          <w:rFonts w:ascii="Arial Narrow" w:hAnsi="Arial Narrow"/>
          <w:sz w:val="22"/>
          <w:szCs w:val="22"/>
        </w:rPr>
        <w:t>waiting in the labour queue, it is a mass of workers who have acquired a</w:t>
      </w:r>
      <w:r w:rsidR="00F97860" w:rsidRPr="0013517D">
        <w:rPr>
          <w:rFonts w:ascii="Arial Narrow" w:hAnsi="Arial Narrow"/>
          <w:sz w:val="22"/>
          <w:szCs w:val="22"/>
        </w:rPr>
        <w:t xml:space="preserve">n appropriate </w:t>
      </w:r>
      <w:r w:rsidR="00EF4839" w:rsidRPr="0013517D">
        <w:rPr>
          <w:rFonts w:ascii="Arial Narrow" w:hAnsi="Arial Narrow"/>
          <w:sz w:val="22"/>
          <w:szCs w:val="22"/>
        </w:rPr>
        <w:t xml:space="preserve">set of habits. These might, for example, be the habits involved with getting out of bed in the morning and turning up, on time, at school, and later at work. Or they might, for example, be the habits involved with expectations of ‘fairness’, something that might even dispose the person towards (or against) trade union membership later in life. Clearly, whilst the family does inculcate habits that are not explicitly sought by employers, the family almost certainly inculcates some that are so sought. </w:t>
      </w:r>
    </w:p>
    <w:p w:rsidR="00EF4839" w:rsidRPr="0013517D" w:rsidRDefault="00EF4839" w:rsidP="002C0DA3">
      <w:pPr>
        <w:pStyle w:val="BodyText2"/>
        <w:spacing w:line="360" w:lineRule="auto"/>
        <w:rPr>
          <w:rFonts w:ascii="Arial Narrow" w:hAnsi="Arial Narrow"/>
          <w:sz w:val="22"/>
          <w:szCs w:val="22"/>
        </w:rPr>
      </w:pPr>
    </w:p>
    <w:p w:rsidR="00EF4839" w:rsidRPr="0013517D" w:rsidRDefault="00EF4839" w:rsidP="002C0DA3">
      <w:pPr>
        <w:pStyle w:val="BodyText2"/>
        <w:spacing w:line="360" w:lineRule="auto"/>
        <w:rPr>
          <w:rFonts w:ascii="Arial Narrow" w:hAnsi="Arial Narrow"/>
          <w:sz w:val="22"/>
          <w:szCs w:val="22"/>
        </w:rPr>
      </w:pPr>
      <w:r w:rsidRPr="0013517D">
        <w:rPr>
          <w:rFonts w:ascii="Arial Narrow" w:hAnsi="Arial Narrow"/>
          <w:sz w:val="22"/>
          <w:szCs w:val="22"/>
        </w:rPr>
        <w:t>Moreover, the categorical difference</w:t>
      </w:r>
      <w:r w:rsidR="002D0416" w:rsidRPr="0013517D">
        <w:rPr>
          <w:rFonts w:ascii="Arial Narrow" w:hAnsi="Arial Narrow"/>
          <w:sz w:val="22"/>
          <w:szCs w:val="22"/>
        </w:rPr>
        <w:t>s</w:t>
      </w:r>
      <w:r w:rsidRPr="0013517D">
        <w:rPr>
          <w:rFonts w:ascii="Arial Narrow" w:hAnsi="Arial Narrow"/>
          <w:sz w:val="22"/>
          <w:szCs w:val="22"/>
        </w:rPr>
        <w:t xml:space="preserve"> noted earlier also have a role to play here. </w:t>
      </w:r>
      <w:r w:rsidR="00BE5AA7" w:rsidRPr="0013517D">
        <w:rPr>
          <w:rFonts w:ascii="Arial Narrow" w:hAnsi="Arial Narrow"/>
          <w:sz w:val="22"/>
          <w:szCs w:val="22"/>
        </w:rPr>
        <w:t>It is in t</w:t>
      </w:r>
      <w:r w:rsidRPr="0013517D">
        <w:rPr>
          <w:rFonts w:ascii="Arial Narrow" w:hAnsi="Arial Narrow"/>
          <w:sz w:val="22"/>
          <w:szCs w:val="22"/>
        </w:rPr>
        <w:t xml:space="preserve">he family where boys and girls learn their gendered roles. </w:t>
      </w:r>
      <w:r w:rsidR="0040244B" w:rsidRPr="0013517D">
        <w:rPr>
          <w:rFonts w:ascii="Arial Narrow" w:hAnsi="Arial Narrow"/>
          <w:sz w:val="22"/>
          <w:szCs w:val="22"/>
        </w:rPr>
        <w:t>Little b</w:t>
      </w:r>
      <w:r w:rsidRPr="0013517D">
        <w:rPr>
          <w:rFonts w:ascii="Arial Narrow" w:hAnsi="Arial Narrow"/>
          <w:sz w:val="22"/>
          <w:szCs w:val="22"/>
        </w:rPr>
        <w:t xml:space="preserve">oys learn that, in the future, they might think about being a welder, but not a beautician; whereas little girls learn that, in the future, they might think about being a beautician, but not a welder. I could go on here to discuss our attitudes to race, sexual orientation, disability, age, migrants and so on, but the point is, hopefully, taken. It is not difficult to see that a range of habits learned in the family have enormous influence on the ideas we eventually come to hold about whether we enter </w:t>
      </w:r>
      <w:r w:rsidR="00694862">
        <w:rPr>
          <w:rFonts w:ascii="Arial Narrow" w:hAnsi="Arial Narrow"/>
          <w:sz w:val="22"/>
          <w:szCs w:val="22"/>
        </w:rPr>
        <w:t>labour markets</w:t>
      </w:r>
      <w:r w:rsidRPr="0013517D">
        <w:rPr>
          <w:rFonts w:ascii="Arial Narrow" w:hAnsi="Arial Narrow"/>
          <w:sz w:val="22"/>
          <w:szCs w:val="22"/>
        </w:rPr>
        <w:t xml:space="preserve"> or not, which segment of </w:t>
      </w:r>
      <w:r w:rsidR="00694862">
        <w:rPr>
          <w:rFonts w:ascii="Arial Narrow" w:hAnsi="Arial Narrow"/>
          <w:sz w:val="22"/>
          <w:szCs w:val="22"/>
        </w:rPr>
        <w:t>labour markets</w:t>
      </w:r>
      <w:r w:rsidRPr="0013517D">
        <w:rPr>
          <w:rFonts w:ascii="Arial Narrow" w:hAnsi="Arial Narrow"/>
          <w:sz w:val="22"/>
          <w:szCs w:val="22"/>
        </w:rPr>
        <w:t xml:space="preserve"> we enter, which industry, occupation or even firm</w:t>
      </w:r>
      <w:r w:rsidR="006D2E6E" w:rsidRPr="0013517D">
        <w:rPr>
          <w:rFonts w:ascii="Arial Narrow" w:hAnsi="Arial Narrow"/>
          <w:sz w:val="22"/>
          <w:szCs w:val="22"/>
        </w:rPr>
        <w:t>s</w:t>
      </w:r>
      <w:r w:rsidRPr="0013517D">
        <w:rPr>
          <w:rFonts w:ascii="Arial Narrow" w:hAnsi="Arial Narrow"/>
          <w:sz w:val="22"/>
          <w:szCs w:val="22"/>
        </w:rPr>
        <w:t xml:space="preserve"> we consider working in, the wages, fringe benefits, pensions and employment conditions we consider fair, the degree of self-expression, creativity, self actualisation, autonomy, empowerment, or perhaps the degree of alienation, commodification, precariousness, vulnerability and insecurity we expect and so on. Clearly, the way the family instils these habits, and the consequences that</w:t>
      </w:r>
      <w:r w:rsidR="002D0416" w:rsidRPr="0013517D">
        <w:rPr>
          <w:rFonts w:ascii="Arial Narrow" w:hAnsi="Arial Narrow"/>
          <w:sz w:val="22"/>
          <w:szCs w:val="22"/>
        </w:rPr>
        <w:t xml:space="preserve"> they</w:t>
      </w:r>
      <w:r w:rsidR="00FA2E1F" w:rsidRPr="0013517D">
        <w:rPr>
          <w:rFonts w:ascii="Arial Narrow" w:hAnsi="Arial Narrow"/>
          <w:sz w:val="22"/>
          <w:szCs w:val="22"/>
        </w:rPr>
        <w:t xml:space="preserve"> have for </w:t>
      </w:r>
      <w:r w:rsidRPr="0013517D">
        <w:rPr>
          <w:rFonts w:ascii="Arial Narrow" w:hAnsi="Arial Narrow"/>
          <w:sz w:val="22"/>
          <w:szCs w:val="22"/>
        </w:rPr>
        <w:t>labour market participation</w:t>
      </w:r>
      <w:r w:rsidR="002D0416" w:rsidRPr="0013517D">
        <w:rPr>
          <w:rFonts w:ascii="Arial Narrow" w:hAnsi="Arial Narrow"/>
          <w:sz w:val="22"/>
          <w:szCs w:val="22"/>
        </w:rPr>
        <w:t>,</w:t>
      </w:r>
      <w:r w:rsidRPr="0013517D">
        <w:rPr>
          <w:rFonts w:ascii="Arial Narrow" w:hAnsi="Arial Narrow"/>
          <w:sz w:val="22"/>
          <w:szCs w:val="22"/>
        </w:rPr>
        <w:t xml:space="preserve"> is an extremely complicated process. </w:t>
      </w:r>
    </w:p>
    <w:p w:rsidR="00B85E6E" w:rsidRPr="0013517D" w:rsidRDefault="00B85E6E" w:rsidP="002C0DA3">
      <w:pPr>
        <w:pStyle w:val="BodyText2"/>
        <w:spacing w:line="360" w:lineRule="auto"/>
        <w:rPr>
          <w:rFonts w:ascii="Arial Narrow" w:hAnsi="Arial Narrow"/>
          <w:sz w:val="22"/>
          <w:szCs w:val="22"/>
        </w:rPr>
      </w:pPr>
    </w:p>
    <w:p w:rsidR="00B85E6E" w:rsidRPr="0013517D" w:rsidRDefault="00B85E6E" w:rsidP="002C0DA3">
      <w:pPr>
        <w:pStyle w:val="BodyText2"/>
        <w:spacing w:line="360" w:lineRule="auto"/>
        <w:rPr>
          <w:rFonts w:ascii="Arial Narrow" w:hAnsi="Arial Narrow"/>
          <w:b/>
          <w:i/>
          <w:sz w:val="22"/>
          <w:szCs w:val="22"/>
        </w:rPr>
      </w:pPr>
      <w:r w:rsidRPr="0013517D">
        <w:rPr>
          <w:rFonts w:ascii="Arial Narrow" w:hAnsi="Arial Narrow"/>
          <w:b/>
          <w:i/>
          <w:sz w:val="22"/>
          <w:szCs w:val="22"/>
        </w:rPr>
        <w:t>Family and the state</w:t>
      </w:r>
    </w:p>
    <w:p w:rsidR="00A24119" w:rsidRPr="0013517D" w:rsidRDefault="00AD5BC6" w:rsidP="002C0DA3">
      <w:pPr>
        <w:pStyle w:val="BodyText2"/>
        <w:spacing w:line="360" w:lineRule="auto"/>
        <w:rPr>
          <w:rFonts w:ascii="Arial Narrow" w:hAnsi="Arial Narrow"/>
          <w:sz w:val="22"/>
          <w:szCs w:val="22"/>
        </w:rPr>
      </w:pPr>
      <w:r>
        <w:rPr>
          <w:rFonts w:ascii="Arial Narrow" w:hAnsi="Arial Narrow"/>
          <w:sz w:val="22"/>
          <w:szCs w:val="22"/>
        </w:rPr>
        <w:t>I</w:t>
      </w:r>
      <w:r w:rsidR="00BE5AA7" w:rsidRPr="0013517D">
        <w:rPr>
          <w:rFonts w:ascii="Arial Narrow" w:hAnsi="Arial Narrow"/>
          <w:sz w:val="22"/>
          <w:szCs w:val="22"/>
        </w:rPr>
        <w:t>n recent years, and to different extents in different countries, the state has taken a more active role in production and reproduction of labouring activity</w:t>
      </w:r>
      <w:r w:rsidR="00A24119" w:rsidRPr="0013517D">
        <w:rPr>
          <w:rFonts w:ascii="Arial Narrow" w:hAnsi="Arial Narrow"/>
          <w:sz w:val="22"/>
          <w:szCs w:val="22"/>
        </w:rPr>
        <w:t xml:space="preserve">. Particularly in Scandinavia, state provision of care, funded out of taxation, has gone some way to ameliorating the burden of domestic labour, although even here it has not </w:t>
      </w:r>
      <w:r w:rsidR="00F601D8">
        <w:rPr>
          <w:rFonts w:ascii="Arial Narrow" w:hAnsi="Arial Narrow"/>
          <w:sz w:val="22"/>
          <w:szCs w:val="22"/>
        </w:rPr>
        <w:t xml:space="preserve">been </w:t>
      </w:r>
      <w:r w:rsidR="00A24119" w:rsidRPr="0013517D">
        <w:rPr>
          <w:rFonts w:ascii="Arial Narrow" w:hAnsi="Arial Narrow"/>
          <w:sz w:val="22"/>
          <w:szCs w:val="22"/>
        </w:rPr>
        <w:t xml:space="preserve">eliminated. In other countries such as UK, neo-liberal orientated </w:t>
      </w:r>
      <w:r w:rsidR="00A91B75" w:rsidRPr="0013517D">
        <w:rPr>
          <w:rFonts w:ascii="Arial Narrow" w:hAnsi="Arial Narrow"/>
          <w:sz w:val="22"/>
          <w:szCs w:val="22"/>
        </w:rPr>
        <w:t xml:space="preserve">governments </w:t>
      </w:r>
      <w:r w:rsidR="00A24119" w:rsidRPr="0013517D">
        <w:rPr>
          <w:rFonts w:ascii="Arial Narrow" w:hAnsi="Arial Narrow"/>
          <w:sz w:val="22"/>
          <w:szCs w:val="22"/>
        </w:rPr>
        <w:t xml:space="preserve">have </w:t>
      </w:r>
      <w:r w:rsidR="00A91B75" w:rsidRPr="0013517D">
        <w:rPr>
          <w:rFonts w:ascii="Arial Narrow" w:hAnsi="Arial Narrow"/>
          <w:sz w:val="22"/>
          <w:szCs w:val="22"/>
        </w:rPr>
        <w:t xml:space="preserve">created the means through which private provision of nurseries and other forms of child care have commodified previously non-commodified caring labouring. </w:t>
      </w:r>
    </w:p>
    <w:p w:rsidR="00A91B75" w:rsidRPr="0013517D" w:rsidRDefault="00A91B75" w:rsidP="002C0DA3">
      <w:pPr>
        <w:pStyle w:val="BodyText2"/>
        <w:spacing w:line="360" w:lineRule="auto"/>
        <w:rPr>
          <w:rFonts w:ascii="Arial Narrow" w:hAnsi="Arial Narrow"/>
          <w:b/>
          <w:i/>
          <w:sz w:val="22"/>
          <w:szCs w:val="22"/>
        </w:rPr>
      </w:pPr>
    </w:p>
    <w:p w:rsidR="00EF4839" w:rsidRPr="0013517D" w:rsidRDefault="00CE7328" w:rsidP="002C0DA3">
      <w:pPr>
        <w:pStyle w:val="BodyText2"/>
        <w:spacing w:line="360" w:lineRule="auto"/>
        <w:rPr>
          <w:rFonts w:ascii="Arial Narrow" w:hAnsi="Arial Narrow"/>
          <w:b/>
          <w:i/>
          <w:sz w:val="22"/>
          <w:szCs w:val="22"/>
        </w:rPr>
      </w:pPr>
      <w:r w:rsidRPr="0013517D">
        <w:rPr>
          <w:rFonts w:ascii="Arial Narrow" w:hAnsi="Arial Narrow"/>
          <w:b/>
          <w:i/>
          <w:sz w:val="22"/>
          <w:szCs w:val="22"/>
        </w:rPr>
        <w:t xml:space="preserve">Information, </w:t>
      </w:r>
      <w:r w:rsidR="00EF4839" w:rsidRPr="0013517D">
        <w:rPr>
          <w:rFonts w:ascii="Arial Narrow" w:hAnsi="Arial Narrow"/>
          <w:b/>
          <w:i/>
          <w:sz w:val="22"/>
          <w:szCs w:val="22"/>
        </w:rPr>
        <w:t>the family</w:t>
      </w:r>
      <w:r w:rsidRPr="0013517D">
        <w:rPr>
          <w:rFonts w:ascii="Arial Narrow" w:hAnsi="Arial Narrow"/>
          <w:b/>
          <w:i/>
          <w:sz w:val="22"/>
          <w:szCs w:val="22"/>
        </w:rPr>
        <w:t xml:space="preserve"> and self employment</w:t>
      </w:r>
    </w:p>
    <w:p w:rsidR="00372F30" w:rsidRPr="0013517D" w:rsidRDefault="00EF4839" w:rsidP="002C0DA3">
      <w:pPr>
        <w:pStyle w:val="BodyText2"/>
        <w:spacing w:line="360" w:lineRule="auto"/>
        <w:rPr>
          <w:rFonts w:ascii="Arial Narrow" w:hAnsi="Arial Narrow"/>
          <w:sz w:val="22"/>
          <w:szCs w:val="22"/>
        </w:rPr>
      </w:pPr>
      <w:r w:rsidRPr="0013517D">
        <w:rPr>
          <w:rFonts w:ascii="Arial Narrow" w:hAnsi="Arial Narrow"/>
          <w:sz w:val="22"/>
          <w:szCs w:val="22"/>
        </w:rPr>
        <w:t xml:space="preserve">From Granovetter’s pioneering work, </w:t>
      </w:r>
      <w:r w:rsidR="00AD5BC6">
        <w:rPr>
          <w:rFonts w:ascii="Arial Narrow" w:hAnsi="Arial Narrow"/>
          <w:sz w:val="22"/>
          <w:szCs w:val="22"/>
        </w:rPr>
        <w:t xml:space="preserve">we know </w:t>
      </w:r>
      <w:r w:rsidR="00B20479" w:rsidRPr="0013517D">
        <w:rPr>
          <w:rFonts w:ascii="Arial Narrow" w:hAnsi="Arial Narrow"/>
          <w:sz w:val="22"/>
          <w:szCs w:val="22"/>
        </w:rPr>
        <w:t xml:space="preserve">that </w:t>
      </w:r>
      <w:r w:rsidRPr="0013517D">
        <w:rPr>
          <w:rFonts w:ascii="Arial Narrow" w:hAnsi="Arial Narrow"/>
          <w:sz w:val="22"/>
          <w:szCs w:val="22"/>
        </w:rPr>
        <w:t xml:space="preserve">the family extends to kinship networks, and becomes one of the key </w:t>
      </w:r>
      <w:r w:rsidR="00AA2A4C">
        <w:rPr>
          <w:rFonts w:ascii="Arial Narrow" w:hAnsi="Arial Narrow"/>
          <w:sz w:val="22"/>
          <w:szCs w:val="22"/>
        </w:rPr>
        <w:t>socio-economic</w:t>
      </w:r>
      <w:r w:rsidR="00FA2E1F" w:rsidRPr="0013517D">
        <w:rPr>
          <w:rFonts w:ascii="Arial Narrow" w:hAnsi="Arial Narrow"/>
          <w:sz w:val="22"/>
          <w:szCs w:val="22"/>
        </w:rPr>
        <w:t xml:space="preserve"> phenomena allowing </w:t>
      </w:r>
      <w:r w:rsidRPr="0013517D">
        <w:rPr>
          <w:rFonts w:ascii="Arial Narrow" w:hAnsi="Arial Narrow"/>
          <w:sz w:val="22"/>
          <w:szCs w:val="22"/>
        </w:rPr>
        <w:t xml:space="preserve">information </w:t>
      </w:r>
      <w:r w:rsidR="00FA2E1F" w:rsidRPr="0013517D">
        <w:rPr>
          <w:rFonts w:ascii="Arial Narrow" w:hAnsi="Arial Narrow"/>
          <w:sz w:val="22"/>
          <w:szCs w:val="22"/>
        </w:rPr>
        <w:t xml:space="preserve">to be transmitted </w:t>
      </w:r>
      <w:r w:rsidRPr="0013517D">
        <w:rPr>
          <w:rFonts w:ascii="Arial Narrow" w:hAnsi="Arial Narrow"/>
          <w:sz w:val="22"/>
          <w:szCs w:val="22"/>
        </w:rPr>
        <w:t xml:space="preserve">about where vacancies exist, not to mention ‘inside’ information on the nature of potential jobs and on whether the employer is ‘good’ or ‘bad’. </w:t>
      </w:r>
      <w:r w:rsidR="00CE7328" w:rsidRPr="0013517D">
        <w:rPr>
          <w:rFonts w:ascii="Arial Narrow" w:hAnsi="Arial Narrow"/>
          <w:sz w:val="22"/>
          <w:szCs w:val="22"/>
        </w:rPr>
        <w:t xml:space="preserve">Over the last couple of decades many workers have become ‘self-employed’. In many cases, this has not involved a shift in the nature of the </w:t>
      </w:r>
      <w:r w:rsidR="00B20479" w:rsidRPr="0013517D">
        <w:rPr>
          <w:rFonts w:ascii="Arial Narrow" w:hAnsi="Arial Narrow"/>
          <w:sz w:val="22"/>
          <w:szCs w:val="22"/>
        </w:rPr>
        <w:t>actual tasks done,</w:t>
      </w:r>
      <w:r w:rsidR="00CE7328" w:rsidRPr="0013517D">
        <w:rPr>
          <w:rFonts w:ascii="Arial Narrow" w:hAnsi="Arial Narrow"/>
          <w:sz w:val="22"/>
          <w:szCs w:val="22"/>
        </w:rPr>
        <w:t xml:space="preserve"> and often not even in the place of work: it has merely r</w:t>
      </w:r>
      <w:r w:rsidR="00FA2E1F" w:rsidRPr="0013517D">
        <w:rPr>
          <w:rFonts w:ascii="Arial Narrow" w:hAnsi="Arial Narrow"/>
          <w:sz w:val="22"/>
          <w:szCs w:val="22"/>
        </w:rPr>
        <w:t>esulted in a shift from being an employee</w:t>
      </w:r>
      <w:r w:rsidR="00CE7328" w:rsidRPr="0013517D">
        <w:rPr>
          <w:rFonts w:ascii="Arial Narrow" w:hAnsi="Arial Narrow"/>
          <w:sz w:val="22"/>
          <w:szCs w:val="22"/>
        </w:rPr>
        <w:t xml:space="preserve"> to being some kind of sub-contractor</w:t>
      </w:r>
      <w:r w:rsidR="00FA2E1F" w:rsidRPr="0013517D">
        <w:rPr>
          <w:rFonts w:ascii="Arial Narrow" w:hAnsi="Arial Narrow"/>
          <w:sz w:val="22"/>
          <w:szCs w:val="22"/>
        </w:rPr>
        <w:t>.</w:t>
      </w:r>
      <w:r w:rsidR="00CE7328" w:rsidRPr="0013517D">
        <w:rPr>
          <w:rFonts w:ascii="Arial Narrow" w:hAnsi="Arial Narrow"/>
          <w:sz w:val="22"/>
          <w:szCs w:val="22"/>
        </w:rPr>
        <w:t xml:space="preserve"> </w:t>
      </w:r>
    </w:p>
    <w:p w:rsidR="00E2155E" w:rsidRPr="0013517D" w:rsidRDefault="00E2155E" w:rsidP="002C0DA3">
      <w:pPr>
        <w:pStyle w:val="BodyText2"/>
        <w:spacing w:line="360" w:lineRule="auto"/>
        <w:rPr>
          <w:rFonts w:ascii="Arial Narrow" w:hAnsi="Arial Narrow"/>
          <w:sz w:val="22"/>
          <w:szCs w:val="22"/>
        </w:rPr>
      </w:pPr>
    </w:p>
    <w:p w:rsidR="00EF4839" w:rsidRPr="0013517D" w:rsidRDefault="00EF4839" w:rsidP="002C0DA3">
      <w:pPr>
        <w:pStyle w:val="FootnoteText"/>
        <w:tabs>
          <w:tab w:val="clear" w:pos="-720"/>
        </w:tabs>
        <w:suppressAutoHyphens w:val="0"/>
        <w:spacing w:line="360" w:lineRule="auto"/>
        <w:jc w:val="both"/>
        <w:rPr>
          <w:rFonts w:ascii="Arial Narrow" w:hAnsi="Arial Narrow" w:cs="Arial"/>
          <w:b/>
          <w:bCs/>
          <w:i/>
          <w:iCs/>
          <w:sz w:val="22"/>
          <w:szCs w:val="22"/>
        </w:rPr>
      </w:pPr>
      <w:r w:rsidRPr="0013517D">
        <w:rPr>
          <w:rFonts w:ascii="Arial Narrow" w:hAnsi="Arial Narrow" w:cs="Arial"/>
          <w:b/>
          <w:bCs/>
          <w:i/>
          <w:iCs/>
          <w:sz w:val="22"/>
          <w:szCs w:val="22"/>
        </w:rPr>
        <w:t xml:space="preserve">Housing, health and transport </w:t>
      </w:r>
    </w:p>
    <w:p w:rsidR="00EF4839" w:rsidRPr="0013517D" w:rsidRDefault="00AD5BC6" w:rsidP="002C0DA3">
      <w:pPr>
        <w:pStyle w:val="EndnoteText"/>
        <w:spacing w:line="360" w:lineRule="auto"/>
        <w:rPr>
          <w:rFonts w:ascii="Arial Narrow" w:hAnsi="Arial Narrow" w:cs="Arial"/>
          <w:sz w:val="22"/>
          <w:szCs w:val="22"/>
        </w:rPr>
      </w:pPr>
      <w:r>
        <w:rPr>
          <w:rFonts w:ascii="Arial Narrow" w:hAnsi="Arial Narrow" w:cs="Arial"/>
          <w:sz w:val="22"/>
          <w:szCs w:val="22"/>
        </w:rPr>
        <w:t>T</w:t>
      </w:r>
      <w:r w:rsidR="00B20479" w:rsidRPr="0013517D">
        <w:rPr>
          <w:rFonts w:ascii="Arial Narrow" w:hAnsi="Arial Narrow" w:cs="Arial"/>
          <w:sz w:val="22"/>
          <w:szCs w:val="22"/>
        </w:rPr>
        <w:t xml:space="preserve">he initial division of the </w:t>
      </w:r>
      <w:r w:rsidR="00EF4839" w:rsidRPr="0013517D">
        <w:rPr>
          <w:rFonts w:ascii="Arial Narrow" w:hAnsi="Arial Narrow" w:cs="Arial"/>
          <w:sz w:val="22"/>
          <w:szCs w:val="22"/>
        </w:rPr>
        <w:t>population into several categories</w:t>
      </w:r>
      <w:r w:rsidR="00B20479" w:rsidRPr="0013517D">
        <w:rPr>
          <w:rFonts w:ascii="Arial Narrow" w:hAnsi="Arial Narrow" w:cs="Arial"/>
          <w:sz w:val="22"/>
          <w:szCs w:val="22"/>
        </w:rPr>
        <w:t xml:space="preserve"> </w:t>
      </w:r>
      <w:r w:rsidR="00EF4839" w:rsidRPr="0013517D">
        <w:rPr>
          <w:rFonts w:ascii="Arial Narrow" w:hAnsi="Arial Narrow" w:cs="Arial"/>
          <w:sz w:val="22"/>
          <w:szCs w:val="22"/>
        </w:rPr>
        <w:t>often combines wi</w:t>
      </w:r>
      <w:r w:rsidR="00F97860" w:rsidRPr="0013517D">
        <w:rPr>
          <w:rFonts w:ascii="Arial Narrow" w:hAnsi="Arial Narrow" w:cs="Arial"/>
          <w:sz w:val="22"/>
          <w:szCs w:val="22"/>
        </w:rPr>
        <w:t xml:space="preserve">th things like housing, health </w:t>
      </w:r>
      <w:r w:rsidR="00EF4839" w:rsidRPr="0013517D">
        <w:rPr>
          <w:rFonts w:ascii="Arial Narrow" w:hAnsi="Arial Narrow" w:cs="Arial"/>
          <w:sz w:val="22"/>
          <w:szCs w:val="22"/>
        </w:rPr>
        <w:t>and transport to have an impact upon labour market activity. Women, for example, t</w:t>
      </w:r>
      <w:r w:rsidR="00B20479" w:rsidRPr="0013517D">
        <w:rPr>
          <w:rFonts w:ascii="Arial Narrow" w:hAnsi="Arial Narrow" w:cs="Arial"/>
          <w:sz w:val="22"/>
          <w:szCs w:val="22"/>
        </w:rPr>
        <w:t>end to have less access to cars</w:t>
      </w:r>
      <w:r w:rsidR="00EF4839" w:rsidRPr="0013517D">
        <w:rPr>
          <w:rFonts w:ascii="Arial Narrow" w:hAnsi="Arial Narrow" w:cs="Arial"/>
          <w:sz w:val="22"/>
          <w:szCs w:val="22"/>
        </w:rPr>
        <w:t xml:space="preserve"> and are more reliant on public transport to commute. This has a relatively negative influence on women’s ability to consider jobs in certain locations, and perhaps even to remain in them and progress through any career ladders there are. Similarly, social class is likely to be a key determinant of which neighbourhood, or which type of house w</w:t>
      </w:r>
      <w:r w:rsidR="006F31E6" w:rsidRPr="0013517D">
        <w:rPr>
          <w:rFonts w:ascii="Arial Narrow" w:hAnsi="Arial Narrow" w:cs="Arial"/>
          <w:sz w:val="22"/>
          <w:szCs w:val="22"/>
        </w:rPr>
        <w:t>orkers</w:t>
      </w:r>
      <w:r w:rsidR="00EF4839" w:rsidRPr="0013517D">
        <w:rPr>
          <w:rFonts w:ascii="Arial Narrow" w:hAnsi="Arial Narrow" w:cs="Arial"/>
          <w:sz w:val="22"/>
          <w:szCs w:val="22"/>
        </w:rPr>
        <w:t xml:space="preserve"> reside in</w:t>
      </w:r>
      <w:r w:rsidR="000039D9" w:rsidRPr="0013517D">
        <w:rPr>
          <w:rFonts w:ascii="Arial Narrow" w:hAnsi="Arial Narrow" w:cs="Arial"/>
          <w:sz w:val="22"/>
          <w:szCs w:val="22"/>
        </w:rPr>
        <w:t xml:space="preserve"> and </w:t>
      </w:r>
      <w:r w:rsidR="00EF4839" w:rsidRPr="0013517D">
        <w:rPr>
          <w:rFonts w:ascii="Arial Narrow" w:hAnsi="Arial Narrow" w:cs="Arial"/>
          <w:sz w:val="22"/>
          <w:szCs w:val="22"/>
        </w:rPr>
        <w:t xml:space="preserve">this is likely to have an influence on </w:t>
      </w:r>
      <w:r w:rsidR="000039D9" w:rsidRPr="0013517D">
        <w:rPr>
          <w:rFonts w:ascii="Arial Narrow" w:hAnsi="Arial Narrow" w:cs="Arial"/>
          <w:sz w:val="22"/>
          <w:szCs w:val="22"/>
        </w:rPr>
        <w:t xml:space="preserve">their </w:t>
      </w:r>
      <w:r w:rsidR="00513989">
        <w:rPr>
          <w:rFonts w:ascii="Arial Narrow" w:hAnsi="Arial Narrow" w:cs="Arial"/>
          <w:sz w:val="22"/>
          <w:szCs w:val="22"/>
        </w:rPr>
        <w:t>education</w:t>
      </w:r>
      <w:r w:rsidR="006F31E6" w:rsidRPr="0013517D">
        <w:rPr>
          <w:rFonts w:ascii="Arial Narrow" w:hAnsi="Arial Narrow" w:cs="Arial"/>
          <w:sz w:val="22"/>
          <w:szCs w:val="22"/>
        </w:rPr>
        <w:t xml:space="preserve"> and </w:t>
      </w:r>
      <w:r w:rsidR="000039D9" w:rsidRPr="0013517D">
        <w:rPr>
          <w:rFonts w:ascii="Arial Narrow" w:hAnsi="Arial Narrow" w:cs="Arial"/>
          <w:sz w:val="22"/>
          <w:szCs w:val="22"/>
        </w:rPr>
        <w:t xml:space="preserve">their </w:t>
      </w:r>
      <w:r w:rsidR="00EF4839" w:rsidRPr="0013517D">
        <w:rPr>
          <w:rFonts w:ascii="Arial Narrow" w:hAnsi="Arial Narrow" w:cs="Arial"/>
          <w:sz w:val="22"/>
          <w:szCs w:val="22"/>
        </w:rPr>
        <w:t xml:space="preserve">chances of being recruited </w:t>
      </w:r>
      <w:r w:rsidR="000039D9" w:rsidRPr="0013517D">
        <w:rPr>
          <w:rFonts w:ascii="Arial Narrow" w:hAnsi="Arial Narrow" w:cs="Arial"/>
          <w:sz w:val="22"/>
          <w:szCs w:val="22"/>
        </w:rPr>
        <w:t xml:space="preserve">(or not) </w:t>
      </w:r>
      <w:r w:rsidR="00EF4839" w:rsidRPr="0013517D">
        <w:rPr>
          <w:rFonts w:ascii="Arial Narrow" w:hAnsi="Arial Narrow" w:cs="Arial"/>
          <w:sz w:val="22"/>
          <w:szCs w:val="22"/>
        </w:rPr>
        <w:t>by certain firms</w:t>
      </w:r>
      <w:r w:rsidR="000039D9" w:rsidRPr="0013517D">
        <w:rPr>
          <w:rFonts w:ascii="Arial Narrow" w:hAnsi="Arial Narrow" w:cs="Arial"/>
          <w:sz w:val="22"/>
          <w:szCs w:val="22"/>
        </w:rPr>
        <w:t>.</w:t>
      </w:r>
      <w:r w:rsidR="00EF4839" w:rsidRPr="0013517D">
        <w:rPr>
          <w:rFonts w:ascii="Arial Narrow" w:hAnsi="Arial Narrow" w:cs="Arial"/>
          <w:sz w:val="22"/>
          <w:szCs w:val="22"/>
        </w:rPr>
        <w:t xml:space="preserve"> Class </w:t>
      </w:r>
      <w:r w:rsidR="00513989">
        <w:rPr>
          <w:rFonts w:ascii="Arial Narrow" w:hAnsi="Arial Narrow" w:cs="Arial"/>
          <w:sz w:val="22"/>
          <w:szCs w:val="22"/>
        </w:rPr>
        <w:t xml:space="preserve">is </w:t>
      </w:r>
      <w:r w:rsidR="00EF4839" w:rsidRPr="0013517D">
        <w:rPr>
          <w:rFonts w:ascii="Arial Narrow" w:hAnsi="Arial Narrow" w:cs="Arial"/>
          <w:sz w:val="22"/>
          <w:szCs w:val="22"/>
        </w:rPr>
        <w:t xml:space="preserve">also likely to have an impact upon things like health and longevity, which has implications for things like health insurance and pensions. </w:t>
      </w:r>
    </w:p>
    <w:p w:rsidR="00E768FD" w:rsidRPr="0013517D" w:rsidRDefault="00E768FD" w:rsidP="002C0DA3">
      <w:pPr>
        <w:pStyle w:val="BodyText2"/>
        <w:spacing w:line="360" w:lineRule="auto"/>
        <w:rPr>
          <w:rFonts w:ascii="Arial Narrow" w:hAnsi="Arial Narrow"/>
          <w:b/>
          <w:i/>
          <w:sz w:val="22"/>
          <w:szCs w:val="22"/>
        </w:rPr>
      </w:pPr>
    </w:p>
    <w:p w:rsidR="00E768FD" w:rsidRPr="0013517D" w:rsidRDefault="00E768FD" w:rsidP="002C0DA3">
      <w:pPr>
        <w:pStyle w:val="BodyText2"/>
        <w:spacing w:line="360" w:lineRule="auto"/>
        <w:rPr>
          <w:rFonts w:ascii="Arial Narrow" w:hAnsi="Arial Narrow"/>
          <w:b/>
          <w:i/>
          <w:sz w:val="22"/>
          <w:szCs w:val="22"/>
        </w:rPr>
      </w:pPr>
      <w:r w:rsidRPr="0013517D">
        <w:rPr>
          <w:rFonts w:ascii="Arial Narrow" w:hAnsi="Arial Narrow"/>
          <w:b/>
          <w:i/>
          <w:sz w:val="22"/>
          <w:szCs w:val="22"/>
        </w:rPr>
        <w:t>Recruitment</w:t>
      </w:r>
    </w:p>
    <w:p w:rsidR="00E768FD" w:rsidRPr="0013517D" w:rsidRDefault="00C726F0" w:rsidP="002C0DA3">
      <w:pPr>
        <w:pStyle w:val="BodyText2"/>
        <w:spacing w:line="360" w:lineRule="auto"/>
        <w:rPr>
          <w:rFonts w:ascii="Arial Narrow" w:hAnsi="Arial Narrow"/>
          <w:i/>
          <w:sz w:val="22"/>
          <w:szCs w:val="22"/>
        </w:rPr>
      </w:pPr>
      <w:r>
        <w:rPr>
          <w:rFonts w:ascii="Arial Narrow" w:hAnsi="Arial Narrow"/>
          <w:sz w:val="22"/>
          <w:szCs w:val="22"/>
        </w:rPr>
        <w:t>Whe</w:t>
      </w:r>
      <w:r w:rsidR="00E768FD" w:rsidRPr="0013517D">
        <w:rPr>
          <w:rFonts w:ascii="Arial Narrow" w:hAnsi="Arial Narrow"/>
          <w:sz w:val="22"/>
          <w:szCs w:val="22"/>
        </w:rPr>
        <w:t>n workers are recruited from the job queue</w:t>
      </w:r>
      <w:r>
        <w:rPr>
          <w:rFonts w:ascii="Arial Narrow" w:hAnsi="Arial Narrow"/>
          <w:sz w:val="22"/>
          <w:szCs w:val="22"/>
        </w:rPr>
        <w:t xml:space="preserve">, </w:t>
      </w:r>
      <w:r w:rsidR="00E768FD" w:rsidRPr="0013517D">
        <w:rPr>
          <w:rFonts w:ascii="Arial Narrow" w:hAnsi="Arial Narrow"/>
          <w:sz w:val="22"/>
          <w:szCs w:val="22"/>
        </w:rPr>
        <w:t xml:space="preserve">several things are finally decided upon, most notably, pay and conditions; the employment level of the firm; the quality (e.g. skill, motivation) of the labour force; the nature of employment relations and the nature; mix of employment contracts etc. This is also where the consequences of the initial categorisation of the labour force come into effect as (say) whites are recruited before blacks. </w:t>
      </w:r>
    </w:p>
    <w:p w:rsidR="00E768FD" w:rsidRPr="0013517D" w:rsidRDefault="00E768FD" w:rsidP="002C0DA3">
      <w:pPr>
        <w:pStyle w:val="EndnoteText"/>
        <w:spacing w:line="360" w:lineRule="auto"/>
        <w:rPr>
          <w:rFonts w:ascii="Arial Narrow" w:hAnsi="Arial Narrow" w:cs="Arial"/>
          <w:sz w:val="22"/>
          <w:szCs w:val="22"/>
        </w:rPr>
      </w:pPr>
    </w:p>
    <w:p w:rsidR="00E768FD" w:rsidRPr="0013517D" w:rsidRDefault="00E768FD" w:rsidP="002C0DA3">
      <w:pPr>
        <w:pStyle w:val="EndnoteText"/>
        <w:spacing w:line="360" w:lineRule="auto"/>
        <w:rPr>
          <w:rFonts w:ascii="Arial Narrow" w:hAnsi="Arial Narrow" w:cs="Arial"/>
          <w:b/>
          <w:i/>
          <w:sz w:val="22"/>
          <w:szCs w:val="22"/>
        </w:rPr>
      </w:pPr>
      <w:r w:rsidRPr="0013517D">
        <w:rPr>
          <w:rFonts w:ascii="Arial Narrow" w:hAnsi="Arial Narrow" w:cs="Arial"/>
          <w:b/>
          <w:i/>
          <w:sz w:val="22"/>
          <w:szCs w:val="22"/>
        </w:rPr>
        <w:t>Collective bargaining, historical legacies and legislation</w:t>
      </w:r>
    </w:p>
    <w:p w:rsidR="00E768FD" w:rsidRPr="0013517D" w:rsidRDefault="00AD5BC6" w:rsidP="002C0DA3">
      <w:pPr>
        <w:pStyle w:val="EndnoteText"/>
        <w:spacing w:line="360" w:lineRule="auto"/>
        <w:rPr>
          <w:rFonts w:ascii="Arial Narrow" w:hAnsi="Arial Narrow" w:cs="Arial"/>
          <w:sz w:val="22"/>
          <w:szCs w:val="22"/>
        </w:rPr>
      </w:pPr>
      <w:r>
        <w:rPr>
          <w:rFonts w:ascii="Arial Narrow" w:hAnsi="Arial Narrow"/>
          <w:sz w:val="22"/>
          <w:szCs w:val="22"/>
        </w:rPr>
        <w:t xml:space="preserve">The </w:t>
      </w:r>
      <w:r w:rsidR="00F045F2" w:rsidRPr="0013517D">
        <w:rPr>
          <w:rFonts w:ascii="Arial Narrow" w:hAnsi="Arial Narrow"/>
          <w:sz w:val="22"/>
          <w:szCs w:val="22"/>
        </w:rPr>
        <w:t>‘final</w:t>
      </w:r>
      <w:r>
        <w:rPr>
          <w:rFonts w:ascii="Arial Narrow" w:hAnsi="Arial Narrow"/>
          <w:sz w:val="22"/>
          <w:szCs w:val="22"/>
        </w:rPr>
        <w:t xml:space="preserve"> </w:t>
      </w:r>
      <w:r w:rsidR="00F045F2" w:rsidRPr="0013517D">
        <w:rPr>
          <w:rFonts w:ascii="Arial Narrow" w:hAnsi="Arial Narrow"/>
          <w:sz w:val="22"/>
          <w:szCs w:val="22"/>
        </w:rPr>
        <w:t>deci</w:t>
      </w:r>
      <w:r>
        <w:rPr>
          <w:rFonts w:ascii="Arial Narrow" w:hAnsi="Arial Narrow"/>
          <w:sz w:val="22"/>
          <w:szCs w:val="22"/>
        </w:rPr>
        <w:t xml:space="preserve">sion’ about </w:t>
      </w:r>
      <w:r w:rsidR="00E768FD" w:rsidRPr="0013517D">
        <w:rPr>
          <w:rFonts w:ascii="Arial Narrow" w:hAnsi="Arial Narrow"/>
          <w:sz w:val="22"/>
          <w:szCs w:val="22"/>
        </w:rPr>
        <w:t xml:space="preserve">things like pay and conditions, the nature of employment relations and the nature and mix of employment contracts in operation, is influenced by </w:t>
      </w:r>
      <w:r w:rsidR="00AA2A4C">
        <w:rPr>
          <w:rFonts w:ascii="Arial Narrow" w:hAnsi="Arial Narrow"/>
          <w:sz w:val="22"/>
          <w:szCs w:val="22"/>
        </w:rPr>
        <w:t>socio-economic</w:t>
      </w:r>
      <w:r w:rsidR="00F045F2" w:rsidRPr="0013517D">
        <w:rPr>
          <w:rFonts w:ascii="Arial Narrow" w:hAnsi="Arial Narrow"/>
          <w:sz w:val="22"/>
          <w:szCs w:val="22"/>
        </w:rPr>
        <w:t xml:space="preserve"> </w:t>
      </w:r>
      <w:r w:rsidR="00E768FD" w:rsidRPr="0013517D">
        <w:rPr>
          <w:rFonts w:ascii="Arial Narrow" w:hAnsi="Arial Narrow"/>
          <w:sz w:val="22"/>
          <w:szCs w:val="22"/>
        </w:rPr>
        <w:t>phenomena like c</w:t>
      </w:r>
      <w:r w:rsidR="00E768FD" w:rsidRPr="0013517D">
        <w:rPr>
          <w:rFonts w:ascii="Arial Narrow" w:hAnsi="Arial Narrow" w:cs="Arial"/>
          <w:sz w:val="22"/>
          <w:szCs w:val="22"/>
        </w:rPr>
        <w:t>ollective bargaining and, therefore, labour unions, historical legacies and legislation, especi</w:t>
      </w:r>
      <w:r w:rsidR="00F045F2" w:rsidRPr="0013517D">
        <w:rPr>
          <w:rFonts w:ascii="Arial Narrow" w:hAnsi="Arial Narrow" w:cs="Arial"/>
          <w:sz w:val="22"/>
          <w:szCs w:val="22"/>
        </w:rPr>
        <w:t>ally labour laws.</w:t>
      </w:r>
    </w:p>
    <w:p w:rsidR="00426B5E" w:rsidRPr="0013517D" w:rsidRDefault="00426B5E" w:rsidP="002C0DA3">
      <w:pPr>
        <w:spacing w:line="360" w:lineRule="auto"/>
        <w:jc w:val="both"/>
        <w:rPr>
          <w:rFonts w:ascii="Arial Narrow" w:hAnsi="Arial Narrow" w:cs="Arial"/>
          <w:sz w:val="22"/>
          <w:szCs w:val="22"/>
        </w:rPr>
      </w:pPr>
    </w:p>
    <w:p w:rsidR="00EF4839" w:rsidRPr="0013517D" w:rsidRDefault="00D1215D" w:rsidP="002C0DA3">
      <w:pPr>
        <w:pStyle w:val="EndnoteText"/>
        <w:spacing w:line="360" w:lineRule="auto"/>
        <w:rPr>
          <w:rFonts w:ascii="Arial Narrow" w:hAnsi="Arial Narrow" w:cs="Arial"/>
          <w:b/>
          <w:sz w:val="22"/>
          <w:szCs w:val="22"/>
        </w:rPr>
      </w:pPr>
      <w:r w:rsidRPr="0013517D">
        <w:rPr>
          <w:rFonts w:ascii="Arial Narrow" w:hAnsi="Arial Narrow" w:cs="Arial"/>
          <w:b/>
          <w:sz w:val="22"/>
          <w:szCs w:val="22"/>
        </w:rPr>
        <w:t>Step four</w:t>
      </w:r>
      <w:r w:rsidR="0015577E" w:rsidRPr="0013517D">
        <w:rPr>
          <w:rFonts w:ascii="Arial Narrow" w:hAnsi="Arial Narrow" w:cs="Arial"/>
          <w:b/>
          <w:sz w:val="22"/>
          <w:szCs w:val="22"/>
        </w:rPr>
        <w:t xml:space="preserve">. Employers and </w:t>
      </w:r>
      <w:r w:rsidR="00AA2A4C">
        <w:rPr>
          <w:rFonts w:ascii="Arial Narrow" w:hAnsi="Arial Narrow" w:cs="Arial"/>
          <w:b/>
          <w:sz w:val="22"/>
          <w:szCs w:val="22"/>
        </w:rPr>
        <w:t>socio-economic</w:t>
      </w:r>
      <w:r w:rsidR="0015577E" w:rsidRPr="0013517D">
        <w:rPr>
          <w:rFonts w:ascii="Arial Narrow" w:hAnsi="Arial Narrow" w:cs="Arial"/>
          <w:b/>
          <w:sz w:val="22"/>
          <w:szCs w:val="22"/>
        </w:rPr>
        <w:t xml:space="preserve"> phenomena: </w:t>
      </w:r>
      <w:r w:rsidR="00B249EB" w:rsidRPr="0013517D">
        <w:rPr>
          <w:rFonts w:ascii="Arial Narrow" w:hAnsi="Arial Narrow" w:cs="Arial"/>
          <w:b/>
          <w:sz w:val="22"/>
          <w:szCs w:val="22"/>
        </w:rPr>
        <w:t>second level of abstraction</w:t>
      </w:r>
    </w:p>
    <w:p w:rsidR="00D67A19" w:rsidRDefault="000D48C4" w:rsidP="00D67A19">
      <w:pPr>
        <w:spacing w:line="360" w:lineRule="auto"/>
        <w:jc w:val="both"/>
        <w:rPr>
          <w:rFonts w:ascii="Arial Narrow" w:hAnsi="Arial Narrow" w:cs="Arial"/>
          <w:sz w:val="22"/>
          <w:szCs w:val="22"/>
        </w:rPr>
      </w:pPr>
      <w:r w:rsidRPr="0013517D">
        <w:rPr>
          <w:rFonts w:ascii="Arial Narrow" w:hAnsi="Arial Narrow" w:cs="Arial"/>
          <w:sz w:val="22"/>
          <w:szCs w:val="22"/>
        </w:rPr>
        <w:t>In t</w:t>
      </w:r>
      <w:r>
        <w:rPr>
          <w:rFonts w:ascii="Arial Narrow" w:hAnsi="Arial Narrow" w:cs="Arial"/>
          <w:sz w:val="22"/>
          <w:szCs w:val="22"/>
        </w:rPr>
        <w:t xml:space="preserve">he fourth </w:t>
      </w:r>
      <w:r w:rsidRPr="0013517D">
        <w:rPr>
          <w:rFonts w:ascii="Arial Narrow" w:hAnsi="Arial Narrow" w:cs="Arial"/>
          <w:sz w:val="22"/>
          <w:szCs w:val="22"/>
        </w:rPr>
        <w:t xml:space="preserve">step we re-visit the </w:t>
      </w:r>
      <w:r w:rsidR="00AA2A4C">
        <w:rPr>
          <w:rFonts w:ascii="Arial Narrow" w:hAnsi="Arial Narrow" w:cs="Arial"/>
          <w:sz w:val="22"/>
          <w:szCs w:val="22"/>
        </w:rPr>
        <w:t>socio-economic</w:t>
      </w:r>
      <w:r w:rsidRPr="0013517D">
        <w:rPr>
          <w:rFonts w:ascii="Arial Narrow" w:hAnsi="Arial Narrow" w:cs="Arial"/>
          <w:sz w:val="22"/>
          <w:szCs w:val="22"/>
        </w:rPr>
        <w:t xml:space="preserve"> phenomena </w:t>
      </w:r>
      <w:r w:rsidR="00426B5E">
        <w:rPr>
          <w:rFonts w:ascii="Arial Narrow" w:hAnsi="Arial Narrow" w:cs="Arial"/>
          <w:sz w:val="22"/>
          <w:szCs w:val="22"/>
        </w:rPr>
        <w:t xml:space="preserve">(of step two) </w:t>
      </w:r>
      <w:r w:rsidRPr="0013517D">
        <w:rPr>
          <w:rFonts w:ascii="Arial Narrow" w:hAnsi="Arial Narrow" w:cs="Arial"/>
          <w:sz w:val="22"/>
          <w:szCs w:val="22"/>
        </w:rPr>
        <w:t xml:space="preserve">that </w:t>
      </w:r>
      <w:r>
        <w:rPr>
          <w:rFonts w:ascii="Arial Narrow" w:hAnsi="Arial Narrow" w:cs="Arial"/>
          <w:sz w:val="22"/>
          <w:szCs w:val="22"/>
        </w:rPr>
        <w:t xml:space="preserve">are </w:t>
      </w:r>
      <w:r w:rsidRPr="0013517D">
        <w:rPr>
          <w:rFonts w:ascii="Arial Narrow" w:hAnsi="Arial Narrow" w:cs="Arial"/>
          <w:sz w:val="22"/>
          <w:szCs w:val="22"/>
        </w:rPr>
        <w:t>drawn upon</w:t>
      </w:r>
      <w:r>
        <w:rPr>
          <w:rFonts w:ascii="Arial Narrow" w:hAnsi="Arial Narrow" w:cs="Arial"/>
          <w:sz w:val="22"/>
          <w:szCs w:val="22"/>
        </w:rPr>
        <w:t>, reproduced or transformed,</w:t>
      </w:r>
      <w:r w:rsidRPr="0013517D">
        <w:rPr>
          <w:rFonts w:ascii="Arial Narrow" w:hAnsi="Arial Narrow" w:cs="Arial"/>
          <w:sz w:val="22"/>
          <w:szCs w:val="22"/>
        </w:rPr>
        <w:t xml:space="preserve"> </w:t>
      </w:r>
      <w:r>
        <w:rPr>
          <w:rFonts w:ascii="Arial Narrow" w:hAnsi="Arial Narrow" w:cs="Arial"/>
          <w:sz w:val="22"/>
          <w:szCs w:val="22"/>
        </w:rPr>
        <w:t xml:space="preserve">by </w:t>
      </w:r>
      <w:r w:rsidRPr="0013517D">
        <w:rPr>
          <w:rFonts w:ascii="Arial Narrow" w:hAnsi="Arial Narrow" w:cs="Arial"/>
          <w:sz w:val="22"/>
          <w:szCs w:val="22"/>
        </w:rPr>
        <w:t xml:space="preserve">employers </w:t>
      </w:r>
      <w:r>
        <w:rPr>
          <w:rFonts w:ascii="Arial Narrow" w:hAnsi="Arial Narrow" w:cs="Arial"/>
          <w:sz w:val="22"/>
          <w:szCs w:val="22"/>
        </w:rPr>
        <w:t xml:space="preserve">trying </w:t>
      </w:r>
      <w:r w:rsidRPr="0013517D">
        <w:rPr>
          <w:rFonts w:ascii="Arial Narrow" w:hAnsi="Arial Narrow" w:cs="Arial"/>
          <w:sz w:val="22"/>
          <w:szCs w:val="22"/>
        </w:rPr>
        <w:t>to recruit workers.</w:t>
      </w:r>
      <w:r>
        <w:rPr>
          <w:rFonts w:ascii="Arial Narrow" w:hAnsi="Arial Narrow" w:cs="Arial"/>
          <w:sz w:val="22"/>
          <w:szCs w:val="22"/>
        </w:rPr>
        <w:t xml:space="preserve"> </w:t>
      </w:r>
      <w:r w:rsidRPr="0013517D">
        <w:rPr>
          <w:rFonts w:ascii="Arial Narrow" w:hAnsi="Arial Narrow" w:cs="Arial"/>
          <w:sz w:val="22"/>
          <w:szCs w:val="22"/>
        </w:rPr>
        <w:t>B</w:t>
      </w:r>
      <w:r>
        <w:rPr>
          <w:rFonts w:ascii="Arial Narrow" w:hAnsi="Arial Narrow" w:cs="Arial"/>
          <w:sz w:val="22"/>
          <w:szCs w:val="22"/>
        </w:rPr>
        <w:t xml:space="preserve">ut now </w:t>
      </w:r>
      <w:r w:rsidRPr="0013517D">
        <w:rPr>
          <w:rFonts w:ascii="Arial Narrow" w:hAnsi="Arial Narrow" w:cs="Arial"/>
          <w:sz w:val="22"/>
          <w:szCs w:val="22"/>
        </w:rPr>
        <w:t xml:space="preserve">the level of abstraction </w:t>
      </w:r>
      <w:r>
        <w:rPr>
          <w:rFonts w:ascii="Arial Narrow" w:hAnsi="Arial Narrow" w:cs="Arial"/>
          <w:sz w:val="22"/>
          <w:szCs w:val="22"/>
        </w:rPr>
        <w:t xml:space="preserve">is </w:t>
      </w:r>
      <w:r>
        <w:rPr>
          <w:rFonts w:ascii="Arial Narrow" w:hAnsi="Arial Narrow" w:cs="Arial"/>
          <w:sz w:val="22"/>
          <w:szCs w:val="22"/>
        </w:rPr>
        <w:lastRenderedPageBreak/>
        <w:t xml:space="preserve">lowered </w:t>
      </w:r>
      <w:r w:rsidRPr="0013517D">
        <w:rPr>
          <w:rFonts w:ascii="Arial Narrow" w:hAnsi="Arial Narrow" w:cs="Arial"/>
          <w:sz w:val="22"/>
          <w:szCs w:val="22"/>
        </w:rPr>
        <w:t>and more detail</w:t>
      </w:r>
      <w:r>
        <w:rPr>
          <w:rFonts w:ascii="Arial Narrow" w:hAnsi="Arial Narrow" w:cs="Arial"/>
          <w:sz w:val="22"/>
          <w:szCs w:val="22"/>
        </w:rPr>
        <w:t xml:space="preserve"> is introduced.</w:t>
      </w:r>
      <w:r w:rsidRPr="0013517D">
        <w:rPr>
          <w:rFonts w:ascii="Arial Narrow" w:hAnsi="Arial Narrow" w:cs="Arial"/>
          <w:sz w:val="22"/>
          <w:szCs w:val="22"/>
        </w:rPr>
        <w:t xml:space="preserve"> </w:t>
      </w:r>
      <w:r>
        <w:rPr>
          <w:rFonts w:ascii="Arial Narrow" w:hAnsi="Arial Narrow" w:cs="Arial"/>
          <w:sz w:val="22"/>
          <w:szCs w:val="22"/>
        </w:rPr>
        <w:t>D</w:t>
      </w:r>
      <w:r w:rsidRPr="0013517D">
        <w:rPr>
          <w:rFonts w:ascii="Arial Narrow" w:hAnsi="Arial Narrow" w:cs="Arial"/>
          <w:sz w:val="22"/>
          <w:szCs w:val="22"/>
        </w:rPr>
        <w:t>iagram</w:t>
      </w:r>
      <w:r>
        <w:rPr>
          <w:rFonts w:ascii="Arial Narrow" w:hAnsi="Arial Narrow" w:cs="Arial"/>
          <w:sz w:val="22"/>
          <w:szCs w:val="22"/>
        </w:rPr>
        <w:t xml:space="preserve"> 4 illustrates this by the addition of rectangular boxes that represent th</w:t>
      </w:r>
      <w:r w:rsidR="00426B5E">
        <w:rPr>
          <w:rFonts w:ascii="Arial Narrow" w:hAnsi="Arial Narrow" w:cs="Arial"/>
          <w:sz w:val="22"/>
          <w:szCs w:val="22"/>
        </w:rPr>
        <w:t>is</w:t>
      </w:r>
      <w:r>
        <w:rPr>
          <w:rFonts w:ascii="Arial Narrow" w:hAnsi="Arial Narrow" w:cs="Arial"/>
          <w:sz w:val="22"/>
          <w:szCs w:val="22"/>
        </w:rPr>
        <w:t xml:space="preserve"> additional detail</w:t>
      </w:r>
      <w:r w:rsidR="00426B5E">
        <w:rPr>
          <w:rFonts w:ascii="Arial Narrow" w:hAnsi="Arial Narrow" w:cs="Arial"/>
          <w:sz w:val="22"/>
          <w:szCs w:val="22"/>
        </w:rPr>
        <w:t>.</w:t>
      </w:r>
      <w:r w:rsidR="00D67A19">
        <w:rPr>
          <w:rFonts w:ascii="Arial Narrow" w:hAnsi="Arial Narrow" w:cs="Arial"/>
          <w:sz w:val="22"/>
          <w:szCs w:val="22"/>
        </w:rPr>
        <w:t xml:space="preserve"> Diagram 2 is reproduced and shown shaded.</w:t>
      </w:r>
    </w:p>
    <w:p w:rsidR="000D48C4" w:rsidRDefault="000D48C4" w:rsidP="002C0DA3">
      <w:pPr>
        <w:spacing w:line="360" w:lineRule="auto"/>
        <w:jc w:val="both"/>
        <w:rPr>
          <w:rFonts w:ascii="Arial Narrow" w:hAnsi="Arial Narrow" w:cs="Arial"/>
          <w:sz w:val="22"/>
          <w:szCs w:val="22"/>
        </w:rPr>
      </w:pPr>
    </w:p>
    <w:p w:rsidR="00FA19B1" w:rsidRDefault="00426B5E" w:rsidP="00AD5BC6">
      <w:pPr>
        <w:spacing w:line="360" w:lineRule="auto"/>
        <w:jc w:val="both"/>
        <w:rPr>
          <w:rFonts w:ascii="Arial Narrow" w:hAnsi="Arial Narrow" w:cs="Arial"/>
          <w:sz w:val="22"/>
          <w:szCs w:val="22"/>
        </w:rPr>
      </w:pPr>
      <w:r>
        <w:rPr>
          <w:rFonts w:ascii="Arial Narrow" w:hAnsi="Arial Narrow" w:cs="Arial"/>
          <w:sz w:val="22"/>
          <w:szCs w:val="22"/>
        </w:rPr>
        <w:t>T</w:t>
      </w:r>
      <w:r w:rsidR="002D3F66" w:rsidRPr="0013517D">
        <w:rPr>
          <w:rFonts w:ascii="Arial Narrow" w:hAnsi="Arial Narrow" w:cs="Arial"/>
          <w:sz w:val="22"/>
          <w:szCs w:val="22"/>
        </w:rPr>
        <w:t xml:space="preserve">he level of abstraction </w:t>
      </w:r>
      <w:r>
        <w:rPr>
          <w:rFonts w:ascii="Arial Narrow" w:hAnsi="Arial Narrow" w:cs="Arial"/>
          <w:sz w:val="22"/>
          <w:szCs w:val="22"/>
        </w:rPr>
        <w:t xml:space="preserve">used in </w:t>
      </w:r>
      <w:r w:rsidR="00D1215D" w:rsidRPr="0013517D">
        <w:rPr>
          <w:rFonts w:ascii="Arial Narrow" w:hAnsi="Arial Narrow" w:cs="Arial"/>
          <w:sz w:val="22"/>
          <w:szCs w:val="22"/>
        </w:rPr>
        <w:t>step two</w:t>
      </w:r>
      <w:r>
        <w:rPr>
          <w:rFonts w:ascii="Arial Narrow" w:hAnsi="Arial Narrow" w:cs="Arial"/>
          <w:sz w:val="22"/>
          <w:szCs w:val="22"/>
        </w:rPr>
        <w:t xml:space="preserve"> might have implied that </w:t>
      </w:r>
      <w:r w:rsidR="002D3F66" w:rsidRPr="0013517D">
        <w:rPr>
          <w:rFonts w:ascii="Arial Narrow" w:hAnsi="Arial Narrow" w:cs="Arial"/>
          <w:sz w:val="22"/>
          <w:szCs w:val="22"/>
        </w:rPr>
        <w:t>firm</w:t>
      </w:r>
      <w:r w:rsidR="006D2E6E" w:rsidRPr="0013517D">
        <w:rPr>
          <w:rFonts w:ascii="Arial Narrow" w:hAnsi="Arial Narrow" w:cs="Arial"/>
          <w:sz w:val="22"/>
          <w:szCs w:val="22"/>
        </w:rPr>
        <w:t>s</w:t>
      </w:r>
      <w:r w:rsidR="002D3F66" w:rsidRPr="0013517D">
        <w:rPr>
          <w:rFonts w:ascii="Arial Narrow" w:hAnsi="Arial Narrow" w:cs="Arial"/>
          <w:sz w:val="22"/>
          <w:szCs w:val="22"/>
        </w:rPr>
        <w:t xml:space="preserve"> </w:t>
      </w:r>
      <w:r>
        <w:rPr>
          <w:rFonts w:ascii="Arial Narrow" w:hAnsi="Arial Narrow" w:cs="Arial"/>
          <w:sz w:val="22"/>
          <w:szCs w:val="22"/>
        </w:rPr>
        <w:t xml:space="preserve">are </w:t>
      </w:r>
      <w:r w:rsidR="002D3F66" w:rsidRPr="0013517D">
        <w:rPr>
          <w:rFonts w:ascii="Arial Narrow" w:hAnsi="Arial Narrow" w:cs="Arial"/>
          <w:sz w:val="22"/>
          <w:szCs w:val="22"/>
        </w:rPr>
        <w:t>passive</w:t>
      </w:r>
      <w:r>
        <w:rPr>
          <w:rFonts w:ascii="Arial Narrow" w:hAnsi="Arial Narrow" w:cs="Arial"/>
          <w:sz w:val="22"/>
          <w:szCs w:val="22"/>
        </w:rPr>
        <w:t xml:space="preserve"> entities</w:t>
      </w:r>
      <w:r w:rsidR="002D3F66" w:rsidRPr="0013517D">
        <w:rPr>
          <w:rFonts w:ascii="Arial Narrow" w:hAnsi="Arial Narrow" w:cs="Arial"/>
          <w:sz w:val="22"/>
          <w:szCs w:val="22"/>
        </w:rPr>
        <w:t>, simply ‘usi</w:t>
      </w:r>
      <w:r w:rsidR="00331E10">
        <w:rPr>
          <w:rFonts w:ascii="Arial Narrow" w:hAnsi="Arial Narrow" w:cs="Arial"/>
          <w:sz w:val="22"/>
          <w:szCs w:val="22"/>
        </w:rPr>
        <w:t xml:space="preserve">ng’ labour markets to </w:t>
      </w:r>
      <w:r w:rsidR="002D3F66" w:rsidRPr="0013517D">
        <w:rPr>
          <w:rFonts w:ascii="Arial Narrow" w:hAnsi="Arial Narrow" w:cs="Arial"/>
          <w:sz w:val="22"/>
          <w:szCs w:val="22"/>
        </w:rPr>
        <w:t xml:space="preserve">recruit. </w:t>
      </w:r>
      <w:r>
        <w:rPr>
          <w:rFonts w:ascii="Arial Narrow" w:hAnsi="Arial Narrow" w:cs="Arial"/>
          <w:sz w:val="22"/>
          <w:szCs w:val="22"/>
        </w:rPr>
        <w:t xml:space="preserve">This is not </w:t>
      </w:r>
      <w:r w:rsidR="00411392">
        <w:rPr>
          <w:rFonts w:ascii="Arial Narrow" w:hAnsi="Arial Narrow" w:cs="Arial"/>
          <w:sz w:val="22"/>
          <w:szCs w:val="22"/>
        </w:rPr>
        <w:t xml:space="preserve">quite </w:t>
      </w:r>
      <w:r>
        <w:rPr>
          <w:rFonts w:ascii="Arial Narrow" w:hAnsi="Arial Narrow" w:cs="Arial"/>
          <w:sz w:val="22"/>
          <w:szCs w:val="22"/>
        </w:rPr>
        <w:t xml:space="preserve">right. We will </w:t>
      </w:r>
      <w:r w:rsidR="00CC3B62" w:rsidRPr="0013517D">
        <w:rPr>
          <w:rFonts w:ascii="Arial Narrow" w:hAnsi="Arial Narrow" w:cs="Arial"/>
          <w:sz w:val="22"/>
          <w:szCs w:val="22"/>
        </w:rPr>
        <w:t xml:space="preserve">see </w:t>
      </w:r>
      <w:r>
        <w:rPr>
          <w:rFonts w:ascii="Arial Narrow" w:hAnsi="Arial Narrow" w:cs="Arial"/>
          <w:sz w:val="22"/>
          <w:szCs w:val="22"/>
        </w:rPr>
        <w:t xml:space="preserve">below </w:t>
      </w:r>
      <w:r w:rsidR="00CC3B62" w:rsidRPr="0013517D">
        <w:rPr>
          <w:rFonts w:ascii="Arial Narrow" w:hAnsi="Arial Narrow" w:cs="Arial"/>
          <w:sz w:val="22"/>
          <w:szCs w:val="22"/>
        </w:rPr>
        <w:t xml:space="preserve">that firms are ‘active’ in the sense that many of the actions they take, end up playing a part in reproducing or transforming labour markets. This means firms and labour markets are not actually two separate and independent phenomena, </w:t>
      </w:r>
      <w:r w:rsidR="00D67A19">
        <w:rPr>
          <w:rFonts w:ascii="Arial Narrow" w:hAnsi="Arial Narrow" w:cs="Arial"/>
          <w:sz w:val="22"/>
          <w:szCs w:val="22"/>
        </w:rPr>
        <w:t xml:space="preserve">pace the orthodox model, </w:t>
      </w:r>
      <w:r w:rsidR="00CC3B62" w:rsidRPr="0013517D">
        <w:rPr>
          <w:rFonts w:ascii="Arial Narrow" w:hAnsi="Arial Narrow" w:cs="Arial"/>
          <w:sz w:val="22"/>
          <w:szCs w:val="22"/>
        </w:rPr>
        <w:t xml:space="preserve">but are </w:t>
      </w:r>
      <w:r>
        <w:rPr>
          <w:rFonts w:ascii="Arial Narrow" w:hAnsi="Arial Narrow" w:cs="Arial"/>
          <w:sz w:val="22"/>
          <w:szCs w:val="22"/>
        </w:rPr>
        <w:t>inextricably linked</w:t>
      </w:r>
      <w:r w:rsidR="00AD5BC6">
        <w:rPr>
          <w:rFonts w:ascii="Arial Narrow" w:hAnsi="Arial Narrow" w:cs="Arial"/>
          <w:sz w:val="22"/>
          <w:szCs w:val="22"/>
        </w:rPr>
        <w:t>.</w:t>
      </w:r>
    </w:p>
    <w:p w:rsidR="00AD5BC6" w:rsidRPr="0013517D" w:rsidRDefault="00AD5BC6" w:rsidP="00AD5BC6">
      <w:pPr>
        <w:spacing w:line="360" w:lineRule="auto"/>
        <w:jc w:val="both"/>
        <w:rPr>
          <w:rFonts w:ascii="Arial Narrow" w:hAnsi="Arial Narrow" w:cs="Arial"/>
          <w:b/>
          <w:sz w:val="22"/>
          <w:szCs w:val="22"/>
        </w:rPr>
      </w:pPr>
    </w:p>
    <w:p w:rsidR="006D5E8C" w:rsidRPr="0013517D" w:rsidRDefault="006D5E8C" w:rsidP="002C0DA3">
      <w:pPr>
        <w:pStyle w:val="FootnoteText"/>
        <w:tabs>
          <w:tab w:val="clear" w:pos="-720"/>
        </w:tabs>
        <w:suppressAutoHyphens w:val="0"/>
        <w:spacing w:line="360" w:lineRule="auto"/>
        <w:jc w:val="both"/>
        <w:rPr>
          <w:rFonts w:ascii="Arial Narrow" w:hAnsi="Arial Narrow" w:cs="Arial"/>
          <w:b/>
          <w:bCs/>
          <w:i/>
          <w:iCs/>
          <w:sz w:val="22"/>
          <w:szCs w:val="22"/>
        </w:rPr>
      </w:pPr>
    </w:p>
    <w:p w:rsidR="00622D44" w:rsidRPr="002E637E" w:rsidRDefault="00622D44" w:rsidP="002C0DA3">
      <w:pPr>
        <w:pStyle w:val="EndnoteText"/>
        <w:spacing w:line="360" w:lineRule="auto"/>
        <w:jc w:val="center"/>
        <w:rPr>
          <w:rFonts w:ascii="Arial Narrow" w:hAnsi="Arial Narrow" w:cs="Arial"/>
          <w:b/>
          <w:bCs/>
          <w:i/>
          <w:iCs/>
          <w:sz w:val="22"/>
          <w:szCs w:val="22"/>
        </w:rPr>
      </w:pPr>
      <w:r w:rsidRPr="002E637E">
        <w:rPr>
          <w:rFonts w:ascii="Arial Narrow" w:hAnsi="Arial Narrow" w:cs="Arial"/>
          <w:b/>
          <w:bCs/>
          <w:i/>
          <w:iCs/>
          <w:sz w:val="22"/>
          <w:szCs w:val="22"/>
        </w:rPr>
        <w:t xml:space="preserve">Diagram 4. Employers  and </w:t>
      </w:r>
      <w:r w:rsidR="00AA2A4C" w:rsidRPr="002E637E">
        <w:rPr>
          <w:rFonts w:ascii="Arial Narrow" w:hAnsi="Arial Narrow" w:cs="Arial"/>
          <w:b/>
          <w:bCs/>
          <w:i/>
          <w:iCs/>
          <w:sz w:val="22"/>
          <w:szCs w:val="22"/>
        </w:rPr>
        <w:t>socio-economic</w:t>
      </w:r>
      <w:r w:rsidRPr="002E637E">
        <w:rPr>
          <w:rFonts w:ascii="Arial Narrow" w:hAnsi="Arial Narrow" w:cs="Arial"/>
          <w:b/>
          <w:bCs/>
          <w:i/>
          <w:iCs/>
          <w:sz w:val="22"/>
          <w:szCs w:val="22"/>
        </w:rPr>
        <w:t xml:space="preserve"> phenomena at </w:t>
      </w:r>
      <w:r w:rsidR="00FE7521" w:rsidRPr="002E637E">
        <w:rPr>
          <w:rFonts w:ascii="Arial Narrow" w:hAnsi="Arial Narrow" w:cs="Arial"/>
          <w:b/>
          <w:bCs/>
          <w:i/>
          <w:iCs/>
          <w:sz w:val="22"/>
          <w:szCs w:val="22"/>
        </w:rPr>
        <w:t xml:space="preserve">the </w:t>
      </w:r>
      <w:r w:rsidRPr="002E637E">
        <w:rPr>
          <w:rFonts w:ascii="Arial Narrow" w:hAnsi="Arial Narrow" w:cs="Arial"/>
          <w:b/>
          <w:bCs/>
          <w:i/>
          <w:iCs/>
          <w:sz w:val="22"/>
          <w:szCs w:val="22"/>
        </w:rPr>
        <w:t>second level of abstraction</w:t>
      </w:r>
    </w:p>
    <w:p w:rsidR="00622D44" w:rsidRPr="0013517D" w:rsidRDefault="00622D44" w:rsidP="002C0DA3">
      <w:pPr>
        <w:pStyle w:val="FootnoteText"/>
        <w:tabs>
          <w:tab w:val="clear" w:pos="-720"/>
        </w:tabs>
        <w:suppressAutoHyphens w:val="0"/>
        <w:spacing w:line="360" w:lineRule="auto"/>
        <w:jc w:val="both"/>
        <w:rPr>
          <w:rFonts w:ascii="Arial Narrow" w:hAnsi="Arial Narrow" w:cs="Arial"/>
          <w:b/>
          <w:bCs/>
          <w:i/>
          <w:iCs/>
          <w:sz w:val="22"/>
          <w:szCs w:val="22"/>
        </w:rPr>
      </w:pPr>
    </w:p>
    <w:p w:rsidR="006D5E8C" w:rsidRPr="0013517D" w:rsidRDefault="006D5E8C" w:rsidP="002C0DA3">
      <w:pPr>
        <w:pStyle w:val="FootnoteText"/>
        <w:tabs>
          <w:tab w:val="clear" w:pos="-720"/>
        </w:tabs>
        <w:suppressAutoHyphens w:val="0"/>
        <w:spacing w:line="360" w:lineRule="auto"/>
        <w:jc w:val="both"/>
        <w:rPr>
          <w:rFonts w:ascii="Arial Narrow" w:hAnsi="Arial Narrow" w:cs="Arial"/>
          <w:b/>
          <w:bCs/>
          <w:i/>
          <w:iCs/>
          <w:sz w:val="22"/>
          <w:szCs w:val="22"/>
        </w:rPr>
      </w:pPr>
    </w:p>
    <w:p w:rsidR="00EF4839" w:rsidRPr="0013517D" w:rsidRDefault="00EF4839" w:rsidP="002C0DA3">
      <w:pPr>
        <w:pStyle w:val="FootnoteText"/>
        <w:tabs>
          <w:tab w:val="clear" w:pos="-720"/>
        </w:tabs>
        <w:suppressAutoHyphens w:val="0"/>
        <w:spacing w:line="360" w:lineRule="auto"/>
        <w:jc w:val="both"/>
        <w:rPr>
          <w:rFonts w:ascii="Arial Narrow" w:hAnsi="Arial Narrow" w:cs="Arial"/>
          <w:b/>
          <w:bCs/>
          <w:i/>
          <w:iCs/>
          <w:sz w:val="22"/>
          <w:szCs w:val="22"/>
        </w:rPr>
      </w:pPr>
      <w:r w:rsidRPr="0013517D">
        <w:rPr>
          <w:rFonts w:ascii="Arial Narrow" w:hAnsi="Arial Narrow" w:cs="Arial"/>
          <w:b/>
          <w:bCs/>
          <w:i/>
          <w:iCs/>
          <w:sz w:val="22"/>
          <w:szCs w:val="22"/>
        </w:rPr>
        <w:t>Exte</w:t>
      </w:r>
      <w:r w:rsidR="006D2E6E" w:rsidRPr="0013517D">
        <w:rPr>
          <w:rFonts w:ascii="Arial Narrow" w:hAnsi="Arial Narrow" w:cs="Arial"/>
          <w:b/>
          <w:bCs/>
          <w:i/>
          <w:iCs/>
          <w:sz w:val="22"/>
          <w:szCs w:val="22"/>
        </w:rPr>
        <w:t>rnal environment surrounding</w:t>
      </w:r>
      <w:r w:rsidRPr="0013517D">
        <w:rPr>
          <w:rFonts w:ascii="Arial Narrow" w:hAnsi="Arial Narrow" w:cs="Arial"/>
          <w:b/>
          <w:bCs/>
          <w:i/>
          <w:iCs/>
          <w:sz w:val="22"/>
          <w:szCs w:val="22"/>
        </w:rPr>
        <w:t xml:space="preserve"> firm</w:t>
      </w:r>
      <w:r w:rsidR="006D2E6E" w:rsidRPr="0013517D">
        <w:rPr>
          <w:rFonts w:ascii="Arial Narrow" w:hAnsi="Arial Narrow" w:cs="Arial"/>
          <w:b/>
          <w:bCs/>
          <w:i/>
          <w:iCs/>
          <w:sz w:val="22"/>
          <w:szCs w:val="22"/>
        </w:rPr>
        <w:t>s</w:t>
      </w:r>
    </w:p>
    <w:p w:rsidR="00704DAA" w:rsidRPr="0013517D" w:rsidRDefault="00AD5BC6" w:rsidP="002C0DA3">
      <w:pPr>
        <w:pStyle w:val="EndnoteText"/>
        <w:spacing w:line="360" w:lineRule="auto"/>
        <w:rPr>
          <w:rFonts w:ascii="Arial Narrow" w:hAnsi="Arial Narrow" w:cs="Arial"/>
          <w:sz w:val="22"/>
          <w:szCs w:val="22"/>
        </w:rPr>
      </w:pPr>
      <w:r>
        <w:rPr>
          <w:rFonts w:ascii="Arial Narrow" w:hAnsi="Arial Narrow" w:cs="Arial"/>
          <w:sz w:val="22"/>
          <w:szCs w:val="22"/>
        </w:rPr>
        <w:t>D</w:t>
      </w:r>
      <w:r w:rsidR="00EF4839" w:rsidRPr="0013517D">
        <w:rPr>
          <w:rFonts w:ascii="Arial Narrow" w:hAnsi="Arial Narrow" w:cs="Arial"/>
          <w:sz w:val="22"/>
          <w:szCs w:val="22"/>
        </w:rPr>
        <w:t xml:space="preserve">ifferent firms are located in different environments. They operate in different product markets and so are influenced differently by the nature of product market demand (differences in the fluctuation of demand for the product, or the degree to which this demand is seasonal or uncertain); they operate in place and space, so their operations might be local, domestic or international; they operate with different degrees of competition; and are related to different financial institutions. The </w:t>
      </w:r>
      <w:r w:rsidR="00AA2A4C">
        <w:rPr>
          <w:rFonts w:ascii="Arial Narrow" w:hAnsi="Arial Narrow" w:cs="Arial"/>
          <w:sz w:val="22"/>
          <w:szCs w:val="22"/>
        </w:rPr>
        <w:t>socio-economic</w:t>
      </w:r>
      <w:r w:rsidR="00372F30" w:rsidRPr="0013517D">
        <w:rPr>
          <w:rFonts w:ascii="Arial Narrow" w:hAnsi="Arial Narrow" w:cs="Arial"/>
          <w:sz w:val="22"/>
          <w:szCs w:val="22"/>
        </w:rPr>
        <w:t xml:space="preserve"> phenomena</w:t>
      </w:r>
      <w:r w:rsidR="00EF4839" w:rsidRPr="0013517D">
        <w:rPr>
          <w:rFonts w:ascii="Arial Narrow" w:hAnsi="Arial Narrow" w:cs="Arial"/>
          <w:sz w:val="22"/>
          <w:szCs w:val="22"/>
        </w:rPr>
        <w:t xml:space="preserve"> that make up this external environment exert a direct causal influence on </w:t>
      </w:r>
      <w:r w:rsidR="006D2E6E" w:rsidRPr="0013517D">
        <w:rPr>
          <w:rFonts w:ascii="Arial Narrow" w:hAnsi="Arial Narrow" w:cs="Arial"/>
          <w:sz w:val="22"/>
          <w:szCs w:val="22"/>
        </w:rPr>
        <w:t>firms</w:t>
      </w:r>
      <w:r w:rsidR="00EF4839" w:rsidRPr="0013517D">
        <w:rPr>
          <w:rFonts w:ascii="Arial Narrow" w:hAnsi="Arial Narrow" w:cs="Arial"/>
          <w:sz w:val="22"/>
          <w:szCs w:val="22"/>
        </w:rPr>
        <w:t xml:space="preserve"> and, therefore, an indirect influence on labour markets. This is, of course, well known and expressed in the idea that labour is a </w:t>
      </w:r>
      <w:r w:rsidR="00EF4839" w:rsidRPr="0013517D">
        <w:rPr>
          <w:rFonts w:ascii="Arial Narrow" w:hAnsi="Arial Narrow" w:cs="Arial"/>
          <w:i/>
          <w:sz w:val="22"/>
          <w:szCs w:val="22"/>
        </w:rPr>
        <w:t>derived demand</w:t>
      </w:r>
      <w:r w:rsidR="00EF4839" w:rsidRPr="0013517D">
        <w:rPr>
          <w:rFonts w:ascii="Arial Narrow" w:hAnsi="Arial Narrow" w:cs="Arial"/>
          <w:sz w:val="22"/>
          <w:szCs w:val="22"/>
        </w:rPr>
        <w:t xml:space="preserve">. But the causal influence of </w:t>
      </w:r>
      <w:r w:rsidR="00372F30" w:rsidRPr="0013517D">
        <w:rPr>
          <w:rFonts w:ascii="Arial Narrow" w:hAnsi="Arial Narrow" w:cs="Arial"/>
          <w:sz w:val="22"/>
          <w:szCs w:val="22"/>
        </w:rPr>
        <w:t xml:space="preserve">these </w:t>
      </w:r>
      <w:r w:rsidR="00AA2A4C">
        <w:rPr>
          <w:rFonts w:ascii="Arial Narrow" w:hAnsi="Arial Narrow" w:cs="Arial"/>
          <w:sz w:val="22"/>
          <w:szCs w:val="22"/>
        </w:rPr>
        <w:t>socio-economic</w:t>
      </w:r>
      <w:r w:rsidR="00235643" w:rsidRPr="0013517D">
        <w:rPr>
          <w:rFonts w:ascii="Arial Narrow" w:hAnsi="Arial Narrow"/>
          <w:sz w:val="22"/>
          <w:szCs w:val="22"/>
        </w:rPr>
        <w:t xml:space="preserve"> phenomena</w:t>
      </w:r>
      <w:r w:rsidR="00EF4839" w:rsidRPr="0013517D">
        <w:rPr>
          <w:rFonts w:ascii="Arial Narrow" w:hAnsi="Arial Narrow" w:cs="Arial"/>
          <w:sz w:val="22"/>
          <w:szCs w:val="22"/>
        </w:rPr>
        <w:t xml:space="preserve"> do more than merely cause firm</w:t>
      </w:r>
      <w:r w:rsidR="006D2E6E" w:rsidRPr="0013517D">
        <w:rPr>
          <w:rFonts w:ascii="Arial Narrow" w:hAnsi="Arial Narrow" w:cs="Arial"/>
          <w:sz w:val="22"/>
          <w:szCs w:val="22"/>
        </w:rPr>
        <w:t>s</w:t>
      </w:r>
      <w:r w:rsidR="00EF4839" w:rsidRPr="0013517D">
        <w:rPr>
          <w:rFonts w:ascii="Arial Narrow" w:hAnsi="Arial Narrow" w:cs="Arial"/>
          <w:sz w:val="22"/>
          <w:szCs w:val="22"/>
        </w:rPr>
        <w:t xml:space="preserve"> to alter the </w:t>
      </w:r>
      <w:r w:rsidR="00EF4839" w:rsidRPr="00411392">
        <w:rPr>
          <w:rFonts w:ascii="Arial Narrow" w:hAnsi="Arial Narrow" w:cs="Arial"/>
          <w:i/>
          <w:sz w:val="22"/>
          <w:szCs w:val="22"/>
        </w:rPr>
        <w:t>quantity</w:t>
      </w:r>
      <w:r w:rsidR="00EF4839" w:rsidRPr="0013517D">
        <w:rPr>
          <w:rFonts w:ascii="Arial Narrow" w:hAnsi="Arial Narrow" w:cs="Arial"/>
          <w:sz w:val="22"/>
          <w:szCs w:val="22"/>
        </w:rPr>
        <w:t xml:space="preserve"> of labour </w:t>
      </w:r>
      <w:r w:rsidR="006D2E6E" w:rsidRPr="0013517D">
        <w:rPr>
          <w:rFonts w:ascii="Arial Narrow" w:hAnsi="Arial Narrow" w:cs="Arial"/>
          <w:sz w:val="22"/>
          <w:szCs w:val="22"/>
        </w:rPr>
        <w:t>they demand</w:t>
      </w:r>
      <w:r w:rsidR="00EF4839" w:rsidRPr="0013517D">
        <w:rPr>
          <w:rFonts w:ascii="Arial Narrow" w:hAnsi="Arial Narrow" w:cs="Arial"/>
          <w:sz w:val="22"/>
          <w:szCs w:val="22"/>
        </w:rPr>
        <w:t xml:space="preserve">. Operating in a product market where demand for the product is erratic </w:t>
      </w:r>
      <w:r w:rsidR="00411392">
        <w:rPr>
          <w:rFonts w:ascii="Arial Narrow" w:hAnsi="Arial Narrow" w:cs="Arial"/>
          <w:sz w:val="22"/>
          <w:szCs w:val="22"/>
        </w:rPr>
        <w:t xml:space="preserve">and unpredictable, for example, might </w:t>
      </w:r>
      <w:r w:rsidR="00EF4839" w:rsidRPr="0013517D">
        <w:rPr>
          <w:rFonts w:ascii="Arial Narrow" w:hAnsi="Arial Narrow" w:cs="Arial"/>
          <w:sz w:val="22"/>
          <w:szCs w:val="22"/>
        </w:rPr>
        <w:t xml:space="preserve">cause </w:t>
      </w:r>
      <w:r w:rsidR="00411392">
        <w:rPr>
          <w:rFonts w:ascii="Arial Narrow" w:hAnsi="Arial Narrow" w:cs="Arial"/>
          <w:sz w:val="22"/>
          <w:szCs w:val="22"/>
        </w:rPr>
        <w:t xml:space="preserve">a </w:t>
      </w:r>
      <w:r w:rsidR="00EF4839" w:rsidRPr="0013517D">
        <w:rPr>
          <w:rFonts w:ascii="Arial Narrow" w:hAnsi="Arial Narrow" w:cs="Arial"/>
          <w:sz w:val="22"/>
          <w:szCs w:val="22"/>
        </w:rPr>
        <w:t xml:space="preserve">firm to re-design its employment relations and make use of temporally flexible labour supplied by an agency. </w:t>
      </w:r>
    </w:p>
    <w:p w:rsidR="00704DAA" w:rsidRPr="0013517D" w:rsidRDefault="00704DAA" w:rsidP="002C0DA3">
      <w:pPr>
        <w:pStyle w:val="EndnoteText"/>
        <w:spacing w:line="360" w:lineRule="auto"/>
        <w:rPr>
          <w:rFonts w:ascii="Arial Narrow" w:hAnsi="Arial Narrow" w:cs="Arial"/>
          <w:sz w:val="22"/>
          <w:szCs w:val="22"/>
        </w:rPr>
      </w:pPr>
    </w:p>
    <w:p w:rsidR="00E43A30" w:rsidRDefault="00AD5BC6" w:rsidP="002C0DA3">
      <w:pPr>
        <w:pStyle w:val="EndnoteText"/>
        <w:spacing w:line="360" w:lineRule="auto"/>
        <w:rPr>
          <w:rFonts w:ascii="Arial Narrow" w:hAnsi="Arial Narrow" w:cs="Arial"/>
          <w:sz w:val="22"/>
          <w:szCs w:val="22"/>
        </w:rPr>
      </w:pPr>
      <w:r>
        <w:rPr>
          <w:rFonts w:ascii="Arial Narrow" w:hAnsi="Arial Narrow" w:cs="Arial"/>
          <w:sz w:val="22"/>
          <w:szCs w:val="22"/>
        </w:rPr>
        <w:t>C</w:t>
      </w:r>
      <w:r w:rsidR="00EF4839" w:rsidRPr="0013517D">
        <w:rPr>
          <w:rFonts w:ascii="Arial Narrow" w:hAnsi="Arial Narrow" w:cs="Arial"/>
          <w:sz w:val="22"/>
          <w:szCs w:val="22"/>
        </w:rPr>
        <w:t xml:space="preserve">hanges in the way financial organisations operate, to cite another example, exert a direct causal influence on </w:t>
      </w:r>
      <w:r w:rsidR="006D2E6E" w:rsidRPr="0013517D">
        <w:rPr>
          <w:rFonts w:ascii="Arial Narrow" w:hAnsi="Arial Narrow" w:cs="Arial"/>
          <w:sz w:val="22"/>
          <w:szCs w:val="22"/>
        </w:rPr>
        <w:t>firms</w:t>
      </w:r>
      <w:r w:rsidR="00EF4839" w:rsidRPr="0013517D">
        <w:rPr>
          <w:rFonts w:ascii="Arial Narrow" w:hAnsi="Arial Narrow" w:cs="Arial"/>
          <w:sz w:val="22"/>
          <w:szCs w:val="22"/>
        </w:rPr>
        <w:t xml:space="preserve"> and, therefore, an indirect influence on labour markets. </w:t>
      </w:r>
      <w:r w:rsidR="00331E10">
        <w:rPr>
          <w:rFonts w:ascii="Arial Narrow" w:hAnsi="Arial Narrow" w:cs="Arial"/>
          <w:sz w:val="22"/>
          <w:szCs w:val="22"/>
        </w:rPr>
        <w:t>Manufacturing f</w:t>
      </w:r>
      <w:r w:rsidR="00EF4839" w:rsidRPr="0013517D">
        <w:rPr>
          <w:rFonts w:ascii="Arial Narrow" w:hAnsi="Arial Narrow" w:cs="Arial"/>
          <w:sz w:val="22"/>
          <w:szCs w:val="22"/>
        </w:rPr>
        <w:t>irms subject to take over by Private Equity Finance firms, for example, often change the nature of employment relations, derecognising unions and altering terms and conditions. In both these examples, a change in the external environment cause</w:t>
      </w:r>
      <w:r w:rsidR="000431E7">
        <w:rPr>
          <w:rFonts w:ascii="Arial Narrow" w:hAnsi="Arial Narrow" w:cs="Arial"/>
          <w:sz w:val="22"/>
          <w:szCs w:val="22"/>
        </w:rPr>
        <w:t>s</w:t>
      </w:r>
      <w:r w:rsidR="00EF4839" w:rsidRPr="0013517D">
        <w:rPr>
          <w:rFonts w:ascii="Arial Narrow" w:hAnsi="Arial Narrow" w:cs="Arial"/>
          <w:sz w:val="22"/>
          <w:szCs w:val="22"/>
        </w:rPr>
        <w:t xml:space="preserve"> not just a </w:t>
      </w:r>
      <w:r w:rsidR="00EF4839" w:rsidRPr="00411392">
        <w:rPr>
          <w:rFonts w:ascii="Arial Narrow" w:hAnsi="Arial Narrow" w:cs="Arial"/>
          <w:i/>
          <w:sz w:val="22"/>
          <w:szCs w:val="22"/>
        </w:rPr>
        <w:t>quantitative</w:t>
      </w:r>
      <w:r w:rsidR="00EF4839" w:rsidRPr="0013517D">
        <w:rPr>
          <w:rFonts w:ascii="Arial Narrow" w:hAnsi="Arial Narrow" w:cs="Arial"/>
          <w:sz w:val="22"/>
          <w:szCs w:val="22"/>
        </w:rPr>
        <w:t xml:space="preserve">, but a </w:t>
      </w:r>
      <w:r w:rsidR="00EF4839" w:rsidRPr="00411392">
        <w:rPr>
          <w:rFonts w:ascii="Arial Narrow" w:hAnsi="Arial Narrow" w:cs="Arial"/>
          <w:i/>
          <w:sz w:val="22"/>
          <w:szCs w:val="22"/>
        </w:rPr>
        <w:t>qualitative</w:t>
      </w:r>
      <w:r w:rsidR="00EF4839" w:rsidRPr="0013517D">
        <w:rPr>
          <w:rFonts w:ascii="Arial Narrow" w:hAnsi="Arial Narrow" w:cs="Arial"/>
          <w:sz w:val="22"/>
          <w:szCs w:val="22"/>
        </w:rPr>
        <w:t xml:space="preserve"> change in the </w:t>
      </w:r>
      <w:r w:rsidR="00CC3B62" w:rsidRPr="0013517D">
        <w:rPr>
          <w:rFonts w:ascii="Arial Narrow" w:hAnsi="Arial Narrow" w:cs="Arial"/>
          <w:sz w:val="22"/>
          <w:szCs w:val="22"/>
        </w:rPr>
        <w:t xml:space="preserve">actions of </w:t>
      </w:r>
      <w:r w:rsidR="006D2E6E" w:rsidRPr="0013517D">
        <w:rPr>
          <w:rFonts w:ascii="Arial Narrow" w:hAnsi="Arial Narrow" w:cs="Arial"/>
          <w:sz w:val="22"/>
          <w:szCs w:val="22"/>
        </w:rPr>
        <w:t>firms</w:t>
      </w:r>
      <w:r w:rsidR="00E43A30">
        <w:rPr>
          <w:rFonts w:ascii="Arial Narrow" w:hAnsi="Arial Narrow" w:cs="Arial"/>
          <w:sz w:val="22"/>
          <w:szCs w:val="22"/>
        </w:rPr>
        <w:t xml:space="preserve"> and, as a consequence, a change in labour markets.</w:t>
      </w:r>
    </w:p>
    <w:p w:rsidR="00EE188B" w:rsidRPr="0013517D" w:rsidRDefault="00E43A30" w:rsidP="002C0DA3">
      <w:pPr>
        <w:pStyle w:val="EndnoteText"/>
        <w:spacing w:line="360" w:lineRule="auto"/>
        <w:rPr>
          <w:rFonts w:ascii="Arial Narrow" w:hAnsi="Arial Narrow" w:cs="Arial"/>
          <w:b/>
          <w:i/>
          <w:sz w:val="22"/>
          <w:szCs w:val="22"/>
        </w:rPr>
      </w:pPr>
      <w:r w:rsidRPr="0013517D">
        <w:rPr>
          <w:rFonts w:ascii="Arial Narrow" w:hAnsi="Arial Narrow" w:cs="Arial"/>
          <w:b/>
          <w:i/>
          <w:sz w:val="22"/>
          <w:szCs w:val="22"/>
        </w:rPr>
        <w:t xml:space="preserve"> </w:t>
      </w:r>
    </w:p>
    <w:p w:rsidR="00EF4839" w:rsidRPr="0013517D" w:rsidRDefault="00EF4839" w:rsidP="002C0DA3">
      <w:pPr>
        <w:spacing w:line="360" w:lineRule="auto"/>
        <w:jc w:val="both"/>
        <w:rPr>
          <w:rFonts w:ascii="Arial Narrow" w:hAnsi="Arial Narrow" w:cs="Arial"/>
          <w:b/>
          <w:i/>
          <w:sz w:val="22"/>
          <w:szCs w:val="22"/>
        </w:rPr>
      </w:pPr>
      <w:r w:rsidRPr="0013517D">
        <w:rPr>
          <w:rFonts w:ascii="Arial Narrow" w:hAnsi="Arial Narrow" w:cs="Arial"/>
          <w:b/>
          <w:i/>
          <w:sz w:val="22"/>
          <w:szCs w:val="22"/>
        </w:rPr>
        <w:t>Firms, the long run, preparation and information</w:t>
      </w:r>
    </w:p>
    <w:p w:rsidR="00EF4839" w:rsidRPr="0013517D" w:rsidRDefault="00EF4839" w:rsidP="002C0DA3">
      <w:pPr>
        <w:pStyle w:val="EndnoteText"/>
        <w:spacing w:line="360" w:lineRule="auto"/>
        <w:rPr>
          <w:rFonts w:ascii="Arial Narrow" w:hAnsi="Arial Narrow" w:cs="Arial"/>
          <w:sz w:val="22"/>
          <w:szCs w:val="22"/>
        </w:rPr>
      </w:pPr>
      <w:r w:rsidRPr="0013517D">
        <w:rPr>
          <w:rFonts w:ascii="Arial Narrow" w:hAnsi="Arial Narrow" w:cs="Arial"/>
          <w:sz w:val="22"/>
          <w:szCs w:val="22"/>
        </w:rPr>
        <w:t>In the long run</w:t>
      </w:r>
      <w:r w:rsidR="008132C3">
        <w:rPr>
          <w:rFonts w:ascii="Arial Narrow" w:hAnsi="Arial Narrow" w:cs="Arial"/>
          <w:sz w:val="22"/>
          <w:szCs w:val="22"/>
        </w:rPr>
        <w:t>,</w:t>
      </w:r>
      <w:r w:rsidRPr="0013517D">
        <w:rPr>
          <w:rFonts w:ascii="Arial Narrow" w:hAnsi="Arial Narrow" w:cs="Arial"/>
          <w:sz w:val="22"/>
          <w:szCs w:val="22"/>
        </w:rPr>
        <w:t xml:space="preserve"> firm</w:t>
      </w:r>
      <w:r w:rsidR="003F6801" w:rsidRPr="0013517D">
        <w:rPr>
          <w:rFonts w:ascii="Arial Narrow" w:hAnsi="Arial Narrow" w:cs="Arial"/>
          <w:sz w:val="22"/>
          <w:szCs w:val="22"/>
        </w:rPr>
        <w:t>s</w:t>
      </w:r>
      <w:r w:rsidRPr="0013517D">
        <w:rPr>
          <w:rFonts w:ascii="Arial Narrow" w:hAnsi="Arial Narrow" w:cs="Arial"/>
          <w:sz w:val="22"/>
          <w:szCs w:val="22"/>
        </w:rPr>
        <w:t xml:space="preserve"> </w:t>
      </w:r>
      <w:r w:rsidR="00654544" w:rsidRPr="0013517D">
        <w:rPr>
          <w:rFonts w:ascii="Arial Narrow" w:hAnsi="Arial Narrow" w:cs="Arial"/>
          <w:sz w:val="22"/>
          <w:szCs w:val="22"/>
        </w:rPr>
        <w:t xml:space="preserve">take a </w:t>
      </w:r>
      <w:r w:rsidR="00411392">
        <w:rPr>
          <w:rFonts w:ascii="Arial Narrow" w:hAnsi="Arial Narrow" w:cs="Arial"/>
          <w:sz w:val="22"/>
          <w:szCs w:val="22"/>
        </w:rPr>
        <w:t xml:space="preserve">range of actions that </w:t>
      </w:r>
      <w:r w:rsidR="00654544" w:rsidRPr="0013517D">
        <w:rPr>
          <w:rFonts w:ascii="Arial Narrow" w:hAnsi="Arial Narrow" w:cs="Arial"/>
          <w:sz w:val="22"/>
          <w:szCs w:val="22"/>
        </w:rPr>
        <w:t>impact upon the</w:t>
      </w:r>
      <w:r w:rsidR="00411392">
        <w:rPr>
          <w:rFonts w:ascii="Arial Narrow" w:hAnsi="Arial Narrow" w:cs="Arial"/>
          <w:sz w:val="22"/>
          <w:szCs w:val="22"/>
        </w:rPr>
        <w:t>ir</w:t>
      </w:r>
      <w:r w:rsidR="00654544" w:rsidRPr="0013517D">
        <w:rPr>
          <w:rFonts w:ascii="Arial Narrow" w:hAnsi="Arial Narrow" w:cs="Arial"/>
          <w:sz w:val="22"/>
          <w:szCs w:val="22"/>
        </w:rPr>
        <w:t xml:space="preserve"> technology, labour and management processes. These actions </w:t>
      </w:r>
      <w:r w:rsidRPr="0013517D">
        <w:rPr>
          <w:rFonts w:ascii="Arial Narrow" w:hAnsi="Arial Narrow" w:cs="Arial"/>
          <w:sz w:val="22"/>
          <w:szCs w:val="22"/>
        </w:rPr>
        <w:t xml:space="preserve">can be </w:t>
      </w:r>
      <w:r w:rsidR="00654544" w:rsidRPr="0013517D">
        <w:rPr>
          <w:rFonts w:ascii="Arial Narrow" w:hAnsi="Arial Narrow" w:cs="Arial"/>
          <w:sz w:val="22"/>
          <w:szCs w:val="22"/>
        </w:rPr>
        <w:t xml:space="preserve">taken </w:t>
      </w:r>
      <w:r w:rsidRPr="0013517D">
        <w:rPr>
          <w:rFonts w:ascii="Arial Narrow" w:hAnsi="Arial Narrow" w:cs="Arial"/>
          <w:sz w:val="22"/>
          <w:szCs w:val="22"/>
        </w:rPr>
        <w:t xml:space="preserve">directly </w:t>
      </w:r>
      <w:r w:rsidR="00654544" w:rsidRPr="0013517D">
        <w:rPr>
          <w:rFonts w:ascii="Arial Narrow" w:hAnsi="Arial Narrow" w:cs="Arial"/>
          <w:sz w:val="22"/>
          <w:szCs w:val="22"/>
        </w:rPr>
        <w:t xml:space="preserve">by </w:t>
      </w:r>
      <w:r w:rsidRPr="0013517D">
        <w:rPr>
          <w:rFonts w:ascii="Arial Narrow" w:hAnsi="Arial Narrow" w:cs="Arial"/>
          <w:sz w:val="22"/>
          <w:szCs w:val="22"/>
        </w:rPr>
        <w:t>firm</w:t>
      </w:r>
      <w:r w:rsidR="00654544" w:rsidRPr="0013517D">
        <w:rPr>
          <w:rFonts w:ascii="Arial Narrow" w:hAnsi="Arial Narrow" w:cs="Arial"/>
          <w:sz w:val="22"/>
          <w:szCs w:val="22"/>
        </w:rPr>
        <w:t>s</w:t>
      </w:r>
      <w:r w:rsidRPr="0013517D">
        <w:rPr>
          <w:rFonts w:ascii="Arial Narrow" w:hAnsi="Arial Narrow" w:cs="Arial"/>
          <w:sz w:val="22"/>
          <w:szCs w:val="22"/>
        </w:rPr>
        <w:t xml:space="preserve"> operating outside </w:t>
      </w:r>
      <w:r w:rsidR="00654544" w:rsidRPr="0013517D">
        <w:rPr>
          <w:rFonts w:ascii="Arial Narrow" w:hAnsi="Arial Narrow" w:cs="Arial"/>
          <w:sz w:val="22"/>
          <w:szCs w:val="22"/>
        </w:rPr>
        <w:t xml:space="preserve">their </w:t>
      </w:r>
      <w:r w:rsidRPr="0013517D">
        <w:rPr>
          <w:rFonts w:ascii="Arial Narrow" w:hAnsi="Arial Narrow" w:cs="Arial"/>
          <w:sz w:val="22"/>
          <w:szCs w:val="22"/>
        </w:rPr>
        <w:t>boundaries, or indirectly via intermediaries. Let us consider some examples.</w:t>
      </w:r>
    </w:p>
    <w:p w:rsidR="00A91B75" w:rsidRPr="0013517D" w:rsidRDefault="00A91B75" w:rsidP="002C0DA3">
      <w:pPr>
        <w:spacing w:line="360" w:lineRule="auto"/>
        <w:jc w:val="both"/>
        <w:rPr>
          <w:rFonts w:ascii="Arial Narrow" w:hAnsi="Arial Narrow"/>
          <w:sz w:val="22"/>
          <w:szCs w:val="22"/>
        </w:rPr>
      </w:pPr>
    </w:p>
    <w:p w:rsidR="00A91B75" w:rsidRPr="00DE50EB" w:rsidRDefault="0035466D" w:rsidP="00DE50EB">
      <w:pPr>
        <w:spacing w:line="360" w:lineRule="auto"/>
        <w:jc w:val="both"/>
        <w:rPr>
          <w:rFonts w:ascii="Arial Narrow" w:hAnsi="Arial Narrow"/>
          <w:sz w:val="22"/>
          <w:szCs w:val="22"/>
        </w:rPr>
      </w:pPr>
      <w:r w:rsidRPr="00DE50EB">
        <w:rPr>
          <w:rFonts w:ascii="Arial Narrow" w:hAnsi="Arial Narrow"/>
          <w:sz w:val="22"/>
          <w:szCs w:val="22"/>
        </w:rPr>
        <w:t>Some firms explicitly recruit</w:t>
      </w:r>
      <w:r w:rsidR="00A91B75" w:rsidRPr="00DE50EB">
        <w:rPr>
          <w:rFonts w:ascii="Arial Narrow" w:hAnsi="Arial Narrow"/>
          <w:sz w:val="22"/>
          <w:szCs w:val="22"/>
        </w:rPr>
        <w:t xml:space="preserve"> women, a particular ethnic minority, immigrants, disadvantaged youth, or non-union workers. Th</w:t>
      </w:r>
      <w:r w:rsidR="00C51581" w:rsidRPr="00DE50EB">
        <w:rPr>
          <w:rFonts w:ascii="Arial Narrow" w:hAnsi="Arial Narrow"/>
          <w:sz w:val="22"/>
          <w:szCs w:val="22"/>
        </w:rPr>
        <w:t xml:space="preserve">rough these </w:t>
      </w:r>
      <w:r w:rsidR="00A91B75" w:rsidRPr="00DE50EB">
        <w:rPr>
          <w:rFonts w:ascii="Arial Narrow" w:hAnsi="Arial Narrow"/>
          <w:sz w:val="22"/>
          <w:szCs w:val="22"/>
        </w:rPr>
        <w:t xml:space="preserve">actions </w:t>
      </w:r>
      <w:r w:rsidR="00C51581" w:rsidRPr="00DE50EB">
        <w:rPr>
          <w:rFonts w:ascii="Arial Narrow" w:hAnsi="Arial Narrow"/>
          <w:sz w:val="22"/>
          <w:szCs w:val="22"/>
        </w:rPr>
        <w:t xml:space="preserve">firms </w:t>
      </w:r>
      <w:r w:rsidR="00A91B75" w:rsidRPr="00DE50EB">
        <w:rPr>
          <w:rFonts w:ascii="Arial Narrow" w:hAnsi="Arial Narrow"/>
          <w:sz w:val="22"/>
          <w:szCs w:val="22"/>
        </w:rPr>
        <w:t xml:space="preserve">play a role in reproducing female, ethnic, migrant, disadvantaged youth, or non-union labour markets. </w:t>
      </w:r>
    </w:p>
    <w:p w:rsidR="00A91B75" w:rsidRPr="0013517D" w:rsidRDefault="00A91B75" w:rsidP="00DE50EB">
      <w:pPr>
        <w:spacing w:line="360" w:lineRule="auto"/>
        <w:jc w:val="both"/>
        <w:rPr>
          <w:rFonts w:ascii="Arial Narrow" w:hAnsi="Arial Narrow"/>
          <w:sz w:val="22"/>
          <w:szCs w:val="22"/>
        </w:rPr>
      </w:pPr>
    </w:p>
    <w:p w:rsidR="00A91B75" w:rsidRPr="00DE50EB" w:rsidRDefault="00A91B75" w:rsidP="00DE50EB">
      <w:pPr>
        <w:tabs>
          <w:tab w:val="left" w:pos="2280"/>
          <w:tab w:val="left" w:pos="2700"/>
        </w:tabs>
        <w:spacing w:line="360" w:lineRule="auto"/>
        <w:jc w:val="both"/>
        <w:rPr>
          <w:rFonts w:ascii="Arial Narrow" w:hAnsi="Arial Narrow"/>
          <w:sz w:val="22"/>
          <w:szCs w:val="22"/>
        </w:rPr>
      </w:pPr>
      <w:r w:rsidRPr="00DE50EB">
        <w:rPr>
          <w:rFonts w:ascii="Arial Narrow" w:hAnsi="Arial Narrow"/>
          <w:sz w:val="22"/>
          <w:szCs w:val="22"/>
        </w:rPr>
        <w:t xml:space="preserve">The way </w:t>
      </w:r>
      <w:r w:rsidR="0035466D" w:rsidRPr="00DE50EB">
        <w:rPr>
          <w:rFonts w:ascii="Arial Narrow" w:hAnsi="Arial Narrow"/>
          <w:sz w:val="22"/>
          <w:szCs w:val="22"/>
        </w:rPr>
        <w:t xml:space="preserve">firms </w:t>
      </w:r>
      <w:r w:rsidRPr="00DE50EB">
        <w:rPr>
          <w:rFonts w:ascii="Arial Narrow" w:hAnsi="Arial Narrow"/>
          <w:sz w:val="22"/>
          <w:szCs w:val="22"/>
        </w:rPr>
        <w:t xml:space="preserve">react to a downturn is not mechanically governed but open to </w:t>
      </w:r>
      <w:r w:rsidR="00411392" w:rsidRPr="00DE50EB">
        <w:rPr>
          <w:rFonts w:ascii="Arial Narrow" w:hAnsi="Arial Narrow"/>
          <w:sz w:val="22"/>
          <w:szCs w:val="22"/>
        </w:rPr>
        <w:t xml:space="preserve">a degree of managerial </w:t>
      </w:r>
      <w:r w:rsidRPr="00DE50EB">
        <w:rPr>
          <w:rFonts w:ascii="Arial Narrow" w:hAnsi="Arial Narrow"/>
          <w:sz w:val="22"/>
          <w:szCs w:val="22"/>
        </w:rPr>
        <w:t xml:space="preserve">discretion. </w:t>
      </w:r>
      <w:r w:rsidR="00411392" w:rsidRPr="00DE50EB">
        <w:rPr>
          <w:rFonts w:ascii="Arial Narrow" w:hAnsi="Arial Narrow"/>
          <w:sz w:val="22"/>
          <w:szCs w:val="22"/>
        </w:rPr>
        <w:t xml:space="preserve">There are </w:t>
      </w:r>
      <w:r w:rsidRPr="00DE50EB">
        <w:rPr>
          <w:rFonts w:ascii="Arial Narrow" w:hAnsi="Arial Narrow"/>
          <w:sz w:val="22"/>
          <w:szCs w:val="22"/>
        </w:rPr>
        <w:t xml:space="preserve">several ways </w:t>
      </w:r>
      <w:r w:rsidR="00411392" w:rsidRPr="00DE50EB">
        <w:rPr>
          <w:rFonts w:ascii="Arial Narrow" w:hAnsi="Arial Narrow"/>
          <w:sz w:val="22"/>
          <w:szCs w:val="22"/>
        </w:rPr>
        <w:t xml:space="preserve">of </w:t>
      </w:r>
      <w:r w:rsidRPr="00DE50EB">
        <w:rPr>
          <w:rFonts w:ascii="Arial Narrow" w:hAnsi="Arial Narrow"/>
          <w:sz w:val="22"/>
          <w:szCs w:val="22"/>
        </w:rPr>
        <w:t>deal</w:t>
      </w:r>
      <w:r w:rsidR="00411392" w:rsidRPr="00DE50EB">
        <w:rPr>
          <w:rFonts w:ascii="Arial Narrow" w:hAnsi="Arial Narrow"/>
          <w:sz w:val="22"/>
          <w:szCs w:val="22"/>
        </w:rPr>
        <w:t>ing</w:t>
      </w:r>
      <w:r w:rsidRPr="00DE50EB">
        <w:rPr>
          <w:rFonts w:ascii="Arial Narrow" w:hAnsi="Arial Narrow"/>
          <w:sz w:val="22"/>
          <w:szCs w:val="22"/>
        </w:rPr>
        <w:t xml:space="preserve"> with a downturn, ranging from immediately downsizing and shedding </w:t>
      </w:r>
      <w:r w:rsidR="0035466D" w:rsidRPr="00DE50EB">
        <w:rPr>
          <w:rFonts w:ascii="Arial Narrow" w:hAnsi="Arial Narrow"/>
          <w:sz w:val="22"/>
          <w:szCs w:val="22"/>
        </w:rPr>
        <w:t>labour</w:t>
      </w:r>
      <w:r w:rsidRPr="00DE50EB">
        <w:rPr>
          <w:rFonts w:ascii="Arial Narrow" w:hAnsi="Arial Narrow"/>
          <w:sz w:val="22"/>
          <w:szCs w:val="22"/>
        </w:rPr>
        <w:t xml:space="preserve">, via making alterations to the way existing </w:t>
      </w:r>
      <w:r w:rsidR="0035466D" w:rsidRPr="00DE50EB">
        <w:rPr>
          <w:rFonts w:ascii="Arial Narrow" w:hAnsi="Arial Narrow"/>
          <w:sz w:val="22"/>
          <w:szCs w:val="22"/>
        </w:rPr>
        <w:t>labour</w:t>
      </w:r>
      <w:r w:rsidRPr="00DE50EB">
        <w:rPr>
          <w:rFonts w:ascii="Arial Narrow" w:hAnsi="Arial Narrow"/>
          <w:sz w:val="22"/>
          <w:szCs w:val="22"/>
        </w:rPr>
        <w:t xml:space="preserve"> is utilised, managed and new </w:t>
      </w:r>
      <w:r w:rsidR="0035466D" w:rsidRPr="00DE50EB">
        <w:rPr>
          <w:rFonts w:ascii="Arial Narrow" w:hAnsi="Arial Narrow"/>
          <w:sz w:val="22"/>
          <w:szCs w:val="22"/>
        </w:rPr>
        <w:t>labour</w:t>
      </w:r>
      <w:r w:rsidRPr="00DE50EB">
        <w:rPr>
          <w:rFonts w:ascii="Arial Narrow" w:hAnsi="Arial Narrow"/>
          <w:sz w:val="22"/>
          <w:szCs w:val="22"/>
        </w:rPr>
        <w:t xml:space="preserve"> recruited, to hoarding </w:t>
      </w:r>
      <w:r w:rsidR="0035466D" w:rsidRPr="00DE50EB">
        <w:rPr>
          <w:rFonts w:ascii="Arial Narrow" w:hAnsi="Arial Narrow"/>
          <w:sz w:val="22"/>
          <w:szCs w:val="22"/>
        </w:rPr>
        <w:t>labour</w:t>
      </w:r>
      <w:r w:rsidRPr="00DE50EB">
        <w:rPr>
          <w:rFonts w:ascii="Arial Narrow" w:hAnsi="Arial Narrow"/>
          <w:sz w:val="22"/>
          <w:szCs w:val="22"/>
        </w:rPr>
        <w:t xml:space="preserve"> and waiting for </w:t>
      </w:r>
      <w:r w:rsidR="00411392" w:rsidRPr="00DE50EB">
        <w:rPr>
          <w:rFonts w:ascii="Arial Narrow" w:hAnsi="Arial Narrow"/>
          <w:sz w:val="22"/>
          <w:szCs w:val="22"/>
        </w:rPr>
        <w:t xml:space="preserve">an </w:t>
      </w:r>
      <w:r w:rsidRPr="00DE50EB">
        <w:rPr>
          <w:rFonts w:ascii="Arial Narrow" w:hAnsi="Arial Narrow"/>
          <w:sz w:val="22"/>
          <w:szCs w:val="22"/>
        </w:rPr>
        <w:t xml:space="preserve">upturn. </w:t>
      </w:r>
      <w:r w:rsidR="008132C3" w:rsidRPr="00DE50EB">
        <w:rPr>
          <w:rFonts w:ascii="Arial Narrow" w:hAnsi="Arial Narrow"/>
          <w:sz w:val="22"/>
          <w:szCs w:val="22"/>
        </w:rPr>
        <w:t xml:space="preserve">Through these actions, </w:t>
      </w:r>
      <w:r w:rsidR="00E43A30" w:rsidRPr="00DE50EB">
        <w:rPr>
          <w:rFonts w:ascii="Arial Narrow" w:hAnsi="Arial Narrow"/>
          <w:sz w:val="22"/>
          <w:szCs w:val="22"/>
        </w:rPr>
        <w:t>firms play a role in pr</w:t>
      </w:r>
      <w:r w:rsidRPr="00DE50EB">
        <w:rPr>
          <w:rFonts w:ascii="Arial Narrow" w:hAnsi="Arial Narrow"/>
          <w:sz w:val="22"/>
          <w:szCs w:val="22"/>
        </w:rPr>
        <w:t>oduc</w:t>
      </w:r>
      <w:r w:rsidR="00E43A30" w:rsidRPr="00DE50EB">
        <w:rPr>
          <w:rFonts w:ascii="Arial Narrow" w:hAnsi="Arial Narrow"/>
          <w:sz w:val="22"/>
          <w:szCs w:val="22"/>
        </w:rPr>
        <w:t>ing</w:t>
      </w:r>
      <w:r w:rsidRPr="00DE50EB">
        <w:rPr>
          <w:rFonts w:ascii="Arial Narrow" w:hAnsi="Arial Narrow"/>
          <w:sz w:val="22"/>
          <w:szCs w:val="22"/>
        </w:rPr>
        <w:t xml:space="preserve"> or transform</w:t>
      </w:r>
      <w:r w:rsidR="00E43A30" w:rsidRPr="00DE50EB">
        <w:rPr>
          <w:rFonts w:ascii="Arial Narrow" w:hAnsi="Arial Narrow"/>
          <w:sz w:val="22"/>
          <w:szCs w:val="22"/>
        </w:rPr>
        <w:t>ing</w:t>
      </w:r>
      <w:r w:rsidRPr="00DE50EB">
        <w:rPr>
          <w:rFonts w:ascii="Arial Narrow" w:hAnsi="Arial Narrow"/>
          <w:sz w:val="22"/>
          <w:szCs w:val="22"/>
        </w:rPr>
        <w:t xml:space="preserve"> </w:t>
      </w:r>
      <w:r w:rsidR="0035466D" w:rsidRPr="00DE50EB">
        <w:rPr>
          <w:rFonts w:ascii="Arial Narrow" w:hAnsi="Arial Narrow"/>
          <w:sz w:val="22"/>
          <w:szCs w:val="22"/>
        </w:rPr>
        <w:t xml:space="preserve">slack or tight </w:t>
      </w:r>
      <w:r w:rsidR="00C51581" w:rsidRPr="00DE50EB">
        <w:rPr>
          <w:rFonts w:ascii="Arial Narrow" w:hAnsi="Arial Narrow"/>
          <w:sz w:val="22"/>
          <w:szCs w:val="22"/>
        </w:rPr>
        <w:t xml:space="preserve">labour </w:t>
      </w:r>
      <w:r w:rsidR="0035466D" w:rsidRPr="00DE50EB">
        <w:rPr>
          <w:rFonts w:ascii="Arial Narrow" w:hAnsi="Arial Narrow"/>
          <w:sz w:val="22"/>
          <w:szCs w:val="22"/>
        </w:rPr>
        <w:t>markets.</w:t>
      </w:r>
    </w:p>
    <w:p w:rsidR="00A91B75" w:rsidRPr="0013517D" w:rsidRDefault="00A91B75" w:rsidP="00DE50EB">
      <w:pPr>
        <w:spacing w:line="360" w:lineRule="auto"/>
        <w:jc w:val="both"/>
        <w:rPr>
          <w:rFonts w:ascii="Arial Narrow" w:hAnsi="Arial Narrow"/>
          <w:sz w:val="22"/>
          <w:szCs w:val="22"/>
        </w:rPr>
      </w:pPr>
    </w:p>
    <w:p w:rsidR="0035466D" w:rsidRPr="00DE50EB" w:rsidRDefault="0035466D" w:rsidP="00DE50EB">
      <w:pPr>
        <w:tabs>
          <w:tab w:val="left" w:pos="2280"/>
          <w:tab w:val="left" w:pos="2700"/>
        </w:tabs>
        <w:spacing w:line="360" w:lineRule="auto"/>
        <w:jc w:val="both"/>
        <w:rPr>
          <w:rFonts w:ascii="Arial Narrow" w:hAnsi="Arial Narrow"/>
          <w:sz w:val="22"/>
          <w:szCs w:val="22"/>
        </w:rPr>
      </w:pPr>
      <w:r w:rsidRPr="00DE50EB">
        <w:rPr>
          <w:rFonts w:ascii="Arial Narrow" w:hAnsi="Arial Narrow"/>
          <w:sz w:val="22"/>
          <w:szCs w:val="22"/>
        </w:rPr>
        <w:t xml:space="preserve">Firms </w:t>
      </w:r>
      <w:r w:rsidR="00A91B75" w:rsidRPr="00DE50EB">
        <w:rPr>
          <w:rFonts w:ascii="Arial Narrow" w:hAnsi="Arial Narrow"/>
          <w:sz w:val="22"/>
          <w:szCs w:val="22"/>
        </w:rPr>
        <w:t>often make use of temporally flexible working practices</w:t>
      </w:r>
      <w:r w:rsidRPr="00DE50EB">
        <w:rPr>
          <w:rFonts w:ascii="Arial Narrow" w:hAnsi="Arial Narrow"/>
          <w:sz w:val="22"/>
          <w:szCs w:val="22"/>
        </w:rPr>
        <w:t xml:space="preserve"> such as, </w:t>
      </w:r>
      <w:r w:rsidRPr="00DE50EB">
        <w:rPr>
          <w:rFonts w:ascii="Arial Narrow" w:hAnsi="Arial Narrow"/>
          <w:i/>
          <w:sz w:val="22"/>
          <w:szCs w:val="22"/>
        </w:rPr>
        <w:t>inter alia</w:t>
      </w:r>
      <w:r w:rsidRPr="00DE50EB">
        <w:rPr>
          <w:rFonts w:ascii="Arial Narrow" w:hAnsi="Arial Narrow"/>
          <w:sz w:val="22"/>
          <w:szCs w:val="22"/>
        </w:rPr>
        <w:t xml:space="preserve">, </w:t>
      </w:r>
      <w:r w:rsidR="00A91B75" w:rsidRPr="00DE50EB">
        <w:rPr>
          <w:rFonts w:ascii="Arial Narrow" w:hAnsi="Arial Narrow"/>
          <w:sz w:val="22"/>
          <w:szCs w:val="22"/>
        </w:rPr>
        <w:t>flexi-time, term-time working, job-share, compressed work</w:t>
      </w:r>
      <w:r w:rsidR="00413B06">
        <w:rPr>
          <w:rFonts w:ascii="Arial Narrow" w:hAnsi="Arial Narrow"/>
          <w:sz w:val="22"/>
          <w:szCs w:val="22"/>
        </w:rPr>
        <w:t>ing weeks, shift swapping, self-</w:t>
      </w:r>
      <w:r w:rsidR="00A91B75" w:rsidRPr="00DE50EB">
        <w:rPr>
          <w:rFonts w:ascii="Arial Narrow" w:hAnsi="Arial Narrow"/>
          <w:sz w:val="22"/>
          <w:szCs w:val="22"/>
        </w:rPr>
        <w:t xml:space="preserve">rostering, </w:t>
      </w:r>
      <w:r w:rsidRPr="00DE50EB">
        <w:rPr>
          <w:rFonts w:ascii="Arial Narrow" w:hAnsi="Arial Narrow"/>
          <w:sz w:val="22"/>
          <w:szCs w:val="22"/>
        </w:rPr>
        <w:t xml:space="preserve">shift-working and </w:t>
      </w:r>
      <w:r w:rsidR="00A91B75" w:rsidRPr="00DE50EB">
        <w:rPr>
          <w:rFonts w:ascii="Arial Narrow" w:hAnsi="Arial Narrow"/>
          <w:sz w:val="22"/>
          <w:szCs w:val="22"/>
        </w:rPr>
        <w:t>annualised hours</w:t>
      </w:r>
      <w:r w:rsidRPr="00DE50EB">
        <w:rPr>
          <w:rFonts w:ascii="Arial Narrow" w:hAnsi="Arial Narrow"/>
          <w:sz w:val="22"/>
          <w:szCs w:val="22"/>
        </w:rPr>
        <w:t xml:space="preserve">. </w:t>
      </w:r>
      <w:r w:rsidR="00A91B75" w:rsidRPr="00DE50EB">
        <w:rPr>
          <w:rFonts w:ascii="Arial Narrow" w:hAnsi="Arial Narrow"/>
          <w:sz w:val="22"/>
          <w:szCs w:val="22"/>
        </w:rPr>
        <w:t xml:space="preserve">Flexibility also extends to the mix of the workforce vis-à-vis permanent and thereby relatively secure employment, and temporary or insecure employment. Many </w:t>
      </w:r>
      <w:r w:rsidRPr="00DE50EB">
        <w:rPr>
          <w:rFonts w:ascii="Arial Narrow" w:hAnsi="Arial Narrow"/>
          <w:sz w:val="22"/>
          <w:szCs w:val="22"/>
        </w:rPr>
        <w:t xml:space="preserve">firms </w:t>
      </w:r>
      <w:r w:rsidR="00A91B75" w:rsidRPr="00DE50EB">
        <w:rPr>
          <w:rFonts w:ascii="Arial Narrow" w:hAnsi="Arial Narrow"/>
          <w:sz w:val="22"/>
          <w:szCs w:val="22"/>
        </w:rPr>
        <w:t xml:space="preserve">have shed permanent (core) employees and recruited temporary (peripheral) workers in their place. </w:t>
      </w:r>
      <w:r w:rsidR="00C51581" w:rsidRPr="00DE50EB">
        <w:rPr>
          <w:rFonts w:ascii="Arial Narrow" w:hAnsi="Arial Narrow"/>
          <w:sz w:val="22"/>
          <w:szCs w:val="22"/>
        </w:rPr>
        <w:t>Through these actions</w:t>
      </w:r>
      <w:r w:rsidR="008132C3" w:rsidRPr="00DE50EB">
        <w:rPr>
          <w:rFonts w:ascii="Arial Narrow" w:hAnsi="Arial Narrow"/>
          <w:sz w:val="22"/>
          <w:szCs w:val="22"/>
        </w:rPr>
        <w:t>,</w:t>
      </w:r>
      <w:r w:rsidR="00C51581" w:rsidRPr="00DE50EB">
        <w:rPr>
          <w:rFonts w:ascii="Arial Narrow" w:hAnsi="Arial Narrow"/>
          <w:sz w:val="22"/>
          <w:szCs w:val="22"/>
        </w:rPr>
        <w:t xml:space="preserve"> firms </w:t>
      </w:r>
      <w:r w:rsidR="00E43A30" w:rsidRPr="00DE50EB">
        <w:rPr>
          <w:rFonts w:ascii="Arial Narrow" w:hAnsi="Arial Narrow"/>
          <w:sz w:val="22"/>
          <w:szCs w:val="22"/>
        </w:rPr>
        <w:t xml:space="preserve">play a role in </w:t>
      </w:r>
      <w:r w:rsidR="00C51581" w:rsidRPr="00DE50EB">
        <w:rPr>
          <w:rFonts w:ascii="Arial Narrow" w:hAnsi="Arial Narrow"/>
          <w:sz w:val="22"/>
          <w:szCs w:val="22"/>
        </w:rPr>
        <w:t>reproduc</w:t>
      </w:r>
      <w:r w:rsidR="00E43A30" w:rsidRPr="00DE50EB">
        <w:rPr>
          <w:rFonts w:ascii="Arial Narrow" w:hAnsi="Arial Narrow"/>
          <w:sz w:val="22"/>
          <w:szCs w:val="22"/>
        </w:rPr>
        <w:t xml:space="preserve">ing </w:t>
      </w:r>
      <w:r w:rsidR="00C51581" w:rsidRPr="00DE50EB">
        <w:rPr>
          <w:rFonts w:ascii="Arial Narrow" w:hAnsi="Arial Narrow"/>
          <w:sz w:val="22"/>
          <w:szCs w:val="22"/>
        </w:rPr>
        <w:t>or transform</w:t>
      </w:r>
      <w:r w:rsidR="00E43A30" w:rsidRPr="00DE50EB">
        <w:rPr>
          <w:rFonts w:ascii="Arial Narrow" w:hAnsi="Arial Narrow"/>
          <w:sz w:val="22"/>
          <w:szCs w:val="22"/>
        </w:rPr>
        <w:t>ing</w:t>
      </w:r>
      <w:r w:rsidR="00C51581" w:rsidRPr="00DE50EB">
        <w:rPr>
          <w:rFonts w:ascii="Arial Narrow" w:hAnsi="Arial Narrow"/>
          <w:sz w:val="22"/>
          <w:szCs w:val="22"/>
        </w:rPr>
        <w:t xml:space="preserve"> </w:t>
      </w:r>
      <w:r w:rsidRPr="00DE50EB">
        <w:rPr>
          <w:rFonts w:ascii="Arial Narrow" w:hAnsi="Arial Narrow"/>
          <w:sz w:val="22"/>
          <w:szCs w:val="22"/>
        </w:rPr>
        <w:t xml:space="preserve">flexible labour markets. </w:t>
      </w:r>
    </w:p>
    <w:p w:rsidR="0035466D" w:rsidRPr="0013517D" w:rsidRDefault="0035466D" w:rsidP="00DE50EB">
      <w:pPr>
        <w:spacing w:line="360" w:lineRule="auto"/>
        <w:jc w:val="both"/>
        <w:rPr>
          <w:rFonts w:ascii="Arial Narrow" w:hAnsi="Arial Narrow"/>
          <w:sz w:val="22"/>
          <w:szCs w:val="22"/>
        </w:rPr>
      </w:pPr>
    </w:p>
    <w:p w:rsidR="00E43A30" w:rsidRPr="00DE50EB" w:rsidRDefault="00A91B75" w:rsidP="00DE50EB">
      <w:pPr>
        <w:spacing w:line="360" w:lineRule="auto"/>
        <w:jc w:val="both"/>
        <w:rPr>
          <w:rFonts w:ascii="Arial Narrow" w:hAnsi="Arial Narrow"/>
          <w:sz w:val="22"/>
          <w:szCs w:val="22"/>
        </w:rPr>
      </w:pPr>
      <w:r w:rsidRPr="00DE50EB">
        <w:rPr>
          <w:rFonts w:ascii="Arial Narrow" w:hAnsi="Arial Narrow"/>
          <w:sz w:val="22"/>
          <w:szCs w:val="22"/>
        </w:rPr>
        <w:t xml:space="preserve">Some </w:t>
      </w:r>
      <w:r w:rsidR="0035466D" w:rsidRPr="00DE50EB">
        <w:rPr>
          <w:rFonts w:ascii="Arial Narrow" w:hAnsi="Arial Narrow"/>
          <w:sz w:val="22"/>
          <w:szCs w:val="22"/>
        </w:rPr>
        <w:t xml:space="preserve">firms </w:t>
      </w:r>
      <w:r w:rsidRPr="00DE50EB">
        <w:rPr>
          <w:rFonts w:ascii="Arial Narrow" w:hAnsi="Arial Narrow"/>
          <w:sz w:val="22"/>
          <w:szCs w:val="22"/>
        </w:rPr>
        <w:t xml:space="preserve">actively encourage union recognition whilst others hire anti-union advisers, or use legislation to resist attempts by their employees to gain union recognition. </w:t>
      </w:r>
      <w:r w:rsidR="0035466D" w:rsidRPr="00DE50EB">
        <w:rPr>
          <w:rFonts w:ascii="Arial Narrow" w:hAnsi="Arial Narrow"/>
          <w:sz w:val="22"/>
          <w:szCs w:val="22"/>
        </w:rPr>
        <w:t xml:space="preserve">Firms </w:t>
      </w:r>
      <w:r w:rsidRPr="00DE50EB">
        <w:rPr>
          <w:rFonts w:ascii="Arial Narrow" w:hAnsi="Arial Narrow"/>
          <w:sz w:val="22"/>
          <w:szCs w:val="22"/>
        </w:rPr>
        <w:t xml:space="preserve">that encourage or discourage union recognition are, via these actions, playing a crucial role in </w:t>
      </w:r>
      <w:r w:rsidR="0035466D" w:rsidRPr="00DE50EB">
        <w:rPr>
          <w:rFonts w:ascii="Arial Narrow" w:hAnsi="Arial Narrow"/>
          <w:sz w:val="22"/>
          <w:szCs w:val="22"/>
        </w:rPr>
        <w:t>reproducing u</w:t>
      </w:r>
      <w:r w:rsidRPr="00DE50EB">
        <w:rPr>
          <w:rFonts w:ascii="Arial Narrow" w:hAnsi="Arial Narrow"/>
          <w:sz w:val="22"/>
          <w:szCs w:val="22"/>
        </w:rPr>
        <w:t xml:space="preserve">nionised or de-unionised </w:t>
      </w:r>
      <w:r w:rsidR="0035466D" w:rsidRPr="00DE50EB">
        <w:rPr>
          <w:rFonts w:ascii="Arial Narrow" w:hAnsi="Arial Narrow"/>
          <w:sz w:val="22"/>
          <w:szCs w:val="22"/>
        </w:rPr>
        <w:t>labour</w:t>
      </w:r>
      <w:r w:rsidRPr="00DE50EB">
        <w:rPr>
          <w:rFonts w:ascii="Arial Narrow" w:hAnsi="Arial Narrow"/>
          <w:sz w:val="22"/>
          <w:szCs w:val="22"/>
        </w:rPr>
        <w:t xml:space="preserve"> markets. Matters are, of course, more complicated than this. Even where </w:t>
      </w:r>
      <w:r w:rsidR="0035466D" w:rsidRPr="00DE50EB">
        <w:rPr>
          <w:rFonts w:ascii="Arial Narrow" w:hAnsi="Arial Narrow"/>
          <w:sz w:val="22"/>
          <w:szCs w:val="22"/>
        </w:rPr>
        <w:t>firm</w:t>
      </w:r>
      <w:r w:rsidRPr="00DE50EB">
        <w:rPr>
          <w:rFonts w:ascii="Arial Narrow" w:hAnsi="Arial Narrow"/>
          <w:sz w:val="22"/>
          <w:szCs w:val="22"/>
        </w:rPr>
        <w:t xml:space="preserve">s directly encourage union recognition, their motives are not always as they seem. Many </w:t>
      </w:r>
      <w:r w:rsidR="0035466D" w:rsidRPr="00DE50EB">
        <w:rPr>
          <w:rFonts w:ascii="Arial Narrow" w:hAnsi="Arial Narrow"/>
          <w:sz w:val="22"/>
          <w:szCs w:val="22"/>
        </w:rPr>
        <w:t>firm</w:t>
      </w:r>
      <w:r w:rsidRPr="00DE50EB">
        <w:rPr>
          <w:rFonts w:ascii="Arial Narrow" w:hAnsi="Arial Narrow"/>
          <w:sz w:val="22"/>
          <w:szCs w:val="22"/>
        </w:rPr>
        <w:t xml:space="preserve">s realise they have little to fear from unions who are presumed to be less powerful than in the past. </w:t>
      </w:r>
      <w:r w:rsidR="000E2951" w:rsidRPr="00DE50EB">
        <w:rPr>
          <w:rFonts w:ascii="Arial Narrow" w:hAnsi="Arial Narrow"/>
          <w:sz w:val="22"/>
          <w:szCs w:val="22"/>
        </w:rPr>
        <w:t>These f</w:t>
      </w:r>
      <w:r w:rsidR="0035466D" w:rsidRPr="00DE50EB">
        <w:rPr>
          <w:rFonts w:ascii="Arial Narrow" w:hAnsi="Arial Narrow"/>
          <w:sz w:val="22"/>
          <w:szCs w:val="22"/>
        </w:rPr>
        <w:t>irm</w:t>
      </w:r>
      <w:r w:rsidR="000E2951" w:rsidRPr="00DE50EB">
        <w:rPr>
          <w:rFonts w:ascii="Arial Narrow" w:hAnsi="Arial Narrow"/>
          <w:sz w:val="22"/>
          <w:szCs w:val="22"/>
        </w:rPr>
        <w:t>s can</w:t>
      </w:r>
      <w:r w:rsidRPr="00DE50EB">
        <w:rPr>
          <w:rFonts w:ascii="Arial Narrow" w:hAnsi="Arial Narrow"/>
          <w:sz w:val="22"/>
          <w:szCs w:val="22"/>
        </w:rPr>
        <w:t xml:space="preserve"> engage with unions where it suits them (e.g. using collective bargaining to set pay and conditions for large workforces where individual bargaini</w:t>
      </w:r>
      <w:r w:rsidR="000E2951" w:rsidRPr="00DE50EB">
        <w:rPr>
          <w:rFonts w:ascii="Arial Narrow" w:hAnsi="Arial Narrow"/>
          <w:sz w:val="22"/>
          <w:szCs w:val="22"/>
        </w:rPr>
        <w:t xml:space="preserve">ng would be too time consuming) and </w:t>
      </w:r>
      <w:r w:rsidRPr="00DE50EB">
        <w:rPr>
          <w:rFonts w:ascii="Arial Narrow" w:hAnsi="Arial Narrow"/>
          <w:sz w:val="22"/>
          <w:szCs w:val="22"/>
        </w:rPr>
        <w:t xml:space="preserve">ignore them when it does not, whilst presenting themselves as good employers who care enough about their workforce to let them have a union. </w:t>
      </w:r>
      <w:r w:rsidR="006B1CB4" w:rsidRPr="00DE50EB">
        <w:rPr>
          <w:rFonts w:ascii="Arial Narrow" w:hAnsi="Arial Narrow"/>
          <w:sz w:val="22"/>
          <w:szCs w:val="22"/>
        </w:rPr>
        <w:t xml:space="preserve">Through these actions, firms play a role in reproducing or transforming flexible labour markets with unions as `hollow shells´. </w:t>
      </w:r>
    </w:p>
    <w:p w:rsidR="00E43A30" w:rsidRDefault="00E43A30" w:rsidP="002C0DA3">
      <w:pPr>
        <w:spacing w:line="360" w:lineRule="auto"/>
        <w:jc w:val="both"/>
        <w:rPr>
          <w:rFonts w:ascii="Arial Narrow" w:hAnsi="Arial Narrow"/>
          <w:sz w:val="22"/>
          <w:szCs w:val="22"/>
        </w:rPr>
      </w:pPr>
    </w:p>
    <w:p w:rsidR="001C1C58" w:rsidRPr="0013517D" w:rsidRDefault="001C1C58" w:rsidP="002C0DA3">
      <w:pPr>
        <w:spacing w:line="360" w:lineRule="auto"/>
        <w:jc w:val="both"/>
        <w:rPr>
          <w:rFonts w:ascii="Arial Narrow" w:hAnsi="Arial Narrow" w:cs="Arial"/>
          <w:b/>
          <w:i/>
          <w:sz w:val="22"/>
          <w:szCs w:val="22"/>
        </w:rPr>
      </w:pPr>
      <w:r w:rsidRPr="0013517D">
        <w:rPr>
          <w:rFonts w:ascii="Arial Narrow" w:hAnsi="Arial Narrow" w:cs="Arial"/>
          <w:b/>
          <w:i/>
          <w:sz w:val="22"/>
          <w:szCs w:val="22"/>
        </w:rPr>
        <w:t>Firms, education, the state and lobby groups</w:t>
      </w:r>
    </w:p>
    <w:p w:rsidR="00654544" w:rsidRPr="0013517D" w:rsidRDefault="00AD5BC6" w:rsidP="002C0DA3">
      <w:pPr>
        <w:spacing w:line="360" w:lineRule="auto"/>
        <w:jc w:val="both"/>
        <w:rPr>
          <w:rFonts w:ascii="Arial Narrow" w:hAnsi="Arial Narrow" w:cs="Arial"/>
          <w:sz w:val="22"/>
          <w:szCs w:val="22"/>
        </w:rPr>
      </w:pPr>
      <w:r>
        <w:rPr>
          <w:rFonts w:ascii="Arial Narrow" w:hAnsi="Arial Narrow" w:cs="Arial"/>
          <w:sz w:val="22"/>
          <w:szCs w:val="22"/>
        </w:rPr>
        <w:t>I</w:t>
      </w:r>
      <w:r w:rsidR="001C1C58" w:rsidRPr="0013517D">
        <w:rPr>
          <w:rFonts w:ascii="Arial Narrow" w:hAnsi="Arial Narrow" w:cs="Arial"/>
          <w:sz w:val="22"/>
          <w:szCs w:val="22"/>
        </w:rPr>
        <w:t>n the long run, firms are often inv</w:t>
      </w:r>
      <w:r w:rsidR="00904CFE" w:rsidRPr="0013517D">
        <w:rPr>
          <w:rFonts w:ascii="Arial Narrow" w:hAnsi="Arial Narrow" w:cs="Arial"/>
          <w:sz w:val="22"/>
          <w:szCs w:val="22"/>
        </w:rPr>
        <w:t>olved in influencin</w:t>
      </w:r>
      <w:r w:rsidR="000E2951">
        <w:rPr>
          <w:rFonts w:ascii="Arial Narrow" w:hAnsi="Arial Narrow" w:cs="Arial"/>
          <w:sz w:val="22"/>
          <w:szCs w:val="22"/>
        </w:rPr>
        <w:t>g the state, sometimes directly</w:t>
      </w:r>
      <w:r w:rsidR="00904CFE" w:rsidRPr="0013517D">
        <w:rPr>
          <w:rFonts w:ascii="Arial Narrow" w:hAnsi="Arial Narrow" w:cs="Arial"/>
          <w:sz w:val="22"/>
          <w:szCs w:val="22"/>
        </w:rPr>
        <w:t xml:space="preserve"> and sometimes indirectly via </w:t>
      </w:r>
      <w:r w:rsidR="002A4847">
        <w:rPr>
          <w:rFonts w:ascii="Arial Narrow" w:hAnsi="Arial Narrow" w:cs="Arial"/>
          <w:sz w:val="22"/>
          <w:szCs w:val="22"/>
        </w:rPr>
        <w:t xml:space="preserve">outside </w:t>
      </w:r>
      <w:r w:rsidR="000E2951">
        <w:rPr>
          <w:rFonts w:ascii="Arial Narrow" w:hAnsi="Arial Narrow" w:cs="Arial"/>
          <w:sz w:val="22"/>
          <w:szCs w:val="22"/>
        </w:rPr>
        <w:t>organisations such as employers</w:t>
      </w:r>
      <w:r w:rsidR="00C726F0">
        <w:rPr>
          <w:rFonts w:ascii="Arial Narrow" w:hAnsi="Arial Narrow" w:cs="Arial"/>
          <w:sz w:val="22"/>
          <w:szCs w:val="22"/>
        </w:rPr>
        <w:t>´</w:t>
      </w:r>
      <w:r w:rsidR="000E2951">
        <w:rPr>
          <w:rFonts w:ascii="Arial Narrow" w:hAnsi="Arial Narrow" w:cs="Arial"/>
          <w:sz w:val="22"/>
          <w:szCs w:val="22"/>
        </w:rPr>
        <w:t xml:space="preserve"> associations, think-tanks and </w:t>
      </w:r>
      <w:r w:rsidR="00904CFE" w:rsidRPr="0013517D">
        <w:rPr>
          <w:rFonts w:ascii="Arial Narrow" w:hAnsi="Arial Narrow" w:cs="Arial"/>
          <w:sz w:val="22"/>
          <w:szCs w:val="22"/>
        </w:rPr>
        <w:t>various lobby groups.</w:t>
      </w:r>
      <w:r w:rsidR="00273C2B" w:rsidRPr="0013517D">
        <w:rPr>
          <w:rFonts w:ascii="Arial Narrow" w:hAnsi="Arial Narrow" w:cs="Arial"/>
          <w:sz w:val="22"/>
          <w:szCs w:val="22"/>
        </w:rPr>
        <w:t xml:space="preserve"> </w:t>
      </w:r>
      <w:r w:rsidR="00AC1757" w:rsidRPr="0013517D">
        <w:rPr>
          <w:rFonts w:ascii="Arial Narrow" w:hAnsi="Arial Narrow" w:cs="Arial"/>
          <w:sz w:val="22"/>
          <w:szCs w:val="22"/>
        </w:rPr>
        <w:t>Indeed</w:t>
      </w:r>
      <w:r w:rsidR="00203F9E">
        <w:rPr>
          <w:rFonts w:ascii="Arial Narrow" w:hAnsi="Arial Narrow" w:cs="Arial"/>
          <w:sz w:val="22"/>
          <w:szCs w:val="22"/>
        </w:rPr>
        <w:t>,</w:t>
      </w:r>
      <w:r w:rsidR="00AC1757" w:rsidRPr="0013517D">
        <w:rPr>
          <w:rFonts w:ascii="Arial Narrow" w:hAnsi="Arial Narrow" w:cs="Arial"/>
          <w:sz w:val="22"/>
          <w:szCs w:val="22"/>
        </w:rPr>
        <w:t xml:space="preserve"> the power and influence of firms </w:t>
      </w:r>
      <w:r w:rsidR="000E2951">
        <w:rPr>
          <w:rFonts w:ascii="Arial Narrow" w:hAnsi="Arial Narrow" w:cs="Arial"/>
          <w:sz w:val="22"/>
          <w:szCs w:val="22"/>
        </w:rPr>
        <w:t>extends beyond their boundaries</w:t>
      </w:r>
      <w:r w:rsidR="00AC1757" w:rsidRPr="0013517D">
        <w:rPr>
          <w:rFonts w:ascii="Arial Narrow" w:hAnsi="Arial Narrow" w:cs="Arial"/>
          <w:sz w:val="22"/>
          <w:szCs w:val="22"/>
        </w:rPr>
        <w:t xml:space="preserve"> because they are able to project it, and have it promoted</w:t>
      </w:r>
      <w:r w:rsidR="000E2951">
        <w:rPr>
          <w:rFonts w:ascii="Arial Narrow" w:hAnsi="Arial Narrow" w:cs="Arial"/>
          <w:sz w:val="22"/>
          <w:szCs w:val="22"/>
        </w:rPr>
        <w:t>,</w:t>
      </w:r>
      <w:r w:rsidR="00AC1757" w:rsidRPr="0013517D">
        <w:rPr>
          <w:rFonts w:ascii="Arial Narrow" w:hAnsi="Arial Narrow" w:cs="Arial"/>
          <w:sz w:val="22"/>
          <w:szCs w:val="22"/>
        </w:rPr>
        <w:t xml:space="preserve"> by a range of local, national</w:t>
      </w:r>
      <w:r w:rsidR="000E2951">
        <w:rPr>
          <w:rFonts w:ascii="Arial Narrow" w:hAnsi="Arial Narrow" w:cs="Arial"/>
          <w:sz w:val="22"/>
          <w:szCs w:val="22"/>
        </w:rPr>
        <w:t>, supra-national and global organisations</w:t>
      </w:r>
      <w:r w:rsidR="00AC1757" w:rsidRPr="0013517D">
        <w:rPr>
          <w:rFonts w:ascii="Arial Narrow" w:hAnsi="Arial Narrow" w:cs="Arial"/>
          <w:sz w:val="22"/>
          <w:szCs w:val="22"/>
        </w:rPr>
        <w:t xml:space="preserve">. </w:t>
      </w:r>
    </w:p>
    <w:p w:rsidR="00654544" w:rsidRPr="0013517D" w:rsidRDefault="00654544" w:rsidP="002C0DA3">
      <w:pPr>
        <w:spacing w:line="360" w:lineRule="auto"/>
        <w:jc w:val="both"/>
        <w:rPr>
          <w:rFonts w:ascii="Arial Narrow" w:hAnsi="Arial Narrow" w:cs="Arial"/>
          <w:sz w:val="22"/>
          <w:szCs w:val="22"/>
        </w:rPr>
      </w:pPr>
    </w:p>
    <w:p w:rsidR="00654544" w:rsidRPr="0013517D" w:rsidRDefault="00AC1757" w:rsidP="002C0DA3">
      <w:pPr>
        <w:spacing w:line="360" w:lineRule="auto"/>
        <w:jc w:val="both"/>
        <w:rPr>
          <w:rFonts w:ascii="Arial Narrow" w:hAnsi="Arial Narrow"/>
          <w:sz w:val="22"/>
          <w:szCs w:val="22"/>
        </w:rPr>
      </w:pPr>
      <w:r w:rsidRPr="0013517D">
        <w:rPr>
          <w:rFonts w:ascii="Arial Narrow" w:hAnsi="Arial Narrow" w:cs="Arial"/>
          <w:sz w:val="22"/>
          <w:szCs w:val="22"/>
        </w:rPr>
        <w:lastRenderedPageBreak/>
        <w:t>Some f</w:t>
      </w:r>
      <w:r w:rsidR="00273C2B" w:rsidRPr="0013517D">
        <w:rPr>
          <w:rFonts w:ascii="Arial Narrow" w:hAnsi="Arial Narrow" w:cs="Arial"/>
          <w:sz w:val="22"/>
          <w:szCs w:val="22"/>
        </w:rPr>
        <w:t>irms have taken a far greater role recently in shaping the education system, and shaping it in ways that meet their needs. This influence might be applied d</w:t>
      </w:r>
      <w:r w:rsidR="001C1C58" w:rsidRPr="0013517D">
        <w:rPr>
          <w:rFonts w:ascii="Arial Narrow" w:hAnsi="Arial Narrow" w:cs="Arial"/>
          <w:sz w:val="22"/>
          <w:szCs w:val="22"/>
        </w:rPr>
        <w:t xml:space="preserve">irectly (as in the case of UK Academy schools) </w:t>
      </w:r>
      <w:r w:rsidRPr="0013517D">
        <w:rPr>
          <w:rFonts w:ascii="Arial Narrow" w:hAnsi="Arial Narrow" w:cs="Arial"/>
          <w:sz w:val="22"/>
          <w:szCs w:val="22"/>
        </w:rPr>
        <w:t xml:space="preserve">where firms have some control over the curriculum, </w:t>
      </w:r>
      <w:r w:rsidR="001C1C58" w:rsidRPr="0013517D">
        <w:rPr>
          <w:rFonts w:ascii="Arial Narrow" w:hAnsi="Arial Narrow" w:cs="Arial"/>
          <w:sz w:val="22"/>
          <w:szCs w:val="22"/>
        </w:rPr>
        <w:t xml:space="preserve">or indirectly </w:t>
      </w:r>
      <w:r w:rsidR="00273C2B" w:rsidRPr="0013517D">
        <w:rPr>
          <w:rFonts w:ascii="Arial Narrow" w:hAnsi="Arial Narrow" w:cs="Arial"/>
          <w:sz w:val="22"/>
          <w:szCs w:val="22"/>
        </w:rPr>
        <w:t xml:space="preserve">as firms </w:t>
      </w:r>
      <w:r w:rsidRPr="0013517D">
        <w:rPr>
          <w:rFonts w:ascii="Arial Narrow" w:hAnsi="Arial Narrow" w:cs="Arial"/>
          <w:sz w:val="22"/>
          <w:szCs w:val="22"/>
        </w:rPr>
        <w:t xml:space="preserve">use </w:t>
      </w:r>
      <w:r w:rsidR="002A4847">
        <w:rPr>
          <w:rFonts w:ascii="Arial Narrow" w:hAnsi="Arial Narrow" w:cs="Arial"/>
          <w:sz w:val="22"/>
          <w:szCs w:val="22"/>
        </w:rPr>
        <w:t>various outside organisations t</w:t>
      </w:r>
      <w:r w:rsidRPr="0013517D">
        <w:rPr>
          <w:rFonts w:ascii="Arial Narrow" w:hAnsi="Arial Narrow" w:cs="Arial"/>
          <w:sz w:val="22"/>
          <w:szCs w:val="22"/>
        </w:rPr>
        <w:t xml:space="preserve">o </w:t>
      </w:r>
      <w:r w:rsidR="00273C2B" w:rsidRPr="0013517D">
        <w:rPr>
          <w:rFonts w:ascii="Arial Narrow" w:hAnsi="Arial Narrow" w:cs="Arial"/>
          <w:sz w:val="22"/>
          <w:szCs w:val="22"/>
        </w:rPr>
        <w:t xml:space="preserve">influence the </w:t>
      </w:r>
      <w:r w:rsidR="001C1C58" w:rsidRPr="0013517D">
        <w:rPr>
          <w:rFonts w:ascii="Arial Narrow" w:hAnsi="Arial Narrow" w:cs="Arial"/>
          <w:sz w:val="22"/>
          <w:szCs w:val="22"/>
        </w:rPr>
        <w:t>state</w:t>
      </w:r>
      <w:r w:rsidR="00273C2B" w:rsidRPr="0013517D">
        <w:rPr>
          <w:rFonts w:ascii="Arial Narrow" w:hAnsi="Arial Narrow" w:cs="Arial"/>
          <w:sz w:val="22"/>
          <w:szCs w:val="22"/>
        </w:rPr>
        <w:t>’s education agenda</w:t>
      </w:r>
      <w:r w:rsidR="001C1C58" w:rsidRPr="0013517D">
        <w:rPr>
          <w:rFonts w:ascii="Arial Narrow" w:hAnsi="Arial Narrow" w:cs="Arial"/>
          <w:sz w:val="22"/>
          <w:szCs w:val="22"/>
        </w:rPr>
        <w:t xml:space="preserve">. </w:t>
      </w:r>
      <w:r w:rsidR="00654544" w:rsidRPr="0013517D">
        <w:rPr>
          <w:rFonts w:ascii="Arial Narrow" w:hAnsi="Arial Narrow"/>
          <w:sz w:val="22"/>
          <w:szCs w:val="22"/>
        </w:rPr>
        <w:t>Through these actions</w:t>
      </w:r>
      <w:r w:rsidR="008132C3">
        <w:rPr>
          <w:rFonts w:ascii="Arial Narrow" w:hAnsi="Arial Narrow"/>
          <w:sz w:val="22"/>
          <w:szCs w:val="22"/>
        </w:rPr>
        <w:t>,</w:t>
      </w:r>
      <w:r w:rsidR="00654544" w:rsidRPr="0013517D">
        <w:rPr>
          <w:rFonts w:ascii="Arial Narrow" w:hAnsi="Arial Narrow"/>
          <w:sz w:val="22"/>
          <w:szCs w:val="22"/>
        </w:rPr>
        <w:t xml:space="preserve"> firm</w:t>
      </w:r>
      <w:r w:rsidR="006D2E6E" w:rsidRPr="0013517D">
        <w:rPr>
          <w:rFonts w:ascii="Arial Narrow" w:hAnsi="Arial Narrow"/>
          <w:sz w:val="22"/>
          <w:szCs w:val="22"/>
        </w:rPr>
        <w:t>s</w:t>
      </w:r>
      <w:r w:rsidR="00654544" w:rsidRPr="0013517D">
        <w:rPr>
          <w:rFonts w:ascii="Arial Narrow" w:hAnsi="Arial Narrow"/>
          <w:sz w:val="22"/>
          <w:szCs w:val="22"/>
        </w:rPr>
        <w:t xml:space="preserve"> and </w:t>
      </w:r>
      <w:r w:rsidR="008132C3">
        <w:rPr>
          <w:rFonts w:ascii="Arial Narrow" w:hAnsi="Arial Narrow"/>
          <w:sz w:val="22"/>
          <w:szCs w:val="22"/>
        </w:rPr>
        <w:t xml:space="preserve">the </w:t>
      </w:r>
      <w:r w:rsidR="00654544" w:rsidRPr="0013517D">
        <w:rPr>
          <w:rFonts w:ascii="Arial Narrow" w:hAnsi="Arial Narrow"/>
          <w:sz w:val="22"/>
          <w:szCs w:val="22"/>
        </w:rPr>
        <w:t xml:space="preserve">state reproduce or transform labour markets characterised by </w:t>
      </w:r>
      <w:r w:rsidR="0015577E" w:rsidRPr="0013517D">
        <w:rPr>
          <w:rFonts w:ascii="Arial Narrow" w:hAnsi="Arial Narrow"/>
          <w:sz w:val="22"/>
          <w:szCs w:val="22"/>
        </w:rPr>
        <w:t>worker</w:t>
      </w:r>
      <w:r w:rsidR="00654544" w:rsidRPr="0013517D">
        <w:rPr>
          <w:rFonts w:ascii="Arial Narrow" w:hAnsi="Arial Narrow"/>
          <w:sz w:val="22"/>
          <w:szCs w:val="22"/>
        </w:rPr>
        <w:t xml:space="preserve">s who are educated in ways that suit the needs of firms. </w:t>
      </w:r>
    </w:p>
    <w:p w:rsidR="00904CFE" w:rsidRPr="0013517D" w:rsidRDefault="00904CFE" w:rsidP="002C0DA3">
      <w:pPr>
        <w:spacing w:line="360" w:lineRule="auto"/>
        <w:jc w:val="both"/>
        <w:rPr>
          <w:rFonts w:ascii="Arial Narrow" w:hAnsi="Arial Narrow" w:cs="Arial"/>
          <w:sz w:val="22"/>
          <w:szCs w:val="22"/>
        </w:rPr>
      </w:pPr>
    </w:p>
    <w:p w:rsidR="002A4847" w:rsidRPr="0013517D" w:rsidRDefault="00904CFE" w:rsidP="002C0DA3">
      <w:pPr>
        <w:spacing w:line="360" w:lineRule="auto"/>
        <w:jc w:val="both"/>
        <w:rPr>
          <w:rFonts w:ascii="Arial Narrow" w:hAnsi="Arial Narrow"/>
          <w:sz w:val="22"/>
          <w:szCs w:val="22"/>
        </w:rPr>
      </w:pPr>
      <w:r w:rsidRPr="0013517D">
        <w:rPr>
          <w:rFonts w:ascii="Arial Narrow" w:hAnsi="Arial Narrow" w:cs="Arial"/>
          <w:sz w:val="22"/>
          <w:szCs w:val="22"/>
        </w:rPr>
        <w:t xml:space="preserve">The state </w:t>
      </w:r>
      <w:r w:rsidR="002A4847">
        <w:rPr>
          <w:rFonts w:ascii="Arial Narrow" w:hAnsi="Arial Narrow" w:cs="Arial"/>
          <w:sz w:val="22"/>
          <w:szCs w:val="22"/>
        </w:rPr>
        <w:t xml:space="preserve">often </w:t>
      </w:r>
      <w:r w:rsidRPr="0013517D">
        <w:rPr>
          <w:rFonts w:ascii="Arial Narrow" w:hAnsi="Arial Narrow" w:cs="Arial"/>
          <w:sz w:val="22"/>
          <w:szCs w:val="22"/>
        </w:rPr>
        <w:t>plays a crucial role, especially in</w:t>
      </w:r>
      <w:r w:rsidR="002A4847">
        <w:rPr>
          <w:rFonts w:ascii="Arial Narrow" w:hAnsi="Arial Narrow" w:cs="Arial"/>
          <w:sz w:val="22"/>
          <w:szCs w:val="22"/>
        </w:rPr>
        <w:t xml:space="preserve"> terms of </w:t>
      </w:r>
      <w:r w:rsidR="00273C2B" w:rsidRPr="0013517D">
        <w:rPr>
          <w:rFonts w:ascii="Arial Narrow" w:hAnsi="Arial Narrow" w:cs="Arial"/>
          <w:sz w:val="22"/>
          <w:szCs w:val="22"/>
        </w:rPr>
        <w:t xml:space="preserve">funding and </w:t>
      </w:r>
      <w:r w:rsidRPr="0013517D">
        <w:rPr>
          <w:rFonts w:ascii="Arial Narrow" w:hAnsi="Arial Narrow" w:cs="Arial"/>
          <w:sz w:val="22"/>
          <w:szCs w:val="22"/>
        </w:rPr>
        <w:t xml:space="preserve">administering </w:t>
      </w:r>
      <w:r w:rsidR="002A4847">
        <w:rPr>
          <w:rFonts w:ascii="Arial Narrow" w:hAnsi="Arial Narrow" w:cs="Arial"/>
          <w:sz w:val="22"/>
          <w:szCs w:val="22"/>
        </w:rPr>
        <w:t xml:space="preserve">a whole raft of </w:t>
      </w:r>
      <w:r w:rsidRPr="0013517D">
        <w:rPr>
          <w:rFonts w:ascii="Arial Narrow" w:hAnsi="Arial Narrow" w:cs="Arial"/>
          <w:sz w:val="22"/>
          <w:szCs w:val="22"/>
        </w:rPr>
        <w:t>welfare provision</w:t>
      </w:r>
      <w:r w:rsidR="002A4847">
        <w:rPr>
          <w:rFonts w:ascii="Arial Narrow" w:hAnsi="Arial Narrow" w:cs="Arial"/>
          <w:sz w:val="22"/>
          <w:szCs w:val="22"/>
        </w:rPr>
        <w:t xml:space="preserve">s out of taxation. This plays a key role in partially de-commodifying labouring activity and differentiating between labour markets in </w:t>
      </w:r>
      <w:r w:rsidR="0016121F">
        <w:rPr>
          <w:rFonts w:ascii="Arial Narrow" w:hAnsi="Arial Narrow"/>
          <w:sz w:val="22"/>
          <w:szCs w:val="22"/>
        </w:rPr>
        <w:t>Coordinated Market Economies (CME’s) and Liberal Market Economies (LMEs).</w:t>
      </w:r>
      <w:r w:rsidR="002A4847">
        <w:rPr>
          <w:rFonts w:ascii="Arial Narrow" w:hAnsi="Arial Narrow" w:cs="Arial"/>
          <w:sz w:val="22"/>
          <w:szCs w:val="22"/>
        </w:rPr>
        <w:t xml:space="preserve"> </w:t>
      </w:r>
      <w:r w:rsidR="003472BD">
        <w:rPr>
          <w:rFonts w:ascii="Arial Narrow" w:hAnsi="Arial Narrow" w:cs="Arial"/>
          <w:sz w:val="22"/>
          <w:szCs w:val="22"/>
        </w:rPr>
        <w:t xml:space="preserve">In </w:t>
      </w:r>
      <w:r w:rsidR="002A4847">
        <w:rPr>
          <w:rFonts w:ascii="Arial Narrow" w:hAnsi="Arial Narrow" w:cs="Arial"/>
          <w:sz w:val="22"/>
          <w:szCs w:val="22"/>
        </w:rPr>
        <w:t>CME’s</w:t>
      </w:r>
      <w:r w:rsidR="003472BD">
        <w:rPr>
          <w:rFonts w:ascii="Arial Narrow" w:hAnsi="Arial Narrow" w:cs="Arial"/>
          <w:sz w:val="22"/>
          <w:szCs w:val="22"/>
        </w:rPr>
        <w:t>, for example,</w:t>
      </w:r>
      <w:r w:rsidR="002A4847">
        <w:rPr>
          <w:rFonts w:ascii="Arial Narrow" w:hAnsi="Arial Narrow" w:cs="Arial"/>
          <w:sz w:val="22"/>
          <w:szCs w:val="22"/>
        </w:rPr>
        <w:t xml:space="preserve"> policies </w:t>
      </w:r>
      <w:r w:rsidR="003472BD">
        <w:rPr>
          <w:rFonts w:ascii="Arial Narrow" w:hAnsi="Arial Narrow" w:cs="Arial"/>
          <w:sz w:val="22"/>
          <w:szCs w:val="22"/>
        </w:rPr>
        <w:t xml:space="preserve">have lifted some of the ‘double burden’ from the shoulders of women, allowing them to enter labour markets and employment in greater numbers with subsequent effects on the gender pay gap. </w:t>
      </w:r>
      <w:r w:rsidR="002A4847">
        <w:rPr>
          <w:rFonts w:ascii="Arial Narrow" w:hAnsi="Arial Narrow" w:cs="Arial"/>
          <w:sz w:val="22"/>
          <w:szCs w:val="22"/>
        </w:rPr>
        <w:t>In LME’</w:t>
      </w:r>
      <w:r w:rsidR="003472BD">
        <w:rPr>
          <w:rFonts w:ascii="Arial Narrow" w:hAnsi="Arial Narrow" w:cs="Arial"/>
          <w:sz w:val="22"/>
          <w:szCs w:val="22"/>
        </w:rPr>
        <w:t xml:space="preserve">s, for example, </w:t>
      </w:r>
      <w:r w:rsidR="002A4847" w:rsidRPr="0013517D">
        <w:rPr>
          <w:rFonts w:ascii="Arial Narrow" w:hAnsi="Arial Narrow"/>
          <w:sz w:val="22"/>
          <w:szCs w:val="22"/>
        </w:rPr>
        <w:t>welfare to work policies</w:t>
      </w:r>
      <w:r w:rsidR="002A4847">
        <w:rPr>
          <w:rFonts w:ascii="Arial Narrow" w:hAnsi="Arial Narrow"/>
          <w:sz w:val="22"/>
          <w:szCs w:val="22"/>
        </w:rPr>
        <w:t xml:space="preserve"> </w:t>
      </w:r>
      <w:r w:rsidR="002A4847" w:rsidRPr="0013517D">
        <w:rPr>
          <w:rFonts w:ascii="Arial Narrow" w:hAnsi="Arial Narrow"/>
          <w:sz w:val="22"/>
          <w:szCs w:val="22"/>
        </w:rPr>
        <w:t>create a climate where the unemployed feel morally obliged to take the first job that comes along, even if it has</w:t>
      </w:r>
      <w:r w:rsidR="002A4847">
        <w:rPr>
          <w:rFonts w:ascii="Arial Narrow" w:hAnsi="Arial Narrow"/>
          <w:sz w:val="22"/>
          <w:szCs w:val="22"/>
        </w:rPr>
        <w:t xml:space="preserve"> </w:t>
      </w:r>
      <w:r w:rsidR="003472BD">
        <w:rPr>
          <w:rFonts w:ascii="Arial Narrow" w:hAnsi="Arial Narrow"/>
          <w:sz w:val="22"/>
          <w:szCs w:val="22"/>
        </w:rPr>
        <w:t xml:space="preserve">relatively poor </w:t>
      </w:r>
      <w:r w:rsidR="002A4847">
        <w:rPr>
          <w:rFonts w:ascii="Arial Narrow" w:hAnsi="Arial Narrow"/>
          <w:sz w:val="22"/>
          <w:szCs w:val="22"/>
        </w:rPr>
        <w:t xml:space="preserve">pay and conditions. </w:t>
      </w:r>
      <w:r w:rsidR="002A4847" w:rsidRPr="0013517D">
        <w:rPr>
          <w:rFonts w:ascii="Arial Narrow" w:hAnsi="Arial Narrow"/>
          <w:sz w:val="22"/>
          <w:szCs w:val="22"/>
        </w:rPr>
        <w:t>Through these actions</w:t>
      </w:r>
      <w:r w:rsidR="002A4847">
        <w:rPr>
          <w:rFonts w:ascii="Arial Narrow" w:hAnsi="Arial Narrow"/>
          <w:sz w:val="22"/>
          <w:szCs w:val="22"/>
        </w:rPr>
        <w:t>,</w:t>
      </w:r>
      <w:r w:rsidR="002A4847" w:rsidRPr="0013517D">
        <w:rPr>
          <w:rFonts w:ascii="Arial Narrow" w:hAnsi="Arial Narrow"/>
          <w:sz w:val="22"/>
          <w:szCs w:val="22"/>
        </w:rPr>
        <w:t xml:space="preserve"> the state reproduces or transforms labour markets characterised </w:t>
      </w:r>
      <w:r w:rsidR="003472BD">
        <w:rPr>
          <w:rFonts w:ascii="Arial Narrow" w:hAnsi="Arial Narrow"/>
          <w:sz w:val="22"/>
          <w:szCs w:val="22"/>
        </w:rPr>
        <w:t xml:space="preserve">either </w:t>
      </w:r>
      <w:r w:rsidR="002A4847" w:rsidRPr="0013517D">
        <w:rPr>
          <w:rFonts w:ascii="Arial Narrow" w:hAnsi="Arial Narrow"/>
          <w:sz w:val="22"/>
          <w:szCs w:val="22"/>
        </w:rPr>
        <w:t xml:space="preserve">by </w:t>
      </w:r>
      <w:r w:rsidR="003472BD">
        <w:rPr>
          <w:rFonts w:ascii="Arial Narrow" w:hAnsi="Arial Narrow"/>
          <w:sz w:val="22"/>
          <w:szCs w:val="22"/>
        </w:rPr>
        <w:t xml:space="preserve">male and female workers being paid relatively equal wages; or by </w:t>
      </w:r>
      <w:r w:rsidR="002A4847" w:rsidRPr="0013517D">
        <w:rPr>
          <w:rFonts w:ascii="Arial Narrow" w:hAnsi="Arial Narrow"/>
          <w:sz w:val="22"/>
          <w:szCs w:val="22"/>
        </w:rPr>
        <w:t xml:space="preserve">workers who are ideologically prepared in ways that suit the needs of firms. </w:t>
      </w:r>
    </w:p>
    <w:p w:rsidR="000F4DAC" w:rsidRPr="0013517D" w:rsidRDefault="000F4DAC" w:rsidP="002C0DA3">
      <w:pPr>
        <w:spacing w:line="360" w:lineRule="auto"/>
        <w:jc w:val="both"/>
        <w:rPr>
          <w:rFonts w:ascii="Arial Narrow" w:hAnsi="Arial Narrow" w:cs="Arial"/>
          <w:sz w:val="22"/>
          <w:szCs w:val="22"/>
        </w:rPr>
      </w:pPr>
    </w:p>
    <w:p w:rsidR="00EF4839" w:rsidRPr="00D67A19" w:rsidRDefault="007607D3" w:rsidP="002C0DA3">
      <w:pPr>
        <w:pStyle w:val="FootnoteText"/>
        <w:tabs>
          <w:tab w:val="clear" w:pos="-720"/>
        </w:tabs>
        <w:suppressAutoHyphens w:val="0"/>
        <w:spacing w:line="360" w:lineRule="auto"/>
        <w:jc w:val="both"/>
        <w:rPr>
          <w:rFonts w:ascii="Arial Narrow" w:hAnsi="Arial Narrow" w:cs="Arial"/>
          <w:b/>
          <w:bCs/>
          <w:iCs/>
          <w:sz w:val="22"/>
          <w:szCs w:val="22"/>
        </w:rPr>
      </w:pPr>
      <w:r w:rsidRPr="00D67A19">
        <w:rPr>
          <w:rFonts w:ascii="Arial Narrow" w:hAnsi="Arial Narrow" w:cs="Arial"/>
          <w:b/>
          <w:bCs/>
          <w:iCs/>
          <w:sz w:val="22"/>
          <w:szCs w:val="22"/>
        </w:rPr>
        <w:t>S</w:t>
      </w:r>
      <w:r w:rsidR="00754DA8" w:rsidRPr="00D67A19">
        <w:rPr>
          <w:rFonts w:ascii="Arial Narrow" w:hAnsi="Arial Narrow" w:cs="Arial"/>
          <w:b/>
          <w:bCs/>
          <w:iCs/>
          <w:sz w:val="22"/>
          <w:szCs w:val="22"/>
        </w:rPr>
        <w:t xml:space="preserve">tep 5: </w:t>
      </w:r>
      <w:r w:rsidR="008132C3" w:rsidRPr="00D67A19">
        <w:rPr>
          <w:rFonts w:ascii="Arial Narrow" w:hAnsi="Arial Narrow" w:cs="Arial"/>
          <w:b/>
          <w:bCs/>
          <w:iCs/>
          <w:sz w:val="22"/>
          <w:szCs w:val="22"/>
        </w:rPr>
        <w:t xml:space="preserve">A sketch of a </w:t>
      </w:r>
      <w:r w:rsidR="0002142F" w:rsidRPr="00D67A19">
        <w:rPr>
          <w:rFonts w:ascii="Arial Narrow" w:hAnsi="Arial Narrow" w:cs="Arial"/>
          <w:b/>
          <w:bCs/>
          <w:iCs/>
          <w:sz w:val="22"/>
          <w:szCs w:val="22"/>
        </w:rPr>
        <w:t xml:space="preserve">socio-economic </w:t>
      </w:r>
      <w:r w:rsidR="00EF4839" w:rsidRPr="00D67A19">
        <w:rPr>
          <w:rFonts w:ascii="Arial Narrow" w:hAnsi="Arial Narrow" w:cs="Arial"/>
          <w:b/>
          <w:bCs/>
          <w:iCs/>
          <w:sz w:val="22"/>
          <w:szCs w:val="22"/>
        </w:rPr>
        <w:t xml:space="preserve">model </w:t>
      </w:r>
      <w:r w:rsidR="008132C3" w:rsidRPr="00D67A19">
        <w:rPr>
          <w:rFonts w:ascii="Arial Narrow" w:hAnsi="Arial Narrow" w:cs="Arial"/>
          <w:b/>
          <w:bCs/>
          <w:iCs/>
          <w:sz w:val="22"/>
          <w:szCs w:val="22"/>
        </w:rPr>
        <w:t xml:space="preserve">of </w:t>
      </w:r>
      <w:r w:rsidR="008132C3" w:rsidRPr="00D67A19">
        <w:rPr>
          <w:rFonts w:ascii="Arial Narrow" w:hAnsi="Arial Narrow" w:cs="Arial"/>
          <w:b/>
          <w:sz w:val="22"/>
          <w:szCs w:val="22"/>
        </w:rPr>
        <w:t>labour markets</w:t>
      </w:r>
    </w:p>
    <w:p w:rsidR="00AF1B93" w:rsidRDefault="00AF1B93" w:rsidP="00D67A19">
      <w:pPr>
        <w:pStyle w:val="FootnoteText"/>
        <w:tabs>
          <w:tab w:val="clear" w:pos="-720"/>
        </w:tabs>
        <w:suppressAutoHyphens w:val="0"/>
        <w:spacing w:line="360" w:lineRule="auto"/>
        <w:jc w:val="both"/>
        <w:rPr>
          <w:rFonts w:ascii="Arial Narrow" w:hAnsi="Arial Narrow" w:cs="Arial"/>
          <w:sz w:val="22"/>
          <w:szCs w:val="22"/>
        </w:rPr>
      </w:pPr>
      <w:r w:rsidRPr="00FE7C9D">
        <w:rPr>
          <w:rFonts w:ascii="Arial Narrow" w:hAnsi="Arial Narrow" w:cs="Arial"/>
          <w:sz w:val="22"/>
          <w:szCs w:val="22"/>
          <w:highlight w:val="yellow"/>
        </w:rPr>
        <w:t>The four steps</w:t>
      </w:r>
      <w:r w:rsidR="00D67A19" w:rsidRPr="00FE7C9D">
        <w:rPr>
          <w:rFonts w:ascii="Arial Narrow" w:hAnsi="Arial Narrow" w:cs="Arial"/>
          <w:sz w:val="22"/>
          <w:szCs w:val="22"/>
          <w:highlight w:val="yellow"/>
        </w:rPr>
        <w:t xml:space="preserve"> sketched above, and their accompanying diagrams, </w:t>
      </w:r>
      <w:r w:rsidRPr="00FE7C9D">
        <w:rPr>
          <w:rFonts w:ascii="Arial Narrow" w:hAnsi="Arial Narrow" w:cs="Arial"/>
          <w:sz w:val="22"/>
          <w:szCs w:val="22"/>
          <w:highlight w:val="yellow"/>
        </w:rPr>
        <w:t xml:space="preserve">can be combined in a fifth step and </w:t>
      </w:r>
      <w:r w:rsidR="00D67A19" w:rsidRPr="00FE7C9D">
        <w:rPr>
          <w:rFonts w:ascii="Arial Narrow" w:hAnsi="Arial Narrow" w:cs="Arial"/>
          <w:sz w:val="22"/>
          <w:szCs w:val="22"/>
          <w:highlight w:val="yellow"/>
        </w:rPr>
        <w:t xml:space="preserve">expressed in </w:t>
      </w:r>
      <w:r w:rsidR="00D64BA5" w:rsidRPr="00FE7C9D">
        <w:rPr>
          <w:rFonts w:ascii="Arial Narrow" w:hAnsi="Arial Narrow" w:cs="Arial"/>
          <w:sz w:val="22"/>
          <w:szCs w:val="22"/>
          <w:highlight w:val="yellow"/>
        </w:rPr>
        <w:t xml:space="preserve">diagram 5. We now have </w:t>
      </w:r>
      <w:r w:rsidR="00D67A19" w:rsidRPr="00FE7C9D">
        <w:rPr>
          <w:rFonts w:ascii="Arial Narrow" w:hAnsi="Arial Narrow" w:cs="Arial"/>
          <w:sz w:val="22"/>
          <w:szCs w:val="22"/>
          <w:highlight w:val="yellow"/>
        </w:rPr>
        <w:t xml:space="preserve">the first sketch of </w:t>
      </w:r>
      <w:r w:rsidR="00D67A19" w:rsidRPr="00FE7C9D">
        <w:rPr>
          <w:rFonts w:ascii="Arial Narrow" w:hAnsi="Arial Narrow" w:cs="Arial"/>
          <w:bCs/>
          <w:iCs/>
          <w:sz w:val="22"/>
          <w:szCs w:val="22"/>
          <w:highlight w:val="yellow"/>
        </w:rPr>
        <w:t xml:space="preserve">a socio-economic model of </w:t>
      </w:r>
      <w:r w:rsidR="00D67A19" w:rsidRPr="00FE7C9D">
        <w:rPr>
          <w:rFonts w:ascii="Arial Narrow" w:hAnsi="Arial Narrow" w:cs="Arial"/>
          <w:sz w:val="22"/>
          <w:szCs w:val="22"/>
          <w:highlight w:val="yellow"/>
        </w:rPr>
        <w:t>labour markets.</w:t>
      </w:r>
      <w:r w:rsidR="00D67A19">
        <w:rPr>
          <w:rFonts w:ascii="Arial Narrow" w:hAnsi="Arial Narrow" w:cs="Arial"/>
          <w:sz w:val="22"/>
          <w:szCs w:val="22"/>
        </w:rPr>
        <w:t xml:space="preserve"> </w:t>
      </w:r>
    </w:p>
    <w:p w:rsidR="0022176B" w:rsidRPr="0013517D" w:rsidRDefault="0022176B" w:rsidP="002C0DA3">
      <w:pPr>
        <w:spacing w:line="360" w:lineRule="auto"/>
        <w:jc w:val="both"/>
        <w:rPr>
          <w:rFonts w:ascii="Arial Narrow" w:hAnsi="Arial Narrow" w:cs="Arial"/>
          <w:bCs/>
          <w:iCs/>
          <w:sz w:val="22"/>
          <w:szCs w:val="22"/>
        </w:rPr>
      </w:pPr>
    </w:p>
    <w:p w:rsidR="00622D44" w:rsidRPr="002E637E" w:rsidRDefault="00622D44" w:rsidP="002C0DA3">
      <w:pPr>
        <w:pStyle w:val="EndnoteText"/>
        <w:spacing w:line="360" w:lineRule="auto"/>
        <w:jc w:val="center"/>
        <w:rPr>
          <w:rFonts w:ascii="Arial Narrow" w:hAnsi="Arial Narrow" w:cs="Arial"/>
          <w:b/>
          <w:bCs/>
          <w:i/>
          <w:iCs/>
          <w:sz w:val="22"/>
          <w:szCs w:val="22"/>
        </w:rPr>
      </w:pPr>
      <w:r w:rsidRPr="002E637E">
        <w:rPr>
          <w:rFonts w:ascii="Arial Narrow" w:hAnsi="Arial Narrow" w:cs="Arial"/>
          <w:b/>
          <w:bCs/>
          <w:i/>
          <w:iCs/>
          <w:sz w:val="22"/>
          <w:szCs w:val="22"/>
        </w:rPr>
        <w:t xml:space="preserve">Diagram 5. Workers, employers and </w:t>
      </w:r>
      <w:r w:rsidR="00AA2A4C" w:rsidRPr="002E637E">
        <w:rPr>
          <w:rFonts w:ascii="Arial Narrow" w:hAnsi="Arial Narrow" w:cs="Arial"/>
          <w:b/>
          <w:bCs/>
          <w:i/>
          <w:iCs/>
          <w:sz w:val="22"/>
          <w:szCs w:val="22"/>
        </w:rPr>
        <w:t>socio-economic</w:t>
      </w:r>
      <w:r w:rsidRPr="002E637E">
        <w:rPr>
          <w:rFonts w:ascii="Arial Narrow" w:hAnsi="Arial Narrow" w:cs="Arial"/>
          <w:b/>
          <w:bCs/>
          <w:i/>
          <w:iCs/>
          <w:sz w:val="22"/>
          <w:szCs w:val="22"/>
        </w:rPr>
        <w:t xml:space="preserve"> phenomena</w:t>
      </w:r>
      <w:r w:rsidR="008132C3" w:rsidRPr="002E637E">
        <w:rPr>
          <w:rFonts w:ascii="Arial Narrow" w:hAnsi="Arial Narrow" w:cs="Arial"/>
          <w:b/>
          <w:bCs/>
          <w:i/>
          <w:iCs/>
          <w:sz w:val="22"/>
          <w:szCs w:val="22"/>
        </w:rPr>
        <w:t xml:space="preserve"> that constitute</w:t>
      </w:r>
      <w:r w:rsidR="006D2E6E" w:rsidRPr="002E637E">
        <w:rPr>
          <w:rFonts w:ascii="Arial Narrow" w:hAnsi="Arial Narrow" w:cs="Arial"/>
          <w:b/>
          <w:bCs/>
          <w:i/>
          <w:iCs/>
          <w:sz w:val="22"/>
          <w:szCs w:val="22"/>
        </w:rPr>
        <w:t xml:space="preserve"> labour market</w:t>
      </w:r>
      <w:r w:rsidR="008132C3" w:rsidRPr="002E637E">
        <w:rPr>
          <w:rFonts w:ascii="Arial Narrow" w:hAnsi="Arial Narrow" w:cs="Arial"/>
          <w:b/>
          <w:bCs/>
          <w:i/>
          <w:iCs/>
          <w:sz w:val="22"/>
          <w:szCs w:val="22"/>
        </w:rPr>
        <w:t>s</w:t>
      </w:r>
    </w:p>
    <w:p w:rsidR="00E25730" w:rsidRPr="0013517D" w:rsidRDefault="00E25730" w:rsidP="002C0DA3">
      <w:pPr>
        <w:pStyle w:val="FootnoteText"/>
        <w:tabs>
          <w:tab w:val="clear" w:pos="-720"/>
        </w:tabs>
        <w:suppressAutoHyphens w:val="0"/>
        <w:spacing w:line="360" w:lineRule="auto"/>
        <w:jc w:val="both"/>
        <w:rPr>
          <w:rFonts w:ascii="Arial Narrow" w:hAnsi="Arial Narrow" w:cs="Arial"/>
          <w:bCs/>
          <w:iCs/>
          <w:sz w:val="22"/>
          <w:szCs w:val="22"/>
        </w:rPr>
      </w:pPr>
    </w:p>
    <w:p w:rsidR="00FA08E6" w:rsidRDefault="00FA08E6" w:rsidP="00FA08E6">
      <w:pPr>
        <w:pStyle w:val="FootnoteText"/>
        <w:tabs>
          <w:tab w:val="clear" w:pos="-720"/>
        </w:tabs>
        <w:suppressAutoHyphens w:val="0"/>
        <w:spacing w:line="360" w:lineRule="auto"/>
        <w:jc w:val="both"/>
        <w:rPr>
          <w:rFonts w:ascii="Arial Narrow" w:hAnsi="Arial Narrow" w:cs="Arial"/>
          <w:sz w:val="22"/>
          <w:szCs w:val="22"/>
        </w:rPr>
      </w:pPr>
      <w:r w:rsidRPr="00FE7C9D">
        <w:rPr>
          <w:rFonts w:ascii="Arial Narrow" w:hAnsi="Arial Narrow" w:cs="Arial"/>
          <w:sz w:val="22"/>
          <w:szCs w:val="22"/>
          <w:highlight w:val="yellow"/>
        </w:rPr>
        <w:t>The model is, essentially, an abstract</w:t>
      </w:r>
      <w:r w:rsidR="00D64BA5" w:rsidRPr="00FE7C9D">
        <w:rPr>
          <w:rFonts w:ascii="Arial Narrow" w:hAnsi="Arial Narrow" w:cs="Arial"/>
          <w:sz w:val="22"/>
          <w:szCs w:val="22"/>
          <w:highlight w:val="yellow"/>
        </w:rPr>
        <w:t>, realistic, g</w:t>
      </w:r>
      <w:r w:rsidRPr="00FE7C9D">
        <w:rPr>
          <w:rFonts w:ascii="Arial Narrow" w:hAnsi="Arial Narrow" w:cs="Arial"/>
          <w:sz w:val="22"/>
          <w:szCs w:val="22"/>
          <w:highlight w:val="yellow"/>
        </w:rPr>
        <w:t>eneral</w:t>
      </w:r>
      <w:r w:rsidR="00D64BA5" w:rsidRPr="00FE7C9D">
        <w:rPr>
          <w:rFonts w:ascii="Arial Narrow" w:hAnsi="Arial Narrow" w:cs="Arial"/>
          <w:sz w:val="22"/>
          <w:szCs w:val="22"/>
          <w:highlight w:val="yellow"/>
        </w:rPr>
        <w:t xml:space="preserve"> and universal </w:t>
      </w:r>
      <w:r w:rsidRPr="00FE7C9D">
        <w:rPr>
          <w:rFonts w:ascii="Arial Narrow" w:hAnsi="Arial Narrow"/>
          <w:sz w:val="22"/>
          <w:szCs w:val="22"/>
          <w:highlight w:val="yellow"/>
        </w:rPr>
        <w:t xml:space="preserve">causal-explanatory account of the set of socio-economic phenomena that constitute labour markets. The steps </w:t>
      </w:r>
      <w:r w:rsidR="00D64BA5" w:rsidRPr="00FE7C9D">
        <w:rPr>
          <w:rFonts w:ascii="Arial Narrow" w:hAnsi="Arial Narrow"/>
          <w:sz w:val="22"/>
          <w:szCs w:val="22"/>
          <w:highlight w:val="yellow"/>
        </w:rPr>
        <w:t xml:space="preserve">outlines </w:t>
      </w:r>
      <w:r w:rsidRPr="00FE7C9D">
        <w:rPr>
          <w:rFonts w:ascii="Arial Narrow" w:hAnsi="Arial Narrow"/>
          <w:sz w:val="22"/>
          <w:szCs w:val="22"/>
          <w:highlight w:val="yellow"/>
        </w:rPr>
        <w:t xml:space="preserve">above contain an explanation of how these socio-economic phenomena are </w:t>
      </w:r>
      <w:r w:rsidRPr="00FE7C9D">
        <w:rPr>
          <w:rFonts w:ascii="Arial Narrow" w:hAnsi="Arial Narrow" w:cs="Arial"/>
          <w:sz w:val="22"/>
          <w:szCs w:val="22"/>
          <w:highlight w:val="yellow"/>
        </w:rPr>
        <w:t xml:space="preserve">produced and reproduced by the actions of </w:t>
      </w:r>
      <w:r w:rsidRPr="00FE7C9D">
        <w:rPr>
          <w:rFonts w:ascii="Arial Narrow" w:hAnsi="Arial Narrow" w:cs="Arial"/>
          <w:i/>
          <w:sz w:val="22"/>
          <w:szCs w:val="22"/>
          <w:highlight w:val="yellow"/>
        </w:rPr>
        <w:t>workers</w:t>
      </w:r>
      <w:r w:rsidRPr="00FE7C9D">
        <w:rPr>
          <w:rFonts w:ascii="Arial Narrow" w:hAnsi="Arial Narrow" w:cs="Arial"/>
          <w:sz w:val="22"/>
          <w:szCs w:val="22"/>
          <w:highlight w:val="yellow"/>
        </w:rPr>
        <w:t xml:space="preserve"> and employers </w:t>
      </w:r>
      <w:r w:rsidRPr="00FE7C9D">
        <w:rPr>
          <w:rFonts w:ascii="Arial Narrow" w:hAnsi="Arial Narrow"/>
          <w:sz w:val="22"/>
          <w:szCs w:val="22"/>
          <w:highlight w:val="yellow"/>
        </w:rPr>
        <w:t>engaging in actions they think (consciously or unconsciously) will meet their employment related needs</w:t>
      </w:r>
      <w:r w:rsidRPr="00FE7C9D">
        <w:rPr>
          <w:rFonts w:ascii="Arial Narrow" w:hAnsi="Arial Narrow" w:cs="Arial"/>
          <w:sz w:val="22"/>
          <w:szCs w:val="22"/>
          <w:highlight w:val="yellow"/>
        </w:rPr>
        <w:t>.</w:t>
      </w:r>
      <w:r>
        <w:rPr>
          <w:rFonts w:ascii="Arial Narrow" w:hAnsi="Arial Narrow" w:cs="Arial"/>
          <w:sz w:val="22"/>
          <w:szCs w:val="22"/>
        </w:rPr>
        <w:t xml:space="preserve"> </w:t>
      </w:r>
    </w:p>
    <w:p w:rsidR="00622D44" w:rsidRPr="0013517D" w:rsidRDefault="00622D44" w:rsidP="002C0DA3">
      <w:pPr>
        <w:pStyle w:val="FootnoteText"/>
        <w:tabs>
          <w:tab w:val="clear" w:pos="-720"/>
        </w:tabs>
        <w:suppressAutoHyphens w:val="0"/>
        <w:spacing w:line="360" w:lineRule="auto"/>
        <w:jc w:val="both"/>
        <w:rPr>
          <w:rFonts w:ascii="Arial Narrow" w:hAnsi="Arial Narrow" w:cs="Arial"/>
          <w:bCs/>
          <w:iCs/>
          <w:sz w:val="22"/>
          <w:szCs w:val="22"/>
        </w:rPr>
      </w:pPr>
    </w:p>
    <w:p w:rsidR="007607D3" w:rsidRPr="0013517D" w:rsidRDefault="00905D92" w:rsidP="003D7010">
      <w:pPr>
        <w:spacing w:line="360" w:lineRule="auto"/>
        <w:rPr>
          <w:rFonts w:ascii="Arial Narrow" w:hAnsi="Arial Narrow" w:cs="Arial"/>
          <w:b/>
          <w:bCs/>
          <w:iCs/>
          <w:sz w:val="22"/>
          <w:szCs w:val="22"/>
        </w:rPr>
      </w:pPr>
      <w:r w:rsidRPr="00905D92">
        <w:rPr>
          <w:rFonts w:ascii="Arial Narrow" w:hAnsi="Arial Narrow" w:cs="Arial"/>
          <w:b/>
          <w:bCs/>
          <w:i/>
          <w:iCs/>
          <w:noProof/>
          <w:sz w:val="22"/>
          <w:szCs w:val="22"/>
          <w:lang w:eastAsia="en-GB"/>
        </w:rPr>
        <w:pict>
          <v:line id="_x0000_s1028" style="position:absolute;z-index:251656704" from="225pt,98.35pt" to="225pt,98.35pt">
            <v:stroke endarrow="block"/>
          </v:line>
        </w:pict>
      </w:r>
      <w:r w:rsidR="007607D3" w:rsidRPr="0013517D">
        <w:rPr>
          <w:rFonts w:ascii="Arial Narrow" w:hAnsi="Arial Narrow" w:cs="Arial"/>
          <w:b/>
          <w:bCs/>
          <w:iCs/>
          <w:sz w:val="22"/>
          <w:szCs w:val="22"/>
        </w:rPr>
        <w:t>Conclusion</w:t>
      </w:r>
    </w:p>
    <w:p w:rsidR="00F86F0F" w:rsidRDefault="00383522" w:rsidP="003D7010">
      <w:pPr>
        <w:tabs>
          <w:tab w:val="left" w:pos="3060"/>
        </w:tabs>
        <w:spacing w:line="360" w:lineRule="auto"/>
        <w:jc w:val="both"/>
        <w:rPr>
          <w:rFonts w:ascii="Arial Narrow" w:hAnsi="Arial Narrow"/>
          <w:sz w:val="22"/>
          <w:szCs w:val="22"/>
        </w:rPr>
      </w:pPr>
      <w:r>
        <w:rPr>
          <w:rFonts w:ascii="Arial Narrow" w:hAnsi="Arial Narrow" w:cs="Arial"/>
          <w:bCs/>
          <w:iCs/>
          <w:sz w:val="22"/>
          <w:szCs w:val="22"/>
        </w:rPr>
        <w:t xml:space="preserve">Now that we </w:t>
      </w:r>
      <w:r w:rsidR="000E5C69" w:rsidRPr="0013517D">
        <w:rPr>
          <w:rFonts w:ascii="Arial Narrow" w:hAnsi="Arial Narrow"/>
          <w:sz w:val="22"/>
          <w:szCs w:val="22"/>
        </w:rPr>
        <w:t>have</w:t>
      </w:r>
      <w:r w:rsidR="004A114B">
        <w:rPr>
          <w:rFonts w:ascii="Arial Narrow" w:hAnsi="Arial Narrow"/>
          <w:sz w:val="22"/>
          <w:szCs w:val="22"/>
        </w:rPr>
        <w:t xml:space="preserve"> </w:t>
      </w:r>
      <w:r w:rsidR="0098701D" w:rsidRPr="0013517D">
        <w:rPr>
          <w:rFonts w:ascii="Arial Narrow" w:hAnsi="Arial Narrow"/>
          <w:sz w:val="22"/>
          <w:szCs w:val="22"/>
        </w:rPr>
        <w:t>the first sketch of a socio-economic model of labour markets</w:t>
      </w:r>
      <w:r w:rsidR="003D7010">
        <w:rPr>
          <w:rFonts w:ascii="Arial Narrow" w:hAnsi="Arial Narrow"/>
          <w:sz w:val="22"/>
          <w:szCs w:val="22"/>
        </w:rPr>
        <w:t>,</w:t>
      </w:r>
      <w:r w:rsidR="008170A2">
        <w:rPr>
          <w:rFonts w:ascii="Arial Narrow" w:hAnsi="Arial Narrow"/>
          <w:sz w:val="22"/>
          <w:szCs w:val="22"/>
        </w:rPr>
        <w:t xml:space="preserve"> what should </w:t>
      </w:r>
      <w:r>
        <w:rPr>
          <w:rFonts w:ascii="Arial Narrow" w:hAnsi="Arial Narrow"/>
          <w:sz w:val="22"/>
          <w:szCs w:val="22"/>
        </w:rPr>
        <w:t xml:space="preserve">we do with it? </w:t>
      </w:r>
      <w:r w:rsidR="00025B14">
        <w:rPr>
          <w:rFonts w:ascii="Arial Narrow" w:hAnsi="Arial Narrow"/>
          <w:sz w:val="22"/>
          <w:szCs w:val="22"/>
        </w:rPr>
        <w:t xml:space="preserve"> </w:t>
      </w:r>
      <w:r w:rsidR="00181ECF">
        <w:rPr>
          <w:rFonts w:ascii="Arial Narrow" w:hAnsi="Arial Narrow"/>
          <w:sz w:val="22"/>
          <w:szCs w:val="22"/>
        </w:rPr>
        <w:t xml:space="preserve">I </w:t>
      </w:r>
      <w:r w:rsidR="004A2209">
        <w:rPr>
          <w:rFonts w:ascii="Arial Narrow" w:hAnsi="Arial Narrow"/>
          <w:sz w:val="22"/>
          <w:szCs w:val="22"/>
        </w:rPr>
        <w:t xml:space="preserve">suggest two things. First, we </w:t>
      </w:r>
      <w:r w:rsidR="008170A2">
        <w:rPr>
          <w:rFonts w:ascii="Arial Narrow" w:hAnsi="Arial Narrow"/>
          <w:sz w:val="22"/>
          <w:szCs w:val="22"/>
        </w:rPr>
        <w:t xml:space="preserve">should </w:t>
      </w:r>
      <w:r w:rsidR="004A2209">
        <w:rPr>
          <w:rFonts w:ascii="Arial Narrow" w:hAnsi="Arial Narrow"/>
          <w:sz w:val="22"/>
          <w:szCs w:val="22"/>
        </w:rPr>
        <w:t xml:space="preserve">make </w:t>
      </w:r>
      <w:r w:rsidR="006C341E">
        <w:rPr>
          <w:rFonts w:ascii="Arial Narrow" w:hAnsi="Arial Narrow"/>
          <w:sz w:val="22"/>
          <w:szCs w:val="22"/>
        </w:rPr>
        <w:t xml:space="preserve">it </w:t>
      </w:r>
      <w:r w:rsidR="004A2209">
        <w:rPr>
          <w:rFonts w:ascii="Arial Narrow" w:hAnsi="Arial Narrow"/>
          <w:sz w:val="22"/>
          <w:szCs w:val="22"/>
        </w:rPr>
        <w:t>far more elaborate</w:t>
      </w:r>
      <w:r w:rsidR="008170A2">
        <w:rPr>
          <w:rFonts w:ascii="Arial Narrow" w:hAnsi="Arial Narrow"/>
          <w:sz w:val="22"/>
          <w:szCs w:val="22"/>
        </w:rPr>
        <w:t>.</w:t>
      </w:r>
      <w:r w:rsidR="00233D5E">
        <w:rPr>
          <w:rFonts w:ascii="Arial Narrow" w:hAnsi="Arial Narrow"/>
          <w:sz w:val="22"/>
          <w:szCs w:val="22"/>
        </w:rPr>
        <w:t xml:space="preserve"> </w:t>
      </w:r>
      <w:r w:rsidR="004A2209">
        <w:rPr>
          <w:rFonts w:ascii="Arial Narrow" w:hAnsi="Arial Narrow"/>
          <w:sz w:val="22"/>
          <w:szCs w:val="22"/>
        </w:rPr>
        <w:t xml:space="preserve">I am currently working on a book that takes the </w:t>
      </w:r>
      <w:r w:rsidR="006C341E">
        <w:rPr>
          <w:rFonts w:ascii="Arial Narrow" w:hAnsi="Arial Narrow"/>
          <w:sz w:val="22"/>
          <w:szCs w:val="22"/>
        </w:rPr>
        <w:t xml:space="preserve">model as a starting point, </w:t>
      </w:r>
      <w:r w:rsidR="004A2209">
        <w:rPr>
          <w:rFonts w:ascii="Arial Narrow" w:hAnsi="Arial Narrow"/>
          <w:sz w:val="22"/>
          <w:szCs w:val="22"/>
        </w:rPr>
        <w:t xml:space="preserve">engages in more than the five steps </w:t>
      </w:r>
      <w:r w:rsidR="00181ECF">
        <w:rPr>
          <w:rFonts w:ascii="Arial Narrow" w:hAnsi="Arial Narrow"/>
          <w:sz w:val="22"/>
          <w:szCs w:val="22"/>
        </w:rPr>
        <w:t xml:space="preserve">outlined in this paper, </w:t>
      </w:r>
      <w:r w:rsidR="004A2209">
        <w:rPr>
          <w:rFonts w:ascii="Arial Narrow" w:hAnsi="Arial Narrow"/>
          <w:sz w:val="22"/>
          <w:szCs w:val="22"/>
        </w:rPr>
        <w:t xml:space="preserve">and includes far more substantive </w:t>
      </w:r>
      <w:r w:rsidR="008170A2">
        <w:rPr>
          <w:rFonts w:ascii="Arial Narrow" w:hAnsi="Arial Narrow"/>
          <w:sz w:val="22"/>
          <w:szCs w:val="22"/>
        </w:rPr>
        <w:t xml:space="preserve">and empirical </w:t>
      </w:r>
      <w:r w:rsidR="004A2209">
        <w:rPr>
          <w:rFonts w:ascii="Arial Narrow" w:hAnsi="Arial Narrow"/>
          <w:sz w:val="22"/>
          <w:szCs w:val="22"/>
        </w:rPr>
        <w:t xml:space="preserve">detail about </w:t>
      </w:r>
      <w:r w:rsidR="00857443">
        <w:rPr>
          <w:rFonts w:ascii="Arial Narrow" w:hAnsi="Arial Narrow"/>
          <w:sz w:val="22"/>
          <w:szCs w:val="22"/>
        </w:rPr>
        <w:t xml:space="preserve">the operation of </w:t>
      </w:r>
      <w:r w:rsidR="004A2209">
        <w:rPr>
          <w:rFonts w:ascii="Arial Narrow" w:hAnsi="Arial Narrow"/>
          <w:sz w:val="22"/>
          <w:szCs w:val="22"/>
        </w:rPr>
        <w:t>labour markets in each step. Even when the book is finished</w:t>
      </w:r>
      <w:r w:rsidR="00473E51">
        <w:rPr>
          <w:rFonts w:ascii="Arial Narrow" w:hAnsi="Arial Narrow"/>
          <w:sz w:val="22"/>
          <w:szCs w:val="22"/>
        </w:rPr>
        <w:t>, however,</w:t>
      </w:r>
      <w:r w:rsidR="00857443">
        <w:rPr>
          <w:rFonts w:ascii="Arial Narrow" w:hAnsi="Arial Narrow"/>
          <w:sz w:val="22"/>
          <w:szCs w:val="22"/>
        </w:rPr>
        <w:t xml:space="preserve"> </w:t>
      </w:r>
      <w:r w:rsidR="006C341E">
        <w:rPr>
          <w:rFonts w:ascii="Arial Narrow" w:hAnsi="Arial Narrow"/>
          <w:sz w:val="22"/>
          <w:szCs w:val="22"/>
        </w:rPr>
        <w:t xml:space="preserve">more </w:t>
      </w:r>
      <w:r w:rsidR="004A2209">
        <w:rPr>
          <w:rFonts w:ascii="Arial Narrow" w:hAnsi="Arial Narrow"/>
          <w:sz w:val="22"/>
          <w:szCs w:val="22"/>
        </w:rPr>
        <w:t xml:space="preserve">elaboration </w:t>
      </w:r>
      <w:r w:rsidR="006C341E">
        <w:rPr>
          <w:rFonts w:ascii="Arial Narrow" w:hAnsi="Arial Narrow"/>
          <w:sz w:val="22"/>
          <w:szCs w:val="22"/>
        </w:rPr>
        <w:t>will be needed because, quite simply, no one can possibly come up with a full-blown model of labour markets single-handedly. Second, w</w:t>
      </w:r>
      <w:r w:rsidR="004A2209">
        <w:rPr>
          <w:rFonts w:ascii="Arial Narrow" w:hAnsi="Arial Narrow"/>
          <w:sz w:val="22"/>
          <w:szCs w:val="22"/>
        </w:rPr>
        <w:t>e</w:t>
      </w:r>
      <w:r w:rsidR="00025B14">
        <w:rPr>
          <w:rFonts w:ascii="Arial Narrow" w:hAnsi="Arial Narrow"/>
          <w:sz w:val="22"/>
          <w:szCs w:val="22"/>
        </w:rPr>
        <w:t xml:space="preserve"> </w:t>
      </w:r>
      <w:r w:rsidR="00F86F0F">
        <w:rPr>
          <w:rFonts w:ascii="Arial Narrow" w:hAnsi="Arial Narrow"/>
          <w:sz w:val="22"/>
          <w:szCs w:val="22"/>
        </w:rPr>
        <w:t>can</w:t>
      </w:r>
      <w:r w:rsidR="00025B14">
        <w:rPr>
          <w:rFonts w:ascii="Arial Narrow" w:hAnsi="Arial Narrow"/>
          <w:sz w:val="22"/>
          <w:szCs w:val="22"/>
        </w:rPr>
        <w:t xml:space="preserve"> </w:t>
      </w:r>
      <w:r w:rsidR="00F86F0F">
        <w:rPr>
          <w:rFonts w:ascii="Arial Narrow" w:hAnsi="Arial Narrow"/>
          <w:sz w:val="22"/>
          <w:szCs w:val="22"/>
        </w:rPr>
        <w:lastRenderedPageBreak/>
        <w:t xml:space="preserve">use </w:t>
      </w:r>
      <w:r w:rsidR="006C341E">
        <w:rPr>
          <w:rFonts w:ascii="Arial Narrow" w:hAnsi="Arial Narrow"/>
          <w:sz w:val="22"/>
          <w:szCs w:val="22"/>
        </w:rPr>
        <w:t>the model</w:t>
      </w:r>
      <w:r w:rsidR="008170A2">
        <w:rPr>
          <w:rFonts w:ascii="Arial Narrow" w:hAnsi="Arial Narrow"/>
          <w:sz w:val="22"/>
          <w:szCs w:val="22"/>
        </w:rPr>
        <w:t xml:space="preserve"> </w:t>
      </w:r>
      <w:r w:rsidR="00DC0700">
        <w:rPr>
          <w:rFonts w:ascii="Arial Narrow" w:hAnsi="Arial Narrow"/>
          <w:sz w:val="22"/>
          <w:szCs w:val="22"/>
        </w:rPr>
        <w:t xml:space="preserve">to inform </w:t>
      </w:r>
      <w:r w:rsidR="00703A8A" w:rsidRPr="00857443">
        <w:rPr>
          <w:rFonts w:ascii="Arial Narrow" w:hAnsi="Arial Narrow"/>
          <w:i/>
          <w:sz w:val="22"/>
          <w:szCs w:val="22"/>
        </w:rPr>
        <w:t>theory</w:t>
      </w:r>
      <w:r w:rsidR="001B495B" w:rsidRPr="00857443">
        <w:rPr>
          <w:rFonts w:ascii="Arial Narrow" w:hAnsi="Arial Narrow"/>
          <w:i/>
          <w:sz w:val="22"/>
          <w:szCs w:val="22"/>
        </w:rPr>
        <w:t xml:space="preserve"> </w:t>
      </w:r>
      <w:r w:rsidR="001B495B" w:rsidRPr="00857443">
        <w:rPr>
          <w:rFonts w:ascii="Arial Narrow" w:hAnsi="Arial Narrow"/>
          <w:sz w:val="22"/>
          <w:szCs w:val="22"/>
        </w:rPr>
        <w:t>and</w:t>
      </w:r>
      <w:r w:rsidR="001B495B" w:rsidRPr="00857443">
        <w:rPr>
          <w:rFonts w:ascii="Arial Narrow" w:hAnsi="Arial Narrow"/>
          <w:i/>
          <w:sz w:val="22"/>
          <w:szCs w:val="22"/>
        </w:rPr>
        <w:t xml:space="preserve"> meta-theory</w:t>
      </w:r>
      <w:r w:rsidR="00703A8A" w:rsidRPr="00857443">
        <w:rPr>
          <w:rFonts w:ascii="Arial Narrow" w:hAnsi="Arial Narrow"/>
          <w:i/>
          <w:sz w:val="22"/>
          <w:szCs w:val="22"/>
        </w:rPr>
        <w:t xml:space="preserve">, </w:t>
      </w:r>
      <w:r w:rsidR="00F86F0F" w:rsidRPr="00857443">
        <w:rPr>
          <w:rFonts w:ascii="Arial Narrow" w:hAnsi="Arial Narrow"/>
          <w:i/>
          <w:sz w:val="22"/>
          <w:szCs w:val="22"/>
        </w:rPr>
        <w:t>teaching</w:t>
      </w:r>
      <w:r w:rsidR="00C87F15" w:rsidRPr="00857443">
        <w:rPr>
          <w:rFonts w:ascii="Arial Narrow" w:hAnsi="Arial Narrow"/>
          <w:i/>
          <w:sz w:val="22"/>
          <w:szCs w:val="22"/>
        </w:rPr>
        <w:t>,</w:t>
      </w:r>
      <w:r w:rsidR="00025B14" w:rsidRPr="00857443">
        <w:rPr>
          <w:rFonts w:ascii="Arial Narrow" w:hAnsi="Arial Narrow"/>
          <w:i/>
          <w:sz w:val="22"/>
          <w:szCs w:val="22"/>
        </w:rPr>
        <w:t xml:space="preserve"> </w:t>
      </w:r>
      <w:r w:rsidR="00F86F0F" w:rsidRPr="00857443">
        <w:rPr>
          <w:rFonts w:ascii="Arial Narrow" w:hAnsi="Arial Narrow"/>
          <w:i/>
          <w:sz w:val="22"/>
          <w:szCs w:val="22"/>
        </w:rPr>
        <w:t>empirical research</w:t>
      </w:r>
      <w:r w:rsidR="00C87F15" w:rsidRPr="00857443">
        <w:rPr>
          <w:rFonts w:ascii="Arial Narrow" w:hAnsi="Arial Narrow"/>
          <w:i/>
          <w:sz w:val="22"/>
          <w:szCs w:val="22"/>
        </w:rPr>
        <w:t xml:space="preserve"> </w:t>
      </w:r>
      <w:r w:rsidR="00C87F15" w:rsidRPr="00857443">
        <w:rPr>
          <w:rFonts w:ascii="Arial Narrow" w:hAnsi="Arial Narrow"/>
          <w:sz w:val="22"/>
          <w:szCs w:val="22"/>
        </w:rPr>
        <w:t>and</w:t>
      </w:r>
      <w:r w:rsidR="00C87F15" w:rsidRPr="00857443">
        <w:rPr>
          <w:rFonts w:ascii="Arial Narrow" w:hAnsi="Arial Narrow"/>
          <w:i/>
          <w:sz w:val="22"/>
          <w:szCs w:val="22"/>
        </w:rPr>
        <w:t xml:space="preserve"> policy</w:t>
      </w:r>
      <w:r w:rsidR="00C87F15">
        <w:rPr>
          <w:rFonts w:ascii="Arial Narrow" w:hAnsi="Arial Narrow"/>
          <w:sz w:val="22"/>
          <w:szCs w:val="22"/>
        </w:rPr>
        <w:t>.</w:t>
      </w:r>
      <w:r w:rsidR="00025B14">
        <w:rPr>
          <w:rFonts w:ascii="Arial Narrow" w:hAnsi="Arial Narrow"/>
          <w:sz w:val="22"/>
          <w:szCs w:val="22"/>
        </w:rPr>
        <w:t xml:space="preserve"> </w:t>
      </w:r>
      <w:r w:rsidR="008170A2">
        <w:rPr>
          <w:rFonts w:ascii="Arial Narrow" w:hAnsi="Arial Narrow"/>
          <w:sz w:val="22"/>
          <w:szCs w:val="22"/>
        </w:rPr>
        <w:t xml:space="preserve">Let </w:t>
      </w:r>
      <w:r w:rsidR="00181ECF">
        <w:rPr>
          <w:rFonts w:ascii="Arial Narrow" w:hAnsi="Arial Narrow"/>
          <w:sz w:val="22"/>
          <w:szCs w:val="22"/>
        </w:rPr>
        <w:t xml:space="preserve">me conclude by </w:t>
      </w:r>
      <w:r w:rsidR="008170A2">
        <w:rPr>
          <w:rFonts w:ascii="Arial Narrow" w:hAnsi="Arial Narrow"/>
          <w:sz w:val="22"/>
          <w:szCs w:val="22"/>
        </w:rPr>
        <w:t>briefly consider</w:t>
      </w:r>
      <w:r w:rsidR="00181ECF">
        <w:rPr>
          <w:rFonts w:ascii="Arial Narrow" w:hAnsi="Arial Narrow"/>
          <w:sz w:val="22"/>
          <w:szCs w:val="22"/>
        </w:rPr>
        <w:t>ing</w:t>
      </w:r>
      <w:r w:rsidR="008170A2">
        <w:rPr>
          <w:rFonts w:ascii="Arial Narrow" w:hAnsi="Arial Narrow"/>
          <w:sz w:val="22"/>
          <w:szCs w:val="22"/>
        </w:rPr>
        <w:t xml:space="preserve"> th</w:t>
      </w:r>
      <w:r w:rsidR="00D64BA5">
        <w:rPr>
          <w:rFonts w:ascii="Arial Narrow" w:hAnsi="Arial Narrow"/>
          <w:sz w:val="22"/>
          <w:szCs w:val="22"/>
        </w:rPr>
        <w:t>ese matters</w:t>
      </w:r>
      <w:r w:rsidR="00EA50ED">
        <w:rPr>
          <w:rFonts w:ascii="Arial Narrow" w:hAnsi="Arial Narrow"/>
          <w:sz w:val="22"/>
          <w:szCs w:val="22"/>
        </w:rPr>
        <w:t xml:space="preserve"> in turn</w:t>
      </w:r>
      <w:r w:rsidR="008170A2">
        <w:rPr>
          <w:rFonts w:ascii="Arial Narrow" w:hAnsi="Arial Narrow"/>
          <w:sz w:val="22"/>
          <w:szCs w:val="22"/>
        </w:rPr>
        <w:t xml:space="preserve">. </w:t>
      </w:r>
    </w:p>
    <w:p w:rsidR="00771D64" w:rsidRDefault="00771D64" w:rsidP="002C0DA3">
      <w:pPr>
        <w:tabs>
          <w:tab w:val="left" w:pos="3060"/>
        </w:tabs>
        <w:spacing w:line="360" w:lineRule="auto"/>
        <w:jc w:val="both"/>
        <w:rPr>
          <w:rFonts w:ascii="Arial Narrow" w:hAnsi="Arial Narrow"/>
          <w:sz w:val="22"/>
          <w:szCs w:val="22"/>
        </w:rPr>
      </w:pPr>
    </w:p>
    <w:p w:rsidR="00205EF4" w:rsidRDefault="00657D76" w:rsidP="002C0DA3">
      <w:pPr>
        <w:tabs>
          <w:tab w:val="left" w:pos="3060"/>
        </w:tabs>
        <w:spacing w:line="360" w:lineRule="auto"/>
        <w:jc w:val="both"/>
        <w:rPr>
          <w:rFonts w:ascii="Arial Narrow" w:hAnsi="Arial Narrow"/>
          <w:sz w:val="22"/>
          <w:szCs w:val="22"/>
        </w:rPr>
      </w:pPr>
      <w:r>
        <w:rPr>
          <w:rFonts w:ascii="Arial Narrow" w:hAnsi="Arial Narrow"/>
          <w:sz w:val="22"/>
          <w:szCs w:val="22"/>
        </w:rPr>
        <w:t xml:space="preserve">With a socio-economic </w:t>
      </w:r>
      <w:r w:rsidR="006D09C6">
        <w:rPr>
          <w:rFonts w:ascii="Arial Narrow" w:hAnsi="Arial Narrow"/>
          <w:sz w:val="22"/>
          <w:szCs w:val="22"/>
        </w:rPr>
        <w:t>model of labour markets, socio-economists can finally step out of the shadow of orthodox economic theory.</w:t>
      </w:r>
      <w:r w:rsidR="00831D1F">
        <w:rPr>
          <w:rFonts w:ascii="Arial Narrow" w:hAnsi="Arial Narrow"/>
          <w:sz w:val="22"/>
          <w:szCs w:val="22"/>
        </w:rPr>
        <w:t xml:space="preserve"> </w:t>
      </w:r>
      <w:r w:rsidR="00857443">
        <w:rPr>
          <w:rFonts w:ascii="Arial Narrow" w:hAnsi="Arial Narrow"/>
          <w:sz w:val="22"/>
          <w:szCs w:val="22"/>
        </w:rPr>
        <w:t>And t</w:t>
      </w:r>
      <w:r w:rsidR="00205EF4">
        <w:rPr>
          <w:rFonts w:ascii="Arial Narrow" w:hAnsi="Arial Narrow"/>
          <w:sz w:val="22"/>
          <w:szCs w:val="22"/>
        </w:rPr>
        <w:t xml:space="preserve">his can </w:t>
      </w:r>
      <w:r w:rsidR="006C341E">
        <w:rPr>
          <w:rFonts w:ascii="Arial Narrow" w:hAnsi="Arial Narrow"/>
          <w:sz w:val="22"/>
          <w:szCs w:val="22"/>
        </w:rPr>
        <w:t xml:space="preserve">influence </w:t>
      </w:r>
      <w:r w:rsidR="00205EF4">
        <w:rPr>
          <w:rFonts w:ascii="Arial Narrow" w:hAnsi="Arial Narrow"/>
          <w:sz w:val="22"/>
          <w:szCs w:val="22"/>
        </w:rPr>
        <w:t xml:space="preserve">teaching. The usual approach taken by socio-economists is to introduce students to the orthodox supply and demand model and then, later on in the course, </w:t>
      </w:r>
      <w:r w:rsidR="00FE08CD">
        <w:rPr>
          <w:rFonts w:ascii="Arial Narrow" w:hAnsi="Arial Narrow"/>
          <w:sz w:val="22"/>
          <w:szCs w:val="22"/>
        </w:rPr>
        <w:t xml:space="preserve">bring in </w:t>
      </w:r>
      <w:r w:rsidR="00205EF4">
        <w:rPr>
          <w:rFonts w:ascii="Arial Narrow" w:hAnsi="Arial Narrow"/>
          <w:sz w:val="22"/>
          <w:szCs w:val="22"/>
        </w:rPr>
        <w:t xml:space="preserve">the </w:t>
      </w:r>
      <w:r w:rsidR="00AA2A4C">
        <w:rPr>
          <w:rFonts w:ascii="Arial Narrow" w:hAnsi="Arial Narrow"/>
          <w:sz w:val="22"/>
          <w:szCs w:val="22"/>
        </w:rPr>
        <w:t>socio-economic</w:t>
      </w:r>
      <w:r w:rsidR="00205EF4">
        <w:rPr>
          <w:rFonts w:ascii="Arial Narrow" w:hAnsi="Arial Narrow"/>
          <w:sz w:val="22"/>
          <w:szCs w:val="22"/>
        </w:rPr>
        <w:t xml:space="preserve"> phenomena in which labour markets are embedded. This carries with it the danger that students, especially those majoring in economics, focus on the concepts of supply and demand and treat the rest as some kind of `option</w:t>
      </w:r>
      <w:r w:rsidR="004A2209">
        <w:rPr>
          <w:rFonts w:ascii="Arial Narrow" w:hAnsi="Arial Narrow"/>
          <w:sz w:val="22"/>
          <w:szCs w:val="22"/>
        </w:rPr>
        <w:t>al extra</w:t>
      </w:r>
      <w:r w:rsidR="00205EF4">
        <w:rPr>
          <w:rFonts w:ascii="Arial Narrow" w:hAnsi="Arial Narrow"/>
          <w:sz w:val="22"/>
          <w:szCs w:val="22"/>
        </w:rPr>
        <w:t>´</w:t>
      </w:r>
      <w:r w:rsidR="004A2209">
        <w:rPr>
          <w:rFonts w:ascii="Arial Narrow" w:hAnsi="Arial Narrow"/>
          <w:sz w:val="22"/>
          <w:szCs w:val="22"/>
        </w:rPr>
        <w:t>.</w:t>
      </w:r>
      <w:r w:rsidR="00205EF4">
        <w:rPr>
          <w:rFonts w:ascii="Arial Narrow" w:hAnsi="Arial Narrow"/>
          <w:sz w:val="22"/>
          <w:szCs w:val="22"/>
        </w:rPr>
        <w:t xml:space="preserve"> </w:t>
      </w:r>
      <w:r w:rsidR="006C341E">
        <w:rPr>
          <w:rFonts w:ascii="Arial Narrow" w:hAnsi="Arial Narrow"/>
          <w:sz w:val="22"/>
          <w:szCs w:val="22"/>
        </w:rPr>
        <w:t xml:space="preserve">Now we can introduce students immediately to the </w:t>
      </w:r>
      <w:r w:rsidR="00AA2A4C">
        <w:rPr>
          <w:rFonts w:ascii="Arial Narrow" w:hAnsi="Arial Narrow"/>
          <w:sz w:val="22"/>
          <w:szCs w:val="22"/>
        </w:rPr>
        <w:t>socio-economic</w:t>
      </w:r>
      <w:r w:rsidR="006C341E">
        <w:rPr>
          <w:rFonts w:ascii="Arial Narrow" w:hAnsi="Arial Narrow"/>
          <w:sz w:val="22"/>
          <w:szCs w:val="22"/>
        </w:rPr>
        <w:t xml:space="preserve"> phenomena</w:t>
      </w:r>
      <w:r w:rsidR="00857443">
        <w:rPr>
          <w:rFonts w:ascii="Arial Narrow" w:hAnsi="Arial Narrow"/>
          <w:sz w:val="22"/>
          <w:szCs w:val="22"/>
        </w:rPr>
        <w:t xml:space="preserve"> that constitute labour markets, simultaneously encouraging them to </w:t>
      </w:r>
      <w:r w:rsidR="00FE08CD">
        <w:rPr>
          <w:rFonts w:ascii="Arial Narrow" w:hAnsi="Arial Narrow"/>
          <w:sz w:val="22"/>
          <w:szCs w:val="22"/>
        </w:rPr>
        <w:t>adopt</w:t>
      </w:r>
      <w:r w:rsidR="00857443">
        <w:rPr>
          <w:rFonts w:ascii="Arial Narrow" w:hAnsi="Arial Narrow"/>
          <w:sz w:val="22"/>
          <w:szCs w:val="22"/>
        </w:rPr>
        <w:t xml:space="preserve"> a trans-disciplinary perspective.</w:t>
      </w:r>
      <w:r>
        <w:rPr>
          <w:rFonts w:ascii="Arial Narrow" w:hAnsi="Arial Narrow"/>
          <w:sz w:val="22"/>
          <w:szCs w:val="22"/>
        </w:rPr>
        <w:t xml:space="preserve"> </w:t>
      </w:r>
    </w:p>
    <w:p w:rsidR="00205EF4" w:rsidRDefault="00205EF4" w:rsidP="002C0DA3">
      <w:pPr>
        <w:tabs>
          <w:tab w:val="left" w:pos="3060"/>
        </w:tabs>
        <w:spacing w:line="360" w:lineRule="auto"/>
        <w:jc w:val="both"/>
        <w:rPr>
          <w:rFonts w:ascii="Arial Narrow" w:hAnsi="Arial Narrow"/>
          <w:sz w:val="22"/>
          <w:szCs w:val="22"/>
        </w:rPr>
      </w:pPr>
    </w:p>
    <w:p w:rsidR="00831D1F" w:rsidRPr="00857443" w:rsidRDefault="004A2209" w:rsidP="002C0DA3">
      <w:pPr>
        <w:tabs>
          <w:tab w:val="left" w:pos="3060"/>
        </w:tabs>
        <w:spacing w:line="360" w:lineRule="auto"/>
        <w:jc w:val="both"/>
        <w:rPr>
          <w:rFonts w:ascii="Arial Narrow" w:hAnsi="Arial Narrow" w:cs="Arial"/>
          <w:sz w:val="22"/>
          <w:szCs w:val="22"/>
        </w:rPr>
      </w:pPr>
      <w:r>
        <w:rPr>
          <w:rFonts w:ascii="Arial Narrow" w:hAnsi="Arial Narrow"/>
          <w:sz w:val="22"/>
          <w:szCs w:val="22"/>
        </w:rPr>
        <w:t xml:space="preserve">With a </w:t>
      </w:r>
      <w:r w:rsidR="00831D1F">
        <w:rPr>
          <w:rFonts w:ascii="Arial Narrow" w:hAnsi="Arial Narrow" w:cs="Arial"/>
          <w:sz w:val="22"/>
          <w:szCs w:val="22"/>
        </w:rPr>
        <w:t>critical realis</w:t>
      </w:r>
      <w:r w:rsidR="0016121F">
        <w:rPr>
          <w:rFonts w:ascii="Arial Narrow" w:hAnsi="Arial Narrow" w:cs="Arial"/>
          <w:sz w:val="22"/>
          <w:szCs w:val="22"/>
        </w:rPr>
        <w:t>t</w:t>
      </w:r>
      <w:r>
        <w:rPr>
          <w:rFonts w:ascii="Arial Narrow" w:hAnsi="Arial Narrow" w:cs="Arial"/>
          <w:sz w:val="22"/>
          <w:szCs w:val="22"/>
        </w:rPr>
        <w:t xml:space="preserve"> meta-theory, </w:t>
      </w:r>
      <w:r w:rsidR="00831D1F">
        <w:rPr>
          <w:rFonts w:ascii="Arial Narrow" w:hAnsi="Arial Narrow" w:cs="Arial"/>
          <w:sz w:val="22"/>
          <w:szCs w:val="22"/>
        </w:rPr>
        <w:t>s</w:t>
      </w:r>
      <w:r w:rsidR="00831D1F">
        <w:rPr>
          <w:rFonts w:ascii="Arial Narrow" w:hAnsi="Arial Narrow"/>
          <w:sz w:val="22"/>
          <w:szCs w:val="22"/>
        </w:rPr>
        <w:t xml:space="preserve">ocio-economists </w:t>
      </w:r>
      <w:r w:rsidR="00EA50ED">
        <w:rPr>
          <w:rFonts w:ascii="Arial Narrow" w:hAnsi="Arial Narrow"/>
          <w:sz w:val="22"/>
          <w:szCs w:val="22"/>
        </w:rPr>
        <w:t xml:space="preserve">can </w:t>
      </w:r>
      <w:r w:rsidR="001B495B">
        <w:rPr>
          <w:rFonts w:ascii="Arial Narrow" w:hAnsi="Arial Narrow"/>
          <w:sz w:val="22"/>
          <w:szCs w:val="22"/>
        </w:rPr>
        <w:t xml:space="preserve">finally </w:t>
      </w:r>
      <w:r w:rsidR="00831D1F">
        <w:rPr>
          <w:rFonts w:ascii="Arial Narrow" w:hAnsi="Arial Narrow"/>
          <w:sz w:val="22"/>
          <w:szCs w:val="22"/>
        </w:rPr>
        <w:t>step out of the shadow of scientism</w:t>
      </w:r>
      <w:r>
        <w:rPr>
          <w:rFonts w:ascii="Arial Narrow" w:hAnsi="Arial Narrow"/>
          <w:sz w:val="22"/>
          <w:szCs w:val="22"/>
        </w:rPr>
        <w:t xml:space="preserve">. Critical realism offers </w:t>
      </w:r>
      <w:r w:rsidR="001B495B">
        <w:rPr>
          <w:rFonts w:ascii="Arial Narrow" w:hAnsi="Arial Narrow" w:cs="Arial"/>
          <w:sz w:val="22"/>
          <w:szCs w:val="22"/>
        </w:rPr>
        <w:t>a layered and transformational ontology, a ca</w:t>
      </w:r>
      <w:r w:rsidR="00C726F0">
        <w:rPr>
          <w:rFonts w:ascii="Arial Narrow" w:hAnsi="Arial Narrow" w:cs="Arial"/>
          <w:sz w:val="22"/>
          <w:szCs w:val="22"/>
        </w:rPr>
        <w:t xml:space="preserve">usal-explanatory method, </w:t>
      </w:r>
      <w:r w:rsidR="004C719A">
        <w:rPr>
          <w:rFonts w:ascii="Arial Narrow" w:hAnsi="Arial Narrow" w:cs="Arial"/>
          <w:sz w:val="22"/>
          <w:szCs w:val="22"/>
        </w:rPr>
        <w:t>access</w:t>
      </w:r>
      <w:r w:rsidR="00857443">
        <w:rPr>
          <w:rFonts w:ascii="Arial Narrow" w:hAnsi="Arial Narrow" w:cs="Arial"/>
          <w:sz w:val="22"/>
          <w:szCs w:val="22"/>
        </w:rPr>
        <w:t xml:space="preserve"> </w:t>
      </w:r>
      <w:r w:rsidR="001B495B">
        <w:rPr>
          <w:rFonts w:ascii="Arial Narrow" w:hAnsi="Arial Narrow" w:cs="Arial"/>
          <w:sz w:val="22"/>
          <w:szCs w:val="22"/>
        </w:rPr>
        <w:t>to a far broader set of research techniques</w:t>
      </w:r>
      <w:r>
        <w:rPr>
          <w:rFonts w:ascii="Arial Narrow" w:hAnsi="Arial Narrow" w:cs="Arial"/>
          <w:sz w:val="22"/>
          <w:szCs w:val="22"/>
        </w:rPr>
        <w:t xml:space="preserve">, </w:t>
      </w:r>
      <w:r w:rsidR="001B495B">
        <w:rPr>
          <w:rFonts w:ascii="Arial Narrow" w:hAnsi="Arial Narrow" w:cs="Arial"/>
          <w:sz w:val="22"/>
          <w:szCs w:val="22"/>
        </w:rPr>
        <w:t xml:space="preserve">aetiology based on tendencies, and an epistemology guided by abstraction. </w:t>
      </w:r>
      <w:r>
        <w:rPr>
          <w:rFonts w:ascii="Arial Narrow" w:hAnsi="Arial Narrow" w:cs="Arial"/>
          <w:sz w:val="22"/>
          <w:szCs w:val="22"/>
        </w:rPr>
        <w:t xml:space="preserve">This </w:t>
      </w:r>
      <w:r w:rsidR="00FE08CD">
        <w:rPr>
          <w:rFonts w:ascii="Arial Narrow" w:hAnsi="Arial Narrow" w:cs="Arial"/>
          <w:sz w:val="22"/>
          <w:szCs w:val="22"/>
        </w:rPr>
        <w:t>can also influence teaching</w:t>
      </w:r>
      <w:r w:rsidR="00657D76">
        <w:rPr>
          <w:rFonts w:ascii="Arial Narrow" w:hAnsi="Arial Narrow" w:cs="Arial"/>
          <w:sz w:val="22"/>
          <w:szCs w:val="22"/>
        </w:rPr>
        <w:t xml:space="preserve"> by </w:t>
      </w:r>
      <w:r>
        <w:rPr>
          <w:rFonts w:ascii="Arial Narrow" w:hAnsi="Arial Narrow" w:cs="Arial"/>
          <w:sz w:val="22"/>
          <w:szCs w:val="22"/>
        </w:rPr>
        <w:t>allow</w:t>
      </w:r>
      <w:r w:rsidR="00657D76">
        <w:rPr>
          <w:rFonts w:ascii="Arial Narrow" w:hAnsi="Arial Narrow" w:cs="Arial"/>
          <w:sz w:val="22"/>
          <w:szCs w:val="22"/>
        </w:rPr>
        <w:t>ing</w:t>
      </w:r>
      <w:r>
        <w:rPr>
          <w:rFonts w:ascii="Arial Narrow" w:hAnsi="Arial Narrow" w:cs="Arial"/>
          <w:sz w:val="22"/>
          <w:szCs w:val="22"/>
        </w:rPr>
        <w:t xml:space="preserve"> us to introduce students straight away to </w:t>
      </w:r>
      <w:r w:rsidR="006C341E">
        <w:rPr>
          <w:rFonts w:ascii="Arial Narrow" w:hAnsi="Arial Narrow" w:cs="Arial"/>
          <w:sz w:val="22"/>
          <w:szCs w:val="22"/>
        </w:rPr>
        <w:t xml:space="preserve">a </w:t>
      </w:r>
      <w:r>
        <w:rPr>
          <w:rFonts w:ascii="Arial Narrow" w:hAnsi="Arial Narrow" w:cs="Arial"/>
          <w:sz w:val="22"/>
          <w:szCs w:val="22"/>
        </w:rPr>
        <w:t>no</w:t>
      </w:r>
      <w:r w:rsidR="006C341E">
        <w:rPr>
          <w:rFonts w:ascii="Arial Narrow" w:hAnsi="Arial Narrow" w:cs="Arial"/>
          <w:sz w:val="22"/>
          <w:szCs w:val="22"/>
        </w:rPr>
        <w:t>n</w:t>
      </w:r>
      <w:r>
        <w:rPr>
          <w:rFonts w:ascii="Arial Narrow" w:hAnsi="Arial Narrow" w:cs="Arial"/>
          <w:sz w:val="22"/>
          <w:szCs w:val="22"/>
        </w:rPr>
        <w:t>-mathematical model of labour markets</w:t>
      </w:r>
      <w:r w:rsidR="00657D76">
        <w:rPr>
          <w:rFonts w:ascii="Arial Narrow" w:hAnsi="Arial Narrow" w:cs="Arial"/>
          <w:sz w:val="22"/>
          <w:szCs w:val="22"/>
        </w:rPr>
        <w:t xml:space="preserve">, thereby, showing </w:t>
      </w:r>
      <w:r w:rsidR="00857443">
        <w:rPr>
          <w:rFonts w:ascii="Arial Narrow" w:hAnsi="Arial Narrow" w:cs="Arial"/>
          <w:sz w:val="22"/>
          <w:szCs w:val="22"/>
        </w:rPr>
        <w:t>that labour economic theory does not have to be a branch of mathematics and statistics</w:t>
      </w:r>
      <w:r>
        <w:rPr>
          <w:rFonts w:ascii="Arial Narrow" w:hAnsi="Arial Narrow" w:cs="Arial"/>
          <w:sz w:val="22"/>
          <w:szCs w:val="22"/>
        </w:rPr>
        <w:t xml:space="preserve">.  </w:t>
      </w:r>
    </w:p>
    <w:p w:rsidR="00831D1F" w:rsidRDefault="00831D1F" w:rsidP="002C0DA3">
      <w:pPr>
        <w:tabs>
          <w:tab w:val="left" w:pos="3060"/>
        </w:tabs>
        <w:spacing w:line="360" w:lineRule="auto"/>
        <w:jc w:val="both"/>
        <w:rPr>
          <w:rFonts w:ascii="Arial Narrow" w:hAnsi="Arial Narrow"/>
          <w:sz w:val="22"/>
          <w:szCs w:val="22"/>
        </w:rPr>
      </w:pPr>
    </w:p>
    <w:p w:rsidR="00EA50ED" w:rsidRDefault="00E077AB" w:rsidP="00EA50ED">
      <w:pPr>
        <w:spacing w:line="360" w:lineRule="auto"/>
        <w:jc w:val="both"/>
        <w:rPr>
          <w:rFonts w:ascii="Arial Narrow" w:hAnsi="Arial Narrow"/>
          <w:sz w:val="22"/>
          <w:szCs w:val="22"/>
        </w:rPr>
      </w:pPr>
      <w:r>
        <w:rPr>
          <w:rFonts w:ascii="Arial Narrow" w:hAnsi="Arial Narrow"/>
          <w:sz w:val="22"/>
          <w:szCs w:val="22"/>
        </w:rPr>
        <w:t>With a socio-economic model of labour markets, socio-economists can re-orientate empirical research and policy. Empirical research on ICLM, for example, differentiates between LME´s that coordinate labouring activity primarily through the price (wage) mechanism</w:t>
      </w:r>
      <w:r w:rsidR="00EA50ED">
        <w:rPr>
          <w:rFonts w:ascii="Arial Narrow" w:hAnsi="Arial Narrow"/>
          <w:sz w:val="22"/>
          <w:szCs w:val="22"/>
        </w:rPr>
        <w:t xml:space="preserve"> or the </w:t>
      </w:r>
      <w:r>
        <w:rPr>
          <w:rFonts w:ascii="Arial Narrow" w:hAnsi="Arial Narrow"/>
          <w:sz w:val="22"/>
          <w:szCs w:val="22"/>
        </w:rPr>
        <w:t>market, a</w:t>
      </w:r>
      <w:r w:rsidR="003D7010">
        <w:rPr>
          <w:rFonts w:ascii="Arial Narrow" w:hAnsi="Arial Narrow"/>
          <w:sz w:val="22"/>
          <w:szCs w:val="22"/>
        </w:rPr>
        <w:t xml:space="preserve">nd CME´s that coordinate it </w:t>
      </w:r>
      <w:r>
        <w:rPr>
          <w:rFonts w:ascii="Arial Narrow" w:hAnsi="Arial Narrow"/>
          <w:sz w:val="22"/>
          <w:szCs w:val="22"/>
        </w:rPr>
        <w:t>primarily through institutions or socio-economic phenomena. Unfortunately this presupposes a separation between labour markets and socio-economic phenomena, often reflected in phrases like `markets versus institutions´. This fuels a research agenda preoccupied with testing predictions about whether it is desirable to have `more´ market</w:t>
      </w:r>
      <w:r w:rsidR="003D7010">
        <w:rPr>
          <w:rFonts w:ascii="Arial Narrow" w:hAnsi="Arial Narrow"/>
          <w:sz w:val="22"/>
          <w:szCs w:val="22"/>
        </w:rPr>
        <w:t>s</w:t>
      </w:r>
      <w:r>
        <w:rPr>
          <w:rFonts w:ascii="Arial Narrow" w:hAnsi="Arial Narrow"/>
          <w:sz w:val="22"/>
          <w:szCs w:val="22"/>
        </w:rPr>
        <w:t xml:space="preserve"> and `less´ institutions or socio-economic phenomena - or </w:t>
      </w:r>
      <w:r w:rsidRPr="00FB1FAF">
        <w:rPr>
          <w:rFonts w:ascii="Arial Narrow" w:hAnsi="Arial Narrow"/>
          <w:i/>
          <w:sz w:val="22"/>
          <w:szCs w:val="22"/>
        </w:rPr>
        <w:t>vice versa</w:t>
      </w:r>
      <w:r>
        <w:rPr>
          <w:rFonts w:ascii="Arial Narrow" w:hAnsi="Arial Narrow"/>
          <w:sz w:val="22"/>
          <w:szCs w:val="22"/>
        </w:rPr>
        <w:t xml:space="preserve">. It also fuels policy agendas. </w:t>
      </w:r>
      <w:r w:rsidR="00EA50ED">
        <w:rPr>
          <w:rFonts w:ascii="Arial Narrow" w:hAnsi="Arial Narrow"/>
          <w:sz w:val="22"/>
          <w:szCs w:val="22"/>
        </w:rPr>
        <w:t>Advocates of free markets design policies to remove the socio-economic phenomena they think restrict market forces</w:t>
      </w:r>
      <w:r w:rsidR="003D7010">
        <w:rPr>
          <w:rFonts w:ascii="Arial Narrow" w:hAnsi="Arial Narrow"/>
          <w:sz w:val="22"/>
          <w:szCs w:val="22"/>
        </w:rPr>
        <w:t xml:space="preserve">; </w:t>
      </w:r>
      <w:r w:rsidR="00EA50ED">
        <w:rPr>
          <w:rFonts w:ascii="Arial Narrow" w:hAnsi="Arial Narrow"/>
          <w:sz w:val="22"/>
          <w:szCs w:val="22"/>
        </w:rPr>
        <w:t xml:space="preserve">whilst their opponents design policies to put institutions or socio-economic phenomena in place in order to minimise the fallout they think will come from market forces. </w:t>
      </w:r>
      <w:r>
        <w:rPr>
          <w:rFonts w:ascii="Arial Narrow" w:hAnsi="Arial Narrow"/>
          <w:sz w:val="22"/>
          <w:szCs w:val="22"/>
        </w:rPr>
        <w:t>Once labour markets are conceived of as constituted by socio-economic phenomena</w:t>
      </w:r>
      <w:r w:rsidR="00EA50ED">
        <w:rPr>
          <w:rFonts w:ascii="Arial Narrow" w:hAnsi="Arial Narrow"/>
          <w:sz w:val="22"/>
          <w:szCs w:val="22"/>
        </w:rPr>
        <w:t>,</w:t>
      </w:r>
      <w:r>
        <w:rPr>
          <w:rFonts w:ascii="Arial Narrow" w:hAnsi="Arial Narrow"/>
          <w:sz w:val="22"/>
          <w:szCs w:val="22"/>
        </w:rPr>
        <w:t xml:space="preserve"> different policy and research agendas emerge. </w:t>
      </w:r>
      <w:r w:rsidRPr="00EA50ED">
        <w:rPr>
          <w:rFonts w:ascii="Arial Narrow" w:hAnsi="Arial Narrow"/>
          <w:sz w:val="22"/>
          <w:szCs w:val="22"/>
        </w:rPr>
        <w:t>Because all e</w:t>
      </w:r>
      <w:r>
        <w:rPr>
          <w:rFonts w:ascii="Arial Narrow" w:hAnsi="Arial Narrow"/>
          <w:sz w:val="22"/>
          <w:szCs w:val="22"/>
        </w:rPr>
        <w:t>conomies, even the most liberal, coordinate labouring activity through socio-economic phenomena, the very notion of `more´ market</w:t>
      </w:r>
      <w:r w:rsidR="00F56C6D">
        <w:rPr>
          <w:rFonts w:ascii="Arial Narrow" w:hAnsi="Arial Narrow"/>
          <w:sz w:val="22"/>
          <w:szCs w:val="22"/>
        </w:rPr>
        <w:t>s</w:t>
      </w:r>
      <w:r>
        <w:rPr>
          <w:rFonts w:ascii="Arial Narrow" w:hAnsi="Arial Narrow"/>
          <w:sz w:val="22"/>
          <w:szCs w:val="22"/>
        </w:rPr>
        <w:t xml:space="preserve"> and `less´ phenomena (or </w:t>
      </w:r>
      <w:r w:rsidRPr="00FB1FAF">
        <w:rPr>
          <w:rFonts w:ascii="Arial Narrow" w:hAnsi="Arial Narrow"/>
          <w:i/>
          <w:sz w:val="22"/>
          <w:szCs w:val="22"/>
        </w:rPr>
        <w:t>vice versa</w:t>
      </w:r>
      <w:r>
        <w:rPr>
          <w:rFonts w:ascii="Arial Narrow" w:hAnsi="Arial Narrow"/>
          <w:sz w:val="22"/>
          <w:szCs w:val="22"/>
        </w:rPr>
        <w:t xml:space="preserve">) can be seen as a clear misconception. The socio-economic model not only encourages us to see that policy should focus on designing </w:t>
      </w:r>
      <w:r w:rsidRPr="00D64BA5">
        <w:rPr>
          <w:rFonts w:ascii="Arial Narrow" w:hAnsi="Arial Narrow"/>
          <w:sz w:val="22"/>
          <w:szCs w:val="22"/>
        </w:rPr>
        <w:t>different sets of institutions or socio-economic phenomena</w:t>
      </w:r>
      <w:r>
        <w:rPr>
          <w:rFonts w:ascii="Arial Narrow" w:hAnsi="Arial Narrow"/>
          <w:sz w:val="22"/>
          <w:szCs w:val="22"/>
        </w:rPr>
        <w:t xml:space="preserve">, it also provides some idea of the range of institutions or socio-economic phenomena from which to choose. </w:t>
      </w:r>
      <w:r w:rsidR="00EA50ED">
        <w:rPr>
          <w:rFonts w:ascii="Arial Narrow" w:hAnsi="Arial Narrow"/>
          <w:sz w:val="22"/>
          <w:szCs w:val="22"/>
        </w:rPr>
        <w:t xml:space="preserve">Finally, </w:t>
      </w:r>
      <w:r w:rsidR="00181ECF">
        <w:rPr>
          <w:rFonts w:ascii="Arial Narrow" w:hAnsi="Arial Narrow"/>
          <w:sz w:val="22"/>
          <w:szCs w:val="22"/>
        </w:rPr>
        <w:t xml:space="preserve">with the open and closed system </w:t>
      </w:r>
      <w:r w:rsidR="00181ECF">
        <w:rPr>
          <w:rFonts w:ascii="Arial Narrow" w:hAnsi="Arial Narrow"/>
          <w:sz w:val="22"/>
          <w:szCs w:val="22"/>
        </w:rPr>
        <w:lastRenderedPageBreak/>
        <w:t xml:space="preserve">distinction understood, </w:t>
      </w:r>
      <w:r>
        <w:rPr>
          <w:rFonts w:ascii="Arial Narrow" w:hAnsi="Arial Narrow"/>
          <w:sz w:val="22"/>
          <w:szCs w:val="22"/>
        </w:rPr>
        <w:t xml:space="preserve">empirical research can finally abandon prediction in favour of </w:t>
      </w:r>
      <w:r w:rsidRPr="00181ECF">
        <w:rPr>
          <w:rFonts w:ascii="Arial Narrow" w:hAnsi="Arial Narrow"/>
          <w:sz w:val="22"/>
          <w:szCs w:val="22"/>
        </w:rPr>
        <w:t>explanation</w:t>
      </w:r>
      <w:r w:rsidR="003D7010">
        <w:rPr>
          <w:rFonts w:ascii="Arial Narrow" w:hAnsi="Arial Narrow"/>
          <w:sz w:val="22"/>
          <w:szCs w:val="22"/>
        </w:rPr>
        <w:t xml:space="preserve">, as the objective of social science. </w:t>
      </w:r>
    </w:p>
    <w:p w:rsidR="00EA50ED" w:rsidRDefault="00EA50ED" w:rsidP="00E077AB">
      <w:pPr>
        <w:tabs>
          <w:tab w:val="left" w:pos="3060"/>
        </w:tabs>
        <w:jc w:val="both"/>
        <w:rPr>
          <w:rFonts w:ascii="Arial Narrow" w:hAnsi="Arial Narrow"/>
          <w:sz w:val="22"/>
          <w:szCs w:val="22"/>
        </w:rPr>
      </w:pPr>
    </w:p>
    <w:p w:rsidR="00EA50ED" w:rsidRDefault="00EA50ED">
      <w:pPr>
        <w:rPr>
          <w:rFonts w:ascii="Arial Narrow" w:hAnsi="Arial Narrow"/>
          <w:sz w:val="22"/>
          <w:szCs w:val="22"/>
        </w:rPr>
      </w:pPr>
      <w:r>
        <w:rPr>
          <w:rFonts w:ascii="Arial Narrow" w:hAnsi="Arial Narrow"/>
          <w:sz w:val="22"/>
          <w:szCs w:val="22"/>
        </w:rPr>
        <w:br w:type="page"/>
      </w:r>
    </w:p>
    <w:p w:rsidR="00097CCB" w:rsidRPr="0013517D" w:rsidRDefault="00097CCB" w:rsidP="00B471D2">
      <w:pPr>
        <w:pStyle w:val="EndnoteText"/>
        <w:spacing w:line="360" w:lineRule="auto"/>
        <w:ind w:left="720" w:hanging="720"/>
        <w:rPr>
          <w:rFonts w:ascii="Arial Narrow" w:hAnsi="Arial Narrow" w:cs="Arial"/>
          <w:b/>
          <w:sz w:val="22"/>
          <w:szCs w:val="22"/>
        </w:rPr>
      </w:pPr>
      <w:r w:rsidRPr="0013517D">
        <w:rPr>
          <w:rFonts w:ascii="Arial Narrow" w:hAnsi="Arial Narrow" w:cs="Arial"/>
          <w:b/>
          <w:sz w:val="22"/>
          <w:szCs w:val="22"/>
        </w:rPr>
        <w:lastRenderedPageBreak/>
        <w:t>References</w:t>
      </w:r>
    </w:p>
    <w:p w:rsidR="006A4DAA" w:rsidRPr="002B7801" w:rsidRDefault="006A4DAA" w:rsidP="002C0DA3">
      <w:pPr>
        <w:spacing w:line="360" w:lineRule="auto"/>
        <w:ind w:left="720" w:hanging="720"/>
        <w:jc w:val="both"/>
        <w:rPr>
          <w:rFonts w:ascii="Arial Narrow" w:hAnsi="Arial Narrow"/>
          <w:sz w:val="22"/>
          <w:szCs w:val="22"/>
        </w:rPr>
      </w:pPr>
      <w:r w:rsidRPr="002B7801">
        <w:rPr>
          <w:rFonts w:ascii="Arial Narrow" w:hAnsi="Arial Narrow"/>
          <w:sz w:val="22"/>
          <w:szCs w:val="22"/>
        </w:rPr>
        <w:t xml:space="preserve">Archer, M. (1995) </w:t>
      </w:r>
      <w:r w:rsidRPr="001815F6">
        <w:rPr>
          <w:rFonts w:ascii="Arial Narrow" w:hAnsi="Arial Narrow"/>
          <w:i/>
          <w:sz w:val="22"/>
          <w:szCs w:val="22"/>
        </w:rPr>
        <w:t>R</w:t>
      </w:r>
      <w:r w:rsidR="004C719A">
        <w:rPr>
          <w:rFonts w:ascii="Arial Narrow" w:hAnsi="Arial Narrow"/>
          <w:i/>
          <w:sz w:val="22"/>
          <w:szCs w:val="22"/>
        </w:rPr>
        <w:t>e</w:t>
      </w:r>
      <w:r w:rsidRPr="001815F6">
        <w:rPr>
          <w:rFonts w:ascii="Arial Narrow" w:hAnsi="Arial Narrow"/>
          <w:i/>
          <w:sz w:val="22"/>
          <w:szCs w:val="22"/>
        </w:rPr>
        <w:t>alist Social Theory: The Morphogenetic Approach</w:t>
      </w:r>
      <w:r>
        <w:rPr>
          <w:rFonts w:ascii="Arial Narrow" w:hAnsi="Arial Narrow"/>
          <w:sz w:val="22"/>
          <w:szCs w:val="22"/>
        </w:rPr>
        <w:t>,</w:t>
      </w:r>
      <w:r w:rsidRPr="002B7801">
        <w:rPr>
          <w:rFonts w:ascii="Arial Narrow" w:hAnsi="Arial Narrow"/>
          <w:sz w:val="22"/>
          <w:szCs w:val="22"/>
        </w:rPr>
        <w:t xml:space="preserve"> </w:t>
      </w:r>
      <w:smartTag w:uri="urn:schemas-microsoft-com:office:smarttags" w:element="City">
        <w:r w:rsidRPr="002B7801">
          <w:rPr>
            <w:rFonts w:ascii="Arial Narrow" w:hAnsi="Arial Narrow"/>
            <w:sz w:val="22"/>
            <w:szCs w:val="22"/>
          </w:rPr>
          <w:t>Cambridge</w:t>
        </w:r>
      </w:smartTag>
      <w:r w:rsidRPr="002B7801">
        <w:rPr>
          <w:rFonts w:ascii="Arial Narrow" w:hAnsi="Arial Narrow"/>
          <w:sz w:val="22"/>
          <w:szCs w:val="22"/>
        </w:rPr>
        <w:t xml:space="preserve">: </w:t>
      </w:r>
      <w:smartTag w:uri="urn:schemas-microsoft-com:office:smarttags" w:element="place">
        <w:smartTag w:uri="urn:schemas-microsoft-com:office:smarttags" w:element="PlaceName">
          <w:r w:rsidRPr="002B7801">
            <w:rPr>
              <w:rFonts w:ascii="Arial Narrow" w:hAnsi="Arial Narrow"/>
              <w:sz w:val="22"/>
              <w:szCs w:val="22"/>
            </w:rPr>
            <w:t>Cambridge</w:t>
          </w:r>
        </w:smartTag>
        <w:r w:rsidRPr="002B7801">
          <w:rPr>
            <w:rFonts w:ascii="Arial Narrow" w:hAnsi="Arial Narrow"/>
            <w:sz w:val="22"/>
            <w:szCs w:val="22"/>
          </w:rPr>
          <w:t xml:space="preserve"> </w:t>
        </w:r>
        <w:smartTag w:uri="urn:schemas-microsoft-com:office:smarttags" w:element="PlaceType">
          <w:r w:rsidRPr="002B7801">
            <w:rPr>
              <w:rFonts w:ascii="Arial Narrow" w:hAnsi="Arial Narrow"/>
              <w:sz w:val="22"/>
              <w:szCs w:val="22"/>
            </w:rPr>
            <w:t>University</w:t>
          </w:r>
        </w:smartTag>
      </w:smartTag>
      <w:r w:rsidRPr="002B7801">
        <w:rPr>
          <w:rFonts w:ascii="Arial Narrow" w:hAnsi="Arial Narrow"/>
          <w:sz w:val="22"/>
          <w:szCs w:val="22"/>
        </w:rPr>
        <w:t xml:space="preserve"> Press.</w:t>
      </w:r>
    </w:p>
    <w:p w:rsidR="006A4DAA" w:rsidRDefault="006A4DAA" w:rsidP="002C0DA3">
      <w:pPr>
        <w:spacing w:line="360" w:lineRule="auto"/>
        <w:ind w:left="720" w:hanging="720"/>
        <w:jc w:val="both"/>
        <w:rPr>
          <w:rFonts w:ascii="Arial Narrow" w:hAnsi="Arial Narrow"/>
          <w:sz w:val="22"/>
          <w:szCs w:val="22"/>
        </w:rPr>
      </w:pPr>
      <w:r w:rsidRPr="002B7801">
        <w:rPr>
          <w:rFonts w:ascii="Arial Narrow" w:hAnsi="Arial Narrow"/>
          <w:sz w:val="22"/>
          <w:szCs w:val="22"/>
        </w:rPr>
        <w:t>Archer, M. (1998) ‘Realism and Morphogenesis’</w:t>
      </w:r>
      <w:r>
        <w:rPr>
          <w:rFonts w:ascii="Arial Narrow" w:hAnsi="Arial Narrow"/>
          <w:sz w:val="22"/>
          <w:szCs w:val="22"/>
        </w:rPr>
        <w:t>,</w:t>
      </w:r>
      <w:r w:rsidRPr="002B7801">
        <w:rPr>
          <w:rFonts w:ascii="Arial Narrow" w:hAnsi="Arial Narrow"/>
          <w:sz w:val="22"/>
          <w:szCs w:val="22"/>
        </w:rPr>
        <w:t xml:space="preserve"> in M. Archer, R. Bhaskar, A. Collier, T</w:t>
      </w:r>
      <w:r>
        <w:rPr>
          <w:rFonts w:ascii="Arial Narrow" w:hAnsi="Arial Narrow"/>
          <w:sz w:val="22"/>
          <w:szCs w:val="22"/>
        </w:rPr>
        <w:t>.</w:t>
      </w:r>
      <w:r w:rsidRPr="002B7801">
        <w:rPr>
          <w:rFonts w:ascii="Arial Narrow" w:hAnsi="Arial Narrow"/>
          <w:sz w:val="22"/>
          <w:szCs w:val="22"/>
        </w:rPr>
        <w:t xml:space="preserve"> Lawson</w:t>
      </w:r>
      <w:r>
        <w:rPr>
          <w:rFonts w:ascii="Arial Narrow" w:hAnsi="Arial Narrow"/>
          <w:sz w:val="22"/>
          <w:szCs w:val="22"/>
        </w:rPr>
        <w:t>,</w:t>
      </w:r>
      <w:r w:rsidRPr="002B7801">
        <w:rPr>
          <w:rFonts w:ascii="Arial Narrow" w:hAnsi="Arial Narrow"/>
          <w:sz w:val="22"/>
          <w:szCs w:val="22"/>
        </w:rPr>
        <w:t xml:space="preserve"> A. Norrie, </w:t>
      </w:r>
      <w:r w:rsidRPr="001815F6">
        <w:rPr>
          <w:rFonts w:ascii="Arial Narrow" w:hAnsi="Arial Narrow"/>
          <w:i/>
          <w:sz w:val="22"/>
          <w:szCs w:val="22"/>
        </w:rPr>
        <w:t xml:space="preserve">Critical Realism: Essential </w:t>
      </w:r>
      <w:smartTag w:uri="urn:schemas-microsoft-com:office:smarttags" w:element="City">
        <w:r w:rsidRPr="001815F6">
          <w:rPr>
            <w:rFonts w:ascii="Arial Narrow" w:hAnsi="Arial Narrow"/>
            <w:i/>
            <w:sz w:val="22"/>
            <w:szCs w:val="22"/>
          </w:rPr>
          <w:t>Readings</w:t>
        </w:r>
      </w:smartTag>
      <w:r w:rsidRPr="002B7801">
        <w:rPr>
          <w:rFonts w:ascii="Arial Narrow" w:hAnsi="Arial Narrow"/>
          <w:sz w:val="22"/>
          <w:szCs w:val="22"/>
        </w:rPr>
        <w:t xml:space="preserve">, </w:t>
      </w:r>
      <w:smartTag w:uri="urn:schemas-microsoft-com:office:smarttags" w:element="place">
        <w:smartTag w:uri="urn:schemas-microsoft-com:office:smarttags" w:element="City">
          <w:r w:rsidRPr="002B7801">
            <w:rPr>
              <w:rFonts w:ascii="Arial Narrow" w:hAnsi="Arial Narrow"/>
              <w:sz w:val="22"/>
              <w:szCs w:val="22"/>
            </w:rPr>
            <w:t>London</w:t>
          </w:r>
        </w:smartTag>
      </w:smartTag>
      <w:r w:rsidRPr="002B7801">
        <w:rPr>
          <w:rFonts w:ascii="Arial Narrow" w:hAnsi="Arial Narrow"/>
          <w:sz w:val="22"/>
          <w:szCs w:val="22"/>
        </w:rPr>
        <w:t>: Routledge.</w:t>
      </w:r>
    </w:p>
    <w:p w:rsidR="00E52186" w:rsidRPr="00E52186" w:rsidRDefault="00400FB4" w:rsidP="002C0DA3">
      <w:pPr>
        <w:spacing w:line="360" w:lineRule="auto"/>
        <w:ind w:left="720" w:hanging="720"/>
        <w:jc w:val="both"/>
        <w:rPr>
          <w:rFonts w:ascii="Arial Narrow" w:hAnsi="Arial Narrow" w:cs="Arial"/>
          <w:spacing w:val="-3"/>
          <w:sz w:val="22"/>
          <w:szCs w:val="22"/>
        </w:rPr>
      </w:pPr>
      <w:r w:rsidRPr="00531E4E">
        <w:rPr>
          <w:rFonts w:ascii="Arial Narrow" w:hAnsi="Arial Narrow"/>
          <w:sz w:val="22"/>
          <w:szCs w:val="22"/>
        </w:rPr>
        <w:t>Archer, M. (2003)</w:t>
      </w:r>
      <w:r w:rsidRPr="00531E4E">
        <w:rPr>
          <w:rFonts w:ascii="Arial Narrow" w:hAnsi="Arial Narrow"/>
          <w:i/>
          <w:sz w:val="22"/>
          <w:szCs w:val="22"/>
        </w:rPr>
        <w:t xml:space="preserve"> Structure, Agency and the Internal Conversation</w:t>
      </w:r>
      <w:r w:rsidRPr="00531E4E">
        <w:rPr>
          <w:rFonts w:ascii="Arial Narrow" w:hAnsi="Arial Narrow"/>
          <w:sz w:val="22"/>
          <w:szCs w:val="22"/>
        </w:rPr>
        <w:t xml:space="preserve">, Cambridge: Cambridge University </w:t>
      </w:r>
      <w:r w:rsidR="00181ECF">
        <w:rPr>
          <w:rFonts w:ascii="Arial Narrow" w:hAnsi="Arial Narrow"/>
          <w:sz w:val="22"/>
          <w:szCs w:val="22"/>
        </w:rPr>
        <w:t>Press.</w:t>
      </w:r>
    </w:p>
    <w:p w:rsidR="00FA08E6" w:rsidRPr="004C719A" w:rsidRDefault="00FA08E6" w:rsidP="00FA08E6">
      <w:pPr>
        <w:spacing w:line="360" w:lineRule="auto"/>
        <w:ind w:left="720" w:hanging="720"/>
        <w:jc w:val="both"/>
        <w:rPr>
          <w:rFonts w:ascii="Arial Narrow" w:hAnsi="Arial Narrow"/>
          <w:sz w:val="22"/>
          <w:szCs w:val="22"/>
          <w:highlight w:val="yellow"/>
        </w:rPr>
      </w:pPr>
      <w:r w:rsidRPr="00FA08E6">
        <w:rPr>
          <w:rFonts w:ascii="Arial Narrow" w:hAnsi="Arial Narrow"/>
          <w:sz w:val="22"/>
          <w:szCs w:val="22"/>
        </w:rPr>
        <w:t>Begg</w:t>
      </w:r>
      <w:r>
        <w:rPr>
          <w:rFonts w:ascii="Arial Narrow" w:hAnsi="Arial Narrow"/>
          <w:sz w:val="22"/>
          <w:szCs w:val="22"/>
        </w:rPr>
        <w:t>, D. Fischer, S, Dornbusch, R.</w:t>
      </w:r>
      <w:r w:rsidRPr="00FA08E6">
        <w:rPr>
          <w:rFonts w:ascii="Arial Narrow" w:hAnsi="Arial Narrow"/>
          <w:sz w:val="22"/>
          <w:szCs w:val="22"/>
        </w:rPr>
        <w:t xml:space="preserve"> (2005</w:t>
      </w:r>
      <w:r>
        <w:rPr>
          <w:rFonts w:ascii="Arial Narrow" w:hAnsi="Arial Narrow"/>
          <w:sz w:val="22"/>
          <w:szCs w:val="22"/>
        </w:rPr>
        <w:t xml:space="preserve"> 8</w:t>
      </w:r>
      <w:r w:rsidRPr="00FA08E6">
        <w:rPr>
          <w:rFonts w:ascii="Arial Narrow" w:hAnsi="Arial Narrow"/>
          <w:sz w:val="22"/>
          <w:szCs w:val="22"/>
          <w:vertAlign w:val="superscript"/>
        </w:rPr>
        <w:t>th</w:t>
      </w:r>
      <w:r>
        <w:rPr>
          <w:rFonts w:ascii="Arial Narrow" w:hAnsi="Arial Narrow"/>
          <w:sz w:val="22"/>
          <w:szCs w:val="22"/>
        </w:rPr>
        <w:t xml:space="preserve"> ed</w:t>
      </w:r>
      <w:r w:rsidRPr="00FA08E6">
        <w:rPr>
          <w:rFonts w:ascii="Arial Narrow" w:hAnsi="Arial Narrow"/>
          <w:sz w:val="22"/>
          <w:szCs w:val="22"/>
        </w:rPr>
        <w:t>)</w:t>
      </w:r>
      <w:r>
        <w:rPr>
          <w:rFonts w:ascii="Arial Narrow" w:hAnsi="Arial Narrow"/>
          <w:sz w:val="22"/>
          <w:szCs w:val="22"/>
        </w:rPr>
        <w:t xml:space="preserve"> Economics, London: McGraw Hill.</w:t>
      </w:r>
    </w:p>
    <w:p w:rsidR="00E52186" w:rsidRDefault="00E52186" w:rsidP="002C0DA3">
      <w:pPr>
        <w:tabs>
          <w:tab w:val="left" w:pos="-720"/>
        </w:tabs>
        <w:suppressAutoHyphens/>
        <w:spacing w:line="360" w:lineRule="auto"/>
        <w:ind w:left="720" w:hanging="720"/>
        <w:jc w:val="both"/>
        <w:rPr>
          <w:rFonts w:ascii="Arial Narrow" w:hAnsi="Arial Narrow"/>
          <w:sz w:val="22"/>
          <w:szCs w:val="22"/>
        </w:rPr>
      </w:pPr>
      <w:r w:rsidRPr="0013517D">
        <w:rPr>
          <w:rFonts w:ascii="Arial Narrow" w:hAnsi="Arial Narrow"/>
          <w:sz w:val="22"/>
          <w:szCs w:val="22"/>
        </w:rPr>
        <w:t>Berg, I. Kalleberg, A. (2001) ‘Emerging Labor Market Structures: Contexts and Correlates’, in I. Berg, A. Kalleberg</w:t>
      </w:r>
      <w:r w:rsidR="00EC268C">
        <w:rPr>
          <w:rFonts w:ascii="Arial Narrow" w:hAnsi="Arial Narrow"/>
          <w:sz w:val="22"/>
          <w:szCs w:val="22"/>
        </w:rPr>
        <w:t xml:space="preserve"> (eds) </w:t>
      </w:r>
      <w:r w:rsidRPr="0013517D">
        <w:rPr>
          <w:rFonts w:ascii="Arial Narrow" w:hAnsi="Arial Narrow"/>
          <w:i/>
          <w:sz w:val="22"/>
          <w:szCs w:val="22"/>
        </w:rPr>
        <w:t>Sourcebook of Labor Markets: Evolving Structures and Processes</w:t>
      </w:r>
      <w:r w:rsidRPr="0013517D">
        <w:rPr>
          <w:rFonts w:ascii="Arial Narrow" w:hAnsi="Arial Narrow"/>
          <w:sz w:val="22"/>
          <w:szCs w:val="22"/>
        </w:rPr>
        <w:t>, New York: Kluwer Academic</w:t>
      </w:r>
      <w:r>
        <w:rPr>
          <w:rFonts w:ascii="Arial Narrow" w:hAnsi="Arial Narrow"/>
          <w:sz w:val="22"/>
          <w:szCs w:val="22"/>
        </w:rPr>
        <w:t>.</w:t>
      </w:r>
    </w:p>
    <w:p w:rsidR="00ED2005" w:rsidRDefault="00ED2005" w:rsidP="002C0DA3">
      <w:pPr>
        <w:tabs>
          <w:tab w:val="left" w:pos="-720"/>
        </w:tabs>
        <w:suppressAutoHyphens/>
        <w:spacing w:line="360" w:lineRule="auto"/>
        <w:ind w:left="720" w:hanging="720"/>
        <w:jc w:val="both"/>
        <w:rPr>
          <w:rFonts w:ascii="Arial Narrow" w:hAnsi="Arial Narrow" w:cs="Arial"/>
          <w:sz w:val="22"/>
          <w:szCs w:val="22"/>
        </w:rPr>
      </w:pPr>
      <w:r>
        <w:rPr>
          <w:rFonts w:ascii="Arial Narrow" w:hAnsi="Arial Narrow" w:cs="Arial"/>
          <w:sz w:val="22"/>
          <w:szCs w:val="22"/>
        </w:rPr>
        <w:t xml:space="preserve">Berg, J. Kucera, D. </w:t>
      </w:r>
      <w:r w:rsidR="00EC268C">
        <w:rPr>
          <w:rFonts w:ascii="Arial Narrow" w:hAnsi="Arial Narrow" w:cs="Arial"/>
          <w:sz w:val="22"/>
          <w:szCs w:val="22"/>
        </w:rPr>
        <w:t xml:space="preserve">(eds) </w:t>
      </w:r>
      <w:r>
        <w:rPr>
          <w:rFonts w:ascii="Arial Narrow" w:hAnsi="Arial Narrow" w:cs="Arial"/>
          <w:sz w:val="22"/>
          <w:szCs w:val="22"/>
        </w:rPr>
        <w:t xml:space="preserve">(2008) </w:t>
      </w:r>
      <w:r w:rsidRPr="00181ECF">
        <w:rPr>
          <w:rFonts w:ascii="Arial Narrow" w:hAnsi="Arial Narrow" w:cs="Arial"/>
          <w:i/>
          <w:sz w:val="22"/>
          <w:szCs w:val="22"/>
        </w:rPr>
        <w:t>In Defence of Labour Market Institutions: Cultivating Justice in the Developing World</w:t>
      </w:r>
      <w:r>
        <w:rPr>
          <w:rFonts w:ascii="Arial Narrow" w:hAnsi="Arial Narrow" w:cs="Arial"/>
          <w:sz w:val="22"/>
          <w:szCs w:val="22"/>
        </w:rPr>
        <w:t xml:space="preserve">, Basingstoke: Palgrave Macmillan. </w:t>
      </w:r>
    </w:p>
    <w:p w:rsidR="00465DBB" w:rsidRDefault="00465DBB" w:rsidP="002C0DA3">
      <w:pPr>
        <w:spacing w:line="360" w:lineRule="auto"/>
        <w:ind w:left="720" w:hanging="720"/>
        <w:jc w:val="both"/>
        <w:rPr>
          <w:rFonts w:ascii="Arial Narrow" w:hAnsi="Arial Narrow" w:cs="Arial"/>
          <w:sz w:val="22"/>
          <w:szCs w:val="22"/>
        </w:rPr>
      </w:pPr>
      <w:r>
        <w:rPr>
          <w:rFonts w:ascii="Arial Narrow" w:hAnsi="Arial Narrow" w:cs="Arial"/>
          <w:sz w:val="22"/>
          <w:szCs w:val="22"/>
        </w:rPr>
        <w:t>Benner, C. Leete, L. Pastor, M. (2007) Staircases or Treadmills</w:t>
      </w:r>
      <w:r w:rsidR="00473E51">
        <w:rPr>
          <w:rFonts w:ascii="Arial Narrow" w:hAnsi="Arial Narrow" w:cs="Arial"/>
          <w:sz w:val="22"/>
          <w:szCs w:val="22"/>
        </w:rPr>
        <w:t xml:space="preserve">? </w:t>
      </w:r>
      <w:r w:rsidR="00473E51" w:rsidRPr="00473E51">
        <w:rPr>
          <w:rFonts w:ascii="Arial Narrow" w:hAnsi="Arial Narrow" w:cs="Arial"/>
          <w:i/>
          <w:sz w:val="22"/>
          <w:szCs w:val="22"/>
        </w:rPr>
        <w:t>Labour Market Intermediaries and Economic Opportunity in a Changing Economy</w:t>
      </w:r>
      <w:r w:rsidR="00473E51">
        <w:rPr>
          <w:rFonts w:ascii="Arial Narrow" w:hAnsi="Arial Narrow" w:cs="Arial"/>
          <w:sz w:val="22"/>
          <w:szCs w:val="22"/>
        </w:rPr>
        <w:t>, New York: Russell Sage Foundation.</w:t>
      </w:r>
    </w:p>
    <w:p w:rsidR="00683C33" w:rsidRDefault="00683C33" w:rsidP="002C0DA3">
      <w:pPr>
        <w:spacing w:line="360" w:lineRule="auto"/>
        <w:ind w:left="720" w:hanging="720"/>
        <w:jc w:val="both"/>
        <w:rPr>
          <w:rFonts w:ascii="Arial Narrow" w:hAnsi="Arial Narrow"/>
          <w:sz w:val="22"/>
          <w:szCs w:val="22"/>
        </w:rPr>
      </w:pPr>
      <w:r>
        <w:rPr>
          <w:rFonts w:ascii="Arial Narrow" w:hAnsi="Arial Narrow"/>
          <w:sz w:val="22"/>
          <w:szCs w:val="22"/>
        </w:rPr>
        <w:t xml:space="preserve">Beynon, H. Grimshaw, D. Rubery, J. Ward, K. </w:t>
      </w:r>
      <w:r w:rsidR="00EC268C">
        <w:rPr>
          <w:rFonts w:ascii="Arial Narrow" w:hAnsi="Arial Narrow"/>
          <w:sz w:val="22"/>
          <w:szCs w:val="22"/>
        </w:rPr>
        <w:t xml:space="preserve">(eds) </w:t>
      </w:r>
      <w:r>
        <w:rPr>
          <w:rFonts w:ascii="Arial Narrow" w:hAnsi="Arial Narrow"/>
          <w:sz w:val="22"/>
          <w:szCs w:val="22"/>
        </w:rPr>
        <w:t xml:space="preserve">(2002) </w:t>
      </w:r>
      <w:r w:rsidRPr="00683C33">
        <w:rPr>
          <w:rFonts w:ascii="Arial Narrow" w:hAnsi="Arial Narrow"/>
          <w:i/>
          <w:sz w:val="22"/>
          <w:szCs w:val="22"/>
        </w:rPr>
        <w:t>Managing Employment Change: The New Realities of Work</w:t>
      </w:r>
      <w:r>
        <w:rPr>
          <w:rFonts w:ascii="Arial Narrow" w:hAnsi="Arial Narrow"/>
          <w:sz w:val="22"/>
          <w:szCs w:val="22"/>
        </w:rPr>
        <w:t>, Oxford: Oxford University Press.</w:t>
      </w:r>
    </w:p>
    <w:p w:rsidR="00B471D2" w:rsidRPr="00CA10AC" w:rsidRDefault="00B471D2" w:rsidP="00B471D2">
      <w:pPr>
        <w:ind w:left="720" w:hanging="720"/>
        <w:jc w:val="both"/>
        <w:rPr>
          <w:rFonts w:ascii="Arial Narrow" w:hAnsi="Arial Narrow"/>
          <w:b/>
          <w:sz w:val="22"/>
          <w:szCs w:val="22"/>
        </w:rPr>
      </w:pPr>
      <w:r w:rsidRPr="00CA10AC">
        <w:rPr>
          <w:rFonts w:ascii="Arial Narrow" w:hAnsi="Arial Narrow" w:cs="Arial"/>
          <w:sz w:val="22"/>
          <w:szCs w:val="22"/>
        </w:rPr>
        <w:t xml:space="preserve">Bigo, V. (2006) ‘Open and Closed Systems and the </w:t>
      </w:r>
      <w:smartTag w:uri="urn:schemas-microsoft-com:office:smarttags" w:element="place">
        <w:smartTag w:uri="urn:schemas-microsoft-com:office:smarttags" w:element="PlaceName">
          <w:r w:rsidRPr="00CA10AC">
            <w:rPr>
              <w:rFonts w:ascii="Arial Narrow" w:hAnsi="Arial Narrow" w:cs="Arial"/>
              <w:sz w:val="22"/>
              <w:szCs w:val="22"/>
            </w:rPr>
            <w:t>Cambridge</w:t>
          </w:r>
        </w:smartTag>
        <w:r w:rsidRPr="00CA10AC">
          <w:rPr>
            <w:rFonts w:ascii="Arial Narrow" w:hAnsi="Arial Narrow" w:cs="Arial"/>
            <w:sz w:val="22"/>
            <w:szCs w:val="22"/>
          </w:rPr>
          <w:t xml:space="preserve"> </w:t>
        </w:r>
        <w:smartTag w:uri="urn:schemas-microsoft-com:office:smarttags" w:element="PlaceType">
          <w:r w:rsidRPr="00CA10AC">
            <w:rPr>
              <w:rFonts w:ascii="Arial Narrow" w:hAnsi="Arial Narrow" w:cs="Arial"/>
              <w:sz w:val="22"/>
              <w:szCs w:val="22"/>
            </w:rPr>
            <w:t>School</w:t>
          </w:r>
        </w:smartTag>
      </w:smartTag>
      <w:r w:rsidRPr="00CA10AC">
        <w:rPr>
          <w:rFonts w:ascii="Arial Narrow" w:hAnsi="Arial Narrow" w:cs="Arial"/>
          <w:sz w:val="22"/>
          <w:szCs w:val="22"/>
        </w:rPr>
        <w:t>’</w:t>
      </w:r>
      <w:r>
        <w:rPr>
          <w:rFonts w:ascii="Arial Narrow" w:hAnsi="Arial Narrow" w:cs="Arial"/>
          <w:sz w:val="22"/>
          <w:szCs w:val="22"/>
        </w:rPr>
        <w:t>,</w:t>
      </w:r>
      <w:r w:rsidRPr="00CA10AC">
        <w:rPr>
          <w:rFonts w:ascii="Arial Narrow" w:hAnsi="Arial Narrow" w:cs="Arial"/>
          <w:sz w:val="22"/>
          <w:szCs w:val="22"/>
        </w:rPr>
        <w:t xml:space="preserve"> </w:t>
      </w:r>
      <w:r w:rsidRPr="00CA10AC">
        <w:rPr>
          <w:rFonts w:ascii="Arial Narrow" w:hAnsi="Arial Narrow" w:cs="Arial"/>
          <w:i/>
          <w:sz w:val="22"/>
          <w:szCs w:val="22"/>
        </w:rPr>
        <w:t>Review of Social Economy</w:t>
      </w:r>
      <w:r w:rsidRPr="00CA10AC">
        <w:rPr>
          <w:rFonts w:ascii="Arial Narrow" w:hAnsi="Arial Narrow" w:cs="Arial"/>
          <w:sz w:val="22"/>
          <w:szCs w:val="22"/>
        </w:rPr>
        <w:t>, Vol. LXIV, No. 4, 493-513.</w:t>
      </w:r>
    </w:p>
    <w:p w:rsidR="00BA0B71" w:rsidRPr="0013517D" w:rsidRDefault="00BA0B71"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Block, F. (1990) </w:t>
      </w:r>
      <w:r w:rsidRPr="0013517D">
        <w:rPr>
          <w:rFonts w:ascii="Arial Narrow" w:hAnsi="Arial Narrow"/>
          <w:i/>
          <w:iCs/>
          <w:sz w:val="22"/>
          <w:szCs w:val="22"/>
        </w:rPr>
        <w:t>Postindustrial Possibilities: A Critique of Economic Discourse</w:t>
      </w:r>
      <w:r w:rsidRPr="0013517D">
        <w:rPr>
          <w:rFonts w:ascii="Arial Narrow" w:hAnsi="Arial Narrow"/>
          <w:sz w:val="22"/>
          <w:szCs w:val="22"/>
        </w:rPr>
        <w:t>, Berkely: University of California Press.</w:t>
      </w:r>
    </w:p>
    <w:p w:rsidR="00906EBA" w:rsidRPr="0013517D" w:rsidRDefault="008A58EA" w:rsidP="002C0DA3">
      <w:pPr>
        <w:tabs>
          <w:tab w:val="left" w:pos="-720"/>
        </w:tabs>
        <w:suppressAutoHyphens/>
        <w:spacing w:line="360" w:lineRule="auto"/>
        <w:ind w:left="720" w:hanging="720"/>
        <w:jc w:val="both"/>
        <w:rPr>
          <w:rFonts w:ascii="Arial Narrow" w:hAnsi="Arial Narrow" w:cs="Arial"/>
          <w:spacing w:val="-3"/>
          <w:sz w:val="22"/>
          <w:szCs w:val="22"/>
        </w:rPr>
      </w:pPr>
      <w:r w:rsidRPr="0013517D">
        <w:rPr>
          <w:rFonts w:ascii="Arial Narrow" w:hAnsi="Arial Narrow" w:cs="Arial"/>
          <w:sz w:val="22"/>
          <w:szCs w:val="22"/>
        </w:rPr>
        <w:t xml:space="preserve">Bosworth, </w:t>
      </w:r>
      <w:r w:rsidR="009624BD" w:rsidRPr="0013517D">
        <w:rPr>
          <w:rFonts w:ascii="Arial Narrow" w:hAnsi="Arial Narrow" w:cs="Arial"/>
          <w:sz w:val="22"/>
          <w:szCs w:val="22"/>
        </w:rPr>
        <w:t xml:space="preserve">D. </w:t>
      </w:r>
      <w:r w:rsidRPr="0013517D">
        <w:rPr>
          <w:rFonts w:ascii="Arial Narrow" w:hAnsi="Arial Narrow" w:cs="Arial"/>
          <w:sz w:val="22"/>
          <w:szCs w:val="22"/>
        </w:rPr>
        <w:t>Dawkins</w:t>
      </w:r>
      <w:r w:rsidR="009624BD" w:rsidRPr="0013517D">
        <w:rPr>
          <w:rFonts w:ascii="Arial Narrow" w:hAnsi="Arial Narrow" w:cs="Arial"/>
          <w:sz w:val="22"/>
          <w:szCs w:val="22"/>
        </w:rPr>
        <w:t>, P.</w:t>
      </w:r>
      <w:r w:rsidRPr="0013517D">
        <w:rPr>
          <w:rFonts w:ascii="Arial Narrow" w:hAnsi="Arial Narrow" w:cs="Arial"/>
          <w:sz w:val="22"/>
          <w:szCs w:val="22"/>
        </w:rPr>
        <w:t xml:space="preserve"> Stromback</w:t>
      </w:r>
      <w:r w:rsidR="009624BD" w:rsidRPr="0013517D">
        <w:rPr>
          <w:rFonts w:ascii="Arial Narrow" w:hAnsi="Arial Narrow" w:cs="Arial"/>
          <w:sz w:val="22"/>
          <w:szCs w:val="22"/>
        </w:rPr>
        <w:t>, T. (</w:t>
      </w:r>
      <w:r w:rsidRPr="0013517D">
        <w:rPr>
          <w:rFonts w:ascii="Arial Narrow" w:hAnsi="Arial Narrow" w:cs="Arial"/>
          <w:sz w:val="22"/>
          <w:szCs w:val="22"/>
        </w:rPr>
        <w:t>1996</w:t>
      </w:r>
      <w:r w:rsidR="009624BD" w:rsidRPr="0013517D">
        <w:rPr>
          <w:rFonts w:ascii="Arial Narrow" w:hAnsi="Arial Narrow" w:cs="Arial"/>
          <w:sz w:val="22"/>
          <w:szCs w:val="22"/>
        </w:rPr>
        <w:t xml:space="preserve">) </w:t>
      </w:r>
      <w:r w:rsidR="009624BD" w:rsidRPr="0013517D">
        <w:rPr>
          <w:rFonts w:ascii="Arial Narrow" w:hAnsi="Arial Narrow" w:cs="Arial"/>
          <w:i/>
          <w:sz w:val="22"/>
          <w:szCs w:val="22"/>
        </w:rPr>
        <w:t>The Economics of The Labour Market</w:t>
      </w:r>
      <w:r w:rsidR="009624BD" w:rsidRPr="0013517D">
        <w:rPr>
          <w:rFonts w:ascii="Arial Narrow" w:hAnsi="Arial Narrow" w:cs="Arial"/>
          <w:sz w:val="22"/>
          <w:szCs w:val="22"/>
        </w:rPr>
        <w:t>, Harlow: Addison Wesley Longman.</w:t>
      </w:r>
    </w:p>
    <w:p w:rsidR="00E52186" w:rsidRPr="00E52186" w:rsidRDefault="00E52186" w:rsidP="002C0DA3">
      <w:pPr>
        <w:spacing w:line="360" w:lineRule="auto"/>
        <w:ind w:left="720" w:hanging="720"/>
        <w:jc w:val="both"/>
        <w:rPr>
          <w:rFonts w:ascii="Arial Narrow" w:hAnsi="Arial Narrow"/>
          <w:sz w:val="22"/>
          <w:szCs w:val="22"/>
        </w:rPr>
      </w:pPr>
      <w:r w:rsidRPr="00E52186">
        <w:rPr>
          <w:rFonts w:ascii="Arial Narrow" w:hAnsi="Arial Narrow"/>
          <w:sz w:val="22"/>
          <w:szCs w:val="22"/>
        </w:rPr>
        <w:t xml:space="preserve">Boyer, R. (1999) ‘The Variety and Unequal Performance of Really Existing Markets: Farewell to Dr. Pangloss?’ in J. Rogers-Hollingsworth, R. Boyer, </w:t>
      </w:r>
      <w:r w:rsidRPr="00E52186">
        <w:rPr>
          <w:rFonts w:ascii="Arial Narrow" w:hAnsi="Arial Narrow"/>
          <w:i/>
          <w:sz w:val="22"/>
          <w:szCs w:val="22"/>
        </w:rPr>
        <w:t>Contemporar</w:t>
      </w:r>
      <w:r w:rsidR="009F6DB5">
        <w:rPr>
          <w:rFonts w:ascii="Arial Narrow" w:hAnsi="Arial Narrow"/>
          <w:i/>
          <w:sz w:val="22"/>
          <w:szCs w:val="22"/>
        </w:rPr>
        <w:t>y Capitalism: The Embeddedness o</w:t>
      </w:r>
      <w:r w:rsidRPr="00E52186">
        <w:rPr>
          <w:rFonts w:ascii="Arial Narrow" w:hAnsi="Arial Narrow"/>
          <w:i/>
          <w:sz w:val="22"/>
          <w:szCs w:val="22"/>
        </w:rPr>
        <w:t>f Institutions,</w:t>
      </w:r>
      <w:r w:rsidRPr="00E52186">
        <w:rPr>
          <w:rFonts w:ascii="Arial Narrow" w:hAnsi="Arial Narrow"/>
          <w:sz w:val="22"/>
          <w:szCs w:val="22"/>
        </w:rPr>
        <w:t xml:space="preserve"> Cambridge: Cambridge University Press. </w:t>
      </w:r>
    </w:p>
    <w:p w:rsidR="00803C1E" w:rsidRPr="00803C1E" w:rsidRDefault="00803C1E" w:rsidP="002C0DA3">
      <w:pPr>
        <w:spacing w:line="360" w:lineRule="auto"/>
        <w:ind w:left="720" w:hanging="720"/>
        <w:jc w:val="both"/>
        <w:rPr>
          <w:rFonts w:ascii="Arial Narrow" w:hAnsi="Arial Narrow"/>
          <w:sz w:val="22"/>
          <w:szCs w:val="22"/>
        </w:rPr>
      </w:pPr>
      <w:r w:rsidRPr="00803C1E">
        <w:rPr>
          <w:rFonts w:ascii="Arial Narrow" w:hAnsi="Arial Narrow"/>
          <w:sz w:val="22"/>
          <w:szCs w:val="22"/>
        </w:rPr>
        <w:t>Boyer, R. Smith, R. (2001) ‘The Development of the Neoclassical Tradition in Labor Economics’</w:t>
      </w:r>
      <w:r w:rsidR="0016121F">
        <w:rPr>
          <w:rFonts w:ascii="Arial Narrow" w:hAnsi="Arial Narrow"/>
          <w:sz w:val="22"/>
          <w:szCs w:val="22"/>
        </w:rPr>
        <w:t>,</w:t>
      </w:r>
      <w:r w:rsidRPr="00803C1E">
        <w:rPr>
          <w:rFonts w:ascii="Arial Narrow" w:hAnsi="Arial Narrow"/>
          <w:sz w:val="22"/>
          <w:szCs w:val="22"/>
        </w:rPr>
        <w:t xml:space="preserve"> </w:t>
      </w:r>
      <w:r w:rsidRPr="00803C1E">
        <w:rPr>
          <w:rFonts w:ascii="Arial Narrow" w:hAnsi="Arial Narrow"/>
          <w:i/>
          <w:sz w:val="22"/>
          <w:szCs w:val="22"/>
        </w:rPr>
        <w:t>Industrial &amp; Labor Relations Review,</w:t>
      </w:r>
      <w:r w:rsidRPr="00803C1E">
        <w:rPr>
          <w:rFonts w:ascii="Arial Narrow" w:hAnsi="Arial Narrow"/>
          <w:sz w:val="22"/>
          <w:szCs w:val="22"/>
        </w:rPr>
        <w:t xml:space="preserve"> Vol. 54, No. 2, 199-223</w:t>
      </w:r>
      <w:r w:rsidR="0016121F">
        <w:rPr>
          <w:rFonts w:ascii="Arial Narrow" w:hAnsi="Arial Narrow"/>
          <w:sz w:val="22"/>
          <w:szCs w:val="22"/>
        </w:rPr>
        <w:t>.</w:t>
      </w:r>
    </w:p>
    <w:p w:rsidR="002F4BFE" w:rsidRPr="00803C1E" w:rsidRDefault="00D81101" w:rsidP="002C0DA3">
      <w:pPr>
        <w:tabs>
          <w:tab w:val="left" w:pos="-720"/>
        </w:tabs>
        <w:suppressAutoHyphens/>
        <w:spacing w:line="360" w:lineRule="auto"/>
        <w:ind w:left="720" w:hanging="720"/>
        <w:jc w:val="both"/>
        <w:rPr>
          <w:rFonts w:ascii="Arial Narrow" w:hAnsi="Arial Narrow" w:cs="Arial"/>
          <w:spacing w:val="-3"/>
          <w:sz w:val="22"/>
          <w:szCs w:val="22"/>
        </w:rPr>
      </w:pPr>
      <w:r w:rsidRPr="00803C1E">
        <w:rPr>
          <w:rFonts w:ascii="Arial Narrow" w:hAnsi="Arial Narrow"/>
          <w:sz w:val="22"/>
          <w:szCs w:val="22"/>
        </w:rPr>
        <w:t>Brue</w:t>
      </w:r>
      <w:r w:rsidR="002F4BFE" w:rsidRPr="00803C1E">
        <w:rPr>
          <w:rFonts w:ascii="Arial Narrow" w:hAnsi="Arial Narrow"/>
          <w:sz w:val="22"/>
          <w:szCs w:val="22"/>
        </w:rPr>
        <w:t xml:space="preserve">gel, I. (2000) ‘The Restructuring of the Family Wage System, Wage Relations and Gender’, </w:t>
      </w:r>
      <w:r w:rsidR="009F6DB5">
        <w:rPr>
          <w:rFonts w:ascii="Arial Narrow" w:hAnsi="Arial Narrow"/>
          <w:sz w:val="22"/>
          <w:szCs w:val="22"/>
        </w:rPr>
        <w:t>in L. Clark</w:t>
      </w:r>
      <w:r w:rsidR="002F4BFE" w:rsidRPr="00803C1E">
        <w:rPr>
          <w:rFonts w:ascii="Arial Narrow" w:hAnsi="Arial Narrow"/>
          <w:sz w:val="22"/>
          <w:szCs w:val="22"/>
        </w:rPr>
        <w:t xml:space="preserve">. </w:t>
      </w:r>
      <w:r w:rsidR="009F6DB5">
        <w:rPr>
          <w:rFonts w:ascii="Arial Narrow" w:hAnsi="Arial Narrow"/>
          <w:sz w:val="22"/>
          <w:szCs w:val="22"/>
        </w:rPr>
        <w:t xml:space="preserve">P, </w:t>
      </w:r>
      <w:r w:rsidR="002F4BFE" w:rsidRPr="00803C1E">
        <w:rPr>
          <w:rFonts w:ascii="Arial Narrow" w:hAnsi="Arial Narrow"/>
          <w:sz w:val="22"/>
          <w:szCs w:val="22"/>
        </w:rPr>
        <w:t>de Gijsel</w:t>
      </w:r>
      <w:r w:rsidR="009F6DB5">
        <w:rPr>
          <w:rFonts w:ascii="Arial Narrow" w:hAnsi="Arial Narrow"/>
          <w:sz w:val="22"/>
          <w:szCs w:val="22"/>
        </w:rPr>
        <w:t>, J.</w:t>
      </w:r>
      <w:r w:rsidR="002F4BFE" w:rsidRPr="00803C1E">
        <w:rPr>
          <w:rFonts w:ascii="Arial Narrow" w:hAnsi="Arial Narrow"/>
          <w:sz w:val="22"/>
          <w:szCs w:val="22"/>
        </w:rPr>
        <w:t xml:space="preserve"> Janssen (eds.) </w:t>
      </w:r>
      <w:r w:rsidR="002F4BFE" w:rsidRPr="00803C1E">
        <w:rPr>
          <w:rFonts w:ascii="Arial Narrow" w:hAnsi="Arial Narrow"/>
          <w:i/>
          <w:sz w:val="22"/>
          <w:szCs w:val="22"/>
        </w:rPr>
        <w:t>The Dynamics of Wage Relations in the New Europe,</w:t>
      </w:r>
      <w:r w:rsidR="002F4BFE" w:rsidRPr="00803C1E">
        <w:rPr>
          <w:rFonts w:ascii="Arial Narrow" w:hAnsi="Arial Narrow"/>
          <w:sz w:val="22"/>
          <w:szCs w:val="22"/>
        </w:rPr>
        <w:t xml:space="preserve"> London: Kluwer Academic Publishers.</w:t>
      </w:r>
    </w:p>
    <w:p w:rsidR="008869FF" w:rsidRPr="00803C1E" w:rsidRDefault="008869FF" w:rsidP="002C0DA3">
      <w:pPr>
        <w:spacing w:line="360" w:lineRule="auto"/>
        <w:ind w:left="720" w:hanging="720"/>
        <w:jc w:val="both"/>
        <w:rPr>
          <w:rFonts w:ascii="Arial Narrow" w:hAnsi="Arial Narrow"/>
          <w:sz w:val="22"/>
          <w:szCs w:val="22"/>
        </w:rPr>
      </w:pPr>
      <w:r w:rsidRPr="00803C1E">
        <w:rPr>
          <w:rFonts w:ascii="Arial Narrow" w:hAnsi="Arial Narrow"/>
          <w:sz w:val="22"/>
          <w:szCs w:val="22"/>
        </w:rPr>
        <w:t>Brown, C. (2005) ‘Is there an Institutional Theory of Distribution’</w:t>
      </w:r>
      <w:r w:rsidR="00AB45EE" w:rsidRPr="00803C1E">
        <w:rPr>
          <w:rFonts w:ascii="Arial Narrow" w:hAnsi="Arial Narrow"/>
          <w:sz w:val="22"/>
          <w:szCs w:val="22"/>
        </w:rPr>
        <w:t>,</w:t>
      </w:r>
      <w:r w:rsidRPr="00803C1E">
        <w:rPr>
          <w:rFonts w:ascii="Arial Narrow" w:hAnsi="Arial Narrow"/>
          <w:sz w:val="22"/>
          <w:szCs w:val="22"/>
        </w:rPr>
        <w:t xml:space="preserve"> </w:t>
      </w:r>
      <w:r w:rsidRPr="00803C1E">
        <w:rPr>
          <w:rFonts w:ascii="Arial Narrow" w:hAnsi="Arial Narrow"/>
          <w:i/>
          <w:sz w:val="22"/>
          <w:szCs w:val="22"/>
        </w:rPr>
        <w:t>Journal of Economic Issues</w:t>
      </w:r>
      <w:r w:rsidRPr="00803C1E">
        <w:rPr>
          <w:rFonts w:ascii="Arial Narrow" w:hAnsi="Arial Narrow"/>
          <w:sz w:val="22"/>
          <w:szCs w:val="22"/>
        </w:rPr>
        <w:t>, Vol. IX, No. 4, 915-931.</w:t>
      </w:r>
    </w:p>
    <w:p w:rsidR="009B6A72" w:rsidRPr="0013517D" w:rsidRDefault="009B6A72" w:rsidP="002C0DA3">
      <w:pPr>
        <w:spacing w:line="360" w:lineRule="auto"/>
        <w:ind w:left="720" w:hanging="720"/>
        <w:jc w:val="both"/>
        <w:rPr>
          <w:rFonts w:ascii="Arial Narrow" w:hAnsi="Arial Narrow"/>
          <w:sz w:val="22"/>
          <w:szCs w:val="22"/>
        </w:rPr>
      </w:pPr>
      <w:r w:rsidRPr="00803C1E">
        <w:rPr>
          <w:rFonts w:ascii="Arial Narrow" w:hAnsi="Arial Narrow"/>
          <w:sz w:val="22"/>
          <w:szCs w:val="22"/>
        </w:rPr>
        <w:t>Burchell,</w:t>
      </w:r>
      <w:r w:rsidR="003C7396" w:rsidRPr="00803C1E">
        <w:rPr>
          <w:rFonts w:ascii="Arial Narrow" w:hAnsi="Arial Narrow"/>
          <w:sz w:val="22"/>
          <w:szCs w:val="22"/>
        </w:rPr>
        <w:t xml:space="preserve"> B.</w:t>
      </w:r>
      <w:r w:rsidRPr="0013517D">
        <w:rPr>
          <w:rFonts w:ascii="Arial Narrow" w:hAnsi="Arial Narrow"/>
          <w:sz w:val="22"/>
          <w:szCs w:val="22"/>
        </w:rPr>
        <w:t xml:space="preserve"> Deakin, </w:t>
      </w:r>
      <w:r w:rsidR="003C7396" w:rsidRPr="0013517D">
        <w:rPr>
          <w:rFonts w:ascii="Arial Narrow" w:hAnsi="Arial Narrow"/>
          <w:sz w:val="22"/>
          <w:szCs w:val="22"/>
        </w:rPr>
        <w:t xml:space="preserve">S. </w:t>
      </w:r>
      <w:r w:rsidRPr="0013517D">
        <w:rPr>
          <w:rFonts w:ascii="Arial Narrow" w:hAnsi="Arial Narrow"/>
          <w:sz w:val="22"/>
          <w:szCs w:val="22"/>
        </w:rPr>
        <w:t>Michie</w:t>
      </w:r>
      <w:r w:rsidR="009624BD" w:rsidRPr="0013517D">
        <w:rPr>
          <w:rFonts w:ascii="Arial Narrow" w:hAnsi="Arial Narrow"/>
          <w:sz w:val="22"/>
          <w:szCs w:val="22"/>
        </w:rPr>
        <w:t xml:space="preserve">, J. </w:t>
      </w:r>
      <w:r w:rsidRPr="0013517D">
        <w:rPr>
          <w:rFonts w:ascii="Arial Narrow" w:hAnsi="Arial Narrow"/>
          <w:sz w:val="22"/>
          <w:szCs w:val="22"/>
        </w:rPr>
        <w:t>Rubery</w:t>
      </w:r>
      <w:r w:rsidR="009624BD" w:rsidRPr="0013517D">
        <w:rPr>
          <w:rFonts w:ascii="Arial Narrow" w:hAnsi="Arial Narrow"/>
          <w:sz w:val="22"/>
          <w:szCs w:val="22"/>
        </w:rPr>
        <w:t>, J.</w:t>
      </w:r>
      <w:r w:rsidR="00EC268C">
        <w:rPr>
          <w:rFonts w:ascii="Arial Narrow" w:hAnsi="Arial Narrow"/>
          <w:sz w:val="22"/>
          <w:szCs w:val="22"/>
        </w:rPr>
        <w:t xml:space="preserve"> (eds)</w:t>
      </w:r>
      <w:r w:rsidR="009624BD" w:rsidRPr="0013517D">
        <w:rPr>
          <w:rFonts w:ascii="Arial Narrow" w:hAnsi="Arial Narrow"/>
          <w:sz w:val="22"/>
          <w:szCs w:val="22"/>
        </w:rPr>
        <w:t xml:space="preserve"> (2003)</w:t>
      </w:r>
      <w:r w:rsidRPr="0013517D">
        <w:rPr>
          <w:rFonts w:ascii="Arial Narrow" w:hAnsi="Arial Narrow"/>
          <w:sz w:val="22"/>
          <w:szCs w:val="22"/>
        </w:rPr>
        <w:t xml:space="preserve"> </w:t>
      </w:r>
      <w:r w:rsidRPr="0013517D">
        <w:rPr>
          <w:rFonts w:ascii="Arial Narrow" w:hAnsi="Arial Narrow"/>
          <w:i/>
          <w:sz w:val="22"/>
          <w:szCs w:val="22"/>
        </w:rPr>
        <w:t>Systems of Production: Markets, Organisations and Performance</w:t>
      </w:r>
      <w:r w:rsidRPr="0013517D">
        <w:rPr>
          <w:rFonts w:ascii="Arial Narrow" w:hAnsi="Arial Narrow"/>
          <w:sz w:val="22"/>
          <w:szCs w:val="22"/>
        </w:rPr>
        <w:t xml:space="preserve">, London: Routledge. </w:t>
      </w:r>
    </w:p>
    <w:p w:rsidR="00412728" w:rsidRPr="0013517D" w:rsidRDefault="00412728" w:rsidP="002C0DA3">
      <w:pPr>
        <w:pStyle w:val="EndnoteText"/>
        <w:spacing w:line="360" w:lineRule="auto"/>
        <w:ind w:left="720" w:hanging="720"/>
        <w:rPr>
          <w:rFonts w:ascii="Arial Narrow" w:hAnsi="Arial Narrow"/>
          <w:sz w:val="22"/>
          <w:szCs w:val="22"/>
        </w:rPr>
      </w:pPr>
      <w:r w:rsidRPr="0013517D">
        <w:rPr>
          <w:rFonts w:ascii="Arial Narrow" w:hAnsi="Arial Narrow"/>
          <w:sz w:val="22"/>
          <w:szCs w:val="22"/>
        </w:rPr>
        <w:t>Callaghan</w:t>
      </w:r>
      <w:r w:rsidR="000A4452" w:rsidRPr="0013517D">
        <w:rPr>
          <w:rFonts w:ascii="Arial Narrow" w:hAnsi="Arial Narrow"/>
          <w:sz w:val="22"/>
          <w:szCs w:val="22"/>
        </w:rPr>
        <w:t>,</w:t>
      </w:r>
      <w:r w:rsidRPr="0013517D">
        <w:rPr>
          <w:rFonts w:ascii="Arial Narrow" w:hAnsi="Arial Narrow"/>
          <w:sz w:val="22"/>
          <w:szCs w:val="22"/>
        </w:rPr>
        <w:t xml:space="preserve"> G. (1997) </w:t>
      </w:r>
      <w:r w:rsidRPr="0013517D">
        <w:rPr>
          <w:rFonts w:ascii="Arial Narrow" w:hAnsi="Arial Narrow"/>
          <w:i/>
          <w:iCs/>
          <w:sz w:val="22"/>
          <w:szCs w:val="22"/>
        </w:rPr>
        <w:t>Flexibility, Mobility and the Labour Market</w:t>
      </w:r>
      <w:r w:rsidRPr="0013517D">
        <w:rPr>
          <w:rFonts w:ascii="Arial Narrow" w:hAnsi="Arial Narrow"/>
          <w:sz w:val="22"/>
          <w:szCs w:val="22"/>
        </w:rPr>
        <w:t>, Aldershot: Ashgate.</w:t>
      </w:r>
    </w:p>
    <w:p w:rsidR="00116854" w:rsidRDefault="00116854" w:rsidP="002C0DA3">
      <w:pPr>
        <w:tabs>
          <w:tab w:val="left" w:pos="-720"/>
        </w:tabs>
        <w:suppressAutoHyphens/>
        <w:spacing w:line="360" w:lineRule="auto"/>
        <w:ind w:left="720" w:hanging="720"/>
        <w:jc w:val="both"/>
        <w:rPr>
          <w:rFonts w:ascii="Arial Narrow" w:hAnsi="Arial Narrow"/>
          <w:snapToGrid w:val="0"/>
          <w:sz w:val="22"/>
          <w:szCs w:val="22"/>
        </w:rPr>
      </w:pPr>
      <w:r>
        <w:rPr>
          <w:rFonts w:ascii="Arial Narrow" w:hAnsi="Arial Narrow"/>
          <w:snapToGrid w:val="0"/>
          <w:sz w:val="22"/>
          <w:szCs w:val="22"/>
        </w:rPr>
        <w:t xml:space="preserve">Campbell, M. Duffy, K. (1992) </w:t>
      </w:r>
      <w:r w:rsidRPr="00116854">
        <w:rPr>
          <w:rFonts w:ascii="Arial Narrow" w:hAnsi="Arial Narrow"/>
          <w:i/>
          <w:snapToGrid w:val="0"/>
          <w:sz w:val="22"/>
          <w:szCs w:val="22"/>
        </w:rPr>
        <w:t>Local Labour Markets: Problems and Policies</w:t>
      </w:r>
      <w:r>
        <w:rPr>
          <w:rFonts w:ascii="Arial Narrow" w:hAnsi="Arial Narrow"/>
          <w:snapToGrid w:val="0"/>
          <w:sz w:val="22"/>
          <w:szCs w:val="22"/>
        </w:rPr>
        <w:t xml:space="preserve">, Harlow: Longman Group. </w:t>
      </w:r>
    </w:p>
    <w:p w:rsidR="003C7396" w:rsidRPr="0013517D" w:rsidRDefault="003C7396" w:rsidP="002C0DA3">
      <w:pPr>
        <w:tabs>
          <w:tab w:val="left" w:pos="-720"/>
        </w:tabs>
        <w:suppressAutoHyphens/>
        <w:spacing w:line="360" w:lineRule="auto"/>
        <w:ind w:left="720" w:hanging="720"/>
        <w:jc w:val="both"/>
        <w:rPr>
          <w:rFonts w:ascii="Arial Narrow" w:hAnsi="Arial Narrow"/>
          <w:snapToGrid w:val="0"/>
          <w:sz w:val="22"/>
          <w:szCs w:val="22"/>
        </w:rPr>
      </w:pPr>
      <w:r w:rsidRPr="0013517D">
        <w:rPr>
          <w:rFonts w:ascii="Arial Narrow" w:hAnsi="Arial Narrow"/>
          <w:snapToGrid w:val="0"/>
          <w:sz w:val="22"/>
          <w:szCs w:val="22"/>
        </w:rPr>
        <w:lastRenderedPageBreak/>
        <w:t xml:space="preserve">Champlin, D. Knoedler, J. </w:t>
      </w:r>
      <w:r w:rsidR="00EC268C">
        <w:rPr>
          <w:rFonts w:ascii="Arial Narrow" w:hAnsi="Arial Narrow"/>
          <w:snapToGrid w:val="0"/>
          <w:sz w:val="22"/>
          <w:szCs w:val="22"/>
        </w:rPr>
        <w:t xml:space="preserve">(eds) </w:t>
      </w:r>
      <w:r w:rsidRPr="0013517D">
        <w:rPr>
          <w:rFonts w:ascii="Arial Narrow" w:hAnsi="Arial Narrow"/>
          <w:snapToGrid w:val="0"/>
          <w:sz w:val="22"/>
          <w:szCs w:val="22"/>
        </w:rPr>
        <w:t>(200</w:t>
      </w:r>
      <w:r w:rsidR="009624BD" w:rsidRPr="0013517D">
        <w:rPr>
          <w:rFonts w:ascii="Arial Narrow" w:hAnsi="Arial Narrow"/>
          <w:snapToGrid w:val="0"/>
          <w:sz w:val="22"/>
          <w:szCs w:val="22"/>
        </w:rPr>
        <w:t>4</w:t>
      </w:r>
      <w:r w:rsidRPr="0013517D">
        <w:rPr>
          <w:rFonts w:ascii="Arial Narrow" w:hAnsi="Arial Narrow"/>
          <w:snapToGrid w:val="0"/>
          <w:sz w:val="22"/>
          <w:szCs w:val="22"/>
        </w:rPr>
        <w:t>)</w:t>
      </w:r>
      <w:r w:rsidR="009624BD" w:rsidRPr="0013517D">
        <w:rPr>
          <w:rFonts w:ascii="Arial Narrow" w:hAnsi="Arial Narrow"/>
          <w:snapToGrid w:val="0"/>
          <w:sz w:val="22"/>
          <w:szCs w:val="22"/>
        </w:rPr>
        <w:t xml:space="preserve"> </w:t>
      </w:r>
      <w:r w:rsidRPr="0013517D">
        <w:rPr>
          <w:rFonts w:ascii="Arial Narrow" w:hAnsi="Arial Narrow"/>
          <w:i/>
          <w:snapToGrid w:val="0"/>
          <w:sz w:val="22"/>
          <w:szCs w:val="22"/>
        </w:rPr>
        <w:t>The Institutionalist Tradition</w:t>
      </w:r>
      <w:r w:rsidR="009624BD" w:rsidRPr="0013517D">
        <w:rPr>
          <w:rFonts w:ascii="Arial Narrow" w:hAnsi="Arial Narrow"/>
          <w:i/>
          <w:snapToGrid w:val="0"/>
          <w:sz w:val="22"/>
          <w:szCs w:val="22"/>
        </w:rPr>
        <w:t xml:space="preserve"> in </w:t>
      </w:r>
      <w:r w:rsidR="003D1024" w:rsidRPr="0013517D">
        <w:rPr>
          <w:rFonts w:ascii="Arial Narrow" w:hAnsi="Arial Narrow"/>
          <w:i/>
          <w:snapToGrid w:val="0"/>
          <w:sz w:val="22"/>
          <w:szCs w:val="22"/>
        </w:rPr>
        <w:t>Labour</w:t>
      </w:r>
      <w:r w:rsidR="009624BD" w:rsidRPr="0013517D">
        <w:rPr>
          <w:rFonts w:ascii="Arial Narrow" w:hAnsi="Arial Narrow"/>
          <w:i/>
          <w:snapToGrid w:val="0"/>
          <w:sz w:val="22"/>
          <w:szCs w:val="22"/>
        </w:rPr>
        <w:t xml:space="preserve"> Economics, </w:t>
      </w:r>
      <w:r w:rsidR="009624BD" w:rsidRPr="0013517D">
        <w:rPr>
          <w:rFonts w:ascii="Arial Narrow" w:hAnsi="Arial Narrow"/>
          <w:snapToGrid w:val="0"/>
          <w:sz w:val="22"/>
          <w:szCs w:val="22"/>
        </w:rPr>
        <w:t>New York: M.</w:t>
      </w:r>
      <w:r w:rsidR="009F6DB5">
        <w:rPr>
          <w:rFonts w:ascii="Arial Narrow" w:hAnsi="Arial Narrow"/>
          <w:snapToGrid w:val="0"/>
          <w:sz w:val="22"/>
          <w:szCs w:val="22"/>
        </w:rPr>
        <w:t xml:space="preserve"> </w:t>
      </w:r>
      <w:r w:rsidR="009624BD" w:rsidRPr="0013517D">
        <w:rPr>
          <w:rFonts w:ascii="Arial Narrow" w:hAnsi="Arial Narrow"/>
          <w:snapToGrid w:val="0"/>
          <w:sz w:val="22"/>
          <w:szCs w:val="22"/>
        </w:rPr>
        <w:t>E.</w:t>
      </w:r>
      <w:r w:rsidR="009F6DB5">
        <w:rPr>
          <w:rFonts w:ascii="Arial Narrow" w:hAnsi="Arial Narrow"/>
          <w:snapToGrid w:val="0"/>
          <w:sz w:val="22"/>
          <w:szCs w:val="22"/>
        </w:rPr>
        <w:t xml:space="preserve"> </w:t>
      </w:r>
      <w:r w:rsidR="009624BD" w:rsidRPr="0013517D">
        <w:rPr>
          <w:rFonts w:ascii="Arial Narrow" w:hAnsi="Arial Narrow"/>
          <w:snapToGrid w:val="0"/>
          <w:sz w:val="22"/>
          <w:szCs w:val="22"/>
        </w:rPr>
        <w:t>Sharpe.</w:t>
      </w:r>
      <w:r w:rsidRPr="0013517D">
        <w:rPr>
          <w:rFonts w:ascii="Arial Narrow" w:hAnsi="Arial Narrow"/>
          <w:snapToGrid w:val="0"/>
          <w:sz w:val="22"/>
          <w:szCs w:val="22"/>
        </w:rPr>
        <w:t xml:space="preserve"> </w:t>
      </w:r>
    </w:p>
    <w:p w:rsidR="00B471D2" w:rsidRPr="00CA10AC" w:rsidRDefault="00B471D2" w:rsidP="00B471D2">
      <w:pPr>
        <w:spacing w:line="360" w:lineRule="auto"/>
        <w:ind w:left="720" w:hanging="720"/>
        <w:jc w:val="both"/>
        <w:rPr>
          <w:rFonts w:ascii="Arial Narrow" w:hAnsi="Arial Narrow" w:cs="Arial"/>
          <w:sz w:val="22"/>
          <w:szCs w:val="22"/>
        </w:rPr>
      </w:pPr>
      <w:r w:rsidRPr="00CA10AC">
        <w:rPr>
          <w:rFonts w:ascii="Arial Narrow" w:hAnsi="Arial Narrow" w:cs="Arial"/>
          <w:sz w:val="22"/>
          <w:szCs w:val="22"/>
        </w:rPr>
        <w:t>Chick, V. Dow, S. (2005) ‘The Meaning of Open Systems’</w:t>
      </w:r>
      <w:r>
        <w:rPr>
          <w:rFonts w:ascii="Arial Narrow" w:hAnsi="Arial Narrow" w:cs="Arial"/>
          <w:sz w:val="22"/>
          <w:szCs w:val="22"/>
        </w:rPr>
        <w:t>,</w:t>
      </w:r>
      <w:r w:rsidRPr="00CA10AC">
        <w:rPr>
          <w:rFonts w:ascii="Arial Narrow" w:hAnsi="Arial Narrow" w:cs="Arial"/>
          <w:sz w:val="22"/>
          <w:szCs w:val="22"/>
        </w:rPr>
        <w:t xml:space="preserve"> </w:t>
      </w:r>
      <w:r w:rsidRPr="00CA10AC">
        <w:rPr>
          <w:rFonts w:ascii="Arial Narrow" w:hAnsi="Arial Narrow" w:cs="Arial"/>
          <w:i/>
          <w:sz w:val="22"/>
          <w:szCs w:val="22"/>
        </w:rPr>
        <w:t>Journal of Economic Methodology</w:t>
      </w:r>
      <w:r w:rsidRPr="00CA10AC">
        <w:rPr>
          <w:rFonts w:ascii="Arial Narrow" w:hAnsi="Arial Narrow" w:cs="Arial"/>
          <w:sz w:val="22"/>
          <w:szCs w:val="22"/>
        </w:rPr>
        <w:t>, Vol.</w:t>
      </w:r>
      <w:r>
        <w:rPr>
          <w:rFonts w:ascii="Arial Narrow" w:hAnsi="Arial Narrow" w:cs="Arial"/>
          <w:sz w:val="22"/>
          <w:szCs w:val="22"/>
        </w:rPr>
        <w:t xml:space="preserve"> </w:t>
      </w:r>
      <w:r w:rsidRPr="00CA10AC">
        <w:rPr>
          <w:rFonts w:ascii="Arial Narrow" w:hAnsi="Arial Narrow" w:cs="Arial"/>
          <w:sz w:val="22"/>
          <w:szCs w:val="22"/>
        </w:rPr>
        <w:t>12, No. 3, 361-381.</w:t>
      </w:r>
    </w:p>
    <w:p w:rsidR="006D7536" w:rsidRDefault="00ED2005" w:rsidP="002C0DA3">
      <w:pPr>
        <w:tabs>
          <w:tab w:val="left" w:pos="-720"/>
        </w:tabs>
        <w:suppressAutoHyphens/>
        <w:spacing w:line="360" w:lineRule="auto"/>
        <w:ind w:left="720" w:hanging="720"/>
        <w:jc w:val="both"/>
        <w:rPr>
          <w:rFonts w:ascii="Arial Narrow" w:hAnsi="Arial Narrow"/>
          <w:sz w:val="22"/>
          <w:szCs w:val="22"/>
        </w:rPr>
      </w:pPr>
      <w:r>
        <w:rPr>
          <w:rFonts w:ascii="Arial Narrow" w:hAnsi="Arial Narrow"/>
          <w:sz w:val="22"/>
          <w:szCs w:val="22"/>
        </w:rPr>
        <w:t xml:space="preserve">Clarke, </w:t>
      </w:r>
      <w:r w:rsidR="006A4DAA">
        <w:rPr>
          <w:rFonts w:ascii="Arial Narrow" w:hAnsi="Arial Narrow"/>
          <w:sz w:val="22"/>
          <w:szCs w:val="22"/>
        </w:rPr>
        <w:t xml:space="preserve">L. </w:t>
      </w:r>
      <w:r>
        <w:rPr>
          <w:rFonts w:ascii="Arial Narrow" w:hAnsi="Arial Narrow"/>
          <w:sz w:val="22"/>
          <w:szCs w:val="22"/>
        </w:rPr>
        <w:t>de Gijsel</w:t>
      </w:r>
      <w:r w:rsidR="006A4DAA">
        <w:rPr>
          <w:rFonts w:ascii="Arial Narrow" w:hAnsi="Arial Narrow"/>
          <w:sz w:val="22"/>
          <w:szCs w:val="22"/>
        </w:rPr>
        <w:t>, P.</w:t>
      </w:r>
      <w:r>
        <w:rPr>
          <w:rFonts w:ascii="Arial Narrow" w:hAnsi="Arial Narrow"/>
          <w:sz w:val="22"/>
          <w:szCs w:val="22"/>
        </w:rPr>
        <w:t xml:space="preserve"> Janssen</w:t>
      </w:r>
      <w:r w:rsidR="006A4DAA">
        <w:rPr>
          <w:rFonts w:ascii="Arial Narrow" w:hAnsi="Arial Narrow"/>
          <w:sz w:val="22"/>
          <w:szCs w:val="22"/>
        </w:rPr>
        <w:t xml:space="preserve">, J. (eds) (2000) </w:t>
      </w:r>
      <w:r w:rsidR="006A4DAA" w:rsidRPr="006A4DAA">
        <w:rPr>
          <w:rFonts w:ascii="Arial Narrow" w:hAnsi="Arial Narrow"/>
          <w:i/>
          <w:sz w:val="22"/>
          <w:szCs w:val="22"/>
        </w:rPr>
        <w:t>The Dynamics of Wage Relations in the New Europe</w:t>
      </w:r>
      <w:r w:rsidR="006A4DAA">
        <w:rPr>
          <w:rFonts w:ascii="Arial Narrow" w:hAnsi="Arial Narrow"/>
          <w:sz w:val="22"/>
          <w:szCs w:val="22"/>
        </w:rPr>
        <w:t>: Dordrecht: Kluwer.</w:t>
      </w:r>
    </w:p>
    <w:p w:rsidR="00116854" w:rsidRPr="007D44B8" w:rsidRDefault="00116854" w:rsidP="002C0DA3">
      <w:pPr>
        <w:spacing w:line="360" w:lineRule="auto"/>
        <w:ind w:left="720" w:hanging="720"/>
        <w:jc w:val="both"/>
        <w:rPr>
          <w:rFonts w:ascii="Arial Narrow" w:hAnsi="Arial Narrow"/>
          <w:sz w:val="22"/>
          <w:szCs w:val="22"/>
        </w:rPr>
      </w:pPr>
      <w:r w:rsidRPr="00683C33">
        <w:rPr>
          <w:rFonts w:ascii="Arial Narrow" w:hAnsi="Arial Narrow"/>
          <w:sz w:val="22"/>
          <w:szCs w:val="22"/>
        </w:rPr>
        <w:t>Deakin</w:t>
      </w:r>
      <w:r>
        <w:rPr>
          <w:rFonts w:ascii="Arial Narrow" w:hAnsi="Arial Narrow"/>
          <w:sz w:val="22"/>
          <w:szCs w:val="22"/>
        </w:rPr>
        <w:t>, S. (2003) ‘Social Rights and the Market: An Evolutionary Perspective’</w:t>
      </w:r>
      <w:r w:rsidRPr="007D44B8">
        <w:rPr>
          <w:rFonts w:ascii="Arial Narrow" w:hAnsi="Arial Narrow"/>
          <w:sz w:val="22"/>
          <w:szCs w:val="22"/>
        </w:rPr>
        <w:t xml:space="preserve">, in </w:t>
      </w:r>
      <w:r w:rsidR="0016121F">
        <w:rPr>
          <w:rFonts w:ascii="Arial Narrow" w:hAnsi="Arial Narrow"/>
          <w:sz w:val="22"/>
          <w:szCs w:val="22"/>
        </w:rPr>
        <w:t xml:space="preserve">B. </w:t>
      </w:r>
      <w:r w:rsidRPr="007D44B8">
        <w:rPr>
          <w:rFonts w:ascii="Arial Narrow" w:hAnsi="Arial Narrow"/>
          <w:sz w:val="22"/>
          <w:szCs w:val="22"/>
        </w:rPr>
        <w:t xml:space="preserve">Burchell, </w:t>
      </w:r>
      <w:r w:rsidR="0016121F">
        <w:rPr>
          <w:rFonts w:ascii="Arial Narrow" w:hAnsi="Arial Narrow"/>
          <w:sz w:val="22"/>
          <w:szCs w:val="22"/>
        </w:rPr>
        <w:t>S. Deakin, J</w:t>
      </w:r>
      <w:r w:rsidRPr="007D44B8">
        <w:rPr>
          <w:rFonts w:ascii="Arial Narrow" w:hAnsi="Arial Narrow"/>
          <w:sz w:val="22"/>
          <w:szCs w:val="22"/>
        </w:rPr>
        <w:t>. Michie, J. Rubery</w:t>
      </w:r>
      <w:r w:rsidR="0016121F">
        <w:rPr>
          <w:rFonts w:ascii="Arial Narrow" w:hAnsi="Arial Narrow"/>
          <w:sz w:val="22"/>
          <w:szCs w:val="22"/>
        </w:rPr>
        <w:t xml:space="preserve"> (eds) </w:t>
      </w:r>
      <w:r w:rsidRPr="007D44B8">
        <w:rPr>
          <w:rFonts w:ascii="Arial Narrow" w:hAnsi="Arial Narrow"/>
          <w:sz w:val="22"/>
          <w:szCs w:val="22"/>
        </w:rPr>
        <w:t xml:space="preserve">(2003) </w:t>
      </w:r>
      <w:r w:rsidRPr="007D44B8">
        <w:rPr>
          <w:rFonts w:ascii="Arial Narrow" w:hAnsi="Arial Narrow"/>
          <w:i/>
          <w:sz w:val="22"/>
          <w:szCs w:val="22"/>
        </w:rPr>
        <w:t>Systems of Production: Markets, Organisations and Performance</w:t>
      </w:r>
      <w:r w:rsidRPr="007D44B8">
        <w:rPr>
          <w:rFonts w:ascii="Arial Narrow" w:hAnsi="Arial Narrow"/>
          <w:sz w:val="22"/>
          <w:szCs w:val="22"/>
        </w:rPr>
        <w:t xml:space="preserve">, London: Routledge. </w:t>
      </w:r>
    </w:p>
    <w:p w:rsidR="00D81101" w:rsidRDefault="00D81101" w:rsidP="002C0DA3">
      <w:pPr>
        <w:tabs>
          <w:tab w:val="left" w:pos="-720"/>
        </w:tabs>
        <w:suppressAutoHyphens/>
        <w:spacing w:line="360" w:lineRule="auto"/>
        <w:ind w:left="720" w:hanging="720"/>
        <w:jc w:val="both"/>
        <w:rPr>
          <w:rFonts w:ascii="Arial Narrow" w:hAnsi="Arial Narrow"/>
          <w:snapToGrid w:val="0"/>
          <w:sz w:val="22"/>
          <w:szCs w:val="22"/>
        </w:rPr>
      </w:pPr>
      <w:r>
        <w:rPr>
          <w:rFonts w:ascii="Arial Narrow" w:hAnsi="Arial Narrow"/>
          <w:snapToGrid w:val="0"/>
          <w:sz w:val="22"/>
          <w:szCs w:val="22"/>
        </w:rPr>
        <w:t xml:space="preserve">Doogen, </w:t>
      </w:r>
      <w:r w:rsidR="00ED2005">
        <w:rPr>
          <w:rFonts w:ascii="Arial Narrow" w:hAnsi="Arial Narrow"/>
          <w:snapToGrid w:val="0"/>
          <w:sz w:val="22"/>
          <w:szCs w:val="22"/>
        </w:rPr>
        <w:t xml:space="preserve">K. (2009) </w:t>
      </w:r>
      <w:r w:rsidR="00ED2005" w:rsidRPr="00ED2005">
        <w:rPr>
          <w:rFonts w:ascii="Arial Narrow" w:hAnsi="Arial Narrow"/>
          <w:i/>
          <w:snapToGrid w:val="0"/>
          <w:sz w:val="22"/>
          <w:szCs w:val="22"/>
        </w:rPr>
        <w:t>New Capitalism? The Transformation of Work</w:t>
      </w:r>
      <w:r w:rsidR="00ED2005">
        <w:rPr>
          <w:rFonts w:ascii="Arial Narrow" w:hAnsi="Arial Narrow"/>
          <w:snapToGrid w:val="0"/>
          <w:sz w:val="22"/>
          <w:szCs w:val="22"/>
        </w:rPr>
        <w:t>, Cambridge: Polity Press.</w:t>
      </w:r>
    </w:p>
    <w:p w:rsidR="00B471D2" w:rsidRPr="00CA10AC" w:rsidRDefault="00B471D2" w:rsidP="00B471D2">
      <w:pPr>
        <w:tabs>
          <w:tab w:val="left" w:pos="-720"/>
        </w:tabs>
        <w:suppressAutoHyphens/>
        <w:spacing w:line="360" w:lineRule="auto"/>
        <w:ind w:left="720" w:hanging="720"/>
        <w:jc w:val="both"/>
        <w:rPr>
          <w:rFonts w:ascii="Arial Narrow" w:hAnsi="Arial Narrow"/>
          <w:spacing w:val="-3"/>
          <w:sz w:val="22"/>
          <w:szCs w:val="22"/>
        </w:rPr>
      </w:pPr>
      <w:r w:rsidRPr="00CA10AC">
        <w:rPr>
          <w:rFonts w:ascii="Arial Narrow" w:hAnsi="Arial Narrow" w:cs="Arial"/>
          <w:sz w:val="22"/>
          <w:szCs w:val="22"/>
        </w:rPr>
        <w:t xml:space="preserve">Dow, S. (2006) </w:t>
      </w:r>
      <w:r w:rsidRPr="00CA10AC">
        <w:rPr>
          <w:rFonts w:ascii="Arial Narrow" w:hAnsi="Arial Narrow"/>
          <w:sz w:val="22"/>
          <w:szCs w:val="22"/>
        </w:rPr>
        <w:t xml:space="preserve">‘Themes and Issues: </w:t>
      </w:r>
      <w:r w:rsidRPr="00DD292B">
        <w:rPr>
          <w:rFonts w:ascii="Arial Narrow" w:hAnsi="Arial Narrow"/>
          <w:sz w:val="22"/>
          <w:szCs w:val="22"/>
        </w:rPr>
        <w:t>Rejoinder to Steve Fleetwood &amp; Paul Downward</w:t>
      </w:r>
      <w:r w:rsidRPr="00CA10AC">
        <w:rPr>
          <w:rFonts w:ascii="Arial Narrow" w:hAnsi="Arial Narrow"/>
          <w:sz w:val="22"/>
          <w:szCs w:val="22"/>
        </w:rPr>
        <w:t>’</w:t>
      </w:r>
      <w:r>
        <w:rPr>
          <w:rFonts w:ascii="Arial Narrow" w:hAnsi="Arial Narrow"/>
          <w:sz w:val="22"/>
          <w:szCs w:val="22"/>
        </w:rPr>
        <w:t>,</w:t>
      </w:r>
      <w:r w:rsidRPr="00CA10AC">
        <w:rPr>
          <w:rFonts w:ascii="Arial Narrow" w:hAnsi="Arial Narrow"/>
          <w:sz w:val="22"/>
          <w:szCs w:val="22"/>
        </w:rPr>
        <w:t xml:space="preserve"> </w:t>
      </w:r>
      <w:r w:rsidRPr="00CA10AC">
        <w:rPr>
          <w:rFonts w:ascii="Arial Narrow" w:hAnsi="Arial Narrow"/>
          <w:i/>
          <w:spacing w:val="-3"/>
          <w:sz w:val="22"/>
          <w:szCs w:val="22"/>
        </w:rPr>
        <w:t>Journal of Critical Realism</w:t>
      </w:r>
      <w:r>
        <w:rPr>
          <w:rFonts w:ascii="Arial Narrow" w:hAnsi="Arial Narrow"/>
          <w:i/>
          <w:spacing w:val="-3"/>
          <w:sz w:val="22"/>
          <w:szCs w:val="22"/>
        </w:rPr>
        <w:t>,</w:t>
      </w:r>
      <w:r w:rsidRPr="00CA10AC">
        <w:rPr>
          <w:rFonts w:ascii="Arial Narrow" w:hAnsi="Arial Narrow"/>
          <w:spacing w:val="-3"/>
          <w:sz w:val="22"/>
          <w:szCs w:val="22"/>
        </w:rPr>
        <w:t xml:space="preserve"> Vol.</w:t>
      </w:r>
      <w:r>
        <w:rPr>
          <w:rFonts w:ascii="Arial Narrow" w:hAnsi="Arial Narrow"/>
          <w:spacing w:val="-3"/>
          <w:sz w:val="22"/>
          <w:szCs w:val="22"/>
        </w:rPr>
        <w:t xml:space="preserve"> </w:t>
      </w:r>
      <w:r w:rsidRPr="00CA10AC">
        <w:rPr>
          <w:rFonts w:ascii="Arial Narrow" w:hAnsi="Arial Narrow"/>
          <w:spacing w:val="-3"/>
          <w:sz w:val="22"/>
          <w:szCs w:val="22"/>
        </w:rPr>
        <w:t>5, No.</w:t>
      </w:r>
      <w:r>
        <w:rPr>
          <w:rFonts w:ascii="Arial Narrow" w:hAnsi="Arial Narrow"/>
          <w:spacing w:val="-3"/>
          <w:sz w:val="22"/>
          <w:szCs w:val="22"/>
        </w:rPr>
        <w:t xml:space="preserve"> </w:t>
      </w:r>
      <w:r w:rsidRPr="00CA10AC">
        <w:rPr>
          <w:rFonts w:ascii="Arial Narrow" w:hAnsi="Arial Narrow"/>
          <w:spacing w:val="-3"/>
          <w:sz w:val="22"/>
          <w:szCs w:val="22"/>
        </w:rPr>
        <w:t>1, 169-182.</w:t>
      </w:r>
    </w:p>
    <w:p w:rsidR="00BC7740" w:rsidRPr="0013517D" w:rsidRDefault="00BC7740" w:rsidP="002C0DA3">
      <w:pPr>
        <w:tabs>
          <w:tab w:val="left" w:pos="-720"/>
        </w:tabs>
        <w:suppressAutoHyphens/>
        <w:spacing w:line="360" w:lineRule="auto"/>
        <w:ind w:left="720" w:hanging="720"/>
        <w:jc w:val="both"/>
        <w:rPr>
          <w:rFonts w:ascii="Arial Narrow" w:hAnsi="Arial Narrow"/>
          <w:sz w:val="22"/>
          <w:szCs w:val="22"/>
        </w:rPr>
      </w:pPr>
      <w:r w:rsidRPr="0013517D">
        <w:rPr>
          <w:rFonts w:ascii="Arial Narrow" w:hAnsi="Arial Narrow"/>
          <w:snapToGrid w:val="0"/>
          <w:sz w:val="22"/>
          <w:szCs w:val="22"/>
        </w:rPr>
        <w:t xml:space="preserve">Downward, P. </w:t>
      </w:r>
      <w:r w:rsidR="00EC268C">
        <w:rPr>
          <w:rFonts w:ascii="Arial Narrow" w:hAnsi="Arial Narrow"/>
          <w:snapToGrid w:val="0"/>
          <w:sz w:val="22"/>
          <w:szCs w:val="22"/>
        </w:rPr>
        <w:t xml:space="preserve">(ed) </w:t>
      </w:r>
      <w:r w:rsidRPr="0013517D">
        <w:rPr>
          <w:rFonts w:ascii="Arial Narrow" w:hAnsi="Arial Narrow"/>
          <w:snapToGrid w:val="0"/>
          <w:sz w:val="22"/>
          <w:szCs w:val="22"/>
        </w:rPr>
        <w:t xml:space="preserve">(2003) </w:t>
      </w:r>
      <w:r w:rsidRPr="0013517D">
        <w:rPr>
          <w:rFonts w:ascii="Arial Narrow" w:hAnsi="Arial Narrow"/>
          <w:i/>
          <w:snapToGrid w:val="0"/>
          <w:sz w:val="22"/>
          <w:szCs w:val="22"/>
        </w:rPr>
        <w:t>Applied Economics and the Critical Realist Critique</w:t>
      </w:r>
      <w:r w:rsidRPr="0013517D">
        <w:rPr>
          <w:rFonts w:ascii="Arial Narrow" w:hAnsi="Arial Narrow"/>
          <w:snapToGrid w:val="0"/>
          <w:sz w:val="22"/>
          <w:szCs w:val="22"/>
        </w:rPr>
        <w:t>, London: Routledge.</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Dugger, W. (1981) ’The Administered Labour Market: An Institutional Analysis’</w:t>
      </w:r>
      <w:r w:rsidR="00F56C6D">
        <w:rPr>
          <w:rFonts w:ascii="Arial Narrow" w:hAnsi="Arial Narrow"/>
          <w:sz w:val="22"/>
          <w:szCs w:val="22"/>
        </w:rPr>
        <w:t xml:space="preserve">, </w:t>
      </w:r>
      <w:r w:rsidRPr="0016121F">
        <w:rPr>
          <w:rFonts w:ascii="Arial Narrow" w:hAnsi="Arial Narrow"/>
          <w:i/>
          <w:sz w:val="22"/>
          <w:szCs w:val="22"/>
        </w:rPr>
        <w:t>Journal of Economic Issues</w:t>
      </w:r>
      <w:r w:rsidRPr="0013517D">
        <w:rPr>
          <w:rFonts w:ascii="Arial Narrow" w:hAnsi="Arial Narrow"/>
          <w:sz w:val="22"/>
          <w:szCs w:val="22"/>
        </w:rPr>
        <w:t>, Vol XV, No. 2, 397-407.</w:t>
      </w:r>
    </w:p>
    <w:p w:rsidR="00570D13" w:rsidRPr="009F6DB5" w:rsidRDefault="00570D13" w:rsidP="002C0DA3">
      <w:pPr>
        <w:spacing w:line="360" w:lineRule="auto"/>
        <w:ind w:left="720" w:hanging="720"/>
        <w:jc w:val="both"/>
        <w:rPr>
          <w:rFonts w:ascii="Arial Narrow" w:hAnsi="Arial Narrow"/>
          <w:spacing w:val="-9"/>
          <w:kern w:val="36"/>
          <w:sz w:val="22"/>
          <w:szCs w:val="22"/>
        </w:rPr>
      </w:pPr>
      <w:r w:rsidRPr="009F6DB5">
        <w:rPr>
          <w:rFonts w:ascii="Arial Narrow" w:hAnsi="Arial Narrow"/>
          <w:iCs/>
          <w:sz w:val="22"/>
          <w:szCs w:val="22"/>
        </w:rPr>
        <w:t>Edwards, P. (2005) ‘</w:t>
      </w:r>
      <w:r w:rsidRPr="009F6DB5">
        <w:rPr>
          <w:rFonts w:ascii="Arial Narrow" w:hAnsi="Arial Narrow"/>
          <w:spacing w:val="-9"/>
          <w:kern w:val="36"/>
          <w:sz w:val="22"/>
          <w:szCs w:val="22"/>
        </w:rPr>
        <w:t xml:space="preserve">The </w:t>
      </w:r>
      <w:r w:rsidR="001351E3" w:rsidRPr="009F6DB5">
        <w:rPr>
          <w:rFonts w:ascii="Arial Narrow" w:hAnsi="Arial Narrow"/>
          <w:spacing w:val="-9"/>
          <w:kern w:val="36"/>
          <w:sz w:val="22"/>
          <w:szCs w:val="22"/>
        </w:rPr>
        <w:t>C</w:t>
      </w:r>
      <w:r w:rsidRPr="009F6DB5">
        <w:rPr>
          <w:rFonts w:ascii="Arial Narrow" w:hAnsi="Arial Narrow"/>
          <w:spacing w:val="-9"/>
          <w:kern w:val="36"/>
          <w:sz w:val="22"/>
          <w:szCs w:val="22"/>
        </w:rPr>
        <w:t xml:space="preserve">hallenging but </w:t>
      </w:r>
      <w:r w:rsidR="001351E3" w:rsidRPr="009F6DB5">
        <w:rPr>
          <w:rFonts w:ascii="Arial Narrow" w:hAnsi="Arial Narrow"/>
          <w:spacing w:val="-9"/>
          <w:kern w:val="36"/>
          <w:sz w:val="22"/>
          <w:szCs w:val="22"/>
        </w:rPr>
        <w:t>P</w:t>
      </w:r>
      <w:r w:rsidRPr="009F6DB5">
        <w:rPr>
          <w:rFonts w:ascii="Arial Narrow" w:hAnsi="Arial Narrow"/>
          <w:spacing w:val="-9"/>
          <w:kern w:val="36"/>
          <w:sz w:val="22"/>
          <w:szCs w:val="22"/>
        </w:rPr>
        <w:t xml:space="preserve">romising </w:t>
      </w:r>
      <w:r w:rsidR="001351E3" w:rsidRPr="009F6DB5">
        <w:rPr>
          <w:rFonts w:ascii="Arial Narrow" w:hAnsi="Arial Narrow"/>
          <w:spacing w:val="-9"/>
          <w:kern w:val="36"/>
          <w:sz w:val="22"/>
          <w:szCs w:val="22"/>
        </w:rPr>
        <w:t>F</w:t>
      </w:r>
      <w:r w:rsidRPr="009F6DB5">
        <w:rPr>
          <w:rFonts w:ascii="Arial Narrow" w:hAnsi="Arial Narrow"/>
          <w:spacing w:val="-9"/>
          <w:kern w:val="36"/>
          <w:sz w:val="22"/>
          <w:szCs w:val="22"/>
        </w:rPr>
        <w:t xml:space="preserve">uture of </w:t>
      </w:r>
      <w:r w:rsidR="001351E3" w:rsidRPr="009F6DB5">
        <w:rPr>
          <w:rFonts w:ascii="Arial Narrow" w:hAnsi="Arial Narrow"/>
          <w:spacing w:val="-9"/>
          <w:kern w:val="36"/>
          <w:sz w:val="22"/>
          <w:szCs w:val="22"/>
        </w:rPr>
        <w:t>I</w:t>
      </w:r>
      <w:r w:rsidRPr="009F6DB5">
        <w:rPr>
          <w:rFonts w:ascii="Arial Narrow" w:hAnsi="Arial Narrow"/>
          <w:spacing w:val="-9"/>
          <w:kern w:val="36"/>
          <w:sz w:val="22"/>
          <w:szCs w:val="22"/>
        </w:rPr>
        <w:t xml:space="preserve">ndustrial </w:t>
      </w:r>
      <w:r w:rsidR="001351E3" w:rsidRPr="009F6DB5">
        <w:rPr>
          <w:rFonts w:ascii="Arial Narrow" w:hAnsi="Arial Narrow"/>
          <w:spacing w:val="-9"/>
          <w:kern w:val="36"/>
          <w:sz w:val="22"/>
          <w:szCs w:val="22"/>
        </w:rPr>
        <w:t>R</w:t>
      </w:r>
      <w:r w:rsidRPr="009F6DB5">
        <w:rPr>
          <w:rFonts w:ascii="Arial Narrow" w:hAnsi="Arial Narrow"/>
          <w:spacing w:val="-9"/>
          <w:kern w:val="36"/>
          <w:sz w:val="22"/>
          <w:szCs w:val="22"/>
        </w:rPr>
        <w:t xml:space="preserve">elations: </w:t>
      </w:r>
      <w:r w:rsidR="001351E3" w:rsidRPr="009F6DB5">
        <w:rPr>
          <w:rFonts w:ascii="Arial Narrow" w:hAnsi="Arial Narrow"/>
          <w:spacing w:val="-9"/>
          <w:kern w:val="36"/>
          <w:sz w:val="22"/>
          <w:szCs w:val="22"/>
        </w:rPr>
        <w:t>D</w:t>
      </w:r>
      <w:r w:rsidRPr="009F6DB5">
        <w:rPr>
          <w:rFonts w:ascii="Arial Narrow" w:hAnsi="Arial Narrow"/>
          <w:spacing w:val="-9"/>
          <w:kern w:val="36"/>
          <w:sz w:val="22"/>
          <w:szCs w:val="22"/>
        </w:rPr>
        <w:t xml:space="preserve">eveloping </w:t>
      </w:r>
      <w:r w:rsidR="001351E3" w:rsidRPr="009F6DB5">
        <w:rPr>
          <w:rFonts w:ascii="Arial Narrow" w:hAnsi="Arial Narrow"/>
          <w:spacing w:val="-9"/>
          <w:kern w:val="36"/>
          <w:sz w:val="22"/>
          <w:szCs w:val="22"/>
        </w:rPr>
        <w:t>T</w:t>
      </w:r>
      <w:r w:rsidRPr="009F6DB5">
        <w:rPr>
          <w:rFonts w:ascii="Arial Narrow" w:hAnsi="Arial Narrow"/>
          <w:spacing w:val="-9"/>
          <w:kern w:val="36"/>
          <w:sz w:val="22"/>
          <w:szCs w:val="22"/>
        </w:rPr>
        <w:t xml:space="preserve">heory and </w:t>
      </w:r>
      <w:r w:rsidR="001351E3" w:rsidRPr="009F6DB5">
        <w:rPr>
          <w:rFonts w:ascii="Arial Narrow" w:hAnsi="Arial Narrow"/>
          <w:spacing w:val="-9"/>
          <w:kern w:val="36"/>
          <w:sz w:val="22"/>
          <w:szCs w:val="22"/>
        </w:rPr>
        <w:t>M</w:t>
      </w:r>
      <w:r w:rsidRPr="009F6DB5">
        <w:rPr>
          <w:rFonts w:ascii="Arial Narrow" w:hAnsi="Arial Narrow"/>
          <w:spacing w:val="-9"/>
          <w:kern w:val="36"/>
          <w:sz w:val="22"/>
          <w:szCs w:val="22"/>
        </w:rPr>
        <w:t xml:space="preserve">ethod in </w:t>
      </w:r>
      <w:r w:rsidR="001351E3" w:rsidRPr="009F6DB5">
        <w:rPr>
          <w:rFonts w:ascii="Arial Narrow" w:hAnsi="Arial Narrow"/>
          <w:spacing w:val="-9"/>
          <w:kern w:val="36"/>
          <w:sz w:val="22"/>
          <w:szCs w:val="22"/>
        </w:rPr>
        <w:t>C</w:t>
      </w:r>
      <w:r w:rsidRPr="009F6DB5">
        <w:rPr>
          <w:rFonts w:ascii="Arial Narrow" w:hAnsi="Arial Narrow"/>
          <w:spacing w:val="-9"/>
          <w:kern w:val="36"/>
          <w:sz w:val="22"/>
          <w:szCs w:val="22"/>
        </w:rPr>
        <w:t xml:space="preserve">ontext-sensitive </w:t>
      </w:r>
      <w:r w:rsidR="001351E3" w:rsidRPr="009F6DB5">
        <w:rPr>
          <w:rFonts w:ascii="Arial Narrow" w:hAnsi="Arial Narrow"/>
          <w:spacing w:val="-9"/>
          <w:kern w:val="36"/>
          <w:sz w:val="22"/>
          <w:szCs w:val="22"/>
        </w:rPr>
        <w:t>R</w:t>
      </w:r>
      <w:r w:rsidRPr="009F6DB5">
        <w:rPr>
          <w:rFonts w:ascii="Arial Narrow" w:hAnsi="Arial Narrow"/>
          <w:spacing w:val="-9"/>
          <w:kern w:val="36"/>
          <w:sz w:val="22"/>
          <w:szCs w:val="22"/>
        </w:rPr>
        <w:t xml:space="preserve">esearch, </w:t>
      </w:r>
      <w:r w:rsidRPr="009F6DB5">
        <w:rPr>
          <w:rFonts w:ascii="Arial Narrow" w:hAnsi="Arial Narrow"/>
          <w:i/>
          <w:spacing w:val="-9"/>
          <w:kern w:val="36"/>
          <w:sz w:val="22"/>
          <w:szCs w:val="22"/>
        </w:rPr>
        <w:t>Industrial Relations Journal</w:t>
      </w:r>
      <w:r w:rsidRPr="009F6DB5">
        <w:rPr>
          <w:rFonts w:ascii="Arial Narrow" w:hAnsi="Arial Narrow"/>
          <w:spacing w:val="-9"/>
          <w:kern w:val="36"/>
          <w:sz w:val="22"/>
          <w:szCs w:val="22"/>
        </w:rPr>
        <w:t>, Vol. 36, No. 4, 264-282.</w:t>
      </w:r>
    </w:p>
    <w:p w:rsidR="00412728" w:rsidRPr="0013517D" w:rsidRDefault="0016121F" w:rsidP="002C0DA3">
      <w:pPr>
        <w:spacing w:line="360" w:lineRule="auto"/>
        <w:ind w:left="720" w:hanging="720"/>
        <w:jc w:val="both"/>
        <w:rPr>
          <w:rFonts w:ascii="Arial Narrow" w:hAnsi="Arial Narrow" w:cs="Arial Narrow"/>
          <w:color w:val="000000"/>
          <w:sz w:val="22"/>
          <w:szCs w:val="22"/>
        </w:rPr>
      </w:pPr>
      <w:r>
        <w:rPr>
          <w:rFonts w:ascii="Arial Narrow" w:hAnsi="Arial Narrow"/>
          <w:sz w:val="22"/>
          <w:szCs w:val="22"/>
        </w:rPr>
        <w:t xml:space="preserve">Figart, D. Mutari, E. </w:t>
      </w:r>
      <w:r w:rsidR="00412728" w:rsidRPr="0013517D">
        <w:rPr>
          <w:rFonts w:ascii="Arial Narrow" w:hAnsi="Arial Narrow"/>
          <w:sz w:val="22"/>
          <w:szCs w:val="22"/>
        </w:rPr>
        <w:t>Power</w:t>
      </w:r>
      <w:r>
        <w:rPr>
          <w:rFonts w:ascii="Arial Narrow" w:hAnsi="Arial Narrow"/>
          <w:sz w:val="22"/>
          <w:szCs w:val="22"/>
        </w:rPr>
        <w:t>.</w:t>
      </w:r>
      <w:r w:rsidR="00F56C6D">
        <w:rPr>
          <w:rFonts w:ascii="Arial Narrow" w:hAnsi="Arial Narrow"/>
          <w:sz w:val="22"/>
          <w:szCs w:val="22"/>
        </w:rPr>
        <w:t xml:space="preserve"> M. </w:t>
      </w:r>
      <w:r w:rsidR="00412728" w:rsidRPr="0013517D">
        <w:rPr>
          <w:rFonts w:ascii="Arial Narrow" w:hAnsi="Arial Narrow"/>
          <w:sz w:val="22"/>
          <w:szCs w:val="22"/>
        </w:rPr>
        <w:t xml:space="preserve">(2002) </w:t>
      </w:r>
      <w:r w:rsidR="00412728" w:rsidRPr="0013517D">
        <w:rPr>
          <w:rFonts w:ascii="Arial Narrow" w:hAnsi="Arial Narrow" w:cs="Arial Narrow"/>
          <w:i/>
          <w:iCs/>
          <w:color w:val="000000"/>
          <w:sz w:val="22"/>
          <w:szCs w:val="22"/>
        </w:rPr>
        <w:t xml:space="preserve">Living Wages, Equal Wages: Gender &amp; Labour Market Policies in the United States, </w:t>
      </w:r>
      <w:r w:rsidR="00412728" w:rsidRPr="0013517D">
        <w:rPr>
          <w:rFonts w:ascii="Arial Narrow" w:hAnsi="Arial Narrow" w:cs="Arial Narrow"/>
          <w:color w:val="000000"/>
          <w:sz w:val="22"/>
          <w:szCs w:val="22"/>
        </w:rPr>
        <w:t>Routledge: London.</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Fine, B. (1998) </w:t>
      </w:r>
      <w:r w:rsidRPr="0013517D">
        <w:rPr>
          <w:rFonts w:ascii="Arial Narrow" w:hAnsi="Arial Narrow"/>
          <w:i/>
          <w:sz w:val="22"/>
          <w:szCs w:val="22"/>
        </w:rPr>
        <w:t xml:space="preserve">Labour Market Theory: A Constructive Reassessment, London: </w:t>
      </w:r>
      <w:r w:rsidRPr="0013517D">
        <w:rPr>
          <w:rFonts w:ascii="Arial Narrow" w:hAnsi="Arial Narrow"/>
          <w:sz w:val="22"/>
          <w:szCs w:val="22"/>
        </w:rPr>
        <w:t>Routledge.</w:t>
      </w:r>
    </w:p>
    <w:p w:rsidR="00592662" w:rsidRPr="0013517D" w:rsidRDefault="009F6DB5" w:rsidP="002C0DA3">
      <w:pPr>
        <w:tabs>
          <w:tab w:val="left" w:pos="-720"/>
        </w:tabs>
        <w:suppressAutoHyphens/>
        <w:spacing w:line="360" w:lineRule="auto"/>
        <w:ind w:left="720" w:hanging="720"/>
        <w:jc w:val="both"/>
        <w:rPr>
          <w:rFonts w:ascii="Arial Narrow" w:hAnsi="Arial Narrow" w:cs="Arial"/>
          <w:sz w:val="22"/>
          <w:szCs w:val="22"/>
        </w:rPr>
      </w:pPr>
      <w:r>
        <w:rPr>
          <w:rFonts w:ascii="Arial Narrow" w:hAnsi="Arial Narrow"/>
          <w:spacing w:val="-3"/>
          <w:sz w:val="22"/>
          <w:szCs w:val="22"/>
        </w:rPr>
        <w:t>Fleetwood</w:t>
      </w:r>
      <w:r w:rsidRPr="0013517D">
        <w:rPr>
          <w:rFonts w:ascii="Arial Narrow" w:hAnsi="Arial Narrow"/>
          <w:spacing w:val="-3"/>
          <w:sz w:val="22"/>
          <w:szCs w:val="22"/>
        </w:rPr>
        <w:t xml:space="preserve">, S. </w:t>
      </w:r>
      <w:r w:rsidR="00592662" w:rsidRPr="0013517D">
        <w:rPr>
          <w:rFonts w:ascii="Arial Narrow" w:hAnsi="Arial Narrow" w:cs="Arial"/>
          <w:sz w:val="22"/>
          <w:szCs w:val="22"/>
        </w:rPr>
        <w:t xml:space="preserve">(1999a) ‘The Inadequacy of Mainstream Theories of Trade Unions, </w:t>
      </w:r>
      <w:r w:rsidR="00592662" w:rsidRPr="0013517D">
        <w:rPr>
          <w:rFonts w:ascii="Arial Narrow" w:hAnsi="Arial Narrow" w:cs="Arial"/>
          <w:i/>
          <w:iCs/>
          <w:sz w:val="22"/>
          <w:szCs w:val="22"/>
        </w:rPr>
        <w:t>L</w:t>
      </w:r>
      <w:r w:rsidR="0016121F">
        <w:rPr>
          <w:rFonts w:ascii="Arial Narrow" w:hAnsi="Arial Narrow" w:cs="Arial"/>
          <w:i/>
          <w:iCs/>
          <w:sz w:val="22"/>
          <w:szCs w:val="22"/>
        </w:rPr>
        <w:t>ABOUR</w:t>
      </w:r>
      <w:r w:rsidR="0016121F">
        <w:rPr>
          <w:rFonts w:ascii="Arial Narrow" w:hAnsi="Arial Narrow" w:cs="Arial"/>
          <w:sz w:val="22"/>
          <w:szCs w:val="22"/>
        </w:rPr>
        <w:t xml:space="preserve">, </w:t>
      </w:r>
      <w:r w:rsidR="00592662" w:rsidRPr="0013517D">
        <w:rPr>
          <w:rFonts w:ascii="Arial Narrow" w:hAnsi="Arial Narrow" w:cs="Arial"/>
          <w:sz w:val="22"/>
          <w:szCs w:val="22"/>
        </w:rPr>
        <w:t>Vol.13, No.</w:t>
      </w:r>
      <w:r w:rsidR="0098701D">
        <w:rPr>
          <w:rFonts w:ascii="Arial Narrow" w:hAnsi="Arial Narrow" w:cs="Arial"/>
          <w:sz w:val="22"/>
          <w:szCs w:val="22"/>
        </w:rPr>
        <w:t xml:space="preserve"> </w:t>
      </w:r>
      <w:r w:rsidR="00592662" w:rsidRPr="0013517D">
        <w:rPr>
          <w:rFonts w:ascii="Arial Narrow" w:hAnsi="Arial Narrow" w:cs="Arial"/>
          <w:sz w:val="22"/>
          <w:szCs w:val="22"/>
        </w:rPr>
        <w:t>2,  445-80.</w:t>
      </w:r>
    </w:p>
    <w:p w:rsidR="007C3587" w:rsidRPr="0013517D" w:rsidRDefault="007C3587" w:rsidP="002C0DA3">
      <w:pPr>
        <w:tabs>
          <w:tab w:val="left" w:pos="-720"/>
        </w:tabs>
        <w:suppressAutoHyphens/>
        <w:spacing w:line="360" w:lineRule="auto"/>
        <w:ind w:left="720" w:hanging="720"/>
        <w:jc w:val="both"/>
        <w:rPr>
          <w:rFonts w:ascii="Arial Narrow" w:hAnsi="Arial Narrow"/>
          <w:sz w:val="22"/>
          <w:szCs w:val="22"/>
        </w:rPr>
      </w:pPr>
      <w:r>
        <w:rPr>
          <w:rFonts w:ascii="Arial Narrow" w:hAnsi="Arial Narrow"/>
          <w:spacing w:val="-3"/>
          <w:sz w:val="22"/>
          <w:szCs w:val="22"/>
        </w:rPr>
        <w:t>Fleetwood</w:t>
      </w:r>
      <w:r w:rsidRPr="0013517D">
        <w:rPr>
          <w:rFonts w:ascii="Arial Narrow" w:hAnsi="Arial Narrow"/>
          <w:spacing w:val="-3"/>
          <w:sz w:val="22"/>
          <w:szCs w:val="22"/>
        </w:rPr>
        <w:t xml:space="preserve">, S. </w:t>
      </w:r>
      <w:r w:rsidR="00EC268C">
        <w:rPr>
          <w:rFonts w:ascii="Arial Narrow" w:hAnsi="Arial Narrow"/>
          <w:spacing w:val="-3"/>
          <w:sz w:val="22"/>
          <w:szCs w:val="22"/>
        </w:rPr>
        <w:t xml:space="preserve">(ed) </w:t>
      </w:r>
      <w:r w:rsidRPr="0013517D">
        <w:rPr>
          <w:rFonts w:ascii="Arial Narrow" w:hAnsi="Arial Narrow"/>
          <w:spacing w:val="-3"/>
          <w:sz w:val="22"/>
          <w:szCs w:val="22"/>
        </w:rPr>
        <w:t xml:space="preserve">(1999b) </w:t>
      </w:r>
      <w:r w:rsidRPr="0013517D">
        <w:rPr>
          <w:rFonts w:ascii="Arial Narrow" w:hAnsi="Arial Narrow"/>
          <w:i/>
          <w:sz w:val="22"/>
          <w:szCs w:val="22"/>
        </w:rPr>
        <w:t>Critical Realism in Economics: Development and Debate</w:t>
      </w:r>
      <w:r w:rsidRPr="0013517D">
        <w:rPr>
          <w:rFonts w:ascii="Arial Narrow" w:hAnsi="Arial Narrow"/>
          <w:sz w:val="22"/>
          <w:szCs w:val="22"/>
        </w:rPr>
        <w:t xml:space="preserve">, </w:t>
      </w:r>
      <w:r w:rsidRPr="0013517D">
        <w:rPr>
          <w:rFonts w:ascii="Arial Narrow" w:hAnsi="Arial Narrow"/>
          <w:spacing w:val="-3"/>
          <w:sz w:val="22"/>
          <w:szCs w:val="22"/>
        </w:rPr>
        <w:t xml:space="preserve">London: </w:t>
      </w:r>
      <w:r w:rsidRPr="0013517D">
        <w:rPr>
          <w:rFonts w:ascii="Arial Narrow" w:hAnsi="Arial Narrow"/>
          <w:sz w:val="22"/>
          <w:szCs w:val="22"/>
        </w:rPr>
        <w:t>Routledge.</w:t>
      </w:r>
    </w:p>
    <w:p w:rsidR="009F6DB5" w:rsidRPr="008F13C1" w:rsidRDefault="009F6DB5" w:rsidP="002C0DA3">
      <w:pPr>
        <w:tabs>
          <w:tab w:val="left" w:pos="-720"/>
        </w:tabs>
        <w:suppressAutoHyphens/>
        <w:spacing w:line="360" w:lineRule="auto"/>
        <w:ind w:left="720" w:hanging="720"/>
        <w:jc w:val="both"/>
        <w:rPr>
          <w:rFonts w:ascii="Arial Narrow" w:hAnsi="Arial Narrow" w:cs="Arial"/>
          <w:sz w:val="22"/>
          <w:szCs w:val="22"/>
        </w:rPr>
      </w:pPr>
      <w:r>
        <w:rPr>
          <w:rFonts w:ascii="Arial Narrow" w:hAnsi="Arial Narrow"/>
          <w:spacing w:val="-3"/>
          <w:sz w:val="22"/>
          <w:szCs w:val="22"/>
        </w:rPr>
        <w:t>Fleetwood</w:t>
      </w:r>
      <w:r w:rsidRPr="0013517D">
        <w:rPr>
          <w:rFonts w:ascii="Arial Narrow" w:hAnsi="Arial Narrow"/>
          <w:spacing w:val="-3"/>
          <w:sz w:val="22"/>
          <w:szCs w:val="22"/>
        </w:rPr>
        <w:t>, S.</w:t>
      </w:r>
      <w:r>
        <w:rPr>
          <w:rFonts w:ascii="Arial Narrow" w:hAnsi="Arial Narrow"/>
          <w:spacing w:val="-3"/>
          <w:sz w:val="22"/>
          <w:szCs w:val="22"/>
        </w:rPr>
        <w:t xml:space="preserve"> </w:t>
      </w:r>
      <w:r w:rsidRPr="008F13C1">
        <w:rPr>
          <w:rFonts w:ascii="Arial Narrow" w:hAnsi="Arial Narrow" w:cs="Arial"/>
          <w:sz w:val="22"/>
          <w:szCs w:val="22"/>
        </w:rPr>
        <w:t>(2001a) ‘Causal Laws, Functional Relations and Tendencies’</w:t>
      </w:r>
      <w:r w:rsidR="0016121F">
        <w:rPr>
          <w:rFonts w:ascii="Arial Narrow" w:hAnsi="Arial Narrow" w:cs="Arial"/>
          <w:sz w:val="22"/>
          <w:szCs w:val="22"/>
        </w:rPr>
        <w:t>,</w:t>
      </w:r>
      <w:r w:rsidRPr="008F13C1">
        <w:rPr>
          <w:rFonts w:ascii="Arial Narrow" w:hAnsi="Arial Narrow" w:cs="Arial"/>
          <w:sz w:val="22"/>
          <w:szCs w:val="22"/>
        </w:rPr>
        <w:t xml:space="preserve"> </w:t>
      </w:r>
      <w:r w:rsidRPr="008F13C1">
        <w:rPr>
          <w:rFonts w:ascii="Arial Narrow" w:hAnsi="Arial Narrow" w:cs="Arial"/>
          <w:i/>
          <w:sz w:val="22"/>
          <w:szCs w:val="22"/>
        </w:rPr>
        <w:t xml:space="preserve">Review of Political Economy, </w:t>
      </w:r>
      <w:r w:rsidRPr="008F13C1">
        <w:rPr>
          <w:rFonts w:ascii="Arial Narrow" w:hAnsi="Arial Narrow" w:cs="Arial"/>
          <w:sz w:val="22"/>
          <w:szCs w:val="22"/>
        </w:rPr>
        <w:t>Vol. 13, No. 2, 201-220.</w:t>
      </w:r>
    </w:p>
    <w:p w:rsidR="00592662" w:rsidRPr="0013517D" w:rsidRDefault="009F6DB5" w:rsidP="002C0DA3">
      <w:pPr>
        <w:tabs>
          <w:tab w:val="left" w:pos="-720"/>
        </w:tabs>
        <w:suppressAutoHyphens/>
        <w:spacing w:line="360" w:lineRule="auto"/>
        <w:ind w:left="720" w:hanging="720"/>
        <w:jc w:val="both"/>
        <w:rPr>
          <w:rFonts w:ascii="Arial Narrow" w:hAnsi="Arial Narrow" w:cs="Arial"/>
          <w:sz w:val="22"/>
          <w:szCs w:val="22"/>
        </w:rPr>
      </w:pPr>
      <w:r>
        <w:rPr>
          <w:rFonts w:ascii="Arial Narrow" w:hAnsi="Arial Narrow"/>
          <w:spacing w:val="-3"/>
          <w:sz w:val="22"/>
          <w:szCs w:val="22"/>
        </w:rPr>
        <w:t>Fleetwood</w:t>
      </w:r>
      <w:r w:rsidRPr="0013517D">
        <w:rPr>
          <w:rFonts w:ascii="Arial Narrow" w:hAnsi="Arial Narrow"/>
          <w:spacing w:val="-3"/>
          <w:sz w:val="22"/>
          <w:szCs w:val="22"/>
        </w:rPr>
        <w:t xml:space="preserve">, S. </w:t>
      </w:r>
      <w:r w:rsidR="00592662" w:rsidRPr="0013517D">
        <w:rPr>
          <w:rFonts w:ascii="Arial Narrow" w:hAnsi="Arial Narrow" w:cs="Arial"/>
          <w:sz w:val="22"/>
          <w:szCs w:val="22"/>
        </w:rPr>
        <w:t xml:space="preserve">(2001b) ‘Conceptualising Unemployment in a </w:t>
      </w:r>
      <w:r w:rsidR="0016121F">
        <w:rPr>
          <w:rFonts w:ascii="Arial Narrow" w:hAnsi="Arial Narrow" w:cs="Arial"/>
          <w:sz w:val="22"/>
          <w:szCs w:val="22"/>
        </w:rPr>
        <w:t>Period of Atypical Employment: A</w:t>
      </w:r>
      <w:r w:rsidR="00592662" w:rsidRPr="0013517D">
        <w:rPr>
          <w:rFonts w:ascii="Arial Narrow" w:hAnsi="Arial Narrow" w:cs="Arial"/>
          <w:sz w:val="22"/>
          <w:szCs w:val="22"/>
        </w:rPr>
        <w:t xml:space="preserve"> </w:t>
      </w:r>
      <w:r w:rsidR="0016121F">
        <w:rPr>
          <w:rFonts w:ascii="Arial Narrow" w:hAnsi="Arial Narrow" w:cs="Arial"/>
          <w:sz w:val="22"/>
          <w:szCs w:val="22"/>
        </w:rPr>
        <w:t>C</w:t>
      </w:r>
      <w:r w:rsidR="000F223B">
        <w:rPr>
          <w:rFonts w:ascii="Arial Narrow" w:hAnsi="Arial Narrow" w:cs="Arial"/>
          <w:sz w:val="22"/>
          <w:szCs w:val="22"/>
        </w:rPr>
        <w:t>ritical Realist A</w:t>
      </w:r>
      <w:r w:rsidR="00592662" w:rsidRPr="0013517D">
        <w:rPr>
          <w:rFonts w:ascii="Arial Narrow" w:hAnsi="Arial Narrow" w:cs="Arial"/>
          <w:sz w:val="22"/>
          <w:szCs w:val="22"/>
        </w:rPr>
        <w:t xml:space="preserve">nalysis’, </w:t>
      </w:r>
      <w:r w:rsidR="00592662" w:rsidRPr="0013517D">
        <w:rPr>
          <w:rFonts w:ascii="Arial Narrow" w:hAnsi="Arial Narrow" w:cs="Arial"/>
          <w:i/>
          <w:sz w:val="22"/>
          <w:szCs w:val="22"/>
        </w:rPr>
        <w:t xml:space="preserve">Review of Social Economy, </w:t>
      </w:r>
      <w:r w:rsidR="000F223B">
        <w:rPr>
          <w:rFonts w:ascii="Arial Narrow" w:hAnsi="Arial Narrow" w:cs="Arial"/>
          <w:sz w:val="22"/>
          <w:szCs w:val="22"/>
        </w:rPr>
        <w:t xml:space="preserve">Vol. LIX, No.1, </w:t>
      </w:r>
      <w:r w:rsidR="00592662" w:rsidRPr="0013517D">
        <w:rPr>
          <w:rFonts w:ascii="Arial Narrow" w:hAnsi="Arial Narrow" w:cs="Arial"/>
          <w:sz w:val="22"/>
          <w:szCs w:val="22"/>
        </w:rPr>
        <w:t xml:space="preserve">211-220, reprinted in </w:t>
      </w:r>
      <w:r w:rsidR="00592662" w:rsidRPr="0013517D">
        <w:rPr>
          <w:rFonts w:ascii="Arial Narrow" w:hAnsi="Arial Narrow" w:cs="Arial"/>
          <w:snapToGrid w:val="0"/>
          <w:sz w:val="22"/>
          <w:szCs w:val="22"/>
        </w:rPr>
        <w:t xml:space="preserve">P. Downward (2003) </w:t>
      </w:r>
      <w:r w:rsidR="00592662" w:rsidRPr="0013517D">
        <w:rPr>
          <w:rFonts w:ascii="Arial Narrow" w:hAnsi="Arial Narrow" w:cs="Arial"/>
          <w:i/>
          <w:snapToGrid w:val="0"/>
          <w:sz w:val="22"/>
          <w:szCs w:val="22"/>
        </w:rPr>
        <w:t>Applied Economics and the Critical Realist Critique</w:t>
      </w:r>
      <w:r w:rsidR="00592662" w:rsidRPr="0013517D">
        <w:rPr>
          <w:rFonts w:ascii="Arial Narrow" w:hAnsi="Arial Narrow" w:cs="Arial"/>
          <w:snapToGrid w:val="0"/>
          <w:sz w:val="22"/>
          <w:szCs w:val="22"/>
        </w:rPr>
        <w:t>, Routledge: London.</w:t>
      </w:r>
    </w:p>
    <w:p w:rsidR="00D5572A" w:rsidRPr="007D44B8" w:rsidRDefault="00D5572A" w:rsidP="002C0DA3">
      <w:pPr>
        <w:spacing w:line="360" w:lineRule="auto"/>
        <w:ind w:left="720" w:hanging="720"/>
        <w:jc w:val="both"/>
        <w:rPr>
          <w:rFonts w:ascii="Arial Narrow" w:hAnsi="Arial Narrow"/>
          <w:sz w:val="22"/>
          <w:szCs w:val="22"/>
        </w:rPr>
      </w:pPr>
      <w:r w:rsidRPr="007D44B8">
        <w:rPr>
          <w:rFonts w:ascii="Arial Narrow" w:hAnsi="Arial Narrow"/>
          <w:sz w:val="22"/>
          <w:szCs w:val="22"/>
        </w:rPr>
        <w:t xml:space="preserve">Fleetwood, S. (2006) ‘Re-thinking </w:t>
      </w:r>
      <w:r>
        <w:rPr>
          <w:rFonts w:ascii="Arial Narrow" w:hAnsi="Arial Narrow"/>
          <w:sz w:val="22"/>
          <w:szCs w:val="22"/>
        </w:rPr>
        <w:t>Labo</w:t>
      </w:r>
      <w:r w:rsidR="000F223B">
        <w:rPr>
          <w:rFonts w:ascii="Arial Narrow" w:hAnsi="Arial Narrow"/>
          <w:sz w:val="22"/>
          <w:szCs w:val="22"/>
        </w:rPr>
        <w:t>u</w:t>
      </w:r>
      <w:r>
        <w:rPr>
          <w:rFonts w:ascii="Arial Narrow" w:hAnsi="Arial Narrow"/>
          <w:sz w:val="22"/>
          <w:szCs w:val="22"/>
        </w:rPr>
        <w:t>r</w:t>
      </w:r>
      <w:r w:rsidRPr="007D44B8">
        <w:rPr>
          <w:rFonts w:ascii="Arial Narrow" w:hAnsi="Arial Narrow"/>
          <w:sz w:val="22"/>
          <w:szCs w:val="22"/>
        </w:rPr>
        <w:t xml:space="preserve"> Markets: A Critical Realist-Socioeconomic Perspective’, </w:t>
      </w:r>
      <w:r w:rsidRPr="007D44B8">
        <w:rPr>
          <w:rFonts w:ascii="Arial Narrow" w:hAnsi="Arial Narrow"/>
          <w:i/>
          <w:sz w:val="22"/>
          <w:szCs w:val="22"/>
        </w:rPr>
        <w:t>Capital &amp; Class,</w:t>
      </w:r>
      <w:r w:rsidRPr="007D44B8">
        <w:rPr>
          <w:rFonts w:ascii="Arial Narrow" w:hAnsi="Arial Narrow"/>
          <w:sz w:val="22"/>
          <w:szCs w:val="22"/>
        </w:rPr>
        <w:t xml:space="preserve"> No. 89, 59-89.</w:t>
      </w:r>
    </w:p>
    <w:p w:rsidR="00D5572A" w:rsidRDefault="00D5572A" w:rsidP="002C0DA3">
      <w:pPr>
        <w:spacing w:line="360" w:lineRule="auto"/>
        <w:ind w:left="720" w:hanging="720"/>
        <w:jc w:val="both"/>
        <w:rPr>
          <w:rFonts w:ascii="Arial Narrow" w:hAnsi="Arial Narrow"/>
          <w:sz w:val="22"/>
          <w:szCs w:val="22"/>
        </w:rPr>
      </w:pPr>
      <w:r w:rsidRPr="007D44B8">
        <w:rPr>
          <w:rFonts w:ascii="Arial Narrow" w:hAnsi="Arial Narrow"/>
          <w:sz w:val="22"/>
          <w:szCs w:val="22"/>
        </w:rPr>
        <w:t xml:space="preserve">Fleetwood, S. (2007) ‘Austrian Economics and the Analysis of </w:t>
      </w:r>
      <w:r>
        <w:rPr>
          <w:rFonts w:ascii="Arial Narrow" w:hAnsi="Arial Narrow"/>
          <w:sz w:val="22"/>
          <w:szCs w:val="22"/>
        </w:rPr>
        <w:t>Labo</w:t>
      </w:r>
      <w:r w:rsidR="000F223B">
        <w:rPr>
          <w:rFonts w:ascii="Arial Narrow" w:hAnsi="Arial Narrow"/>
          <w:sz w:val="22"/>
          <w:szCs w:val="22"/>
        </w:rPr>
        <w:t>u</w:t>
      </w:r>
      <w:r>
        <w:rPr>
          <w:rFonts w:ascii="Arial Narrow" w:hAnsi="Arial Narrow"/>
          <w:sz w:val="22"/>
          <w:szCs w:val="22"/>
        </w:rPr>
        <w:t>r</w:t>
      </w:r>
      <w:r w:rsidRPr="007D44B8">
        <w:rPr>
          <w:rFonts w:ascii="Arial Narrow" w:hAnsi="Arial Narrow"/>
          <w:sz w:val="22"/>
          <w:szCs w:val="22"/>
        </w:rPr>
        <w:t xml:space="preserve"> Markets’, </w:t>
      </w:r>
      <w:r w:rsidRPr="007D44B8">
        <w:rPr>
          <w:rFonts w:ascii="Arial Narrow" w:hAnsi="Arial Narrow"/>
          <w:i/>
          <w:sz w:val="22"/>
          <w:szCs w:val="22"/>
        </w:rPr>
        <w:t>Review of Austrian Economics</w:t>
      </w:r>
      <w:r w:rsidRPr="007D44B8">
        <w:rPr>
          <w:rFonts w:ascii="Arial Narrow" w:hAnsi="Arial Narrow"/>
          <w:sz w:val="22"/>
          <w:szCs w:val="22"/>
        </w:rPr>
        <w:t xml:space="preserve">, Vol. 20, No. 4, 247-267. </w:t>
      </w:r>
    </w:p>
    <w:p w:rsidR="004E6E8B" w:rsidRPr="007D44B8" w:rsidRDefault="004E6E8B" w:rsidP="004E6E8B">
      <w:pPr>
        <w:spacing w:line="360" w:lineRule="auto"/>
        <w:ind w:left="720" w:hanging="720"/>
        <w:jc w:val="both"/>
        <w:rPr>
          <w:rFonts w:ascii="Arial Narrow" w:hAnsi="Arial Narrow"/>
          <w:sz w:val="22"/>
          <w:szCs w:val="22"/>
        </w:rPr>
      </w:pPr>
      <w:r>
        <w:rPr>
          <w:rFonts w:ascii="Arial Narrow" w:hAnsi="Arial Narrow"/>
          <w:sz w:val="22"/>
          <w:szCs w:val="22"/>
        </w:rPr>
        <w:t xml:space="preserve">Fleetwood, S. </w:t>
      </w:r>
      <w:r w:rsidRPr="007D44B8">
        <w:rPr>
          <w:rFonts w:ascii="Arial Narrow" w:hAnsi="Arial Narrow"/>
          <w:sz w:val="22"/>
          <w:szCs w:val="22"/>
        </w:rPr>
        <w:t xml:space="preserve">(2008a) ‘Structure, Institution, Agency, Habit and Reflexive Deliberation’, </w:t>
      </w:r>
      <w:r w:rsidRPr="007D44B8">
        <w:rPr>
          <w:rFonts w:ascii="Arial Narrow" w:hAnsi="Arial Narrow"/>
          <w:i/>
          <w:sz w:val="22"/>
          <w:szCs w:val="22"/>
        </w:rPr>
        <w:t>Journal of Institutional Economics</w:t>
      </w:r>
      <w:r w:rsidRPr="007D44B8">
        <w:rPr>
          <w:rFonts w:ascii="Arial Narrow" w:hAnsi="Arial Narrow"/>
          <w:sz w:val="22"/>
          <w:szCs w:val="22"/>
        </w:rPr>
        <w:t>, Vol. 4, No. 2, 183–203.</w:t>
      </w:r>
    </w:p>
    <w:p w:rsidR="004E6E8B" w:rsidRDefault="004E6E8B" w:rsidP="004E6E8B">
      <w:pPr>
        <w:spacing w:line="360" w:lineRule="auto"/>
        <w:ind w:left="720" w:hanging="720"/>
        <w:jc w:val="both"/>
        <w:rPr>
          <w:rFonts w:ascii="Arial Narrow" w:hAnsi="Arial Narrow"/>
          <w:sz w:val="22"/>
          <w:szCs w:val="22"/>
        </w:rPr>
      </w:pPr>
      <w:r>
        <w:rPr>
          <w:rFonts w:ascii="Arial Narrow" w:hAnsi="Arial Narrow"/>
          <w:sz w:val="22"/>
          <w:szCs w:val="22"/>
          <w:lang w:eastAsia="en-GB"/>
        </w:rPr>
        <w:t>Fleetwood</w:t>
      </w:r>
      <w:r w:rsidRPr="004B3CB8">
        <w:rPr>
          <w:rFonts w:ascii="Arial Narrow" w:hAnsi="Arial Narrow"/>
          <w:sz w:val="22"/>
          <w:szCs w:val="22"/>
          <w:lang w:eastAsia="en-GB"/>
        </w:rPr>
        <w:t xml:space="preserve"> (2008</w:t>
      </w:r>
      <w:r>
        <w:rPr>
          <w:rFonts w:ascii="Arial Narrow" w:hAnsi="Arial Narrow"/>
          <w:sz w:val="22"/>
          <w:szCs w:val="22"/>
          <w:lang w:eastAsia="en-GB"/>
        </w:rPr>
        <w:t>b</w:t>
      </w:r>
      <w:r w:rsidRPr="004B3CB8">
        <w:rPr>
          <w:rFonts w:ascii="Arial Narrow" w:hAnsi="Arial Narrow"/>
          <w:sz w:val="22"/>
          <w:szCs w:val="22"/>
          <w:lang w:eastAsia="en-GB"/>
        </w:rPr>
        <w:t>) 'Institutions and Social Structures</w:t>
      </w:r>
      <w:r>
        <w:rPr>
          <w:rFonts w:ascii="Arial Narrow" w:hAnsi="Arial Narrow"/>
          <w:sz w:val="22"/>
          <w:szCs w:val="22"/>
          <w:lang w:eastAsia="en-GB"/>
        </w:rPr>
        <w:t>,</w:t>
      </w:r>
      <w:r w:rsidRPr="004B3CB8">
        <w:rPr>
          <w:rFonts w:ascii="Arial Narrow" w:hAnsi="Arial Narrow"/>
          <w:sz w:val="22"/>
          <w:szCs w:val="22"/>
        </w:rPr>
        <w:t xml:space="preserve"> </w:t>
      </w:r>
      <w:r w:rsidRPr="004B3CB8">
        <w:rPr>
          <w:rFonts w:ascii="Arial Narrow" w:hAnsi="Arial Narrow"/>
          <w:i/>
          <w:sz w:val="22"/>
          <w:szCs w:val="22"/>
        </w:rPr>
        <w:t>Journal for the Theory of Social Behaviour</w:t>
      </w:r>
      <w:r>
        <w:rPr>
          <w:rFonts w:ascii="Arial Narrow" w:hAnsi="Arial Narrow"/>
          <w:sz w:val="22"/>
          <w:szCs w:val="22"/>
        </w:rPr>
        <w:t>, Vol. 38, No. 3, 241-265.</w:t>
      </w:r>
    </w:p>
    <w:p w:rsidR="00D5572A" w:rsidRPr="007D44B8" w:rsidRDefault="00D5572A" w:rsidP="002C0DA3">
      <w:pPr>
        <w:spacing w:line="360" w:lineRule="auto"/>
        <w:ind w:left="720" w:hanging="720"/>
        <w:jc w:val="both"/>
        <w:rPr>
          <w:rFonts w:ascii="Arial Narrow" w:hAnsi="Arial Narrow" w:cs="Arial"/>
          <w:sz w:val="22"/>
          <w:szCs w:val="22"/>
        </w:rPr>
      </w:pPr>
      <w:r w:rsidRPr="007D44B8">
        <w:rPr>
          <w:rFonts w:ascii="Arial Narrow" w:hAnsi="Arial Narrow"/>
          <w:sz w:val="22"/>
          <w:szCs w:val="22"/>
        </w:rPr>
        <w:lastRenderedPageBreak/>
        <w:t>Fleetwood, S. (2008c) ‘</w:t>
      </w:r>
      <w:r w:rsidRPr="007D44B8">
        <w:rPr>
          <w:rFonts w:ascii="Arial Narrow" w:hAnsi="Arial Narrow" w:cs="Arial"/>
          <w:sz w:val="22"/>
          <w:szCs w:val="22"/>
        </w:rPr>
        <w:t xml:space="preserve">A Trans-disciplinary (Proto) Model of </w:t>
      </w:r>
      <w:r>
        <w:rPr>
          <w:rFonts w:ascii="Arial Narrow" w:hAnsi="Arial Narrow" w:cs="Arial"/>
          <w:sz w:val="22"/>
          <w:szCs w:val="22"/>
        </w:rPr>
        <w:t>Labo</w:t>
      </w:r>
      <w:r w:rsidR="000F223B">
        <w:rPr>
          <w:rFonts w:ascii="Arial Narrow" w:hAnsi="Arial Narrow" w:cs="Arial"/>
          <w:sz w:val="22"/>
          <w:szCs w:val="22"/>
        </w:rPr>
        <w:t>u</w:t>
      </w:r>
      <w:r>
        <w:rPr>
          <w:rFonts w:ascii="Arial Narrow" w:hAnsi="Arial Narrow" w:cs="Arial"/>
          <w:sz w:val="22"/>
          <w:szCs w:val="22"/>
        </w:rPr>
        <w:t>r</w:t>
      </w:r>
      <w:r w:rsidRPr="007D44B8">
        <w:rPr>
          <w:rFonts w:ascii="Arial Narrow" w:hAnsi="Arial Narrow" w:cs="Arial"/>
          <w:sz w:val="22"/>
          <w:szCs w:val="22"/>
        </w:rPr>
        <w:t xml:space="preserve"> Markets</w:t>
      </w:r>
      <w:r w:rsidRPr="007D44B8">
        <w:rPr>
          <w:rFonts w:ascii="Arial Narrow" w:hAnsi="Arial Narrow"/>
          <w:sz w:val="22"/>
          <w:szCs w:val="22"/>
        </w:rPr>
        <w:t xml:space="preserve">’, </w:t>
      </w:r>
      <w:r w:rsidRPr="007D44B8">
        <w:rPr>
          <w:rFonts w:ascii="Arial Narrow" w:hAnsi="Arial Narrow"/>
          <w:i/>
          <w:sz w:val="22"/>
          <w:szCs w:val="22"/>
        </w:rPr>
        <w:t>Centre for Employment Studies Research, Working Paper</w:t>
      </w:r>
      <w:r w:rsidRPr="007D44B8">
        <w:rPr>
          <w:rFonts w:ascii="Arial Narrow" w:hAnsi="Arial Narrow"/>
          <w:sz w:val="22"/>
          <w:szCs w:val="22"/>
        </w:rPr>
        <w:t>.</w:t>
      </w:r>
    </w:p>
    <w:p w:rsidR="00D5572A" w:rsidRDefault="00D5572A" w:rsidP="00493CA8">
      <w:pPr>
        <w:tabs>
          <w:tab w:val="left" w:pos="-720"/>
        </w:tabs>
        <w:suppressAutoHyphens/>
        <w:spacing w:line="360" w:lineRule="auto"/>
        <w:ind w:left="720" w:hanging="720"/>
        <w:jc w:val="both"/>
      </w:pPr>
      <w:r>
        <w:rPr>
          <w:rFonts w:ascii="Arial Narrow" w:hAnsi="Arial Narrow" w:cs="Arial"/>
          <w:sz w:val="22"/>
          <w:szCs w:val="22"/>
        </w:rPr>
        <w:t>Fleetwood</w:t>
      </w:r>
      <w:r w:rsidRPr="0013517D">
        <w:rPr>
          <w:rFonts w:ascii="Arial Narrow" w:hAnsi="Arial Narrow" w:cs="Arial"/>
          <w:sz w:val="22"/>
          <w:szCs w:val="22"/>
        </w:rPr>
        <w:t>, S. (2008</w:t>
      </w:r>
      <w:r>
        <w:rPr>
          <w:rFonts w:ascii="Arial Narrow" w:hAnsi="Arial Narrow" w:cs="Arial"/>
          <w:sz w:val="22"/>
          <w:szCs w:val="22"/>
        </w:rPr>
        <w:t>d</w:t>
      </w:r>
      <w:r w:rsidRPr="0013517D">
        <w:rPr>
          <w:rFonts w:ascii="Arial Narrow" w:hAnsi="Arial Narrow" w:cs="Arial"/>
          <w:sz w:val="22"/>
          <w:szCs w:val="22"/>
        </w:rPr>
        <w:t xml:space="preserve">) 'Where Do Organisations End and Labour Markets Begin?' </w:t>
      </w:r>
      <w:r w:rsidRPr="0013517D">
        <w:rPr>
          <w:rFonts w:ascii="Arial Narrow" w:hAnsi="Arial Narrow" w:cs="Arial"/>
          <w:i/>
          <w:sz w:val="22"/>
          <w:szCs w:val="22"/>
        </w:rPr>
        <w:t xml:space="preserve">CESR Working Paper. </w:t>
      </w:r>
    </w:p>
    <w:p w:rsidR="00493CA8" w:rsidRDefault="00493CA8" w:rsidP="00493CA8">
      <w:pPr>
        <w:spacing w:line="360" w:lineRule="auto"/>
        <w:ind w:left="720" w:hanging="720"/>
        <w:jc w:val="both"/>
        <w:rPr>
          <w:rFonts w:ascii="Arial Narrow" w:hAnsi="Arial Narrow"/>
          <w:sz w:val="22"/>
          <w:szCs w:val="22"/>
        </w:rPr>
      </w:pPr>
      <w:r w:rsidRPr="00493CA8">
        <w:rPr>
          <w:rFonts w:ascii="Arial Narrow" w:hAnsi="Arial Narrow"/>
          <w:sz w:val="22"/>
          <w:szCs w:val="22"/>
        </w:rPr>
        <w:t xml:space="preserve">Fleetwood, S. (2009) ‘The Ontology of Things, Powers and Properties’, </w:t>
      </w:r>
      <w:r w:rsidRPr="00493CA8">
        <w:rPr>
          <w:rFonts w:ascii="Arial Narrow" w:hAnsi="Arial Narrow"/>
          <w:i/>
          <w:sz w:val="22"/>
          <w:szCs w:val="22"/>
        </w:rPr>
        <w:t>Journal of Critical Realism</w:t>
      </w:r>
      <w:r w:rsidRPr="00493CA8">
        <w:rPr>
          <w:rFonts w:ascii="Arial Narrow" w:hAnsi="Arial Narrow"/>
          <w:sz w:val="22"/>
          <w:szCs w:val="22"/>
        </w:rPr>
        <w:t>, Vol. 8, No. 3, 343-366</w:t>
      </w:r>
    </w:p>
    <w:p w:rsidR="00383522" w:rsidRPr="00493CA8" w:rsidRDefault="00383522" w:rsidP="00493CA8">
      <w:pPr>
        <w:spacing w:line="360" w:lineRule="auto"/>
        <w:ind w:left="720" w:hanging="720"/>
        <w:jc w:val="both"/>
        <w:rPr>
          <w:rFonts w:ascii="Arial Narrow" w:hAnsi="Arial Narrow"/>
          <w:sz w:val="22"/>
          <w:szCs w:val="22"/>
        </w:rPr>
      </w:pPr>
      <w:r w:rsidRPr="0051604D">
        <w:rPr>
          <w:rFonts w:ascii="Arial Narrow" w:hAnsi="Arial Narrow"/>
          <w:sz w:val="22"/>
          <w:szCs w:val="22"/>
        </w:rPr>
        <w:t>F</w:t>
      </w:r>
      <w:r w:rsidR="000F223B">
        <w:rPr>
          <w:rFonts w:ascii="Arial Narrow" w:hAnsi="Arial Narrow"/>
          <w:sz w:val="22"/>
          <w:szCs w:val="22"/>
        </w:rPr>
        <w:t>leetwood, S.</w:t>
      </w:r>
      <w:r>
        <w:rPr>
          <w:rFonts w:ascii="Arial Narrow" w:hAnsi="Arial Narrow"/>
          <w:sz w:val="22"/>
          <w:szCs w:val="22"/>
        </w:rPr>
        <w:t xml:space="preserve"> Hesketh, A. (2010</w:t>
      </w:r>
      <w:r w:rsidR="00493CA8">
        <w:rPr>
          <w:rFonts w:ascii="Arial Narrow" w:hAnsi="Arial Narrow"/>
          <w:sz w:val="22"/>
          <w:szCs w:val="22"/>
        </w:rPr>
        <w:t>a</w:t>
      </w:r>
      <w:r>
        <w:rPr>
          <w:rFonts w:ascii="Arial Narrow" w:hAnsi="Arial Narrow"/>
          <w:sz w:val="22"/>
          <w:szCs w:val="22"/>
        </w:rPr>
        <w:t>)</w:t>
      </w:r>
      <w:r w:rsidRPr="0051604D">
        <w:rPr>
          <w:rFonts w:ascii="Arial Narrow" w:hAnsi="Arial Narrow"/>
          <w:sz w:val="22"/>
          <w:szCs w:val="22"/>
        </w:rPr>
        <w:t xml:space="preserve"> </w:t>
      </w:r>
      <w:r w:rsidRPr="005C0362">
        <w:rPr>
          <w:rFonts w:ascii="Arial Narrow" w:hAnsi="Arial Narrow"/>
          <w:i/>
          <w:sz w:val="22"/>
          <w:szCs w:val="22"/>
        </w:rPr>
        <w:t>Explaining the Performance of Human Resource Management,</w:t>
      </w:r>
      <w:r>
        <w:rPr>
          <w:b/>
          <w:sz w:val="22"/>
          <w:szCs w:val="22"/>
        </w:rPr>
        <w:t xml:space="preserve"> </w:t>
      </w:r>
      <w:r w:rsidRPr="0051604D">
        <w:rPr>
          <w:rFonts w:ascii="Arial Narrow" w:hAnsi="Arial Narrow"/>
          <w:sz w:val="22"/>
          <w:szCs w:val="22"/>
        </w:rPr>
        <w:t>Cambridge: Cambridge University Press</w:t>
      </w:r>
      <w:r w:rsidR="000F223B">
        <w:rPr>
          <w:rFonts w:ascii="Arial Narrow" w:hAnsi="Arial Narrow"/>
          <w:sz w:val="22"/>
          <w:szCs w:val="22"/>
        </w:rPr>
        <w:t>.</w:t>
      </w:r>
    </w:p>
    <w:p w:rsidR="00493CA8" w:rsidRPr="00493CA8" w:rsidRDefault="00493CA8" w:rsidP="00493CA8">
      <w:pPr>
        <w:spacing w:line="360" w:lineRule="auto"/>
        <w:ind w:left="720" w:hanging="720"/>
        <w:jc w:val="both"/>
        <w:rPr>
          <w:rFonts w:ascii="Arial Narrow" w:hAnsi="Arial Narrow"/>
          <w:sz w:val="22"/>
          <w:szCs w:val="22"/>
        </w:rPr>
      </w:pPr>
      <w:r w:rsidRPr="00493CA8">
        <w:rPr>
          <w:rFonts w:ascii="Arial Narrow" w:hAnsi="Arial Narrow"/>
          <w:sz w:val="22"/>
          <w:szCs w:val="22"/>
        </w:rPr>
        <w:t>Fleetwood, S. (2010</w:t>
      </w:r>
      <w:r>
        <w:rPr>
          <w:rFonts w:ascii="Arial Narrow" w:hAnsi="Arial Narrow"/>
          <w:sz w:val="22"/>
          <w:szCs w:val="22"/>
        </w:rPr>
        <w:t>b</w:t>
      </w:r>
      <w:r w:rsidRPr="00493CA8">
        <w:rPr>
          <w:rFonts w:ascii="Arial Narrow" w:hAnsi="Arial Narrow"/>
          <w:sz w:val="22"/>
          <w:szCs w:val="22"/>
        </w:rPr>
        <w:t xml:space="preserve">) ‘Powers and Tendencies Revisited’, </w:t>
      </w:r>
      <w:r w:rsidRPr="00493CA8">
        <w:rPr>
          <w:rFonts w:ascii="Arial Narrow" w:hAnsi="Arial Narrow"/>
          <w:i/>
          <w:sz w:val="22"/>
          <w:szCs w:val="22"/>
        </w:rPr>
        <w:t>Journal of Critical Realism</w:t>
      </w:r>
      <w:r>
        <w:rPr>
          <w:rFonts w:ascii="Arial Narrow" w:hAnsi="Arial Narrow"/>
          <w:sz w:val="22"/>
          <w:szCs w:val="22"/>
        </w:rPr>
        <w:t>, TBC</w:t>
      </w:r>
    </w:p>
    <w:p w:rsidR="00493CA8" w:rsidRPr="00493CA8" w:rsidRDefault="00493CA8" w:rsidP="00493CA8">
      <w:pPr>
        <w:spacing w:line="360" w:lineRule="auto"/>
        <w:ind w:left="720" w:hanging="720"/>
        <w:jc w:val="both"/>
        <w:rPr>
          <w:rFonts w:ascii="Arial Narrow" w:hAnsi="Arial Narrow"/>
          <w:sz w:val="22"/>
          <w:szCs w:val="22"/>
        </w:rPr>
      </w:pPr>
      <w:r w:rsidRPr="00493CA8">
        <w:rPr>
          <w:rFonts w:ascii="Arial Narrow" w:hAnsi="Arial Narrow"/>
          <w:sz w:val="22"/>
          <w:szCs w:val="22"/>
        </w:rPr>
        <w:t>Fleetwood</w:t>
      </w:r>
      <w:r>
        <w:rPr>
          <w:rFonts w:ascii="Arial Narrow" w:hAnsi="Arial Narrow"/>
          <w:sz w:val="22"/>
          <w:szCs w:val="22"/>
        </w:rPr>
        <w:t>, S. (2010c</w:t>
      </w:r>
      <w:r w:rsidRPr="00493CA8">
        <w:rPr>
          <w:rFonts w:ascii="Arial Narrow" w:hAnsi="Arial Narrow"/>
          <w:sz w:val="22"/>
          <w:szCs w:val="22"/>
        </w:rPr>
        <w:t>) ‘Laws and Tendencies’,</w:t>
      </w:r>
      <w:r>
        <w:rPr>
          <w:rFonts w:ascii="Arial Narrow" w:hAnsi="Arial Narrow"/>
          <w:sz w:val="22"/>
          <w:szCs w:val="22"/>
        </w:rPr>
        <w:t xml:space="preserve"> TBC</w:t>
      </w:r>
    </w:p>
    <w:p w:rsidR="00412728" w:rsidRPr="00383522" w:rsidRDefault="00412728" w:rsidP="00493CA8">
      <w:pPr>
        <w:spacing w:line="360" w:lineRule="auto"/>
        <w:ind w:left="720" w:hanging="720"/>
        <w:jc w:val="both"/>
        <w:rPr>
          <w:rFonts w:ascii="Arial Narrow" w:hAnsi="Arial Narrow"/>
          <w:sz w:val="22"/>
          <w:szCs w:val="22"/>
        </w:rPr>
      </w:pPr>
      <w:r w:rsidRPr="00383522">
        <w:rPr>
          <w:rFonts w:ascii="Arial Narrow" w:hAnsi="Arial Narrow"/>
          <w:sz w:val="22"/>
          <w:szCs w:val="22"/>
        </w:rPr>
        <w:t xml:space="preserve">Folbre, N. (1994) </w:t>
      </w:r>
      <w:r w:rsidRPr="00383522">
        <w:rPr>
          <w:rFonts w:ascii="Arial Narrow" w:hAnsi="Arial Narrow"/>
          <w:i/>
          <w:sz w:val="22"/>
          <w:szCs w:val="22"/>
        </w:rPr>
        <w:t>Who Pays for the Kids</w:t>
      </w:r>
      <w:r w:rsidR="000F223B">
        <w:rPr>
          <w:rFonts w:ascii="Arial Narrow" w:hAnsi="Arial Narrow"/>
          <w:i/>
          <w:sz w:val="22"/>
          <w:szCs w:val="22"/>
        </w:rPr>
        <w:t>?,</w:t>
      </w:r>
      <w:r w:rsidRPr="00383522">
        <w:rPr>
          <w:rFonts w:ascii="Arial Narrow" w:hAnsi="Arial Narrow"/>
          <w:sz w:val="22"/>
          <w:szCs w:val="22"/>
        </w:rPr>
        <w:t xml:space="preserve"> London: Routledge.</w:t>
      </w:r>
    </w:p>
    <w:p w:rsidR="003C7396" w:rsidRPr="0013517D" w:rsidRDefault="003C7396" w:rsidP="00493CA8">
      <w:pPr>
        <w:spacing w:line="360" w:lineRule="auto"/>
        <w:ind w:left="720" w:hanging="720"/>
        <w:jc w:val="both"/>
        <w:rPr>
          <w:rFonts w:ascii="Arial Narrow" w:hAnsi="Arial Narrow"/>
          <w:sz w:val="22"/>
          <w:szCs w:val="22"/>
        </w:rPr>
      </w:pPr>
      <w:r w:rsidRPr="00383522">
        <w:rPr>
          <w:rFonts w:ascii="Arial Narrow" w:hAnsi="Arial Narrow"/>
          <w:sz w:val="22"/>
          <w:szCs w:val="22"/>
        </w:rPr>
        <w:t>Furaker</w:t>
      </w:r>
      <w:r w:rsidRPr="0013517D">
        <w:rPr>
          <w:rFonts w:ascii="Arial Narrow" w:hAnsi="Arial Narrow"/>
          <w:sz w:val="22"/>
          <w:szCs w:val="22"/>
        </w:rPr>
        <w:t xml:space="preserve">, B. (2005) </w:t>
      </w:r>
      <w:r w:rsidRPr="0013517D">
        <w:rPr>
          <w:rFonts w:ascii="Arial Narrow" w:hAnsi="Arial Narrow"/>
          <w:i/>
          <w:sz w:val="22"/>
          <w:szCs w:val="22"/>
        </w:rPr>
        <w:t xml:space="preserve">Sociological Perspectives on </w:t>
      </w:r>
      <w:r w:rsidR="003D1024" w:rsidRPr="0013517D">
        <w:rPr>
          <w:rFonts w:ascii="Arial Narrow" w:hAnsi="Arial Narrow"/>
          <w:i/>
          <w:sz w:val="22"/>
          <w:szCs w:val="22"/>
        </w:rPr>
        <w:t>Labour</w:t>
      </w:r>
      <w:r w:rsidRPr="0013517D">
        <w:rPr>
          <w:rFonts w:ascii="Arial Narrow" w:hAnsi="Arial Narrow"/>
          <w:i/>
          <w:sz w:val="22"/>
          <w:szCs w:val="22"/>
        </w:rPr>
        <w:t xml:space="preserve"> Markets</w:t>
      </w:r>
      <w:r w:rsidRPr="0013517D">
        <w:rPr>
          <w:rFonts w:ascii="Arial Narrow" w:hAnsi="Arial Narrow"/>
          <w:sz w:val="22"/>
          <w:szCs w:val="22"/>
        </w:rPr>
        <w:t>, Basingstoke: Palgrave MacMillan.</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Gardiner, J. (1997) </w:t>
      </w:r>
      <w:r w:rsidRPr="0013517D">
        <w:rPr>
          <w:rFonts w:ascii="Arial Narrow" w:hAnsi="Arial Narrow"/>
          <w:i/>
          <w:sz w:val="22"/>
          <w:szCs w:val="22"/>
        </w:rPr>
        <w:t>Gender, Care and Economics</w:t>
      </w:r>
      <w:r w:rsidRPr="0013517D">
        <w:rPr>
          <w:rFonts w:ascii="Arial Narrow" w:hAnsi="Arial Narrow"/>
          <w:sz w:val="22"/>
          <w:szCs w:val="22"/>
        </w:rPr>
        <w:t xml:space="preserve">, London: Macmillan.  </w:t>
      </w:r>
    </w:p>
    <w:p w:rsidR="00D5572A" w:rsidRPr="00D5572A" w:rsidRDefault="00D5572A" w:rsidP="002C0DA3">
      <w:pPr>
        <w:autoSpaceDE w:val="0"/>
        <w:autoSpaceDN w:val="0"/>
        <w:adjustRightInd w:val="0"/>
        <w:spacing w:line="360" w:lineRule="auto"/>
        <w:ind w:left="720" w:hanging="720"/>
        <w:jc w:val="both"/>
        <w:rPr>
          <w:rFonts w:ascii="Arial Narrow" w:hAnsi="Arial Narrow" w:cs="AdvCENTO.75"/>
          <w:sz w:val="22"/>
          <w:szCs w:val="22"/>
          <w:lang w:eastAsia="en-GB"/>
        </w:rPr>
      </w:pPr>
      <w:r w:rsidRPr="00D5572A">
        <w:rPr>
          <w:rFonts w:ascii="Arial Narrow" w:hAnsi="Arial Narrow" w:cs="AdvCENTO.55"/>
          <w:sz w:val="22"/>
          <w:szCs w:val="22"/>
          <w:lang w:eastAsia="en-GB"/>
        </w:rPr>
        <w:t>Glucksmann</w:t>
      </w:r>
      <w:r>
        <w:rPr>
          <w:rFonts w:ascii="Arial Narrow" w:hAnsi="Arial Narrow" w:cs="AdvCENTO.55"/>
          <w:sz w:val="22"/>
          <w:szCs w:val="22"/>
          <w:lang w:eastAsia="en-GB"/>
        </w:rPr>
        <w:t>, M. Nolan, J. (2007) ‘</w:t>
      </w:r>
      <w:r>
        <w:rPr>
          <w:rFonts w:ascii="Arial Narrow" w:hAnsi="Arial Narrow" w:cs="AdvCENTO.75"/>
          <w:sz w:val="22"/>
          <w:szCs w:val="22"/>
          <w:lang w:eastAsia="en-GB"/>
        </w:rPr>
        <w:t>New T</w:t>
      </w:r>
      <w:r w:rsidRPr="00D5572A">
        <w:rPr>
          <w:rFonts w:ascii="Arial Narrow" w:hAnsi="Arial Narrow" w:cs="AdvCENTO.75"/>
          <w:sz w:val="22"/>
          <w:szCs w:val="22"/>
          <w:lang w:eastAsia="en-GB"/>
        </w:rPr>
        <w:t>echnologies and the</w:t>
      </w:r>
      <w:r>
        <w:rPr>
          <w:rFonts w:ascii="Arial Narrow" w:hAnsi="Arial Narrow" w:cs="AdvCENTO.75"/>
          <w:sz w:val="22"/>
          <w:szCs w:val="22"/>
          <w:lang w:eastAsia="en-GB"/>
        </w:rPr>
        <w:t xml:space="preserve"> Transformations of W</w:t>
      </w:r>
      <w:r w:rsidRPr="00D5572A">
        <w:rPr>
          <w:rFonts w:ascii="Arial Narrow" w:hAnsi="Arial Narrow" w:cs="AdvCENTO.75"/>
          <w:sz w:val="22"/>
          <w:szCs w:val="22"/>
          <w:lang w:eastAsia="en-GB"/>
        </w:rPr>
        <w:t>omen’s</w:t>
      </w:r>
      <w:r>
        <w:rPr>
          <w:rFonts w:ascii="Arial Narrow" w:hAnsi="Arial Narrow" w:cs="AdvCENTO.75"/>
          <w:sz w:val="22"/>
          <w:szCs w:val="22"/>
          <w:lang w:eastAsia="en-GB"/>
        </w:rPr>
        <w:t xml:space="preserve"> L</w:t>
      </w:r>
      <w:r w:rsidRPr="00D5572A">
        <w:rPr>
          <w:rFonts w:ascii="Arial Narrow" w:hAnsi="Arial Narrow" w:cs="AdvCENTO.75"/>
          <w:sz w:val="22"/>
          <w:szCs w:val="22"/>
          <w:lang w:eastAsia="en-GB"/>
        </w:rPr>
        <w:t xml:space="preserve">abour at </w:t>
      </w:r>
      <w:r>
        <w:rPr>
          <w:rFonts w:ascii="Arial Narrow" w:hAnsi="Arial Narrow" w:cs="AdvCENTO.75"/>
          <w:sz w:val="22"/>
          <w:szCs w:val="22"/>
          <w:lang w:eastAsia="en-GB"/>
        </w:rPr>
        <w:t>H</w:t>
      </w:r>
      <w:r w:rsidRPr="00D5572A">
        <w:rPr>
          <w:rFonts w:ascii="Arial Narrow" w:hAnsi="Arial Narrow" w:cs="AdvCENTO.75"/>
          <w:sz w:val="22"/>
          <w:szCs w:val="22"/>
          <w:lang w:eastAsia="en-GB"/>
        </w:rPr>
        <w:t xml:space="preserve">ome and </w:t>
      </w:r>
      <w:r>
        <w:rPr>
          <w:rFonts w:ascii="Arial Narrow" w:hAnsi="Arial Narrow" w:cs="AdvCENTO.75"/>
          <w:sz w:val="22"/>
          <w:szCs w:val="22"/>
          <w:lang w:eastAsia="en-GB"/>
        </w:rPr>
        <w:t>W</w:t>
      </w:r>
      <w:r w:rsidRPr="00D5572A">
        <w:rPr>
          <w:rFonts w:ascii="Arial Narrow" w:hAnsi="Arial Narrow" w:cs="AdvCENTO.75"/>
          <w:sz w:val="22"/>
          <w:szCs w:val="22"/>
          <w:lang w:eastAsia="en-GB"/>
        </w:rPr>
        <w:t>ork</w:t>
      </w:r>
      <w:r>
        <w:rPr>
          <w:rFonts w:ascii="Arial Narrow" w:hAnsi="Arial Narrow" w:cs="AdvCENTO.75"/>
          <w:sz w:val="22"/>
          <w:szCs w:val="22"/>
          <w:lang w:eastAsia="en-GB"/>
        </w:rPr>
        <w:t xml:space="preserve">’, </w:t>
      </w:r>
      <w:r w:rsidRPr="00D5572A">
        <w:rPr>
          <w:rFonts w:ascii="Arial Narrow" w:hAnsi="Arial Narrow" w:cs="AdvCENTO.75"/>
          <w:i/>
          <w:sz w:val="22"/>
          <w:szCs w:val="22"/>
          <w:lang w:eastAsia="en-GB"/>
        </w:rPr>
        <w:t>Equal Opportunities International</w:t>
      </w:r>
      <w:r>
        <w:rPr>
          <w:rFonts w:ascii="Arial Narrow" w:hAnsi="Arial Narrow" w:cs="AdvCENTO.75"/>
          <w:sz w:val="22"/>
          <w:szCs w:val="22"/>
          <w:lang w:eastAsia="en-GB"/>
        </w:rPr>
        <w:t>, Vol. 26, No. 2, 96-112.</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Granovetter, M. (1992) ‘The Sociological and Economic Approaches to Labour Market Analysis: A Social Struct</w:t>
      </w:r>
      <w:r w:rsidR="000F223B">
        <w:rPr>
          <w:rFonts w:ascii="Arial Narrow" w:hAnsi="Arial Narrow"/>
          <w:sz w:val="22"/>
          <w:szCs w:val="22"/>
        </w:rPr>
        <w:t>ural View’, in M. Granovetter,</w:t>
      </w:r>
      <w:r w:rsidRPr="0013517D">
        <w:rPr>
          <w:rFonts w:ascii="Arial Narrow" w:hAnsi="Arial Narrow"/>
          <w:sz w:val="22"/>
          <w:szCs w:val="22"/>
        </w:rPr>
        <w:t xml:space="preserve"> N. Swedberg</w:t>
      </w:r>
      <w:r w:rsidR="000F223B">
        <w:rPr>
          <w:rFonts w:ascii="Arial Narrow" w:hAnsi="Arial Narrow"/>
          <w:sz w:val="22"/>
          <w:szCs w:val="22"/>
        </w:rPr>
        <w:t xml:space="preserve"> (eds)</w:t>
      </w:r>
      <w:r w:rsidRPr="0013517D">
        <w:rPr>
          <w:rFonts w:ascii="Arial Narrow" w:hAnsi="Arial Narrow"/>
          <w:sz w:val="22"/>
          <w:szCs w:val="22"/>
        </w:rPr>
        <w:t xml:space="preserve">, </w:t>
      </w:r>
      <w:r w:rsidRPr="0013517D">
        <w:rPr>
          <w:rFonts w:ascii="Arial Narrow" w:hAnsi="Arial Narrow"/>
          <w:i/>
          <w:sz w:val="22"/>
          <w:szCs w:val="22"/>
        </w:rPr>
        <w:t>The Sociology of Economic Life</w:t>
      </w:r>
      <w:r w:rsidRPr="0013517D">
        <w:rPr>
          <w:rFonts w:ascii="Arial Narrow" w:hAnsi="Arial Narrow"/>
          <w:sz w:val="22"/>
          <w:szCs w:val="22"/>
        </w:rPr>
        <w:t xml:space="preserve">, Westview Press. </w:t>
      </w:r>
    </w:p>
    <w:p w:rsidR="00517131" w:rsidRPr="00517131" w:rsidRDefault="00517131" w:rsidP="002C0DA3">
      <w:pPr>
        <w:autoSpaceDE w:val="0"/>
        <w:autoSpaceDN w:val="0"/>
        <w:adjustRightInd w:val="0"/>
        <w:spacing w:line="360" w:lineRule="auto"/>
        <w:ind w:left="720" w:hanging="720"/>
        <w:jc w:val="both"/>
        <w:rPr>
          <w:rFonts w:ascii="Arial Narrow" w:hAnsi="Arial Narrow" w:cs="TimesNRMT"/>
          <w:color w:val="000000"/>
          <w:sz w:val="22"/>
          <w:szCs w:val="22"/>
          <w:lang w:val="en-US" w:eastAsia="en-GB"/>
        </w:rPr>
      </w:pPr>
      <w:r w:rsidRPr="00517131">
        <w:rPr>
          <w:rFonts w:ascii="Arial Narrow" w:hAnsi="Arial Narrow" w:cs="TimesNRMT-Medium"/>
          <w:color w:val="000000"/>
          <w:sz w:val="22"/>
          <w:szCs w:val="22"/>
          <w:lang w:val="en-US" w:eastAsia="en-GB"/>
        </w:rPr>
        <w:t xml:space="preserve">Grimshaw, </w:t>
      </w:r>
      <w:r>
        <w:rPr>
          <w:rFonts w:ascii="Arial Narrow" w:hAnsi="Arial Narrow" w:cs="TimesNRMT-Medium"/>
          <w:color w:val="000000"/>
          <w:sz w:val="22"/>
          <w:szCs w:val="22"/>
          <w:lang w:val="en-US" w:eastAsia="en-GB"/>
        </w:rPr>
        <w:t xml:space="preserve">D. </w:t>
      </w:r>
      <w:r w:rsidRPr="00517131">
        <w:rPr>
          <w:rFonts w:ascii="Arial Narrow" w:hAnsi="Arial Narrow" w:cs="TimesNRMT-Medium"/>
          <w:color w:val="000000"/>
          <w:sz w:val="22"/>
          <w:szCs w:val="22"/>
          <w:lang w:val="en-US" w:eastAsia="en-GB"/>
        </w:rPr>
        <w:t>Rubery</w:t>
      </w:r>
      <w:r>
        <w:rPr>
          <w:rFonts w:ascii="Arial Narrow" w:hAnsi="Arial Narrow" w:cs="TimesNRMT-Medium"/>
          <w:color w:val="000000"/>
          <w:sz w:val="22"/>
          <w:szCs w:val="22"/>
          <w:lang w:val="en-US" w:eastAsia="en-GB"/>
        </w:rPr>
        <w:t xml:space="preserve">, J. </w:t>
      </w:r>
      <w:r w:rsidRPr="00517131">
        <w:rPr>
          <w:rFonts w:ascii="Arial Narrow" w:hAnsi="Arial Narrow" w:cs="TimesNRMT-Medium"/>
          <w:color w:val="000000"/>
          <w:sz w:val="22"/>
          <w:szCs w:val="22"/>
          <w:lang w:val="en-US" w:eastAsia="en-GB"/>
        </w:rPr>
        <w:t xml:space="preserve"> Figueiredo</w:t>
      </w:r>
      <w:r>
        <w:rPr>
          <w:rFonts w:ascii="Arial Narrow" w:hAnsi="Arial Narrow" w:cs="TimesNRMT-Medium"/>
          <w:color w:val="000000"/>
          <w:sz w:val="22"/>
          <w:szCs w:val="22"/>
          <w:lang w:val="en-US" w:eastAsia="en-GB"/>
        </w:rPr>
        <w:t>, H. (2005)</w:t>
      </w:r>
      <w:r w:rsidR="000F223B">
        <w:rPr>
          <w:rFonts w:ascii="Arial Narrow" w:hAnsi="Arial Narrow" w:cs="TimesNRMT-Bold"/>
          <w:bCs/>
          <w:color w:val="000000"/>
          <w:sz w:val="22"/>
          <w:szCs w:val="22"/>
          <w:lang w:val="en-US" w:eastAsia="en-GB"/>
        </w:rPr>
        <w:t xml:space="preserve"> ´</w:t>
      </w:r>
      <w:r>
        <w:rPr>
          <w:rFonts w:ascii="Arial Narrow" w:hAnsi="Arial Narrow" w:cs="TimesNRMT-Bold"/>
          <w:bCs/>
          <w:color w:val="000000"/>
          <w:sz w:val="22"/>
          <w:szCs w:val="22"/>
          <w:lang w:val="en-US" w:eastAsia="en-GB"/>
        </w:rPr>
        <w:t>A Reply to C</w:t>
      </w:r>
      <w:r w:rsidRPr="00517131">
        <w:rPr>
          <w:rFonts w:ascii="Arial Narrow" w:hAnsi="Arial Narrow" w:cs="TimesNRMT-Bold"/>
          <w:bCs/>
          <w:color w:val="000000"/>
          <w:sz w:val="22"/>
          <w:szCs w:val="22"/>
          <w:lang w:val="en-US" w:eastAsia="en-GB"/>
        </w:rPr>
        <w:t>omments by John Forth and</w:t>
      </w:r>
      <w:r>
        <w:rPr>
          <w:rFonts w:ascii="Arial Narrow" w:hAnsi="Arial Narrow" w:cs="TimesNRMT-Bold"/>
          <w:bCs/>
          <w:color w:val="000000"/>
          <w:sz w:val="22"/>
          <w:szCs w:val="22"/>
          <w:lang w:val="en-US" w:eastAsia="en-GB"/>
        </w:rPr>
        <w:t xml:space="preserve"> </w:t>
      </w:r>
      <w:r w:rsidRPr="00517131">
        <w:rPr>
          <w:rFonts w:ascii="Arial Narrow" w:hAnsi="Arial Narrow" w:cs="TimesNRMT-Bold"/>
          <w:bCs/>
          <w:color w:val="000000"/>
          <w:sz w:val="22"/>
          <w:szCs w:val="22"/>
          <w:lang w:val="en-US" w:eastAsia="en-GB"/>
        </w:rPr>
        <w:t>Hilary Metcalf and by Wiemer Salverda</w:t>
      </w:r>
      <w:r w:rsidR="000F223B">
        <w:rPr>
          <w:rFonts w:ascii="Arial Narrow" w:hAnsi="Arial Narrow" w:cs="TimesNRMT-Bold"/>
          <w:bCs/>
          <w:color w:val="000000"/>
          <w:sz w:val="22"/>
          <w:szCs w:val="22"/>
          <w:lang w:val="en-US" w:eastAsia="en-GB"/>
        </w:rPr>
        <w:t>´</w:t>
      </w:r>
      <w:r>
        <w:rPr>
          <w:rFonts w:ascii="Arial Narrow" w:hAnsi="Arial Narrow" w:cs="TimesNRMT-Bold"/>
          <w:bCs/>
          <w:color w:val="000000"/>
          <w:sz w:val="22"/>
          <w:szCs w:val="22"/>
          <w:lang w:val="en-US" w:eastAsia="en-GB"/>
        </w:rPr>
        <w:t>,</w:t>
      </w:r>
      <w:r>
        <w:rPr>
          <w:rFonts w:ascii="Arial Narrow" w:hAnsi="Arial Narrow" w:cs="TimesNRMT-Medium"/>
          <w:color w:val="000000"/>
          <w:sz w:val="22"/>
          <w:szCs w:val="22"/>
          <w:lang w:val="en-US" w:eastAsia="en-GB"/>
        </w:rPr>
        <w:t xml:space="preserve"> </w:t>
      </w:r>
      <w:r w:rsidRPr="00517131">
        <w:rPr>
          <w:rFonts w:ascii="Arial Narrow" w:hAnsi="Arial Narrow" w:cs="TimesNRMT-Italic"/>
          <w:i/>
          <w:iCs/>
          <w:color w:val="000000"/>
          <w:sz w:val="22"/>
          <w:szCs w:val="22"/>
          <w:lang w:val="en-US" w:eastAsia="en-GB"/>
        </w:rPr>
        <w:t xml:space="preserve"> Industrial Relations Journal, </w:t>
      </w:r>
      <w:r w:rsidRPr="00517131">
        <w:rPr>
          <w:rFonts w:ascii="Arial Narrow" w:hAnsi="Arial Narrow" w:cs="TimesNRMT"/>
          <w:color w:val="000000"/>
          <w:sz w:val="22"/>
          <w:szCs w:val="22"/>
          <w:lang w:val="en-US" w:eastAsia="en-GB"/>
        </w:rPr>
        <w:t>36:5, 419–423</w:t>
      </w:r>
      <w:r>
        <w:rPr>
          <w:rFonts w:ascii="Arial Narrow" w:hAnsi="Arial Narrow" w:cs="TimesNRMT"/>
          <w:color w:val="000000"/>
          <w:sz w:val="22"/>
          <w:szCs w:val="22"/>
          <w:lang w:val="en-US" w:eastAsia="en-GB"/>
        </w:rPr>
        <w:t>.</w:t>
      </w:r>
    </w:p>
    <w:p w:rsidR="00FA08E6" w:rsidRDefault="00FA08E6" w:rsidP="00FA08E6">
      <w:pPr>
        <w:spacing w:line="360" w:lineRule="auto"/>
        <w:ind w:left="720" w:hanging="720"/>
        <w:jc w:val="both"/>
        <w:rPr>
          <w:rFonts w:ascii="Arial Narrow" w:hAnsi="Arial Narrow"/>
          <w:sz w:val="22"/>
          <w:szCs w:val="22"/>
        </w:rPr>
      </w:pPr>
      <w:r w:rsidRPr="00FA08E6">
        <w:rPr>
          <w:rFonts w:ascii="Arial Narrow" w:hAnsi="Arial Narrow"/>
          <w:sz w:val="22"/>
          <w:szCs w:val="22"/>
        </w:rPr>
        <w:t>Hamermesh, D. (1993)</w:t>
      </w:r>
      <w:r>
        <w:rPr>
          <w:rFonts w:ascii="Arial Narrow" w:hAnsi="Arial Narrow"/>
          <w:sz w:val="22"/>
          <w:szCs w:val="22"/>
        </w:rPr>
        <w:t xml:space="preserve"> </w:t>
      </w:r>
      <w:r w:rsidRPr="00FA08E6">
        <w:rPr>
          <w:rFonts w:ascii="Arial Narrow" w:hAnsi="Arial Narrow"/>
          <w:i/>
          <w:sz w:val="22"/>
          <w:szCs w:val="22"/>
        </w:rPr>
        <w:t>Labour Demand</w:t>
      </w:r>
      <w:r>
        <w:rPr>
          <w:rFonts w:ascii="Arial Narrow" w:hAnsi="Arial Narrow"/>
          <w:sz w:val="22"/>
          <w:szCs w:val="22"/>
        </w:rPr>
        <w:t xml:space="preserve">, Princeton: Princeton University Press. </w:t>
      </w:r>
    </w:p>
    <w:p w:rsidR="000F223B" w:rsidRDefault="00116854" w:rsidP="002C0DA3">
      <w:pPr>
        <w:pStyle w:val="Footer"/>
        <w:tabs>
          <w:tab w:val="clear" w:pos="4320"/>
          <w:tab w:val="clear" w:pos="8640"/>
        </w:tabs>
        <w:spacing w:line="360" w:lineRule="auto"/>
        <w:ind w:left="720" w:hanging="720"/>
        <w:rPr>
          <w:rFonts w:ascii="Arial Narrow" w:hAnsi="Arial Narrow"/>
          <w:sz w:val="22"/>
          <w:szCs w:val="22"/>
        </w:rPr>
      </w:pPr>
      <w:r>
        <w:rPr>
          <w:rFonts w:ascii="Arial Narrow" w:hAnsi="Arial Narrow"/>
          <w:sz w:val="22"/>
          <w:szCs w:val="22"/>
        </w:rPr>
        <w:t xml:space="preserve">Harvey, M. (2003) ‘Productive Systems, Markets and Competition as ‘Instituted Economic Process’’, </w:t>
      </w:r>
      <w:r w:rsidRPr="007D44B8">
        <w:rPr>
          <w:rFonts w:ascii="Arial Narrow" w:hAnsi="Arial Narrow"/>
          <w:sz w:val="22"/>
          <w:szCs w:val="22"/>
        </w:rPr>
        <w:t xml:space="preserve">in </w:t>
      </w:r>
      <w:r w:rsidR="000F223B">
        <w:rPr>
          <w:rFonts w:ascii="Arial Narrow" w:hAnsi="Arial Narrow"/>
          <w:sz w:val="22"/>
          <w:szCs w:val="22"/>
        </w:rPr>
        <w:t xml:space="preserve">B. </w:t>
      </w:r>
      <w:r w:rsidRPr="007D44B8">
        <w:rPr>
          <w:rFonts w:ascii="Arial Narrow" w:hAnsi="Arial Narrow"/>
          <w:sz w:val="22"/>
          <w:szCs w:val="22"/>
        </w:rPr>
        <w:t xml:space="preserve">Burchell, </w:t>
      </w:r>
      <w:r w:rsidR="000F223B">
        <w:rPr>
          <w:rFonts w:ascii="Arial Narrow" w:hAnsi="Arial Narrow"/>
          <w:sz w:val="22"/>
          <w:szCs w:val="22"/>
        </w:rPr>
        <w:t>S. Deakin, J</w:t>
      </w:r>
      <w:r w:rsidRPr="007D44B8">
        <w:rPr>
          <w:rFonts w:ascii="Arial Narrow" w:hAnsi="Arial Narrow"/>
          <w:sz w:val="22"/>
          <w:szCs w:val="22"/>
        </w:rPr>
        <w:t xml:space="preserve">. Michie, J. Rubery, </w:t>
      </w:r>
      <w:r w:rsidRPr="007D44B8">
        <w:rPr>
          <w:rFonts w:ascii="Arial Narrow" w:hAnsi="Arial Narrow"/>
          <w:i/>
          <w:sz w:val="22"/>
          <w:szCs w:val="22"/>
        </w:rPr>
        <w:t>Systems of Production: Markets, Organisations and Performance</w:t>
      </w:r>
      <w:r w:rsidRPr="007D44B8">
        <w:rPr>
          <w:rFonts w:ascii="Arial Narrow" w:hAnsi="Arial Narrow"/>
          <w:sz w:val="22"/>
          <w:szCs w:val="22"/>
        </w:rPr>
        <w:t xml:space="preserve">, London: Routledge. </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Hillard, M. McIntyre</w:t>
      </w:r>
      <w:r w:rsidR="000F223B">
        <w:rPr>
          <w:rFonts w:ascii="Arial Narrow" w:hAnsi="Arial Narrow"/>
          <w:sz w:val="22"/>
          <w:szCs w:val="22"/>
        </w:rPr>
        <w:t>,</w:t>
      </w:r>
      <w:r w:rsidRPr="0013517D">
        <w:rPr>
          <w:rFonts w:ascii="Arial Narrow" w:hAnsi="Arial Narrow"/>
          <w:sz w:val="22"/>
          <w:szCs w:val="22"/>
        </w:rPr>
        <w:t xml:space="preserve"> R. (1994) ‘Is There a New Institutional Consensus in Labour Economics?’, </w:t>
      </w:r>
      <w:r w:rsidRPr="0013517D">
        <w:rPr>
          <w:rFonts w:ascii="Arial Narrow" w:hAnsi="Arial Narrow"/>
          <w:i/>
          <w:iCs/>
          <w:sz w:val="22"/>
          <w:szCs w:val="22"/>
        </w:rPr>
        <w:t>Journal of Economic Issues</w:t>
      </w:r>
      <w:r w:rsidR="00181ECF">
        <w:rPr>
          <w:rFonts w:ascii="Arial Narrow" w:hAnsi="Arial Narrow"/>
          <w:sz w:val="22"/>
          <w:szCs w:val="22"/>
        </w:rPr>
        <w:t xml:space="preserve">, Vol. XXVIII, </w:t>
      </w:r>
      <w:r w:rsidRPr="0013517D">
        <w:rPr>
          <w:rFonts w:ascii="Arial Narrow" w:hAnsi="Arial Narrow"/>
          <w:sz w:val="22"/>
          <w:szCs w:val="22"/>
        </w:rPr>
        <w:t>619-629.</w:t>
      </w:r>
    </w:p>
    <w:p w:rsidR="001A171D" w:rsidRPr="0013517D" w:rsidRDefault="001D2037" w:rsidP="002C0DA3">
      <w:pPr>
        <w:spacing w:line="360" w:lineRule="auto"/>
        <w:ind w:left="720" w:hanging="720"/>
        <w:jc w:val="both"/>
        <w:rPr>
          <w:rFonts w:ascii="Arial Narrow" w:hAnsi="Arial Narrow" w:cs="Arial"/>
          <w:color w:val="000000"/>
          <w:sz w:val="22"/>
          <w:szCs w:val="22"/>
        </w:rPr>
      </w:pPr>
      <w:r w:rsidRPr="0013517D">
        <w:rPr>
          <w:rFonts w:ascii="Arial Narrow" w:hAnsi="Arial Narrow" w:cs="Arial"/>
          <w:color w:val="000000"/>
          <w:sz w:val="22"/>
          <w:szCs w:val="22"/>
        </w:rPr>
        <w:t>Hodgson, G. (2006</w:t>
      </w:r>
      <w:r w:rsidR="001A171D" w:rsidRPr="0013517D">
        <w:rPr>
          <w:rFonts w:ascii="Arial Narrow" w:hAnsi="Arial Narrow" w:cs="Arial"/>
          <w:color w:val="000000"/>
          <w:sz w:val="22"/>
          <w:szCs w:val="22"/>
        </w:rPr>
        <w:t xml:space="preserve">) ‘What are Institutions’, </w:t>
      </w:r>
      <w:r w:rsidR="001A171D" w:rsidRPr="0013517D">
        <w:rPr>
          <w:rFonts w:ascii="Arial Narrow" w:hAnsi="Arial Narrow" w:cs="Arial"/>
          <w:i/>
          <w:color w:val="000000"/>
          <w:sz w:val="22"/>
          <w:szCs w:val="22"/>
        </w:rPr>
        <w:t>Journal of Economic  Issues</w:t>
      </w:r>
      <w:r w:rsidR="001A171D" w:rsidRPr="0013517D">
        <w:rPr>
          <w:rFonts w:ascii="Arial Narrow" w:hAnsi="Arial Narrow" w:cs="Arial"/>
          <w:color w:val="000000"/>
          <w:sz w:val="22"/>
          <w:szCs w:val="22"/>
        </w:rPr>
        <w:t>, Vol. 40, No. 1, 1-25.</w:t>
      </w:r>
    </w:p>
    <w:p w:rsidR="000F223B" w:rsidRPr="0013517D" w:rsidRDefault="000F223B" w:rsidP="002C0DA3">
      <w:pPr>
        <w:pStyle w:val="Footer"/>
        <w:tabs>
          <w:tab w:val="clear" w:pos="4320"/>
          <w:tab w:val="clear" w:pos="8640"/>
        </w:tabs>
        <w:spacing w:line="360" w:lineRule="auto"/>
        <w:ind w:left="720" w:hanging="720"/>
        <w:rPr>
          <w:rFonts w:ascii="Arial Narrow" w:hAnsi="Arial Narrow"/>
          <w:sz w:val="22"/>
          <w:szCs w:val="22"/>
        </w:rPr>
      </w:pPr>
      <w:r w:rsidRPr="0013517D">
        <w:rPr>
          <w:rFonts w:ascii="Arial Narrow" w:hAnsi="Arial Narrow"/>
          <w:sz w:val="22"/>
          <w:szCs w:val="22"/>
        </w:rPr>
        <w:t>Hudson</w:t>
      </w:r>
      <w:r w:rsidR="00181ECF">
        <w:rPr>
          <w:rFonts w:ascii="Arial Narrow" w:hAnsi="Arial Narrow"/>
          <w:sz w:val="22"/>
          <w:szCs w:val="22"/>
        </w:rPr>
        <w:t>,</w:t>
      </w:r>
      <w:r w:rsidRPr="0013517D">
        <w:rPr>
          <w:rFonts w:ascii="Arial Narrow" w:hAnsi="Arial Narrow"/>
          <w:sz w:val="22"/>
          <w:szCs w:val="22"/>
        </w:rPr>
        <w:t xml:space="preserve"> R. (2001) </w:t>
      </w:r>
      <w:r w:rsidRPr="0013517D">
        <w:rPr>
          <w:rFonts w:ascii="Arial Narrow" w:hAnsi="Arial Narrow"/>
          <w:i/>
          <w:iCs/>
          <w:sz w:val="22"/>
          <w:szCs w:val="22"/>
        </w:rPr>
        <w:t>Producing Places</w:t>
      </w:r>
      <w:r w:rsidRPr="0013517D">
        <w:rPr>
          <w:rFonts w:ascii="Arial Narrow" w:hAnsi="Arial Narrow"/>
          <w:sz w:val="22"/>
          <w:szCs w:val="22"/>
        </w:rPr>
        <w:t>, New York: Guilford Press</w:t>
      </w:r>
      <w:r>
        <w:rPr>
          <w:rFonts w:ascii="Arial Narrow" w:hAnsi="Arial Narrow"/>
          <w:sz w:val="22"/>
          <w:szCs w:val="22"/>
        </w:rPr>
        <w:t>.</w:t>
      </w:r>
    </w:p>
    <w:p w:rsidR="00BC7740" w:rsidRPr="0013517D" w:rsidRDefault="00BC7740" w:rsidP="002C0DA3">
      <w:pPr>
        <w:spacing w:line="360" w:lineRule="auto"/>
        <w:ind w:left="720" w:hanging="720"/>
        <w:jc w:val="both"/>
        <w:rPr>
          <w:rFonts w:ascii="Arial Narrow" w:hAnsi="Arial Narrow"/>
          <w:sz w:val="22"/>
          <w:szCs w:val="22"/>
        </w:rPr>
      </w:pPr>
      <w:r w:rsidRPr="002C0DA3">
        <w:rPr>
          <w:rFonts w:ascii="Arial Narrow" w:hAnsi="Arial Narrow"/>
          <w:sz w:val="22"/>
          <w:szCs w:val="22"/>
          <w:lang w:val="en-US"/>
        </w:rPr>
        <w:t xml:space="preserve">Lawson, T.  </w:t>
      </w:r>
      <w:r w:rsidRPr="0013517D">
        <w:rPr>
          <w:rFonts w:ascii="Arial Narrow" w:hAnsi="Arial Narrow"/>
          <w:sz w:val="22"/>
          <w:szCs w:val="22"/>
        </w:rPr>
        <w:t xml:space="preserve">(1997) </w:t>
      </w:r>
      <w:r w:rsidRPr="0013517D">
        <w:rPr>
          <w:rFonts w:ascii="Arial Narrow" w:hAnsi="Arial Narrow"/>
          <w:i/>
          <w:sz w:val="22"/>
          <w:szCs w:val="22"/>
        </w:rPr>
        <w:t>Economics and Reality</w:t>
      </w:r>
      <w:r w:rsidRPr="0013517D">
        <w:rPr>
          <w:rFonts w:ascii="Arial Narrow" w:hAnsi="Arial Narrow"/>
          <w:sz w:val="22"/>
          <w:szCs w:val="22"/>
        </w:rPr>
        <w:t>, London: Routledge.</w:t>
      </w:r>
    </w:p>
    <w:p w:rsidR="00BC7740" w:rsidRPr="0013517D" w:rsidRDefault="00BC7740"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Lawson, T. (2003) </w:t>
      </w:r>
      <w:r w:rsidRPr="0013517D">
        <w:rPr>
          <w:rFonts w:ascii="Arial Narrow" w:hAnsi="Arial Narrow"/>
          <w:i/>
          <w:sz w:val="22"/>
          <w:szCs w:val="22"/>
        </w:rPr>
        <w:t>Reorienting Economics</w:t>
      </w:r>
      <w:r w:rsidRPr="0013517D">
        <w:rPr>
          <w:rFonts w:ascii="Arial Narrow" w:hAnsi="Arial Narrow"/>
          <w:sz w:val="22"/>
          <w:szCs w:val="22"/>
        </w:rPr>
        <w:t>, London: Routledge.</w:t>
      </w:r>
    </w:p>
    <w:p w:rsidR="00BC7740" w:rsidRPr="0013517D" w:rsidRDefault="00BC7740" w:rsidP="002C0DA3">
      <w:pPr>
        <w:spacing w:line="360" w:lineRule="auto"/>
        <w:ind w:left="720" w:hanging="720"/>
        <w:jc w:val="both"/>
        <w:rPr>
          <w:rFonts w:ascii="Arial Narrow" w:hAnsi="Arial Narrow"/>
          <w:sz w:val="22"/>
          <w:szCs w:val="22"/>
        </w:rPr>
      </w:pPr>
      <w:r w:rsidRPr="0013517D">
        <w:rPr>
          <w:rFonts w:ascii="Arial Narrow" w:hAnsi="Arial Narrow" w:cs="Courier New"/>
          <w:sz w:val="22"/>
          <w:szCs w:val="22"/>
        </w:rPr>
        <w:t xml:space="preserve">Lewis, P. (2004). </w:t>
      </w:r>
      <w:r w:rsidRPr="0013517D">
        <w:rPr>
          <w:rFonts w:ascii="Arial Narrow" w:hAnsi="Arial Narrow" w:cs="Courier New"/>
          <w:i/>
          <w:sz w:val="22"/>
          <w:szCs w:val="22"/>
        </w:rPr>
        <w:t>Transforming Economics: Perspectives on the Critical Realist Project</w:t>
      </w:r>
      <w:r w:rsidRPr="0013517D">
        <w:rPr>
          <w:rFonts w:ascii="Arial Narrow" w:hAnsi="Arial Narrow" w:cs="Courier New"/>
          <w:sz w:val="22"/>
          <w:szCs w:val="22"/>
        </w:rPr>
        <w:t xml:space="preserve">, </w:t>
      </w:r>
      <w:r w:rsidRPr="0013517D">
        <w:rPr>
          <w:rFonts w:ascii="Arial Narrow" w:hAnsi="Arial Narrow"/>
          <w:spacing w:val="-3"/>
          <w:sz w:val="22"/>
          <w:szCs w:val="22"/>
        </w:rPr>
        <w:t xml:space="preserve">London: </w:t>
      </w:r>
      <w:r w:rsidRPr="0013517D">
        <w:rPr>
          <w:rFonts w:ascii="Arial Narrow" w:hAnsi="Arial Narrow" w:cs="Courier New"/>
          <w:sz w:val="22"/>
          <w:szCs w:val="22"/>
        </w:rPr>
        <w:t>Routledge.</w:t>
      </w:r>
    </w:p>
    <w:p w:rsidR="00D81101" w:rsidRDefault="00D81101" w:rsidP="002C0DA3">
      <w:pPr>
        <w:autoSpaceDE w:val="0"/>
        <w:autoSpaceDN w:val="0"/>
        <w:adjustRightInd w:val="0"/>
        <w:spacing w:line="360" w:lineRule="auto"/>
        <w:ind w:left="720" w:hanging="720"/>
        <w:jc w:val="both"/>
        <w:rPr>
          <w:rFonts w:ascii="Arial Narrow" w:hAnsi="Arial Narrow" w:cs="TimesNRMT-Italic"/>
          <w:iCs/>
          <w:sz w:val="22"/>
          <w:szCs w:val="22"/>
          <w:lang w:eastAsia="en-GB"/>
        </w:rPr>
      </w:pPr>
      <w:r>
        <w:rPr>
          <w:rFonts w:ascii="Arial Narrow" w:hAnsi="Arial Narrow" w:cs="TimesNRMT-Italic"/>
          <w:iCs/>
          <w:sz w:val="22"/>
          <w:szCs w:val="22"/>
          <w:lang w:eastAsia="en-GB"/>
        </w:rPr>
        <w:t xml:space="preserve">Lovering, J. (1990) ‘A Perfunctory Sort of Post-Fordism: Economic Restructuring and Labour Market Segmentation in Britain in the 1980s’, </w:t>
      </w:r>
      <w:r w:rsidRPr="00D81101">
        <w:rPr>
          <w:rFonts w:ascii="Arial Narrow" w:hAnsi="Arial Narrow" w:cs="TimesNRMT-Italic"/>
          <w:i/>
          <w:iCs/>
          <w:sz w:val="22"/>
          <w:szCs w:val="22"/>
          <w:lang w:eastAsia="en-GB"/>
        </w:rPr>
        <w:t>Work, Employment and Society</w:t>
      </w:r>
      <w:r>
        <w:rPr>
          <w:rFonts w:ascii="Arial Narrow" w:hAnsi="Arial Narrow" w:cs="TimesNRMT-Italic"/>
          <w:iCs/>
          <w:sz w:val="22"/>
          <w:szCs w:val="22"/>
          <w:lang w:eastAsia="en-GB"/>
        </w:rPr>
        <w:t xml:space="preserve">, </w:t>
      </w:r>
      <w:r w:rsidRPr="00D56501">
        <w:rPr>
          <w:rFonts w:ascii="Arial Narrow" w:hAnsi="Arial Narrow" w:cs="TimesNRMT-Italic"/>
          <w:iCs/>
          <w:sz w:val="22"/>
          <w:szCs w:val="22"/>
          <w:lang w:eastAsia="en-GB"/>
        </w:rPr>
        <w:t xml:space="preserve">Vol. </w:t>
      </w:r>
      <w:r w:rsidR="00D56501">
        <w:rPr>
          <w:rFonts w:ascii="Arial Narrow" w:hAnsi="Arial Narrow" w:cs="TimesNRMT-Italic"/>
          <w:iCs/>
          <w:sz w:val="22"/>
          <w:szCs w:val="22"/>
          <w:lang w:eastAsia="en-GB"/>
        </w:rPr>
        <w:t xml:space="preserve">4, </w:t>
      </w:r>
      <w:r w:rsidRPr="00D56501">
        <w:rPr>
          <w:rFonts w:ascii="Arial Narrow" w:hAnsi="Arial Narrow" w:cs="TimesNRMT-Italic"/>
          <w:iCs/>
          <w:sz w:val="22"/>
          <w:szCs w:val="22"/>
          <w:lang w:eastAsia="en-GB"/>
        </w:rPr>
        <w:t>No</w:t>
      </w:r>
      <w:r>
        <w:rPr>
          <w:rFonts w:ascii="Arial Narrow" w:hAnsi="Arial Narrow" w:cs="TimesNRMT-Italic"/>
          <w:iCs/>
          <w:sz w:val="22"/>
          <w:szCs w:val="22"/>
          <w:lang w:eastAsia="en-GB"/>
        </w:rPr>
        <w:t xml:space="preserve">. </w:t>
      </w:r>
      <w:r w:rsidR="00D56501">
        <w:rPr>
          <w:rFonts w:ascii="Arial Narrow" w:hAnsi="Arial Narrow" w:cs="TimesNRMT-Italic"/>
          <w:iCs/>
          <w:sz w:val="22"/>
          <w:szCs w:val="22"/>
          <w:lang w:eastAsia="en-GB"/>
        </w:rPr>
        <w:t>5,</w:t>
      </w:r>
      <w:r>
        <w:rPr>
          <w:rFonts w:ascii="Arial Narrow" w:hAnsi="Arial Narrow" w:cs="TimesNRMT-Italic"/>
          <w:iCs/>
          <w:sz w:val="22"/>
          <w:szCs w:val="22"/>
          <w:lang w:eastAsia="en-GB"/>
        </w:rPr>
        <w:t xml:space="preserve"> 9-28.</w:t>
      </w:r>
    </w:p>
    <w:p w:rsidR="00EA3F15" w:rsidRPr="0013517D" w:rsidRDefault="00EA3F15" w:rsidP="002C0DA3">
      <w:pPr>
        <w:autoSpaceDE w:val="0"/>
        <w:autoSpaceDN w:val="0"/>
        <w:adjustRightInd w:val="0"/>
        <w:spacing w:line="360" w:lineRule="auto"/>
        <w:ind w:left="720" w:hanging="720"/>
        <w:jc w:val="both"/>
        <w:rPr>
          <w:rFonts w:ascii="Arial Narrow" w:hAnsi="Arial Narrow" w:cs="Univers"/>
          <w:sz w:val="22"/>
          <w:szCs w:val="22"/>
          <w:lang w:eastAsia="en-GB"/>
        </w:rPr>
      </w:pPr>
      <w:r w:rsidRPr="0013517D">
        <w:rPr>
          <w:rFonts w:ascii="Arial Narrow" w:hAnsi="Arial Narrow" w:cs="TimesNRMT-Italic"/>
          <w:iCs/>
          <w:sz w:val="22"/>
          <w:szCs w:val="22"/>
          <w:lang w:eastAsia="en-GB"/>
        </w:rPr>
        <w:t>McGovern</w:t>
      </w:r>
      <w:r w:rsidRPr="0013517D">
        <w:rPr>
          <w:rFonts w:ascii="Arial Narrow" w:hAnsi="Arial Narrow" w:cs="TimesNRMT-Italic"/>
          <w:i/>
          <w:iCs/>
          <w:sz w:val="22"/>
          <w:szCs w:val="22"/>
          <w:lang w:eastAsia="en-GB"/>
        </w:rPr>
        <w:t>, P. (2007) ‘</w:t>
      </w:r>
      <w:r w:rsidRPr="0013517D">
        <w:rPr>
          <w:rFonts w:ascii="Arial Narrow" w:hAnsi="Arial Narrow" w:cs="Univers"/>
          <w:sz w:val="22"/>
          <w:szCs w:val="22"/>
          <w:lang w:eastAsia="en-GB"/>
        </w:rPr>
        <w:t>Immigration, Labour Markets and Employment Relations: Problems and Prospects’</w:t>
      </w:r>
      <w:r w:rsidR="000F223B">
        <w:rPr>
          <w:rFonts w:ascii="Arial Narrow" w:hAnsi="Arial Narrow" w:cs="Univers"/>
          <w:sz w:val="22"/>
          <w:szCs w:val="22"/>
          <w:lang w:eastAsia="en-GB"/>
        </w:rPr>
        <w:t>,</w:t>
      </w:r>
      <w:r w:rsidRPr="0013517D">
        <w:rPr>
          <w:rFonts w:ascii="Arial Narrow" w:hAnsi="Arial Narrow" w:cs="Univers"/>
          <w:sz w:val="22"/>
          <w:szCs w:val="22"/>
          <w:lang w:eastAsia="en-GB"/>
        </w:rPr>
        <w:t xml:space="preserve"> </w:t>
      </w:r>
      <w:r w:rsidRPr="0013517D">
        <w:rPr>
          <w:rFonts w:ascii="Arial Narrow" w:hAnsi="Arial Narrow" w:cs="TimesNRMT-Italic"/>
          <w:i/>
          <w:iCs/>
          <w:sz w:val="22"/>
          <w:szCs w:val="22"/>
          <w:lang w:eastAsia="en-GB"/>
        </w:rPr>
        <w:t>British Journal of Industrial Relations</w:t>
      </w:r>
      <w:r w:rsidRPr="0013517D">
        <w:rPr>
          <w:rFonts w:ascii="Arial Narrow" w:hAnsi="Arial Narrow" w:cs="TimesNRMT-Italic"/>
          <w:iCs/>
          <w:sz w:val="22"/>
          <w:szCs w:val="22"/>
          <w:lang w:eastAsia="en-GB"/>
        </w:rPr>
        <w:t>, Vol.</w:t>
      </w:r>
      <w:r w:rsidRPr="0013517D">
        <w:rPr>
          <w:rFonts w:ascii="Arial Narrow" w:hAnsi="Arial Narrow" w:cs="TimesNRMT-Italic"/>
          <w:i/>
          <w:iCs/>
          <w:sz w:val="22"/>
          <w:szCs w:val="22"/>
          <w:lang w:eastAsia="en-GB"/>
        </w:rPr>
        <w:t xml:space="preserve"> </w:t>
      </w:r>
      <w:r w:rsidRPr="0013517D">
        <w:rPr>
          <w:rFonts w:ascii="Arial Narrow" w:hAnsi="Arial Narrow" w:cs="TimesNRMT"/>
          <w:sz w:val="22"/>
          <w:szCs w:val="22"/>
          <w:lang w:eastAsia="en-GB"/>
        </w:rPr>
        <w:t>45. No. 2, 217–235</w:t>
      </w:r>
      <w:r w:rsidR="000F223B">
        <w:rPr>
          <w:rFonts w:ascii="Arial Narrow" w:hAnsi="Arial Narrow" w:cs="TimesNRMT"/>
          <w:sz w:val="22"/>
          <w:szCs w:val="22"/>
          <w:lang w:eastAsia="en-GB"/>
        </w:rPr>
        <w:t>.</w:t>
      </w:r>
    </w:p>
    <w:p w:rsidR="00116854" w:rsidRPr="0013517D" w:rsidRDefault="00116854" w:rsidP="002C0DA3">
      <w:pPr>
        <w:tabs>
          <w:tab w:val="left" w:pos="-720"/>
        </w:tabs>
        <w:suppressAutoHyphens/>
        <w:spacing w:line="360" w:lineRule="auto"/>
        <w:ind w:left="720" w:hanging="720"/>
        <w:jc w:val="both"/>
        <w:rPr>
          <w:rFonts w:ascii="Arial Narrow" w:hAnsi="Arial Narrow"/>
          <w:sz w:val="22"/>
          <w:szCs w:val="22"/>
        </w:rPr>
      </w:pPr>
      <w:r w:rsidRPr="00116854">
        <w:rPr>
          <w:rFonts w:ascii="Arial Narrow" w:hAnsi="Arial Narrow"/>
          <w:sz w:val="22"/>
          <w:szCs w:val="22"/>
        </w:rPr>
        <w:lastRenderedPageBreak/>
        <w:t xml:space="preserve">Marchington, </w:t>
      </w:r>
      <w:r>
        <w:rPr>
          <w:rFonts w:ascii="Arial Narrow" w:hAnsi="Arial Narrow"/>
          <w:sz w:val="22"/>
          <w:szCs w:val="22"/>
        </w:rPr>
        <w:t xml:space="preserve">M. </w:t>
      </w:r>
      <w:r w:rsidRPr="00116854">
        <w:rPr>
          <w:rFonts w:ascii="Arial Narrow" w:hAnsi="Arial Narrow"/>
          <w:sz w:val="22"/>
          <w:szCs w:val="22"/>
        </w:rPr>
        <w:t xml:space="preserve">Grimshaw, </w:t>
      </w:r>
      <w:r>
        <w:rPr>
          <w:rFonts w:ascii="Arial Narrow" w:hAnsi="Arial Narrow"/>
          <w:sz w:val="22"/>
          <w:szCs w:val="22"/>
        </w:rPr>
        <w:t xml:space="preserve">D. </w:t>
      </w:r>
      <w:r w:rsidRPr="00116854">
        <w:rPr>
          <w:rFonts w:ascii="Arial Narrow" w:hAnsi="Arial Narrow"/>
          <w:sz w:val="22"/>
          <w:szCs w:val="22"/>
        </w:rPr>
        <w:t>Rubery</w:t>
      </w:r>
      <w:r>
        <w:rPr>
          <w:rFonts w:ascii="Arial Narrow" w:hAnsi="Arial Narrow"/>
          <w:sz w:val="22"/>
          <w:szCs w:val="22"/>
        </w:rPr>
        <w:t xml:space="preserve">, J. </w:t>
      </w:r>
      <w:r w:rsidRPr="00116854">
        <w:rPr>
          <w:rFonts w:ascii="Arial Narrow" w:hAnsi="Arial Narrow"/>
          <w:sz w:val="22"/>
          <w:szCs w:val="22"/>
        </w:rPr>
        <w:t>Wi</w:t>
      </w:r>
      <w:r>
        <w:rPr>
          <w:rFonts w:ascii="Arial Narrow" w:hAnsi="Arial Narrow"/>
          <w:sz w:val="22"/>
          <w:szCs w:val="22"/>
        </w:rPr>
        <w:t>l</w:t>
      </w:r>
      <w:r w:rsidRPr="00116854">
        <w:rPr>
          <w:rFonts w:ascii="Arial Narrow" w:hAnsi="Arial Narrow"/>
          <w:sz w:val="22"/>
          <w:szCs w:val="22"/>
        </w:rPr>
        <w:t>lmot</w:t>
      </w:r>
      <w:r>
        <w:rPr>
          <w:rFonts w:ascii="Arial Narrow" w:hAnsi="Arial Narrow"/>
          <w:sz w:val="22"/>
          <w:szCs w:val="22"/>
        </w:rPr>
        <w:t xml:space="preserve">t, H. </w:t>
      </w:r>
      <w:r w:rsidR="000F223B">
        <w:rPr>
          <w:rFonts w:ascii="Arial Narrow" w:hAnsi="Arial Narrow"/>
          <w:sz w:val="22"/>
          <w:szCs w:val="22"/>
        </w:rPr>
        <w:t xml:space="preserve">(eds) </w:t>
      </w:r>
      <w:r w:rsidRPr="0013517D">
        <w:rPr>
          <w:rFonts w:ascii="Arial Narrow" w:hAnsi="Arial Narrow"/>
          <w:sz w:val="22"/>
          <w:szCs w:val="22"/>
        </w:rPr>
        <w:t>(2005)</w:t>
      </w:r>
      <w:r>
        <w:rPr>
          <w:rFonts w:ascii="Arial Narrow" w:hAnsi="Arial Narrow"/>
          <w:sz w:val="22"/>
          <w:szCs w:val="22"/>
        </w:rPr>
        <w:t xml:space="preserve"> </w:t>
      </w:r>
      <w:r w:rsidRPr="00116854">
        <w:rPr>
          <w:rFonts w:ascii="Arial Narrow" w:hAnsi="Arial Narrow"/>
          <w:i/>
          <w:sz w:val="22"/>
          <w:szCs w:val="22"/>
        </w:rPr>
        <w:t>Fragmenting Work: Blurring Organizational Boundries and Disordering Hierarchies</w:t>
      </w:r>
      <w:r>
        <w:rPr>
          <w:rFonts w:ascii="Arial Narrow" w:hAnsi="Arial Narrow"/>
          <w:sz w:val="22"/>
          <w:szCs w:val="22"/>
        </w:rPr>
        <w:t>, New York: Oxford University Press.</w:t>
      </w:r>
    </w:p>
    <w:p w:rsidR="003C7396" w:rsidRPr="0013517D" w:rsidRDefault="003C7396"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Marsden, D. (1999) </w:t>
      </w:r>
      <w:r w:rsidRPr="0013517D">
        <w:rPr>
          <w:rFonts w:ascii="Arial Narrow" w:hAnsi="Arial Narrow"/>
          <w:i/>
          <w:sz w:val="22"/>
          <w:szCs w:val="22"/>
        </w:rPr>
        <w:t>A Theory of Employment Systems: Micro-Foundations of Societal Diversity</w:t>
      </w:r>
      <w:r w:rsidRPr="0013517D">
        <w:rPr>
          <w:rFonts w:ascii="Arial Narrow" w:hAnsi="Arial Narrow"/>
          <w:sz w:val="22"/>
          <w:szCs w:val="22"/>
        </w:rPr>
        <w:t>, Oxford: Oxford University Press.</w:t>
      </w:r>
    </w:p>
    <w:p w:rsidR="009624BD" w:rsidRPr="0013517D" w:rsidRDefault="009624BD" w:rsidP="002C0DA3">
      <w:pPr>
        <w:spacing w:line="360" w:lineRule="auto"/>
        <w:ind w:left="720" w:hanging="720"/>
        <w:jc w:val="both"/>
        <w:rPr>
          <w:rFonts w:ascii="Arial Narrow" w:hAnsi="Arial Narrow" w:cs="Arial"/>
          <w:sz w:val="22"/>
          <w:szCs w:val="22"/>
        </w:rPr>
      </w:pPr>
      <w:r w:rsidRPr="0013517D">
        <w:rPr>
          <w:rFonts w:ascii="Arial Narrow" w:hAnsi="Arial Narrow"/>
          <w:sz w:val="22"/>
          <w:szCs w:val="22"/>
        </w:rPr>
        <w:t>Maurice, M. Sorge</w:t>
      </w:r>
      <w:r w:rsidR="00181ECF">
        <w:rPr>
          <w:rFonts w:ascii="Arial Narrow" w:hAnsi="Arial Narrow"/>
          <w:sz w:val="22"/>
          <w:szCs w:val="22"/>
        </w:rPr>
        <w:t>,</w:t>
      </w:r>
      <w:r w:rsidRPr="0013517D">
        <w:rPr>
          <w:rFonts w:ascii="Arial Narrow" w:hAnsi="Arial Narrow"/>
          <w:sz w:val="22"/>
          <w:szCs w:val="22"/>
        </w:rPr>
        <w:t xml:space="preserve"> A. (2000) </w:t>
      </w:r>
      <w:r w:rsidRPr="0013517D">
        <w:rPr>
          <w:rFonts w:ascii="Arial Narrow" w:hAnsi="Arial Narrow"/>
          <w:i/>
          <w:sz w:val="22"/>
          <w:szCs w:val="22"/>
        </w:rPr>
        <w:t>Embedding Organizations</w:t>
      </w:r>
      <w:r w:rsidRPr="0013517D">
        <w:rPr>
          <w:rFonts w:ascii="Arial Narrow" w:hAnsi="Arial Narrow"/>
          <w:sz w:val="22"/>
          <w:szCs w:val="22"/>
        </w:rPr>
        <w:t>, Amsterdam/Philadelphia: John Be</w:t>
      </w:r>
      <w:r w:rsidR="000F223B">
        <w:rPr>
          <w:rFonts w:ascii="Arial Narrow" w:hAnsi="Arial Narrow"/>
          <w:sz w:val="22"/>
          <w:szCs w:val="22"/>
        </w:rPr>
        <w:t>n</w:t>
      </w:r>
      <w:r w:rsidRPr="0013517D">
        <w:rPr>
          <w:rFonts w:ascii="Arial Narrow" w:hAnsi="Arial Narrow"/>
          <w:sz w:val="22"/>
          <w:szCs w:val="22"/>
        </w:rPr>
        <w:t>jamins Publishing Company</w:t>
      </w:r>
      <w:r w:rsidR="000F223B">
        <w:rPr>
          <w:rFonts w:ascii="Arial Narrow" w:hAnsi="Arial Narrow"/>
          <w:sz w:val="22"/>
          <w:szCs w:val="22"/>
        </w:rPr>
        <w:t>.</w:t>
      </w:r>
    </w:p>
    <w:p w:rsidR="00D56501" w:rsidRPr="00CA10AC" w:rsidRDefault="00D56501" w:rsidP="00D56501">
      <w:pPr>
        <w:spacing w:line="360" w:lineRule="auto"/>
        <w:ind w:left="720" w:hanging="720"/>
        <w:jc w:val="both"/>
        <w:rPr>
          <w:rFonts w:ascii="Arial Narrow" w:hAnsi="Arial Narrow"/>
          <w:b/>
          <w:sz w:val="22"/>
          <w:szCs w:val="22"/>
        </w:rPr>
      </w:pPr>
      <w:r w:rsidRPr="00CA10AC">
        <w:rPr>
          <w:rFonts w:ascii="Arial Narrow" w:hAnsi="Arial Narrow" w:cs="Arial"/>
          <w:sz w:val="22"/>
          <w:szCs w:val="22"/>
        </w:rPr>
        <w:t xml:space="preserve">Mearman, A. (2006) ‘Critical Realism in Economics and Open-Systems Ontology: A Critique’, </w:t>
      </w:r>
      <w:r w:rsidRPr="00CA10AC">
        <w:rPr>
          <w:rFonts w:ascii="Arial Narrow" w:hAnsi="Arial Narrow" w:cs="Arial"/>
          <w:i/>
          <w:sz w:val="22"/>
          <w:szCs w:val="22"/>
        </w:rPr>
        <w:t>Review of Social Economy</w:t>
      </w:r>
      <w:r w:rsidRPr="00CA10AC">
        <w:rPr>
          <w:rFonts w:ascii="Arial Narrow" w:hAnsi="Arial Narrow" w:cs="Arial"/>
          <w:sz w:val="22"/>
          <w:szCs w:val="22"/>
        </w:rPr>
        <w:t>, Vol. LXIV, No. 1, 493-513.</w:t>
      </w:r>
    </w:p>
    <w:p w:rsidR="002F4BFE" w:rsidRPr="0013517D" w:rsidRDefault="00F56C6D" w:rsidP="002C0DA3">
      <w:pPr>
        <w:spacing w:line="360" w:lineRule="auto"/>
        <w:ind w:left="720" w:hanging="720"/>
        <w:jc w:val="both"/>
        <w:rPr>
          <w:rFonts w:ascii="Arial Narrow" w:hAnsi="Arial Narrow" w:cs="Arial"/>
          <w:sz w:val="22"/>
          <w:szCs w:val="22"/>
        </w:rPr>
      </w:pPr>
      <w:r>
        <w:rPr>
          <w:rFonts w:ascii="Arial Narrow" w:hAnsi="Arial Narrow"/>
          <w:sz w:val="22"/>
          <w:szCs w:val="22"/>
        </w:rPr>
        <w:t xml:space="preserve">Mutari, E. </w:t>
      </w:r>
      <w:r w:rsidR="002F4BFE" w:rsidRPr="0013517D">
        <w:rPr>
          <w:rFonts w:ascii="Arial Narrow" w:hAnsi="Arial Narrow"/>
          <w:sz w:val="22"/>
          <w:szCs w:val="22"/>
        </w:rPr>
        <w:t xml:space="preserve">Figart, D. (1997) ‘Markets, Flexibility, and Family: Evaluating the Gendered Discourse Against Pay Equity’, </w:t>
      </w:r>
      <w:r w:rsidR="002F4BFE" w:rsidRPr="0013517D">
        <w:rPr>
          <w:rFonts w:ascii="Arial Narrow" w:hAnsi="Arial Narrow"/>
          <w:i/>
          <w:sz w:val="22"/>
          <w:szCs w:val="22"/>
        </w:rPr>
        <w:t>Journal of Economic Issues</w:t>
      </w:r>
      <w:r w:rsidR="002F4BFE" w:rsidRPr="0013517D">
        <w:rPr>
          <w:rFonts w:ascii="Arial Narrow" w:hAnsi="Arial Narrow"/>
          <w:sz w:val="22"/>
          <w:szCs w:val="22"/>
        </w:rPr>
        <w:t>, Vol. XXXI, No.3, 687-705.</w:t>
      </w:r>
    </w:p>
    <w:p w:rsidR="002F4421" w:rsidRPr="00342A63" w:rsidRDefault="002F4421" w:rsidP="002C0DA3">
      <w:pPr>
        <w:spacing w:line="360" w:lineRule="auto"/>
        <w:ind w:left="720" w:hanging="720"/>
        <w:jc w:val="both"/>
        <w:rPr>
          <w:rFonts w:ascii="Arial Narrow" w:hAnsi="Arial Narrow"/>
          <w:sz w:val="22"/>
          <w:szCs w:val="22"/>
        </w:rPr>
      </w:pPr>
      <w:r w:rsidRPr="00342A63">
        <w:rPr>
          <w:rFonts w:ascii="Arial Narrow" w:hAnsi="Arial Narrow"/>
          <w:sz w:val="22"/>
          <w:szCs w:val="22"/>
        </w:rPr>
        <w:t xml:space="preserve">Nielsen, K. (2006) ‘Institutional Approaches in the Social Sciences: Typology, Dialogue and Future Challenges’, </w:t>
      </w:r>
      <w:r w:rsidRPr="00342A63">
        <w:rPr>
          <w:rFonts w:ascii="Arial Narrow" w:hAnsi="Arial Narrow"/>
          <w:i/>
          <w:sz w:val="22"/>
          <w:szCs w:val="22"/>
        </w:rPr>
        <w:t>Journal of Economic Issues</w:t>
      </w:r>
      <w:r w:rsidRPr="00342A63">
        <w:rPr>
          <w:rFonts w:ascii="Arial Narrow" w:hAnsi="Arial Narrow"/>
          <w:sz w:val="22"/>
          <w:szCs w:val="22"/>
        </w:rPr>
        <w:t>, Vol. 40, No. 2, 449-456.</w:t>
      </w:r>
      <w:r w:rsidRPr="00342A63">
        <w:rPr>
          <w:rFonts w:ascii="Arial Narrow" w:hAnsi="Arial Narrow"/>
          <w:color w:val="000000"/>
          <w:sz w:val="22"/>
          <w:szCs w:val="22"/>
        </w:rPr>
        <w:t xml:space="preserve">         </w:t>
      </w:r>
    </w:p>
    <w:p w:rsidR="009B6A72" w:rsidRPr="0013517D" w:rsidRDefault="009B6A72"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Polanyi, K. (1992) ‘The Economy as Instituted Process’, in M. Granovetter and N. Swedberg, </w:t>
      </w:r>
      <w:r w:rsidRPr="0013517D">
        <w:rPr>
          <w:rFonts w:ascii="Arial Narrow" w:hAnsi="Arial Narrow"/>
          <w:i/>
          <w:sz w:val="22"/>
          <w:szCs w:val="22"/>
        </w:rPr>
        <w:t>The Sociology of Economic Life</w:t>
      </w:r>
      <w:r w:rsidRPr="0013517D">
        <w:rPr>
          <w:rFonts w:ascii="Arial Narrow" w:hAnsi="Arial Narrow"/>
          <w:sz w:val="22"/>
          <w:szCs w:val="22"/>
        </w:rPr>
        <w:t xml:space="preserve">, Westview Press. </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 xml:space="preserve">Peck, J. (1996) </w:t>
      </w:r>
      <w:r w:rsidRPr="0013517D">
        <w:rPr>
          <w:rFonts w:ascii="Arial Narrow" w:hAnsi="Arial Narrow"/>
          <w:i/>
          <w:iCs/>
          <w:sz w:val="22"/>
          <w:szCs w:val="22"/>
        </w:rPr>
        <w:t>Work Place: The Social Regulation of Labour Markets</w:t>
      </w:r>
      <w:r w:rsidRPr="0013517D">
        <w:rPr>
          <w:rFonts w:ascii="Arial Narrow" w:hAnsi="Arial Narrow"/>
          <w:sz w:val="22"/>
          <w:szCs w:val="22"/>
        </w:rPr>
        <w:t>, New York: Guilford Press.</w:t>
      </w:r>
    </w:p>
    <w:p w:rsidR="002F4421" w:rsidRPr="007D44B8" w:rsidRDefault="002F4421" w:rsidP="002C0DA3">
      <w:pPr>
        <w:spacing w:line="360" w:lineRule="auto"/>
        <w:ind w:left="720" w:hanging="720"/>
        <w:jc w:val="both"/>
        <w:rPr>
          <w:rFonts w:ascii="Arial Narrow" w:hAnsi="Arial Narrow"/>
          <w:color w:val="000000"/>
          <w:sz w:val="22"/>
          <w:szCs w:val="22"/>
        </w:rPr>
      </w:pPr>
      <w:r w:rsidRPr="007D44B8">
        <w:rPr>
          <w:rFonts w:ascii="Arial Narrow" w:hAnsi="Arial Narrow"/>
          <w:color w:val="000000"/>
          <w:sz w:val="22"/>
          <w:szCs w:val="22"/>
        </w:rPr>
        <w:t>Picchio</w:t>
      </w:r>
      <w:r w:rsidR="00181ECF">
        <w:rPr>
          <w:rFonts w:ascii="Arial Narrow" w:hAnsi="Arial Narrow"/>
          <w:color w:val="000000"/>
          <w:sz w:val="22"/>
          <w:szCs w:val="22"/>
        </w:rPr>
        <w:t>,</w:t>
      </w:r>
      <w:r w:rsidRPr="007D44B8">
        <w:rPr>
          <w:rFonts w:ascii="Arial Narrow" w:hAnsi="Arial Narrow"/>
          <w:color w:val="000000"/>
          <w:sz w:val="22"/>
          <w:szCs w:val="22"/>
        </w:rPr>
        <w:t xml:space="preserve"> A. (1992) </w:t>
      </w:r>
      <w:r w:rsidRPr="007D44B8">
        <w:rPr>
          <w:rFonts w:ascii="Arial Narrow" w:hAnsi="Arial Narrow"/>
          <w:i/>
          <w:color w:val="000000"/>
          <w:sz w:val="22"/>
          <w:szCs w:val="22"/>
        </w:rPr>
        <w:t xml:space="preserve">Social Reproduction: The Political Economy of the </w:t>
      </w:r>
      <w:r>
        <w:rPr>
          <w:rFonts w:ascii="Arial Narrow" w:hAnsi="Arial Narrow"/>
          <w:i/>
          <w:color w:val="000000"/>
          <w:sz w:val="22"/>
          <w:szCs w:val="22"/>
        </w:rPr>
        <w:t>Labor</w:t>
      </w:r>
      <w:r w:rsidRPr="007D44B8">
        <w:rPr>
          <w:rFonts w:ascii="Arial Narrow" w:hAnsi="Arial Narrow"/>
          <w:i/>
          <w:color w:val="000000"/>
          <w:sz w:val="22"/>
          <w:szCs w:val="22"/>
        </w:rPr>
        <w:t xml:space="preserve"> Market</w:t>
      </w:r>
      <w:r w:rsidRPr="007D44B8">
        <w:rPr>
          <w:rFonts w:ascii="Arial Narrow" w:hAnsi="Arial Narrow"/>
          <w:color w:val="000000"/>
          <w:sz w:val="22"/>
          <w:szCs w:val="22"/>
        </w:rPr>
        <w:t xml:space="preserve">, </w:t>
      </w:r>
      <w:r w:rsidR="00181ECF">
        <w:rPr>
          <w:rFonts w:ascii="Arial Narrow" w:hAnsi="Arial Narrow"/>
          <w:color w:val="000000"/>
          <w:sz w:val="22"/>
          <w:szCs w:val="22"/>
        </w:rPr>
        <w:t xml:space="preserve">Cambridge: </w:t>
      </w:r>
      <w:r w:rsidRPr="007D44B8">
        <w:rPr>
          <w:rFonts w:ascii="Arial Narrow" w:hAnsi="Arial Narrow"/>
          <w:color w:val="000000"/>
          <w:sz w:val="22"/>
          <w:szCs w:val="22"/>
        </w:rPr>
        <w:t>Cambridge University Press</w:t>
      </w:r>
      <w:r>
        <w:rPr>
          <w:rFonts w:ascii="Arial Narrow" w:hAnsi="Arial Narrow"/>
          <w:color w:val="000000"/>
          <w:sz w:val="22"/>
          <w:szCs w:val="22"/>
        </w:rPr>
        <w:t>.</w:t>
      </w:r>
    </w:p>
    <w:p w:rsidR="00412728" w:rsidRPr="0013517D" w:rsidRDefault="00412728" w:rsidP="002C0DA3">
      <w:pPr>
        <w:spacing w:line="360" w:lineRule="auto"/>
        <w:ind w:left="720" w:hanging="720"/>
        <w:jc w:val="both"/>
        <w:rPr>
          <w:rFonts w:ascii="Arial Narrow" w:hAnsi="Arial Narrow"/>
          <w:sz w:val="22"/>
          <w:szCs w:val="22"/>
        </w:rPr>
      </w:pPr>
      <w:r w:rsidRPr="0013517D">
        <w:rPr>
          <w:rFonts w:ascii="Arial Narrow" w:hAnsi="Arial Narrow"/>
          <w:sz w:val="22"/>
          <w:szCs w:val="22"/>
        </w:rPr>
        <w:t>Picchio</w:t>
      </w:r>
      <w:r w:rsidR="003C7396" w:rsidRPr="0013517D">
        <w:rPr>
          <w:rFonts w:ascii="Arial Narrow" w:hAnsi="Arial Narrow"/>
          <w:sz w:val="22"/>
          <w:szCs w:val="22"/>
        </w:rPr>
        <w:t>,</w:t>
      </w:r>
      <w:r w:rsidRPr="0013517D">
        <w:rPr>
          <w:rFonts w:ascii="Arial Narrow" w:hAnsi="Arial Narrow"/>
          <w:sz w:val="22"/>
          <w:szCs w:val="22"/>
        </w:rPr>
        <w:t xml:space="preserve"> A.</w:t>
      </w:r>
      <w:r w:rsidR="003C7396" w:rsidRPr="0013517D">
        <w:rPr>
          <w:rFonts w:ascii="Arial Narrow" w:hAnsi="Arial Narrow"/>
          <w:sz w:val="22"/>
          <w:szCs w:val="22"/>
        </w:rPr>
        <w:t xml:space="preserve"> (2003)</w:t>
      </w:r>
      <w:r w:rsidRPr="0013517D">
        <w:rPr>
          <w:rFonts w:ascii="Arial Narrow" w:hAnsi="Arial Narrow"/>
          <w:sz w:val="22"/>
          <w:szCs w:val="22"/>
        </w:rPr>
        <w:t xml:space="preserve"> </w:t>
      </w:r>
      <w:r w:rsidR="003C7396" w:rsidRPr="0013517D">
        <w:rPr>
          <w:rFonts w:ascii="Arial Narrow" w:hAnsi="Arial Narrow"/>
          <w:i/>
          <w:sz w:val="22"/>
          <w:szCs w:val="22"/>
        </w:rPr>
        <w:t>Unpaid Work and the Economy: A Gender Analysis of the Standards of Living</w:t>
      </w:r>
      <w:r w:rsidR="003C7396" w:rsidRPr="0013517D">
        <w:rPr>
          <w:rFonts w:ascii="Arial Narrow" w:hAnsi="Arial Narrow"/>
          <w:sz w:val="22"/>
          <w:szCs w:val="22"/>
        </w:rPr>
        <w:t>, London: Routledge.</w:t>
      </w:r>
    </w:p>
    <w:p w:rsidR="003C7396" w:rsidRPr="0013517D" w:rsidRDefault="003C7396" w:rsidP="002C0DA3">
      <w:pPr>
        <w:tabs>
          <w:tab w:val="left" w:pos="-720"/>
        </w:tabs>
        <w:suppressAutoHyphens/>
        <w:spacing w:line="360" w:lineRule="auto"/>
        <w:ind w:left="720" w:hanging="720"/>
        <w:jc w:val="both"/>
        <w:rPr>
          <w:rFonts w:ascii="Arial Narrow" w:hAnsi="Arial Narrow" w:cs="Arial"/>
          <w:sz w:val="22"/>
          <w:szCs w:val="22"/>
        </w:rPr>
      </w:pPr>
      <w:r w:rsidRPr="0013517D">
        <w:rPr>
          <w:rFonts w:ascii="Arial Narrow" w:hAnsi="Arial Narrow" w:cs="Arial"/>
          <w:sz w:val="22"/>
          <w:szCs w:val="22"/>
        </w:rPr>
        <w:t xml:space="preserve">Purdy, D. (1988) </w:t>
      </w:r>
      <w:r w:rsidRPr="0013517D">
        <w:rPr>
          <w:rFonts w:ascii="Arial Narrow" w:hAnsi="Arial Narrow" w:cs="Arial"/>
          <w:i/>
          <w:sz w:val="22"/>
          <w:szCs w:val="22"/>
        </w:rPr>
        <w:t>Social Power and the Labour Market: A Radical Approach to Labour Economics</w:t>
      </w:r>
      <w:r w:rsidRPr="0013517D">
        <w:rPr>
          <w:rFonts w:ascii="Arial Narrow" w:hAnsi="Arial Narrow" w:cs="Arial"/>
          <w:sz w:val="22"/>
          <w:szCs w:val="22"/>
        </w:rPr>
        <w:t xml:space="preserve">,  Basingstoke: MacMillan. </w:t>
      </w:r>
    </w:p>
    <w:p w:rsidR="002F4421" w:rsidRDefault="002F4421" w:rsidP="002C0DA3">
      <w:pPr>
        <w:tabs>
          <w:tab w:val="left" w:pos="-720"/>
        </w:tabs>
        <w:suppressAutoHyphens/>
        <w:spacing w:line="360" w:lineRule="auto"/>
        <w:ind w:left="720" w:hanging="720"/>
        <w:jc w:val="both"/>
        <w:rPr>
          <w:rFonts w:ascii="Arial Narrow" w:hAnsi="Arial Narrow" w:cs="Arial"/>
          <w:sz w:val="22"/>
          <w:szCs w:val="22"/>
        </w:rPr>
      </w:pPr>
      <w:r>
        <w:rPr>
          <w:rFonts w:ascii="Arial Narrow" w:hAnsi="Arial Narrow" w:cs="Arial"/>
          <w:sz w:val="22"/>
          <w:szCs w:val="22"/>
        </w:rPr>
        <w:t>Regini, M. (2003) ‘The Dilemmas of Labour Market Regulation’</w:t>
      </w:r>
      <w:r w:rsidR="00181ECF">
        <w:rPr>
          <w:rFonts w:ascii="Arial Narrow" w:hAnsi="Arial Narrow" w:cs="Arial"/>
          <w:sz w:val="22"/>
          <w:szCs w:val="22"/>
        </w:rPr>
        <w:t xml:space="preserve">, in </w:t>
      </w:r>
      <w:r>
        <w:rPr>
          <w:rFonts w:ascii="Arial Narrow" w:hAnsi="Arial Narrow" w:cs="Arial"/>
          <w:sz w:val="22"/>
          <w:szCs w:val="22"/>
        </w:rPr>
        <w:t>G. Esping-Andersen M. Regini (eds)</w:t>
      </w:r>
      <w:r w:rsidR="00181ECF">
        <w:rPr>
          <w:rFonts w:ascii="Arial Narrow" w:hAnsi="Arial Narrow" w:cs="Arial"/>
          <w:sz w:val="22"/>
          <w:szCs w:val="22"/>
        </w:rPr>
        <w:t xml:space="preserve">, </w:t>
      </w:r>
      <w:r>
        <w:rPr>
          <w:rFonts w:ascii="Arial Narrow" w:hAnsi="Arial Narrow" w:cs="Arial"/>
          <w:sz w:val="22"/>
          <w:szCs w:val="22"/>
        </w:rPr>
        <w:t xml:space="preserve"> </w:t>
      </w:r>
      <w:r w:rsidRPr="002F4421">
        <w:rPr>
          <w:rFonts w:ascii="Arial Narrow" w:hAnsi="Arial Narrow" w:cs="Arial"/>
          <w:i/>
          <w:sz w:val="22"/>
          <w:szCs w:val="22"/>
        </w:rPr>
        <w:t>Why Deregulate Labour Markets</w:t>
      </w:r>
      <w:r>
        <w:rPr>
          <w:rFonts w:ascii="Arial Narrow" w:hAnsi="Arial Narrow" w:cs="Arial"/>
          <w:sz w:val="22"/>
          <w:szCs w:val="22"/>
        </w:rPr>
        <w:t xml:space="preserve">? New York: Oxford University Press. </w:t>
      </w:r>
    </w:p>
    <w:p w:rsidR="009624BD" w:rsidRPr="0013517D" w:rsidRDefault="009624BD" w:rsidP="002C0DA3">
      <w:pPr>
        <w:tabs>
          <w:tab w:val="left" w:pos="-720"/>
        </w:tabs>
        <w:suppressAutoHyphens/>
        <w:spacing w:line="360" w:lineRule="auto"/>
        <w:ind w:left="720" w:hanging="720"/>
        <w:jc w:val="both"/>
        <w:rPr>
          <w:rFonts w:ascii="Arial Narrow" w:hAnsi="Arial Narrow" w:cs="Arial"/>
          <w:sz w:val="22"/>
          <w:szCs w:val="22"/>
        </w:rPr>
      </w:pPr>
      <w:r w:rsidRPr="0013517D">
        <w:rPr>
          <w:rFonts w:ascii="Arial Narrow" w:hAnsi="Arial Narrow" w:cs="Arial"/>
          <w:sz w:val="22"/>
          <w:szCs w:val="22"/>
        </w:rPr>
        <w:t xml:space="preserve">Reskin, B. Roos, P. (1990) </w:t>
      </w:r>
      <w:r w:rsidRPr="0013517D">
        <w:rPr>
          <w:rFonts w:ascii="Arial Narrow" w:hAnsi="Arial Narrow" w:cs="Arial"/>
          <w:i/>
          <w:sz w:val="22"/>
          <w:szCs w:val="22"/>
        </w:rPr>
        <w:t>Job Queues, Gender Queues: Explaining Women’s Inroads into Male Occupations</w:t>
      </w:r>
      <w:r w:rsidRPr="0013517D">
        <w:rPr>
          <w:rFonts w:ascii="Arial Narrow" w:hAnsi="Arial Narrow" w:cs="Arial"/>
          <w:sz w:val="22"/>
          <w:szCs w:val="22"/>
        </w:rPr>
        <w:t xml:space="preserve">, Philadelphia: Temple University Press. </w:t>
      </w:r>
    </w:p>
    <w:p w:rsidR="00E52186" w:rsidRPr="00AA39C6" w:rsidRDefault="00E52186" w:rsidP="002C0DA3">
      <w:pPr>
        <w:spacing w:line="360" w:lineRule="auto"/>
        <w:ind w:left="720" w:hanging="720"/>
        <w:jc w:val="both"/>
        <w:rPr>
          <w:rFonts w:ascii="Arial Narrow" w:hAnsi="Arial Narrow"/>
          <w:sz w:val="22"/>
          <w:szCs w:val="22"/>
        </w:rPr>
      </w:pPr>
      <w:r w:rsidRPr="00AA39C6">
        <w:rPr>
          <w:rFonts w:ascii="Arial Narrow" w:hAnsi="Arial Narrow"/>
          <w:sz w:val="22"/>
          <w:szCs w:val="22"/>
        </w:rPr>
        <w:t xml:space="preserve">Rogers, G. (1994) ‘Institutional Economics, Development Economics and Labour Economics’, </w:t>
      </w:r>
      <w:r w:rsidR="000F223B">
        <w:rPr>
          <w:rFonts w:ascii="Arial Narrow" w:hAnsi="Arial Narrow"/>
          <w:sz w:val="22"/>
          <w:szCs w:val="22"/>
        </w:rPr>
        <w:t xml:space="preserve">in G. </w:t>
      </w:r>
      <w:r w:rsidRPr="00AA39C6">
        <w:rPr>
          <w:rFonts w:ascii="Arial Narrow" w:hAnsi="Arial Narrow"/>
          <w:sz w:val="22"/>
          <w:szCs w:val="22"/>
        </w:rPr>
        <w:t>Rogers (ed)</w:t>
      </w:r>
      <w:r w:rsidR="000F223B">
        <w:rPr>
          <w:rFonts w:ascii="Arial Narrow" w:hAnsi="Arial Narrow"/>
          <w:sz w:val="22"/>
          <w:szCs w:val="22"/>
        </w:rPr>
        <w:t>,</w:t>
      </w:r>
      <w:r w:rsidRPr="00AA39C6">
        <w:rPr>
          <w:rFonts w:ascii="Arial Narrow" w:hAnsi="Arial Narrow"/>
          <w:sz w:val="22"/>
          <w:szCs w:val="22"/>
        </w:rPr>
        <w:t xml:space="preserve"> </w:t>
      </w:r>
      <w:r w:rsidRPr="00AA39C6">
        <w:rPr>
          <w:rFonts w:ascii="Arial Narrow" w:hAnsi="Arial Narrow"/>
          <w:i/>
          <w:sz w:val="22"/>
          <w:szCs w:val="22"/>
        </w:rPr>
        <w:t>Workers, Institutions and Economic Growth in Asia</w:t>
      </w:r>
      <w:r w:rsidRPr="00AA39C6">
        <w:rPr>
          <w:rFonts w:ascii="Arial Narrow" w:hAnsi="Arial Narrow"/>
          <w:sz w:val="22"/>
          <w:szCs w:val="22"/>
        </w:rPr>
        <w:t>, Geneva: International Institute for Labour Studies.</w:t>
      </w:r>
    </w:p>
    <w:p w:rsidR="001A0165" w:rsidRPr="00AD5BC6" w:rsidRDefault="001A0165" w:rsidP="002C0DA3">
      <w:pPr>
        <w:tabs>
          <w:tab w:val="left" w:pos="-720"/>
        </w:tabs>
        <w:suppressAutoHyphens/>
        <w:spacing w:line="360" w:lineRule="auto"/>
        <w:ind w:left="720" w:hanging="720"/>
        <w:jc w:val="both"/>
        <w:rPr>
          <w:rFonts w:ascii="Arial Narrow" w:hAnsi="Arial Narrow" w:cs="Arial"/>
          <w:sz w:val="22"/>
          <w:szCs w:val="22"/>
        </w:rPr>
      </w:pPr>
      <w:r w:rsidRPr="00AD5BC6">
        <w:rPr>
          <w:rFonts w:ascii="Arial Narrow" w:hAnsi="Arial Narrow" w:cs="Arial"/>
          <w:sz w:val="22"/>
          <w:szCs w:val="22"/>
        </w:rPr>
        <w:t>Rubery, J. (1997) ‘</w:t>
      </w:r>
      <w:r w:rsidRPr="00AD5BC6">
        <w:rPr>
          <w:rStyle w:val="Strong"/>
          <w:rFonts w:ascii="Arial Narrow" w:hAnsi="Arial Narrow" w:cs="Arial"/>
          <w:b w:val="0"/>
          <w:sz w:val="22"/>
          <w:szCs w:val="22"/>
        </w:rPr>
        <w:t>Wages and the Labour Market’</w:t>
      </w:r>
      <w:r w:rsidR="00181ECF">
        <w:rPr>
          <w:rStyle w:val="Strong"/>
          <w:rFonts w:ascii="Arial Narrow" w:hAnsi="Arial Narrow" w:cs="Arial"/>
          <w:b w:val="0"/>
          <w:sz w:val="22"/>
          <w:szCs w:val="22"/>
        </w:rPr>
        <w:t>,</w:t>
      </w:r>
      <w:r w:rsidRPr="00AD5BC6">
        <w:rPr>
          <w:rStyle w:val="Strong"/>
          <w:rFonts w:ascii="Arial Narrow" w:hAnsi="Arial Narrow" w:cs="Arial"/>
          <w:sz w:val="22"/>
          <w:szCs w:val="22"/>
        </w:rPr>
        <w:t xml:space="preserve"> </w:t>
      </w:r>
      <w:r w:rsidRPr="00AD5BC6">
        <w:rPr>
          <w:rFonts w:ascii="Arial Narrow" w:hAnsi="Arial Narrow" w:cs="Arial"/>
          <w:i/>
          <w:sz w:val="22"/>
          <w:szCs w:val="22"/>
        </w:rPr>
        <w:t>British Journal of Industrial Relations</w:t>
      </w:r>
      <w:r w:rsidR="00181ECF">
        <w:rPr>
          <w:rFonts w:ascii="Arial Narrow" w:hAnsi="Arial Narrow" w:cs="Arial"/>
          <w:i/>
          <w:sz w:val="22"/>
          <w:szCs w:val="22"/>
        </w:rPr>
        <w:t>,</w:t>
      </w:r>
      <w:r w:rsidRPr="00AD5BC6">
        <w:rPr>
          <w:rFonts w:ascii="Arial Narrow" w:hAnsi="Arial Narrow" w:cs="Arial"/>
          <w:sz w:val="22"/>
          <w:szCs w:val="22"/>
        </w:rPr>
        <w:br/>
        <w:t>Vol. 35, No. 3, 337-366.</w:t>
      </w:r>
    </w:p>
    <w:p w:rsidR="00412728" w:rsidRPr="00AD5BC6" w:rsidRDefault="00412728" w:rsidP="002C0DA3">
      <w:pPr>
        <w:tabs>
          <w:tab w:val="left" w:pos="-720"/>
        </w:tabs>
        <w:suppressAutoHyphens/>
        <w:spacing w:line="360" w:lineRule="auto"/>
        <w:ind w:left="720" w:hanging="720"/>
        <w:jc w:val="both"/>
        <w:rPr>
          <w:rFonts w:ascii="Arial Narrow" w:hAnsi="Arial Narrow" w:cs="Arial"/>
          <w:sz w:val="22"/>
          <w:szCs w:val="22"/>
        </w:rPr>
      </w:pPr>
      <w:r w:rsidRPr="00AD5BC6">
        <w:rPr>
          <w:rFonts w:ascii="Arial Narrow" w:hAnsi="Arial Narrow" w:cs="Arial"/>
          <w:sz w:val="22"/>
          <w:szCs w:val="22"/>
        </w:rPr>
        <w:t>Rubery, J. Wilkinson, F. (19</w:t>
      </w:r>
      <w:r w:rsidR="000F223B" w:rsidRPr="00AD5BC6">
        <w:rPr>
          <w:rFonts w:ascii="Arial Narrow" w:hAnsi="Arial Narrow" w:cs="Arial"/>
          <w:sz w:val="22"/>
          <w:szCs w:val="22"/>
        </w:rPr>
        <w:t>94) ‘Introduction’</w:t>
      </w:r>
      <w:r w:rsidR="00181ECF">
        <w:rPr>
          <w:rFonts w:ascii="Arial Narrow" w:hAnsi="Arial Narrow" w:cs="Arial"/>
          <w:sz w:val="22"/>
          <w:szCs w:val="22"/>
        </w:rPr>
        <w:t xml:space="preserve">, </w:t>
      </w:r>
      <w:r w:rsidR="000F223B" w:rsidRPr="00AD5BC6">
        <w:rPr>
          <w:rFonts w:ascii="Arial Narrow" w:hAnsi="Arial Narrow" w:cs="Arial"/>
          <w:sz w:val="22"/>
          <w:szCs w:val="22"/>
        </w:rPr>
        <w:t>in J. Rubery,</w:t>
      </w:r>
      <w:r w:rsidRPr="00AD5BC6">
        <w:rPr>
          <w:rFonts w:ascii="Arial Narrow" w:hAnsi="Arial Narrow" w:cs="Arial"/>
          <w:sz w:val="22"/>
          <w:szCs w:val="22"/>
        </w:rPr>
        <w:t xml:space="preserve"> F. Wilkinson, </w:t>
      </w:r>
      <w:r w:rsidRPr="00AD5BC6">
        <w:rPr>
          <w:rFonts w:ascii="Arial Narrow" w:hAnsi="Arial Narrow" w:cs="Arial"/>
          <w:i/>
          <w:sz w:val="22"/>
          <w:szCs w:val="22"/>
        </w:rPr>
        <w:t>Employer Strategy and the Labour Market</w:t>
      </w:r>
      <w:r w:rsidRPr="00AD5BC6">
        <w:rPr>
          <w:rFonts w:ascii="Arial Narrow" w:hAnsi="Arial Narrow" w:cs="Arial"/>
          <w:sz w:val="22"/>
          <w:szCs w:val="22"/>
        </w:rPr>
        <w:t>, Oxford: Oxford University Press.</w:t>
      </w:r>
    </w:p>
    <w:p w:rsidR="00412728" w:rsidRPr="00AD5BC6" w:rsidRDefault="00412728" w:rsidP="002C0DA3">
      <w:pPr>
        <w:spacing w:line="360" w:lineRule="auto"/>
        <w:ind w:left="720" w:hanging="720"/>
        <w:jc w:val="both"/>
        <w:rPr>
          <w:rFonts w:ascii="Arial Narrow" w:hAnsi="Arial Narrow"/>
          <w:sz w:val="22"/>
          <w:szCs w:val="22"/>
        </w:rPr>
      </w:pPr>
      <w:r w:rsidRPr="00AD5BC6">
        <w:rPr>
          <w:rFonts w:ascii="Arial Narrow" w:hAnsi="Arial Narrow"/>
          <w:sz w:val="22"/>
          <w:szCs w:val="22"/>
        </w:rPr>
        <w:t xml:space="preserve">Rubery, J. Grimshaw, D. (1998) ‘Integrating the Internal and External Labour Markets, </w:t>
      </w:r>
      <w:r w:rsidRPr="00AD5BC6">
        <w:rPr>
          <w:rFonts w:ascii="Arial Narrow" w:hAnsi="Arial Narrow"/>
          <w:i/>
          <w:sz w:val="22"/>
          <w:szCs w:val="22"/>
        </w:rPr>
        <w:t>Cambridge Journal of Economics</w:t>
      </w:r>
      <w:r w:rsidRPr="00AD5BC6">
        <w:rPr>
          <w:rFonts w:ascii="Arial Narrow" w:hAnsi="Arial Narrow"/>
          <w:sz w:val="22"/>
          <w:szCs w:val="22"/>
        </w:rPr>
        <w:t xml:space="preserve">, </w:t>
      </w:r>
      <w:r w:rsidR="000F223B" w:rsidRPr="00AD5BC6">
        <w:rPr>
          <w:rFonts w:ascii="Arial Narrow" w:hAnsi="Arial Narrow"/>
          <w:sz w:val="22"/>
          <w:szCs w:val="22"/>
        </w:rPr>
        <w:t xml:space="preserve">Vol. </w:t>
      </w:r>
      <w:r w:rsidRPr="00AD5BC6">
        <w:rPr>
          <w:rFonts w:ascii="Arial Narrow" w:hAnsi="Arial Narrow"/>
          <w:sz w:val="22"/>
          <w:szCs w:val="22"/>
        </w:rPr>
        <w:t xml:space="preserve">22, 99-220. </w:t>
      </w:r>
    </w:p>
    <w:p w:rsidR="00412728" w:rsidRPr="0013517D" w:rsidRDefault="00412728" w:rsidP="00357E54">
      <w:pPr>
        <w:spacing w:line="360" w:lineRule="auto"/>
        <w:ind w:left="720" w:hanging="720"/>
        <w:jc w:val="both"/>
        <w:rPr>
          <w:rFonts w:ascii="Arial Narrow" w:hAnsi="Arial Narrow"/>
          <w:sz w:val="22"/>
          <w:szCs w:val="22"/>
        </w:rPr>
      </w:pPr>
      <w:r w:rsidRPr="00AD5BC6">
        <w:rPr>
          <w:rFonts w:ascii="Arial Narrow" w:hAnsi="Arial Narrow"/>
          <w:sz w:val="22"/>
          <w:szCs w:val="22"/>
        </w:rPr>
        <w:t>Rubery</w:t>
      </w:r>
      <w:r w:rsidRPr="0013517D">
        <w:rPr>
          <w:rFonts w:ascii="Arial Narrow" w:hAnsi="Arial Narrow"/>
          <w:sz w:val="22"/>
          <w:szCs w:val="22"/>
        </w:rPr>
        <w:t xml:space="preserve">, J. Grimshaw, D. </w:t>
      </w:r>
      <w:r w:rsidR="000F223B">
        <w:rPr>
          <w:rFonts w:ascii="Arial Narrow" w:hAnsi="Arial Narrow"/>
          <w:sz w:val="22"/>
          <w:szCs w:val="22"/>
        </w:rPr>
        <w:t xml:space="preserve">(eds) </w:t>
      </w:r>
      <w:r w:rsidRPr="0013517D">
        <w:rPr>
          <w:rFonts w:ascii="Arial Narrow" w:hAnsi="Arial Narrow"/>
          <w:sz w:val="22"/>
          <w:szCs w:val="22"/>
        </w:rPr>
        <w:t xml:space="preserve">(2003) </w:t>
      </w:r>
      <w:r w:rsidRPr="0013517D">
        <w:rPr>
          <w:rFonts w:ascii="Arial Narrow" w:hAnsi="Arial Narrow"/>
          <w:i/>
          <w:iCs/>
          <w:sz w:val="22"/>
          <w:szCs w:val="22"/>
        </w:rPr>
        <w:t>The Organization of Employment: An International Perspective</w:t>
      </w:r>
      <w:r w:rsidRPr="0013517D">
        <w:rPr>
          <w:rFonts w:ascii="Arial Narrow" w:hAnsi="Arial Narrow"/>
          <w:sz w:val="22"/>
          <w:szCs w:val="22"/>
        </w:rPr>
        <w:t xml:space="preserve">, Basingstoke: Palgrave Macmillan. </w:t>
      </w:r>
    </w:p>
    <w:p w:rsidR="00357E54" w:rsidRPr="00CA10AC" w:rsidRDefault="00357E54" w:rsidP="003D7010">
      <w:pPr>
        <w:spacing w:line="360" w:lineRule="auto"/>
        <w:ind w:left="720" w:hanging="720"/>
        <w:jc w:val="both"/>
        <w:rPr>
          <w:rFonts w:ascii="Arial Narrow" w:hAnsi="Arial Narrow"/>
          <w:sz w:val="22"/>
          <w:szCs w:val="22"/>
        </w:rPr>
      </w:pPr>
      <w:r>
        <w:rPr>
          <w:rFonts w:ascii="Arial Narrow" w:hAnsi="Arial Narrow"/>
          <w:sz w:val="22"/>
          <w:szCs w:val="22"/>
        </w:rPr>
        <w:lastRenderedPageBreak/>
        <w:t>Sayer, A. (1998</w:t>
      </w:r>
      <w:r w:rsidRPr="00CA10AC">
        <w:rPr>
          <w:rFonts w:ascii="Arial Narrow" w:hAnsi="Arial Narrow"/>
          <w:sz w:val="22"/>
          <w:szCs w:val="22"/>
        </w:rPr>
        <w:t>)</w:t>
      </w:r>
      <w:r>
        <w:rPr>
          <w:rFonts w:ascii="Arial Narrow" w:hAnsi="Arial Narrow"/>
          <w:sz w:val="22"/>
          <w:szCs w:val="22"/>
        </w:rPr>
        <w:t xml:space="preserve"> ‘Abstraction: A Realist Interpretation’ in </w:t>
      </w:r>
      <w:r w:rsidR="00181ECF">
        <w:rPr>
          <w:rFonts w:ascii="Arial Narrow" w:hAnsi="Arial Narrow"/>
          <w:sz w:val="22"/>
          <w:szCs w:val="22"/>
        </w:rPr>
        <w:t xml:space="preserve">M. </w:t>
      </w:r>
      <w:r w:rsidRPr="00CA10AC">
        <w:rPr>
          <w:rFonts w:ascii="Arial Narrow" w:hAnsi="Arial Narrow"/>
          <w:sz w:val="22"/>
          <w:szCs w:val="22"/>
        </w:rPr>
        <w:t>Archer,</w:t>
      </w:r>
      <w:r w:rsidR="00181ECF">
        <w:rPr>
          <w:rFonts w:ascii="Arial Narrow" w:hAnsi="Arial Narrow"/>
          <w:sz w:val="22"/>
          <w:szCs w:val="22"/>
        </w:rPr>
        <w:t xml:space="preserve"> R.</w:t>
      </w:r>
      <w:r w:rsidRPr="00CA10AC">
        <w:rPr>
          <w:rFonts w:ascii="Arial Narrow" w:hAnsi="Arial Narrow"/>
          <w:sz w:val="22"/>
          <w:szCs w:val="22"/>
        </w:rPr>
        <w:t xml:space="preserve"> Bhaskar,</w:t>
      </w:r>
      <w:r w:rsidR="00181ECF">
        <w:rPr>
          <w:rFonts w:ascii="Arial Narrow" w:hAnsi="Arial Narrow"/>
          <w:sz w:val="22"/>
          <w:szCs w:val="22"/>
        </w:rPr>
        <w:t xml:space="preserve"> A.</w:t>
      </w:r>
      <w:r w:rsidRPr="00CA10AC">
        <w:rPr>
          <w:rFonts w:ascii="Arial Narrow" w:hAnsi="Arial Narrow"/>
          <w:sz w:val="22"/>
          <w:szCs w:val="22"/>
        </w:rPr>
        <w:t xml:space="preserve"> Collier,</w:t>
      </w:r>
      <w:r w:rsidR="00181ECF">
        <w:rPr>
          <w:rFonts w:ascii="Arial Narrow" w:hAnsi="Arial Narrow"/>
          <w:sz w:val="22"/>
          <w:szCs w:val="22"/>
        </w:rPr>
        <w:t xml:space="preserve"> T.</w:t>
      </w:r>
      <w:r w:rsidRPr="00CA10AC">
        <w:rPr>
          <w:rFonts w:ascii="Arial Narrow" w:hAnsi="Arial Narrow"/>
          <w:sz w:val="22"/>
          <w:szCs w:val="22"/>
        </w:rPr>
        <w:t xml:space="preserve"> Lawson, </w:t>
      </w:r>
      <w:r w:rsidR="003D7010">
        <w:rPr>
          <w:rFonts w:ascii="Arial Narrow" w:hAnsi="Arial Narrow"/>
          <w:sz w:val="22"/>
          <w:szCs w:val="22"/>
        </w:rPr>
        <w:t>A. Norrie,</w:t>
      </w:r>
      <w:r w:rsidRPr="00CA10AC">
        <w:rPr>
          <w:rFonts w:ascii="Arial Narrow" w:hAnsi="Arial Narrow"/>
          <w:sz w:val="22"/>
          <w:szCs w:val="22"/>
        </w:rPr>
        <w:t xml:space="preserve"> </w:t>
      </w:r>
      <w:r w:rsidRPr="00CA10AC">
        <w:rPr>
          <w:rFonts w:ascii="Arial Narrow" w:hAnsi="Arial Narrow"/>
          <w:i/>
          <w:sz w:val="22"/>
          <w:szCs w:val="22"/>
        </w:rPr>
        <w:t>Critical Realism: Essential Readings</w:t>
      </w:r>
      <w:r w:rsidRPr="00CA10AC">
        <w:rPr>
          <w:rFonts w:ascii="Arial Narrow" w:hAnsi="Arial Narrow"/>
          <w:sz w:val="22"/>
          <w:szCs w:val="22"/>
        </w:rPr>
        <w:t>, London: Routledge.</w:t>
      </w:r>
    </w:p>
    <w:p w:rsidR="00412728" w:rsidRPr="0013517D" w:rsidRDefault="00412728" w:rsidP="00357E54">
      <w:pPr>
        <w:tabs>
          <w:tab w:val="left" w:pos="-720"/>
        </w:tabs>
        <w:suppressAutoHyphens/>
        <w:spacing w:line="360" w:lineRule="auto"/>
        <w:ind w:left="720" w:hanging="720"/>
        <w:jc w:val="both"/>
        <w:rPr>
          <w:rFonts w:ascii="Arial Narrow" w:hAnsi="Arial Narrow"/>
          <w:sz w:val="22"/>
          <w:szCs w:val="22"/>
        </w:rPr>
      </w:pPr>
      <w:r w:rsidRPr="0013517D">
        <w:rPr>
          <w:rFonts w:ascii="Arial Narrow" w:hAnsi="Arial Narrow"/>
          <w:sz w:val="22"/>
          <w:szCs w:val="22"/>
        </w:rPr>
        <w:t xml:space="preserve">Segal, M. (1986) ‘Post-Institutionalism in Labour Economics: The Forties and Fifties Revisited’, </w:t>
      </w:r>
      <w:r w:rsidRPr="0013517D">
        <w:rPr>
          <w:rFonts w:ascii="Arial Narrow" w:hAnsi="Arial Narrow"/>
          <w:i/>
          <w:iCs/>
          <w:sz w:val="22"/>
          <w:szCs w:val="22"/>
        </w:rPr>
        <w:t>Industrial and Labour Relations Review</w:t>
      </w:r>
      <w:r w:rsidR="000F223B">
        <w:rPr>
          <w:rFonts w:ascii="Arial Narrow" w:hAnsi="Arial Narrow"/>
          <w:sz w:val="22"/>
          <w:szCs w:val="22"/>
        </w:rPr>
        <w:t xml:space="preserve">, Vol. 39, No. 3, </w:t>
      </w:r>
      <w:r w:rsidRPr="0013517D">
        <w:rPr>
          <w:rFonts w:ascii="Arial Narrow" w:hAnsi="Arial Narrow"/>
          <w:sz w:val="22"/>
          <w:szCs w:val="22"/>
        </w:rPr>
        <w:t>388-403.</w:t>
      </w:r>
    </w:p>
    <w:p w:rsidR="00ED2005" w:rsidRPr="00AA39C6" w:rsidRDefault="00ED2005" w:rsidP="00357E54">
      <w:pPr>
        <w:tabs>
          <w:tab w:val="left" w:pos="-720"/>
        </w:tabs>
        <w:suppressAutoHyphens/>
        <w:spacing w:line="360" w:lineRule="auto"/>
        <w:ind w:left="720" w:hanging="720"/>
        <w:jc w:val="both"/>
        <w:rPr>
          <w:rFonts w:ascii="Arial Narrow" w:hAnsi="Arial Narrow"/>
          <w:sz w:val="22"/>
          <w:szCs w:val="22"/>
        </w:rPr>
      </w:pPr>
      <w:r w:rsidRPr="00AA39C6">
        <w:rPr>
          <w:rFonts w:ascii="Arial Narrow" w:hAnsi="Arial Narrow"/>
          <w:sz w:val="22"/>
          <w:szCs w:val="22"/>
        </w:rPr>
        <w:t xml:space="preserve">Standing, G. (1999) </w:t>
      </w:r>
      <w:r w:rsidRPr="003D7010">
        <w:rPr>
          <w:rFonts w:ascii="Arial Narrow" w:hAnsi="Arial Narrow"/>
          <w:i/>
          <w:sz w:val="22"/>
          <w:szCs w:val="22"/>
        </w:rPr>
        <w:t>Global Labour Flexibility: Seeking Distributive Justice</w:t>
      </w:r>
      <w:r w:rsidRPr="00AA39C6">
        <w:rPr>
          <w:rFonts w:ascii="Arial Narrow" w:hAnsi="Arial Narrow"/>
          <w:sz w:val="22"/>
          <w:szCs w:val="22"/>
        </w:rPr>
        <w:t>, Basingstoke: Palgrave Macmillan.</w:t>
      </w:r>
    </w:p>
    <w:p w:rsidR="00412728" w:rsidRPr="0013517D" w:rsidRDefault="00412728" w:rsidP="00357E54">
      <w:pPr>
        <w:tabs>
          <w:tab w:val="left" w:pos="-720"/>
        </w:tabs>
        <w:suppressAutoHyphens/>
        <w:spacing w:line="360" w:lineRule="auto"/>
        <w:ind w:left="720" w:hanging="720"/>
        <w:jc w:val="both"/>
        <w:rPr>
          <w:rFonts w:ascii="Arial Narrow" w:hAnsi="Arial Narrow"/>
          <w:sz w:val="22"/>
          <w:szCs w:val="22"/>
        </w:rPr>
      </w:pPr>
      <w:r w:rsidRPr="0013517D">
        <w:rPr>
          <w:rFonts w:ascii="Arial Narrow" w:hAnsi="Arial Narrow"/>
          <w:sz w:val="22"/>
          <w:szCs w:val="22"/>
        </w:rPr>
        <w:t>Storper, M. Walker, R. (1983) ‘The Theory of Labour and the Theory of Location’</w:t>
      </w:r>
      <w:r w:rsidR="003D7010">
        <w:rPr>
          <w:rFonts w:ascii="Arial Narrow" w:hAnsi="Arial Narrow"/>
          <w:sz w:val="22"/>
          <w:szCs w:val="22"/>
        </w:rPr>
        <w:t xml:space="preserve">, </w:t>
      </w:r>
      <w:r w:rsidRPr="0013517D">
        <w:rPr>
          <w:rFonts w:ascii="Arial Narrow" w:hAnsi="Arial Narrow"/>
          <w:i/>
          <w:iCs/>
          <w:sz w:val="22"/>
          <w:szCs w:val="22"/>
        </w:rPr>
        <w:t>International Journal of Urban and Regional Research</w:t>
      </w:r>
      <w:r w:rsidR="000F223B">
        <w:rPr>
          <w:rFonts w:ascii="Arial Narrow" w:hAnsi="Arial Narrow"/>
          <w:i/>
          <w:iCs/>
          <w:sz w:val="22"/>
          <w:szCs w:val="22"/>
        </w:rPr>
        <w:t>,</w:t>
      </w:r>
      <w:r w:rsidRPr="0013517D">
        <w:rPr>
          <w:rFonts w:ascii="Arial Narrow" w:hAnsi="Arial Narrow"/>
          <w:sz w:val="22"/>
          <w:szCs w:val="22"/>
        </w:rPr>
        <w:t xml:space="preserve"> No. 7, 1-41.</w:t>
      </w:r>
    </w:p>
    <w:p w:rsidR="00855A4E" w:rsidRPr="0013517D" w:rsidRDefault="00AD1F97" w:rsidP="002C0DA3">
      <w:pPr>
        <w:spacing w:line="360" w:lineRule="auto"/>
        <w:ind w:left="720" w:hanging="720"/>
        <w:jc w:val="both"/>
        <w:rPr>
          <w:rFonts w:ascii="Arial Narrow" w:hAnsi="Arial Narrow" w:cs="Arial"/>
          <w:sz w:val="22"/>
          <w:szCs w:val="22"/>
        </w:rPr>
      </w:pPr>
      <w:r>
        <w:rPr>
          <w:rFonts w:ascii="Arial Narrow" w:hAnsi="Arial Narrow" w:cs="Arial"/>
          <w:sz w:val="22"/>
          <w:szCs w:val="22"/>
        </w:rPr>
        <w:t>Tilly, C. Till</w:t>
      </w:r>
      <w:r w:rsidR="00BA6AE7" w:rsidRPr="0013517D">
        <w:rPr>
          <w:rFonts w:ascii="Arial Narrow" w:hAnsi="Arial Narrow" w:cs="Arial"/>
          <w:sz w:val="22"/>
          <w:szCs w:val="22"/>
        </w:rPr>
        <w:t xml:space="preserve">y, C. (1998) </w:t>
      </w:r>
      <w:r w:rsidR="00BA6AE7" w:rsidRPr="0013517D">
        <w:rPr>
          <w:rFonts w:ascii="Arial Narrow" w:hAnsi="Arial Narrow" w:cs="Arial"/>
          <w:i/>
          <w:sz w:val="22"/>
          <w:szCs w:val="22"/>
        </w:rPr>
        <w:t>Work Under Capitalism</w:t>
      </w:r>
      <w:r w:rsidR="00BA6AE7" w:rsidRPr="0013517D">
        <w:rPr>
          <w:rFonts w:ascii="Arial Narrow" w:hAnsi="Arial Narrow" w:cs="Arial"/>
          <w:sz w:val="22"/>
          <w:szCs w:val="22"/>
        </w:rPr>
        <w:t xml:space="preserve">, Boulder </w:t>
      </w:r>
      <w:r w:rsidR="0076443E" w:rsidRPr="0013517D">
        <w:rPr>
          <w:rFonts w:ascii="Arial Narrow" w:hAnsi="Arial Narrow" w:cs="Arial"/>
          <w:sz w:val="22"/>
          <w:szCs w:val="22"/>
        </w:rPr>
        <w:t>Colo</w:t>
      </w:r>
      <w:r w:rsidR="00651490" w:rsidRPr="0013517D">
        <w:rPr>
          <w:rFonts w:ascii="Arial Narrow" w:hAnsi="Arial Narrow" w:cs="Arial"/>
          <w:sz w:val="22"/>
          <w:szCs w:val="22"/>
        </w:rPr>
        <w:t>rado: Westview Press.</w:t>
      </w:r>
    </w:p>
    <w:p w:rsidR="00E73E95" w:rsidRPr="0013517D" w:rsidRDefault="00E73E95" w:rsidP="002C0DA3">
      <w:pPr>
        <w:spacing w:line="360" w:lineRule="auto"/>
        <w:ind w:left="720" w:hanging="720"/>
        <w:jc w:val="both"/>
        <w:rPr>
          <w:rFonts w:ascii="Arial Narrow" w:hAnsi="Arial Narrow"/>
          <w:sz w:val="22"/>
          <w:szCs w:val="22"/>
        </w:rPr>
      </w:pPr>
      <w:r w:rsidRPr="0013517D">
        <w:rPr>
          <w:rFonts w:ascii="Arial Narrow" w:hAnsi="Arial Narrow"/>
          <w:sz w:val="22"/>
          <w:szCs w:val="22"/>
        </w:rPr>
        <w:t>Thurow, L. (1975</w:t>
      </w:r>
      <w:r w:rsidRPr="0013517D">
        <w:rPr>
          <w:rFonts w:ascii="Arial Narrow" w:hAnsi="Arial Narrow"/>
          <w:i/>
          <w:sz w:val="22"/>
          <w:szCs w:val="22"/>
        </w:rPr>
        <w:t>) Generating Inequality</w:t>
      </w:r>
      <w:r w:rsidRPr="0013517D">
        <w:rPr>
          <w:rFonts w:ascii="Arial Narrow" w:hAnsi="Arial Narrow"/>
          <w:sz w:val="22"/>
          <w:szCs w:val="22"/>
        </w:rPr>
        <w:t>, New York: Basic Books</w:t>
      </w:r>
      <w:r w:rsidR="00EC268C">
        <w:rPr>
          <w:rFonts w:ascii="Arial Narrow" w:hAnsi="Arial Narrow"/>
          <w:sz w:val="22"/>
          <w:szCs w:val="22"/>
        </w:rPr>
        <w:t>.</w:t>
      </w:r>
    </w:p>
    <w:p w:rsidR="00412728" w:rsidRPr="0013517D" w:rsidRDefault="00412728" w:rsidP="002C0DA3">
      <w:pPr>
        <w:spacing w:line="360" w:lineRule="auto"/>
        <w:ind w:left="720" w:hanging="720"/>
        <w:jc w:val="both"/>
        <w:rPr>
          <w:rFonts w:ascii="Arial Narrow" w:hAnsi="Arial Narrow"/>
          <w:iCs/>
          <w:sz w:val="22"/>
          <w:szCs w:val="22"/>
        </w:rPr>
      </w:pPr>
      <w:r w:rsidRPr="0013517D">
        <w:rPr>
          <w:rFonts w:ascii="Arial Narrow" w:hAnsi="Arial Narrow"/>
          <w:iCs/>
          <w:sz w:val="22"/>
          <w:szCs w:val="22"/>
        </w:rPr>
        <w:t xml:space="preserve">Villa, P. (1987) </w:t>
      </w:r>
      <w:r w:rsidRPr="0013517D">
        <w:rPr>
          <w:rFonts w:ascii="Arial Narrow" w:hAnsi="Arial Narrow"/>
          <w:i/>
          <w:sz w:val="22"/>
          <w:szCs w:val="22"/>
        </w:rPr>
        <w:t>The Structuring of Labour Markets</w:t>
      </w:r>
      <w:r w:rsidRPr="0013517D">
        <w:rPr>
          <w:rFonts w:ascii="Arial Narrow" w:hAnsi="Arial Narrow"/>
          <w:iCs/>
          <w:sz w:val="22"/>
          <w:szCs w:val="22"/>
        </w:rPr>
        <w:t>, Oxford: Clarendon Press.</w:t>
      </w:r>
    </w:p>
    <w:p w:rsidR="00412728" w:rsidRPr="002F4421" w:rsidRDefault="00412728" w:rsidP="002C0DA3">
      <w:pPr>
        <w:spacing w:line="360" w:lineRule="auto"/>
        <w:ind w:left="720" w:hanging="720"/>
        <w:jc w:val="both"/>
        <w:rPr>
          <w:rFonts w:ascii="Arial Narrow" w:hAnsi="Arial Narrow"/>
          <w:iCs/>
          <w:sz w:val="22"/>
          <w:szCs w:val="22"/>
        </w:rPr>
      </w:pPr>
      <w:r w:rsidRPr="0013517D">
        <w:rPr>
          <w:rFonts w:ascii="Arial Narrow" w:hAnsi="Arial Narrow"/>
          <w:iCs/>
          <w:sz w:val="22"/>
          <w:szCs w:val="22"/>
        </w:rPr>
        <w:t>Vogel</w:t>
      </w:r>
      <w:r w:rsidRPr="002F4421">
        <w:rPr>
          <w:rFonts w:ascii="Arial Narrow" w:hAnsi="Arial Narrow"/>
          <w:iCs/>
          <w:sz w:val="22"/>
          <w:szCs w:val="22"/>
        </w:rPr>
        <w:t>, L. (2000) ‘Domestic Labour Revisited’</w:t>
      </w:r>
      <w:r w:rsidR="00EC268C">
        <w:rPr>
          <w:rFonts w:ascii="Arial Narrow" w:hAnsi="Arial Narrow"/>
          <w:iCs/>
          <w:sz w:val="22"/>
          <w:szCs w:val="22"/>
        </w:rPr>
        <w:t>,</w:t>
      </w:r>
      <w:r w:rsidRPr="002F4421">
        <w:rPr>
          <w:rFonts w:ascii="Arial Narrow" w:hAnsi="Arial Narrow"/>
          <w:iCs/>
          <w:sz w:val="22"/>
          <w:szCs w:val="22"/>
        </w:rPr>
        <w:t xml:space="preserve"> </w:t>
      </w:r>
      <w:r w:rsidRPr="002F4421">
        <w:rPr>
          <w:rFonts w:ascii="Arial Narrow" w:hAnsi="Arial Narrow"/>
          <w:i/>
          <w:sz w:val="22"/>
          <w:szCs w:val="22"/>
        </w:rPr>
        <w:t>Science &amp; Society</w:t>
      </w:r>
      <w:r w:rsidRPr="002F4421">
        <w:rPr>
          <w:rFonts w:ascii="Arial Narrow" w:hAnsi="Arial Narrow"/>
          <w:iCs/>
          <w:sz w:val="22"/>
          <w:szCs w:val="22"/>
        </w:rPr>
        <w:t>, Vol. 64, No. 2, 151-170.</w:t>
      </w:r>
    </w:p>
    <w:p w:rsidR="002F4421" w:rsidRPr="002F4421" w:rsidRDefault="002F4421" w:rsidP="002C0DA3">
      <w:pPr>
        <w:spacing w:line="360" w:lineRule="auto"/>
        <w:ind w:left="720" w:hanging="720"/>
        <w:jc w:val="both"/>
        <w:rPr>
          <w:rFonts w:ascii="Arial Narrow" w:hAnsi="Arial Narrow"/>
          <w:iCs/>
          <w:sz w:val="22"/>
          <w:szCs w:val="22"/>
        </w:rPr>
      </w:pPr>
      <w:r w:rsidRPr="002F4421">
        <w:rPr>
          <w:rFonts w:ascii="Arial Narrow" w:hAnsi="Arial Narrow"/>
          <w:iCs/>
          <w:sz w:val="22"/>
          <w:szCs w:val="22"/>
        </w:rPr>
        <w:t xml:space="preserve">Watson, I. (2002) ‘Wage Inequality and Underemployment: Australia in the 1990s’, </w:t>
      </w:r>
      <w:r w:rsidRPr="002F4421">
        <w:rPr>
          <w:rFonts w:ascii="Arial Narrow" w:hAnsi="Arial Narrow"/>
          <w:i/>
          <w:iCs/>
          <w:sz w:val="22"/>
          <w:szCs w:val="22"/>
        </w:rPr>
        <w:t>The Journal of Industrial Relations</w:t>
      </w:r>
      <w:r w:rsidRPr="002F4421">
        <w:rPr>
          <w:rFonts w:ascii="Arial Narrow" w:hAnsi="Arial Narrow"/>
          <w:iCs/>
          <w:sz w:val="22"/>
          <w:szCs w:val="22"/>
        </w:rPr>
        <w:t>, Vol. 44, No.1, 88-107.</w:t>
      </w:r>
    </w:p>
    <w:p w:rsidR="003C7396" w:rsidRPr="002F4421" w:rsidRDefault="002F4421" w:rsidP="002C0DA3">
      <w:pPr>
        <w:spacing w:line="360" w:lineRule="auto"/>
        <w:ind w:left="720" w:hanging="720"/>
        <w:jc w:val="both"/>
        <w:rPr>
          <w:rFonts w:ascii="Arial Narrow" w:hAnsi="Arial Narrow"/>
          <w:iCs/>
          <w:sz w:val="22"/>
          <w:szCs w:val="22"/>
        </w:rPr>
      </w:pPr>
      <w:r w:rsidRPr="002F4421">
        <w:rPr>
          <w:rFonts w:ascii="Arial Narrow" w:hAnsi="Arial Narrow"/>
          <w:iCs/>
          <w:sz w:val="22"/>
          <w:szCs w:val="22"/>
        </w:rPr>
        <w:t>Western, B. (2005</w:t>
      </w:r>
      <w:r w:rsidR="003C7396" w:rsidRPr="002F4421">
        <w:rPr>
          <w:rFonts w:ascii="Arial Narrow" w:hAnsi="Arial Narrow"/>
          <w:iCs/>
          <w:sz w:val="22"/>
          <w:szCs w:val="22"/>
        </w:rPr>
        <w:t xml:space="preserve">) ‘Institutions and the </w:t>
      </w:r>
      <w:r w:rsidR="003D1024" w:rsidRPr="002F4421">
        <w:rPr>
          <w:rFonts w:ascii="Arial Narrow" w:hAnsi="Arial Narrow"/>
          <w:iCs/>
          <w:sz w:val="22"/>
          <w:szCs w:val="22"/>
        </w:rPr>
        <w:t>Labour</w:t>
      </w:r>
      <w:r w:rsidR="003C7396" w:rsidRPr="002F4421">
        <w:rPr>
          <w:rFonts w:ascii="Arial Narrow" w:hAnsi="Arial Narrow"/>
          <w:iCs/>
          <w:sz w:val="22"/>
          <w:szCs w:val="22"/>
        </w:rPr>
        <w:t xml:space="preserve"> Market’, </w:t>
      </w:r>
      <w:r w:rsidR="003C7396" w:rsidRPr="002F4421">
        <w:rPr>
          <w:rFonts w:ascii="Arial Narrow" w:hAnsi="Arial Narrow"/>
          <w:i/>
          <w:iCs/>
          <w:sz w:val="22"/>
          <w:szCs w:val="22"/>
        </w:rPr>
        <w:t>New Institutionalism in Sociology</w:t>
      </w:r>
      <w:r w:rsidR="003C7396" w:rsidRPr="002F4421">
        <w:rPr>
          <w:rFonts w:ascii="Arial Narrow" w:hAnsi="Arial Narrow"/>
          <w:iCs/>
          <w:sz w:val="22"/>
          <w:szCs w:val="22"/>
        </w:rPr>
        <w:t>, 224-243.</w:t>
      </w:r>
    </w:p>
    <w:p w:rsidR="00D5572A" w:rsidRPr="00AB71E4" w:rsidRDefault="00D5572A" w:rsidP="002C0DA3">
      <w:pPr>
        <w:spacing w:line="360" w:lineRule="auto"/>
        <w:ind w:left="720" w:hanging="720"/>
        <w:jc w:val="both"/>
        <w:rPr>
          <w:rFonts w:ascii="Arial Narrow" w:hAnsi="Arial Narrow"/>
          <w:sz w:val="22"/>
          <w:szCs w:val="22"/>
        </w:rPr>
      </w:pPr>
      <w:r w:rsidRPr="002F4421">
        <w:rPr>
          <w:rFonts w:ascii="Arial Narrow" w:hAnsi="Arial Narrow" w:cs="Arial"/>
          <w:sz w:val="22"/>
          <w:szCs w:val="22"/>
        </w:rPr>
        <w:t>Whitley,</w:t>
      </w:r>
      <w:r w:rsidRPr="00AB71E4">
        <w:rPr>
          <w:rFonts w:ascii="Arial Narrow" w:hAnsi="Arial Narrow" w:cs="Arial"/>
          <w:sz w:val="22"/>
          <w:szCs w:val="22"/>
        </w:rPr>
        <w:t xml:space="preserve"> R. (2000) </w:t>
      </w:r>
      <w:r w:rsidRPr="00AB71E4">
        <w:rPr>
          <w:rFonts w:ascii="Arial Narrow" w:hAnsi="Arial Narrow" w:cs="Arial"/>
          <w:i/>
          <w:sz w:val="22"/>
          <w:szCs w:val="22"/>
        </w:rPr>
        <w:t>Divergent Capitalisms: The Social Structuring and Change of Business Systems</w:t>
      </w:r>
      <w:r w:rsidRPr="00AB71E4">
        <w:rPr>
          <w:rFonts w:ascii="Arial Narrow" w:hAnsi="Arial Narrow" w:cs="Arial"/>
          <w:sz w:val="22"/>
          <w:szCs w:val="22"/>
        </w:rPr>
        <w:t xml:space="preserve">, </w:t>
      </w:r>
      <w:smartTag w:uri="urn:schemas-microsoft-com:office:smarttags" w:element="City">
        <w:r w:rsidRPr="00AB71E4">
          <w:rPr>
            <w:rFonts w:ascii="Arial Narrow" w:hAnsi="Arial Narrow" w:cs="Arial"/>
            <w:sz w:val="22"/>
            <w:szCs w:val="22"/>
          </w:rPr>
          <w:t>Oxford</w:t>
        </w:r>
      </w:smartTag>
      <w:r w:rsidRPr="00AB71E4">
        <w:rPr>
          <w:rFonts w:ascii="Arial Narrow" w:hAnsi="Arial Narrow" w:cs="Arial"/>
          <w:sz w:val="22"/>
          <w:szCs w:val="22"/>
        </w:rPr>
        <w:t xml:space="preserve">: </w:t>
      </w:r>
      <w:smartTag w:uri="urn:schemas-microsoft-com:office:smarttags" w:element="place">
        <w:smartTag w:uri="urn:schemas-microsoft-com:office:smarttags" w:element="PlaceName">
          <w:r w:rsidRPr="00AB71E4">
            <w:rPr>
              <w:rFonts w:ascii="Arial Narrow" w:hAnsi="Arial Narrow" w:cs="Arial"/>
              <w:sz w:val="22"/>
              <w:szCs w:val="22"/>
            </w:rPr>
            <w:t>Oxford</w:t>
          </w:r>
        </w:smartTag>
        <w:r w:rsidRPr="00AB71E4">
          <w:rPr>
            <w:rFonts w:ascii="Arial Narrow" w:hAnsi="Arial Narrow" w:cs="Arial"/>
            <w:sz w:val="22"/>
            <w:szCs w:val="22"/>
          </w:rPr>
          <w:t xml:space="preserve"> </w:t>
        </w:r>
        <w:smartTag w:uri="urn:schemas-microsoft-com:office:smarttags" w:element="PlaceType">
          <w:r w:rsidRPr="00AB71E4">
            <w:rPr>
              <w:rFonts w:ascii="Arial Narrow" w:hAnsi="Arial Narrow" w:cs="Arial"/>
              <w:sz w:val="22"/>
              <w:szCs w:val="22"/>
            </w:rPr>
            <w:t>University</w:t>
          </w:r>
        </w:smartTag>
      </w:smartTag>
      <w:r w:rsidRPr="00AB71E4">
        <w:rPr>
          <w:rFonts w:ascii="Arial Narrow" w:hAnsi="Arial Narrow" w:cs="Arial"/>
          <w:sz w:val="22"/>
          <w:szCs w:val="22"/>
        </w:rPr>
        <w:t xml:space="preserve"> Press.</w:t>
      </w:r>
    </w:p>
    <w:p w:rsidR="00D5572A" w:rsidRPr="007D44B8" w:rsidRDefault="00D5572A" w:rsidP="002C0DA3">
      <w:pPr>
        <w:spacing w:line="360" w:lineRule="auto"/>
        <w:ind w:left="720" w:hanging="720"/>
        <w:jc w:val="both"/>
        <w:rPr>
          <w:rFonts w:ascii="Arial Narrow" w:hAnsi="Arial Narrow"/>
          <w:sz w:val="22"/>
          <w:szCs w:val="22"/>
        </w:rPr>
      </w:pPr>
      <w:r w:rsidRPr="00AB71E4">
        <w:rPr>
          <w:rFonts w:ascii="Arial Narrow" w:hAnsi="Arial Narrow"/>
          <w:sz w:val="22"/>
          <w:szCs w:val="22"/>
        </w:rPr>
        <w:t>Wilkinson</w:t>
      </w:r>
      <w:r w:rsidRPr="007D44B8">
        <w:rPr>
          <w:rFonts w:ascii="Arial Narrow" w:hAnsi="Arial Narrow"/>
          <w:sz w:val="22"/>
          <w:szCs w:val="22"/>
        </w:rPr>
        <w:t>,</w:t>
      </w:r>
      <w:r w:rsidR="003D7010">
        <w:rPr>
          <w:rFonts w:ascii="Arial Narrow" w:hAnsi="Arial Narrow"/>
          <w:sz w:val="22"/>
          <w:szCs w:val="22"/>
        </w:rPr>
        <w:t xml:space="preserve"> F. (2003) ‘Productive Systems and</w:t>
      </w:r>
      <w:r w:rsidRPr="007D44B8">
        <w:rPr>
          <w:rFonts w:ascii="Arial Narrow" w:hAnsi="Arial Narrow"/>
          <w:sz w:val="22"/>
          <w:szCs w:val="22"/>
        </w:rPr>
        <w:t xml:space="preserve"> the Structuring Role of Economic &amp; Social Theories, in </w:t>
      </w:r>
      <w:r w:rsidR="00EC268C">
        <w:rPr>
          <w:rFonts w:ascii="Arial Narrow" w:hAnsi="Arial Narrow"/>
          <w:sz w:val="22"/>
          <w:szCs w:val="22"/>
        </w:rPr>
        <w:t xml:space="preserve">B. </w:t>
      </w:r>
      <w:r w:rsidRPr="007D44B8">
        <w:rPr>
          <w:rFonts w:ascii="Arial Narrow" w:hAnsi="Arial Narrow"/>
          <w:sz w:val="22"/>
          <w:szCs w:val="22"/>
        </w:rPr>
        <w:t xml:space="preserve">Burchell, </w:t>
      </w:r>
      <w:r w:rsidR="00EC268C">
        <w:rPr>
          <w:rFonts w:ascii="Arial Narrow" w:hAnsi="Arial Narrow"/>
          <w:sz w:val="22"/>
          <w:szCs w:val="22"/>
        </w:rPr>
        <w:t>S</w:t>
      </w:r>
      <w:r w:rsidRPr="007D44B8">
        <w:rPr>
          <w:rFonts w:ascii="Arial Narrow" w:hAnsi="Arial Narrow"/>
          <w:sz w:val="22"/>
          <w:szCs w:val="22"/>
        </w:rPr>
        <w:t xml:space="preserve">. Deakin, </w:t>
      </w:r>
      <w:r w:rsidR="00EC268C">
        <w:rPr>
          <w:rFonts w:ascii="Arial Narrow" w:hAnsi="Arial Narrow"/>
          <w:sz w:val="22"/>
          <w:szCs w:val="22"/>
        </w:rPr>
        <w:t>J</w:t>
      </w:r>
      <w:r w:rsidRPr="007D44B8">
        <w:rPr>
          <w:rFonts w:ascii="Arial Narrow" w:hAnsi="Arial Narrow"/>
          <w:sz w:val="22"/>
          <w:szCs w:val="22"/>
        </w:rPr>
        <w:t>. Michie, J. R</w:t>
      </w:r>
      <w:r w:rsidR="00EC268C">
        <w:rPr>
          <w:rFonts w:ascii="Arial Narrow" w:hAnsi="Arial Narrow"/>
          <w:sz w:val="22"/>
          <w:szCs w:val="22"/>
        </w:rPr>
        <w:t xml:space="preserve">ubery (eds), </w:t>
      </w:r>
      <w:r w:rsidRPr="007D44B8">
        <w:rPr>
          <w:rFonts w:ascii="Arial Narrow" w:hAnsi="Arial Narrow"/>
          <w:i/>
          <w:sz w:val="22"/>
          <w:szCs w:val="22"/>
        </w:rPr>
        <w:t>Systems of Production: Markets, Organisations and Performance</w:t>
      </w:r>
      <w:r w:rsidRPr="007D44B8">
        <w:rPr>
          <w:rFonts w:ascii="Arial Narrow" w:hAnsi="Arial Narrow"/>
          <w:sz w:val="22"/>
          <w:szCs w:val="22"/>
        </w:rPr>
        <w:t xml:space="preserve">, London: Routledge. </w:t>
      </w:r>
    </w:p>
    <w:p w:rsidR="00D5572A" w:rsidRPr="00F359BD" w:rsidRDefault="00D5572A" w:rsidP="002C0DA3">
      <w:pPr>
        <w:spacing w:line="360" w:lineRule="auto"/>
        <w:ind w:left="720" w:hanging="720"/>
        <w:jc w:val="both"/>
        <w:rPr>
          <w:rFonts w:ascii="Arial Narrow" w:hAnsi="Arial Narrow"/>
          <w:sz w:val="22"/>
          <w:szCs w:val="22"/>
        </w:rPr>
      </w:pPr>
      <w:r w:rsidRPr="00F359BD">
        <w:rPr>
          <w:rFonts w:ascii="Arial Narrow" w:hAnsi="Arial Narrow" w:cs="Helvetica"/>
          <w:sz w:val="22"/>
          <w:szCs w:val="22"/>
        </w:rPr>
        <w:t>Wilson, N. (2007) ‘The Labor Market for Early Musicians’</w:t>
      </w:r>
      <w:r w:rsidR="003D7010">
        <w:rPr>
          <w:rFonts w:ascii="Arial Narrow" w:hAnsi="Arial Narrow" w:cs="Helvetica"/>
          <w:sz w:val="22"/>
          <w:szCs w:val="22"/>
        </w:rPr>
        <w:t>,</w:t>
      </w:r>
      <w:r w:rsidRPr="00F359BD">
        <w:rPr>
          <w:rFonts w:ascii="Arial Narrow" w:hAnsi="Arial Narrow" w:cs="Helvetica"/>
          <w:sz w:val="22"/>
          <w:szCs w:val="22"/>
        </w:rPr>
        <w:t xml:space="preserve"> Unpublished PhD thesis, Kingston University.</w:t>
      </w:r>
    </w:p>
    <w:p w:rsidR="00D5572A" w:rsidRDefault="00D5572A" w:rsidP="002C0DA3">
      <w:pPr>
        <w:tabs>
          <w:tab w:val="left" w:pos="-720"/>
        </w:tabs>
        <w:suppressAutoHyphens/>
        <w:spacing w:line="360" w:lineRule="auto"/>
        <w:ind w:left="720" w:hanging="720"/>
        <w:jc w:val="both"/>
        <w:rPr>
          <w:rFonts w:ascii="Arial Narrow" w:hAnsi="Arial Narrow"/>
          <w:sz w:val="22"/>
          <w:szCs w:val="22"/>
        </w:rPr>
      </w:pPr>
      <w:r w:rsidRPr="0013517D">
        <w:rPr>
          <w:rFonts w:ascii="Arial Narrow" w:hAnsi="Arial Narrow"/>
          <w:sz w:val="22"/>
          <w:szCs w:val="22"/>
        </w:rPr>
        <w:t>Wood,</w:t>
      </w:r>
      <w:r>
        <w:rPr>
          <w:rFonts w:ascii="Arial Narrow" w:hAnsi="Arial Narrow"/>
          <w:sz w:val="22"/>
          <w:szCs w:val="22"/>
        </w:rPr>
        <w:t xml:space="preserve"> G. </w:t>
      </w:r>
      <w:r w:rsidRPr="0013517D">
        <w:rPr>
          <w:rFonts w:ascii="Arial Narrow" w:hAnsi="Arial Narrow"/>
          <w:sz w:val="22"/>
          <w:szCs w:val="22"/>
        </w:rPr>
        <w:t xml:space="preserve"> James,</w:t>
      </w:r>
      <w:r>
        <w:rPr>
          <w:rFonts w:ascii="Arial Narrow" w:hAnsi="Arial Narrow"/>
          <w:sz w:val="22"/>
          <w:szCs w:val="22"/>
        </w:rPr>
        <w:t xml:space="preserve"> P.</w:t>
      </w:r>
      <w:r w:rsidR="00683C33">
        <w:rPr>
          <w:rFonts w:ascii="Arial Narrow" w:hAnsi="Arial Narrow"/>
          <w:sz w:val="22"/>
          <w:szCs w:val="22"/>
        </w:rPr>
        <w:t xml:space="preserve"> (2006) </w:t>
      </w:r>
      <w:r w:rsidRPr="0013517D">
        <w:rPr>
          <w:rFonts w:ascii="Arial Narrow" w:hAnsi="Arial Narrow"/>
          <w:i/>
          <w:sz w:val="22"/>
          <w:szCs w:val="22"/>
        </w:rPr>
        <w:t>Institutions, Production and Working Life</w:t>
      </w:r>
      <w:r w:rsidRPr="0013517D">
        <w:rPr>
          <w:rFonts w:ascii="Arial Narrow" w:hAnsi="Arial Narrow"/>
          <w:sz w:val="22"/>
          <w:szCs w:val="22"/>
        </w:rPr>
        <w:t xml:space="preserve">, Oxford: Oxford University Press. </w:t>
      </w:r>
    </w:p>
    <w:p w:rsidR="004F33DF" w:rsidRDefault="004F33DF" w:rsidP="002C0DA3">
      <w:pPr>
        <w:spacing w:line="360" w:lineRule="auto"/>
        <w:ind w:left="720" w:hanging="720"/>
        <w:jc w:val="both"/>
        <w:rPr>
          <w:rFonts w:ascii="Arial Narrow" w:hAnsi="Arial Narrow"/>
          <w:sz w:val="22"/>
          <w:szCs w:val="22"/>
        </w:rPr>
      </w:pPr>
    </w:p>
    <w:p w:rsidR="00764306" w:rsidRPr="00517131" w:rsidRDefault="00764306" w:rsidP="002C0DA3">
      <w:pPr>
        <w:spacing w:line="360" w:lineRule="auto"/>
        <w:ind w:left="720" w:hanging="720"/>
        <w:jc w:val="both"/>
        <w:rPr>
          <w:rFonts w:ascii="Arial Narrow" w:hAnsi="Arial Narrow"/>
          <w:sz w:val="22"/>
          <w:szCs w:val="22"/>
        </w:rPr>
      </w:pPr>
    </w:p>
    <w:sectPr w:rsidR="00764306" w:rsidRPr="00517131" w:rsidSect="00D07642">
      <w:footerReference w:type="even" r:id="rId8"/>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11" w:rsidRDefault="001A5411">
      <w:r>
        <w:separator/>
      </w:r>
    </w:p>
  </w:endnote>
  <w:endnote w:type="continuationSeparator" w:id="0">
    <w:p w:rsidR="001A5411" w:rsidRDefault="001A5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EF" w:usb1="C0007841" w:usb2="00000009" w:usb3="00000000" w:csb0="000001FF" w:csb1="00000000"/>
  </w:font>
  <w:font w:name="TimesNRMT-Medium">
    <w:panose1 w:val="00000000000000000000"/>
    <w:charset w:val="00"/>
    <w:family w:val="roman"/>
    <w:notTrueType/>
    <w:pitch w:val="default"/>
    <w:sig w:usb0="00000003" w:usb1="00000000" w:usb2="00000000" w:usb3="00000000" w:csb0="00000001" w:csb1="00000000"/>
  </w:font>
  <w:font w:name="AdvCENTO.55">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CENTO.75">
    <w:panose1 w:val="00000000000000000000"/>
    <w:charset w:val="00"/>
    <w:family w:val="roman"/>
    <w:notTrueType/>
    <w:pitch w:val="default"/>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TimesNRMT-Bold">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F" w:rsidRDefault="00905D92" w:rsidP="00E542DD">
    <w:pPr>
      <w:pStyle w:val="Footer"/>
      <w:framePr w:wrap="around" w:vAnchor="text" w:hAnchor="margin" w:xAlign="right" w:y="1"/>
      <w:rPr>
        <w:rStyle w:val="PageNumber"/>
      </w:rPr>
    </w:pPr>
    <w:r>
      <w:rPr>
        <w:rStyle w:val="PageNumber"/>
      </w:rPr>
      <w:fldChar w:fldCharType="begin"/>
    </w:r>
    <w:r w:rsidR="00181ECF">
      <w:rPr>
        <w:rStyle w:val="PageNumber"/>
      </w:rPr>
      <w:instrText xml:space="preserve">PAGE  </w:instrText>
    </w:r>
    <w:r>
      <w:rPr>
        <w:rStyle w:val="PageNumber"/>
      </w:rPr>
      <w:fldChar w:fldCharType="end"/>
    </w:r>
  </w:p>
  <w:p w:rsidR="00181ECF" w:rsidRDefault="00181ECF" w:rsidP="00BE67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F" w:rsidRDefault="00905D92" w:rsidP="00E542DD">
    <w:pPr>
      <w:pStyle w:val="Footer"/>
      <w:framePr w:wrap="around" w:vAnchor="text" w:hAnchor="margin" w:xAlign="right" w:y="1"/>
      <w:rPr>
        <w:rStyle w:val="PageNumber"/>
      </w:rPr>
    </w:pPr>
    <w:r>
      <w:rPr>
        <w:rStyle w:val="PageNumber"/>
      </w:rPr>
      <w:fldChar w:fldCharType="begin"/>
    </w:r>
    <w:r w:rsidR="00181ECF">
      <w:rPr>
        <w:rStyle w:val="PageNumber"/>
      </w:rPr>
      <w:instrText xml:space="preserve">PAGE  </w:instrText>
    </w:r>
    <w:r>
      <w:rPr>
        <w:rStyle w:val="PageNumber"/>
      </w:rPr>
      <w:fldChar w:fldCharType="separate"/>
    </w:r>
    <w:r w:rsidR="00E32343">
      <w:rPr>
        <w:rStyle w:val="PageNumber"/>
        <w:noProof/>
      </w:rPr>
      <w:t>1</w:t>
    </w:r>
    <w:r>
      <w:rPr>
        <w:rStyle w:val="PageNumber"/>
      </w:rPr>
      <w:fldChar w:fldCharType="end"/>
    </w:r>
  </w:p>
  <w:p w:rsidR="00181ECF" w:rsidRDefault="00181ECF" w:rsidP="00BE67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11" w:rsidRDefault="001A5411">
      <w:r>
        <w:separator/>
      </w:r>
    </w:p>
  </w:footnote>
  <w:footnote w:type="continuationSeparator" w:id="0">
    <w:p w:rsidR="001A5411" w:rsidRDefault="001A5411">
      <w:r>
        <w:continuationSeparator/>
      </w:r>
    </w:p>
  </w:footnote>
  <w:footnote w:id="1">
    <w:p w:rsidR="00181ECF" w:rsidRPr="00FB2FC1" w:rsidRDefault="00181ECF" w:rsidP="00D56501">
      <w:pPr>
        <w:pStyle w:val="FootnoteText"/>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wish to thank the following people for </w:t>
      </w:r>
      <w:r w:rsidR="00D56501">
        <w:rPr>
          <w:rFonts w:ascii="Arial Narrow" w:hAnsi="Arial Narrow"/>
          <w:sz w:val="18"/>
          <w:szCs w:val="18"/>
        </w:rPr>
        <w:t xml:space="preserve">extremely useful </w:t>
      </w:r>
      <w:r w:rsidRPr="00FB2FC1">
        <w:rPr>
          <w:rFonts w:ascii="Arial Narrow" w:hAnsi="Arial Narrow"/>
          <w:sz w:val="18"/>
          <w:szCs w:val="18"/>
        </w:rPr>
        <w:t xml:space="preserve">comment on previous drafts of this paper: </w:t>
      </w:r>
      <w:r w:rsidR="00D56501">
        <w:rPr>
          <w:rFonts w:ascii="Arial Narrow" w:hAnsi="Arial Narrow"/>
          <w:sz w:val="18"/>
          <w:szCs w:val="18"/>
        </w:rPr>
        <w:t xml:space="preserve">Andrew Brown, </w:t>
      </w:r>
      <w:r w:rsidRPr="00FB2FC1">
        <w:rPr>
          <w:rFonts w:ascii="Arial Narrow" w:hAnsi="Arial Narrow"/>
          <w:sz w:val="18"/>
          <w:szCs w:val="18"/>
        </w:rPr>
        <w:t>Damian Grimshaw, Jan Karlsson, Jamie Morgan, Andrew Sayer</w:t>
      </w:r>
      <w:r w:rsidR="00733C23">
        <w:rPr>
          <w:rFonts w:ascii="Arial Narrow" w:hAnsi="Arial Narrow"/>
          <w:sz w:val="18"/>
          <w:szCs w:val="18"/>
        </w:rPr>
        <w:t xml:space="preserve"> and David Spencer. </w:t>
      </w:r>
    </w:p>
  </w:footnote>
  <w:footnote w:id="2">
    <w:p w:rsidR="00181ECF" w:rsidRPr="00FB2FC1" w:rsidRDefault="00181ECF" w:rsidP="00D56501">
      <w:pPr>
        <w:autoSpaceDE w:val="0"/>
        <w:autoSpaceDN w:val="0"/>
        <w:adjustRightInd w:val="0"/>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consider myself a member of this group, some of whom are as follows: Berg &amp; Kalleberg (2001); Benner, Leete &amp; Pastor (2007), Block (1990); Bruegel (2000); Burchell </w:t>
      </w:r>
      <w:r w:rsidRPr="00733C23">
        <w:rPr>
          <w:rFonts w:ascii="Arial Narrow" w:hAnsi="Arial Narrow"/>
          <w:i/>
          <w:sz w:val="18"/>
          <w:szCs w:val="18"/>
        </w:rPr>
        <w:t>et al</w:t>
      </w:r>
      <w:r w:rsidRPr="00FB2FC1">
        <w:rPr>
          <w:rFonts w:ascii="Arial Narrow" w:hAnsi="Arial Narrow"/>
          <w:sz w:val="18"/>
          <w:szCs w:val="18"/>
        </w:rPr>
        <w:t xml:space="preserve"> (2003); Boyer (1999); Boyer &amp; Smith (2001); Brown (2005); Callaghan (1997); Campbell &amp; Duffy (1992); Doogan (2009); Dugger (1981); Figart, Mutari &amp; Power (2002); Fine (1998); Folbre (1994); Furaker (2005); Gardiner (1997); </w:t>
      </w:r>
      <w:r w:rsidRPr="00FB2FC1">
        <w:rPr>
          <w:rFonts w:ascii="Arial Narrow" w:hAnsi="Arial Narrow" w:cs="AdvCENTO.55"/>
          <w:sz w:val="18"/>
          <w:szCs w:val="18"/>
          <w:lang w:eastAsia="en-GB"/>
        </w:rPr>
        <w:t xml:space="preserve">Glucksmann &amp; Nolan (2007); </w:t>
      </w:r>
      <w:r w:rsidRPr="00FB2FC1">
        <w:rPr>
          <w:rFonts w:ascii="Arial Narrow" w:hAnsi="Arial Narrow"/>
          <w:sz w:val="18"/>
          <w:szCs w:val="18"/>
        </w:rPr>
        <w:t>Granovetter (1992); Hillard, &amp; McIntyre (1994); Hudson (2001); McGovern (2007); Maurice &amp; Sorge (2000); Mutari &amp; Figart (1997); Polanyi (1992); Peck (1996); Picchio (</w:t>
      </w:r>
      <w:r w:rsidRPr="00FB2FC1">
        <w:rPr>
          <w:rFonts w:ascii="Arial Narrow" w:hAnsi="Arial Narrow"/>
          <w:color w:val="000000"/>
          <w:sz w:val="18"/>
          <w:szCs w:val="18"/>
        </w:rPr>
        <w:t>1992, 2003</w:t>
      </w:r>
      <w:r w:rsidRPr="00FB2FC1">
        <w:rPr>
          <w:rFonts w:ascii="Arial Narrow" w:hAnsi="Arial Narrow"/>
          <w:sz w:val="18"/>
          <w:szCs w:val="18"/>
        </w:rPr>
        <w:t xml:space="preserve">); Purdy (1988); Reskin &amp; Roos (1990); Rubery (1997); Rubery &amp; Grimshaw (1998; 2003); Rubery &amp; Wilkinson (1994); Segal (1986); Standing (1999); Storper &amp; Walker (1983); </w:t>
      </w:r>
      <w:r w:rsidRPr="00FB2FC1">
        <w:rPr>
          <w:rFonts w:ascii="Arial Narrow" w:hAnsi="Arial Narrow" w:cs="Arial"/>
          <w:sz w:val="18"/>
          <w:szCs w:val="18"/>
        </w:rPr>
        <w:t xml:space="preserve">Tilly &amp; Tilly (1998); </w:t>
      </w:r>
      <w:r w:rsidRPr="00FB2FC1">
        <w:rPr>
          <w:rFonts w:ascii="Arial Narrow" w:hAnsi="Arial Narrow"/>
          <w:sz w:val="18"/>
          <w:szCs w:val="18"/>
        </w:rPr>
        <w:t>Thurow (1975); Villa (1987); Vogel (2000); Watson (2002);</w:t>
      </w:r>
      <w:r w:rsidRPr="00FB2FC1">
        <w:rPr>
          <w:rFonts w:ascii="Arial Narrow" w:hAnsi="Arial Narrow" w:cs="Arial"/>
          <w:sz w:val="18"/>
          <w:szCs w:val="18"/>
        </w:rPr>
        <w:t xml:space="preserve"> </w:t>
      </w:r>
      <w:r w:rsidRPr="00FB2FC1">
        <w:rPr>
          <w:rFonts w:ascii="Arial Narrow" w:hAnsi="Arial Narrow"/>
          <w:sz w:val="18"/>
          <w:szCs w:val="18"/>
        </w:rPr>
        <w:t xml:space="preserve">Western (2005); </w:t>
      </w:r>
      <w:r w:rsidRPr="00FB2FC1">
        <w:rPr>
          <w:rFonts w:ascii="Arial Narrow" w:hAnsi="Arial Narrow" w:cs="Arial"/>
          <w:sz w:val="18"/>
          <w:szCs w:val="18"/>
        </w:rPr>
        <w:t xml:space="preserve">Whitley (2000); </w:t>
      </w:r>
      <w:r w:rsidRPr="00FB2FC1">
        <w:rPr>
          <w:rFonts w:ascii="Arial Narrow" w:hAnsi="Arial Narrow"/>
          <w:sz w:val="18"/>
          <w:szCs w:val="18"/>
        </w:rPr>
        <w:t xml:space="preserve">Wilkinson (2003); and </w:t>
      </w:r>
      <w:r w:rsidRPr="00FB2FC1">
        <w:rPr>
          <w:rStyle w:val="personname"/>
          <w:rFonts w:ascii="Arial Narrow" w:hAnsi="Arial Narrow" w:cs="Helvetica"/>
          <w:sz w:val="18"/>
          <w:szCs w:val="18"/>
        </w:rPr>
        <w:t>Wilson</w:t>
      </w:r>
      <w:r w:rsidRPr="00FB2FC1">
        <w:rPr>
          <w:rFonts w:ascii="Arial Narrow" w:hAnsi="Arial Narrow" w:cs="Helvetica"/>
          <w:sz w:val="18"/>
          <w:szCs w:val="18"/>
        </w:rPr>
        <w:t xml:space="preserve"> (2007).</w:t>
      </w:r>
      <w:r w:rsidRPr="00FB2FC1">
        <w:rPr>
          <w:rFonts w:ascii="Arial Narrow" w:hAnsi="Arial Narrow" w:cs="Helvetica"/>
          <w:color w:val="363636"/>
          <w:sz w:val="18"/>
          <w:szCs w:val="18"/>
        </w:rPr>
        <w:t xml:space="preserve"> </w:t>
      </w:r>
      <w:r w:rsidRPr="00FB2FC1">
        <w:rPr>
          <w:rFonts w:ascii="Arial Narrow" w:hAnsi="Arial Narrow"/>
          <w:sz w:val="18"/>
          <w:szCs w:val="18"/>
        </w:rPr>
        <w:t xml:space="preserve"> </w:t>
      </w:r>
    </w:p>
  </w:footnote>
  <w:footnote w:id="3">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(Old) Institutionalists have little in common with New Institutionalists or Neoinstitutionalists who are, arguably, still orthodox economists because they merely ‘modify or broaden the mainstream toolkit’ (Rogers 1994: 6). See </w:t>
      </w:r>
      <w:r w:rsidRPr="00FB2FC1">
        <w:rPr>
          <w:rFonts w:ascii="Arial Narrow" w:hAnsi="Arial Narrow"/>
          <w:color w:val="000000"/>
          <w:sz w:val="18"/>
          <w:szCs w:val="18"/>
        </w:rPr>
        <w:t>Nielsen (2006) for an elaboration of the varied meanings of ‘institution’ in economics and wider social science.</w:t>
      </w:r>
    </w:p>
  </w:footnote>
  <w:footnote w:id="4">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Another reason might be due to the </w:t>
      </w:r>
      <w:r w:rsidRPr="00FB2FC1">
        <w:rPr>
          <w:rFonts w:ascii="Arial Narrow" w:hAnsi="Arial Narrow"/>
          <w:i/>
          <w:sz w:val="18"/>
          <w:szCs w:val="18"/>
        </w:rPr>
        <w:t>partial</w:t>
      </w:r>
      <w:r w:rsidRPr="00FB2FC1">
        <w:rPr>
          <w:rFonts w:ascii="Arial Narrow" w:hAnsi="Arial Narrow"/>
          <w:sz w:val="18"/>
          <w:szCs w:val="18"/>
        </w:rPr>
        <w:t xml:space="preserve"> nature of these insights. Different groups of socio-economists tend to focus, quite legitimately, on specific areas of labour markets: Feminists tend to focus on gender, Marxists on class, labour lawyers on legislation and so on. Being partial does not, of course, make these insights erroneous. </w:t>
      </w:r>
    </w:p>
  </w:footnote>
  <w:footnote w:id="5">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Marsden’s (1999) attempt to build a model of labour markets is hampered by his commitment to what I refer to below as ‘scientism’. Because of this he ends up, essentially, with an orthodox model with New Institutionalists tweaks.</w:t>
      </w:r>
    </w:p>
  </w:footnote>
  <w:footnote w:id="6">
    <w:p w:rsidR="00181ECF" w:rsidRPr="00FB2FC1" w:rsidRDefault="00181ECF" w:rsidP="00D56501">
      <w:pPr>
        <w:pStyle w:val="Footer"/>
        <w:rPr>
          <w:rFonts w:ascii="Arial Narrow" w:hAnsi="Arial Narrow"/>
          <w:b/>
          <w:i/>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This is not to suggest that the forces of labour supply and demand play no role, but that they are merely one set of forces alongside scores of others.</w:t>
      </w:r>
    </w:p>
    <w:p w:rsidR="00181ECF" w:rsidRPr="00FB2FC1" w:rsidRDefault="00181ECF" w:rsidP="00D56501">
      <w:pPr>
        <w:pStyle w:val="FootnoteText"/>
        <w:jc w:val="both"/>
        <w:rPr>
          <w:rFonts w:ascii="Arial Narrow" w:hAnsi="Arial Narrow"/>
          <w:sz w:val="18"/>
          <w:szCs w:val="18"/>
        </w:rPr>
      </w:pPr>
    </w:p>
  </w:footnote>
  <w:footnote w:id="7">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avoid consideration of how well or badly labour markets perform this coordinating function.</w:t>
      </w:r>
    </w:p>
  </w:footnote>
  <w:footnote w:id="8">
    <w:p w:rsidR="00181ECF" w:rsidRPr="00FB2FC1" w:rsidRDefault="00181ECF" w:rsidP="00D56501">
      <w:pPr>
        <w:pStyle w:val="EndnoteText"/>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have defined institutions as follows. </w:t>
      </w:r>
      <w:r w:rsidRPr="00FB2FC1">
        <w:rPr>
          <w:rFonts w:ascii="Arial Narrow" w:hAnsi="Arial Narrow"/>
          <w:i/>
          <w:color w:val="000000"/>
          <w:sz w:val="18"/>
          <w:szCs w:val="18"/>
        </w:rPr>
        <w:t>An institution is a system of established rules, conventions, norms, values and customs that become embodied or internalized within agents as habits or habitus, via a process of habituation rooted in the nervous system, to assist in rendering (relatively) predictable, the intentions and actions of agents who draw upon, reproduce or transform these phenomena, whilst simultaneously reproducing and transforming themselves and who may, via a process of reconstitutive downward causation, have their intentions and actions transformed.</w:t>
      </w:r>
    </w:p>
  </w:footnote>
  <w:footnote w:id="9">
    <w:p w:rsidR="00181ECF" w:rsidRPr="00FB2FC1" w:rsidRDefault="00181ECF" w:rsidP="00D56501">
      <w:pPr>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w:t>
      </w:r>
      <w:r w:rsidRPr="00FB2FC1">
        <w:rPr>
          <w:rFonts w:ascii="Arial Narrow" w:hAnsi="Arial Narrow" w:cs="Arial"/>
          <w:sz w:val="18"/>
          <w:szCs w:val="18"/>
        </w:rPr>
        <w:t xml:space="preserve">The well spring of this idea is found in Brown (2005: 922); Berg &amp; Kalleberg (2001: 12) and </w:t>
      </w:r>
      <w:r w:rsidRPr="00FB2FC1">
        <w:rPr>
          <w:rFonts w:ascii="Arial Narrow" w:hAnsi="Arial Narrow"/>
          <w:sz w:val="18"/>
          <w:szCs w:val="18"/>
        </w:rPr>
        <w:t xml:space="preserve">(Rubery &amp; Wilkinson 1994: 14). </w:t>
      </w:r>
    </w:p>
  </w:footnote>
  <w:footnote w:id="10">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could do the same for employers, but the same point can be made with the example of workers.</w:t>
      </w:r>
    </w:p>
  </w:footnote>
  <w:footnote w:id="11">
    <w:p w:rsidR="00181ECF" w:rsidRPr="00FB2FC1" w:rsidRDefault="00181ECF" w:rsidP="00D56501">
      <w:pPr>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For example: ‘[L]abour market actors are very seldom guided by price signals alone, since they are embedded in a network of social relations which…largely shapes their behaviour and determines the outcome’ (Regini, 2003:11).</w:t>
      </w:r>
    </w:p>
  </w:footnote>
  <w:footnote w:id="12">
    <w:p w:rsidR="00181ECF" w:rsidRPr="00FB2FC1" w:rsidRDefault="00181ECF" w:rsidP="00D56501">
      <w:pPr>
        <w:contextualSpacing/>
        <w:jc w:val="both"/>
        <w:rPr>
          <w:rFonts w:ascii="Arial Narrow" w:hAnsi="Arial Narrow"/>
          <w:sz w:val="18"/>
          <w:szCs w:val="18"/>
          <w:lang w:val="en-US"/>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w:t>
      </w:r>
      <w:r w:rsidRPr="00FE7C9D">
        <w:rPr>
          <w:rFonts w:ascii="Arial Narrow" w:hAnsi="Arial Narrow" w:cs="Arial"/>
          <w:spacing w:val="-3"/>
          <w:sz w:val="18"/>
          <w:szCs w:val="18"/>
          <w:highlight w:val="yellow"/>
        </w:rPr>
        <w:t>T</w:t>
      </w:r>
      <w:r w:rsidRPr="00FE7C9D">
        <w:rPr>
          <w:rFonts w:ascii="Arial Narrow" w:hAnsi="Arial Narrow" w:cs="Arial"/>
          <w:spacing w:val="-3"/>
          <w:sz w:val="18"/>
          <w:szCs w:val="18"/>
          <w:highlight w:val="yellow"/>
          <w:lang w:val="en-US"/>
        </w:rPr>
        <w:t xml:space="preserve">he </w:t>
      </w:r>
      <w:r w:rsidRPr="00FE7C9D">
        <w:rPr>
          <w:rFonts w:ascii="Arial Narrow" w:hAnsi="Arial Narrow" w:cs="Arial"/>
          <w:i/>
          <w:spacing w:val="-3"/>
          <w:sz w:val="18"/>
          <w:szCs w:val="18"/>
          <w:highlight w:val="yellow"/>
          <w:lang w:val="en-US"/>
        </w:rPr>
        <w:t>method</w:t>
      </w:r>
      <w:r w:rsidRPr="00FE7C9D">
        <w:rPr>
          <w:rFonts w:ascii="Arial Narrow" w:hAnsi="Arial Narrow" w:cs="Arial"/>
          <w:spacing w:val="-3"/>
          <w:sz w:val="18"/>
          <w:szCs w:val="18"/>
          <w:highlight w:val="yellow"/>
          <w:lang w:val="en-US"/>
        </w:rPr>
        <w:t xml:space="preserve"> used by orthodox labour economists is </w:t>
      </w:r>
      <w:r w:rsidRPr="00FE7C9D">
        <w:rPr>
          <w:rFonts w:ascii="Arial Narrow" w:hAnsi="Arial Narrow"/>
          <w:sz w:val="18"/>
          <w:szCs w:val="18"/>
          <w:highlight w:val="yellow"/>
          <w:lang w:val="en-US"/>
        </w:rPr>
        <w:t xml:space="preserve">an </w:t>
      </w:r>
      <w:r w:rsidRPr="00FE7C9D">
        <w:rPr>
          <w:rFonts w:ascii="Arial Narrow" w:hAnsi="Arial Narrow"/>
          <w:i/>
          <w:iCs/>
          <w:sz w:val="18"/>
          <w:szCs w:val="18"/>
          <w:highlight w:val="yellow"/>
          <w:lang w:val="en-US"/>
        </w:rPr>
        <w:t>ad hoc</w:t>
      </w:r>
      <w:r w:rsidRPr="00FE7C9D">
        <w:rPr>
          <w:rFonts w:ascii="Arial Narrow" w:hAnsi="Arial Narrow"/>
          <w:sz w:val="18"/>
          <w:szCs w:val="18"/>
          <w:highlight w:val="yellow"/>
          <w:lang w:val="en-US"/>
        </w:rPr>
        <w:t xml:space="preserve"> jumble of ambiguous quasi-positivist ideas, drawing upon variants or combinations of the deductive-nomological, hypothetico-deductive, </w:t>
      </w:r>
      <w:r w:rsidRPr="00FE7C9D">
        <w:rPr>
          <w:rFonts w:ascii="Arial Narrow" w:hAnsi="Arial Narrow"/>
          <w:spacing w:val="-3"/>
          <w:sz w:val="18"/>
          <w:szCs w:val="18"/>
          <w:highlight w:val="yellow"/>
          <w:lang w:val="en-US"/>
        </w:rPr>
        <w:t>inductive-statistical and/</w:t>
      </w:r>
      <w:r w:rsidRPr="00FE7C9D">
        <w:rPr>
          <w:rFonts w:ascii="Arial Narrow" w:hAnsi="Arial Narrow"/>
          <w:sz w:val="18"/>
          <w:szCs w:val="18"/>
          <w:highlight w:val="yellow"/>
          <w:lang w:val="en-US"/>
        </w:rPr>
        <w:t xml:space="preserve">or covering law model. Following Lawson (1997; 2003) I refer to this method as the </w:t>
      </w:r>
      <w:r w:rsidRPr="00FE7C9D">
        <w:rPr>
          <w:rFonts w:ascii="Arial Narrow" w:hAnsi="Arial Narrow"/>
          <w:i/>
          <w:sz w:val="18"/>
          <w:szCs w:val="18"/>
          <w:highlight w:val="yellow"/>
          <w:lang w:val="en-US"/>
        </w:rPr>
        <w:t>deductive method</w:t>
      </w:r>
      <w:r w:rsidRPr="00FE7C9D">
        <w:rPr>
          <w:rFonts w:ascii="Arial Narrow" w:hAnsi="Arial Narrow"/>
          <w:sz w:val="18"/>
          <w:szCs w:val="18"/>
          <w:highlight w:val="yellow"/>
          <w:lang w:val="en-US"/>
        </w:rPr>
        <w:t>.</w:t>
      </w:r>
    </w:p>
  </w:footnote>
  <w:footnote w:id="13">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Storper &amp; Walker (1983) explicitly use critical realism, as does Lovering (1990). Beynon </w:t>
      </w:r>
      <w:r w:rsidRPr="00FB2FC1">
        <w:rPr>
          <w:rFonts w:ascii="Arial Narrow" w:hAnsi="Arial Narrow"/>
          <w:i/>
          <w:sz w:val="18"/>
          <w:szCs w:val="18"/>
        </w:rPr>
        <w:t>et al</w:t>
      </w:r>
      <w:r w:rsidRPr="00FB2FC1">
        <w:rPr>
          <w:rFonts w:ascii="Arial Narrow" w:hAnsi="Arial Narrow"/>
          <w:sz w:val="18"/>
          <w:szCs w:val="18"/>
        </w:rPr>
        <w:t xml:space="preserve"> (2002: 34-36) note briefly that critical realism ‘fits well with our analysis’. Figart, Mutari &amp; Power (2002: 58-63) use Practice Theory, which seems consistent with the M-M approach.</w:t>
      </w:r>
    </w:p>
  </w:footnote>
  <w:footnote w:id="14">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Key critical realist work in economics includes Lawson (1997 &amp; 2003); Fleetwood (1999b); Lewis (2004); and Downward (2003). Edwards (2005) has recently extended this into industrial relations. Fleetwood (1999a, 2001a, 2001b, 2006, 2007, 2008c &amp; 2008d) uses critical realism in a labour economic context. Fleetwood &amp; Hesketh (2010a) elaborates at length on critical realism, and offers an extensive critique of scientism. </w:t>
      </w:r>
    </w:p>
    <w:p w:rsidR="00181ECF" w:rsidRPr="00FB2FC1" w:rsidRDefault="00181ECF" w:rsidP="00D56501">
      <w:pPr>
        <w:pStyle w:val="FootnoteText"/>
        <w:contextualSpacing/>
        <w:jc w:val="both"/>
        <w:rPr>
          <w:rFonts w:ascii="Arial Narrow" w:hAnsi="Arial Narrow"/>
          <w:sz w:val="18"/>
          <w:szCs w:val="18"/>
        </w:rPr>
      </w:pPr>
    </w:p>
  </w:footnote>
  <w:footnote w:id="15">
    <w:p w:rsidR="00181ECF" w:rsidRPr="00FB2FC1" w:rsidRDefault="00181ECF" w:rsidP="00D56501">
      <w:pPr>
        <w:pStyle w:val="FootnoteText"/>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For elaboration on tendencies, see Fleetwood (2009, 2010b, 2010c) and Fleetwood &amp; Hesketh (2010a chapter 6).</w:t>
      </w:r>
    </w:p>
  </w:footnote>
  <w:footnote w:id="16">
    <w:p w:rsidR="00181ECF" w:rsidRPr="00FE7C9D" w:rsidRDefault="00181ECF" w:rsidP="00D56501">
      <w:pPr>
        <w:pStyle w:val="FootnoteText"/>
        <w:contextualSpacing/>
        <w:jc w:val="both"/>
        <w:rPr>
          <w:rFonts w:ascii="Arial Narrow" w:hAnsi="Arial Narrow"/>
          <w:sz w:val="18"/>
          <w:szCs w:val="18"/>
          <w:highlight w:val="yellow"/>
        </w:rPr>
      </w:pPr>
      <w:r w:rsidRPr="00FB2FC1">
        <w:rPr>
          <w:rStyle w:val="FootnoteReference"/>
          <w:rFonts w:ascii="Arial Narrow" w:hAnsi="Arial Narrow"/>
          <w:sz w:val="18"/>
          <w:szCs w:val="18"/>
        </w:rPr>
        <w:footnoteRef/>
      </w:r>
      <w:r w:rsidRPr="00FB2FC1">
        <w:rPr>
          <w:rFonts w:ascii="Arial Narrow" w:hAnsi="Arial Narrow"/>
          <w:sz w:val="18"/>
          <w:szCs w:val="18"/>
        </w:rPr>
        <w:t xml:space="preserve"> </w:t>
      </w:r>
      <w:r w:rsidRPr="00FE7C9D">
        <w:rPr>
          <w:rFonts w:ascii="Arial Narrow" w:hAnsi="Arial Narrow"/>
          <w:sz w:val="18"/>
          <w:szCs w:val="18"/>
          <w:highlight w:val="yellow"/>
        </w:rPr>
        <w:t xml:space="preserve">There are several theoretical and empirical arguments that make the open/closed systems distinction stronger, but I cannot go into them here. For elaboration on these systems see Lawson (2003); Chick &amp; Dow (2005); Dow (2006); Fleetwood (2006); Mearman (2006); and Bigo (2006). For elaboration on stochastic closure see Fleetwood &amp; Hesketh (2010a chapter 4).  </w:t>
      </w:r>
    </w:p>
  </w:footnote>
  <w:footnote w:id="17">
    <w:p w:rsidR="00181ECF" w:rsidRPr="00FE7C9D" w:rsidRDefault="00181ECF" w:rsidP="00D56501">
      <w:pPr>
        <w:pStyle w:val="FootnoteText"/>
        <w:contextualSpacing/>
        <w:jc w:val="both"/>
        <w:rPr>
          <w:rFonts w:ascii="Arial Narrow" w:hAnsi="Arial Narrow"/>
          <w:sz w:val="18"/>
          <w:szCs w:val="18"/>
          <w:highlight w:val="yellow"/>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See </w:t>
      </w:r>
      <w:r w:rsidRPr="00FE7C9D">
        <w:rPr>
          <w:rFonts w:ascii="Arial Narrow" w:hAnsi="Arial Narrow"/>
          <w:sz w:val="18"/>
          <w:szCs w:val="18"/>
          <w:highlight w:val="yellow"/>
          <w:lang w:val="en-US"/>
        </w:rPr>
        <w:t>Bosworth, Dawkins &amp; Stromback´s definition above.</w:t>
      </w:r>
    </w:p>
  </w:footnote>
  <w:footnote w:id="18">
    <w:p w:rsidR="00181ECF" w:rsidRPr="00FB2FC1" w:rsidRDefault="00181ECF" w:rsidP="00D56501">
      <w:pPr>
        <w:pStyle w:val="FootnoteText"/>
        <w:contextualSpacing/>
        <w:jc w:val="both"/>
        <w:rPr>
          <w:rFonts w:ascii="Arial Narrow" w:hAnsi="Arial Narrow"/>
          <w:sz w:val="18"/>
          <w:szCs w:val="18"/>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w:t>
      </w:r>
      <w:r w:rsidRPr="00FE7C9D">
        <w:rPr>
          <w:rFonts w:ascii="Arial Narrow" w:hAnsi="Arial Narrow" w:cs="Arial"/>
          <w:sz w:val="18"/>
          <w:szCs w:val="18"/>
          <w:highlight w:val="yellow"/>
        </w:rPr>
        <w:t>Writing more complicated supply and demand functions does not alter the argument.</w:t>
      </w:r>
    </w:p>
  </w:footnote>
  <w:footnote w:id="19">
    <w:p w:rsidR="00181ECF" w:rsidRPr="00FE7C9D" w:rsidRDefault="00181ECF" w:rsidP="00D56501">
      <w:pPr>
        <w:contextualSpacing/>
        <w:jc w:val="both"/>
        <w:rPr>
          <w:rFonts w:ascii="Arial Narrow" w:hAnsi="Arial Narrow"/>
          <w:sz w:val="18"/>
          <w:szCs w:val="18"/>
          <w:highlight w:val="yellow"/>
          <w:lang w:val="en-US"/>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w:t>
      </w:r>
      <w:r w:rsidRPr="00FE7C9D">
        <w:rPr>
          <w:rFonts w:ascii="Arial Narrow" w:hAnsi="Arial Narrow"/>
          <w:sz w:val="18"/>
          <w:szCs w:val="18"/>
          <w:highlight w:val="yellow"/>
          <w:lang w:val="en-US"/>
        </w:rPr>
        <w:t xml:space="preserve">According to Hamermesh (1993: 58) `that there is </w:t>
      </w:r>
      <w:r w:rsidRPr="00FE7C9D">
        <w:rPr>
          <w:rFonts w:ascii="Arial Narrow" w:hAnsi="Arial Narrow"/>
          <w:i/>
          <w:sz w:val="18"/>
          <w:szCs w:val="18"/>
          <w:highlight w:val="yellow"/>
          <w:lang w:val="en-US"/>
        </w:rPr>
        <w:t xml:space="preserve">a tendency for firms to reduce employment when wages increase and to shift relative employment towards workers who become relatively less expensive </w:t>
      </w:r>
      <w:r w:rsidRPr="00FE7C9D">
        <w:rPr>
          <w:rFonts w:ascii="Arial Narrow" w:hAnsi="Arial Narrow"/>
          <w:sz w:val="18"/>
          <w:szCs w:val="18"/>
          <w:highlight w:val="yellow"/>
          <w:lang w:val="en-US"/>
        </w:rPr>
        <w:t xml:space="preserve">is undeniable´. For Begg, Fischer &amp; Dornbusch (2005: 27) `If behaviour shows no systematic tendencies (tendencies to do the same thing when confronted by the same situation) there is little to discuss´. </w:t>
      </w:r>
    </w:p>
  </w:footnote>
  <w:footnote w:id="20">
    <w:p w:rsidR="00181ECF" w:rsidRPr="00FB2FC1" w:rsidRDefault="00181ECF" w:rsidP="00D56501">
      <w:pPr>
        <w:pStyle w:val="EndnoteText"/>
        <w:rPr>
          <w:rFonts w:ascii="Arial Narrow" w:hAnsi="Arial Narrow"/>
          <w:sz w:val="18"/>
          <w:szCs w:val="18"/>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A</w:t>
      </w:r>
      <w:r w:rsidRPr="00FE7C9D">
        <w:rPr>
          <w:rFonts w:ascii="Arial Narrow" w:hAnsi="Arial Narrow"/>
          <w:i/>
          <w:sz w:val="18"/>
          <w:szCs w:val="18"/>
          <w:highlight w:val="yellow"/>
        </w:rPr>
        <w:t xml:space="preserve"> stochastically</w:t>
      </w:r>
      <w:r w:rsidRPr="00FE7C9D">
        <w:rPr>
          <w:rFonts w:ascii="Arial Narrow" w:hAnsi="Arial Narrow"/>
          <w:sz w:val="18"/>
          <w:szCs w:val="18"/>
          <w:highlight w:val="yellow"/>
        </w:rPr>
        <w:t xml:space="preserve"> closed system might be expressed something like this: the mean (or expected value) of variables </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1</w:t>
      </w:r>
      <w:r w:rsidRPr="00FE7C9D">
        <w:rPr>
          <w:rFonts w:ascii="Arial Narrow" w:hAnsi="Arial Narrow"/>
          <w:i/>
          <w:sz w:val="18"/>
          <w:szCs w:val="18"/>
          <w:highlight w:val="yellow"/>
        </w:rPr>
        <w:t>, x</w:t>
      </w:r>
      <w:r w:rsidRPr="00FE7C9D">
        <w:rPr>
          <w:rFonts w:ascii="Arial Narrow" w:hAnsi="Arial Narrow"/>
          <w:i/>
          <w:sz w:val="18"/>
          <w:szCs w:val="18"/>
          <w:highlight w:val="yellow"/>
          <w:vertAlign w:val="subscript"/>
        </w:rPr>
        <w:t>2</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n</w:t>
      </w:r>
      <w:r w:rsidRPr="00FE7C9D">
        <w:rPr>
          <w:rFonts w:ascii="Arial Narrow" w:hAnsi="Arial Narrow"/>
          <w:sz w:val="18"/>
          <w:szCs w:val="18"/>
          <w:highlight w:val="yellow"/>
        </w:rPr>
        <w:t xml:space="preserve"> are constantly conjoined with the mean (or expected value) of variable y. Some of the observed values of </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1</w:t>
      </w:r>
      <w:r w:rsidRPr="00FE7C9D">
        <w:rPr>
          <w:rFonts w:ascii="Arial Narrow" w:hAnsi="Arial Narrow"/>
          <w:i/>
          <w:sz w:val="18"/>
          <w:szCs w:val="18"/>
          <w:highlight w:val="yellow"/>
        </w:rPr>
        <w:t>, x</w:t>
      </w:r>
      <w:r w:rsidRPr="00FE7C9D">
        <w:rPr>
          <w:rFonts w:ascii="Arial Narrow" w:hAnsi="Arial Narrow"/>
          <w:i/>
          <w:sz w:val="18"/>
          <w:szCs w:val="18"/>
          <w:highlight w:val="yellow"/>
          <w:vertAlign w:val="subscript"/>
        </w:rPr>
        <w:t>2</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n</w:t>
      </w:r>
      <w:r w:rsidRPr="00FE7C9D">
        <w:rPr>
          <w:rFonts w:ascii="Arial Narrow" w:hAnsi="Arial Narrow"/>
          <w:sz w:val="18"/>
          <w:szCs w:val="18"/>
          <w:highlight w:val="yellow"/>
        </w:rPr>
        <w:t xml:space="preserve"> will, whilst others will not, be constantly conjoined with y – which is where the `rough and readiness´ comes in. The presumption, however, is that `enough´ of the values of </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1</w:t>
      </w:r>
      <w:r w:rsidRPr="00FE7C9D">
        <w:rPr>
          <w:rFonts w:ascii="Arial Narrow" w:hAnsi="Arial Narrow"/>
          <w:i/>
          <w:sz w:val="18"/>
          <w:szCs w:val="18"/>
          <w:highlight w:val="yellow"/>
        </w:rPr>
        <w:t>, x</w:t>
      </w:r>
      <w:r w:rsidRPr="00FE7C9D">
        <w:rPr>
          <w:rFonts w:ascii="Arial Narrow" w:hAnsi="Arial Narrow"/>
          <w:i/>
          <w:sz w:val="18"/>
          <w:szCs w:val="18"/>
          <w:highlight w:val="yellow"/>
          <w:vertAlign w:val="subscript"/>
        </w:rPr>
        <w:t>2</w:t>
      </w:r>
      <w:r w:rsidRPr="00FE7C9D">
        <w:rPr>
          <w:rFonts w:ascii="Arial Narrow" w:hAnsi="Arial Narrow"/>
          <w:i/>
          <w:sz w:val="18"/>
          <w:szCs w:val="18"/>
          <w:highlight w:val="yellow"/>
        </w:rPr>
        <w:t>...x</w:t>
      </w:r>
      <w:r w:rsidRPr="00FE7C9D">
        <w:rPr>
          <w:rFonts w:ascii="Arial Narrow" w:hAnsi="Arial Narrow"/>
          <w:i/>
          <w:sz w:val="18"/>
          <w:szCs w:val="18"/>
          <w:highlight w:val="yellow"/>
          <w:vertAlign w:val="subscript"/>
        </w:rPr>
        <w:t>n</w:t>
      </w:r>
      <w:r w:rsidRPr="00FE7C9D">
        <w:rPr>
          <w:rFonts w:ascii="Arial Narrow" w:hAnsi="Arial Narrow"/>
          <w:sz w:val="18"/>
          <w:szCs w:val="18"/>
          <w:highlight w:val="yellow"/>
        </w:rPr>
        <w:t xml:space="preserve"> will be constantly conjoined with y to make it possible to </w:t>
      </w:r>
      <w:r w:rsidRPr="00FE7C9D">
        <w:rPr>
          <w:rFonts w:ascii="Arial Narrow" w:hAnsi="Arial Narrow"/>
          <w:i/>
          <w:sz w:val="18"/>
          <w:szCs w:val="18"/>
          <w:highlight w:val="yellow"/>
        </w:rPr>
        <w:t>presume</w:t>
      </w:r>
      <w:r w:rsidRPr="00FE7C9D">
        <w:rPr>
          <w:rFonts w:ascii="Arial Narrow" w:hAnsi="Arial Narrow"/>
          <w:sz w:val="18"/>
          <w:szCs w:val="18"/>
          <w:highlight w:val="yellow"/>
        </w:rPr>
        <w:t xml:space="preserve"> a causal relation. Any causality that is presumed to be present, therefore, remains rooted in event regularity, and this is not altered by the fact that the event regularity is only `rough and ready´.</w:t>
      </w:r>
      <w:r w:rsidRPr="00FB2FC1">
        <w:rPr>
          <w:rFonts w:ascii="Arial Narrow" w:hAnsi="Arial Narrow"/>
          <w:sz w:val="18"/>
          <w:szCs w:val="18"/>
        </w:rPr>
        <w:t xml:space="preserve"> </w:t>
      </w:r>
    </w:p>
  </w:footnote>
  <w:footnote w:id="21">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Tilly &amp; Tilly (1998: 72) refer to telling a ‘causal story’.</w:t>
      </w:r>
    </w:p>
  </w:footnote>
  <w:footnote w:id="22">
    <w:p w:rsidR="00181ECF" w:rsidRPr="00FB2FC1" w:rsidRDefault="00181ECF" w:rsidP="00D56501">
      <w:pPr>
        <w:pStyle w:val="FootnoteText"/>
        <w:contextualSpacing/>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There are, of course, other criteria that need to be met for something to be a </w:t>
      </w:r>
      <w:r w:rsidRPr="00FB2FC1">
        <w:rPr>
          <w:rFonts w:ascii="Arial Narrow" w:hAnsi="Arial Narrow"/>
          <w:i/>
          <w:sz w:val="18"/>
          <w:szCs w:val="18"/>
        </w:rPr>
        <w:t>bone fide</w:t>
      </w:r>
      <w:r w:rsidRPr="00FB2FC1">
        <w:rPr>
          <w:rFonts w:ascii="Arial Narrow" w:hAnsi="Arial Narrow"/>
          <w:sz w:val="18"/>
          <w:szCs w:val="18"/>
        </w:rPr>
        <w:t xml:space="preserve"> theory, such as falsifiability, generalisability, verisimilitude and parsimony. </w:t>
      </w:r>
    </w:p>
  </w:footnote>
  <w:footnote w:id="23">
    <w:p w:rsidR="00181ECF" w:rsidRPr="00FB2FC1" w:rsidRDefault="00181ECF" w:rsidP="00D56501">
      <w:pPr>
        <w:pStyle w:val="FootnoteText"/>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w:t>
      </w:r>
      <w:r w:rsidRPr="00FB2FC1">
        <w:rPr>
          <w:rFonts w:ascii="Arial Narrow" w:hAnsi="Arial Narrow" w:cs="Arial"/>
          <w:sz w:val="18"/>
          <w:szCs w:val="18"/>
        </w:rPr>
        <w:t>Being fallible, I may have made a mistake, but this is an entirely different matter.</w:t>
      </w:r>
    </w:p>
  </w:footnote>
  <w:footnote w:id="24">
    <w:p w:rsidR="00181ECF" w:rsidRPr="00FB2FC1" w:rsidRDefault="00181ECF" w:rsidP="00D56501">
      <w:pPr>
        <w:pStyle w:val="FootnoteText"/>
        <w:jc w:val="both"/>
        <w:rPr>
          <w:rFonts w:ascii="Arial Narrow" w:hAnsi="Arial Narrow"/>
          <w:sz w:val="18"/>
          <w:szCs w:val="18"/>
        </w:rPr>
      </w:pPr>
      <w:r w:rsidRPr="00FB2FC1">
        <w:rPr>
          <w:rStyle w:val="FootnoteReference"/>
          <w:rFonts w:ascii="Arial Narrow" w:hAnsi="Arial Narrow"/>
          <w:sz w:val="18"/>
          <w:szCs w:val="18"/>
        </w:rPr>
        <w:footnoteRef/>
      </w:r>
      <w:r w:rsidRPr="00FB2FC1">
        <w:rPr>
          <w:rFonts w:ascii="Arial Narrow" w:hAnsi="Arial Narrow"/>
          <w:sz w:val="18"/>
          <w:szCs w:val="18"/>
        </w:rPr>
        <w:t xml:space="preserve"> I am indebted to an anonymous reviewer for raising these concerns.</w:t>
      </w:r>
    </w:p>
  </w:footnote>
  <w:footnote w:id="25">
    <w:p w:rsidR="00181ECF" w:rsidRPr="00FB2FC1" w:rsidRDefault="00181ECF" w:rsidP="00D56501">
      <w:pPr>
        <w:tabs>
          <w:tab w:val="left" w:pos="3060"/>
        </w:tabs>
        <w:jc w:val="both"/>
        <w:rPr>
          <w:rFonts w:ascii="Arial Narrow" w:hAnsi="Arial Narrow"/>
          <w:sz w:val="18"/>
          <w:szCs w:val="18"/>
          <w:lang w:val="en-US"/>
        </w:rPr>
      </w:pPr>
      <w:r w:rsidRPr="00FE7C9D">
        <w:rPr>
          <w:rStyle w:val="FootnoteReference"/>
          <w:rFonts w:ascii="Arial Narrow" w:hAnsi="Arial Narrow"/>
          <w:sz w:val="18"/>
          <w:szCs w:val="18"/>
          <w:highlight w:val="yellow"/>
        </w:rPr>
        <w:footnoteRef/>
      </w:r>
      <w:r w:rsidRPr="00FE7C9D">
        <w:rPr>
          <w:rFonts w:ascii="Arial Narrow" w:hAnsi="Arial Narrow"/>
          <w:sz w:val="18"/>
          <w:szCs w:val="18"/>
          <w:highlight w:val="yellow"/>
        </w:rPr>
        <w:t xml:space="preserve"> Orthodox economists recognise that (</w:t>
      </w:r>
      <w:r w:rsidRPr="00FE7C9D">
        <w:rPr>
          <w:rFonts w:ascii="Arial Narrow" w:hAnsi="Arial Narrow"/>
          <w:sz w:val="18"/>
          <w:szCs w:val="18"/>
          <w:highlight w:val="yellow"/>
          <w:lang w:val="en-US"/>
        </w:rPr>
        <w:t>what they call) `institutions´</w:t>
      </w:r>
      <w:r w:rsidR="00F56C6D" w:rsidRPr="00FE7C9D">
        <w:rPr>
          <w:rFonts w:ascii="Arial Narrow" w:hAnsi="Arial Narrow"/>
          <w:sz w:val="18"/>
          <w:szCs w:val="18"/>
          <w:highlight w:val="yellow"/>
          <w:lang w:val="en-US"/>
        </w:rPr>
        <w:t xml:space="preserve"> </w:t>
      </w:r>
      <w:r w:rsidRPr="00FE7C9D">
        <w:rPr>
          <w:rFonts w:ascii="Arial Narrow" w:hAnsi="Arial Narrow"/>
          <w:sz w:val="18"/>
          <w:szCs w:val="18"/>
          <w:highlight w:val="yellow"/>
          <w:lang w:val="en-US"/>
        </w:rPr>
        <w:t xml:space="preserve">(or`socio-economic phenomena´) influence labour markets. Whilst they might recognising (some of) them, they are unable to deal </w:t>
      </w:r>
      <w:r w:rsidRPr="00FE7C9D">
        <w:rPr>
          <w:rFonts w:ascii="Arial Narrow" w:hAnsi="Arial Narrow"/>
          <w:i/>
          <w:sz w:val="18"/>
          <w:szCs w:val="18"/>
          <w:highlight w:val="yellow"/>
          <w:lang w:val="en-US"/>
        </w:rPr>
        <w:t>adequately</w:t>
      </w:r>
      <w:r w:rsidRPr="00FE7C9D">
        <w:rPr>
          <w:rFonts w:ascii="Arial Narrow" w:hAnsi="Arial Narrow"/>
          <w:sz w:val="18"/>
          <w:szCs w:val="18"/>
          <w:highlight w:val="yellow"/>
          <w:lang w:val="en-US"/>
        </w:rPr>
        <w:t xml:space="preserve"> with them. Some orthodox economists `bolt´ a handful of `institutions´ onto the orthodox model, and then proceed to deduce the effects of these `institutions´ on variables like unemployment and wages. Some go one step further and attempt to measure these effects. Yet in both cases (a) nothing fundamentally disrupts the normal </w:t>
      </w:r>
      <w:r w:rsidRPr="00FE7C9D">
        <w:rPr>
          <w:rFonts w:ascii="Arial Narrow" w:hAnsi="Arial Narrow"/>
          <w:i/>
          <w:sz w:val="18"/>
          <w:szCs w:val="18"/>
          <w:highlight w:val="yellow"/>
          <w:lang w:val="en-US"/>
        </w:rPr>
        <w:t>modus operandi</w:t>
      </w:r>
      <w:r w:rsidRPr="00FE7C9D">
        <w:rPr>
          <w:rFonts w:ascii="Arial Narrow" w:hAnsi="Arial Narrow"/>
          <w:sz w:val="18"/>
          <w:szCs w:val="18"/>
          <w:highlight w:val="yellow"/>
          <w:lang w:val="en-US"/>
        </w:rPr>
        <w:t>, and orthodox economists carry on pretty much as before; and (b) these `institutions´ are never understood in any depth, nor are they analysed as important phenomena in their own right. To do this would require orthodox economists to step outside their discipline – something they are unwilling and/or unable to do. Some attempt to deal with `institutions´ by transposing them into a form that can be dealt with via the orthodox toolkit, provided some New Institutionalist tools are added. `Institutions´ are, thereby, transposed into nothing more than under-elaborated restrictions or constraints on a rational agent´s maximizing action. The result is an exceptionally emaciated interpretation of institutions. I use the term `glossing´ in recognition of all this.</w:t>
      </w:r>
    </w:p>
    <w:p w:rsidR="00181ECF" w:rsidRPr="00FB2FC1" w:rsidRDefault="00181ECF" w:rsidP="00D56501">
      <w:pPr>
        <w:pStyle w:val="FootnoteText"/>
        <w:jc w:val="both"/>
        <w:rPr>
          <w:rFonts w:ascii="Arial Narrow" w:hAnsi="Arial Narrow"/>
          <w:sz w:val="18"/>
          <w:szCs w:val="18"/>
          <w:lang w:val="en-US"/>
        </w:rPr>
      </w:pPr>
    </w:p>
  </w:footnote>
  <w:footnote w:id="26">
    <w:p w:rsidR="00181ECF" w:rsidRPr="00FB2FC1" w:rsidRDefault="00181ECF" w:rsidP="00D56501">
      <w:pPr>
        <w:pStyle w:val="FootnoteText"/>
        <w:jc w:val="both"/>
        <w:rPr>
          <w:rFonts w:ascii="Arial Narrow" w:hAnsi="Arial Narrow"/>
          <w:sz w:val="18"/>
          <w:szCs w:val="18"/>
          <w:lang w:val="en-US"/>
        </w:rPr>
      </w:pPr>
      <w:r w:rsidRPr="00FB2FC1">
        <w:rPr>
          <w:rStyle w:val="FootnoteReference"/>
          <w:rFonts w:ascii="Arial Narrow" w:hAnsi="Arial Narrow"/>
          <w:sz w:val="18"/>
          <w:szCs w:val="18"/>
        </w:rPr>
        <w:footnoteRef/>
      </w:r>
      <w:r w:rsidRPr="00FB2FC1">
        <w:rPr>
          <w:rFonts w:ascii="Arial Narrow" w:hAnsi="Arial Narrow"/>
          <w:sz w:val="18"/>
          <w:szCs w:val="18"/>
        </w:rPr>
        <w:t xml:space="preserve"> Whilst I consider this claim to be true, if it turns out to be false it would not invalidate the overall argument. I would simply have to find another example.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EE5"/>
    <w:multiLevelType w:val="hybridMultilevel"/>
    <w:tmpl w:val="B6B25A2A"/>
    <w:lvl w:ilvl="0" w:tplc="FD66F68C">
      <w:start w:val="1"/>
      <w:numFmt w:val="bullet"/>
      <w:lvlText w:val=""/>
      <w:lvlJc w:val="left"/>
      <w:pPr>
        <w:tabs>
          <w:tab w:val="num" w:pos="455"/>
        </w:tabs>
        <w:ind w:left="567"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5150CF"/>
    <w:multiLevelType w:val="multilevel"/>
    <w:tmpl w:val="C24A35CA"/>
    <w:lvl w:ilvl="0">
      <w:start w:val="1"/>
      <w:numFmt w:val="bullet"/>
      <w:lvlText w:val=""/>
      <w:lvlJc w:val="left"/>
      <w:pPr>
        <w:tabs>
          <w:tab w:val="num" w:pos="455"/>
        </w:tabs>
        <w:ind w:left="567"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692857"/>
    <w:multiLevelType w:val="hybridMultilevel"/>
    <w:tmpl w:val="9F4C9874"/>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5B5731E"/>
    <w:multiLevelType w:val="hybridMultilevel"/>
    <w:tmpl w:val="42067572"/>
    <w:lvl w:ilvl="0" w:tplc="C93ECEB6">
      <w:start w:val="1"/>
      <w:numFmt w:val="bullet"/>
      <w:lvlText w:val=""/>
      <w:lvlJc w:val="left"/>
      <w:pPr>
        <w:tabs>
          <w:tab w:val="num" w:pos="589"/>
        </w:tabs>
        <w:ind w:left="872" w:hanging="436"/>
      </w:pPr>
      <w:rPr>
        <w:rFonts w:ascii="Symbol" w:hAnsi="Symbo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4">
    <w:nsid w:val="16404D37"/>
    <w:multiLevelType w:val="hybridMultilevel"/>
    <w:tmpl w:val="0E368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1069F7"/>
    <w:multiLevelType w:val="hybridMultilevel"/>
    <w:tmpl w:val="FEE073F2"/>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8CD2B6D"/>
    <w:multiLevelType w:val="hybridMultilevel"/>
    <w:tmpl w:val="60287A48"/>
    <w:lvl w:ilvl="0" w:tplc="5B5EB426">
      <w:start w:val="1"/>
      <w:numFmt w:val="bullet"/>
      <w:lvlText w:val=""/>
      <w:lvlJc w:val="left"/>
      <w:pPr>
        <w:tabs>
          <w:tab w:val="num" w:pos="567"/>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353978"/>
    <w:multiLevelType w:val="hybridMultilevel"/>
    <w:tmpl w:val="CF207554"/>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20534ADF"/>
    <w:multiLevelType w:val="hybridMultilevel"/>
    <w:tmpl w:val="3080EBAC"/>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1CE225D"/>
    <w:multiLevelType w:val="hybridMultilevel"/>
    <w:tmpl w:val="23280080"/>
    <w:lvl w:ilvl="0" w:tplc="5EECFB2C">
      <w:start w:val="1"/>
      <w:numFmt w:val="bullet"/>
      <w:lvlText w:val="•"/>
      <w:lvlJc w:val="left"/>
      <w:pPr>
        <w:tabs>
          <w:tab w:val="num" w:pos="720"/>
        </w:tabs>
        <w:ind w:left="720" w:hanging="360"/>
      </w:pPr>
      <w:rPr>
        <w:rFonts w:ascii="Arial Narrow" w:hAnsi="Arial Narro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2DFA2A3C" w:tentative="1">
      <w:start w:val="1"/>
      <w:numFmt w:val="bullet"/>
      <w:lvlText w:val="•"/>
      <w:lvlJc w:val="left"/>
      <w:pPr>
        <w:tabs>
          <w:tab w:val="num" w:pos="2880"/>
        </w:tabs>
        <w:ind w:left="2880" w:hanging="360"/>
      </w:pPr>
      <w:rPr>
        <w:rFonts w:ascii="Arial Narrow" w:hAnsi="Arial Narrow" w:hint="default"/>
      </w:rPr>
    </w:lvl>
    <w:lvl w:ilvl="4" w:tplc="A3BAC218" w:tentative="1">
      <w:start w:val="1"/>
      <w:numFmt w:val="bullet"/>
      <w:lvlText w:val="•"/>
      <w:lvlJc w:val="left"/>
      <w:pPr>
        <w:tabs>
          <w:tab w:val="num" w:pos="3600"/>
        </w:tabs>
        <w:ind w:left="3600" w:hanging="360"/>
      </w:pPr>
      <w:rPr>
        <w:rFonts w:ascii="Arial Narrow" w:hAnsi="Arial Narrow" w:hint="default"/>
      </w:rPr>
    </w:lvl>
    <w:lvl w:ilvl="5" w:tplc="84E0EF6E" w:tentative="1">
      <w:start w:val="1"/>
      <w:numFmt w:val="bullet"/>
      <w:lvlText w:val="•"/>
      <w:lvlJc w:val="left"/>
      <w:pPr>
        <w:tabs>
          <w:tab w:val="num" w:pos="4320"/>
        </w:tabs>
        <w:ind w:left="4320" w:hanging="360"/>
      </w:pPr>
      <w:rPr>
        <w:rFonts w:ascii="Arial Narrow" w:hAnsi="Arial Narrow" w:hint="default"/>
      </w:rPr>
    </w:lvl>
    <w:lvl w:ilvl="6" w:tplc="CF54485E" w:tentative="1">
      <w:start w:val="1"/>
      <w:numFmt w:val="bullet"/>
      <w:lvlText w:val="•"/>
      <w:lvlJc w:val="left"/>
      <w:pPr>
        <w:tabs>
          <w:tab w:val="num" w:pos="5040"/>
        </w:tabs>
        <w:ind w:left="5040" w:hanging="360"/>
      </w:pPr>
      <w:rPr>
        <w:rFonts w:ascii="Arial Narrow" w:hAnsi="Arial Narrow" w:hint="default"/>
      </w:rPr>
    </w:lvl>
    <w:lvl w:ilvl="7" w:tplc="A74484A0" w:tentative="1">
      <w:start w:val="1"/>
      <w:numFmt w:val="bullet"/>
      <w:lvlText w:val="•"/>
      <w:lvlJc w:val="left"/>
      <w:pPr>
        <w:tabs>
          <w:tab w:val="num" w:pos="5760"/>
        </w:tabs>
        <w:ind w:left="5760" w:hanging="360"/>
      </w:pPr>
      <w:rPr>
        <w:rFonts w:ascii="Arial Narrow" w:hAnsi="Arial Narrow" w:hint="default"/>
      </w:rPr>
    </w:lvl>
    <w:lvl w:ilvl="8" w:tplc="900A779A" w:tentative="1">
      <w:start w:val="1"/>
      <w:numFmt w:val="bullet"/>
      <w:lvlText w:val="•"/>
      <w:lvlJc w:val="left"/>
      <w:pPr>
        <w:tabs>
          <w:tab w:val="num" w:pos="6480"/>
        </w:tabs>
        <w:ind w:left="6480" w:hanging="360"/>
      </w:pPr>
      <w:rPr>
        <w:rFonts w:ascii="Arial Narrow" w:hAnsi="Arial Narrow" w:hint="default"/>
      </w:rPr>
    </w:lvl>
  </w:abstractNum>
  <w:abstractNum w:abstractNumId="10">
    <w:nsid w:val="27756560"/>
    <w:multiLevelType w:val="hybridMultilevel"/>
    <w:tmpl w:val="CE0C3476"/>
    <w:lvl w:ilvl="0" w:tplc="11DCAA40">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F238A9"/>
    <w:multiLevelType w:val="hybridMultilevel"/>
    <w:tmpl w:val="E2CE85C8"/>
    <w:lvl w:ilvl="0" w:tplc="C93ECEB6">
      <w:start w:val="1"/>
      <w:numFmt w:val="bullet"/>
      <w:lvlText w:val=""/>
      <w:lvlJc w:val="left"/>
      <w:pPr>
        <w:tabs>
          <w:tab w:val="num" w:pos="513"/>
        </w:tabs>
        <w:ind w:left="796" w:hanging="436"/>
      </w:pPr>
      <w:rPr>
        <w:rFonts w:ascii="Symbol" w:hAnsi="Symbol" w:hint="default"/>
      </w:rPr>
    </w:lvl>
    <w:lvl w:ilvl="1" w:tplc="57FCD37C">
      <w:start w:val="160"/>
      <w:numFmt w:val="bullet"/>
      <w:lvlText w:val="–"/>
      <w:lvlJc w:val="left"/>
      <w:pPr>
        <w:tabs>
          <w:tab w:val="num" w:pos="1440"/>
        </w:tabs>
        <w:ind w:left="1440" w:hanging="360"/>
      </w:pPr>
      <w:rPr>
        <w:rFonts w:ascii="Arial Narrow" w:hAnsi="Arial Narrow" w:hint="default"/>
      </w:rPr>
    </w:lvl>
    <w:lvl w:ilvl="2" w:tplc="EE5499FE" w:tentative="1">
      <w:start w:val="1"/>
      <w:numFmt w:val="bullet"/>
      <w:lvlText w:val="•"/>
      <w:lvlJc w:val="left"/>
      <w:pPr>
        <w:tabs>
          <w:tab w:val="num" w:pos="2160"/>
        </w:tabs>
        <w:ind w:left="2160" w:hanging="360"/>
      </w:pPr>
      <w:rPr>
        <w:rFonts w:ascii="Arial Narrow" w:hAnsi="Arial Narrow" w:hint="default"/>
      </w:rPr>
    </w:lvl>
    <w:lvl w:ilvl="3" w:tplc="2DFA2A3C" w:tentative="1">
      <w:start w:val="1"/>
      <w:numFmt w:val="bullet"/>
      <w:lvlText w:val="•"/>
      <w:lvlJc w:val="left"/>
      <w:pPr>
        <w:tabs>
          <w:tab w:val="num" w:pos="2880"/>
        </w:tabs>
        <w:ind w:left="2880" w:hanging="360"/>
      </w:pPr>
      <w:rPr>
        <w:rFonts w:ascii="Arial Narrow" w:hAnsi="Arial Narrow" w:hint="default"/>
      </w:rPr>
    </w:lvl>
    <w:lvl w:ilvl="4" w:tplc="A3BAC218" w:tentative="1">
      <w:start w:val="1"/>
      <w:numFmt w:val="bullet"/>
      <w:lvlText w:val="•"/>
      <w:lvlJc w:val="left"/>
      <w:pPr>
        <w:tabs>
          <w:tab w:val="num" w:pos="3600"/>
        </w:tabs>
        <w:ind w:left="3600" w:hanging="360"/>
      </w:pPr>
      <w:rPr>
        <w:rFonts w:ascii="Arial Narrow" w:hAnsi="Arial Narrow" w:hint="default"/>
      </w:rPr>
    </w:lvl>
    <w:lvl w:ilvl="5" w:tplc="84E0EF6E" w:tentative="1">
      <w:start w:val="1"/>
      <w:numFmt w:val="bullet"/>
      <w:lvlText w:val="•"/>
      <w:lvlJc w:val="left"/>
      <w:pPr>
        <w:tabs>
          <w:tab w:val="num" w:pos="4320"/>
        </w:tabs>
        <w:ind w:left="4320" w:hanging="360"/>
      </w:pPr>
      <w:rPr>
        <w:rFonts w:ascii="Arial Narrow" w:hAnsi="Arial Narrow" w:hint="default"/>
      </w:rPr>
    </w:lvl>
    <w:lvl w:ilvl="6" w:tplc="CF54485E" w:tentative="1">
      <w:start w:val="1"/>
      <w:numFmt w:val="bullet"/>
      <w:lvlText w:val="•"/>
      <w:lvlJc w:val="left"/>
      <w:pPr>
        <w:tabs>
          <w:tab w:val="num" w:pos="5040"/>
        </w:tabs>
        <w:ind w:left="5040" w:hanging="360"/>
      </w:pPr>
      <w:rPr>
        <w:rFonts w:ascii="Arial Narrow" w:hAnsi="Arial Narrow" w:hint="default"/>
      </w:rPr>
    </w:lvl>
    <w:lvl w:ilvl="7" w:tplc="A74484A0" w:tentative="1">
      <w:start w:val="1"/>
      <w:numFmt w:val="bullet"/>
      <w:lvlText w:val="•"/>
      <w:lvlJc w:val="left"/>
      <w:pPr>
        <w:tabs>
          <w:tab w:val="num" w:pos="5760"/>
        </w:tabs>
        <w:ind w:left="5760" w:hanging="360"/>
      </w:pPr>
      <w:rPr>
        <w:rFonts w:ascii="Arial Narrow" w:hAnsi="Arial Narrow" w:hint="default"/>
      </w:rPr>
    </w:lvl>
    <w:lvl w:ilvl="8" w:tplc="900A779A" w:tentative="1">
      <w:start w:val="1"/>
      <w:numFmt w:val="bullet"/>
      <w:lvlText w:val="•"/>
      <w:lvlJc w:val="left"/>
      <w:pPr>
        <w:tabs>
          <w:tab w:val="num" w:pos="6480"/>
        </w:tabs>
        <w:ind w:left="6480" w:hanging="360"/>
      </w:pPr>
      <w:rPr>
        <w:rFonts w:ascii="Arial Narrow" w:hAnsi="Arial Narrow" w:hint="default"/>
      </w:rPr>
    </w:lvl>
  </w:abstractNum>
  <w:abstractNum w:abstractNumId="12">
    <w:nsid w:val="2A610718"/>
    <w:multiLevelType w:val="hybridMultilevel"/>
    <w:tmpl w:val="83E8EC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A86038C"/>
    <w:multiLevelType w:val="hybridMultilevel"/>
    <w:tmpl w:val="8E88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444D30"/>
    <w:multiLevelType w:val="hybridMultilevel"/>
    <w:tmpl w:val="C4047AA0"/>
    <w:lvl w:ilvl="0" w:tplc="A79447A6">
      <w:start w:val="1"/>
      <w:numFmt w:val="decimal"/>
      <w:lvlText w:val="%1."/>
      <w:lvlJc w:val="left"/>
      <w:pPr>
        <w:ind w:left="720" w:hanging="360"/>
      </w:pPr>
      <w:rPr>
        <w:rFonts w:ascii="Arial Narrow" w:hAnsi="Arial Narro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6150D7"/>
    <w:multiLevelType w:val="hybridMultilevel"/>
    <w:tmpl w:val="091CF9F8"/>
    <w:lvl w:ilvl="0" w:tplc="F5A440E0">
      <w:start w:val="1"/>
      <w:numFmt w:val="lowerRoman"/>
      <w:lvlText w:val="%1)"/>
      <w:lvlJc w:val="left"/>
      <w:pPr>
        <w:tabs>
          <w:tab w:val="num" w:pos="757"/>
        </w:tabs>
        <w:ind w:left="75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01544BC"/>
    <w:multiLevelType w:val="hybridMultilevel"/>
    <w:tmpl w:val="523AC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852925"/>
    <w:multiLevelType w:val="hybridMultilevel"/>
    <w:tmpl w:val="3D60DF94"/>
    <w:lvl w:ilvl="0" w:tplc="8C2E6A52">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5FA00A8"/>
    <w:multiLevelType w:val="hybridMultilevel"/>
    <w:tmpl w:val="CF207554"/>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7E91228"/>
    <w:multiLevelType w:val="hybridMultilevel"/>
    <w:tmpl w:val="CF207554"/>
    <w:lvl w:ilvl="0" w:tplc="8C2E6A52">
      <w:start w:val="1"/>
      <w:numFmt w:val="lowerRoman"/>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3B5312C6"/>
    <w:multiLevelType w:val="hybridMultilevel"/>
    <w:tmpl w:val="6AA6C1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42446B0D"/>
    <w:multiLevelType w:val="hybridMultilevel"/>
    <w:tmpl w:val="37042724"/>
    <w:lvl w:ilvl="0" w:tplc="FD66F68C">
      <w:start w:val="1"/>
      <w:numFmt w:val="bullet"/>
      <w:lvlText w:val=""/>
      <w:lvlJc w:val="left"/>
      <w:pPr>
        <w:tabs>
          <w:tab w:val="num" w:pos="455"/>
        </w:tabs>
        <w:ind w:left="567"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DE46C56"/>
    <w:multiLevelType w:val="hybridMultilevel"/>
    <w:tmpl w:val="E04432D2"/>
    <w:lvl w:ilvl="0" w:tplc="5A62CE3A">
      <w:start w:val="1"/>
      <w:numFmt w:val="bullet"/>
      <w:lvlText w:val=""/>
      <w:lvlJc w:val="left"/>
      <w:pPr>
        <w:tabs>
          <w:tab w:val="num" w:pos="737"/>
        </w:tabs>
        <w:ind w:left="567"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E310691"/>
    <w:multiLevelType w:val="hybridMultilevel"/>
    <w:tmpl w:val="523AC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2B1951"/>
    <w:multiLevelType w:val="multilevel"/>
    <w:tmpl w:val="E04432D2"/>
    <w:lvl w:ilvl="0">
      <w:start w:val="1"/>
      <w:numFmt w:val="bullet"/>
      <w:lvlText w:val=""/>
      <w:lvlJc w:val="left"/>
      <w:pPr>
        <w:tabs>
          <w:tab w:val="num" w:pos="737"/>
        </w:tabs>
        <w:ind w:left="567"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8F1301"/>
    <w:multiLevelType w:val="hybridMultilevel"/>
    <w:tmpl w:val="6ED68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261D4E"/>
    <w:multiLevelType w:val="hybridMultilevel"/>
    <w:tmpl w:val="C76020A8"/>
    <w:lvl w:ilvl="0" w:tplc="5EECFB2C">
      <w:start w:val="1"/>
      <w:numFmt w:val="bullet"/>
      <w:lvlText w:val="•"/>
      <w:lvlJc w:val="left"/>
      <w:pPr>
        <w:tabs>
          <w:tab w:val="num" w:pos="720"/>
        </w:tabs>
        <w:ind w:left="720" w:hanging="360"/>
      </w:pPr>
      <w:rPr>
        <w:rFonts w:ascii="Arial Narrow" w:hAnsi="Arial Narro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2DFA2A3C" w:tentative="1">
      <w:start w:val="1"/>
      <w:numFmt w:val="bullet"/>
      <w:lvlText w:val="•"/>
      <w:lvlJc w:val="left"/>
      <w:pPr>
        <w:tabs>
          <w:tab w:val="num" w:pos="2880"/>
        </w:tabs>
        <w:ind w:left="2880" w:hanging="360"/>
      </w:pPr>
      <w:rPr>
        <w:rFonts w:ascii="Arial Narrow" w:hAnsi="Arial Narrow" w:hint="default"/>
      </w:rPr>
    </w:lvl>
    <w:lvl w:ilvl="4" w:tplc="A3BAC218" w:tentative="1">
      <w:start w:val="1"/>
      <w:numFmt w:val="bullet"/>
      <w:lvlText w:val="•"/>
      <w:lvlJc w:val="left"/>
      <w:pPr>
        <w:tabs>
          <w:tab w:val="num" w:pos="3600"/>
        </w:tabs>
        <w:ind w:left="3600" w:hanging="360"/>
      </w:pPr>
      <w:rPr>
        <w:rFonts w:ascii="Arial Narrow" w:hAnsi="Arial Narrow" w:hint="default"/>
      </w:rPr>
    </w:lvl>
    <w:lvl w:ilvl="5" w:tplc="84E0EF6E" w:tentative="1">
      <w:start w:val="1"/>
      <w:numFmt w:val="bullet"/>
      <w:lvlText w:val="•"/>
      <w:lvlJc w:val="left"/>
      <w:pPr>
        <w:tabs>
          <w:tab w:val="num" w:pos="4320"/>
        </w:tabs>
        <w:ind w:left="4320" w:hanging="360"/>
      </w:pPr>
      <w:rPr>
        <w:rFonts w:ascii="Arial Narrow" w:hAnsi="Arial Narrow" w:hint="default"/>
      </w:rPr>
    </w:lvl>
    <w:lvl w:ilvl="6" w:tplc="CF54485E" w:tentative="1">
      <w:start w:val="1"/>
      <w:numFmt w:val="bullet"/>
      <w:lvlText w:val="•"/>
      <w:lvlJc w:val="left"/>
      <w:pPr>
        <w:tabs>
          <w:tab w:val="num" w:pos="5040"/>
        </w:tabs>
        <w:ind w:left="5040" w:hanging="360"/>
      </w:pPr>
      <w:rPr>
        <w:rFonts w:ascii="Arial Narrow" w:hAnsi="Arial Narrow" w:hint="default"/>
      </w:rPr>
    </w:lvl>
    <w:lvl w:ilvl="7" w:tplc="A74484A0" w:tentative="1">
      <w:start w:val="1"/>
      <w:numFmt w:val="bullet"/>
      <w:lvlText w:val="•"/>
      <w:lvlJc w:val="left"/>
      <w:pPr>
        <w:tabs>
          <w:tab w:val="num" w:pos="5760"/>
        </w:tabs>
        <w:ind w:left="5760" w:hanging="360"/>
      </w:pPr>
      <w:rPr>
        <w:rFonts w:ascii="Arial Narrow" w:hAnsi="Arial Narrow" w:hint="default"/>
      </w:rPr>
    </w:lvl>
    <w:lvl w:ilvl="8" w:tplc="900A779A" w:tentative="1">
      <w:start w:val="1"/>
      <w:numFmt w:val="bullet"/>
      <w:lvlText w:val="•"/>
      <w:lvlJc w:val="left"/>
      <w:pPr>
        <w:tabs>
          <w:tab w:val="num" w:pos="6480"/>
        </w:tabs>
        <w:ind w:left="6480" w:hanging="360"/>
      </w:pPr>
      <w:rPr>
        <w:rFonts w:ascii="Arial Narrow" w:hAnsi="Arial Narrow" w:hint="default"/>
      </w:rPr>
    </w:lvl>
  </w:abstractNum>
  <w:abstractNum w:abstractNumId="27">
    <w:nsid w:val="5B3C5228"/>
    <w:multiLevelType w:val="hybridMultilevel"/>
    <w:tmpl w:val="2F4037E4"/>
    <w:lvl w:ilvl="0" w:tplc="5A62CE3A">
      <w:start w:val="1"/>
      <w:numFmt w:val="bullet"/>
      <w:lvlText w:val=""/>
      <w:lvlJc w:val="left"/>
      <w:pPr>
        <w:tabs>
          <w:tab w:val="num" w:pos="737"/>
        </w:tabs>
        <w:ind w:left="567"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516991"/>
    <w:multiLevelType w:val="hybridMultilevel"/>
    <w:tmpl w:val="C24A35CA"/>
    <w:lvl w:ilvl="0" w:tplc="FD66F68C">
      <w:start w:val="1"/>
      <w:numFmt w:val="bullet"/>
      <w:lvlText w:val=""/>
      <w:lvlJc w:val="left"/>
      <w:pPr>
        <w:tabs>
          <w:tab w:val="num" w:pos="455"/>
        </w:tabs>
        <w:ind w:left="567"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415130"/>
    <w:multiLevelType w:val="hybridMultilevel"/>
    <w:tmpl w:val="D7AEA7E2"/>
    <w:lvl w:ilvl="0" w:tplc="C93ECEB6">
      <w:start w:val="1"/>
      <w:numFmt w:val="bullet"/>
      <w:lvlText w:val=""/>
      <w:lvlJc w:val="left"/>
      <w:pPr>
        <w:tabs>
          <w:tab w:val="num" w:pos="513"/>
        </w:tabs>
        <w:ind w:left="796" w:hanging="436"/>
      </w:pPr>
      <w:rPr>
        <w:rFonts w:ascii="Symbol" w:hAnsi="Symbol" w:hint="default"/>
      </w:rPr>
    </w:lvl>
    <w:lvl w:ilvl="1" w:tplc="57FCD37C">
      <w:start w:val="160"/>
      <w:numFmt w:val="bullet"/>
      <w:lvlText w:val="–"/>
      <w:lvlJc w:val="left"/>
      <w:pPr>
        <w:tabs>
          <w:tab w:val="num" w:pos="1440"/>
        </w:tabs>
        <w:ind w:left="1440" w:hanging="360"/>
      </w:pPr>
      <w:rPr>
        <w:rFonts w:ascii="Arial Narrow" w:hAnsi="Arial Narrow" w:hint="default"/>
      </w:rPr>
    </w:lvl>
    <w:lvl w:ilvl="2" w:tplc="EE5499FE" w:tentative="1">
      <w:start w:val="1"/>
      <w:numFmt w:val="bullet"/>
      <w:lvlText w:val="•"/>
      <w:lvlJc w:val="left"/>
      <w:pPr>
        <w:tabs>
          <w:tab w:val="num" w:pos="2160"/>
        </w:tabs>
        <w:ind w:left="2160" w:hanging="360"/>
      </w:pPr>
      <w:rPr>
        <w:rFonts w:ascii="Arial Narrow" w:hAnsi="Arial Narrow" w:hint="default"/>
      </w:rPr>
    </w:lvl>
    <w:lvl w:ilvl="3" w:tplc="2DFA2A3C" w:tentative="1">
      <w:start w:val="1"/>
      <w:numFmt w:val="bullet"/>
      <w:lvlText w:val="•"/>
      <w:lvlJc w:val="left"/>
      <w:pPr>
        <w:tabs>
          <w:tab w:val="num" w:pos="2880"/>
        </w:tabs>
        <w:ind w:left="2880" w:hanging="360"/>
      </w:pPr>
      <w:rPr>
        <w:rFonts w:ascii="Arial Narrow" w:hAnsi="Arial Narrow" w:hint="default"/>
      </w:rPr>
    </w:lvl>
    <w:lvl w:ilvl="4" w:tplc="A3BAC218" w:tentative="1">
      <w:start w:val="1"/>
      <w:numFmt w:val="bullet"/>
      <w:lvlText w:val="•"/>
      <w:lvlJc w:val="left"/>
      <w:pPr>
        <w:tabs>
          <w:tab w:val="num" w:pos="3600"/>
        </w:tabs>
        <w:ind w:left="3600" w:hanging="360"/>
      </w:pPr>
      <w:rPr>
        <w:rFonts w:ascii="Arial Narrow" w:hAnsi="Arial Narrow" w:hint="default"/>
      </w:rPr>
    </w:lvl>
    <w:lvl w:ilvl="5" w:tplc="84E0EF6E" w:tentative="1">
      <w:start w:val="1"/>
      <w:numFmt w:val="bullet"/>
      <w:lvlText w:val="•"/>
      <w:lvlJc w:val="left"/>
      <w:pPr>
        <w:tabs>
          <w:tab w:val="num" w:pos="4320"/>
        </w:tabs>
        <w:ind w:left="4320" w:hanging="360"/>
      </w:pPr>
      <w:rPr>
        <w:rFonts w:ascii="Arial Narrow" w:hAnsi="Arial Narrow" w:hint="default"/>
      </w:rPr>
    </w:lvl>
    <w:lvl w:ilvl="6" w:tplc="CF54485E" w:tentative="1">
      <w:start w:val="1"/>
      <w:numFmt w:val="bullet"/>
      <w:lvlText w:val="•"/>
      <w:lvlJc w:val="left"/>
      <w:pPr>
        <w:tabs>
          <w:tab w:val="num" w:pos="5040"/>
        </w:tabs>
        <w:ind w:left="5040" w:hanging="360"/>
      </w:pPr>
      <w:rPr>
        <w:rFonts w:ascii="Arial Narrow" w:hAnsi="Arial Narrow" w:hint="default"/>
      </w:rPr>
    </w:lvl>
    <w:lvl w:ilvl="7" w:tplc="A74484A0" w:tentative="1">
      <w:start w:val="1"/>
      <w:numFmt w:val="bullet"/>
      <w:lvlText w:val="•"/>
      <w:lvlJc w:val="left"/>
      <w:pPr>
        <w:tabs>
          <w:tab w:val="num" w:pos="5760"/>
        </w:tabs>
        <w:ind w:left="5760" w:hanging="360"/>
      </w:pPr>
      <w:rPr>
        <w:rFonts w:ascii="Arial Narrow" w:hAnsi="Arial Narrow" w:hint="default"/>
      </w:rPr>
    </w:lvl>
    <w:lvl w:ilvl="8" w:tplc="900A779A" w:tentative="1">
      <w:start w:val="1"/>
      <w:numFmt w:val="bullet"/>
      <w:lvlText w:val="•"/>
      <w:lvlJc w:val="left"/>
      <w:pPr>
        <w:tabs>
          <w:tab w:val="num" w:pos="6480"/>
        </w:tabs>
        <w:ind w:left="6480" w:hanging="360"/>
      </w:pPr>
      <w:rPr>
        <w:rFonts w:ascii="Arial Narrow" w:hAnsi="Arial Narrow" w:hint="default"/>
      </w:rPr>
    </w:lvl>
  </w:abstractNum>
  <w:abstractNum w:abstractNumId="30">
    <w:nsid w:val="669E1975"/>
    <w:multiLevelType w:val="hybridMultilevel"/>
    <w:tmpl w:val="B030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683C63"/>
    <w:multiLevelType w:val="hybridMultilevel"/>
    <w:tmpl w:val="ACAA8D6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6E4D44BA"/>
    <w:multiLevelType w:val="hybridMultilevel"/>
    <w:tmpl w:val="86E0DB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71033ED6"/>
    <w:multiLevelType w:val="hybridMultilevel"/>
    <w:tmpl w:val="9ACCEBBC"/>
    <w:lvl w:ilvl="0" w:tplc="5EECFB2C">
      <w:start w:val="1"/>
      <w:numFmt w:val="bullet"/>
      <w:lvlText w:val="•"/>
      <w:lvlJc w:val="left"/>
      <w:pPr>
        <w:tabs>
          <w:tab w:val="num" w:pos="720"/>
        </w:tabs>
        <w:ind w:left="720" w:hanging="360"/>
      </w:pPr>
      <w:rPr>
        <w:rFonts w:ascii="Arial Narrow" w:hAnsi="Arial Narro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2DFA2A3C" w:tentative="1">
      <w:start w:val="1"/>
      <w:numFmt w:val="bullet"/>
      <w:lvlText w:val="•"/>
      <w:lvlJc w:val="left"/>
      <w:pPr>
        <w:tabs>
          <w:tab w:val="num" w:pos="2880"/>
        </w:tabs>
        <w:ind w:left="2880" w:hanging="360"/>
      </w:pPr>
      <w:rPr>
        <w:rFonts w:ascii="Arial Narrow" w:hAnsi="Arial Narrow" w:hint="default"/>
      </w:rPr>
    </w:lvl>
    <w:lvl w:ilvl="4" w:tplc="A3BAC218" w:tentative="1">
      <w:start w:val="1"/>
      <w:numFmt w:val="bullet"/>
      <w:lvlText w:val="•"/>
      <w:lvlJc w:val="left"/>
      <w:pPr>
        <w:tabs>
          <w:tab w:val="num" w:pos="3600"/>
        </w:tabs>
        <w:ind w:left="3600" w:hanging="360"/>
      </w:pPr>
      <w:rPr>
        <w:rFonts w:ascii="Arial Narrow" w:hAnsi="Arial Narrow" w:hint="default"/>
      </w:rPr>
    </w:lvl>
    <w:lvl w:ilvl="5" w:tplc="84E0EF6E" w:tentative="1">
      <w:start w:val="1"/>
      <w:numFmt w:val="bullet"/>
      <w:lvlText w:val="•"/>
      <w:lvlJc w:val="left"/>
      <w:pPr>
        <w:tabs>
          <w:tab w:val="num" w:pos="4320"/>
        </w:tabs>
        <w:ind w:left="4320" w:hanging="360"/>
      </w:pPr>
      <w:rPr>
        <w:rFonts w:ascii="Arial Narrow" w:hAnsi="Arial Narrow" w:hint="default"/>
      </w:rPr>
    </w:lvl>
    <w:lvl w:ilvl="6" w:tplc="CF54485E" w:tentative="1">
      <w:start w:val="1"/>
      <w:numFmt w:val="bullet"/>
      <w:lvlText w:val="•"/>
      <w:lvlJc w:val="left"/>
      <w:pPr>
        <w:tabs>
          <w:tab w:val="num" w:pos="5040"/>
        </w:tabs>
        <w:ind w:left="5040" w:hanging="360"/>
      </w:pPr>
      <w:rPr>
        <w:rFonts w:ascii="Arial Narrow" w:hAnsi="Arial Narrow" w:hint="default"/>
      </w:rPr>
    </w:lvl>
    <w:lvl w:ilvl="7" w:tplc="A74484A0" w:tentative="1">
      <w:start w:val="1"/>
      <w:numFmt w:val="bullet"/>
      <w:lvlText w:val="•"/>
      <w:lvlJc w:val="left"/>
      <w:pPr>
        <w:tabs>
          <w:tab w:val="num" w:pos="5760"/>
        </w:tabs>
        <w:ind w:left="5760" w:hanging="360"/>
      </w:pPr>
      <w:rPr>
        <w:rFonts w:ascii="Arial Narrow" w:hAnsi="Arial Narrow" w:hint="default"/>
      </w:rPr>
    </w:lvl>
    <w:lvl w:ilvl="8" w:tplc="900A779A" w:tentative="1">
      <w:start w:val="1"/>
      <w:numFmt w:val="bullet"/>
      <w:lvlText w:val="•"/>
      <w:lvlJc w:val="left"/>
      <w:pPr>
        <w:tabs>
          <w:tab w:val="num" w:pos="6480"/>
        </w:tabs>
        <w:ind w:left="6480" w:hanging="360"/>
      </w:pPr>
      <w:rPr>
        <w:rFonts w:ascii="Arial Narrow" w:hAnsi="Arial Narrow" w:hint="default"/>
      </w:rPr>
    </w:lvl>
  </w:abstractNum>
  <w:abstractNum w:abstractNumId="34">
    <w:nsid w:val="727C491F"/>
    <w:multiLevelType w:val="hybridMultilevel"/>
    <w:tmpl w:val="D7A8EF3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5ED60C9"/>
    <w:multiLevelType w:val="hybridMultilevel"/>
    <w:tmpl w:val="C368F08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76B8318B"/>
    <w:multiLevelType w:val="hybridMultilevel"/>
    <w:tmpl w:val="CE902A50"/>
    <w:lvl w:ilvl="0" w:tplc="5B5EB426">
      <w:start w:val="1"/>
      <w:numFmt w:val="bullet"/>
      <w:lvlText w:val=""/>
      <w:lvlJc w:val="left"/>
      <w:pPr>
        <w:tabs>
          <w:tab w:val="num" w:pos="567"/>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B24630A"/>
    <w:multiLevelType w:val="hybridMultilevel"/>
    <w:tmpl w:val="D5C20B16"/>
    <w:lvl w:ilvl="0" w:tplc="5B5EB426">
      <w:start w:val="1"/>
      <w:numFmt w:val="bullet"/>
      <w:lvlText w:val=""/>
      <w:lvlJc w:val="left"/>
      <w:pPr>
        <w:tabs>
          <w:tab w:val="num" w:pos="567"/>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9"/>
  </w:num>
  <w:num w:numId="3">
    <w:abstractNumId w:val="11"/>
  </w:num>
  <w:num w:numId="4">
    <w:abstractNumId w:val="33"/>
  </w:num>
  <w:num w:numId="5">
    <w:abstractNumId w:val="9"/>
  </w:num>
  <w:num w:numId="6">
    <w:abstractNumId w:val="26"/>
  </w:num>
  <w:num w:numId="7">
    <w:abstractNumId w:val="15"/>
  </w:num>
  <w:num w:numId="8">
    <w:abstractNumId w:val="28"/>
  </w:num>
  <w:num w:numId="9">
    <w:abstractNumId w:val="0"/>
  </w:num>
  <w:num w:numId="10">
    <w:abstractNumId w:val="21"/>
  </w:num>
  <w:num w:numId="11">
    <w:abstractNumId w:val="1"/>
  </w:num>
  <w:num w:numId="12">
    <w:abstractNumId w:val="27"/>
  </w:num>
  <w:num w:numId="13">
    <w:abstractNumId w:val="22"/>
  </w:num>
  <w:num w:numId="14">
    <w:abstractNumId w:val="24"/>
  </w:num>
  <w:num w:numId="15">
    <w:abstractNumId w:val="36"/>
  </w:num>
  <w:num w:numId="16">
    <w:abstractNumId w:val="37"/>
  </w:num>
  <w:num w:numId="17">
    <w:abstractNumId w:val="6"/>
  </w:num>
  <w:num w:numId="18">
    <w:abstractNumId w:val="16"/>
  </w:num>
  <w:num w:numId="19">
    <w:abstractNumId w:val="30"/>
  </w:num>
  <w:num w:numId="20">
    <w:abstractNumId w:val="23"/>
  </w:num>
  <w:num w:numId="21">
    <w:abstractNumId w:val="13"/>
  </w:num>
  <w:num w:numId="22">
    <w:abstractNumId w:val="4"/>
  </w:num>
  <w:num w:numId="23">
    <w:abstractNumId w:val="25"/>
  </w:num>
  <w:num w:numId="24">
    <w:abstractNumId w:val="32"/>
  </w:num>
  <w:num w:numId="25">
    <w:abstractNumId w:val="20"/>
  </w:num>
  <w:num w:numId="26">
    <w:abstractNumId w:val="14"/>
  </w:num>
  <w:num w:numId="27">
    <w:abstractNumId w:val="10"/>
  </w:num>
  <w:num w:numId="28">
    <w:abstractNumId w:val="12"/>
  </w:num>
  <w:num w:numId="29">
    <w:abstractNumId w:val="35"/>
  </w:num>
  <w:num w:numId="30">
    <w:abstractNumId w:val="34"/>
  </w:num>
  <w:num w:numId="31">
    <w:abstractNumId w:val="2"/>
  </w:num>
  <w:num w:numId="32">
    <w:abstractNumId w:val="7"/>
  </w:num>
  <w:num w:numId="33">
    <w:abstractNumId w:val="17"/>
  </w:num>
  <w:num w:numId="34">
    <w:abstractNumId w:val="31"/>
  </w:num>
  <w:num w:numId="35">
    <w:abstractNumId w:val="5"/>
  </w:num>
  <w:num w:numId="36">
    <w:abstractNumId w:val="18"/>
  </w:num>
  <w:num w:numId="37">
    <w:abstractNumId w:val="19"/>
  </w:num>
  <w:num w:numId="3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20"/>
  <w:hyphenationZone w:val="425"/>
  <w:characterSpacingControl w:val="doNotCompress"/>
  <w:footnotePr>
    <w:footnote w:id="-1"/>
    <w:footnote w:id="0"/>
  </w:footnotePr>
  <w:endnotePr>
    <w:pos w:val="sectEnd"/>
    <w:numFmt w:val="decimal"/>
    <w:endnote w:id="-1"/>
    <w:endnote w:id="0"/>
  </w:endnotePr>
  <w:compat/>
  <w:rsids>
    <w:rsidRoot w:val="00097CCB"/>
    <w:rsid w:val="00001756"/>
    <w:rsid w:val="000039D9"/>
    <w:rsid w:val="000039E3"/>
    <w:rsid w:val="00003A0E"/>
    <w:rsid w:val="000048A1"/>
    <w:rsid w:val="00005144"/>
    <w:rsid w:val="000076B4"/>
    <w:rsid w:val="00007EED"/>
    <w:rsid w:val="000101AB"/>
    <w:rsid w:val="0001174D"/>
    <w:rsid w:val="00011F87"/>
    <w:rsid w:val="00014481"/>
    <w:rsid w:val="000164DD"/>
    <w:rsid w:val="000165BB"/>
    <w:rsid w:val="0002142F"/>
    <w:rsid w:val="00022E40"/>
    <w:rsid w:val="00023370"/>
    <w:rsid w:val="00025129"/>
    <w:rsid w:val="00025808"/>
    <w:rsid w:val="00025B14"/>
    <w:rsid w:val="00025D32"/>
    <w:rsid w:val="000264A9"/>
    <w:rsid w:val="00026905"/>
    <w:rsid w:val="00031C0B"/>
    <w:rsid w:val="00035718"/>
    <w:rsid w:val="00041DCF"/>
    <w:rsid w:val="000431E7"/>
    <w:rsid w:val="00046FB5"/>
    <w:rsid w:val="00055DD5"/>
    <w:rsid w:val="0006146F"/>
    <w:rsid w:val="0006574F"/>
    <w:rsid w:val="000723FC"/>
    <w:rsid w:val="000745AB"/>
    <w:rsid w:val="00074A61"/>
    <w:rsid w:val="00075C01"/>
    <w:rsid w:val="000764A7"/>
    <w:rsid w:val="0007752F"/>
    <w:rsid w:val="00077903"/>
    <w:rsid w:val="000804DA"/>
    <w:rsid w:val="000815B1"/>
    <w:rsid w:val="00081BFA"/>
    <w:rsid w:val="00082279"/>
    <w:rsid w:val="000835C8"/>
    <w:rsid w:val="000864F2"/>
    <w:rsid w:val="00086FEB"/>
    <w:rsid w:val="00087D7F"/>
    <w:rsid w:val="00095A5F"/>
    <w:rsid w:val="0009763E"/>
    <w:rsid w:val="00097729"/>
    <w:rsid w:val="00097CCB"/>
    <w:rsid w:val="000A262B"/>
    <w:rsid w:val="000A3E97"/>
    <w:rsid w:val="000A4452"/>
    <w:rsid w:val="000A5F98"/>
    <w:rsid w:val="000A6F3C"/>
    <w:rsid w:val="000A70B3"/>
    <w:rsid w:val="000B0199"/>
    <w:rsid w:val="000B09C7"/>
    <w:rsid w:val="000B2AC6"/>
    <w:rsid w:val="000B5FA3"/>
    <w:rsid w:val="000B6AF2"/>
    <w:rsid w:val="000B6CF9"/>
    <w:rsid w:val="000C48A0"/>
    <w:rsid w:val="000C589B"/>
    <w:rsid w:val="000D0F1B"/>
    <w:rsid w:val="000D48C4"/>
    <w:rsid w:val="000D4A38"/>
    <w:rsid w:val="000D4D02"/>
    <w:rsid w:val="000D6CB3"/>
    <w:rsid w:val="000E03F4"/>
    <w:rsid w:val="000E2951"/>
    <w:rsid w:val="000E320F"/>
    <w:rsid w:val="000E4D77"/>
    <w:rsid w:val="000E5C69"/>
    <w:rsid w:val="000F223B"/>
    <w:rsid w:val="000F4DAC"/>
    <w:rsid w:val="00100051"/>
    <w:rsid w:val="00101FB0"/>
    <w:rsid w:val="001026BA"/>
    <w:rsid w:val="00102C33"/>
    <w:rsid w:val="00104263"/>
    <w:rsid w:val="00105344"/>
    <w:rsid w:val="00106CCA"/>
    <w:rsid w:val="00110790"/>
    <w:rsid w:val="00112B6D"/>
    <w:rsid w:val="0011401E"/>
    <w:rsid w:val="00114F04"/>
    <w:rsid w:val="00116047"/>
    <w:rsid w:val="00116854"/>
    <w:rsid w:val="00116D82"/>
    <w:rsid w:val="0011736E"/>
    <w:rsid w:val="001220D4"/>
    <w:rsid w:val="00123FD8"/>
    <w:rsid w:val="001244CC"/>
    <w:rsid w:val="00125209"/>
    <w:rsid w:val="00134EB1"/>
    <w:rsid w:val="0013517D"/>
    <w:rsid w:val="001351E3"/>
    <w:rsid w:val="00142F25"/>
    <w:rsid w:val="00151B95"/>
    <w:rsid w:val="0015314A"/>
    <w:rsid w:val="0015577E"/>
    <w:rsid w:val="0015678C"/>
    <w:rsid w:val="0016121F"/>
    <w:rsid w:val="001617AA"/>
    <w:rsid w:val="00163031"/>
    <w:rsid w:val="001636B5"/>
    <w:rsid w:val="00163FA7"/>
    <w:rsid w:val="00171292"/>
    <w:rsid w:val="0017451A"/>
    <w:rsid w:val="00174972"/>
    <w:rsid w:val="001751F1"/>
    <w:rsid w:val="00175582"/>
    <w:rsid w:val="0017596D"/>
    <w:rsid w:val="001776DE"/>
    <w:rsid w:val="00181BBE"/>
    <w:rsid w:val="00181ECF"/>
    <w:rsid w:val="00182043"/>
    <w:rsid w:val="0018227B"/>
    <w:rsid w:val="001833EF"/>
    <w:rsid w:val="00184BC7"/>
    <w:rsid w:val="00185BB0"/>
    <w:rsid w:val="001871C5"/>
    <w:rsid w:val="0018729C"/>
    <w:rsid w:val="0019133E"/>
    <w:rsid w:val="0019199C"/>
    <w:rsid w:val="001A0165"/>
    <w:rsid w:val="001A0D3E"/>
    <w:rsid w:val="001A0F01"/>
    <w:rsid w:val="001A100F"/>
    <w:rsid w:val="001A171D"/>
    <w:rsid w:val="001A310E"/>
    <w:rsid w:val="001A50A0"/>
    <w:rsid w:val="001A5411"/>
    <w:rsid w:val="001B0C3C"/>
    <w:rsid w:val="001B1687"/>
    <w:rsid w:val="001B3065"/>
    <w:rsid w:val="001B43D4"/>
    <w:rsid w:val="001B495B"/>
    <w:rsid w:val="001B4FA3"/>
    <w:rsid w:val="001B5075"/>
    <w:rsid w:val="001B6CED"/>
    <w:rsid w:val="001C0D34"/>
    <w:rsid w:val="001C12AB"/>
    <w:rsid w:val="001C186E"/>
    <w:rsid w:val="001C19AE"/>
    <w:rsid w:val="001C1C58"/>
    <w:rsid w:val="001C2D60"/>
    <w:rsid w:val="001C2DC1"/>
    <w:rsid w:val="001C590E"/>
    <w:rsid w:val="001C6826"/>
    <w:rsid w:val="001C6F2D"/>
    <w:rsid w:val="001D086D"/>
    <w:rsid w:val="001D1251"/>
    <w:rsid w:val="001D1295"/>
    <w:rsid w:val="001D1D08"/>
    <w:rsid w:val="001D2037"/>
    <w:rsid w:val="001D6258"/>
    <w:rsid w:val="001D70AB"/>
    <w:rsid w:val="001D7395"/>
    <w:rsid w:val="001E1EA7"/>
    <w:rsid w:val="001E2B32"/>
    <w:rsid w:val="001E4059"/>
    <w:rsid w:val="001E640A"/>
    <w:rsid w:val="001E75B0"/>
    <w:rsid w:val="001E772D"/>
    <w:rsid w:val="001E7A87"/>
    <w:rsid w:val="001F1045"/>
    <w:rsid w:val="001F1277"/>
    <w:rsid w:val="001F1BE2"/>
    <w:rsid w:val="001F1CFD"/>
    <w:rsid w:val="001F21D0"/>
    <w:rsid w:val="001F3116"/>
    <w:rsid w:val="001F3F1A"/>
    <w:rsid w:val="001F4DAA"/>
    <w:rsid w:val="001F6236"/>
    <w:rsid w:val="00201600"/>
    <w:rsid w:val="00203F9E"/>
    <w:rsid w:val="00205EF4"/>
    <w:rsid w:val="00206831"/>
    <w:rsid w:val="0021057E"/>
    <w:rsid w:val="00212E4F"/>
    <w:rsid w:val="00212F88"/>
    <w:rsid w:val="0021428C"/>
    <w:rsid w:val="0021791A"/>
    <w:rsid w:val="0022176B"/>
    <w:rsid w:val="002307BA"/>
    <w:rsid w:val="002317AC"/>
    <w:rsid w:val="0023224A"/>
    <w:rsid w:val="0023228A"/>
    <w:rsid w:val="00232D21"/>
    <w:rsid w:val="00233D5E"/>
    <w:rsid w:val="00234C0E"/>
    <w:rsid w:val="00235643"/>
    <w:rsid w:val="002363CA"/>
    <w:rsid w:val="002406DA"/>
    <w:rsid w:val="002407CD"/>
    <w:rsid w:val="00240C5D"/>
    <w:rsid w:val="00240D78"/>
    <w:rsid w:val="00241526"/>
    <w:rsid w:val="00241738"/>
    <w:rsid w:val="0024761D"/>
    <w:rsid w:val="002511DC"/>
    <w:rsid w:val="002520EF"/>
    <w:rsid w:val="002525C4"/>
    <w:rsid w:val="0025489F"/>
    <w:rsid w:val="00256769"/>
    <w:rsid w:val="00256B67"/>
    <w:rsid w:val="0026001F"/>
    <w:rsid w:val="002628FC"/>
    <w:rsid w:val="002645CE"/>
    <w:rsid w:val="002655AD"/>
    <w:rsid w:val="002657C2"/>
    <w:rsid w:val="00267401"/>
    <w:rsid w:val="00272A7B"/>
    <w:rsid w:val="00273C2B"/>
    <w:rsid w:val="002751AB"/>
    <w:rsid w:val="00275810"/>
    <w:rsid w:val="00281527"/>
    <w:rsid w:val="0028172E"/>
    <w:rsid w:val="002828AC"/>
    <w:rsid w:val="00282CFC"/>
    <w:rsid w:val="002844DF"/>
    <w:rsid w:val="002855FE"/>
    <w:rsid w:val="00285745"/>
    <w:rsid w:val="0028635A"/>
    <w:rsid w:val="00286E09"/>
    <w:rsid w:val="002870D7"/>
    <w:rsid w:val="00292859"/>
    <w:rsid w:val="002936F6"/>
    <w:rsid w:val="0029718C"/>
    <w:rsid w:val="002A1FC7"/>
    <w:rsid w:val="002A232E"/>
    <w:rsid w:val="002A36A1"/>
    <w:rsid w:val="002A39D8"/>
    <w:rsid w:val="002A4802"/>
    <w:rsid w:val="002A4847"/>
    <w:rsid w:val="002A5438"/>
    <w:rsid w:val="002A7C1F"/>
    <w:rsid w:val="002B03CA"/>
    <w:rsid w:val="002B403C"/>
    <w:rsid w:val="002B4411"/>
    <w:rsid w:val="002B540D"/>
    <w:rsid w:val="002B7688"/>
    <w:rsid w:val="002C0DA3"/>
    <w:rsid w:val="002C195B"/>
    <w:rsid w:val="002C2E98"/>
    <w:rsid w:val="002C602F"/>
    <w:rsid w:val="002D0416"/>
    <w:rsid w:val="002D1223"/>
    <w:rsid w:val="002D3F66"/>
    <w:rsid w:val="002D7786"/>
    <w:rsid w:val="002D7846"/>
    <w:rsid w:val="002E0671"/>
    <w:rsid w:val="002E121F"/>
    <w:rsid w:val="002E4C8A"/>
    <w:rsid w:val="002E5A45"/>
    <w:rsid w:val="002E605B"/>
    <w:rsid w:val="002E637E"/>
    <w:rsid w:val="002F123F"/>
    <w:rsid w:val="002F2573"/>
    <w:rsid w:val="002F3A9D"/>
    <w:rsid w:val="002F4421"/>
    <w:rsid w:val="002F4BFE"/>
    <w:rsid w:val="00301B3D"/>
    <w:rsid w:val="00302B4F"/>
    <w:rsid w:val="00306661"/>
    <w:rsid w:val="003067EF"/>
    <w:rsid w:val="00307E91"/>
    <w:rsid w:val="00307FCE"/>
    <w:rsid w:val="003140C9"/>
    <w:rsid w:val="0031412C"/>
    <w:rsid w:val="00314C80"/>
    <w:rsid w:val="0031698D"/>
    <w:rsid w:val="00316C8F"/>
    <w:rsid w:val="00320898"/>
    <w:rsid w:val="003219D4"/>
    <w:rsid w:val="00321CA3"/>
    <w:rsid w:val="003224BD"/>
    <w:rsid w:val="00324249"/>
    <w:rsid w:val="00325BF9"/>
    <w:rsid w:val="00331E10"/>
    <w:rsid w:val="00331E72"/>
    <w:rsid w:val="00333F3E"/>
    <w:rsid w:val="003350B7"/>
    <w:rsid w:val="003354E3"/>
    <w:rsid w:val="003436E2"/>
    <w:rsid w:val="003453E3"/>
    <w:rsid w:val="003472BD"/>
    <w:rsid w:val="00350CB3"/>
    <w:rsid w:val="00350D13"/>
    <w:rsid w:val="003516E4"/>
    <w:rsid w:val="00352443"/>
    <w:rsid w:val="00354464"/>
    <w:rsid w:val="0035466D"/>
    <w:rsid w:val="00356121"/>
    <w:rsid w:val="003569A0"/>
    <w:rsid w:val="00357E1F"/>
    <w:rsid w:val="00357E54"/>
    <w:rsid w:val="00360687"/>
    <w:rsid w:val="00361142"/>
    <w:rsid w:val="003623A6"/>
    <w:rsid w:val="0036325D"/>
    <w:rsid w:val="003646AA"/>
    <w:rsid w:val="00364C6E"/>
    <w:rsid w:val="003664F6"/>
    <w:rsid w:val="003666FB"/>
    <w:rsid w:val="00367A4A"/>
    <w:rsid w:val="003701BD"/>
    <w:rsid w:val="003716E7"/>
    <w:rsid w:val="00372F30"/>
    <w:rsid w:val="00373961"/>
    <w:rsid w:val="003761AC"/>
    <w:rsid w:val="00376AC9"/>
    <w:rsid w:val="00377902"/>
    <w:rsid w:val="003822A1"/>
    <w:rsid w:val="003827EA"/>
    <w:rsid w:val="00383522"/>
    <w:rsid w:val="003841E0"/>
    <w:rsid w:val="0038754B"/>
    <w:rsid w:val="00392589"/>
    <w:rsid w:val="00393ACA"/>
    <w:rsid w:val="003A1A05"/>
    <w:rsid w:val="003A2891"/>
    <w:rsid w:val="003A5E89"/>
    <w:rsid w:val="003A66EE"/>
    <w:rsid w:val="003A69AD"/>
    <w:rsid w:val="003A76A5"/>
    <w:rsid w:val="003A7F48"/>
    <w:rsid w:val="003B104E"/>
    <w:rsid w:val="003B1E81"/>
    <w:rsid w:val="003B3FC7"/>
    <w:rsid w:val="003C20F4"/>
    <w:rsid w:val="003C5D6D"/>
    <w:rsid w:val="003C7396"/>
    <w:rsid w:val="003D07BF"/>
    <w:rsid w:val="003D1024"/>
    <w:rsid w:val="003D7010"/>
    <w:rsid w:val="003E5DE5"/>
    <w:rsid w:val="003E6771"/>
    <w:rsid w:val="003E6CC0"/>
    <w:rsid w:val="003E7E15"/>
    <w:rsid w:val="003E7ED6"/>
    <w:rsid w:val="003F01B4"/>
    <w:rsid w:val="003F56B8"/>
    <w:rsid w:val="003F67D4"/>
    <w:rsid w:val="003F6801"/>
    <w:rsid w:val="004007B2"/>
    <w:rsid w:val="00400FB4"/>
    <w:rsid w:val="004011E0"/>
    <w:rsid w:val="0040244B"/>
    <w:rsid w:val="004026B0"/>
    <w:rsid w:val="00405747"/>
    <w:rsid w:val="004059F8"/>
    <w:rsid w:val="00411392"/>
    <w:rsid w:val="00412728"/>
    <w:rsid w:val="00413B06"/>
    <w:rsid w:val="00417885"/>
    <w:rsid w:val="0042180B"/>
    <w:rsid w:val="00421AB8"/>
    <w:rsid w:val="004224F3"/>
    <w:rsid w:val="004237DE"/>
    <w:rsid w:val="004238EA"/>
    <w:rsid w:val="0042470C"/>
    <w:rsid w:val="00426737"/>
    <w:rsid w:val="00426974"/>
    <w:rsid w:val="00426B5E"/>
    <w:rsid w:val="00427E6C"/>
    <w:rsid w:val="00431769"/>
    <w:rsid w:val="0043462B"/>
    <w:rsid w:val="00435337"/>
    <w:rsid w:val="0043639B"/>
    <w:rsid w:val="004417DC"/>
    <w:rsid w:val="004435FD"/>
    <w:rsid w:val="00445E87"/>
    <w:rsid w:val="00450AC2"/>
    <w:rsid w:val="00451C16"/>
    <w:rsid w:val="004521A4"/>
    <w:rsid w:val="00453657"/>
    <w:rsid w:val="00454371"/>
    <w:rsid w:val="004549B8"/>
    <w:rsid w:val="00455755"/>
    <w:rsid w:val="00465DBB"/>
    <w:rsid w:val="0046684B"/>
    <w:rsid w:val="00470838"/>
    <w:rsid w:val="0047098D"/>
    <w:rsid w:val="004719A7"/>
    <w:rsid w:val="00471CA7"/>
    <w:rsid w:val="00473410"/>
    <w:rsid w:val="00473E51"/>
    <w:rsid w:val="004755E6"/>
    <w:rsid w:val="00477738"/>
    <w:rsid w:val="0048004D"/>
    <w:rsid w:val="0048067F"/>
    <w:rsid w:val="00481086"/>
    <w:rsid w:val="004829BD"/>
    <w:rsid w:val="00487555"/>
    <w:rsid w:val="00490D18"/>
    <w:rsid w:val="0049264F"/>
    <w:rsid w:val="00492DF5"/>
    <w:rsid w:val="00493815"/>
    <w:rsid w:val="00493CA8"/>
    <w:rsid w:val="00497B7C"/>
    <w:rsid w:val="004A114B"/>
    <w:rsid w:val="004A2209"/>
    <w:rsid w:val="004A486E"/>
    <w:rsid w:val="004A7A0A"/>
    <w:rsid w:val="004B0698"/>
    <w:rsid w:val="004B0F58"/>
    <w:rsid w:val="004B1528"/>
    <w:rsid w:val="004B28D5"/>
    <w:rsid w:val="004B2C49"/>
    <w:rsid w:val="004B4641"/>
    <w:rsid w:val="004B4CC7"/>
    <w:rsid w:val="004B4DB9"/>
    <w:rsid w:val="004B5157"/>
    <w:rsid w:val="004B5CF0"/>
    <w:rsid w:val="004B7097"/>
    <w:rsid w:val="004C0484"/>
    <w:rsid w:val="004C12A5"/>
    <w:rsid w:val="004C5C2A"/>
    <w:rsid w:val="004C719A"/>
    <w:rsid w:val="004D0B53"/>
    <w:rsid w:val="004D3D0B"/>
    <w:rsid w:val="004D62CB"/>
    <w:rsid w:val="004D6741"/>
    <w:rsid w:val="004E3885"/>
    <w:rsid w:val="004E422F"/>
    <w:rsid w:val="004E5A9E"/>
    <w:rsid w:val="004E6E8B"/>
    <w:rsid w:val="004E7B18"/>
    <w:rsid w:val="004E7C97"/>
    <w:rsid w:val="004F102F"/>
    <w:rsid w:val="004F33DF"/>
    <w:rsid w:val="004F365F"/>
    <w:rsid w:val="004F6CC7"/>
    <w:rsid w:val="004F7FCD"/>
    <w:rsid w:val="00501105"/>
    <w:rsid w:val="00503212"/>
    <w:rsid w:val="00503590"/>
    <w:rsid w:val="00505264"/>
    <w:rsid w:val="00505DA3"/>
    <w:rsid w:val="00505EB8"/>
    <w:rsid w:val="00511059"/>
    <w:rsid w:val="005119F7"/>
    <w:rsid w:val="00512AF1"/>
    <w:rsid w:val="00512FF1"/>
    <w:rsid w:val="00513989"/>
    <w:rsid w:val="00516CCA"/>
    <w:rsid w:val="00517131"/>
    <w:rsid w:val="00521E9D"/>
    <w:rsid w:val="00522F64"/>
    <w:rsid w:val="005271F0"/>
    <w:rsid w:val="00531702"/>
    <w:rsid w:val="005321A2"/>
    <w:rsid w:val="00533669"/>
    <w:rsid w:val="005340C0"/>
    <w:rsid w:val="00535773"/>
    <w:rsid w:val="005364DC"/>
    <w:rsid w:val="00540FDC"/>
    <w:rsid w:val="00542171"/>
    <w:rsid w:val="0054406E"/>
    <w:rsid w:val="005449E1"/>
    <w:rsid w:val="00551794"/>
    <w:rsid w:val="0055276A"/>
    <w:rsid w:val="005559DD"/>
    <w:rsid w:val="00555DE7"/>
    <w:rsid w:val="00556ABB"/>
    <w:rsid w:val="00557940"/>
    <w:rsid w:val="005630EB"/>
    <w:rsid w:val="005638E8"/>
    <w:rsid w:val="005652BF"/>
    <w:rsid w:val="005654D9"/>
    <w:rsid w:val="00565ADA"/>
    <w:rsid w:val="00565F16"/>
    <w:rsid w:val="00570D13"/>
    <w:rsid w:val="00571609"/>
    <w:rsid w:val="005721EF"/>
    <w:rsid w:val="00572448"/>
    <w:rsid w:val="005745C3"/>
    <w:rsid w:val="005746CD"/>
    <w:rsid w:val="00574B83"/>
    <w:rsid w:val="00575024"/>
    <w:rsid w:val="00575812"/>
    <w:rsid w:val="005767E6"/>
    <w:rsid w:val="005770DB"/>
    <w:rsid w:val="005815C8"/>
    <w:rsid w:val="00582BD5"/>
    <w:rsid w:val="00591166"/>
    <w:rsid w:val="00591AB2"/>
    <w:rsid w:val="00592100"/>
    <w:rsid w:val="00592662"/>
    <w:rsid w:val="005927AC"/>
    <w:rsid w:val="00593E99"/>
    <w:rsid w:val="00595AB1"/>
    <w:rsid w:val="00597AB7"/>
    <w:rsid w:val="00597BD1"/>
    <w:rsid w:val="00597FF0"/>
    <w:rsid w:val="005A1F3E"/>
    <w:rsid w:val="005A2609"/>
    <w:rsid w:val="005A34AF"/>
    <w:rsid w:val="005A445C"/>
    <w:rsid w:val="005A646C"/>
    <w:rsid w:val="005A66FE"/>
    <w:rsid w:val="005A67F2"/>
    <w:rsid w:val="005A7DFD"/>
    <w:rsid w:val="005B3DFA"/>
    <w:rsid w:val="005B410D"/>
    <w:rsid w:val="005B6D2B"/>
    <w:rsid w:val="005B6E6A"/>
    <w:rsid w:val="005B7873"/>
    <w:rsid w:val="005C2199"/>
    <w:rsid w:val="005C5276"/>
    <w:rsid w:val="005C555B"/>
    <w:rsid w:val="005C6698"/>
    <w:rsid w:val="005D129B"/>
    <w:rsid w:val="005D3167"/>
    <w:rsid w:val="005D3C82"/>
    <w:rsid w:val="005D55F7"/>
    <w:rsid w:val="005D6C0D"/>
    <w:rsid w:val="005D7868"/>
    <w:rsid w:val="005E03B0"/>
    <w:rsid w:val="005E054D"/>
    <w:rsid w:val="005E090F"/>
    <w:rsid w:val="005E7C6F"/>
    <w:rsid w:val="005E7DC3"/>
    <w:rsid w:val="005F18FB"/>
    <w:rsid w:val="005F329F"/>
    <w:rsid w:val="005F5171"/>
    <w:rsid w:val="00600222"/>
    <w:rsid w:val="006011F1"/>
    <w:rsid w:val="00601E42"/>
    <w:rsid w:val="00603859"/>
    <w:rsid w:val="006045C9"/>
    <w:rsid w:val="00604EB6"/>
    <w:rsid w:val="006062E2"/>
    <w:rsid w:val="0060660F"/>
    <w:rsid w:val="0061081D"/>
    <w:rsid w:val="00610CBD"/>
    <w:rsid w:val="0061245B"/>
    <w:rsid w:val="00616FDB"/>
    <w:rsid w:val="00617196"/>
    <w:rsid w:val="006201A3"/>
    <w:rsid w:val="00620783"/>
    <w:rsid w:val="006207B2"/>
    <w:rsid w:val="00621A06"/>
    <w:rsid w:val="00622007"/>
    <w:rsid w:val="006223AA"/>
    <w:rsid w:val="00622D44"/>
    <w:rsid w:val="006234B4"/>
    <w:rsid w:val="00624AD8"/>
    <w:rsid w:val="006277D7"/>
    <w:rsid w:val="006301E4"/>
    <w:rsid w:val="00630C58"/>
    <w:rsid w:val="00630F2D"/>
    <w:rsid w:val="00631993"/>
    <w:rsid w:val="006344D3"/>
    <w:rsid w:val="00634C95"/>
    <w:rsid w:val="00636946"/>
    <w:rsid w:val="00637451"/>
    <w:rsid w:val="00640B04"/>
    <w:rsid w:val="00647872"/>
    <w:rsid w:val="006502DF"/>
    <w:rsid w:val="00650987"/>
    <w:rsid w:val="00651490"/>
    <w:rsid w:val="006517F3"/>
    <w:rsid w:val="00651C50"/>
    <w:rsid w:val="00653CEC"/>
    <w:rsid w:val="00654544"/>
    <w:rsid w:val="006553BB"/>
    <w:rsid w:val="00655476"/>
    <w:rsid w:val="00657BB9"/>
    <w:rsid w:val="00657D76"/>
    <w:rsid w:val="00660BB6"/>
    <w:rsid w:val="006622A5"/>
    <w:rsid w:val="00665450"/>
    <w:rsid w:val="006654DC"/>
    <w:rsid w:val="006702B7"/>
    <w:rsid w:val="006712DE"/>
    <w:rsid w:val="0067238F"/>
    <w:rsid w:val="00676E29"/>
    <w:rsid w:val="006775BE"/>
    <w:rsid w:val="00680FA4"/>
    <w:rsid w:val="00683C33"/>
    <w:rsid w:val="006853DA"/>
    <w:rsid w:val="00685EFD"/>
    <w:rsid w:val="00685F7B"/>
    <w:rsid w:val="00690D1E"/>
    <w:rsid w:val="006912FA"/>
    <w:rsid w:val="00693071"/>
    <w:rsid w:val="006943CB"/>
    <w:rsid w:val="0069450C"/>
    <w:rsid w:val="00694862"/>
    <w:rsid w:val="00696B7F"/>
    <w:rsid w:val="006A0380"/>
    <w:rsid w:val="006A0A68"/>
    <w:rsid w:val="006A0ABB"/>
    <w:rsid w:val="006A0FF4"/>
    <w:rsid w:val="006A28E6"/>
    <w:rsid w:val="006A4DAA"/>
    <w:rsid w:val="006A5871"/>
    <w:rsid w:val="006A7973"/>
    <w:rsid w:val="006B1CB4"/>
    <w:rsid w:val="006B23AB"/>
    <w:rsid w:val="006B468E"/>
    <w:rsid w:val="006B67E9"/>
    <w:rsid w:val="006B71F8"/>
    <w:rsid w:val="006C00DB"/>
    <w:rsid w:val="006C179A"/>
    <w:rsid w:val="006C20F0"/>
    <w:rsid w:val="006C301C"/>
    <w:rsid w:val="006C341E"/>
    <w:rsid w:val="006C3CAA"/>
    <w:rsid w:val="006C693B"/>
    <w:rsid w:val="006C7270"/>
    <w:rsid w:val="006D09C6"/>
    <w:rsid w:val="006D15C6"/>
    <w:rsid w:val="006D2CBF"/>
    <w:rsid w:val="006D2E6E"/>
    <w:rsid w:val="006D4001"/>
    <w:rsid w:val="006D5E8C"/>
    <w:rsid w:val="006D6636"/>
    <w:rsid w:val="006D6653"/>
    <w:rsid w:val="006D7536"/>
    <w:rsid w:val="006E2F0B"/>
    <w:rsid w:val="006E3091"/>
    <w:rsid w:val="006E7583"/>
    <w:rsid w:val="006E760C"/>
    <w:rsid w:val="006E7B81"/>
    <w:rsid w:val="006F257E"/>
    <w:rsid w:val="006F2A2F"/>
    <w:rsid w:val="006F31E6"/>
    <w:rsid w:val="006F326D"/>
    <w:rsid w:val="006F3438"/>
    <w:rsid w:val="006F4248"/>
    <w:rsid w:val="006F49AE"/>
    <w:rsid w:val="0070004D"/>
    <w:rsid w:val="007002C5"/>
    <w:rsid w:val="0070381C"/>
    <w:rsid w:val="00703A8A"/>
    <w:rsid w:val="007049F7"/>
    <w:rsid w:val="00704DAA"/>
    <w:rsid w:val="00705F50"/>
    <w:rsid w:val="00711560"/>
    <w:rsid w:val="00713B8F"/>
    <w:rsid w:val="00714845"/>
    <w:rsid w:val="00714FA9"/>
    <w:rsid w:val="00716E7B"/>
    <w:rsid w:val="00720966"/>
    <w:rsid w:val="00725D5A"/>
    <w:rsid w:val="007278D2"/>
    <w:rsid w:val="0073135A"/>
    <w:rsid w:val="00731CD9"/>
    <w:rsid w:val="00733C23"/>
    <w:rsid w:val="00733DEC"/>
    <w:rsid w:val="0073728F"/>
    <w:rsid w:val="00740987"/>
    <w:rsid w:val="00740B47"/>
    <w:rsid w:val="007410AB"/>
    <w:rsid w:val="00741FFB"/>
    <w:rsid w:val="007428ED"/>
    <w:rsid w:val="00742D3D"/>
    <w:rsid w:val="007473B7"/>
    <w:rsid w:val="00747FE0"/>
    <w:rsid w:val="00750756"/>
    <w:rsid w:val="0075122C"/>
    <w:rsid w:val="0075191D"/>
    <w:rsid w:val="00754DA8"/>
    <w:rsid w:val="0075521F"/>
    <w:rsid w:val="00756894"/>
    <w:rsid w:val="00757292"/>
    <w:rsid w:val="00757AA3"/>
    <w:rsid w:val="00757D65"/>
    <w:rsid w:val="007607D3"/>
    <w:rsid w:val="00760D2D"/>
    <w:rsid w:val="00761590"/>
    <w:rsid w:val="00762020"/>
    <w:rsid w:val="00762715"/>
    <w:rsid w:val="00763A71"/>
    <w:rsid w:val="00764306"/>
    <w:rsid w:val="0076443E"/>
    <w:rsid w:val="00765429"/>
    <w:rsid w:val="00766307"/>
    <w:rsid w:val="007663AC"/>
    <w:rsid w:val="007668B5"/>
    <w:rsid w:val="00766C07"/>
    <w:rsid w:val="007671A4"/>
    <w:rsid w:val="007718D1"/>
    <w:rsid w:val="00771D64"/>
    <w:rsid w:val="00774436"/>
    <w:rsid w:val="007767AD"/>
    <w:rsid w:val="00784E93"/>
    <w:rsid w:val="00785757"/>
    <w:rsid w:val="007862B5"/>
    <w:rsid w:val="00787AA0"/>
    <w:rsid w:val="00787DFE"/>
    <w:rsid w:val="00791CC5"/>
    <w:rsid w:val="00792FC9"/>
    <w:rsid w:val="00793C7D"/>
    <w:rsid w:val="00793E79"/>
    <w:rsid w:val="00796B66"/>
    <w:rsid w:val="00797ADA"/>
    <w:rsid w:val="007A303F"/>
    <w:rsid w:val="007A4623"/>
    <w:rsid w:val="007A4A16"/>
    <w:rsid w:val="007A4BD8"/>
    <w:rsid w:val="007A5B57"/>
    <w:rsid w:val="007A6C4E"/>
    <w:rsid w:val="007B3B1C"/>
    <w:rsid w:val="007B4DF9"/>
    <w:rsid w:val="007B5B74"/>
    <w:rsid w:val="007B5C66"/>
    <w:rsid w:val="007B5F77"/>
    <w:rsid w:val="007C0D2E"/>
    <w:rsid w:val="007C141F"/>
    <w:rsid w:val="007C2D31"/>
    <w:rsid w:val="007C3587"/>
    <w:rsid w:val="007C6866"/>
    <w:rsid w:val="007D098A"/>
    <w:rsid w:val="007D3B55"/>
    <w:rsid w:val="007D5C70"/>
    <w:rsid w:val="007D6615"/>
    <w:rsid w:val="007D6733"/>
    <w:rsid w:val="007F2007"/>
    <w:rsid w:val="007F267C"/>
    <w:rsid w:val="007F6A50"/>
    <w:rsid w:val="00800865"/>
    <w:rsid w:val="00803C1E"/>
    <w:rsid w:val="00810E06"/>
    <w:rsid w:val="008128C5"/>
    <w:rsid w:val="00812E5E"/>
    <w:rsid w:val="00812E6B"/>
    <w:rsid w:val="008132C3"/>
    <w:rsid w:val="00813CDC"/>
    <w:rsid w:val="008170A2"/>
    <w:rsid w:val="00817372"/>
    <w:rsid w:val="00820882"/>
    <w:rsid w:val="008222A0"/>
    <w:rsid w:val="00823992"/>
    <w:rsid w:val="00824CE1"/>
    <w:rsid w:val="00831D1F"/>
    <w:rsid w:val="00834698"/>
    <w:rsid w:val="00836BA6"/>
    <w:rsid w:val="00837D68"/>
    <w:rsid w:val="008400E7"/>
    <w:rsid w:val="00840AFC"/>
    <w:rsid w:val="00842C04"/>
    <w:rsid w:val="00845E1C"/>
    <w:rsid w:val="00847AA9"/>
    <w:rsid w:val="00853211"/>
    <w:rsid w:val="00854B23"/>
    <w:rsid w:val="00855075"/>
    <w:rsid w:val="008554A8"/>
    <w:rsid w:val="00855A4E"/>
    <w:rsid w:val="00856550"/>
    <w:rsid w:val="00857443"/>
    <w:rsid w:val="00860E47"/>
    <w:rsid w:val="00862ECD"/>
    <w:rsid w:val="008639FE"/>
    <w:rsid w:val="0086734A"/>
    <w:rsid w:val="00870362"/>
    <w:rsid w:val="00870782"/>
    <w:rsid w:val="00873BD2"/>
    <w:rsid w:val="00873D9F"/>
    <w:rsid w:val="008756E6"/>
    <w:rsid w:val="008758CF"/>
    <w:rsid w:val="00880B98"/>
    <w:rsid w:val="00881E21"/>
    <w:rsid w:val="0088210D"/>
    <w:rsid w:val="00882A82"/>
    <w:rsid w:val="00883CF2"/>
    <w:rsid w:val="00884276"/>
    <w:rsid w:val="008869FF"/>
    <w:rsid w:val="00887341"/>
    <w:rsid w:val="00890507"/>
    <w:rsid w:val="00895A5E"/>
    <w:rsid w:val="008962C2"/>
    <w:rsid w:val="0089652B"/>
    <w:rsid w:val="008A0CD5"/>
    <w:rsid w:val="008A263E"/>
    <w:rsid w:val="008A2F57"/>
    <w:rsid w:val="008A3F0C"/>
    <w:rsid w:val="008A4084"/>
    <w:rsid w:val="008A58EA"/>
    <w:rsid w:val="008A7AF3"/>
    <w:rsid w:val="008B0B20"/>
    <w:rsid w:val="008B1AB6"/>
    <w:rsid w:val="008B1CD2"/>
    <w:rsid w:val="008B28DC"/>
    <w:rsid w:val="008B2CBA"/>
    <w:rsid w:val="008B3A3C"/>
    <w:rsid w:val="008B5B04"/>
    <w:rsid w:val="008C092C"/>
    <w:rsid w:val="008C1275"/>
    <w:rsid w:val="008C3A02"/>
    <w:rsid w:val="008C4B7A"/>
    <w:rsid w:val="008C6EFA"/>
    <w:rsid w:val="008D1CC0"/>
    <w:rsid w:val="008D4BB3"/>
    <w:rsid w:val="008D4F36"/>
    <w:rsid w:val="008D5AEE"/>
    <w:rsid w:val="008D5EF0"/>
    <w:rsid w:val="008D6B2D"/>
    <w:rsid w:val="008E0ACD"/>
    <w:rsid w:val="008E1406"/>
    <w:rsid w:val="008E2E7A"/>
    <w:rsid w:val="008E3137"/>
    <w:rsid w:val="008E3A8B"/>
    <w:rsid w:val="008E5434"/>
    <w:rsid w:val="008E6FB4"/>
    <w:rsid w:val="008E72D5"/>
    <w:rsid w:val="008F13C1"/>
    <w:rsid w:val="008F2D92"/>
    <w:rsid w:val="008F5EAA"/>
    <w:rsid w:val="008F785F"/>
    <w:rsid w:val="00901609"/>
    <w:rsid w:val="0090255F"/>
    <w:rsid w:val="00903684"/>
    <w:rsid w:val="00904CFE"/>
    <w:rsid w:val="00905D92"/>
    <w:rsid w:val="00906EBA"/>
    <w:rsid w:val="00906ECF"/>
    <w:rsid w:val="00911C72"/>
    <w:rsid w:val="00912FAD"/>
    <w:rsid w:val="00913371"/>
    <w:rsid w:val="00922934"/>
    <w:rsid w:val="00922982"/>
    <w:rsid w:val="00922CBA"/>
    <w:rsid w:val="00923ABD"/>
    <w:rsid w:val="00927B6A"/>
    <w:rsid w:val="00930C02"/>
    <w:rsid w:val="00934B77"/>
    <w:rsid w:val="009400F1"/>
    <w:rsid w:val="009403AB"/>
    <w:rsid w:val="00940E1B"/>
    <w:rsid w:val="00941F53"/>
    <w:rsid w:val="009420BB"/>
    <w:rsid w:val="00944249"/>
    <w:rsid w:val="00945912"/>
    <w:rsid w:val="009505E9"/>
    <w:rsid w:val="00950784"/>
    <w:rsid w:val="00952152"/>
    <w:rsid w:val="00955492"/>
    <w:rsid w:val="00957161"/>
    <w:rsid w:val="009610E5"/>
    <w:rsid w:val="00961F74"/>
    <w:rsid w:val="009624BD"/>
    <w:rsid w:val="00967B7E"/>
    <w:rsid w:val="00967D1F"/>
    <w:rsid w:val="00971871"/>
    <w:rsid w:val="00974C6A"/>
    <w:rsid w:val="00975746"/>
    <w:rsid w:val="00982004"/>
    <w:rsid w:val="00982E15"/>
    <w:rsid w:val="00982E7D"/>
    <w:rsid w:val="009849CA"/>
    <w:rsid w:val="00985180"/>
    <w:rsid w:val="0098565D"/>
    <w:rsid w:val="0098701D"/>
    <w:rsid w:val="009918B5"/>
    <w:rsid w:val="00993425"/>
    <w:rsid w:val="009943F9"/>
    <w:rsid w:val="009954BB"/>
    <w:rsid w:val="009975F5"/>
    <w:rsid w:val="009979E4"/>
    <w:rsid w:val="00997F48"/>
    <w:rsid w:val="009A06D5"/>
    <w:rsid w:val="009A11ED"/>
    <w:rsid w:val="009A3A22"/>
    <w:rsid w:val="009A55E7"/>
    <w:rsid w:val="009A647A"/>
    <w:rsid w:val="009A6680"/>
    <w:rsid w:val="009B32AD"/>
    <w:rsid w:val="009B4070"/>
    <w:rsid w:val="009B665C"/>
    <w:rsid w:val="009B6A72"/>
    <w:rsid w:val="009C0100"/>
    <w:rsid w:val="009C071C"/>
    <w:rsid w:val="009C258E"/>
    <w:rsid w:val="009C6E93"/>
    <w:rsid w:val="009D026D"/>
    <w:rsid w:val="009D11A1"/>
    <w:rsid w:val="009D16AB"/>
    <w:rsid w:val="009D3106"/>
    <w:rsid w:val="009D3894"/>
    <w:rsid w:val="009D4A4D"/>
    <w:rsid w:val="009D4F23"/>
    <w:rsid w:val="009E1251"/>
    <w:rsid w:val="009E1B6E"/>
    <w:rsid w:val="009E353E"/>
    <w:rsid w:val="009E5B78"/>
    <w:rsid w:val="009E5FD3"/>
    <w:rsid w:val="009E68AB"/>
    <w:rsid w:val="009E789F"/>
    <w:rsid w:val="009F0000"/>
    <w:rsid w:val="009F3A8F"/>
    <w:rsid w:val="009F40D2"/>
    <w:rsid w:val="009F450F"/>
    <w:rsid w:val="009F692E"/>
    <w:rsid w:val="009F6DB5"/>
    <w:rsid w:val="009F7FA6"/>
    <w:rsid w:val="00A010C0"/>
    <w:rsid w:val="00A0415F"/>
    <w:rsid w:val="00A06951"/>
    <w:rsid w:val="00A10BA2"/>
    <w:rsid w:val="00A13EF2"/>
    <w:rsid w:val="00A14144"/>
    <w:rsid w:val="00A17529"/>
    <w:rsid w:val="00A235EE"/>
    <w:rsid w:val="00A24119"/>
    <w:rsid w:val="00A25DA4"/>
    <w:rsid w:val="00A26CB8"/>
    <w:rsid w:val="00A26E99"/>
    <w:rsid w:val="00A30E83"/>
    <w:rsid w:val="00A3126B"/>
    <w:rsid w:val="00A31926"/>
    <w:rsid w:val="00A33252"/>
    <w:rsid w:val="00A36EF9"/>
    <w:rsid w:val="00A37920"/>
    <w:rsid w:val="00A420B0"/>
    <w:rsid w:val="00A4534E"/>
    <w:rsid w:val="00A45703"/>
    <w:rsid w:val="00A50898"/>
    <w:rsid w:val="00A51109"/>
    <w:rsid w:val="00A53780"/>
    <w:rsid w:val="00A53C74"/>
    <w:rsid w:val="00A54642"/>
    <w:rsid w:val="00A54660"/>
    <w:rsid w:val="00A55F87"/>
    <w:rsid w:val="00A57445"/>
    <w:rsid w:val="00A577B5"/>
    <w:rsid w:val="00A612BA"/>
    <w:rsid w:val="00A627F4"/>
    <w:rsid w:val="00A62E6E"/>
    <w:rsid w:val="00A631F6"/>
    <w:rsid w:val="00A64533"/>
    <w:rsid w:val="00A66C59"/>
    <w:rsid w:val="00A6747F"/>
    <w:rsid w:val="00A67C58"/>
    <w:rsid w:val="00A7082A"/>
    <w:rsid w:val="00A745AB"/>
    <w:rsid w:val="00A75DEB"/>
    <w:rsid w:val="00A8050F"/>
    <w:rsid w:val="00A80773"/>
    <w:rsid w:val="00A85A39"/>
    <w:rsid w:val="00A91281"/>
    <w:rsid w:val="00A91796"/>
    <w:rsid w:val="00A91B57"/>
    <w:rsid w:val="00A91B75"/>
    <w:rsid w:val="00A95D76"/>
    <w:rsid w:val="00AA0280"/>
    <w:rsid w:val="00AA19E0"/>
    <w:rsid w:val="00AA234B"/>
    <w:rsid w:val="00AA2A4C"/>
    <w:rsid w:val="00AA387E"/>
    <w:rsid w:val="00AA3D7F"/>
    <w:rsid w:val="00AA76AC"/>
    <w:rsid w:val="00AA7724"/>
    <w:rsid w:val="00AA792E"/>
    <w:rsid w:val="00AB0105"/>
    <w:rsid w:val="00AB1BA9"/>
    <w:rsid w:val="00AB45EE"/>
    <w:rsid w:val="00AB6DB0"/>
    <w:rsid w:val="00AB7076"/>
    <w:rsid w:val="00AC1757"/>
    <w:rsid w:val="00AC247A"/>
    <w:rsid w:val="00AC2553"/>
    <w:rsid w:val="00AC35AD"/>
    <w:rsid w:val="00AC4304"/>
    <w:rsid w:val="00AC4644"/>
    <w:rsid w:val="00AC605C"/>
    <w:rsid w:val="00AC6828"/>
    <w:rsid w:val="00AC7366"/>
    <w:rsid w:val="00AD0C8F"/>
    <w:rsid w:val="00AD1F97"/>
    <w:rsid w:val="00AD2C7D"/>
    <w:rsid w:val="00AD31FB"/>
    <w:rsid w:val="00AD4E29"/>
    <w:rsid w:val="00AD5BC6"/>
    <w:rsid w:val="00AE4235"/>
    <w:rsid w:val="00AE45B6"/>
    <w:rsid w:val="00AE4E38"/>
    <w:rsid w:val="00AE4F41"/>
    <w:rsid w:val="00AE7BA5"/>
    <w:rsid w:val="00AF18EE"/>
    <w:rsid w:val="00AF1B93"/>
    <w:rsid w:val="00AF5540"/>
    <w:rsid w:val="00AF5E84"/>
    <w:rsid w:val="00B0147B"/>
    <w:rsid w:val="00B02EE5"/>
    <w:rsid w:val="00B066C5"/>
    <w:rsid w:val="00B06F54"/>
    <w:rsid w:val="00B0747B"/>
    <w:rsid w:val="00B12ED6"/>
    <w:rsid w:val="00B13368"/>
    <w:rsid w:val="00B14C2A"/>
    <w:rsid w:val="00B14EC6"/>
    <w:rsid w:val="00B177D8"/>
    <w:rsid w:val="00B20479"/>
    <w:rsid w:val="00B22FC7"/>
    <w:rsid w:val="00B249EB"/>
    <w:rsid w:val="00B31A71"/>
    <w:rsid w:val="00B32700"/>
    <w:rsid w:val="00B3609D"/>
    <w:rsid w:val="00B36AD2"/>
    <w:rsid w:val="00B44E67"/>
    <w:rsid w:val="00B4586B"/>
    <w:rsid w:val="00B471D2"/>
    <w:rsid w:val="00B50699"/>
    <w:rsid w:val="00B50B76"/>
    <w:rsid w:val="00B52A84"/>
    <w:rsid w:val="00B53534"/>
    <w:rsid w:val="00B54125"/>
    <w:rsid w:val="00B5634E"/>
    <w:rsid w:val="00B56BD6"/>
    <w:rsid w:val="00B6062F"/>
    <w:rsid w:val="00B6450C"/>
    <w:rsid w:val="00B71E79"/>
    <w:rsid w:val="00B74ACA"/>
    <w:rsid w:val="00B752B8"/>
    <w:rsid w:val="00B76237"/>
    <w:rsid w:val="00B77733"/>
    <w:rsid w:val="00B77F4C"/>
    <w:rsid w:val="00B81705"/>
    <w:rsid w:val="00B852E3"/>
    <w:rsid w:val="00B85E6E"/>
    <w:rsid w:val="00B90BFC"/>
    <w:rsid w:val="00B90E8A"/>
    <w:rsid w:val="00B92763"/>
    <w:rsid w:val="00B92ADF"/>
    <w:rsid w:val="00B93BDA"/>
    <w:rsid w:val="00B9419F"/>
    <w:rsid w:val="00B94DB4"/>
    <w:rsid w:val="00B955DD"/>
    <w:rsid w:val="00B96947"/>
    <w:rsid w:val="00BA098F"/>
    <w:rsid w:val="00BA0B71"/>
    <w:rsid w:val="00BA13C8"/>
    <w:rsid w:val="00BA13FE"/>
    <w:rsid w:val="00BA1DE4"/>
    <w:rsid w:val="00BA29C5"/>
    <w:rsid w:val="00BA2BC7"/>
    <w:rsid w:val="00BA3EC3"/>
    <w:rsid w:val="00BA523A"/>
    <w:rsid w:val="00BA6AE7"/>
    <w:rsid w:val="00BA7CA9"/>
    <w:rsid w:val="00BB0A5A"/>
    <w:rsid w:val="00BB1AE2"/>
    <w:rsid w:val="00BB1FCC"/>
    <w:rsid w:val="00BB2BC2"/>
    <w:rsid w:val="00BB3D41"/>
    <w:rsid w:val="00BB7A08"/>
    <w:rsid w:val="00BC0009"/>
    <w:rsid w:val="00BC2810"/>
    <w:rsid w:val="00BC2B33"/>
    <w:rsid w:val="00BC333B"/>
    <w:rsid w:val="00BC34E3"/>
    <w:rsid w:val="00BC7740"/>
    <w:rsid w:val="00BC7838"/>
    <w:rsid w:val="00BD02EF"/>
    <w:rsid w:val="00BD0CDE"/>
    <w:rsid w:val="00BD2B52"/>
    <w:rsid w:val="00BD3A1E"/>
    <w:rsid w:val="00BD4AA1"/>
    <w:rsid w:val="00BD6EC2"/>
    <w:rsid w:val="00BD7B4A"/>
    <w:rsid w:val="00BE0DA0"/>
    <w:rsid w:val="00BE5637"/>
    <w:rsid w:val="00BE592D"/>
    <w:rsid w:val="00BE5AA7"/>
    <w:rsid w:val="00BE675C"/>
    <w:rsid w:val="00BE6851"/>
    <w:rsid w:val="00BE726D"/>
    <w:rsid w:val="00BF0378"/>
    <w:rsid w:val="00BF25A3"/>
    <w:rsid w:val="00BF25F6"/>
    <w:rsid w:val="00BF4F82"/>
    <w:rsid w:val="00BF5DAF"/>
    <w:rsid w:val="00BF5EA3"/>
    <w:rsid w:val="00BF608D"/>
    <w:rsid w:val="00C01092"/>
    <w:rsid w:val="00C04183"/>
    <w:rsid w:val="00C053C4"/>
    <w:rsid w:val="00C05953"/>
    <w:rsid w:val="00C061FB"/>
    <w:rsid w:val="00C078F8"/>
    <w:rsid w:val="00C07E26"/>
    <w:rsid w:val="00C137C9"/>
    <w:rsid w:val="00C15E4D"/>
    <w:rsid w:val="00C15F15"/>
    <w:rsid w:val="00C16328"/>
    <w:rsid w:val="00C16D87"/>
    <w:rsid w:val="00C21648"/>
    <w:rsid w:val="00C22DB7"/>
    <w:rsid w:val="00C25618"/>
    <w:rsid w:val="00C31C55"/>
    <w:rsid w:val="00C32174"/>
    <w:rsid w:val="00C3335B"/>
    <w:rsid w:val="00C3373F"/>
    <w:rsid w:val="00C349F9"/>
    <w:rsid w:val="00C36BFC"/>
    <w:rsid w:val="00C40C8E"/>
    <w:rsid w:val="00C44463"/>
    <w:rsid w:val="00C51581"/>
    <w:rsid w:val="00C55D54"/>
    <w:rsid w:val="00C56192"/>
    <w:rsid w:val="00C56D27"/>
    <w:rsid w:val="00C61DC8"/>
    <w:rsid w:val="00C634E0"/>
    <w:rsid w:val="00C63502"/>
    <w:rsid w:val="00C65356"/>
    <w:rsid w:val="00C6600A"/>
    <w:rsid w:val="00C66E1C"/>
    <w:rsid w:val="00C71AB6"/>
    <w:rsid w:val="00C72636"/>
    <w:rsid w:val="00C726F0"/>
    <w:rsid w:val="00C770F2"/>
    <w:rsid w:val="00C855AB"/>
    <w:rsid w:val="00C865FB"/>
    <w:rsid w:val="00C86787"/>
    <w:rsid w:val="00C874BE"/>
    <w:rsid w:val="00C874E1"/>
    <w:rsid w:val="00C87517"/>
    <w:rsid w:val="00C87F15"/>
    <w:rsid w:val="00C91898"/>
    <w:rsid w:val="00C91F23"/>
    <w:rsid w:val="00C931AF"/>
    <w:rsid w:val="00C9574E"/>
    <w:rsid w:val="00C962FD"/>
    <w:rsid w:val="00CA1358"/>
    <w:rsid w:val="00CA1D20"/>
    <w:rsid w:val="00CA3E5D"/>
    <w:rsid w:val="00CA523B"/>
    <w:rsid w:val="00CA63A6"/>
    <w:rsid w:val="00CA7A26"/>
    <w:rsid w:val="00CB143A"/>
    <w:rsid w:val="00CB2353"/>
    <w:rsid w:val="00CB3198"/>
    <w:rsid w:val="00CB7EE9"/>
    <w:rsid w:val="00CC1D1A"/>
    <w:rsid w:val="00CC203F"/>
    <w:rsid w:val="00CC3B62"/>
    <w:rsid w:val="00CC4A50"/>
    <w:rsid w:val="00CC6D7E"/>
    <w:rsid w:val="00CD13B8"/>
    <w:rsid w:val="00CD1B27"/>
    <w:rsid w:val="00CD2B90"/>
    <w:rsid w:val="00CD3616"/>
    <w:rsid w:val="00CD46F1"/>
    <w:rsid w:val="00CD6BAB"/>
    <w:rsid w:val="00CE094F"/>
    <w:rsid w:val="00CE18F1"/>
    <w:rsid w:val="00CE1B69"/>
    <w:rsid w:val="00CE5181"/>
    <w:rsid w:val="00CE7328"/>
    <w:rsid w:val="00CF107B"/>
    <w:rsid w:val="00CF115E"/>
    <w:rsid w:val="00CF2CAE"/>
    <w:rsid w:val="00CF3AAA"/>
    <w:rsid w:val="00CF3CDB"/>
    <w:rsid w:val="00CF78B9"/>
    <w:rsid w:val="00D01150"/>
    <w:rsid w:val="00D01C40"/>
    <w:rsid w:val="00D04E8A"/>
    <w:rsid w:val="00D07642"/>
    <w:rsid w:val="00D10081"/>
    <w:rsid w:val="00D1215D"/>
    <w:rsid w:val="00D1589A"/>
    <w:rsid w:val="00D15BE0"/>
    <w:rsid w:val="00D203E8"/>
    <w:rsid w:val="00D2162F"/>
    <w:rsid w:val="00D21A52"/>
    <w:rsid w:val="00D24432"/>
    <w:rsid w:val="00D25B69"/>
    <w:rsid w:val="00D304DA"/>
    <w:rsid w:val="00D3284F"/>
    <w:rsid w:val="00D35254"/>
    <w:rsid w:val="00D35B15"/>
    <w:rsid w:val="00D40420"/>
    <w:rsid w:val="00D4070B"/>
    <w:rsid w:val="00D41297"/>
    <w:rsid w:val="00D418AF"/>
    <w:rsid w:val="00D4250C"/>
    <w:rsid w:val="00D4557C"/>
    <w:rsid w:val="00D467E2"/>
    <w:rsid w:val="00D476A8"/>
    <w:rsid w:val="00D50BF5"/>
    <w:rsid w:val="00D545C3"/>
    <w:rsid w:val="00D5572A"/>
    <w:rsid w:val="00D56501"/>
    <w:rsid w:val="00D56F82"/>
    <w:rsid w:val="00D5794D"/>
    <w:rsid w:val="00D57A2F"/>
    <w:rsid w:val="00D60BF0"/>
    <w:rsid w:val="00D63225"/>
    <w:rsid w:val="00D63C65"/>
    <w:rsid w:val="00D64175"/>
    <w:rsid w:val="00D64BA5"/>
    <w:rsid w:val="00D67179"/>
    <w:rsid w:val="00D67A19"/>
    <w:rsid w:val="00D67CD0"/>
    <w:rsid w:val="00D7128C"/>
    <w:rsid w:val="00D71463"/>
    <w:rsid w:val="00D74882"/>
    <w:rsid w:val="00D748A0"/>
    <w:rsid w:val="00D757F0"/>
    <w:rsid w:val="00D76A15"/>
    <w:rsid w:val="00D80884"/>
    <w:rsid w:val="00D81057"/>
    <w:rsid w:val="00D81101"/>
    <w:rsid w:val="00D82E8F"/>
    <w:rsid w:val="00D8692B"/>
    <w:rsid w:val="00D87FF2"/>
    <w:rsid w:val="00D91115"/>
    <w:rsid w:val="00D91D32"/>
    <w:rsid w:val="00D9473D"/>
    <w:rsid w:val="00D96808"/>
    <w:rsid w:val="00D96A48"/>
    <w:rsid w:val="00D970F2"/>
    <w:rsid w:val="00DA1C84"/>
    <w:rsid w:val="00DA52A5"/>
    <w:rsid w:val="00DA5457"/>
    <w:rsid w:val="00DA7292"/>
    <w:rsid w:val="00DB5030"/>
    <w:rsid w:val="00DC0700"/>
    <w:rsid w:val="00DC2029"/>
    <w:rsid w:val="00DC4124"/>
    <w:rsid w:val="00DC4E8E"/>
    <w:rsid w:val="00DC6008"/>
    <w:rsid w:val="00DC7177"/>
    <w:rsid w:val="00DD0309"/>
    <w:rsid w:val="00DD107B"/>
    <w:rsid w:val="00DD111A"/>
    <w:rsid w:val="00DD1B4E"/>
    <w:rsid w:val="00DD7F97"/>
    <w:rsid w:val="00DE0294"/>
    <w:rsid w:val="00DE0EE9"/>
    <w:rsid w:val="00DE37FC"/>
    <w:rsid w:val="00DE4005"/>
    <w:rsid w:val="00DE50EB"/>
    <w:rsid w:val="00DE54E4"/>
    <w:rsid w:val="00DF0902"/>
    <w:rsid w:val="00DF4966"/>
    <w:rsid w:val="00DF66BE"/>
    <w:rsid w:val="00E00714"/>
    <w:rsid w:val="00E00CF8"/>
    <w:rsid w:val="00E05FBD"/>
    <w:rsid w:val="00E06A02"/>
    <w:rsid w:val="00E077AB"/>
    <w:rsid w:val="00E1081C"/>
    <w:rsid w:val="00E11EDC"/>
    <w:rsid w:val="00E13690"/>
    <w:rsid w:val="00E146F7"/>
    <w:rsid w:val="00E20A15"/>
    <w:rsid w:val="00E2155E"/>
    <w:rsid w:val="00E25730"/>
    <w:rsid w:val="00E27015"/>
    <w:rsid w:val="00E32343"/>
    <w:rsid w:val="00E32AFA"/>
    <w:rsid w:val="00E33E01"/>
    <w:rsid w:val="00E34C5C"/>
    <w:rsid w:val="00E3574F"/>
    <w:rsid w:val="00E416C3"/>
    <w:rsid w:val="00E417DB"/>
    <w:rsid w:val="00E41C90"/>
    <w:rsid w:val="00E41E7B"/>
    <w:rsid w:val="00E4355A"/>
    <w:rsid w:val="00E43A30"/>
    <w:rsid w:val="00E4567C"/>
    <w:rsid w:val="00E45EBA"/>
    <w:rsid w:val="00E4693F"/>
    <w:rsid w:val="00E47304"/>
    <w:rsid w:val="00E47451"/>
    <w:rsid w:val="00E505CF"/>
    <w:rsid w:val="00E50B4A"/>
    <w:rsid w:val="00E50D88"/>
    <w:rsid w:val="00E5151D"/>
    <w:rsid w:val="00E52186"/>
    <w:rsid w:val="00E52617"/>
    <w:rsid w:val="00E542DD"/>
    <w:rsid w:val="00E55EBB"/>
    <w:rsid w:val="00E56E47"/>
    <w:rsid w:val="00E57117"/>
    <w:rsid w:val="00E57405"/>
    <w:rsid w:val="00E6595B"/>
    <w:rsid w:val="00E70127"/>
    <w:rsid w:val="00E73E95"/>
    <w:rsid w:val="00E7443B"/>
    <w:rsid w:val="00E750DA"/>
    <w:rsid w:val="00E755FE"/>
    <w:rsid w:val="00E768FD"/>
    <w:rsid w:val="00E8296A"/>
    <w:rsid w:val="00E83749"/>
    <w:rsid w:val="00E85126"/>
    <w:rsid w:val="00E8746B"/>
    <w:rsid w:val="00E90898"/>
    <w:rsid w:val="00E93F50"/>
    <w:rsid w:val="00E94616"/>
    <w:rsid w:val="00E9562F"/>
    <w:rsid w:val="00E96620"/>
    <w:rsid w:val="00E9710A"/>
    <w:rsid w:val="00E971AF"/>
    <w:rsid w:val="00EA1524"/>
    <w:rsid w:val="00EA1C56"/>
    <w:rsid w:val="00EA2B23"/>
    <w:rsid w:val="00EA3984"/>
    <w:rsid w:val="00EA3A06"/>
    <w:rsid w:val="00EA3F15"/>
    <w:rsid w:val="00EA50ED"/>
    <w:rsid w:val="00EA5BB8"/>
    <w:rsid w:val="00EA79B6"/>
    <w:rsid w:val="00EB3A5A"/>
    <w:rsid w:val="00EB7142"/>
    <w:rsid w:val="00EC1026"/>
    <w:rsid w:val="00EC268C"/>
    <w:rsid w:val="00EC34C8"/>
    <w:rsid w:val="00EC3AAA"/>
    <w:rsid w:val="00EC44F8"/>
    <w:rsid w:val="00EC5352"/>
    <w:rsid w:val="00EC63FE"/>
    <w:rsid w:val="00ED0FC2"/>
    <w:rsid w:val="00ED2005"/>
    <w:rsid w:val="00ED70CA"/>
    <w:rsid w:val="00EE188B"/>
    <w:rsid w:val="00EE2F51"/>
    <w:rsid w:val="00EE4066"/>
    <w:rsid w:val="00EE44A8"/>
    <w:rsid w:val="00EE6B42"/>
    <w:rsid w:val="00EE6D6C"/>
    <w:rsid w:val="00EF07DD"/>
    <w:rsid w:val="00EF4839"/>
    <w:rsid w:val="00EF6154"/>
    <w:rsid w:val="00EF7A29"/>
    <w:rsid w:val="00F02289"/>
    <w:rsid w:val="00F02939"/>
    <w:rsid w:val="00F02CD4"/>
    <w:rsid w:val="00F032DC"/>
    <w:rsid w:val="00F045F2"/>
    <w:rsid w:val="00F058BF"/>
    <w:rsid w:val="00F13186"/>
    <w:rsid w:val="00F13F63"/>
    <w:rsid w:val="00F14D49"/>
    <w:rsid w:val="00F167DE"/>
    <w:rsid w:val="00F239A0"/>
    <w:rsid w:val="00F25889"/>
    <w:rsid w:val="00F25C90"/>
    <w:rsid w:val="00F26D96"/>
    <w:rsid w:val="00F31B09"/>
    <w:rsid w:val="00F327D1"/>
    <w:rsid w:val="00F32E5A"/>
    <w:rsid w:val="00F33FB6"/>
    <w:rsid w:val="00F359BD"/>
    <w:rsid w:val="00F36D10"/>
    <w:rsid w:val="00F36D2C"/>
    <w:rsid w:val="00F36D5D"/>
    <w:rsid w:val="00F402C1"/>
    <w:rsid w:val="00F44965"/>
    <w:rsid w:val="00F46BA4"/>
    <w:rsid w:val="00F5073A"/>
    <w:rsid w:val="00F51C0E"/>
    <w:rsid w:val="00F52D45"/>
    <w:rsid w:val="00F545D3"/>
    <w:rsid w:val="00F55A3A"/>
    <w:rsid w:val="00F55EAC"/>
    <w:rsid w:val="00F56C6D"/>
    <w:rsid w:val="00F601D8"/>
    <w:rsid w:val="00F609D0"/>
    <w:rsid w:val="00F60ACF"/>
    <w:rsid w:val="00F629E2"/>
    <w:rsid w:val="00F62F7F"/>
    <w:rsid w:val="00F649C5"/>
    <w:rsid w:val="00F665AD"/>
    <w:rsid w:val="00F667B4"/>
    <w:rsid w:val="00F6690A"/>
    <w:rsid w:val="00F7105E"/>
    <w:rsid w:val="00F71D48"/>
    <w:rsid w:val="00F72572"/>
    <w:rsid w:val="00F7337F"/>
    <w:rsid w:val="00F738CC"/>
    <w:rsid w:val="00F751A2"/>
    <w:rsid w:val="00F770A9"/>
    <w:rsid w:val="00F77870"/>
    <w:rsid w:val="00F77D53"/>
    <w:rsid w:val="00F8249C"/>
    <w:rsid w:val="00F82FD3"/>
    <w:rsid w:val="00F8343A"/>
    <w:rsid w:val="00F8399B"/>
    <w:rsid w:val="00F84623"/>
    <w:rsid w:val="00F8501C"/>
    <w:rsid w:val="00F86F0F"/>
    <w:rsid w:val="00F91B97"/>
    <w:rsid w:val="00F9284A"/>
    <w:rsid w:val="00F94996"/>
    <w:rsid w:val="00F95CC9"/>
    <w:rsid w:val="00F97860"/>
    <w:rsid w:val="00FA08E6"/>
    <w:rsid w:val="00FA19B1"/>
    <w:rsid w:val="00FA1ED6"/>
    <w:rsid w:val="00FA2414"/>
    <w:rsid w:val="00FA2E1F"/>
    <w:rsid w:val="00FA572E"/>
    <w:rsid w:val="00FB1FAF"/>
    <w:rsid w:val="00FB2FC1"/>
    <w:rsid w:val="00FB378D"/>
    <w:rsid w:val="00FB6E35"/>
    <w:rsid w:val="00FB70AE"/>
    <w:rsid w:val="00FB72CA"/>
    <w:rsid w:val="00FC2844"/>
    <w:rsid w:val="00FC6D8B"/>
    <w:rsid w:val="00FC6FA0"/>
    <w:rsid w:val="00FC7ACA"/>
    <w:rsid w:val="00FD0EDB"/>
    <w:rsid w:val="00FD1E64"/>
    <w:rsid w:val="00FD692F"/>
    <w:rsid w:val="00FD71D1"/>
    <w:rsid w:val="00FD7722"/>
    <w:rsid w:val="00FE08CD"/>
    <w:rsid w:val="00FE0AA6"/>
    <w:rsid w:val="00FE1CA7"/>
    <w:rsid w:val="00FE4486"/>
    <w:rsid w:val="00FE48F4"/>
    <w:rsid w:val="00FE6A4A"/>
    <w:rsid w:val="00FE7521"/>
    <w:rsid w:val="00FE7C9D"/>
    <w:rsid w:val="00FF311C"/>
    <w:rsid w:val="00FF4853"/>
    <w:rsid w:val="00FF4C81"/>
    <w:rsid w:val="00FF5B00"/>
    <w:rsid w:val="00FF6D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CCB"/>
    <w:rPr>
      <w:sz w:val="24"/>
      <w:szCs w:val="24"/>
      <w:lang w:eastAsia="en-US"/>
    </w:rPr>
  </w:style>
  <w:style w:type="paragraph" w:styleId="Heading1">
    <w:name w:val="heading 1"/>
    <w:basedOn w:val="Normal"/>
    <w:next w:val="Normal"/>
    <w:qFormat/>
    <w:rsid w:val="006E7B81"/>
    <w:pPr>
      <w:keepNext/>
      <w:tabs>
        <w:tab w:val="left" w:pos="-720"/>
      </w:tabs>
      <w:suppressAutoHyphens/>
      <w:autoSpaceDE w:val="0"/>
      <w:autoSpaceDN w:val="0"/>
      <w:spacing w:line="360" w:lineRule="auto"/>
      <w:jc w:val="both"/>
      <w:outlineLvl w:val="0"/>
    </w:pPr>
    <w:rPr>
      <w:rFonts w:ascii="Arial" w:hAnsi="Arial" w:cs="Arial"/>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97CCB"/>
    <w:rPr>
      <w:sz w:val="20"/>
      <w:vertAlign w:val="superscript"/>
    </w:rPr>
  </w:style>
  <w:style w:type="paragraph" w:styleId="EndnoteText">
    <w:name w:val="endnote text"/>
    <w:basedOn w:val="Normal"/>
    <w:link w:val="EndnoteTextChar"/>
    <w:semiHidden/>
    <w:rsid w:val="00097CCB"/>
    <w:pPr>
      <w:jc w:val="both"/>
    </w:pPr>
    <w:rPr>
      <w:rFonts w:ascii="Arial" w:hAnsi="Arial"/>
      <w:szCs w:val="20"/>
    </w:rPr>
  </w:style>
  <w:style w:type="character" w:styleId="Hyperlink">
    <w:name w:val="Hyperlink"/>
    <w:basedOn w:val="DefaultParagraphFont"/>
    <w:rsid w:val="00097CCB"/>
    <w:rPr>
      <w:color w:val="0000FF"/>
      <w:u w:val="single"/>
    </w:rPr>
  </w:style>
  <w:style w:type="paragraph" w:styleId="Footer">
    <w:name w:val="footer"/>
    <w:basedOn w:val="Normal"/>
    <w:rsid w:val="006E7B81"/>
    <w:pPr>
      <w:tabs>
        <w:tab w:val="center" w:pos="4320"/>
        <w:tab w:val="right" w:pos="8640"/>
      </w:tabs>
      <w:autoSpaceDE w:val="0"/>
      <w:autoSpaceDN w:val="0"/>
      <w:jc w:val="both"/>
    </w:pPr>
    <w:rPr>
      <w:rFonts w:ascii="Arial" w:hAnsi="Arial" w:cs="Arial"/>
    </w:rPr>
  </w:style>
  <w:style w:type="paragraph" w:styleId="BodyText2">
    <w:name w:val="Body Text 2"/>
    <w:basedOn w:val="Normal"/>
    <w:rsid w:val="006E7B81"/>
    <w:pPr>
      <w:jc w:val="both"/>
    </w:pPr>
    <w:rPr>
      <w:rFonts w:ascii="Arial" w:hAnsi="Arial" w:cs="Arial"/>
      <w:szCs w:val="20"/>
    </w:rPr>
  </w:style>
  <w:style w:type="paragraph" w:customStyle="1" w:styleId="Style1">
    <w:name w:val="Style1"/>
    <w:basedOn w:val="Normal"/>
    <w:rsid w:val="006E7B81"/>
    <w:pPr>
      <w:tabs>
        <w:tab w:val="left" w:pos="-720"/>
      </w:tabs>
      <w:suppressAutoHyphens/>
      <w:autoSpaceDE w:val="0"/>
      <w:autoSpaceDN w:val="0"/>
      <w:ind w:left="720" w:right="720"/>
      <w:jc w:val="both"/>
    </w:pPr>
    <w:rPr>
      <w:rFonts w:ascii="Arial" w:hAnsi="Arial" w:cs="Arial"/>
      <w:spacing w:val="-2"/>
    </w:rPr>
  </w:style>
  <w:style w:type="paragraph" w:styleId="FootnoteText">
    <w:name w:val="footnote text"/>
    <w:basedOn w:val="Normal"/>
    <w:semiHidden/>
    <w:rsid w:val="006E7B81"/>
    <w:pPr>
      <w:tabs>
        <w:tab w:val="left" w:pos="-720"/>
      </w:tabs>
      <w:suppressAutoHyphens/>
    </w:pPr>
    <w:rPr>
      <w:rFonts w:ascii="Courier New" w:hAnsi="Courier New"/>
      <w:sz w:val="20"/>
      <w:szCs w:val="20"/>
    </w:rPr>
  </w:style>
  <w:style w:type="paragraph" w:styleId="BodyText3">
    <w:name w:val="Body Text 3"/>
    <w:basedOn w:val="Normal"/>
    <w:rsid w:val="006E7B81"/>
    <w:pPr>
      <w:jc w:val="both"/>
    </w:pPr>
    <w:rPr>
      <w:rFonts w:ascii="Arial" w:hAnsi="Arial" w:cs="Arial"/>
      <w:i/>
      <w:iCs/>
      <w:szCs w:val="20"/>
    </w:rPr>
  </w:style>
  <w:style w:type="paragraph" w:styleId="BodyText">
    <w:name w:val="Body Text"/>
    <w:basedOn w:val="Normal"/>
    <w:rsid w:val="00481086"/>
    <w:pPr>
      <w:spacing w:after="120"/>
    </w:pPr>
  </w:style>
  <w:style w:type="character" w:styleId="CommentReference">
    <w:name w:val="annotation reference"/>
    <w:basedOn w:val="DefaultParagraphFont"/>
    <w:semiHidden/>
    <w:rsid w:val="001C6826"/>
    <w:rPr>
      <w:sz w:val="16"/>
      <w:szCs w:val="16"/>
    </w:rPr>
  </w:style>
  <w:style w:type="paragraph" w:styleId="CommentText">
    <w:name w:val="annotation text"/>
    <w:basedOn w:val="Normal"/>
    <w:semiHidden/>
    <w:rsid w:val="001C6826"/>
    <w:rPr>
      <w:sz w:val="20"/>
      <w:szCs w:val="20"/>
    </w:rPr>
  </w:style>
  <w:style w:type="paragraph" w:styleId="CommentSubject">
    <w:name w:val="annotation subject"/>
    <w:basedOn w:val="CommentText"/>
    <w:next w:val="CommentText"/>
    <w:semiHidden/>
    <w:rsid w:val="001C6826"/>
    <w:rPr>
      <w:b/>
      <w:bCs/>
    </w:rPr>
  </w:style>
  <w:style w:type="paragraph" w:styleId="BalloonText">
    <w:name w:val="Balloon Text"/>
    <w:basedOn w:val="Normal"/>
    <w:semiHidden/>
    <w:rsid w:val="001C6826"/>
    <w:rPr>
      <w:rFonts w:ascii="Tahoma" w:hAnsi="Tahoma" w:cs="Tahoma"/>
      <w:sz w:val="16"/>
      <w:szCs w:val="16"/>
    </w:rPr>
  </w:style>
  <w:style w:type="character" w:styleId="FootnoteReference">
    <w:name w:val="footnote reference"/>
    <w:basedOn w:val="DefaultParagraphFont"/>
    <w:semiHidden/>
    <w:rsid w:val="00E6595B"/>
    <w:rPr>
      <w:vertAlign w:val="superscript"/>
    </w:rPr>
  </w:style>
  <w:style w:type="character" w:styleId="Strong">
    <w:name w:val="Strong"/>
    <w:basedOn w:val="DefaultParagraphFont"/>
    <w:qFormat/>
    <w:rsid w:val="00EF7A29"/>
    <w:rPr>
      <w:b/>
      <w:bCs/>
    </w:rPr>
  </w:style>
  <w:style w:type="paragraph" w:styleId="BlockText">
    <w:name w:val="Block Text"/>
    <w:basedOn w:val="Normal"/>
    <w:rsid w:val="00241526"/>
    <w:pPr>
      <w:ind w:left="567" w:right="702"/>
      <w:jc w:val="both"/>
    </w:pPr>
    <w:rPr>
      <w:rFonts w:ascii="Arial" w:eastAsia="Times" w:hAnsi="Arial"/>
      <w:sz w:val="20"/>
      <w:szCs w:val="20"/>
    </w:rPr>
  </w:style>
  <w:style w:type="paragraph" w:styleId="NormalIndent">
    <w:name w:val="Normal Indent"/>
    <w:basedOn w:val="Normal"/>
    <w:rsid w:val="00241526"/>
    <w:pPr>
      <w:ind w:left="720"/>
      <w:jc w:val="both"/>
    </w:pPr>
    <w:rPr>
      <w:szCs w:val="20"/>
    </w:rPr>
  </w:style>
  <w:style w:type="character" w:styleId="PageNumber">
    <w:name w:val="page number"/>
    <w:basedOn w:val="DefaultParagraphFont"/>
    <w:rsid w:val="00BE675C"/>
  </w:style>
  <w:style w:type="character" w:customStyle="1" w:styleId="personname">
    <w:name w:val="person_name"/>
    <w:basedOn w:val="DefaultParagraphFont"/>
    <w:rsid w:val="00DC7177"/>
  </w:style>
  <w:style w:type="paragraph" w:styleId="ListParagraph">
    <w:name w:val="List Paragraph"/>
    <w:basedOn w:val="Normal"/>
    <w:uiPriority w:val="34"/>
    <w:qFormat/>
    <w:rsid w:val="00796B66"/>
    <w:pPr>
      <w:ind w:left="720"/>
    </w:pPr>
  </w:style>
  <w:style w:type="character" w:customStyle="1" w:styleId="EndnoteTextChar">
    <w:name w:val="Endnote Text Char"/>
    <w:basedOn w:val="DefaultParagraphFont"/>
    <w:link w:val="EndnoteText"/>
    <w:semiHidden/>
    <w:rsid w:val="003A7F48"/>
    <w:rPr>
      <w:rFonts w:ascii="Arial" w:hAnsi="Arial"/>
      <w:sz w:val="24"/>
      <w:lang w:eastAsia="en-US"/>
    </w:rPr>
  </w:style>
  <w:style w:type="paragraph" w:styleId="Header">
    <w:name w:val="header"/>
    <w:basedOn w:val="Normal"/>
    <w:link w:val="HeaderChar"/>
    <w:rsid w:val="002307BA"/>
    <w:pPr>
      <w:tabs>
        <w:tab w:val="center" w:pos="4513"/>
        <w:tab w:val="right" w:pos="9026"/>
      </w:tabs>
    </w:pPr>
  </w:style>
  <w:style w:type="character" w:customStyle="1" w:styleId="HeaderChar">
    <w:name w:val="Header Char"/>
    <w:basedOn w:val="DefaultParagraphFont"/>
    <w:link w:val="Header"/>
    <w:rsid w:val="002307B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952401675">
      <w:bodyDiv w:val="1"/>
      <w:marLeft w:val="0"/>
      <w:marRight w:val="0"/>
      <w:marTop w:val="0"/>
      <w:marBottom w:val="0"/>
      <w:divBdr>
        <w:top w:val="none" w:sz="0" w:space="0" w:color="auto"/>
        <w:left w:val="none" w:sz="0" w:space="0" w:color="auto"/>
        <w:bottom w:val="none" w:sz="0" w:space="0" w:color="auto"/>
        <w:right w:val="none" w:sz="0" w:space="0" w:color="auto"/>
      </w:divBdr>
      <w:divsChild>
        <w:div w:id="1057512105">
          <w:marLeft w:val="0"/>
          <w:marRight w:val="0"/>
          <w:marTop w:val="0"/>
          <w:marBottom w:val="0"/>
          <w:divBdr>
            <w:top w:val="none" w:sz="0" w:space="0" w:color="auto"/>
            <w:left w:val="none" w:sz="0" w:space="0" w:color="auto"/>
            <w:bottom w:val="none" w:sz="0" w:space="0" w:color="auto"/>
            <w:right w:val="none" w:sz="0" w:space="0" w:color="auto"/>
          </w:divBdr>
          <w:divsChild>
            <w:div w:id="6905092">
              <w:marLeft w:val="0"/>
              <w:marRight w:val="0"/>
              <w:marTop w:val="0"/>
              <w:marBottom w:val="0"/>
              <w:divBdr>
                <w:top w:val="none" w:sz="0" w:space="0" w:color="auto"/>
                <w:left w:val="none" w:sz="0" w:space="0" w:color="auto"/>
                <w:bottom w:val="none" w:sz="0" w:space="0" w:color="auto"/>
                <w:right w:val="none" w:sz="0" w:space="0" w:color="auto"/>
              </w:divBdr>
            </w:div>
            <w:div w:id="108475713">
              <w:marLeft w:val="0"/>
              <w:marRight w:val="0"/>
              <w:marTop w:val="0"/>
              <w:marBottom w:val="0"/>
              <w:divBdr>
                <w:top w:val="none" w:sz="0" w:space="0" w:color="auto"/>
                <w:left w:val="none" w:sz="0" w:space="0" w:color="auto"/>
                <w:bottom w:val="none" w:sz="0" w:space="0" w:color="auto"/>
                <w:right w:val="none" w:sz="0" w:space="0" w:color="auto"/>
              </w:divBdr>
            </w:div>
            <w:div w:id="399183031">
              <w:marLeft w:val="0"/>
              <w:marRight w:val="0"/>
              <w:marTop w:val="0"/>
              <w:marBottom w:val="0"/>
              <w:divBdr>
                <w:top w:val="none" w:sz="0" w:space="0" w:color="auto"/>
                <w:left w:val="none" w:sz="0" w:space="0" w:color="auto"/>
                <w:bottom w:val="none" w:sz="0" w:space="0" w:color="auto"/>
                <w:right w:val="none" w:sz="0" w:space="0" w:color="auto"/>
              </w:divBdr>
            </w:div>
            <w:div w:id="495414523">
              <w:marLeft w:val="0"/>
              <w:marRight w:val="0"/>
              <w:marTop w:val="0"/>
              <w:marBottom w:val="0"/>
              <w:divBdr>
                <w:top w:val="none" w:sz="0" w:space="0" w:color="auto"/>
                <w:left w:val="none" w:sz="0" w:space="0" w:color="auto"/>
                <w:bottom w:val="none" w:sz="0" w:space="0" w:color="auto"/>
                <w:right w:val="none" w:sz="0" w:space="0" w:color="auto"/>
              </w:divBdr>
            </w:div>
            <w:div w:id="598758200">
              <w:marLeft w:val="0"/>
              <w:marRight w:val="0"/>
              <w:marTop w:val="0"/>
              <w:marBottom w:val="0"/>
              <w:divBdr>
                <w:top w:val="none" w:sz="0" w:space="0" w:color="auto"/>
                <w:left w:val="none" w:sz="0" w:space="0" w:color="auto"/>
                <w:bottom w:val="none" w:sz="0" w:space="0" w:color="auto"/>
                <w:right w:val="none" w:sz="0" w:space="0" w:color="auto"/>
              </w:divBdr>
            </w:div>
            <w:div w:id="660353714">
              <w:marLeft w:val="0"/>
              <w:marRight w:val="0"/>
              <w:marTop w:val="0"/>
              <w:marBottom w:val="0"/>
              <w:divBdr>
                <w:top w:val="none" w:sz="0" w:space="0" w:color="auto"/>
                <w:left w:val="none" w:sz="0" w:space="0" w:color="auto"/>
                <w:bottom w:val="none" w:sz="0" w:space="0" w:color="auto"/>
                <w:right w:val="none" w:sz="0" w:space="0" w:color="auto"/>
              </w:divBdr>
            </w:div>
            <w:div w:id="969438026">
              <w:marLeft w:val="0"/>
              <w:marRight w:val="0"/>
              <w:marTop w:val="0"/>
              <w:marBottom w:val="0"/>
              <w:divBdr>
                <w:top w:val="none" w:sz="0" w:space="0" w:color="auto"/>
                <w:left w:val="none" w:sz="0" w:space="0" w:color="auto"/>
                <w:bottom w:val="none" w:sz="0" w:space="0" w:color="auto"/>
                <w:right w:val="none" w:sz="0" w:space="0" w:color="auto"/>
              </w:divBdr>
            </w:div>
            <w:div w:id="1249733152">
              <w:marLeft w:val="0"/>
              <w:marRight w:val="0"/>
              <w:marTop w:val="0"/>
              <w:marBottom w:val="0"/>
              <w:divBdr>
                <w:top w:val="none" w:sz="0" w:space="0" w:color="auto"/>
                <w:left w:val="none" w:sz="0" w:space="0" w:color="auto"/>
                <w:bottom w:val="none" w:sz="0" w:space="0" w:color="auto"/>
                <w:right w:val="none" w:sz="0" w:space="0" w:color="auto"/>
              </w:divBdr>
            </w:div>
            <w:div w:id="1406535164">
              <w:marLeft w:val="0"/>
              <w:marRight w:val="0"/>
              <w:marTop w:val="0"/>
              <w:marBottom w:val="0"/>
              <w:divBdr>
                <w:top w:val="none" w:sz="0" w:space="0" w:color="auto"/>
                <w:left w:val="none" w:sz="0" w:space="0" w:color="auto"/>
                <w:bottom w:val="none" w:sz="0" w:space="0" w:color="auto"/>
                <w:right w:val="none" w:sz="0" w:space="0" w:color="auto"/>
              </w:divBdr>
            </w:div>
            <w:div w:id="1503734711">
              <w:marLeft w:val="0"/>
              <w:marRight w:val="0"/>
              <w:marTop w:val="0"/>
              <w:marBottom w:val="0"/>
              <w:divBdr>
                <w:top w:val="none" w:sz="0" w:space="0" w:color="auto"/>
                <w:left w:val="none" w:sz="0" w:space="0" w:color="auto"/>
                <w:bottom w:val="none" w:sz="0" w:space="0" w:color="auto"/>
                <w:right w:val="none" w:sz="0" w:space="0" w:color="auto"/>
              </w:divBdr>
            </w:div>
            <w:div w:id="1787843406">
              <w:marLeft w:val="0"/>
              <w:marRight w:val="0"/>
              <w:marTop w:val="0"/>
              <w:marBottom w:val="0"/>
              <w:divBdr>
                <w:top w:val="none" w:sz="0" w:space="0" w:color="auto"/>
                <w:left w:val="none" w:sz="0" w:space="0" w:color="auto"/>
                <w:bottom w:val="none" w:sz="0" w:space="0" w:color="auto"/>
                <w:right w:val="none" w:sz="0" w:space="0" w:color="auto"/>
              </w:divBdr>
            </w:div>
            <w:div w:id="1886986272">
              <w:marLeft w:val="0"/>
              <w:marRight w:val="0"/>
              <w:marTop w:val="0"/>
              <w:marBottom w:val="0"/>
              <w:divBdr>
                <w:top w:val="none" w:sz="0" w:space="0" w:color="auto"/>
                <w:left w:val="none" w:sz="0" w:space="0" w:color="auto"/>
                <w:bottom w:val="none" w:sz="0" w:space="0" w:color="auto"/>
                <w:right w:val="none" w:sz="0" w:space="0" w:color="auto"/>
              </w:divBdr>
            </w:div>
            <w:div w:id="2079981923">
              <w:marLeft w:val="0"/>
              <w:marRight w:val="0"/>
              <w:marTop w:val="0"/>
              <w:marBottom w:val="0"/>
              <w:divBdr>
                <w:top w:val="none" w:sz="0" w:space="0" w:color="auto"/>
                <w:left w:val="none" w:sz="0" w:space="0" w:color="auto"/>
                <w:bottom w:val="none" w:sz="0" w:space="0" w:color="auto"/>
                <w:right w:val="none" w:sz="0" w:space="0" w:color="auto"/>
              </w:divBdr>
            </w:div>
            <w:div w:id="2083335124">
              <w:marLeft w:val="0"/>
              <w:marRight w:val="0"/>
              <w:marTop w:val="0"/>
              <w:marBottom w:val="0"/>
              <w:divBdr>
                <w:top w:val="none" w:sz="0" w:space="0" w:color="auto"/>
                <w:left w:val="none" w:sz="0" w:space="0" w:color="auto"/>
                <w:bottom w:val="none" w:sz="0" w:space="0" w:color="auto"/>
                <w:right w:val="none" w:sz="0" w:space="0" w:color="auto"/>
              </w:divBdr>
            </w:div>
            <w:div w:id="2085250064">
              <w:marLeft w:val="0"/>
              <w:marRight w:val="0"/>
              <w:marTop w:val="0"/>
              <w:marBottom w:val="0"/>
              <w:divBdr>
                <w:top w:val="none" w:sz="0" w:space="0" w:color="auto"/>
                <w:left w:val="none" w:sz="0" w:space="0" w:color="auto"/>
                <w:bottom w:val="none" w:sz="0" w:space="0" w:color="auto"/>
                <w:right w:val="none" w:sz="0" w:space="0" w:color="auto"/>
              </w:divBdr>
            </w:div>
            <w:div w:id="213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1021">
      <w:bodyDiv w:val="1"/>
      <w:marLeft w:val="0"/>
      <w:marRight w:val="0"/>
      <w:marTop w:val="0"/>
      <w:marBottom w:val="0"/>
      <w:divBdr>
        <w:top w:val="none" w:sz="0" w:space="0" w:color="auto"/>
        <w:left w:val="none" w:sz="0" w:space="0" w:color="auto"/>
        <w:bottom w:val="none" w:sz="0" w:space="0" w:color="auto"/>
        <w:right w:val="none" w:sz="0" w:space="0" w:color="auto"/>
      </w:divBdr>
      <w:divsChild>
        <w:div w:id="420300720">
          <w:marLeft w:val="0"/>
          <w:marRight w:val="0"/>
          <w:marTop w:val="0"/>
          <w:marBottom w:val="0"/>
          <w:divBdr>
            <w:top w:val="none" w:sz="0" w:space="0" w:color="auto"/>
            <w:left w:val="none" w:sz="0" w:space="0" w:color="auto"/>
            <w:bottom w:val="none" w:sz="0" w:space="0" w:color="auto"/>
            <w:right w:val="none" w:sz="0" w:space="0" w:color="auto"/>
          </w:divBdr>
          <w:divsChild>
            <w:div w:id="1856847096">
              <w:marLeft w:val="0"/>
              <w:marRight w:val="0"/>
              <w:marTop w:val="0"/>
              <w:marBottom w:val="0"/>
              <w:divBdr>
                <w:top w:val="none" w:sz="0" w:space="0" w:color="auto"/>
                <w:left w:val="none" w:sz="0" w:space="0" w:color="auto"/>
                <w:bottom w:val="none" w:sz="0" w:space="0" w:color="auto"/>
                <w:right w:val="none" w:sz="0" w:space="0" w:color="auto"/>
              </w:divBdr>
            </w:div>
            <w:div w:id="20864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133">
      <w:bodyDiv w:val="1"/>
      <w:marLeft w:val="0"/>
      <w:marRight w:val="0"/>
      <w:marTop w:val="0"/>
      <w:marBottom w:val="0"/>
      <w:divBdr>
        <w:top w:val="none" w:sz="0" w:space="0" w:color="auto"/>
        <w:left w:val="none" w:sz="0" w:space="0" w:color="auto"/>
        <w:bottom w:val="none" w:sz="0" w:space="0" w:color="auto"/>
        <w:right w:val="none" w:sz="0" w:space="0" w:color="auto"/>
      </w:divBdr>
      <w:divsChild>
        <w:div w:id="522132935">
          <w:marLeft w:val="0"/>
          <w:marRight w:val="2011"/>
          <w:marTop w:val="0"/>
          <w:marBottom w:val="88"/>
          <w:divBdr>
            <w:top w:val="none" w:sz="0" w:space="0" w:color="auto"/>
            <w:left w:val="none" w:sz="0" w:space="0" w:color="auto"/>
            <w:bottom w:val="none" w:sz="0" w:space="0" w:color="auto"/>
            <w:right w:val="none" w:sz="0" w:space="0" w:color="auto"/>
          </w:divBdr>
          <w:divsChild>
            <w:div w:id="1569000463">
              <w:marLeft w:val="0"/>
              <w:marRight w:val="88"/>
              <w:marTop w:val="88"/>
              <w:marBottom w:val="88"/>
              <w:divBdr>
                <w:top w:val="none" w:sz="0" w:space="0" w:color="auto"/>
                <w:left w:val="none" w:sz="0" w:space="0" w:color="auto"/>
                <w:bottom w:val="none" w:sz="0" w:space="0" w:color="auto"/>
                <w:right w:val="none" w:sz="0" w:space="0" w:color="auto"/>
              </w:divBdr>
            </w:div>
          </w:divsChild>
        </w:div>
      </w:divsChild>
    </w:div>
    <w:div w:id="1868180086">
      <w:bodyDiv w:val="1"/>
      <w:marLeft w:val="0"/>
      <w:marRight w:val="0"/>
      <w:marTop w:val="0"/>
      <w:marBottom w:val="0"/>
      <w:divBdr>
        <w:top w:val="none" w:sz="0" w:space="0" w:color="auto"/>
        <w:left w:val="none" w:sz="0" w:space="0" w:color="auto"/>
        <w:bottom w:val="none" w:sz="0" w:space="0" w:color="auto"/>
        <w:right w:val="none" w:sz="0" w:space="0" w:color="auto"/>
      </w:divBdr>
      <w:divsChild>
        <w:div w:id="1758862838">
          <w:marLeft w:val="0"/>
          <w:marRight w:val="0"/>
          <w:marTop w:val="0"/>
          <w:marBottom w:val="0"/>
          <w:divBdr>
            <w:top w:val="none" w:sz="0" w:space="0" w:color="auto"/>
            <w:left w:val="none" w:sz="0" w:space="0" w:color="auto"/>
            <w:bottom w:val="none" w:sz="0" w:space="0" w:color="auto"/>
            <w:right w:val="none" w:sz="0" w:space="0" w:color="auto"/>
          </w:divBdr>
          <w:divsChild>
            <w:div w:id="69078962">
              <w:marLeft w:val="0"/>
              <w:marRight w:val="0"/>
              <w:marTop w:val="0"/>
              <w:marBottom w:val="0"/>
              <w:divBdr>
                <w:top w:val="none" w:sz="0" w:space="0" w:color="auto"/>
                <w:left w:val="none" w:sz="0" w:space="0" w:color="auto"/>
                <w:bottom w:val="none" w:sz="0" w:space="0" w:color="auto"/>
                <w:right w:val="none" w:sz="0" w:space="0" w:color="auto"/>
              </w:divBdr>
            </w:div>
            <w:div w:id="123741704">
              <w:marLeft w:val="0"/>
              <w:marRight w:val="0"/>
              <w:marTop w:val="0"/>
              <w:marBottom w:val="0"/>
              <w:divBdr>
                <w:top w:val="none" w:sz="0" w:space="0" w:color="auto"/>
                <w:left w:val="none" w:sz="0" w:space="0" w:color="auto"/>
                <w:bottom w:val="none" w:sz="0" w:space="0" w:color="auto"/>
                <w:right w:val="none" w:sz="0" w:space="0" w:color="auto"/>
              </w:divBdr>
            </w:div>
            <w:div w:id="243034790">
              <w:marLeft w:val="0"/>
              <w:marRight w:val="0"/>
              <w:marTop w:val="0"/>
              <w:marBottom w:val="0"/>
              <w:divBdr>
                <w:top w:val="none" w:sz="0" w:space="0" w:color="auto"/>
                <w:left w:val="none" w:sz="0" w:space="0" w:color="auto"/>
                <w:bottom w:val="none" w:sz="0" w:space="0" w:color="auto"/>
                <w:right w:val="none" w:sz="0" w:space="0" w:color="auto"/>
              </w:divBdr>
            </w:div>
            <w:div w:id="396051834">
              <w:marLeft w:val="0"/>
              <w:marRight w:val="0"/>
              <w:marTop w:val="0"/>
              <w:marBottom w:val="0"/>
              <w:divBdr>
                <w:top w:val="none" w:sz="0" w:space="0" w:color="auto"/>
                <w:left w:val="none" w:sz="0" w:space="0" w:color="auto"/>
                <w:bottom w:val="none" w:sz="0" w:space="0" w:color="auto"/>
                <w:right w:val="none" w:sz="0" w:space="0" w:color="auto"/>
              </w:divBdr>
            </w:div>
            <w:div w:id="879783452">
              <w:marLeft w:val="0"/>
              <w:marRight w:val="0"/>
              <w:marTop w:val="0"/>
              <w:marBottom w:val="0"/>
              <w:divBdr>
                <w:top w:val="none" w:sz="0" w:space="0" w:color="auto"/>
                <w:left w:val="none" w:sz="0" w:space="0" w:color="auto"/>
                <w:bottom w:val="none" w:sz="0" w:space="0" w:color="auto"/>
                <w:right w:val="none" w:sz="0" w:space="0" w:color="auto"/>
              </w:divBdr>
            </w:div>
            <w:div w:id="1298218277">
              <w:marLeft w:val="0"/>
              <w:marRight w:val="0"/>
              <w:marTop w:val="0"/>
              <w:marBottom w:val="0"/>
              <w:divBdr>
                <w:top w:val="none" w:sz="0" w:space="0" w:color="auto"/>
                <w:left w:val="none" w:sz="0" w:space="0" w:color="auto"/>
                <w:bottom w:val="none" w:sz="0" w:space="0" w:color="auto"/>
                <w:right w:val="none" w:sz="0" w:space="0" w:color="auto"/>
              </w:divBdr>
            </w:div>
            <w:div w:id="1307585162">
              <w:marLeft w:val="0"/>
              <w:marRight w:val="0"/>
              <w:marTop w:val="0"/>
              <w:marBottom w:val="0"/>
              <w:divBdr>
                <w:top w:val="none" w:sz="0" w:space="0" w:color="auto"/>
                <w:left w:val="none" w:sz="0" w:space="0" w:color="auto"/>
                <w:bottom w:val="none" w:sz="0" w:space="0" w:color="auto"/>
                <w:right w:val="none" w:sz="0" w:space="0" w:color="auto"/>
              </w:divBdr>
            </w:div>
            <w:div w:id="1316841665">
              <w:marLeft w:val="0"/>
              <w:marRight w:val="0"/>
              <w:marTop w:val="0"/>
              <w:marBottom w:val="0"/>
              <w:divBdr>
                <w:top w:val="none" w:sz="0" w:space="0" w:color="auto"/>
                <w:left w:val="none" w:sz="0" w:space="0" w:color="auto"/>
                <w:bottom w:val="none" w:sz="0" w:space="0" w:color="auto"/>
                <w:right w:val="none" w:sz="0" w:space="0" w:color="auto"/>
              </w:divBdr>
            </w:div>
            <w:div w:id="1327900208">
              <w:marLeft w:val="0"/>
              <w:marRight w:val="0"/>
              <w:marTop w:val="0"/>
              <w:marBottom w:val="0"/>
              <w:divBdr>
                <w:top w:val="none" w:sz="0" w:space="0" w:color="auto"/>
                <w:left w:val="none" w:sz="0" w:space="0" w:color="auto"/>
                <w:bottom w:val="none" w:sz="0" w:space="0" w:color="auto"/>
                <w:right w:val="none" w:sz="0" w:space="0" w:color="auto"/>
              </w:divBdr>
            </w:div>
            <w:div w:id="1729186716">
              <w:marLeft w:val="0"/>
              <w:marRight w:val="0"/>
              <w:marTop w:val="0"/>
              <w:marBottom w:val="0"/>
              <w:divBdr>
                <w:top w:val="none" w:sz="0" w:space="0" w:color="auto"/>
                <w:left w:val="none" w:sz="0" w:space="0" w:color="auto"/>
                <w:bottom w:val="none" w:sz="0" w:space="0" w:color="auto"/>
                <w:right w:val="none" w:sz="0" w:space="0" w:color="auto"/>
              </w:divBdr>
            </w:div>
            <w:div w:id="1882473228">
              <w:marLeft w:val="0"/>
              <w:marRight w:val="0"/>
              <w:marTop w:val="0"/>
              <w:marBottom w:val="0"/>
              <w:divBdr>
                <w:top w:val="none" w:sz="0" w:space="0" w:color="auto"/>
                <w:left w:val="none" w:sz="0" w:space="0" w:color="auto"/>
                <w:bottom w:val="none" w:sz="0" w:space="0" w:color="auto"/>
                <w:right w:val="none" w:sz="0" w:space="0" w:color="auto"/>
              </w:divBdr>
            </w:div>
            <w:div w:id="19988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906E-6718-4356-B057-2DA725C1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11298</Words>
  <Characters>64403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Labour markets are not embedded in Institutions, Labour Markets Are Institutions</vt:lpstr>
    </vt:vector>
  </TitlesOfParts>
  <Company/>
  <LinksUpToDate>false</LinksUpToDate>
  <CharactersWithSpaces>75550</CharactersWithSpaces>
  <SharedDoc>false</SharedDoc>
  <HLinks>
    <vt:vector size="6" baseType="variant">
      <vt:variant>
        <vt:i4>3604599</vt:i4>
      </vt:variant>
      <vt:variant>
        <vt:i4>15</vt:i4>
      </vt:variant>
      <vt:variant>
        <vt:i4>0</vt:i4>
      </vt:variant>
      <vt:variant>
        <vt:i4>5</vt:i4>
      </vt:variant>
      <vt:variant>
        <vt:lpwstr>http://www.uwe.ac.uk/bbs/research/cesr/esrc/WP8.pdf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markets are not embedded in Institutions, Labour Markets Are Institutions</dc:title>
  <dc:creator>Steve Fleetwood</dc:creator>
  <cp:lastModifiedBy>Alexander Clarke</cp:lastModifiedBy>
  <cp:revision>2</cp:revision>
  <cp:lastPrinted>2009-12-17T17:23:00Z</cp:lastPrinted>
  <dcterms:created xsi:type="dcterms:W3CDTF">2012-01-10T11:31:00Z</dcterms:created>
  <dcterms:modified xsi:type="dcterms:W3CDTF">2012-01-10T11:31:00Z</dcterms:modified>
</cp:coreProperties>
</file>