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2A3DE" w14:textId="605EB615" w:rsidR="00A57225" w:rsidRPr="003F68D5" w:rsidRDefault="00A57225" w:rsidP="003734CC">
      <w:pPr>
        <w:spacing w:line="360" w:lineRule="auto"/>
        <w:rPr>
          <w:rFonts w:ascii="Lucida Sans" w:eastAsia="Times New Roman" w:hAnsi="Lucida Sans"/>
          <w:bdr w:val="none" w:sz="0" w:space="0" w:color="auto"/>
          <w:lang w:val="en-GB" w:eastAsia="zh-CN"/>
        </w:rPr>
      </w:pPr>
      <w:r w:rsidRPr="0086220D">
        <w:rPr>
          <w:rFonts w:ascii="Lucida Sans" w:hAnsi="Lucida Sans"/>
          <w:b/>
          <w:bCs/>
          <w:i/>
          <w:iCs/>
        </w:rPr>
        <w:t xml:space="preserve">Literary Criticism, Culture and the Subject of ‘English’: </w:t>
      </w:r>
      <w:proofErr w:type="spellStart"/>
      <w:r w:rsidRPr="0086220D">
        <w:rPr>
          <w:rFonts w:ascii="Lucida Sans" w:hAnsi="Lucida Sans"/>
          <w:b/>
          <w:bCs/>
          <w:i/>
          <w:iCs/>
        </w:rPr>
        <w:t>F.</w:t>
      </w:r>
      <w:proofErr w:type="gramStart"/>
      <w:r w:rsidRPr="0086220D">
        <w:rPr>
          <w:rFonts w:ascii="Lucida Sans" w:hAnsi="Lucida Sans"/>
          <w:b/>
          <w:bCs/>
          <w:i/>
          <w:iCs/>
        </w:rPr>
        <w:t>R.Leavis</w:t>
      </w:r>
      <w:proofErr w:type="spellEnd"/>
      <w:proofErr w:type="gramEnd"/>
      <w:r w:rsidRPr="0086220D">
        <w:rPr>
          <w:rFonts w:ascii="Lucida Sans" w:hAnsi="Lucida Sans"/>
          <w:b/>
          <w:bCs/>
          <w:i/>
          <w:iCs/>
        </w:rPr>
        <w:t xml:space="preserve"> and T.S. Eliot</w:t>
      </w:r>
      <w:r w:rsidRPr="0086220D">
        <w:rPr>
          <w:rFonts w:ascii="Lucida Sans" w:hAnsi="Lucida Sans"/>
          <w:b/>
          <w:bCs/>
        </w:rPr>
        <w:t xml:space="preserve"> </w:t>
      </w:r>
      <w:r w:rsidRPr="0086220D">
        <w:rPr>
          <w:rFonts w:ascii="Lucida Sans" w:hAnsi="Lucida Sans"/>
        </w:rPr>
        <w:t>by</w:t>
      </w:r>
      <w:r w:rsidRPr="003F68D5">
        <w:rPr>
          <w:rFonts w:ascii="Lucida Sans" w:hAnsi="Lucida Sans"/>
        </w:rPr>
        <w:t xml:space="preserve"> </w:t>
      </w:r>
      <w:proofErr w:type="spellStart"/>
      <w:r w:rsidRPr="003F68D5">
        <w:rPr>
          <w:rFonts w:ascii="Lucida Sans" w:hAnsi="Lucida Sans"/>
        </w:rPr>
        <w:t>Dandan</w:t>
      </w:r>
      <w:proofErr w:type="spellEnd"/>
      <w:r w:rsidRPr="003F68D5">
        <w:rPr>
          <w:rFonts w:ascii="Lucida Sans" w:hAnsi="Lucida Sans"/>
        </w:rPr>
        <w:t xml:space="preserve"> Zhang.  </w:t>
      </w:r>
      <w:r w:rsidR="0086220D" w:rsidRPr="003F68D5">
        <w:rPr>
          <w:rFonts w:ascii="Lucida Sans" w:hAnsi="Lucida Sans"/>
        </w:rPr>
        <w:t>Routledge</w:t>
      </w:r>
      <w:r w:rsidRPr="003F68D5">
        <w:rPr>
          <w:rFonts w:ascii="Lucida Sans" w:hAnsi="Lucida Sans"/>
        </w:rPr>
        <w:t xml:space="preserve">, 2021.  188 pp.  </w:t>
      </w:r>
      <w:r w:rsidRPr="003F68D5">
        <w:rPr>
          <w:rFonts w:ascii="Lucida Sans" w:eastAsia="Times New Roman" w:hAnsi="Lucida Sans" w:cs="Open Sans"/>
          <w:color w:val="212529"/>
          <w:bdr w:val="none" w:sz="0" w:space="0" w:color="auto"/>
          <w:shd w:val="clear" w:color="auto" w:fill="FFFFFF"/>
          <w:lang w:val="en-GB" w:eastAsia="zh-CN"/>
        </w:rPr>
        <w:t>ISBN 9780367360870</w:t>
      </w:r>
      <w:r w:rsidR="00661D57" w:rsidRPr="003F68D5">
        <w:rPr>
          <w:rFonts w:ascii="Lucida Sans" w:eastAsia="Times New Roman" w:hAnsi="Lucida Sans" w:cs="Open Sans"/>
          <w:color w:val="212529"/>
          <w:bdr w:val="none" w:sz="0" w:space="0" w:color="auto"/>
          <w:shd w:val="clear" w:color="auto" w:fill="FFFFFF"/>
          <w:lang w:val="en-GB" w:eastAsia="zh-CN"/>
        </w:rPr>
        <w:t>.  £120.00 (hardback), £33.29 (</w:t>
      </w:r>
      <w:proofErr w:type="spellStart"/>
      <w:r w:rsidR="00661D57" w:rsidRPr="003F68D5">
        <w:rPr>
          <w:rFonts w:ascii="Lucida Sans" w:eastAsia="Times New Roman" w:hAnsi="Lucida Sans" w:cs="Open Sans"/>
          <w:color w:val="212529"/>
          <w:bdr w:val="none" w:sz="0" w:space="0" w:color="auto"/>
          <w:shd w:val="clear" w:color="auto" w:fill="FFFFFF"/>
          <w:lang w:val="en-GB" w:eastAsia="zh-CN"/>
        </w:rPr>
        <w:t>ebook</w:t>
      </w:r>
      <w:proofErr w:type="spellEnd"/>
      <w:r w:rsidR="00661D57" w:rsidRPr="003F68D5">
        <w:rPr>
          <w:rFonts w:ascii="Lucida Sans" w:eastAsia="Times New Roman" w:hAnsi="Lucida Sans" w:cs="Open Sans"/>
          <w:color w:val="212529"/>
          <w:bdr w:val="none" w:sz="0" w:space="0" w:color="auto"/>
          <w:shd w:val="clear" w:color="auto" w:fill="FFFFFF"/>
          <w:lang w:val="en-GB" w:eastAsia="zh-CN"/>
        </w:rPr>
        <w:t xml:space="preserve">). </w:t>
      </w:r>
    </w:p>
    <w:p w14:paraId="7FEE492A" w14:textId="77777777" w:rsidR="00054546" w:rsidRPr="003F68D5" w:rsidRDefault="00054546" w:rsidP="003734CC">
      <w:pPr>
        <w:pStyle w:val="Body"/>
        <w:spacing w:line="360" w:lineRule="auto"/>
        <w:rPr>
          <w:rFonts w:ascii="Lucida Sans" w:hAnsi="Lucida Sans"/>
        </w:rPr>
      </w:pPr>
    </w:p>
    <w:p w14:paraId="727F153D" w14:textId="39A09F07" w:rsidR="00054546" w:rsidRPr="003F68D5" w:rsidRDefault="00CB59B7" w:rsidP="003734CC">
      <w:pPr>
        <w:pStyle w:val="Body"/>
        <w:spacing w:line="360" w:lineRule="auto"/>
        <w:rPr>
          <w:rFonts w:ascii="Lucida Sans" w:hAnsi="Lucida Sans"/>
        </w:rPr>
      </w:pPr>
      <w:r>
        <w:rPr>
          <w:rFonts w:ascii="Lucida Sans" w:hAnsi="Lucida Sans"/>
        </w:rPr>
        <w:t xml:space="preserve">Several </w:t>
      </w:r>
      <w:r w:rsidR="00B508B5" w:rsidRPr="003F68D5">
        <w:rPr>
          <w:rFonts w:ascii="Lucida Sans" w:hAnsi="Lucida Sans"/>
        </w:rPr>
        <w:t xml:space="preserve">principles and practices of English teaching </w:t>
      </w:r>
      <w:r w:rsidR="00661D57" w:rsidRPr="003F68D5">
        <w:rPr>
          <w:rFonts w:ascii="Lucida Sans" w:hAnsi="Lucida Sans"/>
        </w:rPr>
        <w:t xml:space="preserve">that remain influential today </w:t>
      </w:r>
      <w:r w:rsidR="00B508B5" w:rsidRPr="003F68D5">
        <w:rPr>
          <w:rFonts w:ascii="Lucida Sans" w:hAnsi="Lucida Sans"/>
        </w:rPr>
        <w:t>were instituted during the period after the First World War</w:t>
      </w:r>
      <w:r w:rsidR="00661D57" w:rsidRPr="003F68D5">
        <w:rPr>
          <w:rFonts w:ascii="Lucida Sans" w:hAnsi="Lucida Sans"/>
        </w:rPr>
        <w:t>.</w:t>
      </w:r>
      <w:r w:rsidR="00B508B5" w:rsidRPr="003F68D5">
        <w:rPr>
          <w:rFonts w:ascii="Lucida Sans" w:hAnsi="Lucida Sans"/>
        </w:rPr>
        <w:t xml:space="preserve"> </w:t>
      </w:r>
      <w:r w:rsidR="00661D57" w:rsidRPr="003F68D5">
        <w:rPr>
          <w:rFonts w:ascii="Lucida Sans" w:hAnsi="Lucida Sans"/>
        </w:rPr>
        <w:t xml:space="preserve">  </w:t>
      </w:r>
      <w:r w:rsidR="00B508B5" w:rsidRPr="003F68D5">
        <w:rPr>
          <w:rFonts w:ascii="Lucida Sans" w:hAnsi="Lucida Sans"/>
        </w:rPr>
        <w:t>As a young English lecturer at Cambridge</w:t>
      </w:r>
      <w:r w:rsidR="00661D57" w:rsidRPr="003F68D5">
        <w:rPr>
          <w:rFonts w:ascii="Lucida Sans" w:hAnsi="Lucida Sans"/>
        </w:rPr>
        <w:t xml:space="preserve"> in the years following the </w:t>
      </w:r>
      <w:r w:rsidR="00943674" w:rsidRPr="003F68D5">
        <w:rPr>
          <w:rFonts w:ascii="Lucida Sans" w:hAnsi="Lucida Sans"/>
        </w:rPr>
        <w:t>war,</w:t>
      </w:r>
      <w:r w:rsidR="00B508B5" w:rsidRPr="003F68D5">
        <w:rPr>
          <w:rFonts w:ascii="Lucida Sans" w:hAnsi="Lucida Sans"/>
        </w:rPr>
        <w:t xml:space="preserve"> </w:t>
      </w:r>
      <w:proofErr w:type="spellStart"/>
      <w:r w:rsidR="001328D4" w:rsidRPr="003F68D5">
        <w:rPr>
          <w:rFonts w:ascii="Lucida Sans" w:hAnsi="Lucida Sans"/>
        </w:rPr>
        <w:t>F.</w:t>
      </w:r>
      <w:proofErr w:type="gramStart"/>
      <w:r w:rsidR="001328D4" w:rsidRPr="003F68D5">
        <w:rPr>
          <w:rFonts w:ascii="Lucida Sans" w:hAnsi="Lucida Sans"/>
        </w:rPr>
        <w:t>R.</w:t>
      </w:r>
      <w:r w:rsidR="00943674" w:rsidRPr="003F68D5">
        <w:rPr>
          <w:rFonts w:ascii="Lucida Sans" w:hAnsi="Lucida Sans"/>
        </w:rPr>
        <w:t>Leavis</w:t>
      </w:r>
      <w:proofErr w:type="spellEnd"/>
      <w:proofErr w:type="gramEnd"/>
      <w:r w:rsidR="00B508B5" w:rsidRPr="003F68D5">
        <w:rPr>
          <w:rFonts w:ascii="Lucida Sans" w:hAnsi="Lucida Sans"/>
        </w:rPr>
        <w:t xml:space="preserve"> was one of a group including </w:t>
      </w:r>
      <w:proofErr w:type="spellStart"/>
      <w:r w:rsidR="00B508B5" w:rsidRPr="003F68D5">
        <w:rPr>
          <w:rFonts w:ascii="Lucida Sans" w:hAnsi="Lucida Sans"/>
        </w:rPr>
        <w:t>H.</w:t>
      </w:r>
      <w:r w:rsidR="00661D57" w:rsidRPr="003F68D5">
        <w:rPr>
          <w:rFonts w:ascii="Lucida Sans" w:hAnsi="Lucida Sans"/>
        </w:rPr>
        <w:t>M</w:t>
      </w:r>
      <w:r w:rsidR="00B508B5" w:rsidRPr="003F68D5">
        <w:rPr>
          <w:rFonts w:ascii="Lucida Sans" w:hAnsi="Lucida Sans"/>
        </w:rPr>
        <w:t>.Chadwick</w:t>
      </w:r>
      <w:proofErr w:type="spellEnd"/>
      <w:r w:rsidR="00B508B5" w:rsidRPr="003F68D5">
        <w:rPr>
          <w:rFonts w:ascii="Lucida Sans" w:hAnsi="Lucida Sans"/>
        </w:rPr>
        <w:t xml:space="preserve">, Mansfield Forbes and </w:t>
      </w:r>
      <w:proofErr w:type="spellStart"/>
      <w:r w:rsidR="00B508B5" w:rsidRPr="003F68D5">
        <w:rPr>
          <w:rFonts w:ascii="Lucida Sans" w:hAnsi="Lucida Sans"/>
        </w:rPr>
        <w:t>I.A.Richards</w:t>
      </w:r>
      <w:proofErr w:type="spellEnd"/>
      <w:r w:rsidR="00B508B5" w:rsidRPr="003F68D5">
        <w:rPr>
          <w:rFonts w:ascii="Lucida Sans" w:hAnsi="Lucida Sans"/>
        </w:rPr>
        <w:t xml:space="preserve"> intent on reforming the university English curriculum. </w:t>
      </w:r>
      <w:r w:rsidR="00943674" w:rsidRPr="003F68D5">
        <w:rPr>
          <w:rFonts w:ascii="Lucida Sans" w:hAnsi="Lucida Sans"/>
        </w:rPr>
        <w:t xml:space="preserve"> </w:t>
      </w:r>
      <w:proofErr w:type="spellStart"/>
      <w:r w:rsidR="00B508B5" w:rsidRPr="003F68D5">
        <w:rPr>
          <w:rFonts w:ascii="Lucida Sans" w:hAnsi="Lucida Sans"/>
        </w:rPr>
        <w:t>Leavis</w:t>
      </w:r>
      <w:proofErr w:type="spellEnd"/>
      <w:r w:rsidR="00B508B5" w:rsidRPr="003F68D5">
        <w:rPr>
          <w:rFonts w:ascii="Lucida Sans" w:hAnsi="Lucida Sans"/>
        </w:rPr>
        <w:t xml:space="preserve"> had experienced the war as a nursing orderly and may have been affected by the poison gas in which combatants’ clothing was soaked.  He would not talk about his war experiences, but he believed that English should be engaged with </w:t>
      </w:r>
      <w:r w:rsidR="00D5100D">
        <w:rPr>
          <w:rFonts w:ascii="Lucida Sans" w:hAnsi="Lucida Sans"/>
        </w:rPr>
        <w:t>‘</w:t>
      </w:r>
      <w:r w:rsidR="00B508B5" w:rsidRPr="003F68D5">
        <w:rPr>
          <w:rFonts w:ascii="Lucida Sans" w:hAnsi="Lucida Sans"/>
        </w:rPr>
        <w:t>life</w:t>
      </w:r>
      <w:r w:rsidR="00D24CC5">
        <w:rPr>
          <w:rFonts w:ascii="Lucida Sans" w:hAnsi="Lucida Sans"/>
        </w:rPr>
        <w:t>’</w:t>
      </w:r>
      <w:r w:rsidR="00B508B5" w:rsidRPr="003F68D5">
        <w:rPr>
          <w:rFonts w:ascii="Lucida Sans" w:hAnsi="Lucida Sans"/>
        </w:rPr>
        <w:t xml:space="preserve"> (an important word in his writings) rather than follow a moribund nineteenth-century curriculum of belles-lettres and philology.  For this reason he held a high regard in the 1920s for the poetry of </w:t>
      </w:r>
      <w:proofErr w:type="spellStart"/>
      <w:r w:rsidR="00B508B5" w:rsidRPr="003F68D5">
        <w:rPr>
          <w:rFonts w:ascii="Lucida Sans" w:hAnsi="Lucida Sans"/>
        </w:rPr>
        <w:t>T.</w:t>
      </w:r>
      <w:proofErr w:type="gramStart"/>
      <w:r w:rsidR="00B508B5" w:rsidRPr="003F68D5">
        <w:rPr>
          <w:rFonts w:ascii="Lucida Sans" w:hAnsi="Lucida Sans"/>
        </w:rPr>
        <w:t>S.Eliot</w:t>
      </w:r>
      <w:proofErr w:type="spellEnd"/>
      <w:proofErr w:type="gramEnd"/>
      <w:r w:rsidR="00B508B5" w:rsidRPr="003F68D5">
        <w:rPr>
          <w:rFonts w:ascii="Lucida Sans" w:hAnsi="Lucida Sans"/>
        </w:rPr>
        <w:t xml:space="preserve">, especially </w:t>
      </w:r>
      <w:r w:rsidR="003F68D5">
        <w:rPr>
          <w:rFonts w:ascii="Lucida Sans" w:hAnsi="Lucida Sans"/>
        </w:rPr>
        <w:t>‘</w:t>
      </w:r>
      <w:r w:rsidR="00B508B5" w:rsidRPr="003F68D5">
        <w:rPr>
          <w:rFonts w:ascii="Lucida Sans" w:hAnsi="Lucida Sans"/>
        </w:rPr>
        <w:t>The Waste Land</w:t>
      </w:r>
      <w:r w:rsidR="003F68D5">
        <w:rPr>
          <w:rFonts w:ascii="Lucida Sans" w:hAnsi="Lucida Sans"/>
        </w:rPr>
        <w:t>’</w:t>
      </w:r>
      <w:r w:rsidR="00B508B5" w:rsidRPr="003F68D5">
        <w:rPr>
          <w:rFonts w:ascii="Lucida Sans" w:hAnsi="Lucida Sans"/>
        </w:rPr>
        <w:t xml:space="preserve"> (1922)</w:t>
      </w:r>
      <w:r w:rsidR="009D5A44" w:rsidRPr="003F68D5">
        <w:rPr>
          <w:rFonts w:ascii="Lucida Sans" w:hAnsi="Lucida Sans"/>
        </w:rPr>
        <w:t xml:space="preserve">.  </w:t>
      </w:r>
      <w:proofErr w:type="spellStart"/>
      <w:r w:rsidR="009D5A44" w:rsidRPr="003F68D5">
        <w:rPr>
          <w:rFonts w:ascii="Lucida Sans" w:hAnsi="Lucida Sans" w:cs="Helvetica Neue"/>
          <w:lang w:val="en-GB"/>
        </w:rPr>
        <w:t>Leavis</w:t>
      </w:r>
      <w:proofErr w:type="spellEnd"/>
      <w:r w:rsidR="009D5A44" w:rsidRPr="003F68D5">
        <w:rPr>
          <w:rFonts w:ascii="Lucida Sans" w:hAnsi="Lucida Sans" w:cs="Helvetica Neue"/>
          <w:lang w:val="en-GB"/>
        </w:rPr>
        <w:t xml:space="preserve"> claimed tha</w:t>
      </w:r>
      <w:r w:rsidR="00044B0F">
        <w:rPr>
          <w:rFonts w:ascii="Lucida Sans" w:hAnsi="Lucida Sans" w:cs="Helvetica Neue"/>
          <w:lang w:val="en-GB"/>
        </w:rPr>
        <w:t>t</w:t>
      </w:r>
      <w:r w:rsidR="009D5A44" w:rsidRPr="003F68D5">
        <w:rPr>
          <w:rFonts w:ascii="Lucida Sans" w:hAnsi="Lucida Sans" w:cs="Helvetica Neue"/>
          <w:lang w:val="en-GB"/>
        </w:rPr>
        <w:t xml:space="preserve"> Eliot was </w:t>
      </w:r>
      <w:r w:rsidR="003F68D5">
        <w:rPr>
          <w:rFonts w:ascii="Lucida Sans" w:hAnsi="Lucida Sans" w:cs="Helvetica Neue"/>
          <w:lang w:val="en-GB"/>
        </w:rPr>
        <w:t>‘</w:t>
      </w:r>
      <w:r w:rsidR="009D5A44" w:rsidRPr="003F68D5">
        <w:rPr>
          <w:rFonts w:ascii="Lucida Sans" w:hAnsi="Lucida Sans" w:cs="Helvetica Neue"/>
          <w:lang w:val="en-GB"/>
        </w:rPr>
        <w:t>alive in his own age</w:t>
      </w:r>
      <w:r w:rsidR="003F68D5">
        <w:rPr>
          <w:rFonts w:ascii="Lucida Sans" w:hAnsi="Lucida Sans" w:cs="Helvetica Neue"/>
          <w:lang w:val="en-GB"/>
        </w:rPr>
        <w:t>’</w:t>
      </w:r>
      <w:r w:rsidR="009D5A44" w:rsidRPr="003F68D5">
        <w:rPr>
          <w:rFonts w:ascii="Lucida Sans" w:hAnsi="Lucida Sans" w:cs="Helvetica Neue"/>
          <w:lang w:val="en-GB"/>
        </w:rPr>
        <w:t xml:space="preserve">, unlike Tennyson and other Victorians such as Matthew Arnold who sought in poetry </w:t>
      </w:r>
      <w:r w:rsidR="00D24CC5">
        <w:rPr>
          <w:rFonts w:ascii="Lucida Sans" w:hAnsi="Lucida Sans" w:cs="Helvetica Neue"/>
          <w:lang w:val="en-GB"/>
        </w:rPr>
        <w:t>‘</w:t>
      </w:r>
      <w:r w:rsidR="009D5A44" w:rsidRPr="003F68D5">
        <w:rPr>
          <w:rFonts w:ascii="Lucida Sans" w:hAnsi="Lucida Sans" w:cs="Helvetica Neue"/>
          <w:lang w:val="en-GB"/>
        </w:rPr>
        <w:t>a sanctuary from the modern world</w:t>
      </w:r>
      <w:r w:rsidR="00D24CC5">
        <w:rPr>
          <w:rFonts w:ascii="Lucida Sans" w:hAnsi="Lucida Sans" w:cs="Helvetica Neue"/>
          <w:lang w:val="en-GB"/>
        </w:rPr>
        <w:t>’</w:t>
      </w:r>
      <w:r w:rsidR="009D5A44" w:rsidRPr="003F68D5">
        <w:rPr>
          <w:rFonts w:ascii="Lucida Sans" w:hAnsi="Lucida Sans" w:cs="Helvetica Neue"/>
          <w:lang w:val="en-GB"/>
        </w:rPr>
        <w:t xml:space="preserve"> (</w:t>
      </w:r>
      <w:proofErr w:type="spellStart"/>
      <w:r w:rsidR="009D5A44" w:rsidRPr="003F68D5">
        <w:rPr>
          <w:rFonts w:ascii="Lucida Sans" w:hAnsi="Lucida Sans" w:cs="Helvetica Neue"/>
          <w:lang w:val="en-GB"/>
        </w:rPr>
        <w:t>Leavis</w:t>
      </w:r>
      <w:proofErr w:type="spellEnd"/>
      <w:r w:rsidR="009D5A44" w:rsidRPr="003F68D5">
        <w:rPr>
          <w:rFonts w:ascii="Lucida Sans" w:hAnsi="Lucida Sans" w:cs="Helvetica Neue"/>
          <w:lang w:val="en-GB"/>
        </w:rPr>
        <w:t xml:space="preserve"> 1932, 23). </w:t>
      </w:r>
      <w:r w:rsidR="00B508B5" w:rsidRPr="003F68D5">
        <w:rPr>
          <w:rFonts w:ascii="Lucida Sans" w:hAnsi="Lucida Sans"/>
        </w:rPr>
        <w:t xml:space="preserve"> </w:t>
      </w:r>
      <w:proofErr w:type="spellStart"/>
      <w:r w:rsidR="00B508B5" w:rsidRPr="003F68D5">
        <w:rPr>
          <w:rFonts w:ascii="Lucida Sans" w:hAnsi="Lucida Sans"/>
        </w:rPr>
        <w:t>Leavis</w:t>
      </w:r>
      <w:proofErr w:type="spellEnd"/>
      <w:r w:rsidR="00B508B5" w:rsidRPr="003F68D5">
        <w:rPr>
          <w:rFonts w:ascii="Lucida Sans" w:hAnsi="Lucida Sans"/>
        </w:rPr>
        <w:t xml:space="preserve"> placed Eliot first in his discussion of contemporary poetry in his </w:t>
      </w:r>
      <w:r w:rsidR="00B508B5" w:rsidRPr="003F68D5">
        <w:rPr>
          <w:rFonts w:ascii="Lucida Sans" w:hAnsi="Lucida Sans"/>
          <w:i/>
          <w:iCs/>
        </w:rPr>
        <w:t xml:space="preserve">New Bearings in English Poetry </w:t>
      </w:r>
      <w:r w:rsidR="00B508B5" w:rsidRPr="003F68D5">
        <w:rPr>
          <w:rFonts w:ascii="Lucida Sans" w:hAnsi="Lucida Sans"/>
        </w:rPr>
        <w:t xml:space="preserve">(1932), which helped to establish Eliot as the foremost poet of the post-war age, despite the opposition of some of </w:t>
      </w:r>
      <w:proofErr w:type="spellStart"/>
      <w:r w:rsidR="00B508B5" w:rsidRPr="003F68D5">
        <w:rPr>
          <w:rFonts w:ascii="Lucida Sans" w:hAnsi="Lucida Sans"/>
        </w:rPr>
        <w:t>Leavis</w:t>
      </w:r>
      <w:proofErr w:type="spellEnd"/>
      <w:r w:rsidR="00B508B5" w:rsidRPr="003F68D5">
        <w:rPr>
          <w:rFonts w:ascii="Lucida Sans" w:hAnsi="Lucida Sans"/>
        </w:rPr>
        <w:t xml:space="preserve">’ contemporaries at Cambridge.   </w:t>
      </w:r>
    </w:p>
    <w:p w14:paraId="105EC4B1" w14:textId="77777777" w:rsidR="00054546" w:rsidRPr="003F68D5" w:rsidRDefault="00054546" w:rsidP="003734CC">
      <w:pPr>
        <w:pStyle w:val="Body"/>
        <w:spacing w:line="360" w:lineRule="auto"/>
        <w:rPr>
          <w:rFonts w:ascii="Lucida Sans" w:hAnsi="Lucida Sans"/>
        </w:rPr>
      </w:pPr>
    </w:p>
    <w:p w14:paraId="78BCC05F" w14:textId="71F94685" w:rsidR="00054546" w:rsidRPr="003F68D5" w:rsidRDefault="00B508B5" w:rsidP="003734CC">
      <w:pPr>
        <w:pStyle w:val="Body"/>
        <w:spacing w:line="360" w:lineRule="auto"/>
        <w:rPr>
          <w:rFonts w:ascii="Lucida Sans" w:hAnsi="Lucida Sans"/>
        </w:rPr>
      </w:pPr>
      <w:proofErr w:type="spellStart"/>
      <w:r w:rsidRPr="003F68D5">
        <w:rPr>
          <w:rFonts w:ascii="Lucida Sans" w:hAnsi="Lucida Sans"/>
        </w:rPr>
        <w:t>Dandan</w:t>
      </w:r>
      <w:proofErr w:type="spellEnd"/>
      <w:r w:rsidRPr="003F68D5">
        <w:rPr>
          <w:rFonts w:ascii="Lucida Sans" w:hAnsi="Lucida Sans"/>
        </w:rPr>
        <w:t xml:space="preserve"> Zhang’s study </w:t>
      </w:r>
      <w:r w:rsidR="00A61E32">
        <w:rPr>
          <w:rFonts w:ascii="Lucida Sans" w:hAnsi="Lucida Sans"/>
        </w:rPr>
        <w:t xml:space="preserve">displays a subtle </w:t>
      </w:r>
      <w:r w:rsidR="008511C5">
        <w:rPr>
          <w:rFonts w:ascii="Lucida Sans" w:hAnsi="Lucida Sans"/>
        </w:rPr>
        <w:t xml:space="preserve">grasp of the </w:t>
      </w:r>
      <w:r w:rsidR="00F154FA">
        <w:rPr>
          <w:rFonts w:ascii="Lucida Sans" w:hAnsi="Lucida Sans"/>
        </w:rPr>
        <w:t xml:space="preserve">two </w:t>
      </w:r>
      <w:r w:rsidR="008511C5">
        <w:rPr>
          <w:rFonts w:ascii="Lucida Sans" w:hAnsi="Lucida Sans"/>
        </w:rPr>
        <w:t>men’s relationship</w:t>
      </w:r>
      <w:r w:rsidR="009F1FCF">
        <w:rPr>
          <w:rFonts w:ascii="Lucida Sans" w:hAnsi="Lucida Sans"/>
        </w:rPr>
        <w:t xml:space="preserve">, </w:t>
      </w:r>
      <w:r w:rsidR="00A6328C">
        <w:rPr>
          <w:rFonts w:ascii="Lucida Sans" w:hAnsi="Lucida Sans"/>
        </w:rPr>
        <w:t xml:space="preserve">suggesting </w:t>
      </w:r>
      <w:r w:rsidR="002B0FCC">
        <w:rPr>
          <w:rFonts w:ascii="Lucida Sans" w:hAnsi="Lucida Sans"/>
        </w:rPr>
        <w:t xml:space="preserve">what </w:t>
      </w:r>
      <w:proofErr w:type="spellStart"/>
      <w:r w:rsidR="002B0FCC">
        <w:rPr>
          <w:rFonts w:ascii="Lucida Sans" w:hAnsi="Lucida Sans"/>
        </w:rPr>
        <w:t>Leavis</w:t>
      </w:r>
      <w:proofErr w:type="spellEnd"/>
      <w:r w:rsidR="002B0FCC">
        <w:rPr>
          <w:rFonts w:ascii="Lucida Sans" w:hAnsi="Lucida Sans"/>
        </w:rPr>
        <w:t xml:space="preserve"> gained from </w:t>
      </w:r>
      <w:r w:rsidR="007F5EEA">
        <w:rPr>
          <w:rFonts w:ascii="Lucida Sans" w:hAnsi="Lucida Sans"/>
        </w:rPr>
        <w:t xml:space="preserve">this engagement </w:t>
      </w:r>
      <w:r w:rsidR="002B0FCC">
        <w:rPr>
          <w:rFonts w:ascii="Lucida Sans" w:hAnsi="Lucida Sans"/>
        </w:rPr>
        <w:t xml:space="preserve">and the causes of his changing view of Eliot </w:t>
      </w:r>
      <w:r w:rsidR="00643037">
        <w:rPr>
          <w:rFonts w:ascii="Lucida Sans" w:hAnsi="Lucida Sans"/>
        </w:rPr>
        <w:t>over nearly sixty year</w:t>
      </w:r>
      <w:r w:rsidR="002B0FCC">
        <w:rPr>
          <w:rFonts w:ascii="Lucida Sans" w:hAnsi="Lucida Sans"/>
        </w:rPr>
        <w:t>s</w:t>
      </w:r>
      <w:r w:rsidR="00A6328C">
        <w:rPr>
          <w:rFonts w:ascii="Lucida Sans" w:hAnsi="Lucida Sans"/>
        </w:rPr>
        <w:t xml:space="preserve">. </w:t>
      </w:r>
      <w:r w:rsidR="00F154FA">
        <w:rPr>
          <w:rFonts w:ascii="Lucida Sans" w:hAnsi="Lucida Sans"/>
        </w:rPr>
        <w:t xml:space="preserve"> </w:t>
      </w:r>
      <w:r w:rsidR="00A6328C">
        <w:rPr>
          <w:rFonts w:ascii="Lucida Sans" w:hAnsi="Lucida Sans"/>
        </w:rPr>
        <w:t>For</w:t>
      </w:r>
      <w:r w:rsidR="008511C5">
        <w:rPr>
          <w:rFonts w:ascii="Lucida Sans" w:hAnsi="Lucida Sans"/>
        </w:rPr>
        <w:t xml:space="preserve"> reasons of space, this review will focus on </w:t>
      </w:r>
      <w:r w:rsidR="00A6328C">
        <w:rPr>
          <w:rFonts w:ascii="Lucida Sans" w:hAnsi="Lucida Sans"/>
        </w:rPr>
        <w:t>the significance of the relationship for</w:t>
      </w:r>
      <w:r w:rsidR="008511C5">
        <w:rPr>
          <w:rFonts w:ascii="Lucida Sans" w:hAnsi="Lucida Sans"/>
        </w:rPr>
        <w:t xml:space="preserve"> the </w:t>
      </w:r>
      <w:r w:rsidRPr="003F68D5">
        <w:rPr>
          <w:rFonts w:ascii="Lucida Sans" w:hAnsi="Lucida Sans"/>
        </w:rPr>
        <w:t xml:space="preserve">development of English education. </w:t>
      </w:r>
      <w:r w:rsidR="005F115A">
        <w:rPr>
          <w:rFonts w:ascii="Lucida Sans" w:hAnsi="Lucida Sans"/>
        </w:rPr>
        <w:t xml:space="preserve"> </w:t>
      </w:r>
      <w:r w:rsidRPr="003F68D5">
        <w:rPr>
          <w:rFonts w:ascii="Lucida Sans" w:hAnsi="Lucida Sans"/>
        </w:rPr>
        <w:t xml:space="preserve">During the 1920s and early 1930s, Eliot and </w:t>
      </w:r>
      <w:proofErr w:type="spellStart"/>
      <w:r w:rsidRPr="003F68D5">
        <w:rPr>
          <w:rFonts w:ascii="Lucida Sans" w:hAnsi="Lucida Sans"/>
        </w:rPr>
        <w:t>Leavis</w:t>
      </w:r>
      <w:proofErr w:type="spellEnd"/>
      <w:r w:rsidRPr="003F68D5">
        <w:rPr>
          <w:rFonts w:ascii="Lucida Sans" w:hAnsi="Lucida Sans"/>
        </w:rPr>
        <w:t xml:space="preserve"> shared a similar outlook about the conflict between Mass </w:t>
      </w:r>
      <w:proofErr w:type="spellStart"/>
      <w:r w:rsidRPr="003F68D5">
        <w:rPr>
          <w:rFonts w:ascii="Lucida Sans" w:hAnsi="Lucida Sans"/>
        </w:rPr>
        <w:t>Civilisation</w:t>
      </w:r>
      <w:proofErr w:type="spellEnd"/>
      <w:r w:rsidRPr="003F68D5">
        <w:rPr>
          <w:rFonts w:ascii="Lucida Sans" w:hAnsi="Lucida Sans"/>
        </w:rPr>
        <w:t xml:space="preserve"> and Minority Culture, the title of </w:t>
      </w:r>
      <w:proofErr w:type="spellStart"/>
      <w:r w:rsidRPr="003F68D5">
        <w:rPr>
          <w:rFonts w:ascii="Lucida Sans" w:hAnsi="Lucida Sans"/>
        </w:rPr>
        <w:t>Leavis</w:t>
      </w:r>
      <w:proofErr w:type="spellEnd"/>
      <w:r w:rsidRPr="003F68D5">
        <w:rPr>
          <w:rFonts w:ascii="Lucida Sans" w:hAnsi="Lucida Sans"/>
        </w:rPr>
        <w:t xml:space="preserve">' pamphlet of 1930.   In one of his </w:t>
      </w:r>
      <w:r w:rsidR="00611514">
        <w:rPr>
          <w:rFonts w:ascii="Lucida Sans" w:hAnsi="Lucida Sans"/>
        </w:rPr>
        <w:t>‘</w:t>
      </w:r>
      <w:r w:rsidRPr="003F68D5">
        <w:rPr>
          <w:rFonts w:ascii="Lucida Sans" w:hAnsi="Lucida Sans"/>
        </w:rPr>
        <w:t>Commentaries</w:t>
      </w:r>
      <w:r w:rsidR="00611514">
        <w:rPr>
          <w:rFonts w:ascii="Lucida Sans" w:hAnsi="Lucida Sans"/>
        </w:rPr>
        <w:t>’</w:t>
      </w:r>
      <w:r w:rsidRPr="003F68D5">
        <w:rPr>
          <w:rFonts w:ascii="Lucida Sans" w:hAnsi="Lucida Sans"/>
        </w:rPr>
        <w:t xml:space="preserve"> in</w:t>
      </w:r>
      <w:r w:rsidR="00641102">
        <w:rPr>
          <w:rFonts w:ascii="Lucida Sans" w:hAnsi="Lucida Sans"/>
        </w:rPr>
        <w:t xml:space="preserve"> a 1930 issue of</w:t>
      </w:r>
      <w:r w:rsidRPr="003F68D5">
        <w:rPr>
          <w:rFonts w:ascii="Lucida Sans" w:hAnsi="Lucida Sans"/>
        </w:rPr>
        <w:t xml:space="preserve"> </w:t>
      </w:r>
      <w:r w:rsidRPr="00611514">
        <w:rPr>
          <w:rFonts w:ascii="Lucida Sans" w:hAnsi="Lucida Sans"/>
          <w:i/>
          <w:iCs/>
        </w:rPr>
        <w:t>The Criterion</w:t>
      </w:r>
      <w:r w:rsidRPr="003F68D5">
        <w:rPr>
          <w:rFonts w:ascii="Lucida Sans" w:hAnsi="Lucida Sans"/>
        </w:rPr>
        <w:t xml:space="preserve">, Eliot accused the popular press of </w:t>
      </w:r>
      <w:r w:rsidR="00D24CC5">
        <w:rPr>
          <w:rFonts w:ascii="Lucida Sans" w:hAnsi="Lucida Sans"/>
        </w:rPr>
        <w:t>‘</w:t>
      </w:r>
      <w:r w:rsidRPr="003F68D5">
        <w:rPr>
          <w:rFonts w:ascii="Lucida Sans" w:hAnsi="Lucida Sans"/>
        </w:rPr>
        <w:t xml:space="preserve">destroying [the reader’s] wits with murders and weddings … to reduce him </w:t>
      </w:r>
      <w:r w:rsidR="000A3528">
        <w:rPr>
          <w:rFonts w:ascii="Lucida Sans" w:hAnsi="Lucida Sans"/>
        </w:rPr>
        <w:t>[</w:t>
      </w:r>
      <w:r w:rsidR="000A3528" w:rsidRPr="000A3528">
        <w:rPr>
          <w:rFonts w:ascii="Lucida Sans" w:hAnsi="Lucida Sans"/>
          <w:i/>
          <w:iCs/>
        </w:rPr>
        <w:t>sic</w:t>
      </w:r>
      <w:r w:rsidR="000A3528">
        <w:rPr>
          <w:rFonts w:ascii="Lucida Sans" w:hAnsi="Lucida Sans"/>
        </w:rPr>
        <w:t xml:space="preserve">] </w:t>
      </w:r>
      <w:r w:rsidRPr="003F68D5">
        <w:rPr>
          <w:rFonts w:ascii="Lucida Sans" w:hAnsi="Lucida Sans"/>
        </w:rPr>
        <w:t>to a condition in which he is less capable of voting with any discrimination</w:t>
      </w:r>
      <w:r w:rsidR="00D24CC5">
        <w:rPr>
          <w:rFonts w:ascii="Lucida Sans" w:hAnsi="Lucida Sans"/>
        </w:rPr>
        <w:t>’</w:t>
      </w:r>
      <w:r w:rsidR="00641102">
        <w:rPr>
          <w:rFonts w:ascii="Lucida Sans" w:hAnsi="Lucida Sans"/>
        </w:rPr>
        <w:t xml:space="preserve">.  </w:t>
      </w:r>
      <w:proofErr w:type="spellStart"/>
      <w:r w:rsidRPr="003F68D5">
        <w:rPr>
          <w:rFonts w:ascii="Lucida Sans" w:hAnsi="Lucida Sans"/>
        </w:rPr>
        <w:t>Leavis</w:t>
      </w:r>
      <w:proofErr w:type="spellEnd"/>
      <w:r w:rsidRPr="003F68D5">
        <w:rPr>
          <w:rFonts w:ascii="Lucida Sans" w:hAnsi="Lucida Sans"/>
        </w:rPr>
        <w:t xml:space="preserve"> regarded </w:t>
      </w:r>
      <w:r w:rsidR="00611514">
        <w:rPr>
          <w:rFonts w:ascii="Lucida Sans" w:hAnsi="Lucida Sans"/>
        </w:rPr>
        <w:t>‘</w:t>
      </w:r>
      <w:r w:rsidRPr="003F68D5">
        <w:rPr>
          <w:rFonts w:ascii="Lucida Sans" w:hAnsi="Lucida Sans"/>
        </w:rPr>
        <w:t>The Waste Land</w:t>
      </w:r>
      <w:r w:rsidR="00611514">
        <w:rPr>
          <w:rFonts w:ascii="Lucida Sans" w:hAnsi="Lucida Sans"/>
        </w:rPr>
        <w:t>’</w:t>
      </w:r>
      <w:r w:rsidRPr="003F68D5">
        <w:rPr>
          <w:rFonts w:ascii="Lucida Sans" w:hAnsi="Lucida Sans"/>
        </w:rPr>
        <w:t xml:space="preserve"> as a commentary on modern culture, uprooted from a traditional rural soil and increasingly dominated by machinery, </w:t>
      </w:r>
      <w:r w:rsidR="00643037">
        <w:rPr>
          <w:rFonts w:ascii="Lucida Sans" w:hAnsi="Lucida Sans"/>
        </w:rPr>
        <w:t xml:space="preserve">advertising and </w:t>
      </w:r>
      <w:r w:rsidRPr="003F68D5">
        <w:rPr>
          <w:rFonts w:ascii="Lucida Sans" w:hAnsi="Lucida Sans"/>
        </w:rPr>
        <w:t>mass production</w:t>
      </w:r>
      <w:r w:rsidR="00643037">
        <w:rPr>
          <w:rFonts w:ascii="Lucida Sans" w:hAnsi="Lucida Sans"/>
        </w:rPr>
        <w:t xml:space="preserve">.  </w:t>
      </w:r>
      <w:proofErr w:type="spellStart"/>
      <w:r w:rsidRPr="003F68D5">
        <w:rPr>
          <w:rFonts w:ascii="Lucida Sans" w:hAnsi="Lucida Sans"/>
        </w:rPr>
        <w:t>Leavis</w:t>
      </w:r>
      <w:proofErr w:type="spellEnd"/>
      <w:r w:rsidRPr="003F68D5">
        <w:rPr>
          <w:rFonts w:ascii="Lucida Sans" w:hAnsi="Lucida Sans"/>
        </w:rPr>
        <w:t xml:space="preserve"> </w:t>
      </w:r>
      <w:r w:rsidR="00611514">
        <w:rPr>
          <w:rFonts w:ascii="Lucida Sans" w:hAnsi="Lucida Sans"/>
        </w:rPr>
        <w:t xml:space="preserve">was strongly influenced by Eliot’s </w:t>
      </w:r>
      <w:r w:rsidR="00643037">
        <w:rPr>
          <w:rFonts w:ascii="Lucida Sans" w:hAnsi="Lucida Sans"/>
        </w:rPr>
        <w:t xml:space="preserve">view </w:t>
      </w:r>
      <w:r w:rsidR="00611514">
        <w:rPr>
          <w:rFonts w:ascii="Lucida Sans" w:hAnsi="Lucida Sans"/>
        </w:rPr>
        <w:t>of the importance of a literary tradition as argued in ‘Tradition and the Individual Talent’ and other essays</w:t>
      </w:r>
      <w:r w:rsidR="00170B79">
        <w:rPr>
          <w:rFonts w:ascii="Lucida Sans" w:hAnsi="Lucida Sans"/>
        </w:rPr>
        <w:t xml:space="preserve"> (Eliot 1932)</w:t>
      </w:r>
      <w:r w:rsidR="00611514">
        <w:rPr>
          <w:rFonts w:ascii="Lucida Sans" w:hAnsi="Lucida Sans"/>
        </w:rPr>
        <w:t xml:space="preserve">.  </w:t>
      </w:r>
      <w:proofErr w:type="spellStart"/>
      <w:r w:rsidR="00611514">
        <w:rPr>
          <w:rFonts w:ascii="Lucida Sans" w:hAnsi="Lucida Sans"/>
        </w:rPr>
        <w:t>Leavis</w:t>
      </w:r>
      <w:proofErr w:type="spellEnd"/>
      <w:r w:rsidR="00611514">
        <w:rPr>
          <w:rFonts w:ascii="Lucida Sans" w:hAnsi="Lucida Sans"/>
        </w:rPr>
        <w:t xml:space="preserve"> </w:t>
      </w:r>
      <w:r w:rsidR="004C1ED3">
        <w:rPr>
          <w:rFonts w:ascii="Lucida Sans" w:hAnsi="Lucida Sans"/>
        </w:rPr>
        <w:t>concurred</w:t>
      </w:r>
      <w:r w:rsidR="00943674" w:rsidRPr="003F68D5">
        <w:rPr>
          <w:rFonts w:ascii="Lucida Sans" w:hAnsi="Lucida Sans"/>
        </w:rPr>
        <w:t xml:space="preserve"> with</w:t>
      </w:r>
      <w:r w:rsidRPr="003F68D5">
        <w:rPr>
          <w:rFonts w:ascii="Lucida Sans" w:hAnsi="Lucida Sans"/>
        </w:rPr>
        <w:t xml:space="preserve"> Eliot that, at the time of Shakespeare, traditional culture had been a culture of the people</w:t>
      </w:r>
      <w:r w:rsidR="00CF37F8" w:rsidRPr="003F68D5">
        <w:rPr>
          <w:rFonts w:ascii="Lucida Sans" w:hAnsi="Lucida Sans"/>
        </w:rPr>
        <w:t xml:space="preserve">.  He was also persuaded by </w:t>
      </w:r>
      <w:r w:rsidR="005D0D66" w:rsidRPr="003F68D5">
        <w:rPr>
          <w:rFonts w:ascii="Lucida Sans" w:hAnsi="Lucida Sans"/>
        </w:rPr>
        <w:t>Eliot’s</w:t>
      </w:r>
      <w:r w:rsidR="00CF37F8" w:rsidRPr="003F68D5">
        <w:rPr>
          <w:rFonts w:ascii="Lucida Sans" w:hAnsi="Lucida Sans"/>
        </w:rPr>
        <w:t xml:space="preserve"> view </w:t>
      </w:r>
      <w:r w:rsidR="00C46741">
        <w:rPr>
          <w:rFonts w:ascii="Lucida Sans" w:hAnsi="Lucida Sans"/>
        </w:rPr>
        <w:t>in his essay on ‘The Metaphysical Poets’ (Eliot 1932</w:t>
      </w:r>
      <w:r w:rsidR="00643037">
        <w:rPr>
          <w:rFonts w:ascii="Lucida Sans" w:hAnsi="Lucida Sans"/>
        </w:rPr>
        <w:t>) that</w:t>
      </w:r>
      <w:r w:rsidRPr="003F68D5">
        <w:rPr>
          <w:rFonts w:ascii="Lucida Sans" w:hAnsi="Lucida Sans"/>
        </w:rPr>
        <w:t xml:space="preserve"> a </w:t>
      </w:r>
      <w:r w:rsidR="00D24CC5">
        <w:rPr>
          <w:rFonts w:ascii="Lucida Sans" w:hAnsi="Lucida Sans"/>
        </w:rPr>
        <w:t>‘</w:t>
      </w:r>
      <w:r w:rsidRPr="003F68D5">
        <w:rPr>
          <w:rFonts w:ascii="Lucida Sans" w:hAnsi="Lucida Sans"/>
        </w:rPr>
        <w:t>dissociation of sensibility</w:t>
      </w:r>
      <w:r w:rsidR="00D24CC5">
        <w:rPr>
          <w:rFonts w:ascii="Lucida Sans" w:hAnsi="Lucida Sans"/>
        </w:rPr>
        <w:t>’</w:t>
      </w:r>
      <w:r w:rsidRPr="003F68D5">
        <w:rPr>
          <w:rFonts w:ascii="Lucida Sans" w:hAnsi="Lucida Sans"/>
        </w:rPr>
        <w:t xml:space="preserve"> had occurred after the seventeenth century whereby culture had bifurcated: </w:t>
      </w:r>
      <w:r w:rsidR="00D24CC5">
        <w:rPr>
          <w:rFonts w:ascii="Lucida Sans" w:hAnsi="Lucida Sans"/>
        </w:rPr>
        <w:t>‘</w:t>
      </w:r>
      <w:r w:rsidRPr="003F68D5">
        <w:rPr>
          <w:rFonts w:ascii="Lucida Sans" w:hAnsi="Lucida Sans"/>
        </w:rPr>
        <w:t>wit</w:t>
      </w:r>
      <w:r w:rsidR="00D24CC5">
        <w:rPr>
          <w:rFonts w:ascii="Lucida Sans" w:hAnsi="Lucida Sans"/>
        </w:rPr>
        <w:t>’</w:t>
      </w:r>
      <w:r w:rsidRPr="003F68D5">
        <w:rPr>
          <w:rFonts w:ascii="Lucida Sans" w:hAnsi="Lucida Sans"/>
        </w:rPr>
        <w:t xml:space="preserve"> and intelligence had become detached from poetry. </w:t>
      </w:r>
      <w:r w:rsidR="00CF37F8" w:rsidRPr="003F68D5">
        <w:rPr>
          <w:rFonts w:ascii="Lucida Sans" w:hAnsi="Lucida Sans"/>
        </w:rPr>
        <w:t xml:space="preserve"> </w:t>
      </w:r>
      <w:proofErr w:type="spellStart"/>
      <w:r w:rsidRPr="003F68D5">
        <w:rPr>
          <w:rFonts w:ascii="Lucida Sans" w:hAnsi="Lucida Sans"/>
        </w:rPr>
        <w:lastRenderedPageBreak/>
        <w:t>Leavis</w:t>
      </w:r>
      <w:proofErr w:type="spellEnd"/>
      <w:r w:rsidRPr="003F68D5">
        <w:rPr>
          <w:rFonts w:ascii="Lucida Sans" w:hAnsi="Lucida Sans"/>
        </w:rPr>
        <w:t xml:space="preserve"> concluded in </w:t>
      </w:r>
      <w:r w:rsidRPr="00611514">
        <w:rPr>
          <w:rFonts w:ascii="Lucida Sans" w:hAnsi="Lucida Sans"/>
          <w:i/>
          <w:iCs/>
        </w:rPr>
        <w:t>New Bearings in English Poetry</w:t>
      </w:r>
      <w:r w:rsidRPr="003F68D5">
        <w:rPr>
          <w:rFonts w:ascii="Lucida Sans" w:hAnsi="Lucida Sans"/>
        </w:rPr>
        <w:t xml:space="preserve"> (1932, 88) that at this point in history a work like </w:t>
      </w:r>
      <w:r w:rsidR="00611514">
        <w:rPr>
          <w:rFonts w:ascii="Lucida Sans" w:hAnsi="Lucida Sans"/>
        </w:rPr>
        <w:t>‘</w:t>
      </w:r>
      <w:r w:rsidRPr="003F68D5">
        <w:rPr>
          <w:rFonts w:ascii="Lucida Sans" w:hAnsi="Lucida Sans"/>
        </w:rPr>
        <w:t>The Waste Land</w:t>
      </w:r>
      <w:r w:rsidR="00611514">
        <w:rPr>
          <w:rFonts w:ascii="Lucida Sans" w:hAnsi="Lucida Sans"/>
        </w:rPr>
        <w:t>’</w:t>
      </w:r>
      <w:r w:rsidRPr="003F68D5">
        <w:rPr>
          <w:rFonts w:ascii="Lucida Sans" w:hAnsi="Lucida Sans"/>
        </w:rPr>
        <w:t xml:space="preserve"> could not be </w:t>
      </w:r>
      <w:r w:rsidR="00D24CC5">
        <w:rPr>
          <w:rFonts w:ascii="Lucida Sans" w:hAnsi="Lucida Sans"/>
        </w:rPr>
        <w:t>‘</w:t>
      </w:r>
      <w:r w:rsidRPr="003F68D5">
        <w:rPr>
          <w:rFonts w:ascii="Lucida Sans" w:hAnsi="Lucida Sans"/>
        </w:rPr>
        <w:t>universal</w:t>
      </w:r>
      <w:r w:rsidR="00D24CC5">
        <w:rPr>
          <w:rFonts w:ascii="Lucida Sans" w:hAnsi="Lucida Sans"/>
        </w:rPr>
        <w:t>’</w:t>
      </w:r>
      <w:r w:rsidRPr="003F68D5">
        <w:rPr>
          <w:rFonts w:ascii="Lucida Sans" w:hAnsi="Lucida Sans"/>
        </w:rPr>
        <w:t xml:space="preserve"> like the poetry of Dante or </w:t>
      </w:r>
      <w:r w:rsidRPr="00611514">
        <w:rPr>
          <w:rFonts w:ascii="Lucida Sans" w:hAnsi="Lucida Sans"/>
          <w:i/>
          <w:iCs/>
        </w:rPr>
        <w:t>King Lear</w:t>
      </w:r>
      <w:r w:rsidRPr="003F68D5">
        <w:rPr>
          <w:rFonts w:ascii="Lucida Sans" w:hAnsi="Lucida Sans"/>
        </w:rPr>
        <w:t xml:space="preserve">.   In </w:t>
      </w:r>
      <w:r w:rsidR="00CF37F8" w:rsidRPr="003F68D5">
        <w:rPr>
          <w:rFonts w:ascii="Lucida Sans" w:hAnsi="Lucida Sans"/>
        </w:rPr>
        <w:t xml:space="preserve">his </w:t>
      </w:r>
      <w:r w:rsidRPr="003F68D5">
        <w:rPr>
          <w:rFonts w:ascii="Lucida Sans" w:hAnsi="Lucida Sans"/>
        </w:rPr>
        <w:t xml:space="preserve">view, the only answer to this problem was a university education in the </w:t>
      </w:r>
      <w:r w:rsidR="00611514">
        <w:rPr>
          <w:rFonts w:ascii="Lucida Sans" w:hAnsi="Lucida Sans"/>
        </w:rPr>
        <w:t>‘</w:t>
      </w:r>
      <w:r w:rsidR="005301A6">
        <w:rPr>
          <w:rFonts w:ascii="Lucida Sans" w:hAnsi="Lucida Sans"/>
        </w:rPr>
        <w:t>Gr</w:t>
      </w:r>
      <w:r w:rsidRPr="003F68D5">
        <w:rPr>
          <w:rFonts w:ascii="Lucida Sans" w:hAnsi="Lucida Sans"/>
        </w:rPr>
        <w:t xml:space="preserve">eat </w:t>
      </w:r>
      <w:r w:rsidR="005301A6">
        <w:rPr>
          <w:rFonts w:ascii="Lucida Sans" w:hAnsi="Lucida Sans"/>
        </w:rPr>
        <w:t>Tr</w:t>
      </w:r>
      <w:r w:rsidRPr="003F68D5">
        <w:rPr>
          <w:rFonts w:ascii="Lucida Sans" w:hAnsi="Lucida Sans"/>
        </w:rPr>
        <w:t>adition</w:t>
      </w:r>
      <w:r w:rsidR="00611514">
        <w:rPr>
          <w:rFonts w:ascii="Lucida Sans" w:hAnsi="Lucida Sans"/>
        </w:rPr>
        <w:t xml:space="preserve">’ </w:t>
      </w:r>
      <w:r w:rsidR="00442C9A">
        <w:rPr>
          <w:rFonts w:ascii="Lucida Sans" w:hAnsi="Lucida Sans"/>
        </w:rPr>
        <w:t>(</w:t>
      </w:r>
      <w:proofErr w:type="spellStart"/>
      <w:r w:rsidR="00442C9A">
        <w:rPr>
          <w:rFonts w:ascii="Lucida Sans" w:hAnsi="Lucida Sans"/>
        </w:rPr>
        <w:t>Leavis</w:t>
      </w:r>
      <w:proofErr w:type="spellEnd"/>
      <w:r w:rsidR="00442C9A">
        <w:rPr>
          <w:rFonts w:ascii="Lucida Sans" w:hAnsi="Lucida Sans"/>
        </w:rPr>
        <w:t xml:space="preserve"> 1948) </w:t>
      </w:r>
      <w:r w:rsidRPr="003F68D5">
        <w:rPr>
          <w:rFonts w:ascii="Lucida Sans" w:hAnsi="Lucida Sans"/>
        </w:rPr>
        <w:t xml:space="preserve">of English literature that would raise the consciousness of </w:t>
      </w:r>
      <w:r w:rsidR="00CF37F8" w:rsidRPr="003F68D5">
        <w:rPr>
          <w:rFonts w:ascii="Lucida Sans" w:hAnsi="Lucida Sans"/>
        </w:rPr>
        <w:t xml:space="preserve">undergraduates </w:t>
      </w:r>
      <w:r w:rsidRPr="003F68D5">
        <w:rPr>
          <w:rFonts w:ascii="Lucida Sans" w:hAnsi="Lucida Sans"/>
        </w:rPr>
        <w:t xml:space="preserve">in order to resist the worst manifestations of modern culture.   </w:t>
      </w:r>
      <w:proofErr w:type="spellStart"/>
      <w:r w:rsidRPr="003F68D5">
        <w:rPr>
          <w:rFonts w:ascii="Lucida Sans" w:hAnsi="Lucida Sans"/>
        </w:rPr>
        <w:t>Leavis</w:t>
      </w:r>
      <w:proofErr w:type="spellEnd"/>
      <w:r w:rsidRPr="003F68D5">
        <w:rPr>
          <w:rFonts w:ascii="Lucida Sans" w:hAnsi="Lucida Sans"/>
        </w:rPr>
        <w:t xml:space="preserve"> and his colleagues at Scrutiny outlined such an education in several articles from 1932, culminating in </w:t>
      </w:r>
      <w:proofErr w:type="spellStart"/>
      <w:r w:rsidRPr="003F68D5">
        <w:rPr>
          <w:rFonts w:ascii="Lucida Sans" w:hAnsi="Lucida Sans"/>
        </w:rPr>
        <w:t>Leavis</w:t>
      </w:r>
      <w:proofErr w:type="spellEnd"/>
      <w:r w:rsidRPr="003F68D5">
        <w:rPr>
          <w:rFonts w:ascii="Lucida Sans" w:hAnsi="Lucida Sans"/>
        </w:rPr>
        <w:t xml:space="preserve">’ book </w:t>
      </w:r>
      <w:r w:rsidRPr="00CB59B7">
        <w:rPr>
          <w:rFonts w:ascii="Lucida Sans" w:hAnsi="Lucida Sans"/>
          <w:i/>
          <w:iCs/>
        </w:rPr>
        <w:t xml:space="preserve">Education and the University </w:t>
      </w:r>
      <w:r w:rsidRPr="003F68D5">
        <w:rPr>
          <w:rFonts w:ascii="Lucida Sans" w:hAnsi="Lucida Sans"/>
        </w:rPr>
        <w:t xml:space="preserve">(1944).  </w:t>
      </w:r>
    </w:p>
    <w:p w14:paraId="7C2CE8B4" w14:textId="77777777" w:rsidR="00054546" w:rsidRPr="003F68D5" w:rsidRDefault="00054546" w:rsidP="003734CC">
      <w:pPr>
        <w:pStyle w:val="Body"/>
        <w:spacing w:line="360" w:lineRule="auto"/>
        <w:rPr>
          <w:rFonts w:ascii="Lucida Sans" w:hAnsi="Lucida Sans"/>
        </w:rPr>
      </w:pPr>
    </w:p>
    <w:p w14:paraId="61E84CAE" w14:textId="591037B9" w:rsidR="00054546" w:rsidRPr="003F68D5" w:rsidRDefault="00B508B5" w:rsidP="003734CC">
      <w:pPr>
        <w:pStyle w:val="Body"/>
        <w:spacing w:line="360" w:lineRule="auto"/>
        <w:rPr>
          <w:rFonts w:ascii="Lucida Sans" w:hAnsi="Lucida Sans"/>
        </w:rPr>
      </w:pPr>
      <w:r w:rsidRPr="003F68D5">
        <w:rPr>
          <w:rFonts w:ascii="Lucida Sans" w:hAnsi="Lucida Sans"/>
        </w:rPr>
        <w:t xml:space="preserve">An early target of </w:t>
      </w:r>
      <w:r w:rsidRPr="00496056">
        <w:rPr>
          <w:rFonts w:ascii="Lucida Sans" w:hAnsi="Lucida Sans"/>
          <w:i/>
          <w:iCs/>
        </w:rPr>
        <w:t>Scrutiny</w:t>
      </w:r>
      <w:r w:rsidRPr="003F68D5">
        <w:rPr>
          <w:rFonts w:ascii="Lucida Sans" w:hAnsi="Lucida Sans"/>
        </w:rPr>
        <w:t xml:space="preserve"> criticism was the teaching of </w:t>
      </w:r>
      <w:r w:rsidR="009D5A44" w:rsidRPr="003F68D5">
        <w:rPr>
          <w:rFonts w:ascii="Lucida Sans" w:hAnsi="Lucida Sans"/>
        </w:rPr>
        <w:t>Victorian poetry</w:t>
      </w:r>
      <w:r w:rsidRPr="003F68D5">
        <w:rPr>
          <w:rFonts w:ascii="Lucida Sans" w:hAnsi="Lucida Sans"/>
        </w:rPr>
        <w:t xml:space="preserve"> </w:t>
      </w:r>
      <w:r w:rsidR="009D5A44" w:rsidRPr="003F68D5">
        <w:rPr>
          <w:rFonts w:ascii="Lucida Sans" w:hAnsi="Lucida Sans"/>
        </w:rPr>
        <w:t xml:space="preserve">as an escape from engagement </w:t>
      </w:r>
      <w:r w:rsidR="004C1ED3" w:rsidRPr="003F68D5">
        <w:rPr>
          <w:rFonts w:ascii="Lucida Sans" w:hAnsi="Lucida Sans"/>
        </w:rPr>
        <w:t>with</w:t>
      </w:r>
      <w:r w:rsidR="009D5A44" w:rsidRPr="003F68D5">
        <w:rPr>
          <w:rFonts w:ascii="Lucida Sans" w:hAnsi="Lucida Sans"/>
        </w:rPr>
        <w:t xml:space="preserve"> the contemporary world. </w:t>
      </w:r>
      <w:r w:rsidRPr="003F68D5">
        <w:rPr>
          <w:rFonts w:ascii="Lucida Sans" w:hAnsi="Lucida Sans"/>
        </w:rPr>
        <w:t xml:space="preserve">In the first </w:t>
      </w:r>
      <w:r w:rsidR="00056A3D">
        <w:rPr>
          <w:rFonts w:ascii="Lucida Sans" w:hAnsi="Lucida Sans"/>
        </w:rPr>
        <w:t>volume</w:t>
      </w:r>
      <w:r w:rsidRPr="003F68D5">
        <w:rPr>
          <w:rFonts w:ascii="Lucida Sans" w:hAnsi="Lucida Sans"/>
        </w:rPr>
        <w:t xml:space="preserve"> of the journal, Denys Thompson’s article </w:t>
      </w:r>
      <w:r w:rsidR="00D5100D">
        <w:rPr>
          <w:rFonts w:ascii="Lucida Sans" w:hAnsi="Lucida Sans"/>
        </w:rPr>
        <w:t>‘</w:t>
      </w:r>
      <w:r w:rsidRPr="003F68D5">
        <w:rPr>
          <w:rFonts w:ascii="Lucida Sans" w:hAnsi="Lucida Sans"/>
        </w:rPr>
        <w:t>World-losers</w:t>
      </w:r>
      <w:r w:rsidR="00D5100D">
        <w:rPr>
          <w:rFonts w:ascii="Lucida Sans" w:hAnsi="Lucida Sans"/>
        </w:rPr>
        <w:t>’</w:t>
      </w:r>
      <w:r w:rsidRPr="003F68D5">
        <w:rPr>
          <w:rFonts w:ascii="Lucida Sans" w:hAnsi="Lucida Sans"/>
        </w:rPr>
        <w:t xml:space="preserve"> </w:t>
      </w:r>
      <w:r w:rsidR="00C15357" w:rsidRPr="003F68D5">
        <w:rPr>
          <w:rFonts w:ascii="Lucida Sans" w:hAnsi="Lucida Sans"/>
        </w:rPr>
        <w:t xml:space="preserve">referred disparagingly </w:t>
      </w:r>
      <w:r w:rsidR="004C1ED3">
        <w:rPr>
          <w:rFonts w:ascii="Lucida Sans" w:hAnsi="Lucida Sans"/>
        </w:rPr>
        <w:t xml:space="preserve">to </w:t>
      </w:r>
      <w:r w:rsidRPr="003F68D5">
        <w:rPr>
          <w:rFonts w:ascii="Lucida Sans" w:hAnsi="Lucida Sans"/>
        </w:rPr>
        <w:t xml:space="preserve">Arthur O’Shaughnessy’s poem </w:t>
      </w:r>
      <w:r w:rsidR="00D5100D">
        <w:rPr>
          <w:rFonts w:ascii="Lucida Sans" w:hAnsi="Lucida Sans"/>
        </w:rPr>
        <w:t>‘</w:t>
      </w:r>
      <w:r w:rsidRPr="003F68D5">
        <w:rPr>
          <w:rFonts w:ascii="Lucida Sans" w:hAnsi="Lucida Sans"/>
        </w:rPr>
        <w:t>We are the music makers</w:t>
      </w:r>
      <w:r w:rsidR="00C15357" w:rsidRPr="003F68D5">
        <w:rPr>
          <w:rFonts w:ascii="Lucida Sans" w:hAnsi="Lucida Sans"/>
        </w:rPr>
        <w:t>, we are the dreamers of dreams</w:t>
      </w:r>
      <w:r w:rsidR="00D5100D">
        <w:rPr>
          <w:rFonts w:ascii="Lucida Sans" w:hAnsi="Lucida Sans"/>
        </w:rPr>
        <w:t>’</w:t>
      </w:r>
      <w:r w:rsidR="00A80174">
        <w:rPr>
          <w:rFonts w:ascii="Lucida Sans" w:hAnsi="Lucida Sans"/>
        </w:rPr>
        <w:t xml:space="preserve"> (p.194),</w:t>
      </w:r>
      <w:r w:rsidRPr="003F68D5">
        <w:rPr>
          <w:rFonts w:ascii="Lucida Sans" w:hAnsi="Lucida Sans"/>
        </w:rPr>
        <w:t xml:space="preserve"> while </w:t>
      </w:r>
      <w:proofErr w:type="spellStart"/>
      <w:r w:rsidRPr="003F68D5">
        <w:rPr>
          <w:rFonts w:ascii="Lucida Sans" w:hAnsi="Lucida Sans"/>
        </w:rPr>
        <w:t>Leavis</w:t>
      </w:r>
      <w:proofErr w:type="spellEnd"/>
      <w:r w:rsidRPr="003F68D5">
        <w:rPr>
          <w:rFonts w:ascii="Lucida Sans" w:hAnsi="Lucida Sans"/>
        </w:rPr>
        <w:t xml:space="preserve"> </w:t>
      </w:r>
      <w:r w:rsidR="00496056">
        <w:rPr>
          <w:rFonts w:ascii="Lucida Sans" w:hAnsi="Lucida Sans"/>
        </w:rPr>
        <w:t>argued</w:t>
      </w:r>
      <w:r w:rsidRPr="003F68D5">
        <w:rPr>
          <w:rFonts w:ascii="Lucida Sans" w:hAnsi="Lucida Sans"/>
        </w:rPr>
        <w:t xml:space="preserve"> that the English Association anthology </w:t>
      </w:r>
      <w:r w:rsidRPr="004C1ED3">
        <w:rPr>
          <w:rFonts w:ascii="Lucida Sans" w:hAnsi="Lucida Sans"/>
          <w:i/>
          <w:iCs/>
        </w:rPr>
        <w:t>Poems of Today</w:t>
      </w:r>
      <w:r w:rsidRPr="003F68D5">
        <w:rPr>
          <w:rFonts w:ascii="Lucida Sans" w:hAnsi="Lucida Sans"/>
        </w:rPr>
        <w:t xml:space="preserve"> contained </w:t>
      </w:r>
      <w:r w:rsidR="00D5100D">
        <w:rPr>
          <w:rFonts w:ascii="Lucida Sans" w:hAnsi="Lucida Sans"/>
        </w:rPr>
        <w:t>‘</w:t>
      </w:r>
      <w:r w:rsidRPr="003F68D5">
        <w:rPr>
          <w:rFonts w:ascii="Lucida Sans" w:hAnsi="Lucida Sans"/>
        </w:rPr>
        <w:t>hardly half a dozen good poems</w:t>
      </w:r>
      <w:r w:rsidR="00D5100D">
        <w:rPr>
          <w:rFonts w:ascii="Lucida Sans" w:hAnsi="Lucida Sans"/>
        </w:rPr>
        <w:t>’</w:t>
      </w:r>
      <w:r w:rsidR="00A80174">
        <w:rPr>
          <w:rFonts w:ascii="Lucida Sans" w:hAnsi="Lucida Sans"/>
        </w:rPr>
        <w:t xml:space="preserve"> (p.142</w:t>
      </w:r>
      <w:r w:rsidR="003B2C99">
        <w:rPr>
          <w:rFonts w:ascii="Lucida Sans" w:hAnsi="Lucida Sans"/>
        </w:rPr>
        <w:t>)</w:t>
      </w:r>
      <w:r w:rsidRPr="003F68D5">
        <w:rPr>
          <w:rFonts w:ascii="Lucida Sans" w:hAnsi="Lucida Sans"/>
        </w:rPr>
        <w:t>.   Eliot made a similar attack in</w:t>
      </w:r>
      <w:r w:rsidR="00496056">
        <w:rPr>
          <w:rFonts w:ascii="Lucida Sans" w:hAnsi="Lucida Sans"/>
        </w:rPr>
        <w:t xml:space="preserve"> a 1934 issue of</w:t>
      </w:r>
      <w:r w:rsidRPr="003F68D5">
        <w:rPr>
          <w:rFonts w:ascii="Lucida Sans" w:hAnsi="Lucida Sans"/>
        </w:rPr>
        <w:t xml:space="preserve"> </w:t>
      </w:r>
      <w:r w:rsidRPr="00CB59B7">
        <w:rPr>
          <w:rFonts w:ascii="Lucida Sans" w:hAnsi="Lucida Sans"/>
          <w:i/>
          <w:iCs/>
        </w:rPr>
        <w:t>The Criterion</w:t>
      </w:r>
      <w:r w:rsidRPr="003F68D5">
        <w:rPr>
          <w:rFonts w:ascii="Lucida Sans" w:hAnsi="Lucida Sans"/>
        </w:rPr>
        <w:t xml:space="preserve"> on another English Association anthology, </w:t>
      </w:r>
      <w:r w:rsidRPr="004C1ED3">
        <w:rPr>
          <w:rFonts w:ascii="Lucida Sans" w:hAnsi="Lucida Sans"/>
          <w:i/>
          <w:iCs/>
        </w:rPr>
        <w:t>The Modern Muse</w:t>
      </w:r>
      <w:r w:rsidRPr="003F68D5">
        <w:rPr>
          <w:rFonts w:ascii="Lucida Sans" w:hAnsi="Lucida Sans"/>
        </w:rPr>
        <w:t xml:space="preserve">.  In </w:t>
      </w:r>
      <w:r w:rsidR="003B2C99">
        <w:rPr>
          <w:rFonts w:ascii="Lucida Sans" w:hAnsi="Lucida Sans"/>
        </w:rPr>
        <w:t xml:space="preserve">another </w:t>
      </w:r>
      <w:r w:rsidR="00CE283C" w:rsidRPr="00CE283C">
        <w:rPr>
          <w:rFonts w:ascii="Lucida Sans" w:hAnsi="Lucida Sans"/>
          <w:i/>
          <w:iCs/>
        </w:rPr>
        <w:t xml:space="preserve">Scrutiny </w:t>
      </w:r>
      <w:r w:rsidRPr="003F68D5">
        <w:rPr>
          <w:rFonts w:ascii="Lucida Sans" w:hAnsi="Lucida Sans"/>
        </w:rPr>
        <w:t>article</w:t>
      </w:r>
      <w:r w:rsidR="00CE283C">
        <w:rPr>
          <w:rFonts w:ascii="Lucida Sans" w:hAnsi="Lucida Sans"/>
        </w:rPr>
        <w:t xml:space="preserve"> (Vol 1, 32)</w:t>
      </w:r>
      <w:r w:rsidRPr="003F68D5">
        <w:rPr>
          <w:rFonts w:ascii="Lucida Sans" w:hAnsi="Lucida Sans"/>
        </w:rPr>
        <w:t xml:space="preserve">, </w:t>
      </w:r>
      <w:proofErr w:type="spellStart"/>
      <w:r w:rsidRPr="003F68D5">
        <w:rPr>
          <w:rFonts w:ascii="Lucida Sans" w:hAnsi="Lucida Sans"/>
        </w:rPr>
        <w:t>Leavis</w:t>
      </w:r>
      <w:proofErr w:type="spellEnd"/>
      <w:r w:rsidRPr="003F68D5">
        <w:rPr>
          <w:rFonts w:ascii="Lucida Sans" w:hAnsi="Lucida Sans"/>
        </w:rPr>
        <w:t xml:space="preserve"> cited Eliot’s emphasis on </w:t>
      </w:r>
      <w:r w:rsidR="00D5100D">
        <w:rPr>
          <w:rFonts w:ascii="Lucida Sans" w:hAnsi="Lucida Sans"/>
        </w:rPr>
        <w:t>‘</w:t>
      </w:r>
      <w:r w:rsidRPr="003F68D5">
        <w:rPr>
          <w:rFonts w:ascii="Lucida Sans" w:hAnsi="Lucida Sans"/>
        </w:rPr>
        <w:t>the living tradition</w:t>
      </w:r>
      <w:r w:rsidR="00D5100D">
        <w:rPr>
          <w:rFonts w:ascii="Lucida Sans" w:hAnsi="Lucida Sans"/>
        </w:rPr>
        <w:t>’</w:t>
      </w:r>
      <w:r w:rsidRPr="003F68D5">
        <w:rPr>
          <w:rFonts w:ascii="Lucida Sans" w:hAnsi="Lucida Sans"/>
        </w:rPr>
        <w:t xml:space="preserve">, insisting that </w:t>
      </w:r>
      <w:r w:rsidR="00CB59B7">
        <w:rPr>
          <w:rFonts w:ascii="Lucida Sans" w:hAnsi="Lucida Sans"/>
        </w:rPr>
        <w:t>‘</w:t>
      </w:r>
      <w:r w:rsidRPr="003F68D5">
        <w:rPr>
          <w:rFonts w:ascii="Lucida Sans" w:hAnsi="Lucida Sans"/>
        </w:rPr>
        <w:t>no study of literature … should ignore the present</w:t>
      </w:r>
      <w:r w:rsidR="00D5100D">
        <w:rPr>
          <w:rFonts w:ascii="Lucida Sans" w:hAnsi="Lucida Sans"/>
        </w:rPr>
        <w:t>’</w:t>
      </w:r>
      <w:r w:rsidRPr="003F68D5">
        <w:rPr>
          <w:rFonts w:ascii="Lucida Sans" w:hAnsi="Lucida Sans"/>
        </w:rPr>
        <w:t xml:space="preserve">.  Eliot’s essay </w:t>
      </w:r>
      <w:r w:rsidR="00611514">
        <w:rPr>
          <w:rFonts w:ascii="Lucida Sans" w:hAnsi="Lucida Sans"/>
        </w:rPr>
        <w:t>‘</w:t>
      </w:r>
      <w:r w:rsidRPr="003F68D5">
        <w:rPr>
          <w:rFonts w:ascii="Lucida Sans" w:hAnsi="Lucida Sans"/>
        </w:rPr>
        <w:t>Tradition and the Individual Talent</w:t>
      </w:r>
      <w:r w:rsidR="004C1ED3">
        <w:rPr>
          <w:rFonts w:ascii="Lucida Sans" w:hAnsi="Lucida Sans"/>
        </w:rPr>
        <w:t>’</w:t>
      </w:r>
      <w:r w:rsidRPr="003F68D5">
        <w:rPr>
          <w:rFonts w:ascii="Lucida Sans" w:hAnsi="Lucida Sans"/>
        </w:rPr>
        <w:t xml:space="preserve"> provided </w:t>
      </w:r>
      <w:r w:rsidRPr="004C1ED3">
        <w:rPr>
          <w:rFonts w:ascii="Lucida Sans" w:hAnsi="Lucida Sans"/>
          <w:i/>
          <w:iCs/>
        </w:rPr>
        <w:t xml:space="preserve">Scrutiny </w:t>
      </w:r>
      <w:r w:rsidRPr="003F68D5">
        <w:rPr>
          <w:rFonts w:ascii="Lucida Sans" w:hAnsi="Lucida Sans"/>
        </w:rPr>
        <w:t xml:space="preserve">with the cardinal principle that </w:t>
      </w:r>
      <w:proofErr w:type="gramStart"/>
      <w:r w:rsidRPr="003F68D5">
        <w:rPr>
          <w:rFonts w:ascii="Lucida Sans" w:hAnsi="Lucida Sans"/>
        </w:rPr>
        <w:t>reading</w:t>
      </w:r>
      <w:proofErr w:type="gramEnd"/>
      <w:r w:rsidRPr="003F68D5">
        <w:rPr>
          <w:rFonts w:ascii="Lucida Sans" w:hAnsi="Lucida Sans"/>
        </w:rPr>
        <w:t xml:space="preserve"> and criticism should be a </w:t>
      </w:r>
      <w:r w:rsidR="00D5100D">
        <w:rPr>
          <w:rFonts w:ascii="Lucida Sans" w:hAnsi="Lucida Sans"/>
        </w:rPr>
        <w:t>‘</w:t>
      </w:r>
      <w:r w:rsidRPr="003F68D5">
        <w:rPr>
          <w:rFonts w:ascii="Lucida Sans" w:hAnsi="Lucida Sans"/>
        </w:rPr>
        <w:t>living</w:t>
      </w:r>
      <w:r w:rsidR="00D5100D">
        <w:rPr>
          <w:rFonts w:ascii="Lucida Sans" w:hAnsi="Lucida Sans"/>
        </w:rPr>
        <w:t>’</w:t>
      </w:r>
      <w:r w:rsidRPr="003F68D5">
        <w:rPr>
          <w:rFonts w:ascii="Lucida Sans" w:hAnsi="Lucida Sans"/>
        </w:rPr>
        <w:t xml:space="preserve"> response and not a </w:t>
      </w:r>
      <w:r w:rsidR="00D5100D">
        <w:rPr>
          <w:rFonts w:ascii="Lucida Sans" w:hAnsi="Lucida Sans"/>
        </w:rPr>
        <w:t>‘</w:t>
      </w:r>
      <w:r w:rsidRPr="003F68D5">
        <w:rPr>
          <w:rFonts w:ascii="Lucida Sans" w:hAnsi="Lucida Sans"/>
        </w:rPr>
        <w:t>dead</w:t>
      </w:r>
      <w:r w:rsidR="00D5100D">
        <w:rPr>
          <w:rFonts w:ascii="Lucida Sans" w:hAnsi="Lucida Sans"/>
        </w:rPr>
        <w:t>’</w:t>
      </w:r>
      <w:r w:rsidRPr="003F68D5">
        <w:rPr>
          <w:rFonts w:ascii="Lucida Sans" w:hAnsi="Lucida Sans"/>
        </w:rPr>
        <w:t xml:space="preserve"> scholarship.   The importance of personal </w:t>
      </w:r>
      <w:r w:rsidR="004C1ED3" w:rsidRPr="003F68D5">
        <w:rPr>
          <w:rFonts w:ascii="Lucida Sans" w:hAnsi="Lucida Sans"/>
        </w:rPr>
        <w:t>engagement became</w:t>
      </w:r>
      <w:r w:rsidRPr="003F68D5">
        <w:rPr>
          <w:rFonts w:ascii="Lucida Sans" w:hAnsi="Lucida Sans"/>
        </w:rPr>
        <w:t xml:space="preserve"> a critical element in English education as described in </w:t>
      </w:r>
      <w:r w:rsidRPr="004C1ED3">
        <w:rPr>
          <w:rFonts w:ascii="Lucida Sans" w:hAnsi="Lucida Sans"/>
          <w:i/>
          <w:iCs/>
        </w:rPr>
        <w:t>Growth through English</w:t>
      </w:r>
      <w:r w:rsidRPr="003F68D5">
        <w:rPr>
          <w:rFonts w:ascii="Lucida Sans" w:hAnsi="Lucida Sans"/>
        </w:rPr>
        <w:t xml:space="preserve"> (Dixon 1967) and in such popular English Literature syllabuses as the AEB/AQA </w:t>
      </w:r>
      <w:r w:rsidR="00D5100D">
        <w:rPr>
          <w:rFonts w:ascii="Lucida Sans" w:hAnsi="Lucida Sans"/>
        </w:rPr>
        <w:t>‘</w:t>
      </w:r>
      <w:r w:rsidRPr="003F68D5">
        <w:rPr>
          <w:rFonts w:ascii="Lucida Sans" w:hAnsi="Lucida Sans"/>
        </w:rPr>
        <w:t>Alternative</w:t>
      </w:r>
      <w:r w:rsidR="00D5100D">
        <w:rPr>
          <w:rFonts w:ascii="Lucida Sans" w:hAnsi="Lucida Sans"/>
        </w:rPr>
        <w:t>’</w:t>
      </w:r>
      <w:r w:rsidRPr="003F68D5">
        <w:rPr>
          <w:rFonts w:ascii="Lucida Sans" w:hAnsi="Lucida Sans"/>
        </w:rPr>
        <w:t xml:space="preserve"> A level that was introduced in</w:t>
      </w:r>
      <w:r w:rsidR="00E04850">
        <w:rPr>
          <w:rFonts w:ascii="Lucida Sans" w:hAnsi="Lucida Sans"/>
        </w:rPr>
        <w:t xml:space="preserve"> the UK in</w:t>
      </w:r>
      <w:r w:rsidRPr="003F68D5">
        <w:rPr>
          <w:rFonts w:ascii="Lucida Sans" w:hAnsi="Lucida Sans"/>
        </w:rPr>
        <w:t xml:space="preserve"> 1973.</w:t>
      </w:r>
    </w:p>
    <w:p w14:paraId="27D2A2D4" w14:textId="77777777" w:rsidR="00054546" w:rsidRPr="003F68D5" w:rsidRDefault="00054546" w:rsidP="003734CC">
      <w:pPr>
        <w:pStyle w:val="Body"/>
        <w:spacing w:line="360" w:lineRule="auto"/>
        <w:rPr>
          <w:rFonts w:ascii="Lucida Sans" w:hAnsi="Lucida Sans"/>
        </w:rPr>
      </w:pPr>
    </w:p>
    <w:p w14:paraId="39A20B78" w14:textId="08170B41" w:rsidR="00054546" w:rsidRPr="003F68D5" w:rsidRDefault="00B508B5" w:rsidP="003734CC">
      <w:pPr>
        <w:pStyle w:val="Body"/>
        <w:spacing w:line="360" w:lineRule="auto"/>
        <w:rPr>
          <w:rFonts w:ascii="Lucida Sans" w:hAnsi="Lucida Sans"/>
        </w:rPr>
      </w:pPr>
      <w:r w:rsidRPr="003F68D5">
        <w:rPr>
          <w:rFonts w:ascii="Lucida Sans" w:hAnsi="Lucida Sans"/>
        </w:rPr>
        <w:t xml:space="preserve">Despite this apparent consonance of views on the reading of </w:t>
      </w:r>
      <w:r w:rsidR="005D0D66" w:rsidRPr="003F68D5">
        <w:rPr>
          <w:rFonts w:ascii="Lucida Sans" w:hAnsi="Lucida Sans"/>
        </w:rPr>
        <w:t>literature, Eliot</w:t>
      </w:r>
      <w:r w:rsidRPr="003F68D5">
        <w:rPr>
          <w:rFonts w:ascii="Lucida Sans" w:hAnsi="Lucida Sans"/>
        </w:rPr>
        <w:t xml:space="preserve"> never supported </w:t>
      </w:r>
      <w:proofErr w:type="spellStart"/>
      <w:r w:rsidRPr="003F68D5">
        <w:rPr>
          <w:rFonts w:ascii="Lucida Sans" w:hAnsi="Lucida Sans"/>
        </w:rPr>
        <w:t>Leavis</w:t>
      </w:r>
      <w:proofErr w:type="spellEnd"/>
      <w:r w:rsidRPr="003F68D5">
        <w:rPr>
          <w:rFonts w:ascii="Lucida Sans" w:hAnsi="Lucida Sans"/>
        </w:rPr>
        <w:t xml:space="preserve">’ views on the importance of university English teaching.   The difference of opinion here exposed </w:t>
      </w:r>
      <w:r w:rsidR="005D0D66" w:rsidRPr="003F68D5">
        <w:rPr>
          <w:rFonts w:ascii="Lucida Sans" w:hAnsi="Lucida Sans"/>
        </w:rPr>
        <w:t>a deep</w:t>
      </w:r>
      <w:r w:rsidRPr="003F68D5">
        <w:rPr>
          <w:rFonts w:ascii="Lucida Sans" w:hAnsi="Lucida Sans"/>
        </w:rPr>
        <w:t xml:space="preserve"> social and cultural split between the two men.  In his essay </w:t>
      </w:r>
      <w:r w:rsidR="00D5100D">
        <w:rPr>
          <w:rFonts w:ascii="Lucida Sans" w:hAnsi="Lucida Sans"/>
        </w:rPr>
        <w:t>‘</w:t>
      </w:r>
      <w:r w:rsidRPr="003F68D5">
        <w:rPr>
          <w:rFonts w:ascii="Lucida Sans" w:hAnsi="Lucida Sans"/>
        </w:rPr>
        <w:t>Modern Education and the Classics</w:t>
      </w:r>
      <w:r w:rsidR="00D5100D">
        <w:rPr>
          <w:rFonts w:ascii="Lucida Sans" w:hAnsi="Lucida Sans"/>
        </w:rPr>
        <w:t>’</w:t>
      </w:r>
      <w:r w:rsidRPr="003F68D5">
        <w:rPr>
          <w:rFonts w:ascii="Lucida Sans" w:hAnsi="Lucida Sans"/>
        </w:rPr>
        <w:t xml:space="preserve">, Eliot maintained that the Greek and Latin classics remained the cornerstone of </w:t>
      </w:r>
      <w:proofErr w:type="gramStart"/>
      <w:r w:rsidRPr="003F68D5">
        <w:rPr>
          <w:rFonts w:ascii="Lucida Sans" w:hAnsi="Lucida Sans"/>
        </w:rPr>
        <w:t>education, and</w:t>
      </w:r>
      <w:proofErr w:type="gramEnd"/>
      <w:r w:rsidRPr="003F68D5">
        <w:rPr>
          <w:rFonts w:ascii="Lucida Sans" w:hAnsi="Lucida Sans"/>
        </w:rPr>
        <w:t xml:space="preserve"> exclaimed with incredulity that </w:t>
      </w:r>
      <w:r w:rsidR="00D5100D">
        <w:rPr>
          <w:rFonts w:ascii="Lucida Sans" w:hAnsi="Lucida Sans"/>
        </w:rPr>
        <w:t>‘</w:t>
      </w:r>
      <w:r w:rsidRPr="003F68D5">
        <w:rPr>
          <w:rFonts w:ascii="Lucida Sans" w:hAnsi="Lucida Sans"/>
        </w:rPr>
        <w:t xml:space="preserve">nowadays they even teach </w:t>
      </w:r>
      <w:r w:rsidRPr="00391DA7">
        <w:rPr>
          <w:rFonts w:ascii="Lucida Sans" w:hAnsi="Lucida Sans"/>
          <w:i/>
          <w:iCs/>
        </w:rPr>
        <w:t>English</w:t>
      </w:r>
      <w:r w:rsidRPr="003F68D5">
        <w:rPr>
          <w:rFonts w:ascii="Lucida Sans" w:hAnsi="Lucida Sans"/>
        </w:rPr>
        <w:t xml:space="preserve"> in England</w:t>
      </w:r>
      <w:r w:rsidR="00D5100D">
        <w:rPr>
          <w:rFonts w:ascii="Lucida Sans" w:hAnsi="Lucida Sans"/>
        </w:rPr>
        <w:t>’</w:t>
      </w:r>
      <w:r w:rsidR="004E72E9">
        <w:rPr>
          <w:rFonts w:ascii="Lucida Sans" w:hAnsi="Lucida Sans"/>
        </w:rPr>
        <w:t xml:space="preserve"> (Eliot 1932, 509)</w:t>
      </w:r>
      <w:r w:rsidRPr="003F68D5">
        <w:rPr>
          <w:rFonts w:ascii="Lucida Sans" w:hAnsi="Lucida Sans"/>
        </w:rPr>
        <w:t xml:space="preserve">.   </w:t>
      </w:r>
      <w:r w:rsidR="005D0D66" w:rsidRPr="003F68D5">
        <w:rPr>
          <w:rFonts w:ascii="Lucida Sans" w:hAnsi="Lucida Sans"/>
        </w:rPr>
        <w:t xml:space="preserve">Referring </w:t>
      </w:r>
      <w:r w:rsidR="00391DA7">
        <w:rPr>
          <w:rFonts w:ascii="Lucida Sans" w:hAnsi="Lucida Sans"/>
        </w:rPr>
        <w:t xml:space="preserve">in </w:t>
      </w:r>
      <w:r w:rsidR="00391DA7" w:rsidRPr="00A80174">
        <w:rPr>
          <w:rFonts w:ascii="Lucida Sans" w:hAnsi="Lucida Sans"/>
          <w:i/>
          <w:iCs/>
        </w:rPr>
        <w:t>Scrutiny</w:t>
      </w:r>
      <w:r w:rsidR="00391DA7">
        <w:rPr>
          <w:rFonts w:ascii="Lucida Sans" w:hAnsi="Lucida Sans"/>
        </w:rPr>
        <w:t xml:space="preserve"> (Vol. 5, </w:t>
      </w:r>
      <w:r w:rsidR="00A80174">
        <w:rPr>
          <w:rFonts w:ascii="Lucida Sans" w:hAnsi="Lucida Sans"/>
        </w:rPr>
        <w:t xml:space="preserve">86-7) </w:t>
      </w:r>
      <w:r w:rsidR="005D0D66" w:rsidRPr="003F68D5">
        <w:rPr>
          <w:rFonts w:ascii="Lucida Sans" w:hAnsi="Lucida Sans"/>
        </w:rPr>
        <w:t xml:space="preserve">to the Newbolt </w:t>
      </w:r>
      <w:r w:rsidR="00496056" w:rsidRPr="003F68D5">
        <w:rPr>
          <w:rFonts w:ascii="Lucida Sans" w:hAnsi="Lucida Sans"/>
        </w:rPr>
        <w:t>Report</w:t>
      </w:r>
      <w:r w:rsidR="005D0D66" w:rsidRPr="003F68D5">
        <w:rPr>
          <w:rFonts w:ascii="Lucida Sans" w:hAnsi="Lucida Sans"/>
        </w:rPr>
        <w:t xml:space="preserve"> of 1921 on </w:t>
      </w:r>
      <w:r w:rsidR="00CB59B7" w:rsidRPr="00CB59B7">
        <w:rPr>
          <w:rFonts w:ascii="Lucida Sans" w:hAnsi="Lucida Sans"/>
          <w:i/>
          <w:iCs/>
        </w:rPr>
        <w:t>T</w:t>
      </w:r>
      <w:r w:rsidR="005D0D66" w:rsidRPr="00CB59B7">
        <w:rPr>
          <w:rFonts w:ascii="Lucida Sans" w:hAnsi="Lucida Sans"/>
          <w:i/>
          <w:iCs/>
        </w:rPr>
        <w:t>he Teaching of English in England</w:t>
      </w:r>
      <w:r w:rsidR="005D0D66" w:rsidRPr="003F68D5">
        <w:rPr>
          <w:rFonts w:ascii="Lucida Sans" w:hAnsi="Lucida Sans"/>
        </w:rPr>
        <w:t>,</w:t>
      </w:r>
      <w:r w:rsidRPr="003F68D5">
        <w:rPr>
          <w:rFonts w:ascii="Lucida Sans" w:hAnsi="Lucida Sans"/>
        </w:rPr>
        <w:t xml:space="preserve"> </w:t>
      </w:r>
      <w:proofErr w:type="spellStart"/>
      <w:r w:rsidR="005D0D66" w:rsidRPr="003F68D5">
        <w:rPr>
          <w:rFonts w:ascii="Lucida Sans" w:hAnsi="Lucida Sans"/>
        </w:rPr>
        <w:t>Leavis</w:t>
      </w:r>
      <w:proofErr w:type="spellEnd"/>
      <w:r w:rsidR="005D0D66" w:rsidRPr="003F68D5">
        <w:rPr>
          <w:rFonts w:ascii="Lucida Sans" w:hAnsi="Lucida Sans"/>
        </w:rPr>
        <w:t xml:space="preserve"> replied </w:t>
      </w:r>
      <w:r w:rsidRPr="003F68D5">
        <w:rPr>
          <w:rFonts w:ascii="Lucida Sans" w:hAnsi="Lucida Sans"/>
        </w:rPr>
        <w:t xml:space="preserve">that </w:t>
      </w:r>
      <w:r w:rsidR="00D5100D">
        <w:rPr>
          <w:rFonts w:ascii="Lucida Sans" w:hAnsi="Lucida Sans"/>
        </w:rPr>
        <w:t>‘</w:t>
      </w:r>
      <w:r w:rsidRPr="003F68D5">
        <w:rPr>
          <w:rFonts w:ascii="Lucida Sans" w:hAnsi="Lucida Sans"/>
        </w:rPr>
        <w:t>it is only in one’s own language that one's own sensibility can… be educated</w:t>
      </w:r>
      <w:r w:rsidR="00D5100D">
        <w:rPr>
          <w:rFonts w:ascii="Lucida Sans" w:hAnsi="Lucida Sans"/>
        </w:rPr>
        <w:t>’</w:t>
      </w:r>
      <w:r w:rsidRPr="003F68D5">
        <w:rPr>
          <w:rFonts w:ascii="Lucida Sans" w:hAnsi="Lucida Sans"/>
        </w:rPr>
        <w:t xml:space="preserve">.    These divergent views on popular education were accompanied by equally divergent views on religion.    Eliot had argued in his essay that literary criticism should be </w:t>
      </w:r>
      <w:r w:rsidR="00D5100D">
        <w:rPr>
          <w:rFonts w:ascii="Lucida Sans" w:hAnsi="Lucida Sans"/>
        </w:rPr>
        <w:t>‘</w:t>
      </w:r>
      <w:r w:rsidRPr="003F68D5">
        <w:rPr>
          <w:rFonts w:ascii="Lucida Sans" w:hAnsi="Lucida Sans"/>
        </w:rPr>
        <w:t>completed by criticism from a definite ethical and theological standpoint</w:t>
      </w:r>
      <w:r w:rsidR="00D5100D">
        <w:rPr>
          <w:rFonts w:ascii="Lucida Sans" w:hAnsi="Lucida Sans"/>
        </w:rPr>
        <w:t>’</w:t>
      </w:r>
      <w:r w:rsidRPr="003F68D5">
        <w:rPr>
          <w:rFonts w:ascii="Lucida Sans" w:hAnsi="Lucida Sans"/>
        </w:rPr>
        <w:t xml:space="preserve">, a view which found no </w:t>
      </w:r>
      <w:proofErr w:type="spellStart"/>
      <w:r w:rsidRPr="003F68D5">
        <w:rPr>
          <w:rFonts w:ascii="Lucida Sans" w:hAnsi="Lucida Sans"/>
        </w:rPr>
        <w:t>favour</w:t>
      </w:r>
      <w:proofErr w:type="spellEnd"/>
      <w:r w:rsidRPr="003F68D5">
        <w:rPr>
          <w:rFonts w:ascii="Lucida Sans" w:hAnsi="Lucida Sans"/>
        </w:rPr>
        <w:t xml:space="preserve"> with </w:t>
      </w:r>
      <w:proofErr w:type="spellStart"/>
      <w:r w:rsidRPr="003F68D5">
        <w:rPr>
          <w:rFonts w:ascii="Lucida Sans" w:hAnsi="Lucida Sans"/>
        </w:rPr>
        <w:t>Leavis</w:t>
      </w:r>
      <w:proofErr w:type="spellEnd"/>
      <w:r w:rsidRPr="003F68D5">
        <w:rPr>
          <w:rFonts w:ascii="Lucida Sans" w:hAnsi="Lucida Sans"/>
        </w:rPr>
        <w:t xml:space="preserve"> and the </w:t>
      </w:r>
      <w:r w:rsidRPr="00E4438D">
        <w:rPr>
          <w:rFonts w:ascii="Lucida Sans" w:hAnsi="Lucida Sans"/>
          <w:i/>
          <w:iCs/>
        </w:rPr>
        <w:t>Scrutiny</w:t>
      </w:r>
      <w:r w:rsidRPr="003F68D5">
        <w:rPr>
          <w:rFonts w:ascii="Lucida Sans" w:hAnsi="Lucida Sans"/>
        </w:rPr>
        <w:t xml:space="preserve"> circle, to whom not only poetry (as Matthew Arnold had prophesied) but also criticism had taken the place of religion</w:t>
      </w:r>
      <w:r w:rsidR="00EA7037" w:rsidRPr="003F68D5">
        <w:rPr>
          <w:rFonts w:ascii="Lucida Sans" w:hAnsi="Lucida Sans"/>
        </w:rPr>
        <w:t>.</w:t>
      </w:r>
      <w:r w:rsidR="00CB59B7">
        <w:rPr>
          <w:rFonts w:ascii="Lucida Sans" w:hAnsi="Lucida Sans"/>
        </w:rPr>
        <w:t xml:space="preserve"> </w:t>
      </w:r>
      <w:r w:rsidR="00EA7037" w:rsidRPr="003F68D5">
        <w:rPr>
          <w:rFonts w:ascii="Lucida Sans" w:hAnsi="Lucida Sans"/>
        </w:rPr>
        <w:t xml:space="preserve"> </w:t>
      </w:r>
      <w:proofErr w:type="spellStart"/>
      <w:r w:rsidR="00EA7037" w:rsidRPr="003F68D5">
        <w:rPr>
          <w:rFonts w:ascii="Lucida Sans" w:hAnsi="Lucida Sans"/>
        </w:rPr>
        <w:t>Leavis</w:t>
      </w:r>
      <w:proofErr w:type="spellEnd"/>
      <w:r w:rsidR="00EA7037" w:rsidRPr="003F68D5">
        <w:rPr>
          <w:rFonts w:ascii="Lucida Sans" w:hAnsi="Lucida Sans"/>
        </w:rPr>
        <w:t xml:space="preserve"> believed that Eliot failed to understand the nonconformist tradition </w:t>
      </w:r>
      <w:r w:rsidR="00056A3D">
        <w:rPr>
          <w:rFonts w:ascii="Lucida Sans" w:hAnsi="Lucida Sans"/>
        </w:rPr>
        <w:t>from which</w:t>
      </w:r>
      <w:r w:rsidR="00EA7037" w:rsidRPr="003F68D5">
        <w:rPr>
          <w:rFonts w:ascii="Lucida Sans" w:hAnsi="Lucida Sans"/>
        </w:rPr>
        <w:t xml:space="preserve"> </w:t>
      </w:r>
      <w:proofErr w:type="spellStart"/>
      <w:r w:rsidR="00EA7037" w:rsidRPr="003F68D5">
        <w:rPr>
          <w:rFonts w:ascii="Lucida Sans" w:hAnsi="Lucida Sans"/>
        </w:rPr>
        <w:lastRenderedPageBreak/>
        <w:t>D.</w:t>
      </w:r>
      <w:proofErr w:type="gramStart"/>
      <w:r w:rsidR="00E4438D">
        <w:rPr>
          <w:rFonts w:ascii="Lucida Sans" w:hAnsi="Lucida Sans"/>
        </w:rPr>
        <w:t>H</w:t>
      </w:r>
      <w:r w:rsidR="00EA7037" w:rsidRPr="003F68D5">
        <w:rPr>
          <w:rFonts w:ascii="Lucida Sans" w:hAnsi="Lucida Sans"/>
        </w:rPr>
        <w:t>.Lawrence</w:t>
      </w:r>
      <w:proofErr w:type="spellEnd"/>
      <w:proofErr w:type="gramEnd"/>
      <w:r w:rsidR="00EA7037" w:rsidRPr="003F68D5">
        <w:rPr>
          <w:rFonts w:ascii="Lucida Sans" w:hAnsi="Lucida Sans"/>
        </w:rPr>
        <w:t xml:space="preserve"> (and perhaps </w:t>
      </w:r>
      <w:proofErr w:type="spellStart"/>
      <w:r w:rsidR="00EA7037" w:rsidRPr="003F68D5">
        <w:rPr>
          <w:rFonts w:ascii="Lucida Sans" w:hAnsi="Lucida Sans"/>
        </w:rPr>
        <w:t>Leavis</w:t>
      </w:r>
      <w:proofErr w:type="spellEnd"/>
      <w:r w:rsidR="00EA7037" w:rsidRPr="003F68D5">
        <w:rPr>
          <w:rFonts w:ascii="Lucida Sans" w:hAnsi="Lucida Sans"/>
        </w:rPr>
        <w:t xml:space="preserve">’ father) derived.  He argued </w:t>
      </w:r>
      <w:r w:rsidR="00207F4F">
        <w:rPr>
          <w:rFonts w:ascii="Lucida Sans" w:hAnsi="Lucida Sans"/>
        </w:rPr>
        <w:t>(</w:t>
      </w:r>
      <w:r w:rsidR="00207F4F" w:rsidRPr="00207F4F">
        <w:rPr>
          <w:rFonts w:ascii="Lucida Sans" w:hAnsi="Lucida Sans"/>
          <w:i/>
          <w:iCs/>
        </w:rPr>
        <w:t xml:space="preserve">Scrutiny </w:t>
      </w:r>
      <w:r w:rsidR="00207F4F">
        <w:rPr>
          <w:rFonts w:ascii="Lucida Sans" w:hAnsi="Lucida Sans"/>
        </w:rPr>
        <w:t xml:space="preserve">1, 278) </w:t>
      </w:r>
      <w:r w:rsidR="00056A3D">
        <w:rPr>
          <w:rFonts w:ascii="Lucida Sans" w:hAnsi="Lucida Sans"/>
        </w:rPr>
        <w:t>that,</w:t>
      </w:r>
      <w:r w:rsidR="00EA7037" w:rsidRPr="003F68D5">
        <w:rPr>
          <w:rFonts w:ascii="Lucida Sans" w:hAnsi="Lucida Sans"/>
        </w:rPr>
        <w:t xml:space="preserve"> although </w:t>
      </w:r>
      <w:proofErr w:type="spellStart"/>
      <w:r w:rsidR="00EA7037" w:rsidRPr="003F68D5">
        <w:rPr>
          <w:rFonts w:ascii="Lucida Sans" w:hAnsi="Lucida Sans"/>
        </w:rPr>
        <w:t>D.</w:t>
      </w:r>
      <w:proofErr w:type="gramStart"/>
      <w:r w:rsidR="00EA7037" w:rsidRPr="003F68D5">
        <w:rPr>
          <w:rFonts w:ascii="Lucida Sans" w:hAnsi="Lucida Sans"/>
        </w:rPr>
        <w:t>H.</w:t>
      </w:r>
      <w:r w:rsidRPr="003F68D5">
        <w:rPr>
          <w:rFonts w:ascii="Lucida Sans" w:hAnsi="Lucida Sans"/>
        </w:rPr>
        <w:t>Lawrence</w:t>
      </w:r>
      <w:proofErr w:type="spellEnd"/>
      <w:proofErr w:type="gramEnd"/>
      <w:r w:rsidRPr="003F68D5">
        <w:rPr>
          <w:rFonts w:ascii="Lucida Sans" w:hAnsi="Lucida Sans"/>
        </w:rPr>
        <w:t xml:space="preserve"> lacked Eliot’s classical education, the working-class writer was </w:t>
      </w:r>
      <w:r w:rsidR="00D5100D">
        <w:rPr>
          <w:rFonts w:ascii="Lucida Sans" w:hAnsi="Lucida Sans"/>
        </w:rPr>
        <w:t>‘</w:t>
      </w:r>
      <w:r w:rsidRPr="003F68D5">
        <w:rPr>
          <w:rFonts w:ascii="Lucida Sans" w:hAnsi="Lucida Sans"/>
        </w:rPr>
        <w:t>essentially religious</w:t>
      </w:r>
      <w:r w:rsidR="00D5100D">
        <w:rPr>
          <w:rFonts w:ascii="Lucida Sans" w:hAnsi="Lucida Sans"/>
        </w:rPr>
        <w:t>’</w:t>
      </w:r>
      <w:r w:rsidRPr="003F68D5">
        <w:rPr>
          <w:rFonts w:ascii="Lucida Sans" w:hAnsi="Lucida Sans"/>
        </w:rPr>
        <w:t xml:space="preserve"> in a way that exposed the inadequacy of Eliot’s own </w:t>
      </w:r>
      <w:r w:rsidR="00D5100D">
        <w:rPr>
          <w:rFonts w:ascii="Lucida Sans" w:hAnsi="Lucida Sans"/>
        </w:rPr>
        <w:t>‘</w:t>
      </w:r>
      <w:r w:rsidRPr="003F68D5">
        <w:rPr>
          <w:rFonts w:ascii="Lucida Sans" w:hAnsi="Lucida Sans"/>
        </w:rPr>
        <w:t>religious utterances</w:t>
      </w:r>
      <w:r w:rsidR="00D5100D">
        <w:rPr>
          <w:rFonts w:ascii="Lucida Sans" w:hAnsi="Lucida Sans"/>
        </w:rPr>
        <w:t>’</w:t>
      </w:r>
      <w:r w:rsidR="000D2D3D">
        <w:rPr>
          <w:rFonts w:ascii="Lucida Sans" w:hAnsi="Lucida Sans"/>
        </w:rPr>
        <w:t>.</w:t>
      </w:r>
    </w:p>
    <w:p w14:paraId="45946B5A" w14:textId="77777777" w:rsidR="00EA7037" w:rsidRPr="003F68D5" w:rsidRDefault="00EA7037" w:rsidP="003734CC">
      <w:pPr>
        <w:pStyle w:val="Body"/>
        <w:spacing w:line="360" w:lineRule="auto"/>
        <w:rPr>
          <w:rFonts w:ascii="Lucida Sans" w:hAnsi="Lucida Sans"/>
        </w:rPr>
      </w:pPr>
    </w:p>
    <w:p w14:paraId="189ED69C" w14:textId="274C8691" w:rsidR="00054546" w:rsidRPr="003F68D5" w:rsidRDefault="00A76552" w:rsidP="003734CC">
      <w:pPr>
        <w:pStyle w:val="Body"/>
        <w:spacing w:line="360" w:lineRule="auto"/>
        <w:rPr>
          <w:rFonts w:ascii="Lucida Sans" w:hAnsi="Lucida Sans"/>
        </w:rPr>
      </w:pPr>
      <w:r>
        <w:rPr>
          <w:rFonts w:ascii="Lucida Sans" w:hAnsi="Lucida Sans"/>
        </w:rPr>
        <w:t xml:space="preserve">The </w:t>
      </w:r>
      <w:r w:rsidR="00B508B5" w:rsidRPr="003F68D5">
        <w:rPr>
          <w:rFonts w:ascii="Lucida Sans" w:hAnsi="Lucida Sans"/>
        </w:rPr>
        <w:t xml:space="preserve">differences </w:t>
      </w:r>
      <w:r w:rsidR="00CB59B7">
        <w:rPr>
          <w:rFonts w:ascii="Lucida Sans" w:hAnsi="Lucida Sans"/>
        </w:rPr>
        <w:t xml:space="preserve">of opinion </w:t>
      </w:r>
      <w:r w:rsidR="00B508B5" w:rsidRPr="003F68D5">
        <w:rPr>
          <w:rFonts w:ascii="Lucida Sans" w:hAnsi="Lucida Sans"/>
        </w:rPr>
        <w:t xml:space="preserve">between </w:t>
      </w:r>
      <w:proofErr w:type="spellStart"/>
      <w:r w:rsidR="00B508B5" w:rsidRPr="003F68D5">
        <w:rPr>
          <w:rFonts w:ascii="Lucida Sans" w:hAnsi="Lucida Sans"/>
        </w:rPr>
        <w:t>Leavis</w:t>
      </w:r>
      <w:proofErr w:type="spellEnd"/>
      <w:r w:rsidR="00B508B5" w:rsidRPr="003F68D5">
        <w:rPr>
          <w:rFonts w:ascii="Lucida Sans" w:hAnsi="Lucida Sans"/>
        </w:rPr>
        <w:t xml:space="preserve"> and Eliot</w:t>
      </w:r>
      <w:r>
        <w:rPr>
          <w:rFonts w:ascii="Lucida Sans" w:hAnsi="Lucida Sans"/>
        </w:rPr>
        <w:t xml:space="preserve"> may have been as productive as the </w:t>
      </w:r>
      <w:r w:rsidR="00CC28B1">
        <w:rPr>
          <w:rFonts w:ascii="Lucida Sans" w:hAnsi="Lucida Sans"/>
        </w:rPr>
        <w:t>similarities.</w:t>
      </w:r>
      <w:r w:rsidR="00B508B5" w:rsidRPr="003F68D5">
        <w:rPr>
          <w:rFonts w:ascii="Lucida Sans" w:hAnsi="Lucida Sans"/>
        </w:rPr>
        <w:t xml:space="preserve">  Initially a supporter of Eliot’s concept of the impersonality of the artist, </w:t>
      </w:r>
      <w:proofErr w:type="spellStart"/>
      <w:r w:rsidR="00B508B5" w:rsidRPr="003F68D5">
        <w:rPr>
          <w:rFonts w:ascii="Lucida Sans" w:hAnsi="Lucida Sans"/>
        </w:rPr>
        <w:t>Leavis</w:t>
      </w:r>
      <w:proofErr w:type="spellEnd"/>
      <w:r w:rsidR="00B508B5" w:rsidRPr="003F68D5">
        <w:rPr>
          <w:rFonts w:ascii="Lucida Sans" w:hAnsi="Lucida Sans"/>
        </w:rPr>
        <w:t xml:space="preserve"> moved to </w:t>
      </w:r>
      <w:proofErr w:type="spellStart"/>
      <w:r w:rsidR="00B508B5" w:rsidRPr="003F68D5">
        <w:rPr>
          <w:rFonts w:ascii="Lucida Sans" w:hAnsi="Lucida Sans"/>
        </w:rPr>
        <w:t>emphasise</w:t>
      </w:r>
      <w:proofErr w:type="spellEnd"/>
      <w:r w:rsidR="00B508B5" w:rsidRPr="003F68D5">
        <w:rPr>
          <w:rFonts w:ascii="Lucida Sans" w:hAnsi="Lucida Sans"/>
        </w:rPr>
        <w:t xml:space="preserve"> the identity of the creative writer, as personified especially </w:t>
      </w:r>
      <w:r w:rsidR="000A3528">
        <w:rPr>
          <w:rFonts w:ascii="Lucida Sans" w:hAnsi="Lucida Sans"/>
        </w:rPr>
        <w:t xml:space="preserve">by </w:t>
      </w:r>
      <w:r w:rsidR="00B508B5" w:rsidRPr="003F68D5">
        <w:rPr>
          <w:rFonts w:ascii="Lucida Sans" w:hAnsi="Lucida Sans"/>
        </w:rPr>
        <w:t xml:space="preserve">William Blake and </w:t>
      </w:r>
      <w:proofErr w:type="spellStart"/>
      <w:r w:rsidR="00B508B5" w:rsidRPr="003F68D5">
        <w:rPr>
          <w:rFonts w:ascii="Lucida Sans" w:hAnsi="Lucida Sans"/>
        </w:rPr>
        <w:t>D.</w:t>
      </w:r>
      <w:proofErr w:type="gramStart"/>
      <w:r w:rsidR="00B508B5" w:rsidRPr="003F68D5">
        <w:rPr>
          <w:rFonts w:ascii="Lucida Sans" w:hAnsi="Lucida Sans"/>
        </w:rPr>
        <w:t>H.Lawrence</w:t>
      </w:r>
      <w:proofErr w:type="spellEnd"/>
      <w:proofErr w:type="gramEnd"/>
      <w:r w:rsidR="00B508B5" w:rsidRPr="003F68D5">
        <w:rPr>
          <w:rFonts w:ascii="Lucida Sans" w:hAnsi="Lucida Sans"/>
        </w:rPr>
        <w:t xml:space="preserve">.   </w:t>
      </w:r>
      <w:r w:rsidR="00CC28B1">
        <w:rPr>
          <w:rFonts w:ascii="Lucida Sans" w:hAnsi="Lucida Sans"/>
        </w:rPr>
        <w:t xml:space="preserve">Although </w:t>
      </w:r>
      <w:r w:rsidR="00CC28B1">
        <w:rPr>
          <w:rFonts w:cs="Helvetica Neue"/>
          <w:lang w:val="en-GB"/>
        </w:rPr>
        <w:t xml:space="preserve">Eliot never shared the </w:t>
      </w:r>
      <w:r w:rsidR="00CC28B1" w:rsidRPr="00CC28B1">
        <w:rPr>
          <w:rFonts w:cs="Helvetica Neue"/>
          <w:i/>
          <w:iCs/>
          <w:lang w:val="en-GB"/>
        </w:rPr>
        <w:t>Scrutiny</w:t>
      </w:r>
      <w:r w:rsidR="00CC28B1">
        <w:rPr>
          <w:rFonts w:cs="Helvetica Neue"/>
          <w:lang w:val="en-GB"/>
        </w:rPr>
        <w:t xml:space="preserve"> belief in a pre-industrial “organic community" where humanity was in tune with the environment in its seasonal rhythms, </w:t>
      </w:r>
      <w:r w:rsidR="00CC28B1">
        <w:rPr>
          <w:rFonts w:ascii="Lucida Sans" w:hAnsi="Lucida Sans"/>
        </w:rPr>
        <w:t>his</w:t>
      </w:r>
      <w:r w:rsidR="00B508B5" w:rsidRPr="003F68D5">
        <w:rPr>
          <w:rFonts w:ascii="Lucida Sans" w:hAnsi="Lucida Sans"/>
        </w:rPr>
        <w:t xml:space="preserve"> analysis of the </w:t>
      </w:r>
      <w:r w:rsidR="00D5100D" w:rsidRPr="00D5100D">
        <w:rPr>
          <w:rFonts w:ascii="Lucida Sans" w:hAnsi="Lucida Sans"/>
          <w:lang w:val="en-GB"/>
        </w:rPr>
        <w:t>‘</w:t>
      </w:r>
      <w:r w:rsidR="00B508B5" w:rsidRPr="003F68D5">
        <w:rPr>
          <w:rFonts w:ascii="Lucida Sans" w:hAnsi="Lucida Sans"/>
        </w:rPr>
        <w:t>dissociation of sensibility</w:t>
      </w:r>
      <w:r w:rsidR="00D5100D">
        <w:rPr>
          <w:rFonts w:ascii="Lucida Sans" w:hAnsi="Lucida Sans"/>
        </w:rPr>
        <w:t>’</w:t>
      </w:r>
      <w:r w:rsidR="00B508B5" w:rsidRPr="003F68D5">
        <w:rPr>
          <w:rFonts w:ascii="Lucida Sans" w:hAnsi="Lucida Sans"/>
        </w:rPr>
        <w:t xml:space="preserve"> and the cultural split between </w:t>
      </w:r>
      <w:r w:rsidR="00D5100D">
        <w:rPr>
          <w:rFonts w:ascii="Lucida Sans" w:hAnsi="Lucida Sans"/>
        </w:rPr>
        <w:t>‘</w:t>
      </w:r>
      <w:r w:rsidR="00B508B5" w:rsidRPr="003F68D5">
        <w:rPr>
          <w:rFonts w:ascii="Lucida Sans" w:hAnsi="Lucida Sans"/>
        </w:rPr>
        <w:t xml:space="preserve">mass </w:t>
      </w:r>
      <w:proofErr w:type="spellStart"/>
      <w:r w:rsidR="00B508B5" w:rsidRPr="003F68D5">
        <w:rPr>
          <w:rFonts w:ascii="Lucida Sans" w:hAnsi="Lucida Sans"/>
        </w:rPr>
        <w:t>civilisation</w:t>
      </w:r>
      <w:proofErr w:type="spellEnd"/>
      <w:r w:rsidR="00D5100D">
        <w:rPr>
          <w:rFonts w:ascii="Lucida Sans" w:hAnsi="Lucida Sans"/>
        </w:rPr>
        <w:t>’</w:t>
      </w:r>
      <w:r w:rsidR="00B508B5" w:rsidRPr="003F68D5">
        <w:rPr>
          <w:rFonts w:ascii="Lucida Sans" w:hAnsi="Lucida Sans"/>
        </w:rPr>
        <w:t xml:space="preserve"> and </w:t>
      </w:r>
      <w:proofErr w:type="spellStart"/>
      <w:r w:rsidR="00B508B5" w:rsidRPr="003F68D5">
        <w:rPr>
          <w:rFonts w:ascii="Lucida Sans" w:hAnsi="Lucida Sans"/>
        </w:rPr>
        <w:t>civilised</w:t>
      </w:r>
      <w:proofErr w:type="spellEnd"/>
      <w:r w:rsidR="00B508B5" w:rsidRPr="003F68D5">
        <w:rPr>
          <w:rFonts w:ascii="Lucida Sans" w:hAnsi="Lucida Sans"/>
        </w:rPr>
        <w:t xml:space="preserve"> values became axiomatic to the </w:t>
      </w:r>
      <w:r w:rsidR="00B508B5" w:rsidRPr="00D24CC5">
        <w:rPr>
          <w:rFonts w:ascii="Lucida Sans" w:hAnsi="Lucida Sans"/>
          <w:i/>
          <w:iCs/>
        </w:rPr>
        <w:t xml:space="preserve">Scrutiny </w:t>
      </w:r>
      <w:r w:rsidR="00B508B5" w:rsidRPr="003F68D5">
        <w:rPr>
          <w:rFonts w:ascii="Lucida Sans" w:hAnsi="Lucida Sans"/>
        </w:rPr>
        <w:t>project</w:t>
      </w:r>
      <w:r w:rsidR="00CC28B1">
        <w:rPr>
          <w:rFonts w:ascii="Lucida Sans" w:hAnsi="Lucida Sans"/>
        </w:rPr>
        <w:t xml:space="preserve">.  </w:t>
      </w:r>
      <w:r w:rsidR="00B508B5" w:rsidRPr="003F68D5">
        <w:rPr>
          <w:rFonts w:ascii="Lucida Sans" w:hAnsi="Lucida Sans"/>
        </w:rPr>
        <w:t xml:space="preserve">Eliot and </w:t>
      </w:r>
      <w:proofErr w:type="spellStart"/>
      <w:r w:rsidR="00B508B5" w:rsidRPr="003F68D5">
        <w:rPr>
          <w:rFonts w:ascii="Lucida Sans" w:hAnsi="Lucida Sans"/>
        </w:rPr>
        <w:t>Leavis</w:t>
      </w:r>
      <w:proofErr w:type="spellEnd"/>
      <w:r w:rsidR="00B508B5" w:rsidRPr="003F68D5">
        <w:rPr>
          <w:rFonts w:ascii="Lucida Sans" w:hAnsi="Lucida Sans"/>
        </w:rPr>
        <w:t xml:space="preserve"> both held to the importance of reading as a </w:t>
      </w:r>
      <w:r w:rsidR="00D5100D">
        <w:rPr>
          <w:rFonts w:ascii="Lucida Sans" w:hAnsi="Lucida Sans"/>
        </w:rPr>
        <w:t>‘</w:t>
      </w:r>
      <w:r w:rsidR="00B508B5" w:rsidRPr="003F68D5">
        <w:rPr>
          <w:rFonts w:ascii="Lucida Sans" w:hAnsi="Lucida Sans"/>
        </w:rPr>
        <w:t>living</w:t>
      </w:r>
      <w:r w:rsidR="00D5100D">
        <w:rPr>
          <w:rFonts w:ascii="Lucida Sans" w:hAnsi="Lucida Sans"/>
        </w:rPr>
        <w:t>’</w:t>
      </w:r>
      <w:r w:rsidR="00B508B5" w:rsidRPr="003F68D5">
        <w:rPr>
          <w:rFonts w:ascii="Lucida Sans" w:hAnsi="Lucida Sans"/>
        </w:rPr>
        <w:t xml:space="preserve"> engagement with the text that went beyond </w:t>
      </w:r>
      <w:r w:rsidR="0049555A">
        <w:rPr>
          <w:rFonts w:ascii="Lucida Sans" w:hAnsi="Lucida Sans"/>
        </w:rPr>
        <w:t>scholarly elucidation</w:t>
      </w:r>
      <w:r w:rsidR="00B508B5" w:rsidRPr="003F68D5">
        <w:rPr>
          <w:rFonts w:ascii="Lucida Sans" w:hAnsi="Lucida Sans"/>
        </w:rPr>
        <w:t xml:space="preserve">, </w:t>
      </w:r>
      <w:proofErr w:type="spellStart"/>
      <w:r w:rsidR="00B508B5" w:rsidRPr="003F68D5">
        <w:rPr>
          <w:rFonts w:ascii="Lucida Sans" w:hAnsi="Lucida Sans"/>
        </w:rPr>
        <w:t>Leavis</w:t>
      </w:r>
      <w:proofErr w:type="spellEnd"/>
      <w:r w:rsidR="00B508B5" w:rsidRPr="003F68D5">
        <w:rPr>
          <w:rFonts w:ascii="Lucida Sans" w:hAnsi="Lucida Sans"/>
        </w:rPr>
        <w:t xml:space="preserve"> insist</w:t>
      </w:r>
      <w:r w:rsidR="00CC28B1">
        <w:rPr>
          <w:rFonts w:ascii="Lucida Sans" w:hAnsi="Lucida Sans"/>
        </w:rPr>
        <w:t>ing</w:t>
      </w:r>
      <w:r w:rsidR="00B508B5" w:rsidRPr="003F68D5">
        <w:rPr>
          <w:rFonts w:ascii="Lucida Sans" w:hAnsi="Lucida Sans"/>
        </w:rPr>
        <w:t xml:space="preserve"> also that English studies constantly move outside themselves into broader questions of culture and society.   </w:t>
      </w:r>
      <w:r w:rsidR="00D24CC5">
        <w:rPr>
          <w:rFonts w:ascii="Lucida Sans" w:hAnsi="Lucida Sans"/>
        </w:rPr>
        <w:t xml:space="preserve">Eliot’s constant presence in </w:t>
      </w:r>
      <w:proofErr w:type="spellStart"/>
      <w:r w:rsidR="00D24CC5">
        <w:rPr>
          <w:rFonts w:ascii="Lucida Sans" w:hAnsi="Lucida Sans"/>
        </w:rPr>
        <w:t>Leavis</w:t>
      </w:r>
      <w:proofErr w:type="spellEnd"/>
      <w:r w:rsidR="00D24CC5">
        <w:rPr>
          <w:rFonts w:ascii="Lucida Sans" w:hAnsi="Lucida Sans"/>
        </w:rPr>
        <w:t>’ consciousness</w:t>
      </w:r>
      <w:r w:rsidR="00B508B5" w:rsidRPr="003F68D5">
        <w:rPr>
          <w:rFonts w:ascii="Lucida Sans" w:hAnsi="Lucida Sans"/>
        </w:rPr>
        <w:t xml:space="preserve"> </w:t>
      </w:r>
      <w:r w:rsidR="00D24CC5">
        <w:rPr>
          <w:rFonts w:ascii="Lucida Sans" w:hAnsi="Lucida Sans"/>
        </w:rPr>
        <w:t xml:space="preserve">inflected his </w:t>
      </w:r>
      <w:r w:rsidR="00B508B5" w:rsidRPr="003F68D5">
        <w:rPr>
          <w:rFonts w:ascii="Lucida Sans" w:hAnsi="Lucida Sans"/>
        </w:rPr>
        <w:t xml:space="preserve">views of </w:t>
      </w:r>
      <w:r w:rsidR="00B84DF1">
        <w:rPr>
          <w:rFonts w:ascii="Lucida Sans" w:hAnsi="Lucida Sans"/>
        </w:rPr>
        <w:t xml:space="preserve">literary tradition, </w:t>
      </w:r>
      <w:r w:rsidR="00B9583F">
        <w:rPr>
          <w:rFonts w:ascii="Lucida Sans" w:hAnsi="Lucida Sans"/>
        </w:rPr>
        <w:t xml:space="preserve">critical </w:t>
      </w:r>
      <w:r w:rsidR="004C1ED3">
        <w:rPr>
          <w:rFonts w:ascii="Lucida Sans" w:hAnsi="Lucida Sans"/>
        </w:rPr>
        <w:t>reading</w:t>
      </w:r>
      <w:r w:rsidR="00B508B5" w:rsidRPr="003F68D5">
        <w:rPr>
          <w:rFonts w:ascii="Lucida Sans" w:hAnsi="Lucida Sans"/>
        </w:rPr>
        <w:t xml:space="preserve">, </w:t>
      </w:r>
      <w:r w:rsidR="00B84DF1">
        <w:rPr>
          <w:rFonts w:ascii="Lucida Sans" w:hAnsi="Lucida Sans"/>
        </w:rPr>
        <w:t xml:space="preserve">and </w:t>
      </w:r>
      <w:r w:rsidR="00B508B5" w:rsidRPr="003F68D5">
        <w:rPr>
          <w:rFonts w:ascii="Lucida Sans" w:hAnsi="Lucida Sans"/>
        </w:rPr>
        <w:t>modern poetry</w:t>
      </w:r>
      <w:r w:rsidR="00B84DF1">
        <w:rPr>
          <w:rFonts w:ascii="Lucida Sans" w:hAnsi="Lucida Sans"/>
        </w:rPr>
        <w:t xml:space="preserve"> </w:t>
      </w:r>
      <w:r w:rsidR="00D24CC5">
        <w:rPr>
          <w:rFonts w:ascii="Lucida Sans" w:hAnsi="Lucida Sans"/>
        </w:rPr>
        <w:t>– views which</w:t>
      </w:r>
      <w:r w:rsidR="00B508B5" w:rsidRPr="003F68D5">
        <w:rPr>
          <w:rFonts w:ascii="Lucida Sans" w:hAnsi="Lucida Sans"/>
        </w:rPr>
        <w:t xml:space="preserve"> indelibly affected </w:t>
      </w:r>
      <w:proofErr w:type="spellStart"/>
      <w:r w:rsidR="00D24CC5">
        <w:rPr>
          <w:rFonts w:ascii="Lucida Sans" w:hAnsi="Lucida Sans"/>
        </w:rPr>
        <w:t>Leavis</w:t>
      </w:r>
      <w:proofErr w:type="spellEnd"/>
      <w:r w:rsidR="00D24CC5">
        <w:rPr>
          <w:rFonts w:ascii="Lucida Sans" w:hAnsi="Lucida Sans"/>
        </w:rPr>
        <w:t xml:space="preserve">’ </w:t>
      </w:r>
      <w:r w:rsidR="00B508B5" w:rsidRPr="003F68D5">
        <w:rPr>
          <w:rFonts w:ascii="Lucida Sans" w:hAnsi="Lucida Sans"/>
        </w:rPr>
        <w:t xml:space="preserve">many students who became teachers both in the </w:t>
      </w:r>
      <w:r w:rsidR="00D24CC5" w:rsidRPr="003F68D5">
        <w:rPr>
          <w:rFonts w:ascii="Lucida Sans" w:hAnsi="Lucida Sans"/>
        </w:rPr>
        <w:t>British Isles</w:t>
      </w:r>
      <w:r w:rsidR="00B508B5" w:rsidRPr="003F68D5">
        <w:rPr>
          <w:rFonts w:ascii="Lucida Sans" w:hAnsi="Lucida Sans"/>
        </w:rPr>
        <w:t xml:space="preserve"> and abroad</w:t>
      </w:r>
      <w:r w:rsidR="0086220D">
        <w:rPr>
          <w:rFonts w:ascii="Lucida Sans" w:hAnsi="Lucida Sans"/>
        </w:rPr>
        <w:t xml:space="preserve"> (Hilliard 2012)</w:t>
      </w:r>
      <w:r w:rsidR="00B508B5" w:rsidRPr="003F68D5">
        <w:rPr>
          <w:rFonts w:ascii="Lucida Sans" w:hAnsi="Lucida Sans"/>
        </w:rPr>
        <w:t xml:space="preserve">.   </w:t>
      </w:r>
      <w:proofErr w:type="spellStart"/>
      <w:r w:rsidR="00B508B5" w:rsidRPr="003F68D5">
        <w:rPr>
          <w:rFonts w:ascii="Lucida Sans" w:hAnsi="Lucida Sans"/>
        </w:rPr>
        <w:t>Dandan</w:t>
      </w:r>
      <w:proofErr w:type="spellEnd"/>
      <w:r w:rsidR="00B508B5" w:rsidRPr="003F68D5">
        <w:rPr>
          <w:rFonts w:ascii="Lucida Sans" w:hAnsi="Lucida Sans"/>
        </w:rPr>
        <w:t xml:space="preserve"> Zhang’s </w:t>
      </w:r>
      <w:r w:rsidR="00B84DF1">
        <w:rPr>
          <w:rFonts w:ascii="Lucida Sans" w:hAnsi="Lucida Sans"/>
        </w:rPr>
        <w:t xml:space="preserve">book offers extraordinary insight into </w:t>
      </w:r>
      <w:r w:rsidR="00B508B5" w:rsidRPr="003F68D5">
        <w:rPr>
          <w:rFonts w:ascii="Lucida Sans" w:hAnsi="Lucida Sans"/>
        </w:rPr>
        <w:t xml:space="preserve">the relationship between the author of </w:t>
      </w:r>
      <w:r w:rsidR="004C1ED3">
        <w:rPr>
          <w:rFonts w:ascii="Lucida Sans" w:hAnsi="Lucida Sans"/>
        </w:rPr>
        <w:t>‘</w:t>
      </w:r>
      <w:r w:rsidR="00B508B5" w:rsidRPr="003F68D5">
        <w:rPr>
          <w:rFonts w:ascii="Lucida Sans" w:hAnsi="Lucida Sans"/>
        </w:rPr>
        <w:t>The Waste Land</w:t>
      </w:r>
      <w:r w:rsidR="004C1ED3">
        <w:rPr>
          <w:rFonts w:ascii="Lucida Sans" w:hAnsi="Lucida Sans"/>
        </w:rPr>
        <w:t>’</w:t>
      </w:r>
      <w:r w:rsidR="00B508B5" w:rsidRPr="003F68D5">
        <w:rPr>
          <w:rFonts w:ascii="Lucida Sans" w:hAnsi="Lucida Sans"/>
        </w:rPr>
        <w:t xml:space="preserve"> and the author of </w:t>
      </w:r>
      <w:proofErr w:type="spellStart"/>
      <w:r w:rsidR="00B508B5" w:rsidRPr="003F68D5">
        <w:rPr>
          <w:rFonts w:ascii="Lucida Sans" w:hAnsi="Lucida Sans"/>
        </w:rPr>
        <w:t>D.</w:t>
      </w:r>
      <w:proofErr w:type="gramStart"/>
      <w:r w:rsidR="00B508B5" w:rsidRPr="003F68D5">
        <w:rPr>
          <w:rFonts w:ascii="Lucida Sans" w:hAnsi="Lucida Sans"/>
        </w:rPr>
        <w:t>H.</w:t>
      </w:r>
      <w:r w:rsidR="00B508B5" w:rsidRPr="004C1ED3">
        <w:rPr>
          <w:rFonts w:ascii="Lucida Sans" w:hAnsi="Lucida Sans"/>
          <w:i/>
          <w:iCs/>
        </w:rPr>
        <w:t>Lawrence</w:t>
      </w:r>
      <w:proofErr w:type="spellEnd"/>
      <w:proofErr w:type="gramEnd"/>
      <w:r w:rsidR="00B508B5" w:rsidRPr="004C1ED3">
        <w:rPr>
          <w:rFonts w:ascii="Lucida Sans" w:hAnsi="Lucida Sans"/>
          <w:i/>
          <w:iCs/>
        </w:rPr>
        <w:t>, Novelist</w:t>
      </w:r>
      <w:r w:rsidR="00B508B5" w:rsidRPr="003F68D5">
        <w:rPr>
          <w:rFonts w:ascii="Lucida Sans" w:hAnsi="Lucida Sans"/>
        </w:rPr>
        <w:t xml:space="preserve"> </w:t>
      </w:r>
      <w:r w:rsidR="00B84DF1">
        <w:rPr>
          <w:rFonts w:ascii="Lucida Sans" w:hAnsi="Lucida Sans"/>
        </w:rPr>
        <w:t xml:space="preserve">and their </w:t>
      </w:r>
      <w:r w:rsidR="00B508B5" w:rsidRPr="003F68D5">
        <w:rPr>
          <w:rFonts w:ascii="Lucida Sans" w:hAnsi="Lucida Sans"/>
        </w:rPr>
        <w:t>influence</w:t>
      </w:r>
      <w:r w:rsidR="00B84DF1">
        <w:rPr>
          <w:rFonts w:ascii="Lucida Sans" w:hAnsi="Lucida Sans"/>
        </w:rPr>
        <w:t xml:space="preserve"> on</w:t>
      </w:r>
      <w:r w:rsidR="00B508B5" w:rsidRPr="003F68D5">
        <w:rPr>
          <w:rFonts w:ascii="Lucida Sans" w:hAnsi="Lucida Sans"/>
        </w:rPr>
        <w:t xml:space="preserve"> the development of English </w:t>
      </w:r>
      <w:r w:rsidR="00B84DF1">
        <w:rPr>
          <w:rFonts w:ascii="Lucida Sans" w:hAnsi="Lucida Sans"/>
        </w:rPr>
        <w:t xml:space="preserve">education. </w:t>
      </w:r>
    </w:p>
    <w:p w14:paraId="209BD43F" w14:textId="45F06089" w:rsidR="00054546" w:rsidRDefault="00054546" w:rsidP="003734CC">
      <w:pPr>
        <w:pStyle w:val="Body"/>
        <w:spacing w:line="360" w:lineRule="auto"/>
        <w:rPr>
          <w:rFonts w:ascii="Lucida Sans" w:hAnsi="Lucida Sans"/>
        </w:rPr>
      </w:pPr>
    </w:p>
    <w:p w14:paraId="31B42FA1" w14:textId="77777777" w:rsidR="00D6702C" w:rsidRPr="003F68D5" w:rsidRDefault="00D6702C" w:rsidP="003734CC">
      <w:pPr>
        <w:pStyle w:val="Body"/>
        <w:spacing w:line="360" w:lineRule="auto"/>
        <w:rPr>
          <w:rFonts w:ascii="Lucida Sans" w:hAnsi="Lucida Sans"/>
        </w:rPr>
      </w:pPr>
    </w:p>
    <w:p w14:paraId="0D63CCCD" w14:textId="64614991" w:rsidR="003734CC" w:rsidRPr="003734CC" w:rsidRDefault="00DE7CEE" w:rsidP="0086220D">
      <w:pPr>
        <w:pStyle w:val="Body"/>
        <w:spacing w:line="360" w:lineRule="auto"/>
        <w:rPr>
          <w:rFonts w:ascii="Lucida Sans" w:hAnsi="Lucida Sans"/>
          <w:b/>
          <w:bCs/>
        </w:rPr>
      </w:pPr>
      <w:r w:rsidRPr="003734CC">
        <w:rPr>
          <w:rFonts w:ascii="Lucida Sans" w:hAnsi="Lucida Sans"/>
          <w:b/>
          <w:bCs/>
        </w:rPr>
        <w:t>References</w:t>
      </w:r>
      <w:r w:rsidR="003734CC">
        <w:rPr>
          <w:rFonts w:ascii="Lucida Sans" w:hAnsi="Lucida Sans"/>
          <w:b/>
          <w:bCs/>
        </w:rPr>
        <w:t>:</w:t>
      </w:r>
    </w:p>
    <w:p w14:paraId="60EFE439" w14:textId="0F06380F" w:rsidR="00442C9A" w:rsidRDefault="00442C9A" w:rsidP="003734CC">
      <w:pPr>
        <w:pStyle w:val="Body"/>
        <w:spacing w:line="360" w:lineRule="auto"/>
        <w:rPr>
          <w:rFonts w:ascii="Lucida Sans" w:hAnsi="Lucida Sans"/>
        </w:rPr>
      </w:pPr>
      <w:r>
        <w:rPr>
          <w:rFonts w:ascii="Lucida Sans" w:hAnsi="Lucida Sans"/>
        </w:rPr>
        <w:t xml:space="preserve">Dixon, J. </w:t>
      </w:r>
      <w:r w:rsidR="0049555A">
        <w:rPr>
          <w:rFonts w:ascii="Lucida Sans" w:hAnsi="Lucida Sans"/>
        </w:rPr>
        <w:t xml:space="preserve">(1967) </w:t>
      </w:r>
      <w:r w:rsidRPr="0049555A">
        <w:rPr>
          <w:rFonts w:ascii="Lucida Sans" w:hAnsi="Lucida Sans"/>
          <w:i/>
          <w:iCs/>
        </w:rPr>
        <w:t>Growth through Eng</w:t>
      </w:r>
      <w:r w:rsidR="0049555A" w:rsidRPr="0049555A">
        <w:rPr>
          <w:rFonts w:ascii="Lucida Sans" w:hAnsi="Lucida Sans"/>
          <w:i/>
          <w:iCs/>
        </w:rPr>
        <w:t>l</w:t>
      </w:r>
      <w:r w:rsidRPr="0049555A">
        <w:rPr>
          <w:rFonts w:ascii="Lucida Sans" w:hAnsi="Lucida Sans"/>
          <w:i/>
          <w:iCs/>
        </w:rPr>
        <w:t>ish</w:t>
      </w:r>
      <w:r w:rsidR="0049555A" w:rsidRPr="0049555A">
        <w:rPr>
          <w:rFonts w:ascii="Lucida Sans" w:hAnsi="Lucida Sans"/>
          <w:i/>
          <w:iCs/>
        </w:rPr>
        <w:t>.</w:t>
      </w:r>
      <w:r w:rsidR="0049555A">
        <w:rPr>
          <w:rFonts w:ascii="Lucida Sans" w:hAnsi="Lucida Sans"/>
        </w:rPr>
        <w:t xml:space="preserve">  Reading: NATE</w:t>
      </w:r>
    </w:p>
    <w:p w14:paraId="135899A0" w14:textId="160AC2FD" w:rsidR="00044B0F" w:rsidRDefault="00044B0F" w:rsidP="003734CC">
      <w:pPr>
        <w:pStyle w:val="Body"/>
        <w:spacing w:line="360" w:lineRule="auto"/>
        <w:rPr>
          <w:rFonts w:ascii="Lucida Sans" w:hAnsi="Lucida Sans"/>
          <w:i/>
          <w:iCs/>
        </w:rPr>
      </w:pPr>
      <w:r>
        <w:rPr>
          <w:rFonts w:ascii="Lucida Sans" w:hAnsi="Lucida Sans"/>
        </w:rPr>
        <w:t xml:space="preserve">Eliot, T.S. </w:t>
      </w:r>
      <w:r w:rsidR="00170B79">
        <w:rPr>
          <w:rFonts w:ascii="Lucida Sans" w:hAnsi="Lucida Sans"/>
        </w:rPr>
        <w:t xml:space="preserve">(1932) </w:t>
      </w:r>
      <w:r w:rsidRPr="00442C9A">
        <w:rPr>
          <w:rFonts w:ascii="Lucida Sans" w:hAnsi="Lucida Sans"/>
          <w:i/>
          <w:iCs/>
        </w:rPr>
        <w:t>Selected Essays</w:t>
      </w:r>
      <w:r w:rsidR="00170B79">
        <w:rPr>
          <w:rFonts w:ascii="Lucida Sans" w:hAnsi="Lucida Sans"/>
          <w:i/>
          <w:iCs/>
        </w:rPr>
        <w:t xml:space="preserve">.  </w:t>
      </w:r>
      <w:r w:rsidR="00170B79" w:rsidRPr="00170B79">
        <w:rPr>
          <w:rFonts w:ascii="Lucida Sans" w:hAnsi="Lucida Sans"/>
        </w:rPr>
        <w:t>London: Faber &amp; Faber</w:t>
      </w:r>
    </w:p>
    <w:p w14:paraId="3695E498" w14:textId="12F9B1AC" w:rsidR="0086220D" w:rsidRDefault="0086220D" w:rsidP="003734CC">
      <w:pPr>
        <w:pStyle w:val="Body"/>
        <w:spacing w:line="360" w:lineRule="auto"/>
        <w:rPr>
          <w:rFonts w:ascii="Lucida Sans" w:hAnsi="Lucida Sans"/>
        </w:rPr>
      </w:pPr>
      <w:r w:rsidRPr="00191BE7">
        <w:rPr>
          <w:rFonts w:ascii="Lucida Sans" w:hAnsi="Lucida Sans"/>
        </w:rPr>
        <w:t xml:space="preserve">Hilliard, </w:t>
      </w:r>
      <w:r w:rsidR="00191BE7" w:rsidRPr="00191BE7">
        <w:rPr>
          <w:rFonts w:ascii="Lucida Sans" w:hAnsi="Lucida Sans"/>
        </w:rPr>
        <w:t>C. (2012)</w:t>
      </w:r>
      <w:r w:rsidR="00191BE7">
        <w:rPr>
          <w:rFonts w:ascii="Lucida Sans" w:hAnsi="Lucida Sans"/>
          <w:i/>
          <w:iCs/>
        </w:rPr>
        <w:t xml:space="preserve"> English as a Vocation: The Scrutiny Movement.  </w:t>
      </w:r>
      <w:r w:rsidR="00191BE7" w:rsidRPr="00191BE7">
        <w:rPr>
          <w:rFonts w:ascii="Lucida Sans" w:hAnsi="Lucida Sans"/>
        </w:rPr>
        <w:t>Oxford: OUP</w:t>
      </w:r>
    </w:p>
    <w:p w14:paraId="7EDC5A94" w14:textId="668BD12B" w:rsidR="001B5329" w:rsidRPr="001B5329" w:rsidRDefault="00DE7CEE" w:rsidP="001B5329">
      <w:pPr>
        <w:pStyle w:val="Body"/>
        <w:spacing w:line="360" w:lineRule="auto"/>
        <w:rPr>
          <w:rFonts w:ascii="Lucida Sans" w:hAnsi="Lucida Sans"/>
        </w:rPr>
      </w:pPr>
      <w:proofErr w:type="spellStart"/>
      <w:r>
        <w:rPr>
          <w:rFonts w:ascii="Lucida Sans" w:hAnsi="Lucida Sans"/>
        </w:rPr>
        <w:t>Leavis</w:t>
      </w:r>
      <w:proofErr w:type="spellEnd"/>
      <w:r>
        <w:rPr>
          <w:rFonts w:ascii="Lucida Sans" w:hAnsi="Lucida Sans"/>
        </w:rPr>
        <w:t>, F.R</w:t>
      </w:r>
      <w:r w:rsidR="00422E9F">
        <w:rPr>
          <w:rFonts w:ascii="Lucida Sans" w:hAnsi="Lucida Sans"/>
        </w:rPr>
        <w:t>.</w:t>
      </w:r>
      <w:r>
        <w:rPr>
          <w:rFonts w:ascii="Lucida Sans" w:hAnsi="Lucida Sans"/>
        </w:rPr>
        <w:t xml:space="preserve"> (1930) </w:t>
      </w:r>
      <w:r w:rsidRPr="00442C9A">
        <w:rPr>
          <w:rFonts w:ascii="Lucida Sans" w:hAnsi="Lucida Sans"/>
          <w:i/>
          <w:iCs/>
        </w:rPr>
        <w:t xml:space="preserve">Mass </w:t>
      </w:r>
      <w:proofErr w:type="spellStart"/>
      <w:r w:rsidRPr="00442C9A">
        <w:rPr>
          <w:rFonts w:ascii="Lucida Sans" w:hAnsi="Lucida Sans"/>
          <w:i/>
          <w:iCs/>
        </w:rPr>
        <w:t>Civilisation</w:t>
      </w:r>
      <w:proofErr w:type="spellEnd"/>
      <w:r w:rsidRPr="00442C9A">
        <w:rPr>
          <w:rFonts w:ascii="Lucida Sans" w:hAnsi="Lucida Sans"/>
          <w:i/>
          <w:iCs/>
        </w:rPr>
        <w:t xml:space="preserve"> and Minority Culture</w:t>
      </w:r>
      <w:r w:rsidR="00170B79">
        <w:rPr>
          <w:rFonts w:ascii="Lucida Sans" w:hAnsi="Lucida Sans"/>
          <w:i/>
          <w:iCs/>
        </w:rPr>
        <w:t xml:space="preserve">.  </w:t>
      </w:r>
      <w:r w:rsidR="00F1007E" w:rsidRPr="00F1007E">
        <w:rPr>
          <w:rFonts w:ascii="Lucida Sans" w:hAnsi="Lucida Sans"/>
        </w:rPr>
        <w:t>Cambridge: Minority Press</w:t>
      </w:r>
    </w:p>
    <w:p w14:paraId="7AEF7413" w14:textId="16D12E88" w:rsidR="00DE7CEE" w:rsidRDefault="00DE7CEE" w:rsidP="003734CC">
      <w:pPr>
        <w:pStyle w:val="Body"/>
        <w:spacing w:line="360" w:lineRule="auto"/>
        <w:rPr>
          <w:rFonts w:ascii="Lucida Sans" w:hAnsi="Lucida Sans"/>
        </w:rPr>
      </w:pPr>
      <w:proofErr w:type="spellStart"/>
      <w:r>
        <w:rPr>
          <w:rFonts w:ascii="Lucida Sans" w:hAnsi="Lucida Sans"/>
        </w:rPr>
        <w:t>Leavis</w:t>
      </w:r>
      <w:proofErr w:type="spellEnd"/>
      <w:r>
        <w:rPr>
          <w:rFonts w:ascii="Lucida Sans" w:hAnsi="Lucida Sans"/>
        </w:rPr>
        <w:t xml:space="preserve">, F.R. (1932) </w:t>
      </w:r>
      <w:r w:rsidRPr="00442C9A">
        <w:rPr>
          <w:rFonts w:ascii="Lucida Sans" w:hAnsi="Lucida Sans"/>
          <w:i/>
          <w:iCs/>
        </w:rPr>
        <w:t>New Bearings in English Poetry.</w:t>
      </w:r>
      <w:r>
        <w:rPr>
          <w:rFonts w:ascii="Lucida Sans" w:hAnsi="Lucida Sans"/>
        </w:rPr>
        <w:t xml:space="preserve">  London: </w:t>
      </w:r>
      <w:proofErr w:type="spellStart"/>
      <w:r w:rsidR="00F15FC5">
        <w:rPr>
          <w:rFonts w:ascii="Lucida Sans" w:hAnsi="Lucida Sans"/>
        </w:rPr>
        <w:t>Chatto</w:t>
      </w:r>
      <w:proofErr w:type="spellEnd"/>
      <w:r w:rsidR="00F15FC5">
        <w:rPr>
          <w:rFonts w:ascii="Lucida Sans" w:hAnsi="Lucida Sans"/>
        </w:rPr>
        <w:t xml:space="preserve"> &amp; </w:t>
      </w:r>
      <w:proofErr w:type="spellStart"/>
      <w:r w:rsidR="00F15FC5">
        <w:rPr>
          <w:rFonts w:ascii="Lucida Sans" w:hAnsi="Lucida Sans"/>
        </w:rPr>
        <w:t>Windus</w:t>
      </w:r>
      <w:proofErr w:type="spellEnd"/>
    </w:p>
    <w:p w14:paraId="71F2C99B" w14:textId="243DB608" w:rsidR="00894183" w:rsidRDefault="00894183" w:rsidP="00894183">
      <w:pPr>
        <w:pStyle w:val="Body"/>
        <w:spacing w:line="360" w:lineRule="auto"/>
        <w:rPr>
          <w:rFonts w:ascii="Lucida Sans" w:hAnsi="Lucida Sans"/>
        </w:rPr>
      </w:pPr>
      <w:proofErr w:type="spellStart"/>
      <w:r>
        <w:rPr>
          <w:rFonts w:ascii="Lucida Sans" w:hAnsi="Lucida Sans"/>
        </w:rPr>
        <w:t>Leavis</w:t>
      </w:r>
      <w:proofErr w:type="spellEnd"/>
      <w:r>
        <w:rPr>
          <w:rFonts w:ascii="Lucida Sans" w:hAnsi="Lucida Sans"/>
        </w:rPr>
        <w:t xml:space="preserve">, F.R. (1944) </w:t>
      </w:r>
      <w:r w:rsidRPr="00442C9A">
        <w:rPr>
          <w:rFonts w:ascii="Lucida Sans" w:hAnsi="Lucida Sans"/>
          <w:i/>
          <w:iCs/>
        </w:rPr>
        <w:t>Education and the University</w:t>
      </w:r>
      <w:r>
        <w:rPr>
          <w:rFonts w:ascii="Lucida Sans" w:hAnsi="Lucida Sans"/>
          <w:i/>
          <w:iCs/>
        </w:rPr>
        <w:t xml:space="preserve">. </w:t>
      </w:r>
      <w:r>
        <w:rPr>
          <w:rFonts w:ascii="Lucida Sans" w:hAnsi="Lucida Sans"/>
        </w:rPr>
        <w:t xml:space="preserve">London: </w:t>
      </w:r>
      <w:proofErr w:type="spellStart"/>
      <w:r>
        <w:rPr>
          <w:rFonts w:ascii="Lucida Sans" w:hAnsi="Lucida Sans"/>
        </w:rPr>
        <w:t>Chatto</w:t>
      </w:r>
      <w:proofErr w:type="spellEnd"/>
      <w:r>
        <w:rPr>
          <w:rFonts w:ascii="Lucida Sans" w:hAnsi="Lucida Sans"/>
        </w:rPr>
        <w:t xml:space="preserve"> &amp; </w:t>
      </w:r>
      <w:proofErr w:type="spellStart"/>
      <w:r>
        <w:rPr>
          <w:rFonts w:ascii="Lucida Sans" w:hAnsi="Lucida Sans"/>
        </w:rPr>
        <w:t>Windus</w:t>
      </w:r>
      <w:proofErr w:type="spellEnd"/>
    </w:p>
    <w:p w14:paraId="0901C6E2" w14:textId="722644AE" w:rsidR="00442C9A" w:rsidRDefault="00442C9A" w:rsidP="003734CC">
      <w:pPr>
        <w:pStyle w:val="Body"/>
        <w:spacing w:line="360" w:lineRule="auto"/>
        <w:rPr>
          <w:rFonts w:ascii="Lucida Sans" w:hAnsi="Lucida Sans"/>
        </w:rPr>
      </w:pPr>
      <w:proofErr w:type="spellStart"/>
      <w:r>
        <w:rPr>
          <w:rFonts w:ascii="Lucida Sans" w:hAnsi="Lucida Sans"/>
        </w:rPr>
        <w:t>Leavis</w:t>
      </w:r>
      <w:proofErr w:type="spellEnd"/>
      <w:r>
        <w:rPr>
          <w:rFonts w:ascii="Lucida Sans" w:hAnsi="Lucida Sans"/>
        </w:rPr>
        <w:t xml:space="preserve">, F.R. (1948) </w:t>
      </w:r>
      <w:r w:rsidRPr="00442C9A">
        <w:rPr>
          <w:rFonts w:ascii="Lucida Sans" w:hAnsi="Lucida Sans"/>
          <w:i/>
          <w:iCs/>
        </w:rPr>
        <w:t>The Great Tradition</w:t>
      </w:r>
      <w:r>
        <w:rPr>
          <w:rFonts w:ascii="Lucida Sans" w:hAnsi="Lucida Sans"/>
          <w:i/>
          <w:iCs/>
        </w:rPr>
        <w:t xml:space="preserve">. </w:t>
      </w:r>
      <w:r>
        <w:rPr>
          <w:rFonts w:ascii="Lucida Sans" w:hAnsi="Lucida Sans"/>
        </w:rPr>
        <w:t xml:space="preserve">London: </w:t>
      </w:r>
      <w:proofErr w:type="spellStart"/>
      <w:r>
        <w:rPr>
          <w:rFonts w:ascii="Lucida Sans" w:hAnsi="Lucida Sans"/>
        </w:rPr>
        <w:t>Chatto</w:t>
      </w:r>
      <w:proofErr w:type="spellEnd"/>
      <w:r>
        <w:rPr>
          <w:rFonts w:ascii="Lucida Sans" w:hAnsi="Lucida Sans"/>
        </w:rPr>
        <w:t xml:space="preserve"> &amp; </w:t>
      </w:r>
      <w:proofErr w:type="spellStart"/>
      <w:r>
        <w:rPr>
          <w:rFonts w:ascii="Lucida Sans" w:hAnsi="Lucida Sans"/>
        </w:rPr>
        <w:t>Windus</w:t>
      </w:r>
      <w:proofErr w:type="spellEnd"/>
    </w:p>
    <w:p w14:paraId="17358C0A" w14:textId="6DD95720" w:rsidR="00054546" w:rsidRPr="003F68D5" w:rsidRDefault="00054546" w:rsidP="003734CC">
      <w:pPr>
        <w:pStyle w:val="Body"/>
        <w:spacing w:line="360" w:lineRule="auto"/>
        <w:rPr>
          <w:rFonts w:ascii="Lucida Sans" w:hAnsi="Lucida Sans"/>
        </w:rPr>
      </w:pPr>
    </w:p>
    <w:sectPr w:rsidR="00054546" w:rsidRPr="003F68D5">
      <w:headerReference w:type="default" r:id="rId7"/>
      <w:footerReference w:type="even" r:id="rId8"/>
      <w:footerReference w:type="default" r:id="rId9"/>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BF28F1" w14:textId="77777777" w:rsidR="009B2197" w:rsidRDefault="009B2197">
      <w:r>
        <w:separator/>
      </w:r>
    </w:p>
  </w:endnote>
  <w:endnote w:type="continuationSeparator" w:id="0">
    <w:p w14:paraId="4498A33C" w14:textId="77777777" w:rsidR="009B2197" w:rsidRDefault="009B21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Lucida Sans">
    <w:panose1 w:val="020B0602030504020204"/>
    <w:charset w:val="4D"/>
    <w:family w:val="swiss"/>
    <w:pitch w:val="variable"/>
    <w:sig w:usb0="00000003" w:usb1="00000000" w:usb2="00000000" w:usb3="00000000" w:csb0="00000001" w:csb1="00000000"/>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66099504"/>
      <w:docPartObj>
        <w:docPartGallery w:val="Page Numbers (Bottom of Page)"/>
        <w:docPartUnique/>
      </w:docPartObj>
    </w:sdtPr>
    <w:sdtEndPr>
      <w:rPr>
        <w:rStyle w:val="PageNumber"/>
      </w:rPr>
    </w:sdtEndPr>
    <w:sdtContent>
      <w:p w14:paraId="50204A02" w14:textId="593BAC54" w:rsidR="00894183" w:rsidRDefault="00894183" w:rsidP="007C4D4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73E67C9" w14:textId="77777777" w:rsidR="00894183" w:rsidRDefault="00894183" w:rsidP="0089418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41248712"/>
      <w:docPartObj>
        <w:docPartGallery w:val="Page Numbers (Bottom of Page)"/>
        <w:docPartUnique/>
      </w:docPartObj>
    </w:sdtPr>
    <w:sdtEndPr>
      <w:rPr>
        <w:rStyle w:val="PageNumber"/>
      </w:rPr>
    </w:sdtEndPr>
    <w:sdtContent>
      <w:p w14:paraId="34EDB80C" w14:textId="1D621671" w:rsidR="00894183" w:rsidRDefault="00894183" w:rsidP="007C4D4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2C2CD0C4" w14:textId="77777777" w:rsidR="00054546" w:rsidRDefault="00054546" w:rsidP="00894183">
    <w:pP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756B13" w14:textId="77777777" w:rsidR="009B2197" w:rsidRDefault="009B2197">
      <w:r>
        <w:separator/>
      </w:r>
    </w:p>
  </w:footnote>
  <w:footnote w:type="continuationSeparator" w:id="0">
    <w:p w14:paraId="779B4AA1" w14:textId="77777777" w:rsidR="009B2197" w:rsidRDefault="009B21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936D6" w14:textId="77777777" w:rsidR="00054546" w:rsidRDefault="00054546"/>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546"/>
    <w:rsid w:val="00044B0F"/>
    <w:rsid w:val="00054546"/>
    <w:rsid w:val="00056A3D"/>
    <w:rsid w:val="000A3528"/>
    <w:rsid w:val="000D2D3D"/>
    <w:rsid w:val="001328D4"/>
    <w:rsid w:val="00170B79"/>
    <w:rsid w:val="00191BE7"/>
    <w:rsid w:val="001B5329"/>
    <w:rsid w:val="00207F4F"/>
    <w:rsid w:val="00221641"/>
    <w:rsid w:val="002604FC"/>
    <w:rsid w:val="002A564C"/>
    <w:rsid w:val="002B0FCC"/>
    <w:rsid w:val="00315FFE"/>
    <w:rsid w:val="003734CC"/>
    <w:rsid w:val="00391DA7"/>
    <w:rsid w:val="003B2C99"/>
    <w:rsid w:val="003F68D5"/>
    <w:rsid w:val="00422E9F"/>
    <w:rsid w:val="00442C9A"/>
    <w:rsid w:val="00466A5F"/>
    <w:rsid w:val="0049555A"/>
    <w:rsid w:val="00496056"/>
    <w:rsid w:val="004C1ED3"/>
    <w:rsid w:val="004E72E9"/>
    <w:rsid w:val="005301A6"/>
    <w:rsid w:val="005D0D66"/>
    <w:rsid w:val="005F115A"/>
    <w:rsid w:val="00611514"/>
    <w:rsid w:val="00641102"/>
    <w:rsid w:val="00643037"/>
    <w:rsid w:val="00655596"/>
    <w:rsid w:val="00661D57"/>
    <w:rsid w:val="007F5EEA"/>
    <w:rsid w:val="008511C5"/>
    <w:rsid w:val="0086220D"/>
    <w:rsid w:val="00894183"/>
    <w:rsid w:val="00943674"/>
    <w:rsid w:val="009B2197"/>
    <w:rsid w:val="009D5A44"/>
    <w:rsid w:val="009F1FCF"/>
    <w:rsid w:val="00A57225"/>
    <w:rsid w:val="00A61E32"/>
    <w:rsid w:val="00A6328C"/>
    <w:rsid w:val="00A76552"/>
    <w:rsid w:val="00A80174"/>
    <w:rsid w:val="00B508B5"/>
    <w:rsid w:val="00B84DF1"/>
    <w:rsid w:val="00B9583F"/>
    <w:rsid w:val="00BD7E7E"/>
    <w:rsid w:val="00C15357"/>
    <w:rsid w:val="00C46741"/>
    <w:rsid w:val="00CB59B7"/>
    <w:rsid w:val="00CC28B1"/>
    <w:rsid w:val="00CE283C"/>
    <w:rsid w:val="00CF37F8"/>
    <w:rsid w:val="00D24CC5"/>
    <w:rsid w:val="00D5100D"/>
    <w:rsid w:val="00D6702C"/>
    <w:rsid w:val="00DE7CEE"/>
    <w:rsid w:val="00E04850"/>
    <w:rsid w:val="00E4438D"/>
    <w:rsid w:val="00EA7037"/>
    <w:rsid w:val="00F1007E"/>
    <w:rsid w:val="00F154FA"/>
    <w:rsid w:val="00F15FC5"/>
    <w:rsid w:val="00F27AFB"/>
    <w:rsid w:val="00F9737C"/>
    <w:rsid w:val="00FD747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29B45B90"/>
  <w15:docId w15:val="{2C7097B6-D3EE-1F4E-929B-FBE2FD8BD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zh-CN"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Neue" w:hAnsi="Helvetica Neue" w:cs="Arial Unicode MS"/>
      <w:color w:val="000000"/>
      <w:sz w:val="22"/>
      <w:szCs w:val="22"/>
      <w:lang w:val="en-US"/>
      <w14:textOutline w14:w="0" w14:cap="flat" w14:cmpd="sng" w14:algn="ctr">
        <w14:noFill/>
        <w14:prstDash w14:val="solid"/>
        <w14:bevel/>
      </w14:textOutline>
    </w:rPr>
  </w:style>
  <w:style w:type="paragraph" w:styleId="Footer">
    <w:name w:val="footer"/>
    <w:basedOn w:val="Normal"/>
    <w:link w:val="FooterChar"/>
    <w:uiPriority w:val="99"/>
    <w:unhideWhenUsed/>
    <w:rsid w:val="00894183"/>
    <w:pPr>
      <w:tabs>
        <w:tab w:val="center" w:pos="4513"/>
        <w:tab w:val="right" w:pos="9026"/>
      </w:tabs>
    </w:pPr>
  </w:style>
  <w:style w:type="character" w:customStyle="1" w:styleId="FooterChar">
    <w:name w:val="Footer Char"/>
    <w:basedOn w:val="DefaultParagraphFont"/>
    <w:link w:val="Footer"/>
    <w:uiPriority w:val="99"/>
    <w:rsid w:val="00894183"/>
    <w:rPr>
      <w:sz w:val="24"/>
      <w:szCs w:val="24"/>
      <w:lang w:val="en-US" w:eastAsia="en-US"/>
    </w:rPr>
  </w:style>
  <w:style w:type="character" w:styleId="PageNumber">
    <w:name w:val="page number"/>
    <w:basedOn w:val="DefaultParagraphFont"/>
    <w:uiPriority w:val="99"/>
    <w:semiHidden/>
    <w:unhideWhenUsed/>
    <w:rsid w:val="008941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37421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9DB50A-E286-0E43-8A92-A655B48F2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330</TotalTime>
  <Pages>3</Pages>
  <Words>1218</Words>
  <Characters>6944</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John Hodgson</cp:lastModifiedBy>
  <cp:revision>15</cp:revision>
  <cp:lastPrinted>2022-03-17T14:15:00Z</cp:lastPrinted>
  <dcterms:created xsi:type="dcterms:W3CDTF">2022-03-17T09:51:00Z</dcterms:created>
  <dcterms:modified xsi:type="dcterms:W3CDTF">2022-03-25T11:23:00Z</dcterms:modified>
</cp:coreProperties>
</file>