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png" ContentType="image/png"/>
  <Override PartName="/customXml/itemProps1.xml" ContentType="application/vnd.openxmlformats-officedocument.customXmlProperties+xml"/>
  <Override PartName="/word/embeddings/oleObject18.bin" ContentType="application/vnd.openxmlformats-officedocument.oleObject"/>
  <Override PartName="/word/embeddings/oleObject19.bin" ContentType="application/vnd.openxmlformats-officedocument.oleObject"/>
  <Default Extension="wmf" ContentType="image/x-wmf"/>
  <Override PartName="/word/embeddings/oleObject16.bin" ContentType="application/vnd.openxmlformats-officedocument.oleObject"/>
  <Override PartName="/word/embeddings/oleObject17.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embeddings/oleObject14.bin" ContentType="application/vnd.openxmlformats-officedocument.oleObject"/>
  <Override PartName="/word/embeddings/oleObject15.bin" ContentType="application/vnd.openxmlformats-officedocument.oleObject"/>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61" w:rsidRPr="00F761C0" w:rsidRDefault="005F6761" w:rsidP="005F6761">
      <w:pPr>
        <w:jc w:val="center"/>
        <w:rPr>
          <w:b/>
          <w:sz w:val="28"/>
          <w:szCs w:val="28"/>
        </w:rPr>
      </w:pPr>
      <w:r w:rsidRPr="00F761C0">
        <w:rPr>
          <w:b/>
          <w:sz w:val="28"/>
          <w:szCs w:val="28"/>
        </w:rPr>
        <w:t>Rating or No Rating? That is the Question:</w:t>
      </w:r>
    </w:p>
    <w:p w:rsidR="005F6761" w:rsidRPr="00F761C0" w:rsidRDefault="005F6761" w:rsidP="005F6761">
      <w:pPr>
        <w:jc w:val="center"/>
        <w:rPr>
          <w:b/>
          <w:sz w:val="28"/>
          <w:szCs w:val="28"/>
        </w:rPr>
      </w:pPr>
      <w:r w:rsidRPr="00F761C0">
        <w:rPr>
          <w:b/>
          <w:sz w:val="28"/>
          <w:szCs w:val="28"/>
        </w:rPr>
        <w:t>An Empirical Examination of UK Companies</w:t>
      </w:r>
    </w:p>
    <w:p w:rsidR="00997B0F" w:rsidRPr="00F761C0" w:rsidRDefault="00997B0F" w:rsidP="00997B0F"/>
    <w:p w:rsidR="00997B0F" w:rsidRPr="00F761C0" w:rsidRDefault="00997B0F" w:rsidP="007F133F"/>
    <w:p w:rsidR="000F509E" w:rsidRPr="00F761C0" w:rsidRDefault="000F509E" w:rsidP="007F133F">
      <w:pPr>
        <w:jc w:val="both"/>
      </w:pPr>
      <w:r w:rsidRPr="00F761C0">
        <w:t>The aim of this paper is to examine the main determinants of the rating likelihood of UK companies. We use a binary probit specification to model the main drivers of a firm’s propensity to be rated. Using a sample of 245 non-financial UK companies over the period 1995 to 2006</w:t>
      </w:r>
      <w:r w:rsidR="003746A9" w:rsidRPr="00F761C0">
        <w:t xml:space="preserve"> representing up to 2,872 firm years</w:t>
      </w:r>
      <w:r w:rsidRPr="00F761C0">
        <w:t>, the study establishes important differences in the financial profile</w:t>
      </w:r>
      <w:r w:rsidR="00533891" w:rsidRPr="00F761C0">
        <w:t xml:space="preserve">s of rated and non-rated firms. </w:t>
      </w:r>
      <w:r w:rsidRPr="00F761C0">
        <w:t>The results of the rating likelihood models indicate that the decision to obtain a rating is driven by a company’s financial risk, solvency, default risk, public debt issuance, R&amp;D, and institutional ownership</w:t>
      </w:r>
      <w:r w:rsidR="00215DD7" w:rsidRPr="00F761C0">
        <w:t>,</w:t>
      </w:r>
      <w:r w:rsidRPr="00F761C0">
        <w:t xml:space="preserve"> thus identifying a wider range of determinants and extending the current literature. The study also finds that the rating decision can be modelled by means of a contemporaneous or predictive specification without any loss of efficiency or classification accuracy. This offers support to the argument that the rating process is fundamentally forward-looking.</w:t>
      </w:r>
    </w:p>
    <w:p w:rsidR="00997B0F" w:rsidRPr="00F761C0" w:rsidRDefault="00997B0F" w:rsidP="007F133F"/>
    <w:p w:rsidR="00997B0F" w:rsidRPr="00F761C0" w:rsidRDefault="00997B0F" w:rsidP="00857AD6">
      <w:pPr>
        <w:pStyle w:val="Keywords"/>
        <w:spacing w:line="360" w:lineRule="auto"/>
        <w:rPr>
          <w:sz w:val="24"/>
        </w:rPr>
      </w:pPr>
      <w:r w:rsidRPr="00F761C0">
        <w:rPr>
          <w:sz w:val="24"/>
        </w:rPr>
        <w:t xml:space="preserve">Keywords: </w:t>
      </w:r>
      <w:r w:rsidR="000F509E" w:rsidRPr="00F761C0">
        <w:rPr>
          <w:sz w:val="24"/>
        </w:rPr>
        <w:t>credit ratings, rating likelihood, rating determinants, probit</w:t>
      </w:r>
    </w:p>
    <w:p w:rsidR="00997B0F" w:rsidRPr="00F761C0" w:rsidRDefault="00997B0F" w:rsidP="00997B0F"/>
    <w:p w:rsidR="000F509E" w:rsidRPr="00F761C0" w:rsidRDefault="00A25EAC" w:rsidP="000F509E">
      <w:pPr>
        <w:spacing w:line="480" w:lineRule="auto"/>
        <w:jc w:val="both"/>
        <w:rPr>
          <w:b/>
        </w:rPr>
      </w:pPr>
      <w:r w:rsidRPr="00F761C0">
        <w:rPr>
          <w:b/>
        </w:rPr>
        <w:br w:type="page"/>
      </w:r>
      <w:r w:rsidR="000F509E" w:rsidRPr="00F761C0">
        <w:rPr>
          <w:b/>
        </w:rPr>
        <w:lastRenderedPageBreak/>
        <w:t>1. Introduction</w:t>
      </w:r>
    </w:p>
    <w:p w:rsidR="000F509E" w:rsidRPr="00F761C0" w:rsidRDefault="000F509E" w:rsidP="000F509E">
      <w:pPr>
        <w:spacing w:line="480" w:lineRule="auto"/>
        <w:ind w:left="360"/>
        <w:jc w:val="both"/>
        <w:rPr>
          <w:b/>
        </w:rPr>
      </w:pPr>
    </w:p>
    <w:p w:rsidR="000F509E" w:rsidRPr="00F761C0" w:rsidRDefault="000F509E" w:rsidP="000F509E">
      <w:pPr>
        <w:spacing w:line="480" w:lineRule="auto"/>
        <w:jc w:val="both"/>
      </w:pPr>
      <w:r w:rsidRPr="00F761C0">
        <w:t xml:space="preserve">Credit ratings play an important information signalling role in financial markets. They measure the relative creditworthiness of companies (Gonzalez </w:t>
      </w:r>
      <w:r w:rsidR="00533891" w:rsidRPr="00F761C0">
        <w:rPr>
          <w:i/>
        </w:rPr>
        <w:t>et al</w:t>
      </w:r>
      <w:r w:rsidR="00533891" w:rsidRPr="00F761C0">
        <w:t>.</w:t>
      </w:r>
      <w:r w:rsidR="00C9494F" w:rsidRPr="00F761C0">
        <w:t>,</w:t>
      </w:r>
      <w:r w:rsidR="00533891" w:rsidRPr="00F761C0">
        <w:t xml:space="preserve"> </w:t>
      </w:r>
      <w:r w:rsidRPr="00F761C0">
        <w:t>2004) and are an objective way of distinguishing between relatively risky and</w:t>
      </w:r>
      <w:r w:rsidR="00533891" w:rsidRPr="00F761C0">
        <w:t xml:space="preserve"> safe firms (Amato and Furfine</w:t>
      </w:r>
      <w:r w:rsidR="00C9494F" w:rsidRPr="00F761C0">
        <w:t>,</w:t>
      </w:r>
      <w:r w:rsidR="00533891" w:rsidRPr="00F761C0">
        <w:t xml:space="preserve"> </w:t>
      </w:r>
      <w:r w:rsidRPr="00F761C0">
        <w:t xml:space="preserve">2004). They are also measures of long-term corporate credit strength since the focus of the rating process is on ‘the ability of the creditor to repay </w:t>
      </w:r>
      <w:r w:rsidR="00136F66" w:rsidRPr="00F761C0">
        <w:t xml:space="preserve">long-term debt’ (Horrigan 1966, </w:t>
      </w:r>
      <w:r w:rsidR="004A0592" w:rsidRPr="00F761C0">
        <w:t xml:space="preserve">p. </w:t>
      </w:r>
      <w:r w:rsidRPr="00F761C0">
        <w:t>45). Moreover, ratings can be regarded as long-term indicators of pos</w:t>
      </w:r>
      <w:r w:rsidR="00136F66" w:rsidRPr="00F761C0">
        <w:t>sible defaults (Byoun and Shin</w:t>
      </w:r>
      <w:r w:rsidR="00C9494F" w:rsidRPr="00F761C0">
        <w:t>,</w:t>
      </w:r>
      <w:r w:rsidR="00136F66" w:rsidRPr="00F761C0">
        <w:t xml:space="preserve"> </w:t>
      </w:r>
      <w:r w:rsidRPr="00F761C0">
        <w:t xml:space="preserve">2002). Creighton (2004) and Ong (2002) find that default rates are consistent with lower ratings and show a strong correlation between rating categories and actual defaults respectively. </w:t>
      </w:r>
    </w:p>
    <w:p w:rsidR="000F509E" w:rsidRPr="00F761C0" w:rsidRDefault="000F509E" w:rsidP="000F509E">
      <w:pPr>
        <w:spacing w:line="480" w:lineRule="auto"/>
        <w:jc w:val="both"/>
      </w:pPr>
    </w:p>
    <w:p w:rsidR="000F509E" w:rsidRPr="00F761C0" w:rsidRDefault="000F509E" w:rsidP="000F509E">
      <w:pPr>
        <w:spacing w:line="480" w:lineRule="auto"/>
        <w:jc w:val="both"/>
      </w:pPr>
      <w:r w:rsidRPr="00F761C0">
        <w:t xml:space="preserve">The majority of earlier studies have focused on the rating process itself; they model the determinants of external credit ratings using financial variables such as profitability, liquidity and financial leverage, </w:t>
      </w:r>
      <w:r w:rsidR="00F848A9" w:rsidRPr="00F761C0">
        <w:t xml:space="preserve">largely </w:t>
      </w:r>
      <w:r w:rsidRPr="00F761C0">
        <w:t>for companies in developed economies</w:t>
      </w:r>
      <w:r w:rsidR="003746A9" w:rsidRPr="00F761C0">
        <w:t xml:space="preserve"> – predominantly the USA (</w:t>
      </w:r>
      <w:r w:rsidR="002F100F" w:rsidRPr="00F761C0">
        <w:t>Blume</w:t>
      </w:r>
      <w:r w:rsidR="003746A9" w:rsidRPr="00F761C0">
        <w:t xml:space="preserve"> </w:t>
      </w:r>
      <w:r w:rsidR="00C9494F" w:rsidRPr="00F761C0">
        <w:rPr>
          <w:i/>
        </w:rPr>
        <w:t>et al</w:t>
      </w:r>
      <w:r w:rsidR="00C9494F" w:rsidRPr="00F761C0">
        <w:t>.,</w:t>
      </w:r>
      <w:r w:rsidR="003746A9" w:rsidRPr="00F761C0">
        <w:t xml:space="preserve"> 1998), the UK (Adams</w:t>
      </w:r>
      <w:r w:rsidR="00C9494F" w:rsidRPr="00F761C0">
        <w:t xml:space="preserve"> </w:t>
      </w:r>
      <w:r w:rsidR="00C9494F" w:rsidRPr="00F761C0">
        <w:rPr>
          <w:i/>
        </w:rPr>
        <w:t>et al</w:t>
      </w:r>
      <w:r w:rsidR="00C9494F" w:rsidRPr="00F761C0">
        <w:t>.</w:t>
      </w:r>
      <w:r w:rsidR="00C9494F" w:rsidRPr="00F761C0">
        <w:rPr>
          <w:i/>
        </w:rPr>
        <w:t>,</w:t>
      </w:r>
      <w:r w:rsidR="003746A9" w:rsidRPr="00F761C0">
        <w:t xml:space="preserve"> 2006), Japan (Poon</w:t>
      </w:r>
      <w:r w:rsidR="004A0592" w:rsidRPr="00F761C0">
        <w:t>,</w:t>
      </w:r>
      <w:r w:rsidR="003746A9" w:rsidRPr="00F761C0">
        <w:t xml:space="preserve"> 2003)</w:t>
      </w:r>
      <w:r w:rsidRPr="00F761C0">
        <w:t xml:space="preserve"> </w:t>
      </w:r>
      <w:r w:rsidR="003746A9" w:rsidRPr="00F761C0">
        <w:t xml:space="preserve">and Australia (Gray </w:t>
      </w:r>
      <w:r w:rsidR="00C9494F" w:rsidRPr="00F761C0">
        <w:rPr>
          <w:i/>
        </w:rPr>
        <w:t>et al</w:t>
      </w:r>
      <w:r w:rsidR="00C9494F" w:rsidRPr="00F761C0">
        <w:t>.,</w:t>
      </w:r>
      <w:r w:rsidR="003746A9" w:rsidRPr="00F761C0">
        <w:t xml:space="preserve"> 2006) – </w:t>
      </w:r>
      <w:r w:rsidRPr="00F761C0">
        <w:t>and from a range of</w:t>
      </w:r>
      <w:r w:rsidR="00136F66" w:rsidRPr="00F761C0">
        <w:t xml:space="preserve"> industries</w:t>
      </w:r>
      <w:r w:rsidR="003746A9" w:rsidRPr="00F761C0">
        <w:t xml:space="preserve">, such as </w:t>
      </w:r>
      <w:r w:rsidR="00A6264F" w:rsidRPr="00F761C0">
        <w:t>insurance</w:t>
      </w:r>
      <w:r w:rsidR="00136F66" w:rsidRPr="00F761C0">
        <w:t xml:space="preserve"> (Cantor and Packer</w:t>
      </w:r>
      <w:r w:rsidR="00C9494F" w:rsidRPr="00F761C0">
        <w:t>,</w:t>
      </w:r>
      <w:r w:rsidR="00136F66" w:rsidRPr="00F761C0">
        <w:t xml:space="preserve"> 1997; Pottier and Sommer</w:t>
      </w:r>
      <w:r w:rsidR="00C9494F" w:rsidRPr="00F761C0">
        <w:t>,</w:t>
      </w:r>
      <w:r w:rsidR="00136F66" w:rsidRPr="00F761C0">
        <w:t xml:space="preserve"> </w:t>
      </w:r>
      <w:r w:rsidRPr="00F761C0">
        <w:t>1999)</w:t>
      </w:r>
      <w:r w:rsidR="00A6264F" w:rsidRPr="00F761C0">
        <w:t>, banking (Poon and Firth</w:t>
      </w:r>
      <w:r w:rsidR="00C9494F" w:rsidRPr="00F761C0">
        <w:t>,</w:t>
      </w:r>
      <w:r w:rsidR="00A6264F" w:rsidRPr="00F761C0">
        <w:t xml:space="preserve"> 2005) and even local government (Moon and Stotsky</w:t>
      </w:r>
      <w:r w:rsidR="00C9494F" w:rsidRPr="00F761C0">
        <w:t>,</w:t>
      </w:r>
      <w:r w:rsidR="00A6264F" w:rsidRPr="00F761C0">
        <w:t xml:space="preserve"> 1993)</w:t>
      </w:r>
      <w:r w:rsidRPr="00F761C0">
        <w:t>. More recent studies, however, focus to a greater extent on the non-financial determinants of credit</w:t>
      </w:r>
      <w:r w:rsidR="00136F66" w:rsidRPr="00F761C0">
        <w:t xml:space="preserve"> ratings (Czarnitzki and Kraft</w:t>
      </w:r>
      <w:r w:rsidR="00C9494F" w:rsidRPr="00F761C0">
        <w:t>,</w:t>
      </w:r>
      <w:r w:rsidR="00136F66" w:rsidRPr="00F761C0">
        <w:t xml:space="preserve"> </w:t>
      </w:r>
      <w:r w:rsidRPr="00F761C0">
        <w:t>2004</w:t>
      </w:r>
      <w:r w:rsidR="00DC38C8" w:rsidRPr="00F761C0">
        <w:t>,</w:t>
      </w:r>
      <w:r w:rsidRPr="00F761C0">
        <w:t xml:space="preserve"> 2006;</w:t>
      </w:r>
      <w:r w:rsidR="00136F66" w:rsidRPr="00F761C0">
        <w:t xml:space="preserve"> Ashbaugh-Skaife</w:t>
      </w:r>
      <w:r w:rsidR="00DC38C8" w:rsidRPr="00F761C0">
        <w:t xml:space="preserve"> </w:t>
      </w:r>
      <w:r w:rsidR="00C9494F" w:rsidRPr="00F761C0">
        <w:rPr>
          <w:i/>
        </w:rPr>
        <w:t>et al</w:t>
      </w:r>
      <w:r w:rsidR="00C9494F" w:rsidRPr="00F761C0">
        <w:t>.,</w:t>
      </w:r>
      <w:r w:rsidR="00136F66" w:rsidRPr="00F761C0">
        <w:t xml:space="preserve"> </w:t>
      </w:r>
      <w:r w:rsidRPr="00F761C0">
        <w:t>2006) and examine the effects of new ratings and rating changes on share and bond prices, as well as on other instruments such as financial der</w:t>
      </w:r>
      <w:r w:rsidR="00136F66" w:rsidRPr="00F761C0">
        <w:t>ivatives (Followill and Martell</w:t>
      </w:r>
      <w:r w:rsidR="00C9494F" w:rsidRPr="00F761C0">
        <w:t>,</w:t>
      </w:r>
      <w:r w:rsidR="00136F66" w:rsidRPr="00F761C0">
        <w:t xml:space="preserve"> 1997; Steiner and Heinke</w:t>
      </w:r>
      <w:r w:rsidR="00C9494F" w:rsidRPr="00F761C0">
        <w:t>,</w:t>
      </w:r>
      <w:r w:rsidRPr="00F761C0">
        <w:t xml:space="preserve"> 2001).  </w:t>
      </w:r>
    </w:p>
    <w:p w:rsidR="000F509E" w:rsidRPr="00F761C0" w:rsidRDefault="000F509E" w:rsidP="000F509E">
      <w:pPr>
        <w:spacing w:line="480" w:lineRule="auto"/>
        <w:jc w:val="both"/>
      </w:pPr>
    </w:p>
    <w:p w:rsidR="000F509E" w:rsidRPr="00F761C0" w:rsidRDefault="000F509E" w:rsidP="000F509E">
      <w:pPr>
        <w:spacing w:line="480" w:lineRule="auto"/>
        <w:jc w:val="both"/>
      </w:pPr>
      <w:r w:rsidRPr="00F761C0">
        <w:t xml:space="preserve">However, to date not much attention has been paid to the decision to obtain a rating itself. The criticism that rating agencies have attracted in relation to their role in the current financial crisis, has given rise to the need for better understanding of the indicators of a company’s creditworthiness, as well as the factors that influence the likelihood of being rated in the first instance. Events suggest that credit rating agencies might not possess unique insights into a company’s true credit quality. Evidently, there is a </w:t>
      </w:r>
      <w:r w:rsidRPr="00F761C0">
        <w:lastRenderedPageBreak/>
        <w:t>need to examine the determinants of the decision of a company to obtain a credit rating in a more systematic and comprehensive fashion. In so doing, we may establish the reasons managers choose ratings as a way of signalling the ‘adequacy of their corpo</w:t>
      </w:r>
      <w:r w:rsidR="00136F66" w:rsidRPr="00F761C0">
        <w:t>rate financial strength’ (Adams</w:t>
      </w:r>
      <w:r w:rsidR="00DC38C8" w:rsidRPr="00F761C0">
        <w:t xml:space="preserve"> </w:t>
      </w:r>
      <w:r w:rsidR="00DC38C8" w:rsidRPr="00F761C0">
        <w:rPr>
          <w:i/>
        </w:rPr>
        <w:t>et al</w:t>
      </w:r>
      <w:r w:rsidR="00DC38C8" w:rsidRPr="00F761C0">
        <w:t>.</w:t>
      </w:r>
      <w:r w:rsidR="00136F66" w:rsidRPr="00F761C0">
        <w:t>,</w:t>
      </w:r>
      <w:r w:rsidR="004A0592" w:rsidRPr="00F761C0">
        <w:t xml:space="preserve"> </w:t>
      </w:r>
      <w:r w:rsidR="00136F66" w:rsidRPr="00F761C0">
        <w:t xml:space="preserve">2006, </w:t>
      </w:r>
      <w:r w:rsidR="004A0592" w:rsidRPr="00F761C0">
        <w:t xml:space="preserve">p. </w:t>
      </w:r>
      <w:r w:rsidRPr="00F761C0">
        <w:t>541).</w:t>
      </w:r>
    </w:p>
    <w:p w:rsidR="000F509E" w:rsidRPr="00F761C0" w:rsidRDefault="000F509E" w:rsidP="000F509E">
      <w:pPr>
        <w:spacing w:line="480" w:lineRule="auto"/>
        <w:jc w:val="both"/>
      </w:pPr>
    </w:p>
    <w:p w:rsidR="000F509E" w:rsidRPr="00F761C0" w:rsidRDefault="000F509E" w:rsidP="000F509E">
      <w:pPr>
        <w:spacing w:line="480" w:lineRule="auto"/>
        <w:jc w:val="both"/>
      </w:pPr>
      <w:r w:rsidRPr="00F761C0">
        <w:t xml:space="preserve">This paper examines UK-based non-financial company data to investigate the determinants of the decision of firms to solicit a credit rating. Managers may </w:t>
      </w:r>
      <w:r w:rsidR="00136F66" w:rsidRPr="00F761C0">
        <w:t>employ c</w:t>
      </w:r>
      <w:r w:rsidRPr="00F761C0">
        <w:t xml:space="preserve">redit ratings to signal the creditworthiness and efficiency of the internal control mechanisms of their firm as well as their own competence. This study seeks to provide an insight into managerial motives for soliciting credit ratings. In addition, </w:t>
      </w:r>
      <w:r w:rsidR="00136F66" w:rsidRPr="00F761C0">
        <w:t xml:space="preserve">we </w:t>
      </w:r>
      <w:r w:rsidRPr="00F761C0">
        <w:t xml:space="preserve">aim to build upon previous US-based research by examining a large panel of UK companies drawn from across all industrial sectors. Finally, the study aims to contribute to the theoretical debate </w:t>
      </w:r>
      <w:r w:rsidR="00F848A9" w:rsidRPr="00F761C0">
        <w:t xml:space="preserve">concerning </w:t>
      </w:r>
      <w:r w:rsidRPr="00F761C0">
        <w:t>the differences between rated and non-rated companies.</w:t>
      </w:r>
    </w:p>
    <w:p w:rsidR="000F509E" w:rsidRPr="00F761C0" w:rsidRDefault="000F509E" w:rsidP="000F509E">
      <w:pPr>
        <w:spacing w:line="480" w:lineRule="auto"/>
        <w:jc w:val="both"/>
      </w:pPr>
    </w:p>
    <w:p w:rsidR="000F509E" w:rsidRPr="00F761C0" w:rsidRDefault="000F509E" w:rsidP="000F509E">
      <w:pPr>
        <w:spacing w:line="480" w:lineRule="auto"/>
        <w:jc w:val="both"/>
      </w:pPr>
      <w:r w:rsidRPr="00F761C0">
        <w:t>The remainder of the paper is organised as follows: Section 2 reviews the existing literature, presents the framework for the study and details the hypotheses to be tested, while Section 3 discusses the research methodology and design. Section 4 presents the empirical findings, while Section 5 concludes.</w:t>
      </w:r>
    </w:p>
    <w:p w:rsidR="00997B0F" w:rsidRPr="00F761C0" w:rsidRDefault="00997B0F" w:rsidP="00136F66">
      <w:pPr>
        <w:pStyle w:val="Firstparagraphstyle"/>
      </w:pPr>
    </w:p>
    <w:p w:rsidR="00136F66" w:rsidRPr="00F761C0" w:rsidRDefault="00136F66" w:rsidP="00136F66">
      <w:pPr>
        <w:spacing w:line="480" w:lineRule="auto"/>
        <w:jc w:val="both"/>
        <w:rPr>
          <w:b/>
        </w:rPr>
      </w:pPr>
      <w:r w:rsidRPr="00F761C0">
        <w:rPr>
          <w:b/>
        </w:rPr>
        <w:t>2. Literature Review</w:t>
      </w:r>
    </w:p>
    <w:p w:rsidR="00136F66" w:rsidRPr="00F761C0" w:rsidRDefault="00136F66" w:rsidP="00136F66">
      <w:pPr>
        <w:spacing w:line="480" w:lineRule="auto"/>
        <w:jc w:val="both"/>
      </w:pPr>
    </w:p>
    <w:p w:rsidR="00136F66" w:rsidRPr="00F761C0" w:rsidRDefault="00136F66" w:rsidP="00136F66">
      <w:pPr>
        <w:spacing w:line="480" w:lineRule="auto"/>
        <w:jc w:val="both"/>
      </w:pPr>
      <w:r w:rsidRPr="00F761C0">
        <w:t xml:space="preserve">Credit ratings are voluntary by nature and thus managers need to have a strong incentive to solicit a rating. Anecdotal evidence suggests that firms which issue bonds are in general rated; this possibly reflects the mandatory requirement in the US that bond issuers must carry a credit rating. However, this requirement does not apply to UK companies. In the context of signalling theory, De and Kale (1993) argue that financially stronger firms have the most to gain by transmitting information to the markets about their financial strength and therefore seek to be rated. Moreover, Moon and Stotsky (1993) and Gan (2004) posit that due to information asymmetry, credit ratings are seen as an important source of information to the market about a rated company. Similarly, Pottier and Sommer (1999, </w:t>
      </w:r>
      <w:r w:rsidR="004A0592" w:rsidRPr="00F761C0">
        <w:t xml:space="preserve">p. </w:t>
      </w:r>
      <w:r w:rsidRPr="00F761C0">
        <w:t xml:space="preserve">626) contend </w:t>
      </w:r>
      <w:r w:rsidRPr="00F761C0">
        <w:lastRenderedPageBreak/>
        <w:t>that the principal role of rating agencies is ‘the reduction of ex-ante uncertainty of informational asymmetry about a firm’s economic value and probability of financial distress’, while Rösch (2005) finds that credit ratings can accurately differentiate between failing and surviving firms.</w:t>
      </w:r>
    </w:p>
    <w:p w:rsidR="00136F66" w:rsidRPr="00F761C0" w:rsidRDefault="00136F66" w:rsidP="00136F66">
      <w:pPr>
        <w:spacing w:line="480" w:lineRule="auto"/>
        <w:jc w:val="both"/>
      </w:pPr>
    </w:p>
    <w:p w:rsidR="00136F66" w:rsidRPr="00F761C0" w:rsidRDefault="00136F66" w:rsidP="00136F66">
      <w:pPr>
        <w:spacing w:line="480" w:lineRule="auto"/>
        <w:jc w:val="both"/>
      </w:pPr>
      <w:r w:rsidRPr="00F761C0">
        <w:t>In studies of municipal bonds, Lamb and Rappaport (1987) and Moon and Stotsky (1993) model the determinants of rating likelihood. Their empirical results suggest that outstanding debt is an important factor in the decision to solicit a rating; this is due to the prospective savings in interest costs that might arise from obtaining a favourable rating. Along the same lines, Cantor and Packer (1997) find that large firms with higher levels of outstanding debt are more likely to obtain an additional rating. They argue that to lower the interest rate on new debt issues, companies need to obtain a credit rating which will constitute an objective assessment of the creditworthiness of the company. Consequently</w:t>
      </w:r>
      <w:r w:rsidR="00DC38C8" w:rsidRPr="00F761C0">
        <w:t>,</w:t>
      </w:r>
      <w:r w:rsidRPr="00F761C0">
        <w:t xml:space="preserve"> the rating dictates the firm’s cost of borrowing, lowering it if a favourable rating is assigned; this therefore implies that issuing bonds and obtaining a credit rating are inter-related processes.</w:t>
      </w:r>
    </w:p>
    <w:p w:rsidR="00136F66" w:rsidRPr="00F761C0" w:rsidRDefault="00136F66" w:rsidP="00136F66">
      <w:pPr>
        <w:spacing w:line="480" w:lineRule="auto"/>
        <w:jc w:val="both"/>
      </w:pPr>
      <w:r w:rsidRPr="00F761C0">
        <w:t xml:space="preserve"> </w:t>
      </w:r>
    </w:p>
    <w:p w:rsidR="00562770" w:rsidRPr="00F761C0" w:rsidRDefault="00136F66" w:rsidP="00136F66">
      <w:pPr>
        <w:spacing w:line="480" w:lineRule="auto"/>
        <w:jc w:val="both"/>
      </w:pPr>
      <w:r w:rsidRPr="00F761C0">
        <w:t xml:space="preserve">Correspondingly, Pottier and Sommer (1999) and Kisgen (2006) posit that raising debt capital is a significant determinant of a firm’s decision to obtain a rating. They argue that access to capital markets is affected by the existence of a credit rating. In particular, Kisgen contends that a company might not be able to raise debt capital at certain ratings, such as speculative-grade ratings, in which case, additional costs would be incurred. In addition, he reports that changes in credit ratings affect the issuance and cost of debt and finds a strong relationship between availability and access to debt capital and the existence of a credit rating. </w:t>
      </w:r>
    </w:p>
    <w:p w:rsidR="00136F66" w:rsidRPr="00F761C0" w:rsidRDefault="00136F66" w:rsidP="00136F66">
      <w:pPr>
        <w:spacing w:line="480" w:lineRule="auto"/>
        <w:jc w:val="both"/>
      </w:pPr>
      <w:r w:rsidRPr="00F761C0">
        <w:t>Informed by this literature, the following hypotheses are proposed:</w:t>
      </w:r>
    </w:p>
    <w:p w:rsidR="00136F66" w:rsidRPr="00F761C0" w:rsidRDefault="00136F66" w:rsidP="00A25EAC">
      <w:pPr>
        <w:spacing w:line="480" w:lineRule="auto"/>
        <w:ind w:left="720"/>
        <w:jc w:val="both"/>
      </w:pPr>
      <w:r w:rsidRPr="00F761C0">
        <w:t>H</w:t>
      </w:r>
      <w:r w:rsidRPr="00F761C0">
        <w:rPr>
          <w:vertAlign w:val="subscript"/>
        </w:rPr>
        <w:t>1</w:t>
      </w:r>
      <w:r w:rsidRPr="00F761C0">
        <w:t>: High levels of debt increase the likelihood of companies soliciting a credit rating.</w:t>
      </w:r>
    </w:p>
    <w:p w:rsidR="00136F66" w:rsidRPr="00F761C0" w:rsidRDefault="00136F66" w:rsidP="00A25EAC">
      <w:pPr>
        <w:spacing w:line="480" w:lineRule="auto"/>
        <w:ind w:left="720"/>
        <w:jc w:val="both"/>
      </w:pPr>
      <w:r w:rsidRPr="00F761C0">
        <w:t>H</w:t>
      </w:r>
      <w:r w:rsidRPr="00F761C0">
        <w:rPr>
          <w:vertAlign w:val="subscript"/>
        </w:rPr>
        <w:t>2</w:t>
      </w:r>
      <w:r w:rsidRPr="00F761C0">
        <w:t xml:space="preserve">: Companies issuing bonds are more likely to </w:t>
      </w:r>
      <w:r w:rsidR="008B3AFA" w:rsidRPr="00F761C0">
        <w:t>solicit</w:t>
      </w:r>
      <w:r w:rsidRPr="00F761C0">
        <w:t xml:space="preserve"> a credit rating.</w:t>
      </w:r>
    </w:p>
    <w:p w:rsidR="00136F66" w:rsidRPr="00F761C0" w:rsidRDefault="00136F66" w:rsidP="00136F66">
      <w:pPr>
        <w:spacing w:line="480" w:lineRule="auto"/>
        <w:ind w:left="720"/>
        <w:jc w:val="both"/>
      </w:pPr>
      <w:r w:rsidRPr="00F761C0">
        <w:t>H</w:t>
      </w:r>
      <w:r w:rsidRPr="00F761C0">
        <w:rPr>
          <w:vertAlign w:val="subscript"/>
        </w:rPr>
        <w:t>3</w:t>
      </w:r>
      <w:r w:rsidRPr="00F761C0">
        <w:t xml:space="preserve">: Companies with a history of issuing bonds are more likely to </w:t>
      </w:r>
      <w:r w:rsidR="008B3AFA" w:rsidRPr="00F761C0">
        <w:t>solicit</w:t>
      </w:r>
      <w:r w:rsidRPr="00F761C0">
        <w:t xml:space="preserve"> a credit rating.</w:t>
      </w:r>
    </w:p>
    <w:p w:rsidR="00136F66" w:rsidRPr="00F761C0" w:rsidRDefault="00136F66" w:rsidP="00136F66">
      <w:pPr>
        <w:spacing w:line="480" w:lineRule="auto"/>
        <w:ind w:firstLine="720"/>
        <w:jc w:val="both"/>
      </w:pPr>
    </w:p>
    <w:p w:rsidR="00136F66" w:rsidRPr="00F761C0" w:rsidRDefault="00136F66" w:rsidP="00136F66">
      <w:pPr>
        <w:spacing w:line="480" w:lineRule="auto"/>
        <w:jc w:val="both"/>
      </w:pPr>
      <w:r w:rsidRPr="00F761C0">
        <w:lastRenderedPageBreak/>
        <w:t xml:space="preserve">Furthermore, Logue and Merville (1972, </w:t>
      </w:r>
      <w:r w:rsidR="004A0592" w:rsidRPr="00F761C0">
        <w:t xml:space="preserve">p. </w:t>
      </w:r>
      <w:r w:rsidRPr="00F761C0">
        <w:t xml:space="preserve">41) contend that profitability can be considered </w:t>
      </w:r>
      <w:r w:rsidR="003A7ED8" w:rsidRPr="00F761C0">
        <w:t xml:space="preserve">as </w:t>
      </w:r>
      <w:r w:rsidRPr="00F761C0">
        <w:t>an ‘inverse surrogate for business risk’. Thus, high values of profitability can significantly reduce the systematic risk of a firm. Similarly, Adams</w:t>
      </w:r>
      <w:r w:rsidR="00C9494F" w:rsidRPr="00F761C0">
        <w:t xml:space="preserve"> </w:t>
      </w:r>
      <w:r w:rsidR="00C9494F" w:rsidRPr="00F761C0">
        <w:rPr>
          <w:i/>
        </w:rPr>
        <w:t>et al</w:t>
      </w:r>
      <w:r w:rsidR="00C9494F" w:rsidRPr="00F761C0">
        <w:t xml:space="preserve">. </w:t>
      </w:r>
      <w:r w:rsidRPr="00F761C0">
        <w:t xml:space="preserve">(2003, </w:t>
      </w:r>
      <w:r w:rsidR="004A0592" w:rsidRPr="00F761C0">
        <w:t xml:space="preserve">pp. </w:t>
      </w:r>
      <w:r w:rsidRPr="00F761C0">
        <w:t xml:space="preserve">544-45) argue that higher profitability is </w:t>
      </w:r>
      <w:r w:rsidR="003A7ED8" w:rsidRPr="00F761C0">
        <w:t xml:space="preserve">often </w:t>
      </w:r>
      <w:r w:rsidRPr="00F761C0">
        <w:t>associated with lower insolvency risk and posit that profitability offers insights into ‘management’s ability to control expenses effectively’. Poon (2003) and Poon and Firth (2005) find that firms with solicited ratings boast higher profit margins and higher rates of return on assets when compared to firms with shadow ratings</w:t>
      </w:r>
      <w:r w:rsidR="00631A5C" w:rsidRPr="00F761C0">
        <w:t xml:space="preserve">, </w:t>
      </w:r>
      <w:r w:rsidR="003A7ED8" w:rsidRPr="00F761C0">
        <w:t>(</w:t>
      </w:r>
      <w:r w:rsidR="00631A5C" w:rsidRPr="00F761C0">
        <w:t>i.e. ratings assigned to a company without its active involvement in the rating process and therefore based entirely on public information</w:t>
      </w:r>
      <w:r w:rsidR="003A7ED8" w:rsidRPr="00F761C0">
        <w:t>)</w:t>
      </w:r>
      <w:r w:rsidRPr="00F761C0">
        <w:t>. It is hypothesised that:</w:t>
      </w:r>
    </w:p>
    <w:p w:rsidR="00136F66" w:rsidRPr="00F761C0" w:rsidRDefault="00136F66" w:rsidP="00136F66">
      <w:pPr>
        <w:spacing w:line="480" w:lineRule="auto"/>
        <w:ind w:left="720"/>
        <w:jc w:val="both"/>
      </w:pPr>
      <w:r w:rsidRPr="00F761C0">
        <w:t>H</w:t>
      </w:r>
      <w:r w:rsidRPr="00F761C0">
        <w:rPr>
          <w:vertAlign w:val="subscript"/>
        </w:rPr>
        <w:t>4</w:t>
      </w:r>
      <w:r w:rsidRPr="00F761C0">
        <w:t xml:space="preserve">: Higher levels of profitability are associated with a greater propensity to </w:t>
      </w:r>
      <w:r w:rsidR="008B3AFA" w:rsidRPr="00F761C0">
        <w:t>solicit</w:t>
      </w:r>
      <w:r w:rsidRPr="00F761C0">
        <w:t xml:space="preserve"> a credit rating.</w:t>
      </w:r>
    </w:p>
    <w:p w:rsidR="00136F66" w:rsidRPr="00F761C0" w:rsidRDefault="00136F66" w:rsidP="00136F66">
      <w:pPr>
        <w:spacing w:line="480" w:lineRule="auto"/>
        <w:jc w:val="both"/>
      </w:pPr>
    </w:p>
    <w:p w:rsidR="00136F66" w:rsidRPr="00F761C0" w:rsidRDefault="00136F66" w:rsidP="00136F66">
      <w:pPr>
        <w:spacing w:line="480" w:lineRule="auto"/>
        <w:jc w:val="both"/>
      </w:pPr>
      <w:r w:rsidRPr="00F761C0">
        <w:t xml:space="preserve">With regard to the effect of leverage and the likelihood of companies obtaining </w:t>
      </w:r>
      <w:r w:rsidR="00D91CF6" w:rsidRPr="00F761C0">
        <w:t xml:space="preserve">a </w:t>
      </w:r>
      <w:r w:rsidRPr="00F761C0">
        <w:t>credit rating, there is a lack of consensus in the literature. Cantor and Packer (1997)</w:t>
      </w:r>
      <w:r w:rsidR="003A7ED8" w:rsidRPr="00F761C0">
        <w:t>, for instance,</w:t>
      </w:r>
      <w:r w:rsidRPr="00F761C0">
        <w:t xml:space="preserve"> posit that higher levels of financial leverage increase uncertainty regarding the firm. This provides firms with an extra incentive to solicit a new or an additional rating in order to signal their true credit risk. Similarly, Sommer and Pottier (1999) contend that high levels of leverage might be associated with greater uncertainty. Hence, highly geared companies are more likely to seek a credit rating to communicate their true probability of default. In contrast, others argue that higher levels of leverage are associated with higher values of business risk and thus highly leveraged companies will not actively seek </w:t>
      </w:r>
      <w:r w:rsidR="004C1A48" w:rsidRPr="00F761C0">
        <w:t xml:space="preserve">a </w:t>
      </w:r>
      <w:r w:rsidRPr="00F761C0">
        <w:t xml:space="preserve">credit rating as this is likely to exacerbate market uncertainties about their ability to meet debt payments </w:t>
      </w:r>
      <w:r w:rsidR="0052639C" w:rsidRPr="00F761C0">
        <w:t>(Borde</w:t>
      </w:r>
      <w:r w:rsidR="00C9494F" w:rsidRPr="00F761C0">
        <w:t xml:space="preserve"> </w:t>
      </w:r>
      <w:r w:rsidR="00C9494F" w:rsidRPr="00F761C0">
        <w:rPr>
          <w:i/>
        </w:rPr>
        <w:t>et al</w:t>
      </w:r>
      <w:r w:rsidR="00C9494F" w:rsidRPr="00F761C0">
        <w:t>.,</w:t>
      </w:r>
      <w:r w:rsidR="0052639C" w:rsidRPr="00F761C0">
        <w:t xml:space="preserve"> </w:t>
      </w:r>
      <w:r w:rsidRPr="00F761C0">
        <w:t>1994; Adams</w:t>
      </w:r>
      <w:r w:rsidR="00C9494F" w:rsidRPr="00F761C0">
        <w:t xml:space="preserve"> </w:t>
      </w:r>
      <w:r w:rsidR="00C9494F" w:rsidRPr="00F761C0">
        <w:rPr>
          <w:i/>
        </w:rPr>
        <w:t>et al</w:t>
      </w:r>
      <w:r w:rsidR="00C9494F" w:rsidRPr="00F761C0">
        <w:t>.,</w:t>
      </w:r>
      <w:r w:rsidRPr="00F761C0">
        <w:rPr>
          <w:i/>
        </w:rPr>
        <w:t xml:space="preserve"> </w:t>
      </w:r>
      <w:r w:rsidRPr="00F761C0">
        <w:t>2003</w:t>
      </w:r>
      <w:r w:rsidR="0052639C" w:rsidRPr="00F761C0">
        <w:t>; Molina</w:t>
      </w:r>
      <w:r w:rsidR="00C9494F" w:rsidRPr="00F761C0">
        <w:t>,</w:t>
      </w:r>
      <w:r w:rsidRPr="00F761C0">
        <w:t xml:space="preserve"> 2005). Furthermore, Poon (2003) argues that due to the increased financial distress risk brought about by leverage, an inverse relationship might exist between leverage and the likelihood of obtaining a credit rating. Hence, on balance, the following hypothesis is proposed:</w:t>
      </w:r>
    </w:p>
    <w:p w:rsidR="00136F66" w:rsidRPr="00F761C0" w:rsidRDefault="00136F66" w:rsidP="00136F66">
      <w:pPr>
        <w:spacing w:line="480" w:lineRule="auto"/>
        <w:ind w:firstLine="720"/>
        <w:jc w:val="both"/>
      </w:pPr>
      <w:r w:rsidRPr="00F761C0">
        <w:t>H</w:t>
      </w:r>
      <w:r w:rsidRPr="00F761C0">
        <w:rPr>
          <w:vertAlign w:val="subscript"/>
        </w:rPr>
        <w:t>5</w:t>
      </w:r>
      <w:r w:rsidRPr="00F761C0">
        <w:t xml:space="preserve">: Highly geared companies are less likely to solicit a credit rating. </w:t>
      </w:r>
    </w:p>
    <w:p w:rsidR="00136F66" w:rsidRPr="00F761C0" w:rsidRDefault="00136F66" w:rsidP="00136F66">
      <w:pPr>
        <w:spacing w:line="480" w:lineRule="auto"/>
        <w:ind w:firstLine="720"/>
        <w:jc w:val="both"/>
      </w:pPr>
    </w:p>
    <w:p w:rsidR="00136F66" w:rsidRPr="00F761C0" w:rsidRDefault="00136F66" w:rsidP="00136F66">
      <w:pPr>
        <w:spacing w:line="480" w:lineRule="auto"/>
        <w:jc w:val="both"/>
      </w:pPr>
      <w:r w:rsidRPr="00F761C0">
        <w:t xml:space="preserve">Ganguin and Billardelo (2004) point out that financial flexibility constitutes an important measure of company financial risk. They contend that firm financial flexibility is positively related to profitability </w:t>
      </w:r>
      <w:r w:rsidRPr="00F761C0">
        <w:lastRenderedPageBreak/>
        <w:t xml:space="preserve">and the quality of the assets on the balance sheet. </w:t>
      </w:r>
      <w:r w:rsidR="00770D4B" w:rsidRPr="00F761C0">
        <w:t>Furthermore</w:t>
      </w:r>
      <w:r w:rsidR="003A7ED8" w:rsidRPr="00F761C0">
        <w:t>, f</w:t>
      </w:r>
      <w:r w:rsidRPr="00F761C0">
        <w:t>inancial flexibility</w:t>
      </w:r>
      <w:r w:rsidR="003A7ED8" w:rsidRPr="00F761C0">
        <w:t>, they add,</w:t>
      </w:r>
      <w:r w:rsidRPr="00F761C0">
        <w:t xml:space="preserve"> drives the cash flow generation process, while its importance is accentuated in the event of financial distress when certain credit ratios become irrelevant and </w:t>
      </w:r>
      <w:r w:rsidR="006A2354" w:rsidRPr="00F761C0">
        <w:t>‘</w:t>
      </w:r>
      <w:r w:rsidRPr="00F761C0">
        <w:t>the sole analytical focus should b</w:t>
      </w:r>
      <w:r w:rsidR="0052639C" w:rsidRPr="00F761C0">
        <w:t>e on financial flexibility</w:t>
      </w:r>
      <w:r w:rsidR="006A2354" w:rsidRPr="00F761C0">
        <w:t>’</w:t>
      </w:r>
      <w:r w:rsidR="0052639C" w:rsidRPr="00F761C0">
        <w:t xml:space="preserve"> (</w:t>
      </w:r>
      <w:r w:rsidR="0071147F" w:rsidRPr="00F761C0">
        <w:t xml:space="preserve">p. </w:t>
      </w:r>
      <w:r w:rsidRPr="00F761C0">
        <w:t xml:space="preserve">275). In addition, Gamba and Triantis (2008) argue that firms with financial flexibility are more likely to avoid financial distress in the event of negative shocks and are </w:t>
      </w:r>
      <w:r w:rsidR="00D91CF6" w:rsidRPr="00F761C0">
        <w:t xml:space="preserve">readily </w:t>
      </w:r>
      <w:r w:rsidR="00C44AC9" w:rsidRPr="00F761C0">
        <w:t>able to</w:t>
      </w:r>
      <w:r w:rsidRPr="00F761C0">
        <w:t xml:space="preserve"> fund investment opportunities when they arise </w:t>
      </w:r>
      <w:r w:rsidR="00770D4B" w:rsidRPr="00F761C0">
        <w:t>since</w:t>
      </w:r>
      <w:r w:rsidRPr="00F761C0">
        <w:t xml:space="preserve"> they </w:t>
      </w:r>
      <w:r w:rsidR="00D91CF6" w:rsidRPr="00F761C0">
        <w:t>can</w:t>
      </w:r>
      <w:r w:rsidRPr="00F761C0">
        <w:t xml:space="preserve"> access and restructure their debt at lower cost. Similarly, </w:t>
      </w:r>
      <w:proofErr w:type="spellStart"/>
      <w:r w:rsidRPr="00F761C0">
        <w:t>Poon</w:t>
      </w:r>
      <w:proofErr w:type="spellEnd"/>
      <w:r w:rsidRPr="00F761C0">
        <w:t xml:space="preserve"> (2003) finds that companies with solicited ratings are more financially flexible than those with unsolicited ratings. Thus, companies with ‘shadow’ ratings have higher short-term debt in their capital structure, less cash readily available for investment purposes and less invested funds. On this basis, the following hypothesis is proposed:</w:t>
      </w:r>
    </w:p>
    <w:p w:rsidR="00136F66" w:rsidRPr="00F761C0" w:rsidRDefault="00136F66" w:rsidP="00136F66">
      <w:pPr>
        <w:spacing w:line="480" w:lineRule="auto"/>
        <w:ind w:firstLine="720"/>
        <w:jc w:val="both"/>
      </w:pPr>
      <w:r w:rsidRPr="00F761C0">
        <w:t>H</w:t>
      </w:r>
      <w:r w:rsidRPr="00F761C0">
        <w:rPr>
          <w:vertAlign w:val="subscript"/>
        </w:rPr>
        <w:t>6</w:t>
      </w:r>
      <w:r w:rsidRPr="00F761C0">
        <w:t>: Financially flexible companies are more likely to</w:t>
      </w:r>
      <w:r w:rsidR="00CE7B99" w:rsidRPr="00F761C0">
        <w:t xml:space="preserve"> solicit</w:t>
      </w:r>
      <w:r w:rsidRPr="00F761C0">
        <w:t xml:space="preserve"> a credit rating.</w:t>
      </w:r>
    </w:p>
    <w:p w:rsidR="00136F66" w:rsidRPr="00F761C0" w:rsidRDefault="00136F66" w:rsidP="00136F66">
      <w:pPr>
        <w:spacing w:line="480" w:lineRule="auto"/>
        <w:ind w:firstLine="720"/>
        <w:jc w:val="both"/>
      </w:pPr>
      <w:r w:rsidRPr="00F761C0">
        <w:t xml:space="preserve">  </w:t>
      </w:r>
    </w:p>
    <w:p w:rsidR="00136F66" w:rsidRPr="00F761C0" w:rsidRDefault="00136F66" w:rsidP="00136F66">
      <w:pPr>
        <w:spacing w:line="480" w:lineRule="auto"/>
        <w:jc w:val="both"/>
      </w:pPr>
      <w:r w:rsidRPr="00F761C0">
        <w:t xml:space="preserve">In relation to firm size, Koller </w:t>
      </w:r>
      <w:r w:rsidRPr="00F761C0">
        <w:rPr>
          <w:i/>
        </w:rPr>
        <w:t>et al</w:t>
      </w:r>
      <w:r w:rsidRPr="00F761C0">
        <w:t xml:space="preserve">. (2005) argue that larger firms are more likely to be diversified. Furthermore, size is a proxy for longevity and market power. Altamuro </w:t>
      </w:r>
      <w:r w:rsidRPr="00F761C0">
        <w:rPr>
          <w:i/>
        </w:rPr>
        <w:t>et al</w:t>
      </w:r>
      <w:r w:rsidRPr="00F761C0">
        <w:t>. (2009), for instance, find that larger companies are more likely to perform better during an economic downturn and are also more likely, due to diversification, to have a competitive advantage over smaller companies or market entrants. Additionally,</w:t>
      </w:r>
      <w:r w:rsidR="0052639C" w:rsidRPr="00F761C0">
        <w:t xml:space="preserve"> </w:t>
      </w:r>
      <w:r w:rsidRPr="00F761C0">
        <w:t>bigger companies are more likely to maintain a prominent market position and a good reputation for sound corporate governance practices that the management may want to signal and protect</w:t>
      </w:r>
      <w:r w:rsidR="00770D4B" w:rsidRPr="00F761C0">
        <w:t xml:space="preserve"> (Adams </w:t>
      </w:r>
      <w:r w:rsidR="00770D4B" w:rsidRPr="00F761C0">
        <w:rPr>
          <w:i/>
        </w:rPr>
        <w:t>et al</w:t>
      </w:r>
      <w:r w:rsidR="00770D4B" w:rsidRPr="00F761C0">
        <w:t>.</w:t>
      </w:r>
      <w:r w:rsidR="00FD256D" w:rsidRPr="00F761C0">
        <w:t>,</w:t>
      </w:r>
      <w:r w:rsidR="00770D4B" w:rsidRPr="00F761C0">
        <w:t xml:space="preserve"> 2003)</w:t>
      </w:r>
      <w:r w:rsidRPr="00F761C0">
        <w:t>. Consequently, the following is hypothesised:</w:t>
      </w:r>
    </w:p>
    <w:p w:rsidR="00136F66" w:rsidRPr="00F761C0" w:rsidRDefault="00136F66" w:rsidP="00136F66">
      <w:pPr>
        <w:spacing w:line="480" w:lineRule="auto"/>
        <w:ind w:firstLine="720"/>
        <w:jc w:val="both"/>
      </w:pPr>
      <w:r w:rsidRPr="00F761C0">
        <w:t>H</w:t>
      </w:r>
      <w:r w:rsidRPr="00F761C0">
        <w:rPr>
          <w:vertAlign w:val="subscript"/>
        </w:rPr>
        <w:t>7</w:t>
      </w:r>
      <w:r w:rsidRPr="00F761C0">
        <w:t xml:space="preserve">: Larger companies are more likely to </w:t>
      </w:r>
      <w:r w:rsidR="00CE7B99" w:rsidRPr="00F761C0">
        <w:t>solicit</w:t>
      </w:r>
      <w:r w:rsidRPr="00F761C0">
        <w:t xml:space="preserve"> a credit rating. </w:t>
      </w:r>
    </w:p>
    <w:p w:rsidR="00136F66" w:rsidRPr="00F761C0" w:rsidRDefault="00136F66" w:rsidP="00136F66">
      <w:pPr>
        <w:spacing w:line="480" w:lineRule="auto"/>
        <w:ind w:firstLine="720"/>
        <w:jc w:val="both"/>
      </w:pPr>
    </w:p>
    <w:p w:rsidR="00136F66" w:rsidRPr="00F761C0" w:rsidRDefault="00136F66" w:rsidP="00136F66">
      <w:pPr>
        <w:spacing w:line="480" w:lineRule="auto"/>
        <w:jc w:val="both"/>
      </w:pPr>
      <w:r w:rsidRPr="00F761C0">
        <w:t xml:space="preserve">When it comes to default risk, </w:t>
      </w:r>
      <w:r w:rsidR="00770D4B" w:rsidRPr="00F761C0">
        <w:t xml:space="preserve">Cantor and Packer </w:t>
      </w:r>
      <w:r w:rsidR="00F03AF7" w:rsidRPr="00F761C0">
        <w:t>(</w:t>
      </w:r>
      <w:r w:rsidR="00770D4B" w:rsidRPr="00F761C0">
        <w:t>1997</w:t>
      </w:r>
      <w:r w:rsidR="00F03AF7" w:rsidRPr="00F761C0">
        <w:t>) and</w:t>
      </w:r>
      <w:r w:rsidR="00770D4B" w:rsidRPr="00F761C0">
        <w:t xml:space="preserve"> Pottier and Sommer </w:t>
      </w:r>
      <w:r w:rsidR="00F03AF7" w:rsidRPr="00F761C0">
        <w:t>(</w:t>
      </w:r>
      <w:r w:rsidR="00770D4B" w:rsidRPr="00F761C0">
        <w:t>1999</w:t>
      </w:r>
      <w:r w:rsidR="00F03AF7" w:rsidRPr="00F761C0">
        <w:t>)</w:t>
      </w:r>
      <w:r w:rsidR="00770D4B" w:rsidRPr="00F761C0">
        <w:t xml:space="preserve"> </w:t>
      </w:r>
      <w:r w:rsidRPr="00F761C0">
        <w:t xml:space="preserve">argue that companies solicit a credit rating if there is greater uncertainty about their true default risk. They hypothesise that greater uncertainty about a company, hence a higher probability of default, is a strong motive for firms to obtain a new or additional rating in an attempt to communicate information about their true credit quality. Similarly, Fama and French (1992) </w:t>
      </w:r>
      <w:r w:rsidR="00770D4B" w:rsidRPr="00F761C0">
        <w:t xml:space="preserve">find </w:t>
      </w:r>
      <w:r w:rsidRPr="00F761C0">
        <w:t xml:space="preserve">an explicit link between the book-to-market (BTM) ratio and financial distress. They </w:t>
      </w:r>
      <w:r w:rsidR="00770D4B" w:rsidRPr="00F761C0">
        <w:t xml:space="preserve">report </w:t>
      </w:r>
      <w:r w:rsidRPr="00F761C0">
        <w:t xml:space="preserve">that the market perceives companies with a high </w:t>
      </w:r>
      <w:r w:rsidRPr="00F761C0">
        <w:lastRenderedPageBreak/>
        <w:t>BTM as having poorer prospects in relation to those with a low BTM; hence, BTM ‘may capture the relative-distress effect’ (p. 444). Building on this argument, Dichev (1998) contends that if bankruptcy is incorporated into systematic risk, it should be positively related to a company’s BTM ratio. Therefore, the following hypothesis is proposed:</w:t>
      </w:r>
    </w:p>
    <w:p w:rsidR="00136F66" w:rsidRPr="00F761C0" w:rsidRDefault="00136F66" w:rsidP="00136F66">
      <w:pPr>
        <w:spacing w:line="480" w:lineRule="auto"/>
        <w:ind w:left="720"/>
        <w:jc w:val="both"/>
      </w:pPr>
      <w:r w:rsidRPr="00F761C0">
        <w:t>H</w:t>
      </w:r>
      <w:r w:rsidRPr="00F761C0">
        <w:rPr>
          <w:vertAlign w:val="subscript"/>
        </w:rPr>
        <w:t>8</w:t>
      </w:r>
      <w:r w:rsidRPr="00F761C0">
        <w:t xml:space="preserve">: Companies with high book-to-market ratios are more likely to solicit a </w:t>
      </w:r>
      <w:r w:rsidR="00781DCF" w:rsidRPr="00F761C0">
        <w:t xml:space="preserve">credit </w:t>
      </w:r>
      <w:r w:rsidRPr="00F761C0">
        <w:t>rating.</w:t>
      </w:r>
    </w:p>
    <w:p w:rsidR="00136F66" w:rsidRPr="00F761C0" w:rsidRDefault="00136F66" w:rsidP="00136F66">
      <w:pPr>
        <w:spacing w:line="480" w:lineRule="auto"/>
        <w:ind w:firstLine="720"/>
        <w:jc w:val="both"/>
      </w:pPr>
    </w:p>
    <w:p w:rsidR="00136F66" w:rsidRPr="00F761C0" w:rsidRDefault="00136F66" w:rsidP="00136F66">
      <w:pPr>
        <w:spacing w:line="480" w:lineRule="auto"/>
        <w:jc w:val="both"/>
      </w:pPr>
      <w:r w:rsidRPr="00F761C0">
        <w:t>Innovation is another factor that affects company risk and thus the soliciting of a credit rating. Piga and Atzeni (2007), for instance, argue that innovative firms find it difficult to access debt finance due to high information asymmetries</w:t>
      </w:r>
      <w:r w:rsidR="0052639C" w:rsidRPr="00F761C0">
        <w:t>, arising from the information advantage of the inventor over the investor</w:t>
      </w:r>
      <w:r w:rsidRPr="00F761C0">
        <w:t xml:space="preserve">. However, Czarnitzki and Kraft (2004) maintain that innovation, and consequently investment in research and design activity (R&amp;D), is not as risky as it is portrayed. Thus, companies that invest in R&amp;D and develop a knowledge stock have better chances of survival. In addition, they posit that </w:t>
      </w:r>
      <w:r w:rsidR="00F00FD0" w:rsidRPr="00F761C0">
        <w:t xml:space="preserve">R&amp;D-intensive </w:t>
      </w:r>
      <w:r w:rsidRPr="00F761C0">
        <w:t xml:space="preserve">companies are more likely to communicate their commitment to the capital markets as a way of signalling potential future benefits. Moreover, </w:t>
      </w:r>
      <w:r w:rsidR="001151C9" w:rsidRPr="00F761C0">
        <w:t xml:space="preserve">Piga and Atzeni </w:t>
      </w:r>
      <w:r w:rsidR="0071147F" w:rsidRPr="00F761C0">
        <w:t xml:space="preserve">(2007) </w:t>
      </w:r>
      <w:r w:rsidR="001151C9" w:rsidRPr="00F761C0">
        <w:t xml:space="preserve">find that R&amp;D-intensive firms are more likely to avoid facing credit constraints, whilst </w:t>
      </w:r>
      <w:r w:rsidRPr="00F761C0">
        <w:t>Czarnitzki and Kraft (2006) establish that the vast majority of companies in developed economies that engage in R&amp;D activities reduce their risk of bankruptcy considerably. Hence, the following hypothesis is proposed:</w:t>
      </w:r>
    </w:p>
    <w:p w:rsidR="00136F66" w:rsidRPr="00F761C0" w:rsidRDefault="00136F66" w:rsidP="00136F66">
      <w:pPr>
        <w:spacing w:line="480" w:lineRule="auto"/>
        <w:ind w:firstLine="720"/>
        <w:jc w:val="both"/>
      </w:pPr>
      <w:r w:rsidRPr="00F761C0">
        <w:t>H</w:t>
      </w:r>
      <w:r w:rsidRPr="00F761C0">
        <w:rPr>
          <w:vertAlign w:val="subscript"/>
        </w:rPr>
        <w:t>9</w:t>
      </w:r>
      <w:r w:rsidRPr="00F761C0">
        <w:t xml:space="preserve">: </w:t>
      </w:r>
      <w:r w:rsidR="00F03AF7" w:rsidRPr="00F761C0">
        <w:t xml:space="preserve"> Higher</w:t>
      </w:r>
      <w:r w:rsidRPr="00F761C0">
        <w:t xml:space="preserve"> R&amp;D </w:t>
      </w:r>
      <w:r w:rsidR="00F03AF7" w:rsidRPr="00F761C0">
        <w:t xml:space="preserve">intensity companies </w:t>
      </w:r>
      <w:r w:rsidRPr="00F761C0">
        <w:t xml:space="preserve">are more likely to solicit a credit rating. </w:t>
      </w:r>
    </w:p>
    <w:p w:rsidR="00136F66" w:rsidRPr="00F761C0" w:rsidRDefault="00136F66" w:rsidP="00136F66">
      <w:pPr>
        <w:spacing w:line="480" w:lineRule="auto"/>
        <w:jc w:val="both"/>
      </w:pPr>
    </w:p>
    <w:p w:rsidR="00136F66" w:rsidRPr="00F761C0" w:rsidRDefault="00136F66" w:rsidP="00136F66">
      <w:pPr>
        <w:spacing w:line="480" w:lineRule="auto"/>
        <w:jc w:val="both"/>
      </w:pPr>
      <w:r w:rsidRPr="00F761C0">
        <w:t>Another aspect for consideration when seeking a credit rating is institutional ownership</w:t>
      </w:r>
      <w:r w:rsidR="00996343" w:rsidRPr="00F761C0">
        <w:t xml:space="preserve"> as a corporate governance mechanism</w:t>
      </w:r>
      <w:r w:rsidRPr="00F761C0">
        <w:t xml:space="preserve">. </w:t>
      </w:r>
      <w:r w:rsidR="00996343" w:rsidRPr="00F761C0">
        <w:t xml:space="preserve">Standard and Poor’s (2004) perceive the extent of institutional ownership as a proxy for one aspect of corporate governance, that of ownership structure and influence of external stakeholders. </w:t>
      </w:r>
      <w:r w:rsidR="00212C93" w:rsidRPr="00F761C0">
        <w:t>Th</w:t>
      </w:r>
      <w:r w:rsidR="00F03AF7" w:rsidRPr="00F761C0">
        <w:t xml:space="preserve">e </w:t>
      </w:r>
      <w:r w:rsidR="00212C93" w:rsidRPr="00F761C0">
        <w:t xml:space="preserve">selection </w:t>
      </w:r>
      <w:r w:rsidR="00F03AF7" w:rsidRPr="00F761C0">
        <w:t xml:space="preserve">of this variable </w:t>
      </w:r>
      <w:r w:rsidR="00212C93" w:rsidRPr="00F761C0">
        <w:t xml:space="preserve">is informed by </w:t>
      </w:r>
      <w:r w:rsidR="00996343" w:rsidRPr="00F761C0">
        <w:t>Shleifer and Vishny (1997)</w:t>
      </w:r>
      <w:r w:rsidR="00212C93" w:rsidRPr="00F761C0">
        <w:t>, who</w:t>
      </w:r>
      <w:r w:rsidR="00996343" w:rsidRPr="00F761C0">
        <w:t xml:space="preserve"> argue that large institutional shareholders play an active role in corporate governance due to their general interest in profit maximisation and control over the firms they invest in</w:t>
      </w:r>
      <w:r w:rsidR="00C44F21" w:rsidRPr="00F761C0">
        <w:t xml:space="preserve">. </w:t>
      </w:r>
      <w:r w:rsidR="00F03AF7" w:rsidRPr="00F761C0">
        <w:t xml:space="preserve">Further, </w:t>
      </w:r>
      <w:r w:rsidR="00996343" w:rsidRPr="00F761C0">
        <w:t xml:space="preserve">Jensen (1993) maintains that institutional investors possess sufficient independence and voting power to put pressure on self-serving management, thus contributing to an efficient corporate governance system. Along the same lines, </w:t>
      </w:r>
      <w:r w:rsidRPr="00F761C0">
        <w:lastRenderedPageBreak/>
        <w:t>Ashbaugh-Skaife</w:t>
      </w:r>
      <w:r w:rsidR="006A2354" w:rsidRPr="00F761C0">
        <w:t xml:space="preserve"> </w:t>
      </w:r>
      <w:r w:rsidR="00F03AF7" w:rsidRPr="00F761C0">
        <w:rPr>
          <w:i/>
        </w:rPr>
        <w:t>e</w:t>
      </w:r>
      <w:r w:rsidR="006A2354" w:rsidRPr="00F761C0">
        <w:rPr>
          <w:i/>
        </w:rPr>
        <w:t>t al</w:t>
      </w:r>
      <w:r w:rsidR="006A2354" w:rsidRPr="00F761C0">
        <w:t xml:space="preserve">. </w:t>
      </w:r>
      <w:r w:rsidRPr="00F761C0">
        <w:t>(2006</w:t>
      </w:r>
      <w:r w:rsidR="0052639C" w:rsidRPr="00F761C0">
        <w:t xml:space="preserve">, </w:t>
      </w:r>
      <w:r w:rsidR="0071147F" w:rsidRPr="00F761C0">
        <w:t xml:space="preserve">p. </w:t>
      </w:r>
      <w:r w:rsidRPr="00F761C0">
        <w:t>203</w:t>
      </w:r>
      <w:r w:rsidR="001A487D" w:rsidRPr="00F761C0">
        <w:t xml:space="preserve">) </w:t>
      </w:r>
      <w:r w:rsidRPr="00F761C0">
        <w:t xml:space="preserve">contend that weak corporate governance can ‘impair a firm’s financial position’ and leave shareholders and bondholders vulnerable to losses. They find an inverse relationship between the quality of governance and debt financing costs, suggesting that a lack of appropriate control mechanisms results in higher interest costs. However, they posit that institutional ownership is such a mechanism that benefits company performance significantly. Consistent with this argument, Cornett </w:t>
      </w:r>
      <w:r w:rsidRPr="00F761C0">
        <w:rPr>
          <w:i/>
        </w:rPr>
        <w:t>et al</w:t>
      </w:r>
      <w:r w:rsidRPr="00F761C0">
        <w:t>.</w:t>
      </w:r>
      <w:r w:rsidRPr="00F761C0">
        <w:rPr>
          <w:i/>
        </w:rPr>
        <w:t xml:space="preserve"> </w:t>
      </w:r>
      <w:r w:rsidRPr="00F761C0">
        <w:t>(2006) argue that institutional ownership limits managerial discretion. Significant levels of institutional ownership not only increase oversight of the firm but also ‘rein in’ aggressive use of accounting discretion. Therefore, the following hypothesis is proposed:</w:t>
      </w:r>
    </w:p>
    <w:p w:rsidR="00136F66" w:rsidRPr="00F761C0" w:rsidRDefault="00136F66" w:rsidP="00136F66">
      <w:pPr>
        <w:spacing w:line="480" w:lineRule="auto"/>
        <w:ind w:firstLine="720"/>
        <w:jc w:val="both"/>
      </w:pPr>
      <w:r w:rsidRPr="00F761C0">
        <w:t>H</w:t>
      </w:r>
      <w:r w:rsidRPr="00F761C0">
        <w:rPr>
          <w:vertAlign w:val="subscript"/>
        </w:rPr>
        <w:t>10</w:t>
      </w:r>
      <w:r w:rsidRPr="00F761C0">
        <w:t xml:space="preserve">: Higher institutional ownership increases the likelihood of </w:t>
      </w:r>
      <w:r w:rsidR="00CE7B99" w:rsidRPr="00F761C0">
        <w:t xml:space="preserve">soliciting </w:t>
      </w:r>
      <w:r w:rsidRPr="00F761C0">
        <w:t>a credit rating.</w:t>
      </w:r>
    </w:p>
    <w:p w:rsidR="00136F66" w:rsidRPr="00F761C0" w:rsidRDefault="00136F66" w:rsidP="00136F66">
      <w:pPr>
        <w:spacing w:line="480" w:lineRule="auto"/>
        <w:ind w:firstLine="720"/>
        <w:jc w:val="both"/>
      </w:pPr>
      <w:r w:rsidRPr="00F761C0">
        <w:t xml:space="preserve"> </w:t>
      </w:r>
    </w:p>
    <w:p w:rsidR="00857AD6" w:rsidRPr="00F761C0" w:rsidRDefault="00136F66" w:rsidP="00857AD6">
      <w:pPr>
        <w:spacing w:line="480" w:lineRule="auto"/>
        <w:jc w:val="both"/>
      </w:pPr>
      <w:r w:rsidRPr="00F761C0">
        <w:t>The main studies in the area of credit rating are summarised in Table 1, alongside the summary of the variables which will be used in this study to test our hypotheses.</w:t>
      </w:r>
    </w:p>
    <w:p w:rsidR="00857AD6" w:rsidRPr="00F761C0" w:rsidRDefault="00857AD6" w:rsidP="00857AD6">
      <w:pPr>
        <w:spacing w:line="480" w:lineRule="auto"/>
        <w:jc w:val="both"/>
      </w:pPr>
    </w:p>
    <w:p w:rsidR="00857AD6" w:rsidRPr="00F761C0" w:rsidRDefault="00857AD6" w:rsidP="00857AD6">
      <w:pPr>
        <w:spacing w:line="480" w:lineRule="auto"/>
        <w:jc w:val="center"/>
      </w:pPr>
      <w:r w:rsidRPr="00F761C0">
        <w:t>INSERT TABLE 1 ABOUT HERE</w:t>
      </w:r>
    </w:p>
    <w:p w:rsidR="00857AD6" w:rsidRPr="00F761C0" w:rsidRDefault="00857AD6" w:rsidP="00857AD6">
      <w:pPr>
        <w:spacing w:line="480" w:lineRule="auto"/>
        <w:jc w:val="both"/>
      </w:pPr>
    </w:p>
    <w:p w:rsidR="00E82EB9" w:rsidRPr="00F761C0" w:rsidRDefault="00E82EB9" w:rsidP="00857AD6">
      <w:pPr>
        <w:spacing w:line="480" w:lineRule="auto"/>
        <w:jc w:val="both"/>
      </w:pPr>
      <w:r w:rsidRPr="00F761C0">
        <w:rPr>
          <w:b/>
          <w:lang w:val="en-US"/>
        </w:rPr>
        <w:t xml:space="preserve">3. </w:t>
      </w:r>
      <w:r w:rsidRPr="00F761C0">
        <w:rPr>
          <w:b/>
        </w:rPr>
        <w:t>Methodology</w:t>
      </w:r>
    </w:p>
    <w:p w:rsidR="00E82EB9" w:rsidRPr="00F761C0" w:rsidRDefault="00E82EB9" w:rsidP="00E82EB9">
      <w:pPr>
        <w:spacing w:line="480" w:lineRule="auto"/>
      </w:pPr>
    </w:p>
    <w:p w:rsidR="00E82EB9" w:rsidRPr="00F761C0" w:rsidRDefault="00E82EB9" w:rsidP="00E82EB9">
      <w:pPr>
        <w:spacing w:line="480" w:lineRule="auto"/>
        <w:ind w:firstLine="720"/>
        <w:jc w:val="both"/>
      </w:pPr>
      <w:r w:rsidRPr="00F761C0">
        <w:t>3.1. Model and Variables</w:t>
      </w:r>
    </w:p>
    <w:p w:rsidR="00E82EB9" w:rsidRPr="00F761C0" w:rsidRDefault="00E82EB9" w:rsidP="00E82EB9">
      <w:pPr>
        <w:spacing w:line="480" w:lineRule="auto"/>
        <w:jc w:val="both"/>
      </w:pPr>
    </w:p>
    <w:p w:rsidR="00E82EB9" w:rsidRPr="00F761C0" w:rsidRDefault="00E82EB9" w:rsidP="00E82EB9">
      <w:pPr>
        <w:spacing w:line="480" w:lineRule="auto"/>
        <w:jc w:val="both"/>
      </w:pPr>
      <w:r w:rsidRPr="00F761C0">
        <w:t xml:space="preserve">The aim of this paper is to examine the main determinants of rating likelihood </w:t>
      </w:r>
      <w:r w:rsidR="007546CC" w:rsidRPr="00F761C0">
        <w:t xml:space="preserve">of </w:t>
      </w:r>
      <w:r w:rsidRPr="00F761C0">
        <w:t xml:space="preserve">UK companies. We estimate a binary probit model to determine the main drivers of a firm’s likelihood of obtaining a credit rating, consistent with the existing literature. The binary probit model considers the effect of a vector of explanatory variables </w:t>
      </w:r>
      <w:r w:rsidRPr="00F761C0">
        <w:rPr>
          <w:i/>
        </w:rPr>
        <w:t>x</w:t>
      </w:r>
      <w:r w:rsidRPr="00F761C0">
        <w:rPr>
          <w:i/>
          <w:vertAlign w:val="subscript"/>
        </w:rPr>
        <w:t>it</w:t>
      </w:r>
      <w:r w:rsidRPr="00F761C0">
        <w:t xml:space="preserve"> on a latent continuous variable </w:t>
      </w:r>
      <w:r w:rsidRPr="00F761C0">
        <w:rPr>
          <w:i/>
        </w:rPr>
        <w:t>d*</w:t>
      </w:r>
      <w:r w:rsidRPr="00F761C0">
        <w:t>. The model can be written in general form as in Equation (1):</w:t>
      </w:r>
    </w:p>
    <w:p w:rsidR="00E82EB9" w:rsidRPr="00F761C0" w:rsidRDefault="00E82EB9" w:rsidP="00E82EB9">
      <w:pPr>
        <w:spacing w:line="480" w:lineRule="auto"/>
        <w:jc w:val="both"/>
      </w:pPr>
    </w:p>
    <w:p w:rsidR="00E82EB9" w:rsidRPr="00F761C0" w:rsidRDefault="00E82EB9" w:rsidP="00E82EB9">
      <w:pPr>
        <w:tabs>
          <w:tab w:val="left" w:leader="dot" w:pos="8222"/>
        </w:tabs>
        <w:spacing w:line="480" w:lineRule="auto"/>
        <w:jc w:val="center"/>
      </w:pPr>
      <w:r w:rsidRPr="00F761C0">
        <w:rPr>
          <w:position w:val="-12"/>
        </w:rPr>
        <w:object w:dxaOrig="1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8.75pt" o:ole="">
            <v:imagedata r:id="rId9" o:title=""/>
          </v:shape>
          <o:OLEObject Type="Embed" ProgID="Equation.3" ShapeID="_x0000_i1025" DrawAspect="Content" ObjectID="_1421501625" r:id="rId10"/>
        </w:object>
      </w:r>
      <w:r w:rsidRPr="00F761C0">
        <w:t xml:space="preserve">   (1)</w:t>
      </w:r>
    </w:p>
    <w:p w:rsidR="00E82EB9" w:rsidRPr="00F761C0" w:rsidRDefault="00E82EB9" w:rsidP="00E82EB9">
      <w:pPr>
        <w:spacing w:line="480" w:lineRule="auto"/>
        <w:jc w:val="center"/>
      </w:pPr>
    </w:p>
    <w:p w:rsidR="00E82EB9" w:rsidRPr="00F761C0" w:rsidRDefault="00E82EB9" w:rsidP="00E82EB9">
      <w:pPr>
        <w:spacing w:line="480" w:lineRule="auto"/>
        <w:jc w:val="both"/>
      </w:pPr>
      <w:r w:rsidRPr="00F761C0">
        <w:t xml:space="preserve">with </w:t>
      </w:r>
      <w:r w:rsidRPr="00F761C0">
        <w:rPr>
          <w:i/>
        </w:rPr>
        <w:t>u</w:t>
      </w:r>
      <w:r w:rsidRPr="00F761C0">
        <w:rPr>
          <w:i/>
          <w:vertAlign w:val="subscript"/>
        </w:rPr>
        <w:t>it</w:t>
      </w:r>
      <w:r w:rsidRPr="00F761C0">
        <w:rPr>
          <w:i/>
        </w:rPr>
        <w:t xml:space="preserve"> </w:t>
      </w:r>
      <w:r w:rsidRPr="00F761C0">
        <w:t>being a normally distributed random error [</w:t>
      </w:r>
      <w:r w:rsidRPr="00F761C0">
        <w:rPr>
          <w:position w:val="-12"/>
        </w:rPr>
        <w:object w:dxaOrig="1180" w:dyaOrig="360">
          <v:shape id="_x0000_i1026" type="#_x0000_t75" style="width:59.25pt;height:18pt" o:ole="">
            <v:imagedata r:id="rId11" o:title=""/>
          </v:shape>
          <o:OLEObject Type="Embed" ProgID="Equation.3" ShapeID="_x0000_i1026" DrawAspect="Content" ObjectID="_1421501626" r:id="rId12"/>
        </w:object>
      </w:r>
      <w:r w:rsidRPr="00F761C0">
        <w:t xml:space="preserve">] and </w:t>
      </w:r>
      <w:r w:rsidRPr="00F761C0">
        <w:rPr>
          <w:position w:val="-6"/>
        </w:rPr>
        <w:object w:dxaOrig="260" w:dyaOrig="279">
          <v:shape id="_x0000_i1027" type="#_x0000_t75" style="width:12.75pt;height:14.25pt" o:ole="">
            <v:imagedata r:id="rId13" o:title=""/>
          </v:shape>
          <o:OLEObject Type="Embed" ProgID="Equation.3" ShapeID="_x0000_i1027" DrawAspect="Content" ObjectID="_1421501627" r:id="rId14"/>
        </w:object>
      </w:r>
      <w:r w:rsidRPr="00F761C0">
        <w:t xml:space="preserve"> the vector of coefficients to be estimated. The latent variable </w:t>
      </w:r>
      <w:r w:rsidRPr="00F761C0">
        <w:rPr>
          <w:i/>
        </w:rPr>
        <w:t xml:space="preserve">d* </w:t>
      </w:r>
      <w:r w:rsidRPr="00F761C0">
        <w:t xml:space="preserve">in (1) can be interpreted as the propensity to be rated. However, </w:t>
      </w:r>
      <w:r w:rsidRPr="00F761C0">
        <w:rPr>
          <w:i/>
        </w:rPr>
        <w:t>d*</w:t>
      </w:r>
      <w:r w:rsidRPr="00F761C0">
        <w:t xml:space="preserve"> is observed only as a binary or dichotomous variable </w:t>
      </w:r>
      <w:r w:rsidRPr="00F761C0">
        <w:rPr>
          <w:i/>
        </w:rPr>
        <w:t>d</w:t>
      </w:r>
      <w:r w:rsidRPr="00F761C0">
        <w:t xml:space="preserve"> which is defined by the threshold model:</w:t>
      </w:r>
    </w:p>
    <w:p w:rsidR="00E82EB9" w:rsidRPr="00F761C0" w:rsidRDefault="00E82EB9" w:rsidP="00E82EB9">
      <w:pPr>
        <w:spacing w:line="480" w:lineRule="auto"/>
        <w:jc w:val="both"/>
      </w:pPr>
    </w:p>
    <w:p w:rsidR="00E82EB9" w:rsidRPr="00F761C0" w:rsidRDefault="00E82EB9" w:rsidP="00E82EB9">
      <w:pPr>
        <w:spacing w:line="480" w:lineRule="auto"/>
        <w:jc w:val="center"/>
      </w:pPr>
      <w:r w:rsidRPr="00F761C0">
        <w:rPr>
          <w:position w:val="-30"/>
        </w:rPr>
        <w:object w:dxaOrig="800" w:dyaOrig="720">
          <v:shape id="_x0000_i1028" type="#_x0000_t75" style="width:39.75pt;height:36pt" o:ole="">
            <v:imagedata r:id="rId15" o:title=""/>
          </v:shape>
          <o:OLEObject Type="Embed" ProgID="Equation.3" ShapeID="_x0000_i1028" DrawAspect="Content" ObjectID="_1421501628" r:id="rId16"/>
        </w:object>
      </w:r>
      <w:r w:rsidRPr="00F761C0">
        <w:t xml:space="preserve"> if  </w:t>
      </w:r>
      <w:r w:rsidRPr="00F761C0">
        <w:rPr>
          <w:position w:val="-32"/>
        </w:rPr>
        <w:object w:dxaOrig="820" w:dyaOrig="760">
          <v:shape id="_x0000_i1029" type="#_x0000_t75" style="width:41.25pt;height:38.25pt" o:ole="">
            <v:imagedata r:id="rId17" o:title=""/>
          </v:shape>
          <o:OLEObject Type="Embed" ProgID="Equation.3" ShapeID="_x0000_i1029" DrawAspect="Content" ObjectID="_1421501629" r:id="rId18"/>
        </w:object>
      </w:r>
      <w:r w:rsidRPr="00F761C0">
        <w:t xml:space="preserve">   (2)</w:t>
      </w:r>
    </w:p>
    <w:p w:rsidR="00E82EB9" w:rsidRPr="00F761C0" w:rsidRDefault="00E82EB9" w:rsidP="00E82EB9">
      <w:pPr>
        <w:spacing w:line="480" w:lineRule="auto"/>
        <w:jc w:val="both"/>
      </w:pPr>
    </w:p>
    <w:p w:rsidR="00E82EB9" w:rsidRPr="00F761C0" w:rsidRDefault="00E82EB9" w:rsidP="00E82EB9">
      <w:pPr>
        <w:spacing w:line="480" w:lineRule="auto"/>
        <w:jc w:val="both"/>
      </w:pPr>
      <w:r w:rsidRPr="00F761C0">
        <w:t xml:space="preserve">In (2), the binary variable </w:t>
      </w:r>
      <w:r w:rsidRPr="00F761C0">
        <w:rPr>
          <w:i/>
        </w:rPr>
        <w:t xml:space="preserve">d </w:t>
      </w:r>
      <w:r w:rsidRPr="00F761C0">
        <w:t xml:space="preserve">equals ‘0’ for a company that has no rating and ‘1’ for a firm with a rating. </w:t>
      </w:r>
    </w:p>
    <w:p w:rsidR="00E82EB9" w:rsidRPr="00F761C0" w:rsidRDefault="00E82EB9" w:rsidP="00E82EB9">
      <w:pPr>
        <w:spacing w:line="480" w:lineRule="auto"/>
        <w:jc w:val="both"/>
      </w:pPr>
    </w:p>
    <w:p w:rsidR="00857AD6" w:rsidRPr="00F761C0" w:rsidRDefault="00E82EB9" w:rsidP="00E82EB9">
      <w:pPr>
        <w:spacing w:line="480" w:lineRule="auto"/>
        <w:jc w:val="both"/>
      </w:pPr>
      <w:r w:rsidRPr="00F761C0">
        <w:t>The independent variables included in this study are defined in Table 2</w:t>
      </w:r>
      <w:r w:rsidR="00857AD6" w:rsidRPr="00F761C0">
        <w:t>.</w:t>
      </w:r>
    </w:p>
    <w:p w:rsidR="00857AD6" w:rsidRPr="00F761C0" w:rsidRDefault="00857AD6" w:rsidP="00E82EB9">
      <w:pPr>
        <w:spacing w:line="480" w:lineRule="auto"/>
        <w:jc w:val="both"/>
      </w:pPr>
    </w:p>
    <w:p w:rsidR="00857AD6" w:rsidRPr="00F761C0" w:rsidRDefault="00857AD6" w:rsidP="00857AD6">
      <w:pPr>
        <w:spacing w:line="480" w:lineRule="auto"/>
        <w:jc w:val="center"/>
      </w:pPr>
      <w:r w:rsidRPr="00F761C0">
        <w:t>INSERT TABLE 2 ABOUT HERE</w:t>
      </w:r>
    </w:p>
    <w:p w:rsidR="00857AD6" w:rsidRPr="00F761C0" w:rsidRDefault="00857AD6" w:rsidP="00E82EB9">
      <w:pPr>
        <w:spacing w:line="480" w:lineRule="auto"/>
        <w:jc w:val="both"/>
      </w:pPr>
    </w:p>
    <w:p w:rsidR="00E82EB9" w:rsidRPr="00F761C0" w:rsidRDefault="00E82EB9" w:rsidP="00E82EB9">
      <w:pPr>
        <w:spacing w:line="480" w:lineRule="auto"/>
        <w:jc w:val="both"/>
      </w:pPr>
      <w:r w:rsidRPr="00F761C0">
        <w:t xml:space="preserve">The </w:t>
      </w:r>
      <w:r w:rsidR="0081098A" w:rsidRPr="00F761C0">
        <w:t xml:space="preserve">contemporaneous </w:t>
      </w:r>
      <w:r w:rsidR="002D104E" w:rsidRPr="00F761C0">
        <w:t xml:space="preserve">pooled </w:t>
      </w:r>
      <w:r w:rsidRPr="00F761C0">
        <w:t>equation to be estimated is given as:</w:t>
      </w:r>
    </w:p>
    <w:p w:rsidR="00E82EB9" w:rsidRPr="00F761C0" w:rsidRDefault="00E82EB9" w:rsidP="00E82EB9">
      <w:pPr>
        <w:spacing w:line="480" w:lineRule="auto"/>
        <w:jc w:val="center"/>
      </w:pPr>
      <w:r w:rsidRPr="00F761C0">
        <w:rPr>
          <w:position w:val="-32"/>
        </w:rPr>
        <w:object w:dxaOrig="7440" w:dyaOrig="760">
          <v:shape id="_x0000_i1030" type="#_x0000_t75" style="width:372pt;height:38.25pt" o:ole="">
            <v:imagedata r:id="rId19" o:title=""/>
          </v:shape>
          <o:OLEObject Type="Embed" ProgID="Equation.3" ShapeID="_x0000_i1030" DrawAspect="Content" ObjectID="_1421501630" r:id="rId20"/>
        </w:object>
      </w:r>
      <w:r w:rsidRPr="00F761C0">
        <w:t xml:space="preserve">   (3)</w:t>
      </w:r>
    </w:p>
    <w:p w:rsidR="00E82EB9" w:rsidRPr="00F761C0" w:rsidRDefault="0081098A" w:rsidP="00E82EB9">
      <w:pPr>
        <w:spacing w:line="480" w:lineRule="auto"/>
        <w:jc w:val="both"/>
      </w:pPr>
      <w:r w:rsidRPr="00F761C0">
        <w:t xml:space="preserve">whilst the predictive </w:t>
      </w:r>
      <w:r w:rsidR="002D104E" w:rsidRPr="00F761C0">
        <w:t xml:space="preserve">pooled </w:t>
      </w:r>
      <w:r w:rsidRPr="00F761C0">
        <w:t>equation to be estimated is as follows:</w:t>
      </w:r>
    </w:p>
    <w:p w:rsidR="0081098A" w:rsidRPr="00F761C0" w:rsidRDefault="0081098A" w:rsidP="00EB784B">
      <w:pPr>
        <w:spacing w:line="480" w:lineRule="auto"/>
        <w:jc w:val="center"/>
      </w:pPr>
      <w:r w:rsidRPr="00F761C0">
        <w:rPr>
          <w:position w:val="-32"/>
        </w:rPr>
        <w:object w:dxaOrig="8140" w:dyaOrig="760">
          <v:shape id="_x0000_i1031" type="#_x0000_t75" style="width:407.25pt;height:38.25pt" o:ole="">
            <v:imagedata r:id="rId21" o:title=""/>
          </v:shape>
          <o:OLEObject Type="Embed" ProgID="Equation.3" ShapeID="_x0000_i1031" DrawAspect="Content" ObjectID="_1421501631" r:id="rId22"/>
        </w:object>
      </w:r>
      <w:r w:rsidRPr="00F761C0">
        <w:t xml:space="preserve">   (4)</w:t>
      </w:r>
    </w:p>
    <w:p w:rsidR="0081098A" w:rsidRPr="00F761C0" w:rsidRDefault="0081098A" w:rsidP="00EB784B">
      <w:pPr>
        <w:spacing w:line="480" w:lineRule="auto"/>
        <w:jc w:val="both"/>
      </w:pPr>
    </w:p>
    <w:p w:rsidR="003B7749" w:rsidRPr="00F761C0" w:rsidRDefault="00EB784B" w:rsidP="00EB784B">
      <w:pPr>
        <w:spacing w:line="480" w:lineRule="auto"/>
        <w:jc w:val="both"/>
      </w:pPr>
      <w:r w:rsidRPr="00F761C0">
        <w:t>One alternative to conventional econometric</w:t>
      </w:r>
      <w:r w:rsidR="00456C4D" w:rsidRPr="00F761C0">
        <w:t xml:space="preserve"> methods</w:t>
      </w:r>
      <w:r w:rsidRPr="00F761C0">
        <w:t xml:space="preserve"> not explored in this study is the application of neural network techniques. From a methodological perspective, the latter</w:t>
      </w:r>
      <w:r w:rsidR="000C7D5C" w:rsidRPr="00F761C0">
        <w:t xml:space="preserve"> are</w:t>
      </w:r>
      <w:r w:rsidRPr="00F761C0">
        <w:t>:</w:t>
      </w:r>
    </w:p>
    <w:p w:rsidR="003B7749" w:rsidRPr="00F761C0" w:rsidRDefault="00EB784B" w:rsidP="003B7749">
      <w:pPr>
        <w:numPr>
          <w:ilvl w:val="0"/>
          <w:numId w:val="17"/>
        </w:numPr>
        <w:spacing w:line="480" w:lineRule="auto"/>
        <w:jc w:val="both"/>
      </w:pPr>
      <w:r w:rsidRPr="00F761C0">
        <w:t xml:space="preserve"> </w:t>
      </w:r>
      <w:r w:rsidR="000C7D5C" w:rsidRPr="00F761C0">
        <w:t xml:space="preserve">able to </w:t>
      </w:r>
      <w:r w:rsidRPr="00F761C0">
        <w:t xml:space="preserve"> deal with incomplete or noisy data (Hawley </w:t>
      </w:r>
      <w:r w:rsidRPr="00F761C0">
        <w:rPr>
          <w:i/>
        </w:rPr>
        <w:t>et al</w:t>
      </w:r>
      <w:r w:rsidRPr="00F761C0">
        <w:t>., 1990; Sharda, 1994)</w:t>
      </w:r>
    </w:p>
    <w:p w:rsidR="003B7749" w:rsidRPr="00F761C0" w:rsidRDefault="000C7D5C" w:rsidP="003B7749">
      <w:pPr>
        <w:numPr>
          <w:ilvl w:val="0"/>
          <w:numId w:val="17"/>
        </w:numPr>
        <w:spacing w:line="480" w:lineRule="auto"/>
        <w:jc w:val="both"/>
      </w:pPr>
      <w:r w:rsidRPr="00F761C0">
        <w:t xml:space="preserve"> capable of</w:t>
      </w:r>
      <w:r w:rsidR="004A0592" w:rsidRPr="00F761C0">
        <w:t xml:space="preserve"> </w:t>
      </w:r>
      <w:r w:rsidR="00EB784B" w:rsidRPr="00F761C0">
        <w:t>determin</w:t>
      </w:r>
      <w:r w:rsidRPr="00F761C0">
        <w:t>ing</w:t>
      </w:r>
      <w:r w:rsidR="00EB784B" w:rsidRPr="00F761C0">
        <w:t xml:space="preserve"> the functional and variable interrelationships from the data itself (Perry, 1994; Huang </w:t>
      </w:r>
      <w:r w:rsidR="00EB784B" w:rsidRPr="00F761C0">
        <w:rPr>
          <w:i/>
        </w:rPr>
        <w:t>et al</w:t>
      </w:r>
      <w:r w:rsidR="00FD256D" w:rsidRPr="00F761C0">
        <w:t xml:space="preserve">., </w:t>
      </w:r>
      <w:r w:rsidR="00EB784B" w:rsidRPr="00F761C0">
        <w:t xml:space="preserve">2004); </w:t>
      </w:r>
    </w:p>
    <w:p w:rsidR="003B7749" w:rsidRPr="00F761C0" w:rsidRDefault="00EB784B" w:rsidP="003B7749">
      <w:pPr>
        <w:numPr>
          <w:ilvl w:val="0"/>
          <w:numId w:val="17"/>
        </w:numPr>
        <w:spacing w:line="480" w:lineRule="auto"/>
        <w:jc w:val="both"/>
      </w:pPr>
      <w:r w:rsidRPr="00F761C0">
        <w:t>robust to probability distribution assumptions (Sharda, 1994)</w:t>
      </w:r>
    </w:p>
    <w:p w:rsidR="003B7749" w:rsidRPr="00F761C0" w:rsidRDefault="00EB784B" w:rsidP="003B7749">
      <w:pPr>
        <w:numPr>
          <w:ilvl w:val="0"/>
          <w:numId w:val="17"/>
        </w:numPr>
        <w:spacing w:line="480" w:lineRule="auto"/>
        <w:jc w:val="both"/>
      </w:pPr>
      <w:r w:rsidRPr="00F761C0">
        <w:lastRenderedPageBreak/>
        <w:t>better at pattern recognition</w:t>
      </w:r>
      <w:r w:rsidR="003B7749" w:rsidRPr="00F761C0">
        <w:t xml:space="preserve">, </w:t>
      </w:r>
      <w:r w:rsidR="000C7D5C" w:rsidRPr="00F761C0">
        <w:t xml:space="preserve">can </w:t>
      </w:r>
      <w:r w:rsidRPr="00F761C0">
        <w:t xml:space="preserve">learn incrementally (Hsieh, 1993; Widrow and Stearns, 1995) and do not require prior specification of theoretical models (Anders and Korn, 1999). </w:t>
      </w:r>
    </w:p>
    <w:p w:rsidR="003B7749" w:rsidRPr="00F761C0" w:rsidRDefault="003B7749" w:rsidP="004D3110">
      <w:pPr>
        <w:spacing w:line="480" w:lineRule="auto"/>
        <w:jc w:val="both"/>
      </w:pPr>
    </w:p>
    <w:p w:rsidR="00EB784B" w:rsidRPr="00F761C0" w:rsidRDefault="00EB784B" w:rsidP="004D3110">
      <w:pPr>
        <w:spacing w:line="480" w:lineRule="auto"/>
        <w:jc w:val="both"/>
      </w:pPr>
      <w:r w:rsidRPr="00F761C0">
        <w:t xml:space="preserve">However, criticism is at times levelled that </w:t>
      </w:r>
      <w:r w:rsidR="00456C4D" w:rsidRPr="00F761C0">
        <w:t>neural networks</w:t>
      </w:r>
      <w:r w:rsidR="000C7D5C" w:rsidRPr="00F761C0">
        <w:t xml:space="preserve"> </w:t>
      </w:r>
      <w:r w:rsidRPr="00F761C0">
        <w:t xml:space="preserve"> are ‘black box’ techniques, economically less readily transparent and can suffer from overfitting (Hill </w:t>
      </w:r>
      <w:r w:rsidRPr="00F761C0">
        <w:rPr>
          <w:i/>
        </w:rPr>
        <w:t>et al</w:t>
      </w:r>
      <w:r w:rsidRPr="00F761C0">
        <w:t xml:space="preserve">., 1994, Krishnaswamy </w:t>
      </w:r>
      <w:r w:rsidRPr="00F761C0">
        <w:rPr>
          <w:i/>
        </w:rPr>
        <w:t>et al</w:t>
      </w:r>
      <w:r w:rsidRPr="00F761C0">
        <w:t xml:space="preserve">., 2000); and whilst they may be superior in classification problems they do not always outperform conventional techniques in forecasting problems (Sharda, 1994). In the credit ratings literature, </w:t>
      </w:r>
      <w:r w:rsidR="003B7749" w:rsidRPr="00F761C0">
        <w:t>many (</w:t>
      </w:r>
      <w:r w:rsidRPr="00F761C0">
        <w:t>Dutta and Shekhar</w:t>
      </w:r>
      <w:r w:rsidR="003B7749" w:rsidRPr="00F761C0">
        <w:t>,</w:t>
      </w:r>
      <w:r w:rsidRPr="00F761C0">
        <w:t xml:space="preserve"> 1988</w:t>
      </w:r>
      <w:r w:rsidR="003B7749" w:rsidRPr="00F761C0">
        <w:t>;</w:t>
      </w:r>
      <w:r w:rsidRPr="00F761C0">
        <w:t xml:space="preserve"> Surkan and Singleton</w:t>
      </w:r>
      <w:r w:rsidR="003B7749" w:rsidRPr="00F761C0">
        <w:t>,</w:t>
      </w:r>
      <w:r w:rsidRPr="00F761C0">
        <w:t xml:space="preserve"> 1990</w:t>
      </w:r>
      <w:r w:rsidR="003B7749" w:rsidRPr="00F761C0">
        <w:t>;</w:t>
      </w:r>
      <w:r w:rsidRPr="00F761C0">
        <w:t xml:space="preserve"> </w:t>
      </w:r>
      <w:r w:rsidRPr="00F761C0">
        <w:rPr>
          <w:rFonts w:eastAsia="Calibri"/>
        </w:rPr>
        <w:t xml:space="preserve">Kim </w:t>
      </w:r>
      <w:r w:rsidRPr="00F761C0">
        <w:rPr>
          <w:rFonts w:eastAsia="Calibri"/>
          <w:i/>
        </w:rPr>
        <w:t>et al</w:t>
      </w:r>
      <w:r w:rsidRPr="00F761C0">
        <w:rPr>
          <w:rFonts w:eastAsia="Calibri"/>
        </w:rPr>
        <w:t>.</w:t>
      </w:r>
      <w:r w:rsidR="003B7749" w:rsidRPr="00F761C0">
        <w:rPr>
          <w:rFonts w:eastAsia="Calibri"/>
        </w:rPr>
        <w:t>,</w:t>
      </w:r>
      <w:r w:rsidRPr="00F761C0">
        <w:rPr>
          <w:rFonts w:eastAsia="Calibri"/>
        </w:rPr>
        <w:t xml:space="preserve"> 1993</w:t>
      </w:r>
      <w:r w:rsidR="003B7749" w:rsidRPr="00F761C0">
        <w:rPr>
          <w:rFonts w:eastAsia="Calibri"/>
        </w:rPr>
        <w:t>;</w:t>
      </w:r>
      <w:r w:rsidRPr="00F761C0">
        <w:rPr>
          <w:rFonts w:eastAsia="Calibri"/>
        </w:rPr>
        <w:t xml:space="preserve"> </w:t>
      </w:r>
      <w:r w:rsidRPr="00F761C0">
        <w:t>Moody and Utans</w:t>
      </w:r>
      <w:r w:rsidR="003B7749" w:rsidRPr="00F761C0">
        <w:t>,</w:t>
      </w:r>
      <w:r w:rsidRPr="00F761C0">
        <w:t xml:space="preserve"> 1995) find that neural networks outperform conventional models, whilst </w:t>
      </w:r>
      <w:r w:rsidR="003B7749" w:rsidRPr="00F761C0">
        <w:t>others (</w:t>
      </w:r>
      <w:r w:rsidRPr="00F761C0">
        <w:t>Singleton and Surkan</w:t>
      </w:r>
      <w:r w:rsidR="003B7749" w:rsidRPr="00F761C0">
        <w:t>,</w:t>
      </w:r>
      <w:r w:rsidRPr="00F761C0">
        <w:t xml:space="preserve"> 1995</w:t>
      </w:r>
      <w:r w:rsidR="003B7749" w:rsidRPr="00F761C0">
        <w:t>;</w:t>
      </w:r>
      <w:r w:rsidRPr="00F761C0">
        <w:t xml:space="preserve"> Krishnaswamy </w:t>
      </w:r>
      <w:r w:rsidRPr="00F761C0">
        <w:rPr>
          <w:i/>
        </w:rPr>
        <w:t>et al</w:t>
      </w:r>
      <w:r w:rsidRPr="00F761C0">
        <w:t>.</w:t>
      </w:r>
      <w:r w:rsidR="003B7749" w:rsidRPr="00F761C0">
        <w:t>,</w:t>
      </w:r>
      <w:r w:rsidRPr="00F761C0">
        <w:t xml:space="preserve"> 2000</w:t>
      </w:r>
      <w:r w:rsidR="003B7749" w:rsidRPr="00F761C0">
        <w:t>;</w:t>
      </w:r>
      <w:r w:rsidRPr="00F761C0">
        <w:t xml:space="preserve"> Huang </w:t>
      </w:r>
      <w:r w:rsidRPr="00F761C0">
        <w:rPr>
          <w:i/>
        </w:rPr>
        <w:t>et al</w:t>
      </w:r>
      <w:r w:rsidRPr="00F761C0">
        <w:t>.</w:t>
      </w:r>
      <w:r w:rsidR="003B7749" w:rsidRPr="00F761C0">
        <w:t>,</w:t>
      </w:r>
      <w:r w:rsidRPr="00F761C0">
        <w:t xml:space="preserve"> 2004) </w:t>
      </w:r>
      <w:r w:rsidR="00882E79" w:rsidRPr="00F761C0">
        <w:t xml:space="preserve">report </w:t>
      </w:r>
      <w:r w:rsidRPr="00F761C0">
        <w:t xml:space="preserve">that the former can present difficulties in distinguishing between multiple adjacent ratings subgroups. However, </w:t>
      </w:r>
      <w:r w:rsidR="00882E79" w:rsidRPr="00F761C0">
        <w:t>other</w:t>
      </w:r>
      <w:r w:rsidR="000C7D5C" w:rsidRPr="00F761C0">
        <w:t>s</w:t>
      </w:r>
      <w:r w:rsidR="00882E79" w:rsidRPr="00F761C0">
        <w:t xml:space="preserve"> still (</w:t>
      </w:r>
      <w:r w:rsidRPr="00F761C0">
        <w:t xml:space="preserve">Bennell </w:t>
      </w:r>
      <w:r w:rsidRPr="00F761C0">
        <w:rPr>
          <w:i/>
        </w:rPr>
        <w:t>et al</w:t>
      </w:r>
      <w:r w:rsidRPr="00F761C0">
        <w:t>.</w:t>
      </w:r>
      <w:r w:rsidR="00882E79" w:rsidRPr="00F761C0">
        <w:t>,</w:t>
      </w:r>
      <w:r w:rsidRPr="00F761C0">
        <w:t xml:space="preserve"> 2006) argue that more efficient sovereign credit rating classification outcomes can be produced with neural networks, particularly where the risk assessment process lacks a well-defined theory. As our purpose is to propose a testable conceptual framework</w:t>
      </w:r>
      <w:r w:rsidR="002D104E" w:rsidRPr="00F761C0">
        <w:t xml:space="preserve"> grounded in economic theory</w:t>
      </w:r>
      <w:r w:rsidRPr="00F761C0">
        <w:t xml:space="preserve"> and </w:t>
      </w:r>
      <w:r w:rsidR="000C7D5C" w:rsidRPr="00F761C0">
        <w:t xml:space="preserve">we </w:t>
      </w:r>
      <w:r w:rsidRPr="00F761C0">
        <w:t xml:space="preserve">enjoy the benefit of a good quality dataset, we have decided to focus on a conventional econometrics approach. </w:t>
      </w:r>
    </w:p>
    <w:p w:rsidR="00EB784B" w:rsidRPr="00F761C0" w:rsidRDefault="00EB784B" w:rsidP="00AB321C">
      <w:pPr>
        <w:spacing w:line="480" w:lineRule="auto"/>
        <w:jc w:val="both"/>
      </w:pPr>
    </w:p>
    <w:p w:rsidR="00E82EB9" w:rsidRPr="00F761C0" w:rsidRDefault="00E82EB9" w:rsidP="00AB321C">
      <w:pPr>
        <w:spacing w:line="480" w:lineRule="auto"/>
        <w:ind w:firstLine="720"/>
        <w:jc w:val="both"/>
      </w:pPr>
      <w:r w:rsidRPr="00F761C0">
        <w:t>3.2. Sample Selection and Data</w:t>
      </w:r>
    </w:p>
    <w:p w:rsidR="00E82EB9" w:rsidRPr="00F761C0" w:rsidRDefault="00E82EB9" w:rsidP="00AB321C">
      <w:pPr>
        <w:spacing w:line="480" w:lineRule="auto"/>
        <w:jc w:val="both"/>
      </w:pPr>
    </w:p>
    <w:p w:rsidR="0024227C" w:rsidRPr="00F761C0" w:rsidRDefault="00E82EB9" w:rsidP="00AB321C">
      <w:pPr>
        <w:spacing w:line="480" w:lineRule="auto"/>
        <w:jc w:val="both"/>
      </w:pPr>
      <w:r w:rsidRPr="00F761C0">
        <w:t>Our sample consists of 245 UK listed non-financial companies over the period 1995 to 2006, inclusive. 86 firms are assigned credit ratings by Standard and Poor’s, while 159 companies are not rated by any of the four major rating agencies (Standard and Poor’s, Moody’s, Fitch Ratings and A.M. Best) over the 12-year period under investigation</w:t>
      </w:r>
      <w:r w:rsidR="00882E79" w:rsidRPr="00F761C0">
        <w:t xml:space="preserve">. This </w:t>
      </w:r>
      <w:r w:rsidR="00C9494F" w:rsidRPr="00F761C0">
        <w:t>represent</w:t>
      </w:r>
      <w:r w:rsidR="00882E79" w:rsidRPr="00F761C0">
        <w:t>s</w:t>
      </w:r>
      <w:r w:rsidR="00C9494F" w:rsidRPr="00F761C0">
        <w:t xml:space="preserve"> up to 2,872 firm years after allowing for missing observations</w:t>
      </w:r>
      <w:r w:rsidRPr="00F761C0">
        <w:t xml:space="preserve">. </w:t>
      </w:r>
      <w:r w:rsidR="00882E79" w:rsidRPr="00F761C0">
        <w:t xml:space="preserve">Many </w:t>
      </w:r>
      <w:r w:rsidR="00A25EAC" w:rsidRPr="00F761C0">
        <w:t>argue that empirical results obtained using a single agency’s ratings are representative due to the perceived homogeneity of the credit rating industry</w:t>
      </w:r>
      <w:r w:rsidR="00882E79" w:rsidRPr="00F761C0">
        <w:t xml:space="preserve"> (Holthausen and Leftwich, 1986; Dichev and </w:t>
      </w:r>
      <w:proofErr w:type="spellStart"/>
      <w:r w:rsidR="00882E79" w:rsidRPr="00F761C0">
        <w:t>Piotroski</w:t>
      </w:r>
      <w:proofErr w:type="spellEnd"/>
      <w:r w:rsidR="00882E79" w:rsidRPr="00F761C0">
        <w:t xml:space="preserve">, 2001; Beaver </w:t>
      </w:r>
      <w:r w:rsidR="009B7425" w:rsidRPr="00F761C0">
        <w:rPr>
          <w:i/>
        </w:rPr>
        <w:t>e</w:t>
      </w:r>
      <w:r w:rsidR="00882E79" w:rsidRPr="00F761C0">
        <w:rPr>
          <w:i/>
        </w:rPr>
        <w:t>t al</w:t>
      </w:r>
      <w:r w:rsidR="00882E79" w:rsidRPr="00F761C0">
        <w:t>., 2006)</w:t>
      </w:r>
      <w:r w:rsidR="00A25EAC" w:rsidRPr="00F761C0">
        <w:t xml:space="preserve">. </w:t>
      </w:r>
      <w:r w:rsidRPr="00F761C0">
        <w:t xml:space="preserve">All 86 rated companies are, or have been, constituents of the FTSE-100 index over the studied period. Hence, non-rated companies from the FTSE-350 index are chosen to enable construction of a dataset matched by industry and size. </w:t>
      </w:r>
      <w:r w:rsidR="00735E4B" w:rsidRPr="00F761C0">
        <w:t xml:space="preserve">This </w:t>
      </w:r>
      <w:r w:rsidR="00735E4B" w:rsidRPr="00F761C0">
        <w:lastRenderedPageBreak/>
        <w:t xml:space="preserve">practice is </w:t>
      </w:r>
      <w:r w:rsidR="00A44A81" w:rsidRPr="00F761C0">
        <w:t>consistent</w:t>
      </w:r>
      <w:r w:rsidR="00735E4B" w:rsidRPr="00F761C0">
        <w:t xml:space="preserve"> with the majority of bankruptcy prediction studies (Beaver, 1966; Altman, 1968; Hamer, 1983; Gentry</w:t>
      </w:r>
      <w:r w:rsidR="00882E79" w:rsidRPr="00F761C0">
        <w:t xml:space="preserve"> </w:t>
      </w:r>
      <w:r w:rsidR="00882E79" w:rsidRPr="00F761C0">
        <w:rPr>
          <w:i/>
        </w:rPr>
        <w:t>et al</w:t>
      </w:r>
      <w:r w:rsidR="00882E79" w:rsidRPr="00F761C0">
        <w:t xml:space="preserve">., </w:t>
      </w:r>
      <w:r w:rsidR="00735E4B" w:rsidRPr="00F761C0">
        <w:t>1988; Charitou</w:t>
      </w:r>
      <w:r w:rsidR="00882E79" w:rsidRPr="00F761C0">
        <w:t xml:space="preserve"> </w:t>
      </w:r>
      <w:r w:rsidR="00882E79" w:rsidRPr="00F761C0">
        <w:rPr>
          <w:i/>
        </w:rPr>
        <w:t>et al</w:t>
      </w:r>
      <w:r w:rsidR="00882E79" w:rsidRPr="00F761C0">
        <w:t>.</w:t>
      </w:r>
      <w:r w:rsidR="000F222A" w:rsidRPr="00F761C0">
        <w:t xml:space="preserve">, </w:t>
      </w:r>
      <w:r w:rsidR="00735E4B" w:rsidRPr="00F761C0">
        <w:t xml:space="preserve">2004) and earlier </w:t>
      </w:r>
      <w:r w:rsidR="00882E79" w:rsidRPr="00F761C0">
        <w:t xml:space="preserve">research </w:t>
      </w:r>
      <w:r w:rsidR="00735E4B" w:rsidRPr="00F761C0">
        <w:t>in the area of self-selection in credit ratings (Moon and Stotsky</w:t>
      </w:r>
      <w:r w:rsidR="006A2354" w:rsidRPr="00F761C0">
        <w:t>,</w:t>
      </w:r>
      <w:r w:rsidR="00735E4B" w:rsidRPr="00F761C0">
        <w:t xml:space="preserve"> 1993; Adams</w:t>
      </w:r>
      <w:r w:rsidR="006A2354" w:rsidRPr="00F761C0">
        <w:t xml:space="preserve"> </w:t>
      </w:r>
      <w:r w:rsidR="006A2354" w:rsidRPr="00F761C0">
        <w:rPr>
          <w:i/>
        </w:rPr>
        <w:t>et al</w:t>
      </w:r>
      <w:r w:rsidR="006A2354" w:rsidRPr="00F761C0">
        <w:t xml:space="preserve">., </w:t>
      </w:r>
      <w:r w:rsidR="00735E4B" w:rsidRPr="00F761C0">
        <w:t>2003)</w:t>
      </w:r>
      <w:r w:rsidR="00882E79" w:rsidRPr="00F761C0">
        <w:t xml:space="preserve">; it </w:t>
      </w:r>
      <w:r w:rsidR="00735E4B" w:rsidRPr="00F761C0">
        <w:t xml:space="preserve">is </w:t>
      </w:r>
      <w:r w:rsidR="00882E79" w:rsidRPr="00F761C0">
        <w:t xml:space="preserve">also </w:t>
      </w:r>
      <w:r w:rsidR="00735E4B" w:rsidRPr="00F761C0">
        <w:t xml:space="preserve">implemented with </w:t>
      </w:r>
      <w:r w:rsidR="00286BA9" w:rsidRPr="00F761C0">
        <w:t>a view</w:t>
      </w:r>
      <w:r w:rsidR="00735E4B" w:rsidRPr="00F761C0">
        <w:t xml:space="preserve"> to ensuring homogeneity and allowing for direct comparability between rated and non-rated companies. Nevertheless, one should not lose sight of the potential bias that is introduced </w:t>
      </w:r>
      <w:r w:rsidR="0024227C" w:rsidRPr="00F761C0">
        <w:t xml:space="preserve">in the analysis </w:t>
      </w:r>
      <w:r w:rsidR="00735E4B" w:rsidRPr="00F761C0">
        <w:t xml:space="preserve">by including </w:t>
      </w:r>
      <w:r w:rsidR="00A44A81" w:rsidRPr="00F761C0">
        <w:t xml:space="preserve">only </w:t>
      </w:r>
      <w:r w:rsidR="00735E4B" w:rsidRPr="00F761C0">
        <w:t>relatively big companies</w:t>
      </w:r>
      <w:r w:rsidR="00FF664E" w:rsidRPr="00F761C0">
        <w:t xml:space="preserve"> especially </w:t>
      </w:r>
      <w:r w:rsidR="00943CFD" w:rsidRPr="00F761C0">
        <w:t>with respect to</w:t>
      </w:r>
      <w:r w:rsidR="00FF664E" w:rsidRPr="00F761C0">
        <w:t xml:space="preserve"> generalisability of results</w:t>
      </w:r>
      <w:r w:rsidR="00943CFD" w:rsidRPr="00F761C0">
        <w:t xml:space="preserve"> (Altman, 1968)</w:t>
      </w:r>
      <w:r w:rsidR="00C9494F" w:rsidRPr="00F761C0">
        <w:t>. N</w:t>
      </w:r>
      <w:r w:rsidR="0024227C" w:rsidRPr="00F761C0">
        <w:t>one</w:t>
      </w:r>
      <w:r w:rsidR="00C9494F" w:rsidRPr="00F761C0">
        <w:t>theless</w:t>
      </w:r>
      <w:r w:rsidR="00735E4B" w:rsidRPr="00F761C0">
        <w:t xml:space="preserve">, this is an issue </w:t>
      </w:r>
      <w:r w:rsidR="00A44A81" w:rsidRPr="00F761C0">
        <w:t xml:space="preserve">in common </w:t>
      </w:r>
      <w:r w:rsidR="00735E4B" w:rsidRPr="00F761C0">
        <w:t>with the overwhelming majority of credit rating studies due to the nature of the companies soliciting a credit rating</w:t>
      </w:r>
      <w:r w:rsidR="00C9494F" w:rsidRPr="00F761C0">
        <w:t xml:space="preserve"> (Sylla</w:t>
      </w:r>
      <w:r w:rsidR="006A2354" w:rsidRPr="00F761C0">
        <w:t>, 2001)</w:t>
      </w:r>
      <w:r w:rsidR="00735E4B" w:rsidRPr="00F761C0">
        <w:t xml:space="preserve">. </w:t>
      </w:r>
    </w:p>
    <w:p w:rsidR="00A44A81" w:rsidRPr="00F761C0" w:rsidRDefault="00A44A81" w:rsidP="00AB321C">
      <w:pPr>
        <w:spacing w:line="480" w:lineRule="auto"/>
        <w:jc w:val="both"/>
      </w:pPr>
    </w:p>
    <w:p w:rsidR="00AB321C" w:rsidRPr="00F761C0" w:rsidRDefault="00456C4D" w:rsidP="00AB321C">
      <w:pPr>
        <w:spacing w:line="480" w:lineRule="auto"/>
        <w:jc w:val="both"/>
      </w:pPr>
      <w:r w:rsidRPr="00F761C0">
        <w:t>Financial statement</w:t>
      </w:r>
      <w:r w:rsidR="00E82EB9" w:rsidRPr="00F761C0">
        <w:t xml:space="preserve"> information for the period is collected from OSIRIS, market data is collected from Datastream, and corporate governance information is manually </w:t>
      </w:r>
      <w:r w:rsidR="00C44AC9" w:rsidRPr="00F761C0">
        <w:t>collected from company annual reports</w:t>
      </w:r>
      <w:r w:rsidR="00C44AC9" w:rsidRPr="00F761C0">
        <w:rPr>
          <w:sz w:val="16"/>
          <w:szCs w:val="16"/>
        </w:rPr>
        <w:t>.</w:t>
      </w:r>
      <w:r w:rsidR="00AB321C" w:rsidRPr="00F761C0">
        <w:t xml:space="preserve"> </w:t>
      </w:r>
    </w:p>
    <w:p w:rsidR="00AB321C" w:rsidRPr="00F761C0" w:rsidRDefault="00AB321C" w:rsidP="00AB321C">
      <w:pPr>
        <w:spacing w:line="480" w:lineRule="auto"/>
        <w:jc w:val="both"/>
      </w:pPr>
    </w:p>
    <w:p w:rsidR="00AB321C" w:rsidRPr="00F761C0" w:rsidRDefault="00E56A48" w:rsidP="00AB321C">
      <w:pPr>
        <w:spacing w:line="480" w:lineRule="auto"/>
        <w:jc w:val="both"/>
      </w:pPr>
      <w:r w:rsidRPr="00F761C0">
        <w:t xml:space="preserve">Our initial analyses </w:t>
      </w:r>
      <w:r w:rsidR="00AB321C" w:rsidRPr="00F761C0">
        <w:t>do not match for rated versus non-rated companies as we have, in common with other studies in the field</w:t>
      </w:r>
      <w:r w:rsidR="0093001D" w:rsidRPr="00F761C0">
        <w:t xml:space="preserve"> (e.g. Adams </w:t>
      </w:r>
      <w:r w:rsidR="0093001D" w:rsidRPr="00F761C0">
        <w:rPr>
          <w:i/>
        </w:rPr>
        <w:t>et al</w:t>
      </w:r>
      <w:r w:rsidR="0093001D" w:rsidRPr="00F761C0">
        <w:t>., 2003)</w:t>
      </w:r>
      <w:r w:rsidR="00AB321C" w:rsidRPr="00F761C0">
        <w:t xml:space="preserve">, more non-rated (159) than rated (86) companies in our sample by virtue of the </w:t>
      </w:r>
      <w:r w:rsidR="009B7425" w:rsidRPr="00F761C0">
        <w:t xml:space="preserve">characteristics of the </w:t>
      </w:r>
      <w:r w:rsidR="00AB321C" w:rsidRPr="00F761C0">
        <w:t xml:space="preserve">population itself. </w:t>
      </w:r>
      <w:r w:rsidR="00EA2813" w:rsidRPr="00F761C0">
        <w:t xml:space="preserve">In the related field of corporate failure, Taffler (1982) argues that exact matching not only severely restricts total sample size and degrees of freedom, but also inhibits </w:t>
      </w:r>
      <w:r w:rsidR="001702BE" w:rsidRPr="00F761C0">
        <w:t xml:space="preserve">representativeness in relation to the underlying population. </w:t>
      </w:r>
      <w:r w:rsidR="001A219C" w:rsidRPr="00F761C0">
        <w:t>Nevertheless, w</w:t>
      </w:r>
      <w:r w:rsidR="00AB321C" w:rsidRPr="00F761C0">
        <w:t xml:space="preserve">hilst the fact that the sample is not matched has little impact on the model itself, it is clearly capable of impacting upon the percentage </w:t>
      </w:r>
      <w:r w:rsidR="001702BE" w:rsidRPr="00F761C0">
        <w:t>of correct predictions</w:t>
      </w:r>
      <w:r w:rsidR="00AB321C" w:rsidRPr="00F761C0">
        <w:t xml:space="preserve"> in that a naïve model classifying all companies on a prima facie basis as non-rated </w:t>
      </w:r>
      <w:r w:rsidR="00A44A81" w:rsidRPr="00F761C0">
        <w:t>could</w:t>
      </w:r>
      <w:r w:rsidR="00AB321C" w:rsidRPr="00F761C0">
        <w:t xml:space="preserve"> perform well where non-rated companies constitute a greater proportion of the sample. </w:t>
      </w:r>
      <w:r w:rsidR="001A487D" w:rsidRPr="00F761C0">
        <w:t xml:space="preserve">Our study </w:t>
      </w:r>
      <w:r w:rsidR="001A219C" w:rsidRPr="00F761C0">
        <w:t xml:space="preserve">explicitly </w:t>
      </w:r>
      <w:r w:rsidR="001A487D" w:rsidRPr="00F761C0">
        <w:t xml:space="preserve">addresses </w:t>
      </w:r>
      <w:r w:rsidR="00880E85" w:rsidRPr="00F761C0">
        <w:t>this issue</w:t>
      </w:r>
      <w:r w:rsidR="001A487D" w:rsidRPr="00F761C0">
        <w:t xml:space="preserve"> by</w:t>
      </w:r>
      <w:r w:rsidR="009B7425" w:rsidRPr="00F761C0">
        <w:t>:</w:t>
      </w:r>
      <w:r w:rsidR="001A487D" w:rsidRPr="00F761C0">
        <w:t xml:space="preserve"> </w:t>
      </w:r>
      <w:r w:rsidR="00F61E7C" w:rsidRPr="00F761C0">
        <w:t xml:space="preserve">a) </w:t>
      </w:r>
      <w:r w:rsidR="001A487D" w:rsidRPr="00F761C0">
        <w:t xml:space="preserve">constructing prediction tables for </w:t>
      </w:r>
      <w:r w:rsidR="004D3110" w:rsidRPr="00F761C0">
        <w:t>the fitted models</w:t>
      </w:r>
      <w:r w:rsidR="00880E85" w:rsidRPr="00F761C0">
        <w:t xml:space="preserve"> with </w:t>
      </w:r>
      <w:r w:rsidR="001D726D" w:rsidRPr="00F761C0">
        <w:t xml:space="preserve">a </w:t>
      </w:r>
      <w:r w:rsidR="00880E85" w:rsidRPr="00F761C0">
        <w:t>percentage correct classification for both diagonal and off-diagonal categories</w:t>
      </w:r>
      <w:r w:rsidR="009B7425" w:rsidRPr="00F761C0">
        <w:t>;</w:t>
      </w:r>
      <w:r w:rsidR="00F61E7C" w:rsidRPr="00F761C0">
        <w:t xml:space="preserve"> and b) repeating the analyses using a matched sample of rated and non-rated companies</w:t>
      </w:r>
      <w:r w:rsidR="00AC7135" w:rsidRPr="00F761C0">
        <w:t xml:space="preserve"> on the basis of total assets</w:t>
      </w:r>
      <w:r w:rsidR="004D3110" w:rsidRPr="00F761C0">
        <w:t xml:space="preserve">. </w:t>
      </w:r>
    </w:p>
    <w:p w:rsidR="00303B8C" w:rsidRPr="00F761C0" w:rsidRDefault="00303B8C" w:rsidP="00AB321C">
      <w:pPr>
        <w:spacing w:line="480" w:lineRule="auto"/>
        <w:jc w:val="both"/>
      </w:pPr>
    </w:p>
    <w:p w:rsidR="00303B8C" w:rsidRPr="00F761C0" w:rsidRDefault="00105491" w:rsidP="00AB321C">
      <w:pPr>
        <w:spacing w:line="480" w:lineRule="auto"/>
        <w:jc w:val="both"/>
      </w:pPr>
      <w:r w:rsidRPr="00F761C0">
        <w:t>Fo</w:t>
      </w:r>
      <w:r w:rsidR="00351ABB" w:rsidRPr="00F761C0">
        <w:t>r model validation purposes, we partition the matched dataset into two parts in a proportion of 3:1, in line with prior studies in the field (Doumpos and Pasiouras, 2005; Chen and Shih, 2006)</w:t>
      </w:r>
      <w:r w:rsidR="004A0D43" w:rsidRPr="00F761C0">
        <w:t>.</w:t>
      </w:r>
      <w:r w:rsidR="00351ABB" w:rsidRPr="00F761C0">
        <w:t xml:space="preserve"> The first part </w:t>
      </w:r>
      <w:r w:rsidR="00351ABB" w:rsidRPr="00F761C0">
        <w:lastRenderedPageBreak/>
        <w:t>is used for training and model estimation</w:t>
      </w:r>
      <w:r w:rsidR="00901E1D" w:rsidRPr="00F761C0">
        <w:t xml:space="preserve"> exclusively</w:t>
      </w:r>
      <w:r w:rsidR="00351ABB" w:rsidRPr="00F761C0">
        <w:t xml:space="preserve">, whilst the second part is used </w:t>
      </w:r>
      <w:r w:rsidR="004A0D43" w:rsidRPr="00F761C0">
        <w:t xml:space="preserve">for testing. </w:t>
      </w:r>
      <w:r w:rsidR="00AC7135" w:rsidRPr="00F761C0">
        <w:t>Moreover, our study reports both cross-sectional and time-series out-of-sample</w:t>
      </w:r>
      <w:r w:rsidR="004A0D43" w:rsidRPr="00F761C0">
        <w:t xml:space="preserve"> </w:t>
      </w:r>
      <w:r w:rsidR="00AC7135" w:rsidRPr="00F761C0">
        <w:t>predictions</w:t>
      </w:r>
      <w:r w:rsidR="0021665E" w:rsidRPr="00F761C0">
        <w:t>.</w:t>
      </w:r>
      <w:r w:rsidR="00AC7135" w:rsidRPr="00F761C0">
        <w:t xml:space="preserve"> The former </w:t>
      </w:r>
      <w:r w:rsidR="00351ABB" w:rsidRPr="00F761C0">
        <w:t xml:space="preserve">involves </w:t>
      </w:r>
      <w:r w:rsidR="00AC7135" w:rsidRPr="00F761C0">
        <w:t>predicting</w:t>
      </w:r>
      <w:r w:rsidR="00351ABB" w:rsidRPr="00F761C0">
        <w:t xml:space="preserve"> </w:t>
      </w:r>
      <w:r w:rsidR="00AC7135" w:rsidRPr="00F761C0">
        <w:t xml:space="preserve">the probability of rating solicitation for </w:t>
      </w:r>
      <w:r w:rsidR="0021665E" w:rsidRPr="00F761C0">
        <w:t>25%</w:t>
      </w:r>
      <w:r w:rsidR="00AC7135" w:rsidRPr="00F761C0">
        <w:t xml:space="preserve"> of</w:t>
      </w:r>
      <w:r w:rsidR="00351ABB" w:rsidRPr="00F761C0">
        <w:t xml:space="preserve"> rated and non-rated </w:t>
      </w:r>
      <w:r w:rsidR="00AC7135" w:rsidRPr="00F761C0">
        <w:t>companies respectively</w:t>
      </w:r>
      <w:r w:rsidR="001D726D" w:rsidRPr="00F761C0">
        <w:t>,</w:t>
      </w:r>
      <w:r w:rsidR="00901E1D" w:rsidRPr="00F761C0">
        <w:t xml:space="preserve"> randomly chosen from the matched dataset</w:t>
      </w:r>
      <w:r w:rsidR="00AC7135" w:rsidRPr="00F761C0">
        <w:t>, whilst the latter relates to repeating the same prediction for all companies in the matched dataset</w:t>
      </w:r>
      <w:r w:rsidR="0021665E" w:rsidRPr="00F761C0">
        <w:t xml:space="preserve"> over the last three years of the sample</w:t>
      </w:r>
      <w:r w:rsidR="00AC7135" w:rsidRPr="00F761C0">
        <w:t xml:space="preserve">. </w:t>
      </w:r>
    </w:p>
    <w:p w:rsidR="00E82EB9" w:rsidRPr="00F761C0" w:rsidRDefault="00E82EB9" w:rsidP="00AB321C">
      <w:pPr>
        <w:spacing w:line="480" w:lineRule="auto"/>
        <w:jc w:val="both"/>
      </w:pPr>
      <w:r w:rsidRPr="00F761C0">
        <w:t xml:space="preserve"> </w:t>
      </w:r>
    </w:p>
    <w:p w:rsidR="00E82EB9" w:rsidRPr="00F761C0" w:rsidRDefault="00E82EB9" w:rsidP="00AB321C">
      <w:pPr>
        <w:spacing w:line="480" w:lineRule="auto"/>
        <w:jc w:val="both"/>
      </w:pPr>
      <w:r w:rsidRPr="00F761C0">
        <w:t>Using the Industrial Classification Benchmark (ICB), we identify ten industrial sectors, a summary of which is presented in Table 3. The majority of the companies in the sample are clustered in the consumer services and industrial sectors. Together, they account for 134 firms (55% of the sample). Table 3 also shows that rated and non-rated companies are matched well</w:t>
      </w:r>
      <w:r w:rsidR="00A44A81" w:rsidRPr="00F761C0">
        <w:t xml:space="preserve"> on a percentage basis</w:t>
      </w:r>
      <w:r w:rsidRPr="00F761C0">
        <w:t xml:space="preserve">, </w:t>
      </w:r>
      <w:r w:rsidR="00A44A81" w:rsidRPr="00F761C0">
        <w:t xml:space="preserve">though </w:t>
      </w:r>
      <w:r w:rsidRPr="00F761C0">
        <w:t xml:space="preserve">with the number of non-rated companies in any industry in general exceeding the number rated. However, rated utility companies outnumber their non-rated counterparts; </w:t>
      </w:r>
      <w:r w:rsidR="00432DFA" w:rsidRPr="00F761C0">
        <w:t xml:space="preserve">this </w:t>
      </w:r>
      <w:r w:rsidRPr="00F761C0">
        <w:t xml:space="preserve">observation </w:t>
      </w:r>
      <w:r w:rsidR="00432DFA" w:rsidRPr="00F761C0">
        <w:t xml:space="preserve">is </w:t>
      </w:r>
      <w:r w:rsidRPr="00F761C0">
        <w:t>in common with existing empirical studies (</w:t>
      </w:r>
      <w:r w:rsidR="00D76B7C" w:rsidRPr="00F761C0">
        <w:t xml:space="preserve">Grier and Gatz, 1977; Pettit </w:t>
      </w:r>
      <w:r w:rsidR="00D76B7C" w:rsidRPr="00F761C0">
        <w:rPr>
          <w:i/>
        </w:rPr>
        <w:t>et al</w:t>
      </w:r>
      <w:r w:rsidR="00D76B7C" w:rsidRPr="00F761C0">
        <w:t>.</w:t>
      </w:r>
      <w:r w:rsidR="001161DB" w:rsidRPr="00F761C0">
        <w:t>,</w:t>
      </w:r>
      <w:r w:rsidRPr="00F761C0">
        <w:t xml:space="preserve"> 2004); </w:t>
      </w:r>
      <w:r w:rsidR="00432DFA" w:rsidRPr="00F761C0">
        <w:t xml:space="preserve">and </w:t>
      </w:r>
      <w:r w:rsidRPr="00F761C0">
        <w:t>is often attributed to the increased funding needs that relate to the ‘heavy capital</w:t>
      </w:r>
      <w:r w:rsidR="00D76B7C" w:rsidRPr="00F761C0">
        <w:t xml:space="preserve"> expenditure programmes’ (Baker</w:t>
      </w:r>
      <w:r w:rsidR="001161DB" w:rsidRPr="00F761C0">
        <w:t xml:space="preserve"> </w:t>
      </w:r>
      <w:r w:rsidR="001161DB" w:rsidRPr="00F761C0">
        <w:rPr>
          <w:i/>
        </w:rPr>
        <w:t>et al</w:t>
      </w:r>
      <w:r w:rsidR="001161DB" w:rsidRPr="00F761C0">
        <w:t>.</w:t>
      </w:r>
      <w:r w:rsidR="00D76B7C" w:rsidRPr="00F761C0">
        <w:t xml:space="preserve"> 1999, </w:t>
      </w:r>
      <w:r w:rsidR="00A97DF5" w:rsidRPr="00F761C0">
        <w:t xml:space="preserve">p. </w:t>
      </w:r>
      <w:r w:rsidRPr="00F761C0">
        <w:t xml:space="preserve">15) of utility firms that are serviced principally via the bond markets. </w:t>
      </w:r>
    </w:p>
    <w:p w:rsidR="0084155D" w:rsidRPr="00F761C0" w:rsidRDefault="0084155D" w:rsidP="0084155D">
      <w:pPr>
        <w:pStyle w:val="Caption"/>
        <w:keepNext/>
        <w:spacing w:line="480" w:lineRule="auto"/>
        <w:jc w:val="center"/>
        <w:rPr>
          <w:b w:val="0"/>
          <w:sz w:val="24"/>
          <w:szCs w:val="24"/>
        </w:rPr>
      </w:pPr>
    </w:p>
    <w:p w:rsidR="00E82EB9" w:rsidRPr="00F761C0" w:rsidRDefault="0084155D" w:rsidP="0084155D">
      <w:pPr>
        <w:pStyle w:val="Caption"/>
        <w:keepNext/>
        <w:spacing w:line="480" w:lineRule="auto"/>
        <w:jc w:val="center"/>
        <w:rPr>
          <w:b w:val="0"/>
        </w:rPr>
      </w:pPr>
      <w:r w:rsidRPr="00F761C0">
        <w:rPr>
          <w:b w:val="0"/>
          <w:sz w:val="24"/>
          <w:szCs w:val="24"/>
        </w:rPr>
        <w:t>INSERT TABLE 3 ABOUT HERE</w:t>
      </w:r>
    </w:p>
    <w:p w:rsidR="00E82EB9" w:rsidRPr="00F761C0" w:rsidRDefault="00E82EB9" w:rsidP="00E82EB9">
      <w:pPr>
        <w:spacing w:line="480" w:lineRule="auto"/>
        <w:jc w:val="both"/>
      </w:pPr>
    </w:p>
    <w:p w:rsidR="00E82EB9" w:rsidRPr="00F761C0" w:rsidRDefault="00E82EB9" w:rsidP="00D76B7C">
      <w:pPr>
        <w:spacing w:line="480" w:lineRule="auto"/>
        <w:jc w:val="both"/>
      </w:pPr>
      <w:r w:rsidRPr="00F761C0">
        <w:t xml:space="preserve">Panel A of Table 4 presents the number of rated and non-rated companies over the sample period. The results show an almost monotonic increase in the number of rated companies. </w:t>
      </w:r>
      <w:r w:rsidR="00432DFA" w:rsidRPr="00F761C0">
        <w:t xml:space="preserve">In 2006, </w:t>
      </w:r>
      <w:r w:rsidRPr="00F761C0">
        <w:t>74 companies bore a credit rating compared to only 30 in 1995</w:t>
      </w:r>
      <w:r w:rsidR="00432DFA" w:rsidRPr="00F761C0">
        <w:t xml:space="preserve">. This represents </w:t>
      </w:r>
      <w:r w:rsidRPr="00F761C0">
        <w:t xml:space="preserve">an increase of 147%, evidencing the </w:t>
      </w:r>
      <w:r w:rsidR="00432DFA" w:rsidRPr="00F761C0">
        <w:t xml:space="preserve">growing </w:t>
      </w:r>
      <w:r w:rsidRPr="00F761C0">
        <w:t xml:space="preserve">importance of credit ratings in the UK as well as the increasing willingness of firms to obtain a credit rating. The number of non-rated companies remains relatively stable over time, with a slight decrease that may be attributed to </w:t>
      </w:r>
      <w:r w:rsidR="006F7FFE" w:rsidRPr="00F761C0">
        <w:t xml:space="preserve">beginning of study sample </w:t>
      </w:r>
      <w:r w:rsidRPr="00F761C0">
        <w:t xml:space="preserve">companies </w:t>
      </w:r>
      <w:r w:rsidR="001A1763" w:rsidRPr="00F761C0">
        <w:t xml:space="preserve">obtaining a credit rating, </w:t>
      </w:r>
      <w:r w:rsidRPr="00F761C0">
        <w:t xml:space="preserve">delisting and/or </w:t>
      </w:r>
      <w:r w:rsidR="001A1763" w:rsidRPr="00F761C0">
        <w:t xml:space="preserve">going </w:t>
      </w:r>
      <w:r w:rsidRPr="00F761C0">
        <w:t xml:space="preserve">bankrupt. Panel B of Table 4 details the number of companies assigned specific ratings over the sample period. In all years, over 80% of </w:t>
      </w:r>
      <w:r w:rsidR="00C44AC9" w:rsidRPr="00F761C0">
        <w:t>Standard &amp; Poor</w:t>
      </w:r>
      <w:r w:rsidR="00456C4D" w:rsidRPr="00F761C0">
        <w:t>’s</w:t>
      </w:r>
      <w:r w:rsidR="00814261" w:rsidRPr="00F761C0">
        <w:t xml:space="preserve"> </w:t>
      </w:r>
      <w:r w:rsidRPr="00F761C0">
        <w:t xml:space="preserve">rated companies are </w:t>
      </w:r>
      <w:r w:rsidRPr="00F761C0">
        <w:lastRenderedPageBreak/>
        <w:t xml:space="preserve">assigned an investment-grade rating (BBB- and above). The results also suggest that the credit quality of UK firms has been deteriorating: whereas </w:t>
      </w:r>
      <w:r w:rsidR="00432DFA" w:rsidRPr="00F761C0">
        <w:t xml:space="preserve">in 1995, </w:t>
      </w:r>
      <w:r w:rsidRPr="00F761C0">
        <w:t xml:space="preserve">83% of the credit rated companies are assigned ‘good’ </w:t>
      </w:r>
      <w:r w:rsidR="009E446A" w:rsidRPr="00F761C0">
        <w:t xml:space="preserve">(‘A’) </w:t>
      </w:r>
      <w:r w:rsidRPr="00F761C0">
        <w:t>and ‘excellent’</w:t>
      </w:r>
      <w:r w:rsidR="00D76B7C" w:rsidRPr="00F761C0">
        <w:t xml:space="preserve"> </w:t>
      </w:r>
      <w:r w:rsidR="009E446A" w:rsidRPr="00F761C0">
        <w:t xml:space="preserve">(‘AA’, ‘AAA’) </w:t>
      </w:r>
      <w:r w:rsidRPr="00F761C0">
        <w:t xml:space="preserve">ratings, only 35% of the businesses in 2006 are given such high ratings. </w:t>
      </w:r>
      <w:r w:rsidR="00BB45C9" w:rsidRPr="00F761C0">
        <w:rPr>
          <w:rFonts w:ascii="Times-Roman" w:hAnsi="Times-Roman" w:cs="Times-Roman"/>
        </w:rPr>
        <w:t xml:space="preserve">The eventual monotonic rating deterioration might suggest that either the credit quality of UK firms has been deteriorating over the period or that tougher rating standards are being imposed by credit rating agencies over time. Blume </w:t>
      </w:r>
      <w:r w:rsidR="00BB45C9" w:rsidRPr="00F761C0">
        <w:rPr>
          <w:rFonts w:ascii="Times-Roman" w:hAnsi="Times-Roman" w:cs="Times-Roman"/>
          <w:i/>
        </w:rPr>
        <w:t>et al.</w:t>
      </w:r>
      <w:r w:rsidR="00BB45C9" w:rsidRPr="00F761C0">
        <w:rPr>
          <w:rFonts w:ascii="Times-Roman" w:hAnsi="Times-Roman" w:cs="Times-Roman"/>
        </w:rPr>
        <w:t xml:space="preserve"> (1998) and Doherty and Phillips (2002) observe that the number of downgrades exceeded the number of upgrades in US companies and US property insurers, respectively, in the 1980s and 1990s, and find that this is attributable to an increase in rating stringency. However, Pottier and Sommer (2003) study US life insurance companies over the same period and determine that either increased stringency or a decrease in creditworthiness not reflected in the financial ratios modelled could explain the increasing prevalence of downgrades. More recently, Gonis and Taylor (2009) study UK firms and also find evidence consistent with either explanation. Furthermore, the reported figures in Panel B offer support to the argument that firms tend to converge upon the investment-grade threshold category (BBB) through time, a finding consistent with the transition matrix reported in Gonis and Taylor. </w:t>
      </w:r>
      <w:r w:rsidR="00C423B0" w:rsidRPr="00F761C0">
        <w:rPr>
          <w:rFonts w:ascii="Times-Roman" w:hAnsi="Times-Roman" w:cs="Times-Roman"/>
        </w:rPr>
        <w:t>Nevertheless</w:t>
      </w:r>
      <w:r w:rsidR="00BB45C9" w:rsidRPr="00F761C0">
        <w:rPr>
          <w:rFonts w:ascii="Times-Roman" w:hAnsi="Times-Roman" w:cs="Times-Roman"/>
        </w:rPr>
        <w:t>, this seems to apply more to investment-grade and less to speculative-grade companies.</w:t>
      </w:r>
    </w:p>
    <w:p w:rsidR="0084155D" w:rsidRPr="00F761C0" w:rsidRDefault="0084155D" w:rsidP="0084155D">
      <w:pPr>
        <w:pStyle w:val="Caption"/>
        <w:keepNext/>
        <w:spacing w:line="480" w:lineRule="auto"/>
        <w:rPr>
          <w:b w:val="0"/>
          <w:sz w:val="24"/>
          <w:szCs w:val="24"/>
        </w:rPr>
      </w:pPr>
    </w:p>
    <w:p w:rsidR="0084155D" w:rsidRPr="00F761C0" w:rsidRDefault="0084155D" w:rsidP="0084155D">
      <w:pPr>
        <w:pStyle w:val="Caption"/>
        <w:keepNext/>
        <w:spacing w:line="480" w:lineRule="auto"/>
        <w:jc w:val="center"/>
        <w:rPr>
          <w:b w:val="0"/>
          <w:sz w:val="24"/>
          <w:szCs w:val="24"/>
        </w:rPr>
      </w:pPr>
      <w:r w:rsidRPr="00F761C0">
        <w:rPr>
          <w:b w:val="0"/>
          <w:sz w:val="24"/>
          <w:szCs w:val="24"/>
        </w:rPr>
        <w:t>INSERT TABLE 4 ABOUT HERE</w:t>
      </w:r>
    </w:p>
    <w:p w:rsidR="0084155D" w:rsidRPr="00F761C0" w:rsidRDefault="0084155D" w:rsidP="0084155D"/>
    <w:p w:rsidR="00D76B7C" w:rsidRPr="00F761C0" w:rsidRDefault="00D76B7C" w:rsidP="00D76B7C">
      <w:pPr>
        <w:spacing w:line="480" w:lineRule="auto"/>
        <w:jc w:val="both"/>
        <w:rPr>
          <w:b/>
        </w:rPr>
      </w:pPr>
      <w:r w:rsidRPr="00F761C0">
        <w:rPr>
          <w:b/>
        </w:rPr>
        <w:t>4. Results</w:t>
      </w:r>
    </w:p>
    <w:p w:rsidR="00D76B7C" w:rsidRPr="00F761C0" w:rsidRDefault="00D76B7C" w:rsidP="00D76B7C">
      <w:pPr>
        <w:spacing w:line="480" w:lineRule="auto"/>
        <w:jc w:val="both"/>
      </w:pPr>
    </w:p>
    <w:p w:rsidR="00D76B7C" w:rsidRPr="00F761C0" w:rsidRDefault="00D76B7C" w:rsidP="00D76B7C">
      <w:pPr>
        <w:spacing w:line="480" w:lineRule="auto"/>
        <w:ind w:firstLine="720"/>
        <w:jc w:val="both"/>
      </w:pPr>
      <w:r w:rsidRPr="00F761C0">
        <w:t>4.1. Descriptive Analysis</w:t>
      </w:r>
    </w:p>
    <w:p w:rsidR="00D76B7C" w:rsidRPr="00F761C0" w:rsidRDefault="00D76B7C" w:rsidP="00D76B7C">
      <w:pPr>
        <w:spacing w:line="480" w:lineRule="auto"/>
        <w:jc w:val="both"/>
      </w:pPr>
    </w:p>
    <w:p w:rsidR="00D76B7C" w:rsidRPr="00F761C0" w:rsidRDefault="00D76B7C" w:rsidP="00D76B7C">
      <w:pPr>
        <w:spacing w:line="480" w:lineRule="auto"/>
        <w:jc w:val="both"/>
      </w:pPr>
      <w:r w:rsidRPr="00F761C0">
        <w:t xml:space="preserve">Panel A of Table 5 presents the means and standard deviations of the independent variables to be employed in this study. Separate figures are presented for the rated and non-rated companies in the sample. Examination of the figures reveals the presence of outliers in the sample that distort some of the </w:t>
      </w:r>
      <w:r w:rsidRPr="00F761C0">
        <w:lastRenderedPageBreak/>
        <w:t>descriptive results due to the non-normality of the independent variables. As a result, we repeat this exercise for winsorised values of the independent variables</w:t>
      </w:r>
      <w:r w:rsidR="00631A5C" w:rsidRPr="00F761C0">
        <w:rPr>
          <w:rStyle w:val="FootnoteReference"/>
          <w:vertAlign w:val="baseline"/>
        </w:rPr>
        <w:t xml:space="preserve"> (at the 5% level)</w:t>
      </w:r>
      <w:r w:rsidRPr="00F761C0">
        <w:t xml:space="preserve"> in Panel B. Estimated skewness and kurtosis values for the winsorised variables evidence </w:t>
      </w:r>
      <w:r w:rsidR="00420FD2" w:rsidRPr="00F761C0">
        <w:t xml:space="preserve">some </w:t>
      </w:r>
      <w:r w:rsidRPr="00F761C0">
        <w:t>correction towards the normal distribution</w:t>
      </w:r>
      <w:r w:rsidR="00420FD2" w:rsidRPr="00F761C0">
        <w:t xml:space="preserve"> for specific variables</w:t>
      </w:r>
      <w:r w:rsidRPr="00F761C0">
        <w:t xml:space="preserve">. A more important finding is that rated companies appear to be larger, marginally more profitable, significantly more geared and with a higher level of outstanding total debt than their non-rated counterparts. </w:t>
      </w:r>
      <w:r w:rsidR="00706563" w:rsidRPr="00F761C0">
        <w:t xml:space="preserve">Also, non-rated companies invest, on average, twice the proportion of their sales in R&amp;D activities compared to rated firms. </w:t>
      </w:r>
      <w:r w:rsidRPr="00F761C0">
        <w:t xml:space="preserve">Additionally, the degree of institutional ownership is significantly higher for rated companies whereas non-rated firms exhibit higher financial flexibility but at the same time are more susceptible to financial distress (as illustrated by the higher book to market values). Overall, the statistics in Table </w:t>
      </w:r>
      <w:r w:rsidR="001161DB" w:rsidRPr="00F761C0">
        <w:t xml:space="preserve">5 </w:t>
      </w:r>
      <w:r w:rsidRPr="00F761C0">
        <w:t xml:space="preserve">indicate that rated companies have stronger financial profiles than their non-rated counterparts. </w:t>
      </w:r>
    </w:p>
    <w:p w:rsidR="00D76B7C" w:rsidRPr="00F761C0" w:rsidRDefault="00D76B7C" w:rsidP="00D76B7C">
      <w:pPr>
        <w:spacing w:line="480" w:lineRule="auto"/>
        <w:jc w:val="both"/>
      </w:pPr>
    </w:p>
    <w:p w:rsidR="0084155D" w:rsidRPr="00F761C0" w:rsidRDefault="00D76B7C" w:rsidP="0084155D">
      <w:pPr>
        <w:spacing w:line="480" w:lineRule="auto"/>
        <w:jc w:val="both"/>
      </w:pPr>
      <w:r w:rsidRPr="00F761C0">
        <w:t>Panel C of Table 5 presents a Spearman correlation coefficients matrix for the independent variables included in the pooled model. The estimated correlation coefficients between pairs of independent variables are in general low. Nevertheless, the correlation coefficient between size (lnSALES) and outstanding debt appears to be both high and significant. However, the computed variance-inflation factors (VIFs), which account for potential multicollinearity between more than two independent variables, are all below the critical value of 10 (Gujarati</w:t>
      </w:r>
      <w:r w:rsidR="001161DB" w:rsidRPr="00F761C0">
        <w:t>,</w:t>
      </w:r>
      <w:r w:rsidRPr="00F761C0">
        <w:t xml:space="preserve"> 2003). This indicates that multicollinearity is not a significant problem in this study.</w:t>
      </w:r>
    </w:p>
    <w:p w:rsidR="0084155D" w:rsidRPr="00F761C0" w:rsidRDefault="0084155D" w:rsidP="0084155D">
      <w:pPr>
        <w:spacing w:line="480" w:lineRule="auto"/>
        <w:jc w:val="both"/>
      </w:pPr>
    </w:p>
    <w:p w:rsidR="0084155D" w:rsidRPr="00F761C0" w:rsidRDefault="0084155D" w:rsidP="0084155D">
      <w:pPr>
        <w:spacing w:line="480" w:lineRule="auto"/>
        <w:jc w:val="center"/>
      </w:pPr>
      <w:r w:rsidRPr="00F761C0">
        <w:t>INSERT TABLE 5 ABOUT HERE</w:t>
      </w:r>
    </w:p>
    <w:p w:rsidR="0084155D" w:rsidRPr="00F761C0" w:rsidRDefault="0084155D" w:rsidP="0084155D">
      <w:pPr>
        <w:spacing w:line="480" w:lineRule="auto"/>
        <w:jc w:val="both"/>
      </w:pPr>
    </w:p>
    <w:p w:rsidR="00D76B7C" w:rsidRPr="00F761C0" w:rsidRDefault="00D76B7C" w:rsidP="0084155D">
      <w:pPr>
        <w:spacing w:line="480" w:lineRule="auto"/>
        <w:jc w:val="both"/>
      </w:pPr>
      <w:r w:rsidRPr="00F761C0">
        <w:t xml:space="preserve">Table 6 presents the means </w:t>
      </w:r>
      <w:r w:rsidR="00706563" w:rsidRPr="00F761C0">
        <w:t xml:space="preserve">and associated standard deviations </w:t>
      </w:r>
      <w:r w:rsidRPr="00F761C0">
        <w:t>of the independent variables for the ten industrial sectors covered in this study</w:t>
      </w:r>
      <w:r w:rsidR="00706563" w:rsidRPr="00F761C0">
        <w:t xml:space="preserve"> as well as </w:t>
      </w:r>
      <w:r w:rsidR="00F15302" w:rsidRPr="00F761C0">
        <w:t xml:space="preserve">the </w:t>
      </w:r>
      <w:r w:rsidR="00706563" w:rsidRPr="00F761C0">
        <w:t xml:space="preserve">average total assets and </w:t>
      </w:r>
      <w:r w:rsidR="00F15302" w:rsidRPr="00F761C0">
        <w:t xml:space="preserve">the </w:t>
      </w:r>
      <w:r w:rsidR="00706563" w:rsidRPr="00F761C0">
        <w:t>market capitalisations of the companies in our dataset</w:t>
      </w:r>
      <w:r w:rsidRPr="00F761C0">
        <w:t xml:space="preserve">. We find that rated companies enjoy higher profitability in five sectors (oil and gas, basic materials, consumer goods, health care and consumer services), while non-rated firms are more profitable in the industrials, utilities and technology sectors. Consistent with the results </w:t>
      </w:r>
      <w:r w:rsidRPr="00F761C0">
        <w:lastRenderedPageBreak/>
        <w:t xml:space="preserve">presented in Panel B of Table 5, the differences in firm profitability between rated and non-rated companies are statistically insignificant with the exception of companies in the health care and consumer goods industries. Furthermore, rated companies are higher geared than non-rated companies in the majority of industries, apart from real estate. Not surprisingly, we notice substantial differences in the average gearing levels across different industries. For example, companies in the oil and gas and health care industries have, on average, lower gearing whereas telecommunications and consumer services companies appear significantly more geared with levels of financial leverage exceeding 100%. Similarly, rated companies are larger and have significantly higher levels of outstanding debt than non-rated ones. Non-rated companies are more susceptible to financial distress </w:t>
      </w:r>
      <w:r w:rsidR="00F15302" w:rsidRPr="00F761C0">
        <w:t>(</w:t>
      </w:r>
      <w:r w:rsidRPr="00F761C0">
        <w:t>as proxied by higher book to market values</w:t>
      </w:r>
      <w:r w:rsidR="00F15302" w:rsidRPr="00F761C0">
        <w:t>)</w:t>
      </w:r>
      <w:r w:rsidRPr="00F761C0">
        <w:t xml:space="preserve"> in seven industries with the difference being statistically significant in six of them</w:t>
      </w:r>
      <w:r w:rsidR="00BC1AA6" w:rsidRPr="00F761C0">
        <w:t>, whilst they exhibit, on average, higher R&amp;D intensity values, with the difference being statistically significant in only three sectors.</w:t>
      </w:r>
      <w:r w:rsidRPr="00F761C0">
        <w:t xml:space="preserve"> </w:t>
      </w:r>
      <w:r w:rsidR="00706563" w:rsidRPr="00F761C0">
        <w:t xml:space="preserve">The comparison of the absolute values of total assets reveals a consistent statistically significant difference between rated and non-rated companies, with the former exhibiting higher values. The same </w:t>
      </w:r>
      <w:r w:rsidR="00FB37CF" w:rsidRPr="00F761C0">
        <w:t xml:space="preserve">observation </w:t>
      </w:r>
      <w:r w:rsidR="00706563" w:rsidRPr="00F761C0">
        <w:t xml:space="preserve">applies to market capitalisation. </w:t>
      </w:r>
      <w:r w:rsidRPr="00F761C0">
        <w:t xml:space="preserve">In summary, the findings illustrate a number of marked differences between industries, underlining the need to take industry effects into account when estimating the rating likelihood model. </w:t>
      </w:r>
    </w:p>
    <w:p w:rsidR="00D76B7C" w:rsidRPr="00F761C0" w:rsidRDefault="00D76B7C" w:rsidP="00D76B7C">
      <w:pPr>
        <w:spacing w:line="480" w:lineRule="auto"/>
        <w:jc w:val="both"/>
      </w:pPr>
    </w:p>
    <w:p w:rsidR="0084155D" w:rsidRPr="00F761C0" w:rsidRDefault="0084155D" w:rsidP="0084155D">
      <w:pPr>
        <w:spacing w:line="480" w:lineRule="auto"/>
        <w:jc w:val="center"/>
      </w:pPr>
      <w:r w:rsidRPr="00F761C0">
        <w:t>INSERT TABLE 6 ABOUT HERE</w:t>
      </w:r>
    </w:p>
    <w:p w:rsidR="0084155D" w:rsidRPr="00F761C0" w:rsidRDefault="0084155D" w:rsidP="00D76B7C">
      <w:pPr>
        <w:spacing w:line="480" w:lineRule="auto"/>
        <w:jc w:val="both"/>
      </w:pPr>
    </w:p>
    <w:p w:rsidR="00D76B7C" w:rsidRPr="00F761C0" w:rsidRDefault="00D76B7C" w:rsidP="006B50FA">
      <w:pPr>
        <w:spacing w:line="480" w:lineRule="auto"/>
        <w:ind w:firstLine="720"/>
        <w:jc w:val="both"/>
      </w:pPr>
      <w:r w:rsidRPr="00F761C0">
        <w:t>4.2. Rating Likelihood Models</w:t>
      </w:r>
    </w:p>
    <w:p w:rsidR="00D76B7C" w:rsidRPr="00F761C0" w:rsidRDefault="00D76B7C" w:rsidP="00D76B7C">
      <w:pPr>
        <w:spacing w:line="480" w:lineRule="auto"/>
        <w:jc w:val="both"/>
      </w:pPr>
    </w:p>
    <w:p w:rsidR="00D76B7C" w:rsidRPr="00F761C0" w:rsidRDefault="00D76B7C" w:rsidP="00D76B7C">
      <w:pPr>
        <w:spacing w:line="480" w:lineRule="auto"/>
        <w:jc w:val="both"/>
      </w:pPr>
      <w:r w:rsidRPr="00F761C0">
        <w:t xml:space="preserve">Two specifications of the ‘rating likelihood’ binomial model are estimated. The first has a contemporaneous specification, thereby assuming that the effect of firm characteristics on the decision to solicit a credit rating is of a concurrent nature with companies reacting to changes in their circumstances within the same period. </w:t>
      </w:r>
      <w:r w:rsidR="0081643D" w:rsidRPr="00F761C0">
        <w:t>The contemporaneous specification is used by the majority of existing studies in the area of sample selection in credit ratings (Moon and Stotsky</w:t>
      </w:r>
      <w:r w:rsidR="001161DB" w:rsidRPr="00F761C0">
        <w:t>,</w:t>
      </w:r>
      <w:r w:rsidR="0081643D" w:rsidRPr="00F761C0">
        <w:t xml:space="preserve"> 1993; Cantor and Packer</w:t>
      </w:r>
      <w:r w:rsidR="001161DB" w:rsidRPr="00F761C0">
        <w:t>,</w:t>
      </w:r>
      <w:r w:rsidR="0081643D" w:rsidRPr="00F761C0">
        <w:t xml:space="preserve"> 1997; Pottier and Sommer</w:t>
      </w:r>
      <w:r w:rsidR="001161DB" w:rsidRPr="00F761C0">
        <w:t>,</w:t>
      </w:r>
      <w:r w:rsidR="0081643D" w:rsidRPr="00F761C0">
        <w:t xml:space="preserve"> 1999; Adams</w:t>
      </w:r>
      <w:r w:rsidR="001161DB" w:rsidRPr="00F761C0">
        <w:t xml:space="preserve"> </w:t>
      </w:r>
      <w:r w:rsidR="001161DB" w:rsidRPr="00F761C0">
        <w:rPr>
          <w:i/>
        </w:rPr>
        <w:t>et al</w:t>
      </w:r>
      <w:r w:rsidR="001161DB" w:rsidRPr="00F761C0">
        <w:t>.,</w:t>
      </w:r>
      <w:r w:rsidR="0081643D" w:rsidRPr="00F761C0">
        <w:t xml:space="preserve"> 2003; Poon</w:t>
      </w:r>
      <w:r w:rsidR="001161DB" w:rsidRPr="00F761C0">
        <w:t>,</w:t>
      </w:r>
      <w:r w:rsidR="0081643D" w:rsidRPr="00F761C0">
        <w:t xml:space="preserve"> 2003; Poon and Firth</w:t>
      </w:r>
      <w:r w:rsidR="001161DB" w:rsidRPr="00F761C0">
        <w:t>,</w:t>
      </w:r>
      <w:r w:rsidR="0081643D" w:rsidRPr="00F761C0">
        <w:t xml:space="preserve"> 2005). </w:t>
      </w:r>
      <w:r w:rsidRPr="00F761C0">
        <w:t xml:space="preserve">The </w:t>
      </w:r>
      <w:r w:rsidRPr="00F761C0">
        <w:lastRenderedPageBreak/>
        <w:t xml:space="preserve">second specification assumes that the decision to get a rating in year </w:t>
      </w:r>
      <w:r w:rsidRPr="00F761C0">
        <w:rPr>
          <w:i/>
        </w:rPr>
        <w:t>t</w:t>
      </w:r>
      <w:r w:rsidRPr="00F761C0">
        <w:t xml:space="preserve"> is determined by company estimates for year </w:t>
      </w:r>
      <w:r w:rsidRPr="00F761C0">
        <w:rPr>
          <w:i/>
        </w:rPr>
        <w:t>t+1</w:t>
      </w:r>
      <w:r w:rsidR="0081643D" w:rsidRPr="00F761C0">
        <w:t>. Nayar (1993) hypothesises that managers can determine the quality of their projects one period in advance. Moreover, Czarnitzki and Kraft (2004) subscribe to this approach by estimating lead rating determinants models in their study of the effects of innovation on credit ratings in order to ‘ensure the causality runs from innovation to the rating’ (</w:t>
      </w:r>
      <w:r w:rsidR="0071147F" w:rsidRPr="00F761C0">
        <w:t xml:space="preserve">p. </w:t>
      </w:r>
      <w:r w:rsidR="0081643D" w:rsidRPr="00F761C0">
        <w:t>379)</w:t>
      </w:r>
      <w:r w:rsidRPr="00F761C0">
        <w:t xml:space="preserve">. The adoption of such an approach is supported by Sufi (2009), who estimates a </w:t>
      </w:r>
      <w:r w:rsidRPr="00F761C0">
        <w:rPr>
          <w:i/>
        </w:rPr>
        <w:t>predictive model</w:t>
      </w:r>
      <w:r w:rsidRPr="00F761C0">
        <w:t xml:space="preserve"> assuming that expected firm characteristics in year </w:t>
      </w:r>
      <w:r w:rsidRPr="00F761C0">
        <w:rPr>
          <w:i/>
        </w:rPr>
        <w:t>t+1</w:t>
      </w:r>
      <w:r w:rsidRPr="00F761C0">
        <w:t xml:space="preserve"> affect a company’s decision to obtain a rating in year </w:t>
      </w:r>
      <w:r w:rsidRPr="00F761C0">
        <w:rPr>
          <w:i/>
        </w:rPr>
        <w:t>t</w:t>
      </w:r>
      <w:r w:rsidRPr="00F761C0">
        <w:t>.</w:t>
      </w:r>
    </w:p>
    <w:p w:rsidR="00D76B7C" w:rsidRPr="00F761C0" w:rsidRDefault="00D76B7C" w:rsidP="00D76B7C">
      <w:pPr>
        <w:spacing w:line="480" w:lineRule="auto"/>
        <w:jc w:val="both"/>
      </w:pPr>
    </w:p>
    <w:p w:rsidR="00D76B7C" w:rsidRPr="00F761C0" w:rsidRDefault="00D76B7C" w:rsidP="00D76B7C">
      <w:pPr>
        <w:spacing w:line="480" w:lineRule="auto"/>
        <w:jc w:val="both"/>
      </w:pPr>
      <w:r w:rsidRPr="00F761C0">
        <w:t>Table 7 presents the results of the contemporaneous specification. Model I excludes dummies while Models II and III include industry and time dummies respectively, and Model IV includes both time and industry dummies. In all four models, the estimated coefficients of the independent variables are all statistically significant</w:t>
      </w:r>
      <w:r w:rsidR="006373C7" w:rsidRPr="00F761C0">
        <w:t>, with the exception of BMV in Models I and III</w:t>
      </w:r>
      <w:r w:rsidRPr="00F761C0">
        <w:t>. Profitability, size, financial flexibility, outstanding debt, bond issuance</w:t>
      </w:r>
      <w:r w:rsidR="006373C7" w:rsidRPr="00F761C0">
        <w:t>, R&amp;D intensity</w:t>
      </w:r>
      <w:r w:rsidRPr="00F761C0">
        <w:t xml:space="preserve"> and institutional ownership all exert a statistically significant influence (at the 1% level, two tail) on the propensity to be rated, whilst leverage is statistically significant at the </w:t>
      </w:r>
      <w:r w:rsidR="006373C7" w:rsidRPr="00F761C0">
        <w:t>5</w:t>
      </w:r>
      <w:r w:rsidRPr="00F761C0">
        <w:t xml:space="preserve">% level. However, when industry dummies are included in the contemporaneous likelihood specification (Models II and IV), the estimated coefficients increase in statistical significance (1%, two tail). This supports the statistics presented in Table 6 which imply that leverage is greatly influenced by industry factors and thus needs to be taken into account when modelling the determinants of rating likelihood. Likewise, when industry effects are incorporated into the rating propensity models, the estimated coefficient of the </w:t>
      </w:r>
      <w:r w:rsidR="006373C7" w:rsidRPr="00F761C0">
        <w:t>book-to-market</w:t>
      </w:r>
      <w:r w:rsidRPr="00F761C0">
        <w:t xml:space="preserve"> variable is significant at the 10% level. Our results would therefore appear to support prior empirical findings that financial leverage and </w:t>
      </w:r>
      <w:r w:rsidR="006373C7" w:rsidRPr="00F761C0">
        <w:t>default risk</w:t>
      </w:r>
      <w:r w:rsidRPr="00F761C0">
        <w:t xml:space="preserve"> vary greatly across industries and are therefore expected to vary in their influence upon the firm’s decision to solicit a rating.</w:t>
      </w:r>
    </w:p>
    <w:p w:rsidR="00D76B7C" w:rsidRPr="00F761C0" w:rsidRDefault="00D76B7C" w:rsidP="00D76B7C">
      <w:pPr>
        <w:spacing w:line="480" w:lineRule="auto"/>
        <w:jc w:val="both"/>
      </w:pPr>
    </w:p>
    <w:p w:rsidR="00D76B7C" w:rsidRPr="00F761C0" w:rsidRDefault="00D76B7C" w:rsidP="00D76B7C">
      <w:pPr>
        <w:spacing w:line="480" w:lineRule="auto"/>
        <w:jc w:val="both"/>
      </w:pPr>
      <w:r w:rsidRPr="00F761C0">
        <w:t xml:space="preserve">The signs of the estimated coefficients are all as hypothesised, with the exception of profitability that displays a significant negative sign, indicating that UK firms with higher levels of profitability have a lower propensity to be rated. Less profitable firms may be more likely to solicit a credit rating as they </w:t>
      </w:r>
      <w:r w:rsidRPr="00F761C0">
        <w:lastRenderedPageBreak/>
        <w:t>perceive the whole process as a way of signalling their creditworthiness to the markets in an attempt to secure access to capital (Adams</w:t>
      </w:r>
      <w:r w:rsidR="001161DB" w:rsidRPr="00F761C0">
        <w:rPr>
          <w:i/>
        </w:rPr>
        <w:t xml:space="preserve"> et al</w:t>
      </w:r>
      <w:r w:rsidR="001161DB" w:rsidRPr="00F761C0">
        <w:t>.,</w:t>
      </w:r>
      <w:r w:rsidR="008E62F7" w:rsidRPr="00F761C0">
        <w:t xml:space="preserve"> </w:t>
      </w:r>
      <w:r w:rsidRPr="00F761C0">
        <w:t>2003). An alternative explanation is offered by Cantor and Packer (1997) who argue that higher profitability is associated with reduced uncertainty about a firm. Based on this argument, we can argue that more profitable firms do not need to use a rating agency to certify their strong financial position. More importantly, however, Shyam-Sunder and Myers (1999) find that more profitable companies are less inclined to borrow funds externally. This has implications for the solicitation of a credit rating since profitable companies might not perceive the benefit of obtaining a credit rating if they do not have need to access the financial markets for funds.</w:t>
      </w:r>
    </w:p>
    <w:p w:rsidR="00D76B7C" w:rsidRPr="00F761C0" w:rsidRDefault="00D76B7C" w:rsidP="00D76B7C">
      <w:pPr>
        <w:spacing w:line="480" w:lineRule="auto"/>
        <w:jc w:val="both"/>
      </w:pPr>
    </w:p>
    <w:p w:rsidR="00D76B7C" w:rsidRPr="00F761C0" w:rsidRDefault="00D76B7C" w:rsidP="00D76B7C">
      <w:pPr>
        <w:spacing w:line="480" w:lineRule="auto"/>
        <w:jc w:val="both"/>
      </w:pPr>
      <w:r w:rsidRPr="00F761C0">
        <w:t xml:space="preserve">The marginal effects are presented in Panel B of Table 7. Increases in profitability and leverage tend to increase the likelihood of being non-rated, whereas increases in firm financial flexibility, size, default risk, outstanding debt and institutional ownership lead to a higher propensity of being rated. Further, companies with current and a history of past public debt issuance and involvement in R&amp;D are more likely to obtain a credit rating. The statistics listed in Panel C include the </w:t>
      </w:r>
      <w:r w:rsidRPr="00F761C0">
        <w:rPr>
          <w:i/>
          <w:lang w:val="el-GR"/>
        </w:rPr>
        <w:t>χ</w:t>
      </w:r>
      <w:r w:rsidRPr="00F761C0">
        <w:rPr>
          <w:i/>
          <w:vertAlign w:val="superscript"/>
        </w:rPr>
        <w:t xml:space="preserve">2 </w:t>
      </w:r>
      <w:r w:rsidRPr="00F761C0">
        <w:t xml:space="preserve">statistic that tests the null hypothesis that the regression coefficients (excluding the constant term) are all zero. The estimated values for all models reject this hypothesis. Moreover, the </w:t>
      </w:r>
      <w:r w:rsidRPr="00F761C0">
        <w:rPr>
          <w:rFonts w:eastAsia="SimSun"/>
        </w:rPr>
        <w:t xml:space="preserve">Hosmer-Lemeshow </w:t>
      </w:r>
      <w:r w:rsidRPr="00F761C0">
        <w:rPr>
          <w:rFonts w:eastAsia="SimSun"/>
          <w:i/>
        </w:rPr>
        <w:t>χ</w:t>
      </w:r>
      <w:r w:rsidRPr="00F761C0">
        <w:rPr>
          <w:rFonts w:eastAsia="SimSun"/>
          <w:i/>
          <w:vertAlign w:val="superscript"/>
        </w:rPr>
        <w:t xml:space="preserve">2 </w:t>
      </w:r>
      <w:r w:rsidRPr="00F761C0">
        <w:t xml:space="preserve">statistic, used for model validation, indicates that the proposed models fit the data satisfactorily, while the computed </w:t>
      </w:r>
      <w:r w:rsidR="006373C7" w:rsidRPr="00F761C0">
        <w:t xml:space="preserve">(adjusted) </w:t>
      </w:r>
      <w:r w:rsidRPr="00F761C0">
        <w:t xml:space="preserve">McFadden </w:t>
      </w:r>
      <w:r w:rsidRPr="00F761C0">
        <w:rPr>
          <w:i/>
        </w:rPr>
        <w:t>R</w:t>
      </w:r>
      <w:r w:rsidRPr="00F761C0">
        <w:rPr>
          <w:i/>
          <w:vertAlign w:val="superscript"/>
        </w:rPr>
        <w:t>2</w:t>
      </w:r>
      <w:r w:rsidRPr="00F761C0">
        <w:rPr>
          <w:i/>
        </w:rPr>
        <w:t xml:space="preserve"> </w:t>
      </w:r>
      <w:r w:rsidRPr="00F761C0">
        <w:t xml:space="preserve">values suggest reasonably good fits. </w:t>
      </w:r>
    </w:p>
    <w:p w:rsidR="00D76B7C" w:rsidRPr="00F761C0" w:rsidRDefault="00D76B7C" w:rsidP="00D76B7C">
      <w:pPr>
        <w:spacing w:line="480" w:lineRule="auto"/>
        <w:jc w:val="both"/>
      </w:pPr>
    </w:p>
    <w:p w:rsidR="00D76B7C" w:rsidRPr="00F761C0" w:rsidRDefault="00D76B7C" w:rsidP="00D76B7C">
      <w:pPr>
        <w:spacing w:line="480" w:lineRule="auto"/>
        <w:jc w:val="both"/>
      </w:pPr>
      <w:r w:rsidRPr="00F761C0">
        <w:t xml:space="preserve">Table 8 presents the results for the predictive specification. As with the contemporaneous specification, Model V excludes dummies, Models VI and VII include industry and time dummies respectively, whilst Model VIII includes both dummies. Size, financial flexibility, outstanding debt, public debt issuance, financial distress risk, R&amp;D </w:t>
      </w:r>
      <w:r w:rsidR="006373C7" w:rsidRPr="00F761C0">
        <w:t xml:space="preserve">intensity </w:t>
      </w:r>
      <w:r w:rsidRPr="00F761C0">
        <w:t xml:space="preserve">and institutional ownership all have the hypothesised signs and are statistically significant. Leverage has the hypothesised sign and is statistically significant in </w:t>
      </w:r>
      <w:r w:rsidR="006373C7" w:rsidRPr="00F761C0">
        <w:t>all</w:t>
      </w:r>
      <w:r w:rsidRPr="00F761C0">
        <w:t xml:space="preserve"> four models</w:t>
      </w:r>
      <w:r w:rsidR="006373C7" w:rsidRPr="00F761C0">
        <w:t>,</w:t>
      </w:r>
      <w:r w:rsidRPr="00F761C0">
        <w:t xml:space="preserve"> but </w:t>
      </w:r>
      <w:r w:rsidR="006373C7" w:rsidRPr="00F761C0">
        <w:t xml:space="preserve">only </w:t>
      </w:r>
      <w:r w:rsidRPr="00F761C0">
        <w:t xml:space="preserve">marginally statistically significant in the model incorporating the time dummy. Similarly, future bond issuance, which replaces past bond issuance in the predictive models, is only statistically significant in </w:t>
      </w:r>
      <w:r w:rsidR="006373C7" w:rsidRPr="00F761C0">
        <w:t>three out of four models</w:t>
      </w:r>
      <w:r w:rsidRPr="00F761C0">
        <w:t xml:space="preserve">. An explanation for this is that </w:t>
      </w:r>
      <w:r w:rsidR="006373C7" w:rsidRPr="00F761C0">
        <w:t xml:space="preserve">industry </w:t>
      </w:r>
      <w:r w:rsidRPr="00F761C0">
        <w:t xml:space="preserve">dummies </w:t>
      </w:r>
      <w:r w:rsidR="006373C7" w:rsidRPr="00F761C0">
        <w:t xml:space="preserve">in </w:t>
      </w:r>
      <w:r w:rsidR="006373C7" w:rsidRPr="00F761C0">
        <w:lastRenderedPageBreak/>
        <w:t xml:space="preserve">Model VI </w:t>
      </w:r>
      <w:r w:rsidRPr="00F761C0">
        <w:t xml:space="preserve">proxy the same effect that is measured by the </w:t>
      </w:r>
      <w:r w:rsidR="001D3B1D" w:rsidRPr="00F761C0">
        <w:t>future public debt issuance variable</w:t>
      </w:r>
      <w:r w:rsidR="00F15302" w:rsidRPr="00F761C0">
        <w:t xml:space="preserve">. This </w:t>
      </w:r>
      <w:r w:rsidR="001D3B1D" w:rsidRPr="00F761C0">
        <w:t xml:space="preserve">finding </w:t>
      </w:r>
      <w:r w:rsidR="00F15302" w:rsidRPr="00F761C0">
        <w:t xml:space="preserve">is </w:t>
      </w:r>
      <w:r w:rsidR="001D3B1D" w:rsidRPr="00F761C0">
        <w:t>supported by the sample statistics in Table 3 and the ensuing discussion, which collectively impl</w:t>
      </w:r>
      <w:r w:rsidR="00F15302" w:rsidRPr="00F761C0">
        <w:t>y</w:t>
      </w:r>
      <w:r w:rsidR="001D3B1D" w:rsidRPr="00F761C0">
        <w:t xml:space="preserve"> that bond issuance is driven by industry-specific factors</w:t>
      </w:r>
      <w:r w:rsidRPr="00F761C0">
        <w:t xml:space="preserve">. Profitability retains its significant negative sign in the predictive specification. Therefore, our findings indicate that companies with high levels of expected profitability do not see the benefit of obtaining a credit rating, especially when their expected profits can be retained to finance new projects and hence circumvent the need for external funding. </w:t>
      </w:r>
    </w:p>
    <w:p w:rsidR="00D76B7C" w:rsidRPr="00F761C0" w:rsidRDefault="00D76B7C" w:rsidP="00D76B7C">
      <w:pPr>
        <w:spacing w:line="480" w:lineRule="auto"/>
        <w:jc w:val="both"/>
      </w:pPr>
    </w:p>
    <w:p w:rsidR="00B57A8C" w:rsidRPr="00F761C0" w:rsidRDefault="00D76B7C" w:rsidP="0084155D">
      <w:pPr>
        <w:spacing w:line="480" w:lineRule="auto"/>
        <w:jc w:val="both"/>
      </w:pPr>
      <w:r w:rsidRPr="00F761C0">
        <w:t xml:space="preserve">One notable difference between the contemporaneous and predictive model specifications relates to forecasted outstanding total debt. The estimated coefficient is lower in the predictive specification, reflecting the fact that future as opposed to current financing needs are harder to predict. The marginal effects presented in Panel B of Table 8 indicate that increases in expected profitability and leverage decrease the likelihood of being rated; whereas increases in a firm’s financial flexibility, size, default risk, outstanding debt and institutional ownership lead to a higher propensity of being rated. Similarly, companies with current and expected future public debt issuance and </w:t>
      </w:r>
      <w:r w:rsidR="008221DA" w:rsidRPr="00F761C0">
        <w:t>high</w:t>
      </w:r>
      <w:r w:rsidRPr="00F761C0">
        <w:t xml:space="preserve"> R&amp;D </w:t>
      </w:r>
      <w:r w:rsidR="008221DA" w:rsidRPr="00F761C0">
        <w:t xml:space="preserve">intensity </w:t>
      </w:r>
      <w:r w:rsidRPr="00F761C0">
        <w:t xml:space="preserve">are more likely to obtain a credit rating. The estimated </w:t>
      </w:r>
      <w:r w:rsidRPr="00F761C0">
        <w:rPr>
          <w:i/>
          <w:lang w:val="el-GR"/>
        </w:rPr>
        <w:t>χ</w:t>
      </w:r>
      <w:r w:rsidRPr="00F761C0">
        <w:rPr>
          <w:i/>
          <w:vertAlign w:val="superscript"/>
        </w:rPr>
        <w:t xml:space="preserve">2 </w:t>
      </w:r>
      <w:r w:rsidRPr="00F761C0">
        <w:t xml:space="preserve">statistic values for all of the predictive specification models, as shown in Panel C of Table 8, reject the hypothesis that the independent variables together are not different from zero. Moreover, both the </w:t>
      </w:r>
      <w:r w:rsidRPr="00F761C0">
        <w:rPr>
          <w:rFonts w:eastAsia="SimSun"/>
        </w:rPr>
        <w:t xml:space="preserve">Hosmer-Lemeshow </w:t>
      </w:r>
      <w:r w:rsidRPr="00F761C0">
        <w:rPr>
          <w:rFonts w:eastAsia="SimSun"/>
          <w:i/>
        </w:rPr>
        <w:t>χ</w:t>
      </w:r>
      <w:r w:rsidRPr="00F761C0">
        <w:rPr>
          <w:rFonts w:eastAsia="SimSun"/>
          <w:i/>
          <w:vertAlign w:val="superscript"/>
        </w:rPr>
        <w:t xml:space="preserve">2 </w:t>
      </w:r>
      <w:r w:rsidRPr="00F761C0">
        <w:t xml:space="preserve">statistic and the </w:t>
      </w:r>
      <w:r w:rsidR="001D3B1D" w:rsidRPr="00F761C0">
        <w:t xml:space="preserve">(adjusted) </w:t>
      </w:r>
      <w:r w:rsidRPr="00F761C0">
        <w:t xml:space="preserve">McFadden </w:t>
      </w:r>
      <w:r w:rsidRPr="00F761C0">
        <w:rPr>
          <w:i/>
        </w:rPr>
        <w:t>R</w:t>
      </w:r>
      <w:r w:rsidRPr="00F761C0">
        <w:rPr>
          <w:i/>
          <w:vertAlign w:val="superscript"/>
        </w:rPr>
        <w:t>2</w:t>
      </w:r>
      <w:r w:rsidRPr="00F761C0">
        <w:rPr>
          <w:i/>
        </w:rPr>
        <w:t xml:space="preserve"> </w:t>
      </w:r>
      <w:r w:rsidRPr="00F761C0">
        <w:t>values suggest satisfactory fits respectively.</w:t>
      </w:r>
    </w:p>
    <w:p w:rsidR="0084155D" w:rsidRPr="00F761C0" w:rsidRDefault="0084155D" w:rsidP="00D76B7C">
      <w:pPr>
        <w:spacing w:line="480" w:lineRule="auto"/>
        <w:jc w:val="both"/>
      </w:pPr>
    </w:p>
    <w:p w:rsidR="0084155D" w:rsidRPr="00F761C0" w:rsidRDefault="0084155D" w:rsidP="001161DB">
      <w:pPr>
        <w:spacing w:line="480" w:lineRule="auto"/>
        <w:jc w:val="center"/>
      </w:pPr>
      <w:r w:rsidRPr="00F761C0">
        <w:t>INSERT TABLE 7 ABOUT HERE</w:t>
      </w:r>
    </w:p>
    <w:p w:rsidR="0084155D" w:rsidRPr="00F761C0" w:rsidRDefault="0084155D" w:rsidP="001161DB">
      <w:pPr>
        <w:spacing w:line="480" w:lineRule="auto"/>
        <w:jc w:val="center"/>
      </w:pPr>
    </w:p>
    <w:p w:rsidR="0084155D" w:rsidRPr="00F761C0" w:rsidRDefault="0084155D" w:rsidP="001161DB">
      <w:pPr>
        <w:spacing w:line="480" w:lineRule="auto"/>
        <w:jc w:val="center"/>
      </w:pPr>
      <w:r w:rsidRPr="00F761C0">
        <w:t>INSERT TABLE 8 ABOUT HERE</w:t>
      </w:r>
    </w:p>
    <w:p w:rsidR="0084155D" w:rsidRPr="00F761C0" w:rsidRDefault="0084155D" w:rsidP="00D76B7C">
      <w:pPr>
        <w:spacing w:line="480" w:lineRule="auto"/>
        <w:jc w:val="both"/>
      </w:pPr>
    </w:p>
    <w:p w:rsidR="00D76B7C" w:rsidRPr="00F761C0" w:rsidRDefault="00D76B7C" w:rsidP="00003EE4">
      <w:pPr>
        <w:spacing w:line="480" w:lineRule="auto"/>
        <w:jc w:val="both"/>
      </w:pPr>
      <w:r w:rsidRPr="00F761C0">
        <w:t xml:space="preserve">Finally, Table 9 presents within-sample classification performance statistics for all eight models. The contemporaneous specification models achieve a minimum within-sample correct </w:t>
      </w:r>
      <w:r w:rsidR="001161DB" w:rsidRPr="00F761C0">
        <w:t xml:space="preserve">classification </w:t>
      </w:r>
      <w:r w:rsidRPr="00F761C0">
        <w:t>rate of 92.</w:t>
      </w:r>
      <w:r w:rsidR="001D3B1D" w:rsidRPr="00F761C0">
        <w:t>28</w:t>
      </w:r>
      <w:r w:rsidRPr="00F761C0">
        <w:t>% and a maximum of around 93.</w:t>
      </w:r>
      <w:r w:rsidR="001D3B1D" w:rsidRPr="00F761C0">
        <w:t>33</w:t>
      </w:r>
      <w:r w:rsidRPr="00F761C0">
        <w:t xml:space="preserve">%. The predictive specification models achieve slightly lower </w:t>
      </w:r>
      <w:r w:rsidRPr="00F761C0">
        <w:lastRenderedPageBreak/>
        <w:t>values of 91.</w:t>
      </w:r>
      <w:r w:rsidR="001D3B1D" w:rsidRPr="00F761C0">
        <w:t>62</w:t>
      </w:r>
      <w:r w:rsidRPr="00F761C0">
        <w:t>% and 92.</w:t>
      </w:r>
      <w:r w:rsidR="001D3B1D" w:rsidRPr="00F761C0">
        <w:t>56</w:t>
      </w:r>
      <w:r w:rsidRPr="00F761C0">
        <w:t xml:space="preserve">%, respectively. For both specifications, the models which include the industry dummies achieve the highest correct </w:t>
      </w:r>
      <w:r w:rsidR="001D3B1D" w:rsidRPr="00F761C0">
        <w:t xml:space="preserve">classification </w:t>
      </w:r>
      <w:r w:rsidRPr="00F761C0">
        <w:t xml:space="preserve">rates, further illustrating the importance of explicitly accounting for industry-specific effects. In terms of </w:t>
      </w:r>
      <w:r w:rsidR="001161DB" w:rsidRPr="00F761C0">
        <w:t xml:space="preserve">classification </w:t>
      </w:r>
      <w:r w:rsidRPr="00F761C0">
        <w:t xml:space="preserve">ability, the models in this study perform significantly better </w:t>
      </w:r>
      <w:r w:rsidR="001A1763" w:rsidRPr="00F761C0">
        <w:t xml:space="preserve">in terms of reported classification results </w:t>
      </w:r>
      <w:r w:rsidRPr="00F761C0">
        <w:t>than Van Roy</w:t>
      </w:r>
      <w:r w:rsidR="005620E7" w:rsidRPr="00F761C0">
        <w:t>’s</w:t>
      </w:r>
      <w:r w:rsidRPr="00F761C0">
        <w:t xml:space="preserve"> (68.9%) and Adams</w:t>
      </w:r>
      <w:r w:rsidR="005620E7" w:rsidRPr="00F761C0">
        <w:t xml:space="preserve"> </w:t>
      </w:r>
      <w:r w:rsidR="001161DB" w:rsidRPr="00F761C0">
        <w:rPr>
          <w:i/>
        </w:rPr>
        <w:t>et al</w:t>
      </w:r>
      <w:r w:rsidR="001161DB" w:rsidRPr="00F761C0">
        <w:t>.</w:t>
      </w:r>
      <w:r w:rsidR="005620E7" w:rsidRPr="00F761C0">
        <w:t>’s</w:t>
      </w:r>
      <w:r w:rsidR="00DA055A" w:rsidRPr="00F761C0">
        <w:t xml:space="preserve"> </w:t>
      </w:r>
      <w:r w:rsidRPr="00F761C0">
        <w:t xml:space="preserve">(80.38%). Interestingly, both of these existing studies focus on a specific individual industry alone, whereas the study detailed here examines the rating likelihood determinants across all UK non-financial industries, leading to a greater generalisation of results. </w:t>
      </w:r>
    </w:p>
    <w:p w:rsidR="0084155D" w:rsidRPr="00F761C0" w:rsidRDefault="0084155D" w:rsidP="00003EE4">
      <w:pPr>
        <w:spacing w:line="480" w:lineRule="auto"/>
        <w:jc w:val="both"/>
        <w:rPr>
          <w:b/>
        </w:rPr>
      </w:pPr>
    </w:p>
    <w:p w:rsidR="0084155D" w:rsidRPr="00F761C0" w:rsidRDefault="0084155D" w:rsidP="00003EE4">
      <w:pPr>
        <w:spacing w:line="480" w:lineRule="auto"/>
        <w:jc w:val="center"/>
      </w:pPr>
      <w:r w:rsidRPr="00F761C0">
        <w:t>INSERT TABLE 9 ABOUT HERE</w:t>
      </w:r>
    </w:p>
    <w:p w:rsidR="004A0D43" w:rsidRPr="00F761C0" w:rsidRDefault="004A0D43" w:rsidP="00003EE4">
      <w:pPr>
        <w:spacing w:line="480" w:lineRule="auto"/>
        <w:jc w:val="both"/>
      </w:pPr>
    </w:p>
    <w:p w:rsidR="0084155D" w:rsidRPr="00F761C0" w:rsidRDefault="00C328C1" w:rsidP="00003EE4">
      <w:pPr>
        <w:spacing w:line="480" w:lineRule="auto"/>
        <w:jc w:val="both"/>
      </w:pPr>
      <w:r w:rsidRPr="00F761C0">
        <w:t xml:space="preserve">As a robustness test, we run the analyses again using a balanced panel of rated and non-rated companies. </w:t>
      </w:r>
      <w:r w:rsidR="00A07EC0" w:rsidRPr="00F761C0">
        <w:t xml:space="preserve">All 159 non-rated companies are ranked according to average total assets over the sample period and the top 86 are chosen to match </w:t>
      </w:r>
      <w:r w:rsidR="00E03DF0" w:rsidRPr="00F761C0">
        <w:t xml:space="preserve">as closely as possible </w:t>
      </w:r>
      <w:r w:rsidR="00A07EC0" w:rsidRPr="00F761C0">
        <w:t>their rated counterparts. Tables 1</w:t>
      </w:r>
      <w:r w:rsidR="00187DAB" w:rsidRPr="00F761C0">
        <w:t>0</w:t>
      </w:r>
      <w:r w:rsidR="00A07EC0" w:rsidRPr="00F761C0">
        <w:t xml:space="preserve"> and 1</w:t>
      </w:r>
      <w:r w:rsidR="00187DAB" w:rsidRPr="00F761C0">
        <w:t>1</w:t>
      </w:r>
      <w:r w:rsidR="00A07EC0" w:rsidRPr="00F761C0">
        <w:t xml:space="preserve"> present the results</w:t>
      </w:r>
      <w:r w:rsidR="00D83C45" w:rsidRPr="00F761C0">
        <w:t xml:space="preserve"> of the contemporaneous and predictive specifications respectively. The fitted coefficients are qualitatively similar to those </w:t>
      </w:r>
      <w:r w:rsidR="006C47A3" w:rsidRPr="00F761C0">
        <w:t xml:space="preserve">reported </w:t>
      </w:r>
      <w:r w:rsidR="00D83C45" w:rsidRPr="00F761C0">
        <w:t>in Table</w:t>
      </w:r>
      <w:r w:rsidR="00A00E6C" w:rsidRPr="00F761C0">
        <w:t>s</w:t>
      </w:r>
      <w:r w:rsidR="00D83C45" w:rsidRPr="00F761C0">
        <w:t xml:space="preserve"> 7 </w:t>
      </w:r>
      <w:r w:rsidR="00A00E6C" w:rsidRPr="00F761C0">
        <w:t>and 8 respectively</w:t>
      </w:r>
      <w:r w:rsidR="00D83C45" w:rsidRPr="00F761C0">
        <w:t xml:space="preserve">. Interestingly, </w:t>
      </w:r>
      <w:r w:rsidR="00A00E6C" w:rsidRPr="00F761C0">
        <w:t xml:space="preserve">in both specifications, the BMV coefficient is statistically more significant than in the non-matched sample. This difference can be attributed to the exclusion of a significant number of small, </w:t>
      </w:r>
      <w:r w:rsidR="00E03DF0" w:rsidRPr="00F761C0">
        <w:t xml:space="preserve">more </w:t>
      </w:r>
      <w:r w:rsidR="00A00E6C" w:rsidRPr="00F761C0">
        <w:t xml:space="preserve">default-prone companies that might have been distorting the results. </w:t>
      </w:r>
      <w:r w:rsidR="00E03DF0" w:rsidRPr="00F761C0">
        <w:t>Further</w:t>
      </w:r>
      <w:r w:rsidR="00A00E6C" w:rsidRPr="00F761C0">
        <w:t>, the marginal effects in Panel B of Tables 1</w:t>
      </w:r>
      <w:r w:rsidR="00187DAB" w:rsidRPr="00F761C0">
        <w:t>0</w:t>
      </w:r>
      <w:r w:rsidR="00A00E6C" w:rsidRPr="00F761C0">
        <w:t xml:space="preserve"> and 1</w:t>
      </w:r>
      <w:r w:rsidR="00187DAB" w:rsidRPr="00F761C0">
        <w:t>1</w:t>
      </w:r>
      <w:r w:rsidR="00A00E6C" w:rsidRPr="00F761C0">
        <w:t xml:space="preserve"> are different </w:t>
      </w:r>
      <w:r w:rsidR="003D7757" w:rsidRPr="00F761C0">
        <w:t xml:space="preserve">from </w:t>
      </w:r>
      <w:r w:rsidR="00810808" w:rsidRPr="00F761C0">
        <w:t>those reported</w:t>
      </w:r>
      <w:r w:rsidR="00A00E6C" w:rsidRPr="00F761C0">
        <w:t xml:space="preserve"> in </w:t>
      </w:r>
      <w:r w:rsidR="00456C4D" w:rsidRPr="00F761C0">
        <w:t xml:space="preserve">Tables 7 </w:t>
      </w:r>
      <w:r w:rsidR="00810808" w:rsidRPr="00F761C0">
        <w:t xml:space="preserve">and 8. </w:t>
      </w:r>
      <w:r w:rsidR="00A16C5F" w:rsidRPr="00F761C0">
        <w:t>More s</w:t>
      </w:r>
      <w:r w:rsidR="00810808" w:rsidRPr="00F761C0">
        <w:t>pecifically, the</w:t>
      </w:r>
      <w:r w:rsidR="00A80D7D" w:rsidRPr="00F761C0">
        <w:t xml:space="preserve"> majority of marginal</w:t>
      </w:r>
      <w:r w:rsidR="00810808" w:rsidRPr="00F761C0">
        <w:t xml:space="preserve"> effects of the predictive specification of the matched sample (Models XIII – XVI</w:t>
      </w:r>
      <w:r w:rsidR="00A80D7D" w:rsidRPr="00F761C0">
        <w:t xml:space="preserve">) are statistically significant and of a more meaningful size. Long (1997) argues that the magnitude of marginal effects depends on </w:t>
      </w:r>
      <w:r w:rsidR="000A71BF" w:rsidRPr="00F761C0">
        <w:t>the values of all</w:t>
      </w:r>
      <w:r w:rsidR="00A80D7D" w:rsidRPr="00F761C0">
        <w:t xml:space="preserve"> model variables</w:t>
      </w:r>
      <w:r w:rsidR="000A71BF" w:rsidRPr="00F761C0">
        <w:t xml:space="preserve"> and their coefficients, since the </w:t>
      </w:r>
      <w:r w:rsidR="00DE195A" w:rsidRPr="00F761C0">
        <w:t xml:space="preserve">generating function depends on </w:t>
      </w:r>
      <w:r w:rsidR="002B0B70" w:rsidRPr="00F761C0">
        <w:t>the interactio</w:t>
      </w:r>
      <w:r w:rsidR="00A16C5F" w:rsidRPr="00F761C0">
        <w:t xml:space="preserve">n of effects and variables </w:t>
      </w:r>
      <w:r w:rsidR="002B0B70" w:rsidRPr="00F761C0">
        <w:t>in the dataset. This can explain the reported change in the restricted, matched sample.</w:t>
      </w:r>
    </w:p>
    <w:p w:rsidR="00C328C1" w:rsidRPr="00F761C0" w:rsidRDefault="00C328C1" w:rsidP="00003EE4">
      <w:pPr>
        <w:spacing w:line="480" w:lineRule="auto"/>
        <w:jc w:val="both"/>
      </w:pPr>
    </w:p>
    <w:p w:rsidR="00187DAB" w:rsidRPr="00F761C0" w:rsidRDefault="00187DAB" w:rsidP="00187DAB">
      <w:pPr>
        <w:spacing w:line="480" w:lineRule="auto"/>
        <w:jc w:val="center"/>
      </w:pPr>
      <w:r w:rsidRPr="00F761C0">
        <w:t>INSERT TABLE 10 ABOUT HERE</w:t>
      </w:r>
    </w:p>
    <w:p w:rsidR="00187DAB" w:rsidRPr="00F761C0" w:rsidRDefault="00187DAB" w:rsidP="00187DAB">
      <w:pPr>
        <w:spacing w:line="480" w:lineRule="auto"/>
        <w:jc w:val="center"/>
      </w:pPr>
    </w:p>
    <w:p w:rsidR="00187DAB" w:rsidRPr="00F761C0" w:rsidRDefault="00187DAB" w:rsidP="00187DAB">
      <w:pPr>
        <w:spacing w:line="480" w:lineRule="auto"/>
        <w:jc w:val="center"/>
      </w:pPr>
      <w:r w:rsidRPr="00F761C0">
        <w:lastRenderedPageBreak/>
        <w:t>INSERT TABLE 11 ABOUT HERE</w:t>
      </w:r>
    </w:p>
    <w:p w:rsidR="00187DAB" w:rsidRPr="00F761C0" w:rsidRDefault="00187DAB" w:rsidP="00187DAB">
      <w:pPr>
        <w:spacing w:line="480" w:lineRule="auto"/>
        <w:jc w:val="center"/>
      </w:pPr>
    </w:p>
    <w:p w:rsidR="00187DAB" w:rsidRPr="00F761C0" w:rsidRDefault="00187DAB" w:rsidP="00003EE4">
      <w:pPr>
        <w:spacing w:line="480" w:lineRule="auto"/>
        <w:jc w:val="both"/>
      </w:pPr>
    </w:p>
    <w:p w:rsidR="00003EE4" w:rsidRPr="00F761C0" w:rsidRDefault="00911C16" w:rsidP="00003EE4">
      <w:pPr>
        <w:spacing w:line="480" w:lineRule="auto"/>
        <w:jc w:val="both"/>
      </w:pPr>
      <w:r w:rsidRPr="00F761C0">
        <w:t>For model validation purposes</w:t>
      </w:r>
      <w:r w:rsidR="001161DB" w:rsidRPr="00F761C0">
        <w:t xml:space="preserve">, </w:t>
      </w:r>
      <w:r w:rsidRPr="00F761C0">
        <w:t xml:space="preserve">we split our </w:t>
      </w:r>
      <w:r w:rsidR="007754BF" w:rsidRPr="00F761C0">
        <w:t xml:space="preserve">entire </w:t>
      </w:r>
      <w:r w:rsidR="00303B8C" w:rsidRPr="00F761C0">
        <w:t xml:space="preserve">matched </w:t>
      </w:r>
      <w:r w:rsidRPr="00F761C0">
        <w:t>dataset into training</w:t>
      </w:r>
      <w:r w:rsidR="007754BF" w:rsidRPr="00F761C0">
        <w:t xml:space="preserve"> and testing samples. </w:t>
      </w:r>
      <w:r w:rsidRPr="00F761C0">
        <w:t>Table 1</w:t>
      </w:r>
      <w:r w:rsidR="00187DAB" w:rsidRPr="00F761C0">
        <w:t>2</w:t>
      </w:r>
      <w:r w:rsidRPr="00F761C0">
        <w:t xml:space="preserve"> shows four different versions of the contemporaneous and predictive models</w:t>
      </w:r>
      <w:r w:rsidR="007754BF" w:rsidRPr="00F761C0">
        <w:t xml:space="preserve">. Models </w:t>
      </w:r>
      <w:r w:rsidR="00422DE8" w:rsidRPr="00F761C0">
        <w:t>XVII</w:t>
      </w:r>
      <w:r w:rsidR="007754BF" w:rsidRPr="00F761C0">
        <w:t xml:space="preserve"> and X</w:t>
      </w:r>
      <w:r w:rsidR="00422DE8" w:rsidRPr="00F761C0">
        <w:t>IX</w:t>
      </w:r>
      <w:r w:rsidR="007754BF" w:rsidRPr="00F761C0">
        <w:t xml:space="preserve"> exclude</w:t>
      </w:r>
      <w:r w:rsidRPr="00F761C0">
        <w:t xml:space="preserve"> the last </w:t>
      </w:r>
      <w:r w:rsidR="00D83C45" w:rsidRPr="00F761C0">
        <w:t xml:space="preserve">three </w:t>
      </w:r>
      <w:r w:rsidRPr="00F761C0">
        <w:t>year</w:t>
      </w:r>
      <w:r w:rsidR="00D83C45" w:rsidRPr="00F761C0">
        <w:t>s</w:t>
      </w:r>
      <w:r w:rsidRPr="00F761C0">
        <w:t xml:space="preserve"> (</w:t>
      </w:r>
      <w:r w:rsidR="00D83C45" w:rsidRPr="00F761C0">
        <w:t>2004-</w:t>
      </w:r>
      <w:r w:rsidRPr="00F761C0">
        <w:t xml:space="preserve">2006) </w:t>
      </w:r>
      <w:r w:rsidR="007754BF" w:rsidRPr="00F761C0">
        <w:t xml:space="preserve">from both specifications, whilst models </w:t>
      </w:r>
      <w:r w:rsidR="00422DE8" w:rsidRPr="00F761C0">
        <w:t>XVIII</w:t>
      </w:r>
      <w:r w:rsidR="007754BF" w:rsidRPr="00F761C0">
        <w:t xml:space="preserve"> and X</w:t>
      </w:r>
      <w:r w:rsidR="00422DE8" w:rsidRPr="00F761C0">
        <w:t>X</w:t>
      </w:r>
      <w:r w:rsidR="007754BF" w:rsidRPr="00F761C0">
        <w:t xml:space="preserve"> </w:t>
      </w:r>
      <w:r w:rsidR="008221DA" w:rsidRPr="00F761C0">
        <w:t xml:space="preserve">exclude </w:t>
      </w:r>
      <w:r w:rsidRPr="00F761C0">
        <w:t>an equal number of randomly chosen</w:t>
      </w:r>
      <w:r w:rsidR="00303B8C" w:rsidRPr="00F761C0">
        <w:t xml:space="preserve"> rated (22) and non-rated (22) companies </w:t>
      </w:r>
      <w:r w:rsidR="007754BF" w:rsidRPr="00F761C0">
        <w:t>respectively</w:t>
      </w:r>
      <w:r w:rsidR="001C4371" w:rsidRPr="00F761C0">
        <w:t xml:space="preserve">, </w:t>
      </w:r>
      <w:r w:rsidR="00CA366D" w:rsidRPr="00F761C0">
        <w:t>both representing 25% of the sample</w:t>
      </w:r>
      <w:r w:rsidRPr="00F761C0">
        <w:t xml:space="preserve">. </w:t>
      </w:r>
      <w:r w:rsidR="005620E7" w:rsidRPr="00F761C0">
        <w:t xml:space="preserve">Our </w:t>
      </w:r>
      <w:r w:rsidRPr="00F761C0">
        <w:t>results illustrate the robustness of the coefficients in th</w:t>
      </w:r>
      <w:r w:rsidR="001D3B1D" w:rsidRPr="00F761C0">
        <w:t>ese different specifications. Profitability retains its negative sign, whilst leverage is highly statistically significant in</w:t>
      </w:r>
      <w:r w:rsidR="00422DE8" w:rsidRPr="00F761C0">
        <w:t xml:space="preserve"> both specifications. </w:t>
      </w:r>
      <w:r w:rsidR="001D3B1D" w:rsidRPr="00F761C0">
        <w:t>Default risk, as proxied by book-to-market ratio, is statistically significant in all specifications</w:t>
      </w:r>
      <w:r w:rsidR="00422DE8" w:rsidRPr="00F761C0">
        <w:t xml:space="preserve">, albeit marginally </w:t>
      </w:r>
      <w:r w:rsidR="00E35124" w:rsidRPr="00F761C0">
        <w:t xml:space="preserve">so </w:t>
      </w:r>
      <w:r w:rsidR="00422DE8" w:rsidRPr="00F761C0">
        <w:t>in the first three models</w:t>
      </w:r>
      <w:r w:rsidR="001D3B1D" w:rsidRPr="00F761C0">
        <w:t>. Meanwhile, R&amp;D intensity, institutional ownership, bond issuance (including past and future), financial flexibility</w:t>
      </w:r>
      <w:r w:rsidR="001F130A" w:rsidRPr="00F761C0">
        <w:t xml:space="preserve">, size and </w:t>
      </w:r>
      <w:r w:rsidR="008221DA" w:rsidRPr="00F761C0">
        <w:t xml:space="preserve">the </w:t>
      </w:r>
      <w:r w:rsidR="001D3B1D" w:rsidRPr="00F761C0">
        <w:t>extent of outstanding debt</w:t>
      </w:r>
      <w:r w:rsidR="001F130A" w:rsidRPr="00F761C0">
        <w:t xml:space="preserve"> are all statistically significant and appear with the hypothesised signs. Model statistics reveal that the models are correctly specified and achieve good fits on the basis of adjusted McFadden</w:t>
      </w:r>
      <w:r w:rsidR="001F130A" w:rsidRPr="00F761C0">
        <w:rPr>
          <w:i/>
        </w:rPr>
        <w:t xml:space="preserve"> R</w:t>
      </w:r>
      <w:r w:rsidR="001F130A" w:rsidRPr="00F761C0">
        <w:rPr>
          <w:i/>
          <w:vertAlign w:val="superscript"/>
        </w:rPr>
        <w:t>2</w:t>
      </w:r>
      <w:r w:rsidR="001F130A" w:rsidRPr="00F761C0">
        <w:rPr>
          <w:i/>
        </w:rPr>
        <w:t xml:space="preserve"> </w:t>
      </w:r>
      <w:r w:rsidR="001F130A" w:rsidRPr="00F761C0">
        <w:t>values.</w:t>
      </w:r>
    </w:p>
    <w:p w:rsidR="002A18D8" w:rsidRPr="00F761C0" w:rsidRDefault="002A18D8" w:rsidP="00003EE4">
      <w:pPr>
        <w:spacing w:line="480" w:lineRule="auto"/>
        <w:jc w:val="both"/>
      </w:pPr>
    </w:p>
    <w:p w:rsidR="002A18D8" w:rsidRPr="00F761C0" w:rsidRDefault="002A18D8" w:rsidP="002A18D8">
      <w:pPr>
        <w:spacing w:line="480" w:lineRule="auto"/>
        <w:jc w:val="center"/>
      </w:pPr>
      <w:r w:rsidRPr="00F761C0">
        <w:t>INSERT TABLE 1</w:t>
      </w:r>
      <w:r w:rsidR="00187DAB" w:rsidRPr="00F761C0">
        <w:t>2</w:t>
      </w:r>
      <w:r w:rsidRPr="00F761C0">
        <w:t xml:space="preserve"> ABOUT HERE</w:t>
      </w:r>
    </w:p>
    <w:p w:rsidR="00003EE4" w:rsidRPr="00F761C0" w:rsidRDefault="00003EE4" w:rsidP="00003EE4">
      <w:pPr>
        <w:spacing w:line="480" w:lineRule="auto"/>
        <w:jc w:val="both"/>
      </w:pPr>
    </w:p>
    <w:p w:rsidR="00003EE4" w:rsidRPr="00F761C0" w:rsidRDefault="00911C16" w:rsidP="00003EE4">
      <w:pPr>
        <w:spacing w:line="480" w:lineRule="auto"/>
        <w:jc w:val="both"/>
      </w:pPr>
      <w:r w:rsidRPr="00F761C0">
        <w:t>Table 1</w:t>
      </w:r>
      <w:r w:rsidR="00187DAB" w:rsidRPr="00F761C0">
        <w:t>3</w:t>
      </w:r>
      <w:r w:rsidRPr="00F761C0">
        <w:t xml:space="preserve"> </w:t>
      </w:r>
      <w:r w:rsidR="00EB40B1" w:rsidRPr="00F761C0">
        <w:t xml:space="preserve">illustrates that </w:t>
      </w:r>
      <w:r w:rsidR="00003EE4" w:rsidRPr="00F761C0">
        <w:t>the estimated models</w:t>
      </w:r>
      <w:r w:rsidR="00EB40B1" w:rsidRPr="00F761C0">
        <w:t xml:space="preserve"> </w:t>
      </w:r>
      <w:r w:rsidR="00C72419" w:rsidRPr="00F761C0">
        <w:t>exhibit</w:t>
      </w:r>
      <w:r w:rsidR="00EB40B1" w:rsidRPr="00F761C0">
        <w:t xml:space="preserve"> </w:t>
      </w:r>
      <w:r w:rsidR="00C72419" w:rsidRPr="00F761C0">
        <w:t>significantly</w:t>
      </w:r>
      <w:r w:rsidR="00EB40B1" w:rsidRPr="00F761C0">
        <w:t xml:space="preserve"> high out-of-sample prediction rates. </w:t>
      </w:r>
      <w:r w:rsidR="00C72419" w:rsidRPr="00F761C0">
        <w:t>Specifically, both contemporaneous and predictive models achieve, on average, a</w:t>
      </w:r>
      <w:r w:rsidR="00E35124" w:rsidRPr="00F761C0">
        <w:t>n</w:t>
      </w:r>
      <w:r w:rsidR="00C72419" w:rsidRPr="00F761C0">
        <w:t xml:space="preserve"> </w:t>
      </w:r>
      <w:r w:rsidR="00422DE8" w:rsidRPr="00F761C0">
        <w:t>85</w:t>
      </w:r>
      <w:r w:rsidR="00C72419" w:rsidRPr="00F761C0">
        <w:t xml:space="preserve">% correct prediction rate when </w:t>
      </w:r>
      <w:r w:rsidR="004A0D43" w:rsidRPr="00F761C0">
        <w:t>the last three years are</w:t>
      </w:r>
      <w:r w:rsidR="00C72419" w:rsidRPr="00F761C0">
        <w:t xml:space="preserve"> excluded from the training set. Meanwhile, the models perform </w:t>
      </w:r>
      <w:r w:rsidR="00422DE8" w:rsidRPr="00F761C0">
        <w:t>even better</w:t>
      </w:r>
      <w:r w:rsidR="00C72419" w:rsidRPr="00F761C0">
        <w:t xml:space="preserve">, achieving a 90% correct prediction rate, when </w:t>
      </w:r>
      <w:r w:rsidR="008761FE" w:rsidRPr="00F761C0">
        <w:t>classify</w:t>
      </w:r>
      <w:r w:rsidR="008221DA" w:rsidRPr="00F761C0">
        <w:t>ing</w:t>
      </w:r>
      <w:r w:rsidR="00C72419" w:rsidRPr="00F761C0">
        <w:t xml:space="preserve"> the randomly chosen companies belonging to the testing set. It is worth noting that </w:t>
      </w:r>
      <w:r w:rsidR="003D7757" w:rsidRPr="00F761C0">
        <w:t>whereas</w:t>
      </w:r>
      <w:r w:rsidR="008221DA" w:rsidRPr="00F761C0">
        <w:t xml:space="preserve"> </w:t>
      </w:r>
      <w:r w:rsidR="008761FE" w:rsidRPr="00F761C0">
        <w:t>the Type II errors in Models X</w:t>
      </w:r>
      <w:r w:rsidR="00422DE8" w:rsidRPr="00F761C0">
        <w:t>VII</w:t>
      </w:r>
      <w:r w:rsidR="00C90FD8" w:rsidRPr="00F761C0">
        <w:t>I</w:t>
      </w:r>
      <w:r w:rsidR="008761FE" w:rsidRPr="00F761C0">
        <w:t xml:space="preserve"> (</w:t>
      </w:r>
      <w:r w:rsidR="00E06A43" w:rsidRPr="00F761C0">
        <w:t>7.43</w:t>
      </w:r>
      <w:r w:rsidR="008761FE" w:rsidRPr="00F761C0">
        <w:t>%) and X</w:t>
      </w:r>
      <w:r w:rsidR="00E06A43" w:rsidRPr="00F761C0">
        <w:t>X</w:t>
      </w:r>
      <w:r w:rsidR="008761FE" w:rsidRPr="00F761C0">
        <w:t xml:space="preserve"> (</w:t>
      </w:r>
      <w:r w:rsidR="00E06A43" w:rsidRPr="00F761C0">
        <w:t>7.56</w:t>
      </w:r>
      <w:r w:rsidR="008761FE" w:rsidRPr="00F761C0">
        <w:t xml:space="preserve">%) relate to companies which the model predicted as rated </w:t>
      </w:r>
      <w:r w:rsidR="00C44AC9" w:rsidRPr="00F761C0">
        <w:t>whilst</w:t>
      </w:r>
      <w:r w:rsidR="008761FE" w:rsidRPr="00F761C0">
        <w:t xml:space="preserve"> </w:t>
      </w:r>
      <w:r w:rsidR="008221DA" w:rsidRPr="00F761C0">
        <w:t xml:space="preserve">they were </w:t>
      </w:r>
      <w:r w:rsidR="008761FE" w:rsidRPr="00F761C0">
        <w:t xml:space="preserve">non-rated, </w:t>
      </w:r>
      <w:r w:rsidR="008221DA" w:rsidRPr="00F761C0">
        <w:t xml:space="preserve">these companies all </w:t>
      </w:r>
      <w:r w:rsidR="008761FE" w:rsidRPr="00F761C0">
        <w:t>eventually solicited a rating</w:t>
      </w:r>
      <w:r w:rsidR="008221DA" w:rsidRPr="00F761C0">
        <w:t xml:space="preserve">, thereby further </w:t>
      </w:r>
      <w:r w:rsidR="00E06878" w:rsidRPr="00F761C0">
        <w:t xml:space="preserve">supporting the </w:t>
      </w:r>
      <w:r w:rsidR="00E35124" w:rsidRPr="00F761C0">
        <w:t xml:space="preserve">underlying </w:t>
      </w:r>
      <w:r w:rsidR="00E06878" w:rsidRPr="00F761C0">
        <w:t>strength of the model</w:t>
      </w:r>
      <w:r w:rsidR="008761FE" w:rsidRPr="00F761C0">
        <w:t xml:space="preserve">. </w:t>
      </w:r>
      <w:r w:rsidR="00E06878" w:rsidRPr="00F761C0">
        <w:t>Indeed, w</w:t>
      </w:r>
      <w:r w:rsidR="005620E7" w:rsidRPr="00F761C0">
        <w:t xml:space="preserve">hen </w:t>
      </w:r>
      <w:r w:rsidR="008761FE" w:rsidRPr="00F761C0">
        <w:t>these firms are not taken into account</w:t>
      </w:r>
      <w:r w:rsidR="005620E7" w:rsidRPr="00F761C0">
        <w:t>,</w:t>
      </w:r>
      <w:r w:rsidR="008761FE" w:rsidRPr="00F761C0">
        <w:t xml:space="preserve"> </w:t>
      </w:r>
      <w:r w:rsidR="005620E7" w:rsidRPr="00F761C0">
        <w:t xml:space="preserve">each </w:t>
      </w:r>
      <w:r w:rsidR="008761FE" w:rsidRPr="00F761C0">
        <w:t>model misclassif</w:t>
      </w:r>
      <w:r w:rsidR="00E06878" w:rsidRPr="00F761C0">
        <w:t>ies</w:t>
      </w:r>
      <w:r w:rsidR="00E06A43" w:rsidRPr="00F761C0">
        <w:t xml:space="preserve"> </w:t>
      </w:r>
      <w:r w:rsidR="00E35124" w:rsidRPr="00F761C0">
        <w:lastRenderedPageBreak/>
        <w:t>only two</w:t>
      </w:r>
      <w:r w:rsidR="008761FE" w:rsidRPr="00F761C0">
        <w:t xml:space="preserve"> firms. </w:t>
      </w:r>
      <w:r w:rsidR="00003EE4" w:rsidRPr="00F761C0">
        <w:t>Hence, we can argue that</w:t>
      </w:r>
      <w:r w:rsidR="008761FE" w:rsidRPr="00F761C0">
        <w:t xml:space="preserve"> </w:t>
      </w:r>
      <w:r w:rsidR="00612526" w:rsidRPr="00F761C0">
        <w:t xml:space="preserve">our models are well specified to predict the solicitation of a credit rating and </w:t>
      </w:r>
      <w:r w:rsidR="00E35124" w:rsidRPr="00F761C0">
        <w:t xml:space="preserve">that </w:t>
      </w:r>
      <w:r w:rsidR="00612526" w:rsidRPr="00F761C0">
        <w:t xml:space="preserve">their predictive capacity is considerable. </w:t>
      </w:r>
    </w:p>
    <w:p w:rsidR="00003EE4" w:rsidRPr="00F761C0" w:rsidRDefault="00003EE4" w:rsidP="00003EE4">
      <w:pPr>
        <w:spacing w:line="480" w:lineRule="auto"/>
        <w:jc w:val="both"/>
      </w:pPr>
    </w:p>
    <w:p w:rsidR="002A18D8" w:rsidRPr="00F761C0" w:rsidRDefault="002A18D8" w:rsidP="002A18D8">
      <w:pPr>
        <w:spacing w:line="480" w:lineRule="auto"/>
        <w:jc w:val="center"/>
      </w:pPr>
      <w:r w:rsidRPr="00F761C0">
        <w:t>INSERT TABLE 1</w:t>
      </w:r>
      <w:r w:rsidR="00187DAB" w:rsidRPr="00F761C0">
        <w:t>3</w:t>
      </w:r>
      <w:r w:rsidRPr="00F761C0">
        <w:t xml:space="preserve"> ABOUT HERE</w:t>
      </w:r>
    </w:p>
    <w:p w:rsidR="002A18D8" w:rsidRPr="00F761C0" w:rsidRDefault="002A18D8" w:rsidP="00003EE4">
      <w:pPr>
        <w:spacing w:line="480" w:lineRule="auto"/>
        <w:jc w:val="both"/>
      </w:pPr>
    </w:p>
    <w:p w:rsidR="002A18D8" w:rsidRPr="00F761C0" w:rsidRDefault="00612526" w:rsidP="00003EE4">
      <w:pPr>
        <w:spacing w:line="480" w:lineRule="auto"/>
        <w:jc w:val="both"/>
      </w:pPr>
      <w:r w:rsidRPr="00F761C0">
        <w:t xml:space="preserve">The </w:t>
      </w:r>
      <w:r w:rsidR="004D3110" w:rsidRPr="00F761C0">
        <w:t>model</w:t>
      </w:r>
      <w:r w:rsidR="00456C4D" w:rsidRPr="00F761C0">
        <w:t>s’</w:t>
      </w:r>
      <w:r w:rsidR="004D3110" w:rsidRPr="00F761C0">
        <w:t xml:space="preserve"> predictive ability</w:t>
      </w:r>
      <w:r w:rsidRPr="00F761C0">
        <w:t xml:space="preserve"> is </w:t>
      </w:r>
      <w:r w:rsidR="00003EE4" w:rsidRPr="00F761C0">
        <w:t xml:space="preserve">further </w:t>
      </w:r>
      <w:r w:rsidRPr="00F761C0">
        <w:t xml:space="preserve">supported by </w:t>
      </w:r>
      <w:r w:rsidR="001E3311" w:rsidRPr="00F761C0">
        <w:t xml:space="preserve">Figure </w:t>
      </w:r>
      <w:r w:rsidR="00003EE4" w:rsidRPr="00F761C0">
        <w:t xml:space="preserve">1, </w:t>
      </w:r>
      <w:r w:rsidR="001E3311" w:rsidRPr="00F761C0">
        <w:t xml:space="preserve">which portrays the Receiver Operating Curve (ROC) for Model </w:t>
      </w:r>
      <w:r w:rsidR="00E06A43" w:rsidRPr="00F761C0">
        <w:t>XVIII</w:t>
      </w:r>
      <w:r w:rsidR="001E3311" w:rsidRPr="00F761C0">
        <w:t xml:space="preserve">. </w:t>
      </w:r>
      <w:r w:rsidR="00003EE4" w:rsidRPr="00F761C0">
        <w:t>ROC</w:t>
      </w:r>
      <w:r w:rsidR="00E06878" w:rsidRPr="00F761C0">
        <w:t>s</w:t>
      </w:r>
      <w:r w:rsidR="00003EE4" w:rsidRPr="00F761C0">
        <w:t xml:space="preserve"> are </w:t>
      </w:r>
      <w:r w:rsidR="00F60206" w:rsidRPr="00F761C0">
        <w:t>proving increasingly helpful in credit rating studies</w:t>
      </w:r>
      <w:r w:rsidR="00003EE4" w:rsidRPr="00F761C0">
        <w:t xml:space="preserve"> because they plot the proportion of outcomes correctly predicted for different values of a binary classification system</w:t>
      </w:r>
      <w:r w:rsidR="00F60206" w:rsidRPr="00F761C0">
        <w:t>’s discrimination threshold (Satchell and Xia, 2006)</w:t>
      </w:r>
      <w:r w:rsidR="00003EE4" w:rsidRPr="00F761C0">
        <w:t xml:space="preserve">. In other words, </w:t>
      </w:r>
      <w:r w:rsidR="00E06878" w:rsidRPr="00F761C0">
        <w:t xml:space="preserve">the </w:t>
      </w:r>
      <w:r w:rsidR="00003EE4" w:rsidRPr="00F761C0">
        <w:t>ROC describe</w:t>
      </w:r>
      <w:r w:rsidR="00E06878" w:rsidRPr="00F761C0">
        <w:t>s</w:t>
      </w:r>
      <w:r w:rsidR="00003EE4" w:rsidRPr="00F761C0">
        <w:t xml:space="preserve"> a model’s ability to cor</w:t>
      </w:r>
      <w:r w:rsidR="00A90D62" w:rsidRPr="00F761C0">
        <w:t xml:space="preserve">rectly predict outcomes by plotting the true positive rate (sensitivity) of a model against its false positive rate (1 – specificity). </w:t>
      </w:r>
      <w:r w:rsidR="00000A11" w:rsidRPr="00F761C0">
        <w:t xml:space="preserve">Satchell and Xia go on to argue that a rating model’s performance is ‘the better the steeper the ROC curve at the left end and the closer the ROC curve’s position is to the point (0,1)’ (8). </w:t>
      </w:r>
      <w:r w:rsidR="00A90D62" w:rsidRPr="00F761C0">
        <w:t xml:space="preserve">Model </w:t>
      </w:r>
      <w:r w:rsidR="006C47A3" w:rsidRPr="00F761C0">
        <w:t>XVIII</w:t>
      </w:r>
      <w:r w:rsidR="00000A11" w:rsidRPr="00F761C0">
        <w:t>’s</w:t>
      </w:r>
      <w:r w:rsidR="00A90D62" w:rsidRPr="00F761C0">
        <w:t xml:space="preserve"> </w:t>
      </w:r>
      <w:r w:rsidR="00000A11" w:rsidRPr="00F761C0">
        <w:t>ROC fits that pattern. Moreover, t</w:t>
      </w:r>
      <w:r w:rsidR="001E3311" w:rsidRPr="00F761C0">
        <w:t xml:space="preserve">he </w:t>
      </w:r>
      <w:r w:rsidR="00000A11" w:rsidRPr="00F761C0">
        <w:t xml:space="preserve">reported </w:t>
      </w:r>
      <w:r w:rsidR="001E3311" w:rsidRPr="00F761C0">
        <w:t xml:space="preserve">Area Under the Curve (AUC) statistic </w:t>
      </w:r>
      <w:r w:rsidR="00A90D62" w:rsidRPr="00F761C0">
        <w:t xml:space="preserve">for Model </w:t>
      </w:r>
      <w:r w:rsidR="00E06A43" w:rsidRPr="00F761C0">
        <w:t>XVIII</w:t>
      </w:r>
      <w:r w:rsidR="00A90D62" w:rsidRPr="00F761C0">
        <w:t xml:space="preserve"> </w:t>
      </w:r>
      <w:r w:rsidR="001E3311" w:rsidRPr="00F761C0">
        <w:t xml:space="preserve">is </w:t>
      </w:r>
      <w:r w:rsidR="00E06A43" w:rsidRPr="00F761C0">
        <w:t>0.88</w:t>
      </w:r>
      <w:r w:rsidR="00FD256D" w:rsidRPr="00F761C0">
        <w:t>,</w:t>
      </w:r>
      <w:r w:rsidR="001E3311" w:rsidRPr="00F761C0">
        <w:t xml:space="preserve"> </w:t>
      </w:r>
      <w:r w:rsidR="00000A11" w:rsidRPr="00F761C0">
        <w:t>indicat</w:t>
      </w:r>
      <w:r w:rsidR="00FD256D" w:rsidRPr="00F761C0">
        <w:t>ing</w:t>
      </w:r>
      <w:r w:rsidR="00000A11" w:rsidRPr="00F761C0">
        <w:t xml:space="preserve"> that </w:t>
      </w:r>
      <w:r w:rsidR="00E35124" w:rsidRPr="00F761C0">
        <w:t>this m</w:t>
      </w:r>
      <w:r w:rsidR="00000A11" w:rsidRPr="00F761C0">
        <w:t>odel</w:t>
      </w:r>
      <w:r w:rsidR="00E06A43" w:rsidRPr="00F761C0">
        <w:t xml:space="preserve"> </w:t>
      </w:r>
      <w:r w:rsidR="00000A11" w:rsidRPr="00F761C0">
        <w:t xml:space="preserve">exhibits good discriminatory power between rated and non-rated companies. Non-reported </w:t>
      </w:r>
      <w:r w:rsidR="002A18D8" w:rsidRPr="00F761C0">
        <w:t xml:space="preserve">AUC statistics </w:t>
      </w:r>
      <w:r w:rsidR="00000A11" w:rsidRPr="00F761C0">
        <w:t>for</w:t>
      </w:r>
      <w:r w:rsidR="002A18D8" w:rsidRPr="00F761C0">
        <w:t xml:space="preserve"> the remaining models in Table </w:t>
      </w:r>
      <w:r w:rsidR="00E06A43" w:rsidRPr="00F761C0">
        <w:t>12</w:t>
      </w:r>
      <w:r w:rsidR="002A18D8" w:rsidRPr="00F761C0">
        <w:t xml:space="preserve"> are consistently above </w:t>
      </w:r>
      <w:r w:rsidR="00E06A43" w:rsidRPr="00F761C0">
        <w:t>0.78</w:t>
      </w:r>
      <w:r w:rsidR="002A18D8" w:rsidRPr="00F761C0">
        <w:t xml:space="preserve">, which further supports the efficiency of the different specifications of our rating likelihood models. </w:t>
      </w:r>
    </w:p>
    <w:p w:rsidR="00187DAB" w:rsidRPr="00F761C0" w:rsidRDefault="00187DAB" w:rsidP="00003EE4">
      <w:pPr>
        <w:spacing w:line="480" w:lineRule="auto"/>
        <w:jc w:val="both"/>
      </w:pPr>
    </w:p>
    <w:p w:rsidR="002A18D8" w:rsidRPr="00F761C0" w:rsidRDefault="002A18D8" w:rsidP="002A18D8">
      <w:pPr>
        <w:spacing w:line="480" w:lineRule="auto"/>
        <w:jc w:val="center"/>
      </w:pPr>
      <w:r w:rsidRPr="00F761C0">
        <w:t>INSERT FIGURE 1 ABOUT HERE</w:t>
      </w:r>
    </w:p>
    <w:p w:rsidR="002A18D8" w:rsidRPr="00F761C0" w:rsidRDefault="002A18D8" w:rsidP="00003EE4">
      <w:pPr>
        <w:spacing w:line="480" w:lineRule="auto"/>
        <w:jc w:val="both"/>
      </w:pPr>
    </w:p>
    <w:p w:rsidR="00DA055A" w:rsidRPr="00F761C0" w:rsidRDefault="00DA055A" w:rsidP="00003EE4">
      <w:pPr>
        <w:spacing w:line="480" w:lineRule="auto"/>
        <w:jc w:val="both"/>
        <w:rPr>
          <w:b/>
        </w:rPr>
      </w:pPr>
      <w:r w:rsidRPr="00F761C0">
        <w:rPr>
          <w:b/>
        </w:rPr>
        <w:t>5. Conclusions</w:t>
      </w:r>
    </w:p>
    <w:p w:rsidR="00DA055A" w:rsidRPr="00F761C0" w:rsidRDefault="00DA055A" w:rsidP="00003EE4">
      <w:pPr>
        <w:spacing w:line="480" w:lineRule="auto"/>
        <w:jc w:val="both"/>
      </w:pPr>
    </w:p>
    <w:p w:rsidR="00DA055A" w:rsidRPr="00F761C0" w:rsidRDefault="00DA055A" w:rsidP="00DA055A">
      <w:pPr>
        <w:spacing w:line="480" w:lineRule="auto"/>
        <w:jc w:val="both"/>
      </w:pPr>
      <w:r w:rsidRPr="00F761C0">
        <w:t xml:space="preserve">This study is among the few that investigate the determinants of the rating likelihood of companies, rather than the determinants of a given rating. Moreover, its novelty lies in the fact that it does so for UK non-financial companies over a relatively long period of time (1995-2006). In addition, the study pays specific attention to the time dimension for the factors that drive the rating decision. Five key findings arise from the empirical analysis. Firstly, the likelihood of obtaining a rating is negatively related to a </w:t>
      </w:r>
      <w:r w:rsidRPr="00F761C0">
        <w:lastRenderedPageBreak/>
        <w:t>company’s leverage and positively related to its financial flexibility, lending support to the studies of Pottier and Sommer (1999) and Adams</w:t>
      </w:r>
      <w:r w:rsidR="009D5C39" w:rsidRPr="00F761C0">
        <w:t xml:space="preserve"> </w:t>
      </w:r>
      <w:r w:rsidR="009D5C39" w:rsidRPr="00F761C0">
        <w:rPr>
          <w:i/>
        </w:rPr>
        <w:t>et al</w:t>
      </w:r>
      <w:r w:rsidR="009D5C39" w:rsidRPr="00F761C0">
        <w:t>.</w:t>
      </w:r>
      <w:r w:rsidRPr="00F761C0">
        <w:t xml:space="preserve"> (2003, </w:t>
      </w:r>
      <w:r w:rsidR="001A219C" w:rsidRPr="00F761C0">
        <w:t xml:space="preserve">p. </w:t>
      </w:r>
      <w:r w:rsidRPr="00F761C0">
        <w:t>564) that show that companies seek to obtain credit ratings with the purpose of reducing the ‘</w:t>
      </w:r>
      <w:r w:rsidRPr="00F761C0">
        <w:rPr>
          <w:i/>
        </w:rPr>
        <w:t>ex ante</w:t>
      </w:r>
      <w:r w:rsidRPr="00F761C0">
        <w:t xml:space="preserve"> uncertainty about their future levels of financial risk and solvency’. The increased uncertainty (Cantor and Packer</w:t>
      </w:r>
      <w:r w:rsidR="009D5C39" w:rsidRPr="00F761C0">
        <w:t>,</w:t>
      </w:r>
      <w:r w:rsidRPr="00F761C0">
        <w:t xml:space="preserve"> 1997) and higher chances of financial distress (Adam</w:t>
      </w:r>
      <w:r w:rsidR="009D5C39" w:rsidRPr="00F761C0">
        <w:t xml:space="preserve">s </w:t>
      </w:r>
      <w:r w:rsidR="009D5C39" w:rsidRPr="00F761C0">
        <w:rPr>
          <w:i/>
        </w:rPr>
        <w:t>et al</w:t>
      </w:r>
      <w:r w:rsidR="009D5C39" w:rsidRPr="00F761C0">
        <w:t xml:space="preserve">., </w:t>
      </w:r>
      <w:r w:rsidRPr="00F761C0">
        <w:t xml:space="preserve">2003) associated with higher values of financial leverage are strong incentives </w:t>
      </w:r>
      <w:r w:rsidR="00456C4D" w:rsidRPr="00F761C0">
        <w:t>for not soliciting</w:t>
      </w:r>
      <w:r w:rsidRPr="00F761C0">
        <w:t xml:space="preserve"> a credit rating. Nevertheless, this study establishes that the propensity to be rated is negatively related to firm profitability. This result is consistent with the bankruptcy theory that posits that companies with lower profitability have more to gain from the certification exercise (Gan</w:t>
      </w:r>
      <w:r w:rsidR="009D5C39" w:rsidRPr="00F761C0">
        <w:t>,</w:t>
      </w:r>
      <w:r w:rsidRPr="00F761C0">
        <w:t xml:space="preserve"> 2004), and challenges the assumed relationship between profitability and firm uncertainty (Cantor and Packer</w:t>
      </w:r>
      <w:r w:rsidR="009D5C39" w:rsidRPr="00F761C0">
        <w:t>,</w:t>
      </w:r>
      <w:r w:rsidRPr="00F761C0">
        <w:t xml:space="preserve"> 1997; Pottier and Sommer</w:t>
      </w:r>
      <w:r w:rsidR="009D5C39" w:rsidRPr="00F761C0">
        <w:t>,</w:t>
      </w:r>
      <w:r w:rsidRPr="00F761C0">
        <w:t xml:space="preserve"> 1999). </w:t>
      </w:r>
    </w:p>
    <w:p w:rsidR="00DA055A" w:rsidRPr="00F761C0" w:rsidRDefault="00DA055A" w:rsidP="00DA055A">
      <w:pPr>
        <w:spacing w:line="480" w:lineRule="auto"/>
        <w:jc w:val="both"/>
      </w:pPr>
    </w:p>
    <w:p w:rsidR="00DA055A" w:rsidRPr="00F761C0" w:rsidRDefault="00DA055A" w:rsidP="00DA055A">
      <w:pPr>
        <w:spacing w:line="480" w:lineRule="auto"/>
        <w:jc w:val="both"/>
      </w:pPr>
      <w:r w:rsidRPr="00F761C0">
        <w:t>Secondly, outstanding debt, the choice of bonds as a financing method</w:t>
      </w:r>
      <w:r w:rsidR="00E06878" w:rsidRPr="00F761C0">
        <w:t>,</w:t>
      </w:r>
      <w:r w:rsidRPr="00F761C0">
        <w:t xml:space="preserve"> and past/future issuance of public debt, are all positively related to soliciting credit ratings. Companies that exploit public debt markets to borrow funds are more likely to obtain a credit rating in the hope that it is accompanied by lower interest costs (Lamb and Rappaport</w:t>
      </w:r>
      <w:r w:rsidR="009D5C39" w:rsidRPr="00F761C0">
        <w:t>,</w:t>
      </w:r>
      <w:r w:rsidRPr="00F761C0">
        <w:t xml:space="preserve"> 1987; Moon and Stotsky</w:t>
      </w:r>
      <w:r w:rsidR="009D5C39" w:rsidRPr="00F761C0">
        <w:t>,</w:t>
      </w:r>
      <w:r w:rsidRPr="00F761C0">
        <w:t xml:space="preserve"> 1993). </w:t>
      </w:r>
      <w:r w:rsidR="009D5C39" w:rsidRPr="00F761C0">
        <w:t>Furthermore</w:t>
      </w:r>
      <w:r w:rsidRPr="00F761C0">
        <w:t xml:space="preserve">, this offers empirical support to anecdotal claims that firms obtain a credit rating for the exclusive purpose of lowering the cost of borrowing via bonds. </w:t>
      </w:r>
    </w:p>
    <w:p w:rsidR="00DA055A" w:rsidRPr="00F761C0" w:rsidRDefault="00DA055A" w:rsidP="00DA055A">
      <w:pPr>
        <w:spacing w:line="480" w:lineRule="auto"/>
        <w:jc w:val="both"/>
      </w:pPr>
    </w:p>
    <w:p w:rsidR="00DA055A" w:rsidRPr="00F761C0" w:rsidRDefault="00DA055A" w:rsidP="00DA055A">
      <w:pPr>
        <w:spacing w:line="480" w:lineRule="auto"/>
        <w:jc w:val="both"/>
      </w:pPr>
      <w:r w:rsidRPr="00F761C0">
        <w:t>Thirdly, default risk, as proxied by the book to market ratio, is significant across the specifications and different models. This illustrates that market-perceived financial distress risk is an important driver of the decision to obtain a rating in order to signal true firm credit quality to the markets (Fama and French</w:t>
      </w:r>
      <w:r w:rsidR="009D5C39" w:rsidRPr="00F761C0">
        <w:t>,</w:t>
      </w:r>
      <w:r w:rsidRPr="00F761C0">
        <w:t xml:space="preserve"> 1992; Dichev</w:t>
      </w:r>
      <w:r w:rsidR="009D5C39" w:rsidRPr="00F761C0">
        <w:t>,</w:t>
      </w:r>
      <w:r w:rsidRPr="00F761C0">
        <w:t xml:space="preserve"> 1998). In addition, we find </w:t>
      </w:r>
      <w:r w:rsidR="00E06878" w:rsidRPr="00F761C0">
        <w:t xml:space="preserve">that </w:t>
      </w:r>
      <w:r w:rsidRPr="00F761C0">
        <w:t>institutional ownership positively affect</w:t>
      </w:r>
      <w:r w:rsidR="00E06878" w:rsidRPr="00F761C0">
        <w:t>s</w:t>
      </w:r>
      <w:r w:rsidRPr="00F761C0">
        <w:t xml:space="preserve"> the likelihood of obtaining a credit rating. Institutional investors are more likely to make use of credit ratings when monitoring the firms in which they invest as such ratings should minimise the principal-agent problem (White</w:t>
      </w:r>
      <w:r w:rsidR="009D5C39" w:rsidRPr="00F761C0">
        <w:t>,</w:t>
      </w:r>
      <w:r w:rsidRPr="00F761C0">
        <w:t xml:space="preserve"> 2001). Finally, </w:t>
      </w:r>
      <w:r w:rsidR="009D5C39" w:rsidRPr="00F761C0">
        <w:t xml:space="preserve">the extent of </w:t>
      </w:r>
      <w:r w:rsidRPr="00F761C0">
        <w:t xml:space="preserve">engagement in innovative activity (R&amp;D) is a strong determinant of the decision to apply for a credit rating; the resulting tangible (innovative products) and intangible </w:t>
      </w:r>
      <w:r w:rsidRPr="00F761C0">
        <w:lastRenderedPageBreak/>
        <w:t>benefits (increase in market share, decrease of firm-specific risk) associated with R&amp;D increase the likelihood of a firm soliciting a credit rating.</w:t>
      </w:r>
    </w:p>
    <w:p w:rsidR="00DA055A" w:rsidRPr="00F761C0" w:rsidRDefault="00DA055A" w:rsidP="00DA055A">
      <w:pPr>
        <w:spacing w:line="480" w:lineRule="auto"/>
        <w:jc w:val="both"/>
      </w:pPr>
    </w:p>
    <w:p w:rsidR="00DA055A" w:rsidRPr="00F761C0" w:rsidRDefault="00DA055A" w:rsidP="00DA055A">
      <w:pPr>
        <w:spacing w:line="480" w:lineRule="auto"/>
        <w:jc w:val="both"/>
      </w:pPr>
      <w:r w:rsidRPr="00F761C0">
        <w:t xml:space="preserve">Fourthly, in terms of model specification, this study finds that the contemporaneous and predictive specifications provide similar results and are equally efficient in </w:t>
      </w:r>
      <w:r w:rsidR="00EF4E18" w:rsidRPr="00F761C0">
        <w:t xml:space="preserve">classifying </w:t>
      </w:r>
      <w:r w:rsidRPr="00F761C0">
        <w:t xml:space="preserve">accurately the propensity to get rated within-sample. </w:t>
      </w:r>
      <w:r w:rsidR="00E06878" w:rsidRPr="00F761C0">
        <w:t xml:space="preserve"> More importantly,</w:t>
      </w:r>
      <w:r w:rsidR="00EF4E18" w:rsidRPr="00F761C0">
        <w:t xml:space="preserve"> the estimated models perform significantly well in out-of-sample classification tests, predicting correctly, on average, 9 out of 10 cases</w:t>
      </w:r>
      <w:r w:rsidR="00E06878" w:rsidRPr="00F761C0">
        <w:t>, lending greater support to the robustness of our model</w:t>
      </w:r>
      <w:r w:rsidR="001A219C" w:rsidRPr="00F761C0">
        <w:t>.</w:t>
      </w:r>
      <w:r w:rsidR="00EF4E18" w:rsidRPr="00F761C0">
        <w:t xml:space="preserve"> </w:t>
      </w:r>
      <w:r w:rsidRPr="00F761C0">
        <w:t xml:space="preserve">These results </w:t>
      </w:r>
      <w:r w:rsidR="00316929" w:rsidRPr="00F761C0">
        <w:t xml:space="preserve">taken together </w:t>
      </w:r>
      <w:r w:rsidRPr="00F761C0">
        <w:t>lend some support to the argument that the decision to obtain a rating, and the rating process itself, is by nature forward-looking (Standard and Poor’s</w:t>
      </w:r>
      <w:r w:rsidR="009D5C39" w:rsidRPr="00F761C0">
        <w:t>,</w:t>
      </w:r>
      <w:r w:rsidRPr="00F761C0">
        <w:t xml:space="preserve"> 2005).</w:t>
      </w:r>
      <w:r w:rsidR="009D5C39" w:rsidRPr="00F761C0">
        <w:t xml:space="preserve"> </w:t>
      </w:r>
    </w:p>
    <w:p w:rsidR="00DA055A" w:rsidRPr="00F761C0" w:rsidRDefault="00DA055A" w:rsidP="009D5C39">
      <w:pPr>
        <w:spacing w:line="480" w:lineRule="auto"/>
        <w:jc w:val="both"/>
      </w:pPr>
    </w:p>
    <w:p w:rsidR="00316929" w:rsidRPr="00F761C0" w:rsidRDefault="00DA055A" w:rsidP="009D5C39">
      <w:pPr>
        <w:spacing w:line="480" w:lineRule="auto"/>
        <w:jc w:val="both"/>
      </w:pPr>
      <w:r w:rsidRPr="00F761C0">
        <w:t xml:space="preserve">Finally, we address a notable omission in the credit rating literature by providing a testable conceptual framework for the modelling of rating likelihood. This framework is based on signalling to financial markets via credit ratings for the purpose of reducing information asymmetry in relation to firm uncertainty. </w:t>
      </w:r>
    </w:p>
    <w:p w:rsidR="00316929" w:rsidRPr="00F761C0" w:rsidRDefault="00316929" w:rsidP="009D5C39">
      <w:pPr>
        <w:spacing w:line="480" w:lineRule="auto"/>
        <w:jc w:val="both"/>
      </w:pPr>
    </w:p>
    <w:p w:rsidR="009D5C39" w:rsidRPr="00F761C0" w:rsidRDefault="009D5C39" w:rsidP="009D5C39">
      <w:pPr>
        <w:spacing w:line="480" w:lineRule="auto"/>
        <w:jc w:val="both"/>
      </w:pPr>
      <w:r w:rsidRPr="00F761C0">
        <w:t xml:space="preserve">A number of areas </w:t>
      </w:r>
      <w:r w:rsidR="00316929" w:rsidRPr="00F761C0">
        <w:t xml:space="preserve">for </w:t>
      </w:r>
      <w:r w:rsidRPr="00F761C0">
        <w:t>further research might include extending this study to US credit ratings data to determine whether the models drawn from our conceptual framework are capable of wider generalisation</w:t>
      </w:r>
      <w:r w:rsidR="00FD256D" w:rsidRPr="00F761C0">
        <w:t>,</w:t>
      </w:r>
      <w:r w:rsidRPr="00F761C0">
        <w:t xml:space="preserve"> a </w:t>
      </w:r>
      <w:r w:rsidR="00316929" w:rsidRPr="00F761C0">
        <w:t>comparison of</w:t>
      </w:r>
      <w:r w:rsidRPr="00F761C0">
        <w:t xml:space="preserve"> the probit approach employed </w:t>
      </w:r>
      <w:r w:rsidR="00FD256D" w:rsidRPr="00F761C0">
        <w:t xml:space="preserve">in </w:t>
      </w:r>
      <w:r w:rsidRPr="00F761C0">
        <w:t>this study with an equivalent neural networking methodology</w:t>
      </w:r>
      <w:r w:rsidR="00FD256D" w:rsidRPr="00F761C0">
        <w:t>,</w:t>
      </w:r>
      <w:r w:rsidRPr="00F761C0">
        <w:t xml:space="preserve"> and </w:t>
      </w:r>
      <w:r w:rsidR="00316929" w:rsidRPr="00F761C0">
        <w:t xml:space="preserve">an </w:t>
      </w:r>
      <w:r w:rsidR="00FD256D" w:rsidRPr="00F761C0">
        <w:t>examin</w:t>
      </w:r>
      <w:r w:rsidR="00316929" w:rsidRPr="00F761C0">
        <w:t xml:space="preserve">ation of </w:t>
      </w:r>
      <w:r w:rsidRPr="00F761C0">
        <w:t>how credit ratings responded to the recent global financial crisis in the US and UK.</w:t>
      </w:r>
    </w:p>
    <w:p w:rsidR="00DA055A" w:rsidRPr="00F761C0" w:rsidRDefault="00DA055A" w:rsidP="009D5C39">
      <w:pPr>
        <w:spacing w:line="480" w:lineRule="auto"/>
        <w:jc w:val="both"/>
      </w:pPr>
    </w:p>
    <w:p w:rsidR="00747EA3" w:rsidRPr="00F761C0" w:rsidRDefault="00747EA3" w:rsidP="00C52D3A">
      <w:pPr>
        <w:spacing w:line="480" w:lineRule="auto"/>
        <w:jc w:val="both"/>
        <w:rPr>
          <w:b/>
        </w:rPr>
      </w:pPr>
      <w:r w:rsidRPr="00F761C0">
        <w:br w:type="page"/>
      </w:r>
      <w:r w:rsidRPr="00F761C0">
        <w:rPr>
          <w:b/>
        </w:rPr>
        <w:lastRenderedPageBreak/>
        <w:t>References</w:t>
      </w:r>
    </w:p>
    <w:p w:rsidR="0018100D" w:rsidRPr="00F761C0" w:rsidRDefault="0018100D" w:rsidP="00C52D3A">
      <w:pPr>
        <w:spacing w:line="480" w:lineRule="auto"/>
        <w:jc w:val="both"/>
      </w:pPr>
    </w:p>
    <w:p w:rsidR="00747EA3" w:rsidRPr="00F761C0" w:rsidRDefault="00981F4D" w:rsidP="00C52D3A">
      <w:pPr>
        <w:spacing w:line="480" w:lineRule="auto"/>
        <w:jc w:val="both"/>
      </w:pPr>
      <w:r w:rsidRPr="00F761C0">
        <w:t>Adams</w:t>
      </w:r>
      <w:r w:rsidR="00747EA3" w:rsidRPr="00F761C0">
        <w:t xml:space="preserve">, M., </w:t>
      </w:r>
      <w:r w:rsidRPr="00F761C0">
        <w:t>B. Burton,</w:t>
      </w:r>
      <w:r w:rsidR="00747EA3" w:rsidRPr="00F761C0">
        <w:t xml:space="preserve"> and </w:t>
      </w:r>
      <w:r w:rsidRPr="00F761C0">
        <w:t>P. Hardwick.</w:t>
      </w:r>
      <w:r w:rsidR="00747EA3" w:rsidRPr="00F761C0">
        <w:t xml:space="preserve"> 2003. The Determinants of Credit Ratings in the United Kingdom Insurance Industry. </w:t>
      </w:r>
      <w:r w:rsidR="00747EA3" w:rsidRPr="00F761C0">
        <w:rPr>
          <w:i/>
        </w:rPr>
        <w:t>Journal of Business Finance and Accounting</w:t>
      </w:r>
      <w:r w:rsidR="00747EA3" w:rsidRPr="00F761C0">
        <w:t xml:space="preserve"> 30</w:t>
      </w:r>
      <w:r w:rsidRPr="00F761C0">
        <w:t xml:space="preserve">: </w:t>
      </w:r>
      <w:r w:rsidR="00747EA3" w:rsidRPr="00F761C0">
        <w:t>539-572.</w:t>
      </w:r>
      <w:r w:rsidR="00747EA3" w:rsidRPr="00F761C0">
        <w:rPr>
          <w:i/>
        </w:rPr>
        <w:t xml:space="preserve"> </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A</w:t>
      </w:r>
      <w:r w:rsidR="00981F4D" w:rsidRPr="00F761C0">
        <w:t>ltamuro</w:t>
      </w:r>
      <w:r w:rsidRPr="00F761C0">
        <w:t xml:space="preserve">, J., </w:t>
      </w:r>
      <w:r w:rsidR="00981F4D" w:rsidRPr="00F761C0">
        <w:t>R. Johnston</w:t>
      </w:r>
      <w:r w:rsidRPr="00F761C0">
        <w:t xml:space="preserve">, </w:t>
      </w:r>
      <w:r w:rsidR="00981F4D" w:rsidRPr="00F761C0">
        <w:t xml:space="preserve">S. Pandit, </w:t>
      </w:r>
      <w:r w:rsidRPr="00F761C0">
        <w:t xml:space="preserve">and </w:t>
      </w:r>
      <w:r w:rsidR="00981F4D" w:rsidRPr="00F761C0">
        <w:t>H. Zhang.</w:t>
      </w:r>
      <w:r w:rsidRPr="00F761C0">
        <w:t xml:space="preserve"> 2009. </w:t>
      </w:r>
      <w:r w:rsidRPr="00F761C0">
        <w:rPr>
          <w:i/>
        </w:rPr>
        <w:t xml:space="preserve">Operating Leases and Credit Assessments. </w:t>
      </w:r>
      <w:r w:rsidRPr="00F761C0">
        <w:t>Columbus: Ohio State University.</w:t>
      </w:r>
    </w:p>
    <w:p w:rsidR="00747EA3" w:rsidRPr="00F761C0" w:rsidRDefault="00747EA3" w:rsidP="00C52D3A">
      <w:pPr>
        <w:spacing w:line="480" w:lineRule="auto"/>
        <w:jc w:val="both"/>
      </w:pPr>
    </w:p>
    <w:p w:rsidR="00735E4B" w:rsidRPr="00F761C0" w:rsidRDefault="00735E4B" w:rsidP="00C52D3A">
      <w:pPr>
        <w:spacing w:line="480" w:lineRule="auto"/>
        <w:jc w:val="both"/>
      </w:pPr>
      <w:r w:rsidRPr="00F761C0">
        <w:t xml:space="preserve">Altman, E. 1968. Financial Ratios, Discriminant Analysis and the Prediction of Corporate Bankruptcy. </w:t>
      </w:r>
      <w:r w:rsidRPr="00F761C0">
        <w:rPr>
          <w:i/>
        </w:rPr>
        <w:t>Journal of Finance</w:t>
      </w:r>
      <w:r w:rsidRPr="00F761C0">
        <w:t xml:space="preserve"> 23: 589-610.</w:t>
      </w:r>
    </w:p>
    <w:p w:rsidR="00735E4B" w:rsidRPr="00F761C0" w:rsidRDefault="00735E4B" w:rsidP="00C52D3A">
      <w:pPr>
        <w:spacing w:line="480" w:lineRule="auto"/>
        <w:jc w:val="both"/>
      </w:pPr>
    </w:p>
    <w:p w:rsidR="00747EA3" w:rsidRPr="00F761C0" w:rsidRDefault="00747EA3" w:rsidP="00C52D3A">
      <w:pPr>
        <w:spacing w:line="480" w:lineRule="auto"/>
        <w:jc w:val="both"/>
      </w:pPr>
      <w:r w:rsidRPr="00F761C0">
        <w:t>A</w:t>
      </w:r>
      <w:r w:rsidR="00981F4D" w:rsidRPr="00F761C0">
        <w:t>mato</w:t>
      </w:r>
      <w:r w:rsidRPr="00F761C0">
        <w:t>, J.</w:t>
      </w:r>
      <w:r w:rsidR="00B22B03" w:rsidRPr="00F761C0">
        <w:t>,</w:t>
      </w:r>
      <w:r w:rsidRPr="00F761C0">
        <w:t xml:space="preserve"> and </w:t>
      </w:r>
      <w:r w:rsidR="00981F4D" w:rsidRPr="00F761C0">
        <w:t>C. Furfine.</w:t>
      </w:r>
      <w:r w:rsidRPr="00F761C0">
        <w:t xml:space="preserve"> 2004. Are Credit Ratings Procyclical? </w:t>
      </w:r>
      <w:r w:rsidRPr="00F761C0">
        <w:rPr>
          <w:i/>
        </w:rPr>
        <w:t>Journal of Banking and Finance</w:t>
      </w:r>
      <w:r w:rsidRPr="00F761C0">
        <w:t xml:space="preserve"> 28</w:t>
      </w:r>
      <w:r w:rsidR="00981F4D" w:rsidRPr="00F761C0">
        <w:t xml:space="preserve">: </w:t>
      </w:r>
      <w:r w:rsidRPr="00F761C0">
        <w:t>2641-2677.</w:t>
      </w:r>
    </w:p>
    <w:p w:rsidR="00747EA3" w:rsidRPr="00F761C0" w:rsidRDefault="00747EA3" w:rsidP="00C52D3A">
      <w:pPr>
        <w:spacing w:line="480" w:lineRule="auto"/>
        <w:jc w:val="both"/>
      </w:pPr>
    </w:p>
    <w:p w:rsidR="0093001D" w:rsidRPr="00F761C0" w:rsidRDefault="0093001D" w:rsidP="00C52D3A">
      <w:pPr>
        <w:spacing w:line="480" w:lineRule="auto"/>
        <w:ind w:left="720" w:right="-113" w:hanging="720"/>
        <w:jc w:val="both"/>
        <w:rPr>
          <w:rFonts w:eastAsia="Calibri"/>
        </w:rPr>
      </w:pPr>
      <w:r w:rsidRPr="00F761C0">
        <w:rPr>
          <w:rFonts w:eastAsia="Calibri"/>
        </w:rPr>
        <w:t xml:space="preserve">Anders, U., and O. Korn. 1999. Model Selection in Neural Networks. </w:t>
      </w:r>
      <w:r w:rsidRPr="00F761C0">
        <w:rPr>
          <w:rFonts w:eastAsia="Calibri"/>
          <w:i/>
        </w:rPr>
        <w:t>Neural Networks</w:t>
      </w:r>
      <w:r w:rsidRPr="00F761C0">
        <w:rPr>
          <w:rFonts w:eastAsia="Calibri"/>
        </w:rPr>
        <w:t xml:space="preserve"> 12: 309-323.</w:t>
      </w:r>
    </w:p>
    <w:p w:rsidR="0093001D" w:rsidRPr="00F761C0" w:rsidRDefault="0093001D" w:rsidP="00C52D3A">
      <w:pPr>
        <w:spacing w:line="480" w:lineRule="auto"/>
        <w:jc w:val="both"/>
      </w:pPr>
    </w:p>
    <w:p w:rsidR="00747EA3" w:rsidRPr="00F761C0" w:rsidRDefault="00747EA3" w:rsidP="00C52D3A">
      <w:pPr>
        <w:spacing w:line="480" w:lineRule="auto"/>
        <w:jc w:val="both"/>
      </w:pPr>
      <w:r w:rsidRPr="00F761C0">
        <w:t>A</w:t>
      </w:r>
      <w:r w:rsidR="00981F4D" w:rsidRPr="00F761C0">
        <w:t>shbaugh-Skaife</w:t>
      </w:r>
      <w:r w:rsidRPr="00F761C0">
        <w:t xml:space="preserve">, H., </w:t>
      </w:r>
      <w:r w:rsidR="00981F4D" w:rsidRPr="00F761C0">
        <w:t xml:space="preserve">D. Collins, </w:t>
      </w:r>
      <w:r w:rsidRPr="00F761C0">
        <w:t xml:space="preserve">and </w:t>
      </w:r>
      <w:r w:rsidR="00981F4D" w:rsidRPr="00F761C0">
        <w:t xml:space="preserve">R. </w:t>
      </w:r>
      <w:r w:rsidRPr="00F761C0">
        <w:t>LaF</w:t>
      </w:r>
      <w:r w:rsidR="00981F4D" w:rsidRPr="00F761C0">
        <w:t>ond.</w:t>
      </w:r>
      <w:r w:rsidRPr="00F761C0">
        <w:t xml:space="preserve"> 2006. The Effects of Corporate Governance on Firms’ Credit Ratings. </w:t>
      </w:r>
      <w:r w:rsidRPr="00F761C0">
        <w:rPr>
          <w:i/>
        </w:rPr>
        <w:t>Journal of Accounting and Economics</w:t>
      </w:r>
      <w:r w:rsidRPr="00F761C0">
        <w:t xml:space="preserve"> 42</w:t>
      </w:r>
      <w:r w:rsidR="00981F4D" w:rsidRPr="00F761C0">
        <w:t xml:space="preserve">: </w:t>
      </w:r>
      <w:r w:rsidRPr="00F761C0">
        <w:t>203-243.</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B</w:t>
      </w:r>
      <w:r w:rsidR="00981F4D" w:rsidRPr="00F761C0">
        <w:t>aker</w:t>
      </w:r>
      <w:r w:rsidRPr="00F761C0">
        <w:t xml:space="preserve">, B., </w:t>
      </w:r>
      <w:r w:rsidR="00981F4D" w:rsidRPr="00F761C0">
        <w:t xml:space="preserve">R. Hern, </w:t>
      </w:r>
      <w:r w:rsidRPr="00F761C0">
        <w:t xml:space="preserve">and </w:t>
      </w:r>
      <w:r w:rsidR="00981F4D" w:rsidRPr="00F761C0">
        <w:t>M. Bennett.</w:t>
      </w:r>
      <w:r w:rsidRPr="00F761C0">
        <w:t xml:space="preserve"> 1999. </w:t>
      </w:r>
      <w:r w:rsidRPr="00F761C0">
        <w:rPr>
          <w:i/>
        </w:rPr>
        <w:t xml:space="preserve">Capital Structure, Interest Coverage and Optimal Credit Ratings. A Draft Report for Water UK. </w:t>
      </w:r>
      <w:r w:rsidRPr="00F761C0">
        <w:t>London: National Economic Research Associates.</w:t>
      </w:r>
    </w:p>
    <w:p w:rsidR="00747EA3" w:rsidRPr="00F761C0" w:rsidRDefault="00747EA3" w:rsidP="00C52D3A">
      <w:pPr>
        <w:spacing w:line="480" w:lineRule="auto"/>
        <w:jc w:val="both"/>
      </w:pPr>
    </w:p>
    <w:p w:rsidR="00735E4B" w:rsidRPr="00F761C0" w:rsidRDefault="00735E4B" w:rsidP="00C52D3A">
      <w:pPr>
        <w:spacing w:line="480" w:lineRule="auto"/>
        <w:jc w:val="both"/>
      </w:pPr>
      <w:r w:rsidRPr="00F761C0">
        <w:t xml:space="preserve">Beaver, W. 1966. Financial Ratios as Predictors of Failure. </w:t>
      </w:r>
      <w:r w:rsidRPr="00F761C0">
        <w:rPr>
          <w:i/>
        </w:rPr>
        <w:t>Journal of Accounting Research</w:t>
      </w:r>
      <w:r w:rsidRPr="00F761C0">
        <w:t xml:space="preserve"> 4: 71-112.</w:t>
      </w:r>
    </w:p>
    <w:p w:rsidR="00735E4B" w:rsidRPr="00F761C0" w:rsidRDefault="00735E4B" w:rsidP="00C52D3A">
      <w:pPr>
        <w:spacing w:line="480" w:lineRule="auto"/>
        <w:jc w:val="both"/>
      </w:pPr>
    </w:p>
    <w:p w:rsidR="00747EA3" w:rsidRPr="00F761C0" w:rsidRDefault="00B22B03" w:rsidP="00C52D3A">
      <w:pPr>
        <w:spacing w:line="480" w:lineRule="auto"/>
        <w:jc w:val="both"/>
      </w:pPr>
      <w:r w:rsidRPr="00F761C0">
        <w:t>B</w:t>
      </w:r>
      <w:r w:rsidR="00981F4D" w:rsidRPr="00F761C0">
        <w:t>eaver</w:t>
      </w:r>
      <w:r w:rsidR="00747EA3" w:rsidRPr="00F761C0">
        <w:t xml:space="preserve">, W., </w:t>
      </w:r>
      <w:r w:rsidR="00981F4D" w:rsidRPr="00F761C0">
        <w:t>C. Shakespeare, and M. Soliman.</w:t>
      </w:r>
      <w:r w:rsidR="00747EA3" w:rsidRPr="00F761C0">
        <w:t xml:space="preserve"> 2006. Differential Properties in the Ratings of Certified Versus Non-Certified Bond-Rating Agencies. </w:t>
      </w:r>
      <w:r w:rsidR="00747EA3" w:rsidRPr="00F761C0">
        <w:rPr>
          <w:i/>
        </w:rPr>
        <w:t xml:space="preserve">Journal of Accounting and Economics </w:t>
      </w:r>
      <w:r w:rsidR="00747EA3" w:rsidRPr="00F761C0">
        <w:t>42</w:t>
      </w:r>
      <w:r w:rsidR="00981F4D" w:rsidRPr="00F761C0">
        <w:t xml:space="preserve">: </w:t>
      </w:r>
      <w:r w:rsidR="00747EA3" w:rsidRPr="00F761C0">
        <w:t xml:space="preserve">303-334. </w:t>
      </w:r>
    </w:p>
    <w:p w:rsidR="00747EA3" w:rsidRPr="00F761C0" w:rsidRDefault="00747EA3"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lastRenderedPageBreak/>
        <w:t xml:space="preserve">Bennell, J., D. Crabbe, S. Thomas, and O. Ap Gwilym. 2006. Modelling Sovereign Credit Ratings: Neural Networks Versus Ordered Probit. </w:t>
      </w:r>
      <w:r w:rsidRPr="00F761C0">
        <w:rPr>
          <w:rFonts w:eastAsia="Calibri"/>
          <w:i/>
        </w:rPr>
        <w:t xml:space="preserve">Expert Systems with Applications </w:t>
      </w:r>
      <w:r w:rsidRPr="00F761C0">
        <w:rPr>
          <w:rFonts w:eastAsia="Calibri"/>
        </w:rPr>
        <w:t>30: 415-425.</w:t>
      </w:r>
    </w:p>
    <w:p w:rsidR="0093001D" w:rsidRPr="00F761C0" w:rsidRDefault="0093001D" w:rsidP="00C52D3A">
      <w:pPr>
        <w:spacing w:line="480" w:lineRule="auto"/>
        <w:jc w:val="both"/>
      </w:pPr>
    </w:p>
    <w:p w:rsidR="00C922AF" w:rsidRPr="00F761C0" w:rsidRDefault="00C922AF" w:rsidP="00C52D3A">
      <w:pPr>
        <w:spacing w:line="480" w:lineRule="auto"/>
        <w:jc w:val="both"/>
      </w:pPr>
      <w:r w:rsidRPr="00F761C0">
        <w:t xml:space="preserve">Blume, M., F. Lim, and A. MacKinlay. 1998. The Declining Credit Quality of US Corporate Debt: Myth or Reality? </w:t>
      </w:r>
      <w:r w:rsidRPr="00F761C0">
        <w:rPr>
          <w:i/>
        </w:rPr>
        <w:t>Journal of Finance</w:t>
      </w:r>
      <w:r w:rsidRPr="00F761C0">
        <w:rPr>
          <w:b/>
        </w:rPr>
        <w:t xml:space="preserve"> </w:t>
      </w:r>
      <w:r w:rsidRPr="00F761C0">
        <w:t>53: 1389-1413.</w:t>
      </w:r>
    </w:p>
    <w:p w:rsidR="00C922AF" w:rsidRPr="00F761C0" w:rsidRDefault="00C922AF" w:rsidP="00C52D3A">
      <w:pPr>
        <w:spacing w:line="480" w:lineRule="auto"/>
        <w:jc w:val="both"/>
      </w:pPr>
    </w:p>
    <w:p w:rsidR="00747EA3" w:rsidRPr="00F761C0" w:rsidRDefault="00981F4D" w:rsidP="00C52D3A">
      <w:pPr>
        <w:spacing w:line="480" w:lineRule="auto"/>
        <w:jc w:val="both"/>
      </w:pPr>
      <w:r w:rsidRPr="00F761C0">
        <w:t>Borde</w:t>
      </w:r>
      <w:r w:rsidR="00747EA3" w:rsidRPr="00F761C0">
        <w:t xml:space="preserve">, S., </w:t>
      </w:r>
      <w:r w:rsidRPr="00F761C0">
        <w:t xml:space="preserve">K. Chambliss, </w:t>
      </w:r>
      <w:r w:rsidR="00747EA3" w:rsidRPr="00F761C0">
        <w:t xml:space="preserve">and </w:t>
      </w:r>
      <w:r w:rsidRPr="00F761C0">
        <w:t>J. Madura.</w:t>
      </w:r>
      <w:r w:rsidR="00747EA3" w:rsidRPr="00F761C0">
        <w:t xml:space="preserve"> 1994. Explaining Variation in Risk Across Insurance Companies. </w:t>
      </w:r>
      <w:r w:rsidR="00747EA3" w:rsidRPr="00F761C0">
        <w:rPr>
          <w:i/>
        </w:rPr>
        <w:t>Journal of Financial Services Research</w:t>
      </w:r>
      <w:r w:rsidR="00747EA3" w:rsidRPr="00F761C0">
        <w:t xml:space="preserve"> 8</w:t>
      </w:r>
      <w:r w:rsidRPr="00F761C0">
        <w:t xml:space="preserve">: </w:t>
      </w:r>
      <w:r w:rsidR="00747EA3" w:rsidRPr="00F761C0">
        <w:t>177-191.</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B</w:t>
      </w:r>
      <w:r w:rsidR="007177C0" w:rsidRPr="00F761C0">
        <w:t>youn</w:t>
      </w:r>
      <w:r w:rsidRPr="00F761C0">
        <w:t>, S.</w:t>
      </w:r>
      <w:r w:rsidR="00B22B03" w:rsidRPr="00F761C0">
        <w:t>, and</w:t>
      </w:r>
      <w:r w:rsidRPr="00F761C0">
        <w:t xml:space="preserve"> </w:t>
      </w:r>
      <w:r w:rsidR="007177C0" w:rsidRPr="00F761C0">
        <w:t>Y. Shin. 2002</w:t>
      </w:r>
      <w:r w:rsidRPr="00F761C0">
        <w:t>. Unsolicited Credit Ratings: Theory and Empirical Analysis.</w:t>
      </w:r>
      <w:r w:rsidR="007177C0" w:rsidRPr="00F761C0">
        <w:t xml:space="preserve"> Paper presented at the </w:t>
      </w:r>
      <w:r w:rsidRPr="00F761C0">
        <w:t>2003 Financial Ma</w:t>
      </w:r>
      <w:r w:rsidR="007177C0" w:rsidRPr="00F761C0">
        <w:t>nagement Association Conference,</w:t>
      </w:r>
      <w:r w:rsidRPr="00F761C0">
        <w:rPr>
          <w:i/>
        </w:rPr>
        <w:t xml:space="preserve"> </w:t>
      </w:r>
      <w:r w:rsidR="007177C0" w:rsidRPr="00F761C0">
        <w:t xml:space="preserve">October </w:t>
      </w:r>
      <w:r w:rsidRPr="00F761C0">
        <w:t>8-11</w:t>
      </w:r>
      <w:r w:rsidR="007177C0" w:rsidRPr="00F761C0">
        <w:t xml:space="preserve"> in Denver,</w:t>
      </w:r>
      <w:r w:rsidRPr="00F761C0">
        <w:rPr>
          <w:i/>
        </w:rPr>
        <w:t xml:space="preserve"> </w:t>
      </w:r>
      <w:r w:rsidR="007177C0" w:rsidRPr="00F761C0">
        <w:t>USA.</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C</w:t>
      </w:r>
      <w:r w:rsidR="007177C0" w:rsidRPr="00F761C0">
        <w:t>antor</w:t>
      </w:r>
      <w:r w:rsidRPr="00F761C0">
        <w:t>, R.</w:t>
      </w:r>
      <w:r w:rsidR="00B22B03" w:rsidRPr="00F761C0">
        <w:t>,</w:t>
      </w:r>
      <w:r w:rsidRPr="00F761C0">
        <w:t xml:space="preserve"> and </w:t>
      </w:r>
      <w:r w:rsidR="007177C0" w:rsidRPr="00F761C0">
        <w:t>F. Packer.</w:t>
      </w:r>
      <w:r w:rsidRPr="00F761C0">
        <w:t xml:space="preserve"> 1997. Differences of Opinion and Selection Bias in the Credit Rating Industry. </w:t>
      </w:r>
      <w:r w:rsidRPr="00F761C0">
        <w:rPr>
          <w:i/>
        </w:rPr>
        <w:t>Journal of Banking and Finance</w:t>
      </w:r>
      <w:r w:rsidRPr="00F761C0">
        <w:t xml:space="preserve"> 21</w:t>
      </w:r>
      <w:r w:rsidR="007177C0" w:rsidRPr="00F761C0">
        <w:t xml:space="preserve">: </w:t>
      </w:r>
      <w:r w:rsidRPr="00F761C0">
        <w:t>1395-1417.</w:t>
      </w:r>
    </w:p>
    <w:p w:rsidR="00747EA3" w:rsidRPr="00F761C0" w:rsidRDefault="00747EA3" w:rsidP="00C52D3A">
      <w:pPr>
        <w:spacing w:line="480" w:lineRule="auto"/>
        <w:jc w:val="both"/>
      </w:pPr>
    </w:p>
    <w:p w:rsidR="00BC5BEB" w:rsidRPr="00F761C0" w:rsidRDefault="00BC5BEB" w:rsidP="00C52D3A">
      <w:pPr>
        <w:spacing w:line="480" w:lineRule="auto"/>
        <w:jc w:val="both"/>
      </w:pPr>
      <w:r w:rsidRPr="00F761C0">
        <w:t xml:space="preserve">Charitou, A., E. Neophytou, and C. Charalambous, 2004. Predicting Corporate Failure: Empirical Evidence for the UK. </w:t>
      </w:r>
      <w:r w:rsidRPr="00F761C0">
        <w:rPr>
          <w:i/>
        </w:rPr>
        <w:t xml:space="preserve">European Accounting Review </w:t>
      </w:r>
      <w:r w:rsidRPr="00F761C0">
        <w:t>13: 465-497.</w:t>
      </w:r>
    </w:p>
    <w:p w:rsidR="00BC5BEB" w:rsidRPr="00F761C0" w:rsidRDefault="00BC5BEB" w:rsidP="00C52D3A">
      <w:pPr>
        <w:spacing w:line="480" w:lineRule="auto"/>
        <w:jc w:val="both"/>
      </w:pPr>
    </w:p>
    <w:p w:rsidR="00A033EE" w:rsidRPr="00F761C0" w:rsidRDefault="00A033EE" w:rsidP="00C52D3A">
      <w:pPr>
        <w:spacing w:line="480" w:lineRule="auto"/>
        <w:jc w:val="both"/>
      </w:pPr>
      <w:r w:rsidRPr="00F761C0">
        <w:t xml:space="preserve">Chen, W., and J. Shih. 2006. A Study of Taiwan’s Issuer Credit Rating Systems Using Support Vector Machines. </w:t>
      </w:r>
      <w:r w:rsidRPr="00F761C0">
        <w:rPr>
          <w:i/>
        </w:rPr>
        <w:t>Expert Systems with Applications</w:t>
      </w:r>
      <w:r w:rsidRPr="00F761C0">
        <w:t xml:space="preserve"> 30: 427-435.</w:t>
      </w:r>
    </w:p>
    <w:p w:rsidR="00A033EE" w:rsidRPr="00F761C0" w:rsidRDefault="00A033EE" w:rsidP="00C52D3A">
      <w:pPr>
        <w:spacing w:line="480" w:lineRule="auto"/>
        <w:jc w:val="both"/>
      </w:pPr>
    </w:p>
    <w:p w:rsidR="00747EA3" w:rsidRPr="00F761C0" w:rsidRDefault="00747EA3" w:rsidP="00C52D3A">
      <w:pPr>
        <w:spacing w:line="480" w:lineRule="auto"/>
        <w:jc w:val="both"/>
      </w:pPr>
      <w:r w:rsidRPr="00F761C0">
        <w:t>C</w:t>
      </w:r>
      <w:r w:rsidR="00B22B03" w:rsidRPr="00F761C0">
        <w:t xml:space="preserve">ornett, M., A. Marcus, A. Saunders, and H. Tehranian. </w:t>
      </w:r>
      <w:r w:rsidRPr="00F761C0">
        <w:t>2006. Corporate Governance, Institutional Investors, and Financial Performance: The Impact of Earnings Management.</w:t>
      </w:r>
      <w:r w:rsidRPr="00F761C0">
        <w:rPr>
          <w:i/>
        </w:rPr>
        <w:t xml:space="preserve"> </w:t>
      </w:r>
      <w:r w:rsidR="00B22B03" w:rsidRPr="00F761C0">
        <w:t xml:space="preserve">Working Paper, </w:t>
      </w:r>
      <w:r w:rsidRPr="00F761C0">
        <w:t xml:space="preserve">Boston College. </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C</w:t>
      </w:r>
      <w:r w:rsidR="00B22B03" w:rsidRPr="00F761C0">
        <w:t>reighton, A.</w:t>
      </w:r>
      <w:r w:rsidRPr="00F761C0">
        <w:t xml:space="preserve"> 2004. Credit Ratings and Market Dynamics. </w:t>
      </w:r>
      <w:r w:rsidRPr="00F761C0">
        <w:rPr>
          <w:i/>
        </w:rPr>
        <w:t>Reserve Bank of Australia Bulletin</w:t>
      </w:r>
      <w:r w:rsidRPr="00F761C0">
        <w:t xml:space="preserve"> April 2004</w:t>
      </w:r>
      <w:r w:rsidR="00B22B03" w:rsidRPr="00F761C0">
        <w:t>: 1</w:t>
      </w:r>
      <w:r w:rsidRPr="00F761C0">
        <w:t>2-16.</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C</w:t>
      </w:r>
      <w:r w:rsidR="00B22B03" w:rsidRPr="00F761C0">
        <w:t>zarnitzki</w:t>
      </w:r>
      <w:r w:rsidRPr="00F761C0">
        <w:t>, D.</w:t>
      </w:r>
      <w:r w:rsidR="00B22B03" w:rsidRPr="00F761C0">
        <w:t>,</w:t>
      </w:r>
      <w:r w:rsidRPr="00F761C0">
        <w:t xml:space="preserve"> and </w:t>
      </w:r>
      <w:r w:rsidR="00B22B03" w:rsidRPr="00F761C0">
        <w:t>K. Kraft.</w:t>
      </w:r>
      <w:r w:rsidRPr="00F761C0">
        <w:t xml:space="preserve"> 2004. Innovation Indicators and Corporate Credit Ratings: Evidence from German Firms. </w:t>
      </w:r>
      <w:r w:rsidRPr="00F761C0">
        <w:rPr>
          <w:i/>
        </w:rPr>
        <w:t>Economic Letters</w:t>
      </w:r>
      <w:r w:rsidRPr="00F761C0">
        <w:t xml:space="preserve"> 82</w:t>
      </w:r>
      <w:r w:rsidR="00B22B03" w:rsidRPr="00F761C0">
        <w:t xml:space="preserve">: </w:t>
      </w:r>
      <w:r w:rsidRPr="00F761C0">
        <w:t>377-384.</w:t>
      </w:r>
    </w:p>
    <w:p w:rsidR="00747EA3" w:rsidRPr="00F761C0" w:rsidRDefault="00747EA3" w:rsidP="00C52D3A">
      <w:pPr>
        <w:spacing w:line="480" w:lineRule="auto"/>
        <w:jc w:val="both"/>
      </w:pPr>
    </w:p>
    <w:p w:rsidR="00747EA3" w:rsidRPr="00F761C0" w:rsidRDefault="00B22B03" w:rsidP="00C52D3A">
      <w:pPr>
        <w:spacing w:line="480" w:lineRule="auto"/>
        <w:jc w:val="both"/>
      </w:pPr>
      <w:r w:rsidRPr="00F761C0">
        <w:t xml:space="preserve">Czarnitzki, D., and K. Kraft. </w:t>
      </w:r>
      <w:r w:rsidR="00747EA3" w:rsidRPr="00F761C0">
        <w:t xml:space="preserve">2006. R&amp;D and Firm Performance in a Transition Economy. </w:t>
      </w:r>
      <w:r w:rsidR="00747EA3" w:rsidRPr="00F761C0">
        <w:rPr>
          <w:i/>
        </w:rPr>
        <w:t>KYKLOS</w:t>
      </w:r>
      <w:r w:rsidR="00747EA3" w:rsidRPr="00F761C0">
        <w:t xml:space="preserve"> 59</w:t>
      </w:r>
      <w:r w:rsidRPr="00F761C0">
        <w:t xml:space="preserve">: </w:t>
      </w:r>
      <w:r w:rsidR="00747EA3" w:rsidRPr="00F761C0">
        <w:t>481-496.</w:t>
      </w:r>
    </w:p>
    <w:p w:rsidR="00747EA3" w:rsidRPr="00F761C0" w:rsidRDefault="00747EA3" w:rsidP="00C52D3A">
      <w:pPr>
        <w:spacing w:line="480" w:lineRule="auto"/>
        <w:jc w:val="both"/>
      </w:pPr>
    </w:p>
    <w:p w:rsidR="00747EA3" w:rsidRPr="00F761C0" w:rsidRDefault="00B22B03" w:rsidP="00C52D3A">
      <w:pPr>
        <w:spacing w:line="480" w:lineRule="auto"/>
        <w:jc w:val="both"/>
      </w:pPr>
      <w:r w:rsidRPr="00F761C0">
        <w:t>De</w:t>
      </w:r>
      <w:r w:rsidR="00747EA3" w:rsidRPr="00F761C0">
        <w:t>, S.</w:t>
      </w:r>
      <w:r w:rsidRPr="00F761C0">
        <w:t>,</w:t>
      </w:r>
      <w:r w:rsidR="00747EA3" w:rsidRPr="00F761C0">
        <w:t xml:space="preserve"> and </w:t>
      </w:r>
      <w:r w:rsidRPr="00F761C0">
        <w:t>J. Kale.</w:t>
      </w:r>
      <w:r w:rsidR="00747EA3" w:rsidRPr="00F761C0">
        <w:t xml:space="preserve"> 1993. Information in Bond Ratings and the Demand for Rating Services.</w:t>
      </w:r>
      <w:r w:rsidRPr="00F761C0">
        <w:t xml:space="preserve"> Working Paper, </w:t>
      </w:r>
      <w:r w:rsidR="00747EA3" w:rsidRPr="00F761C0">
        <w:t>Georgia State University.</w:t>
      </w:r>
    </w:p>
    <w:p w:rsidR="00747EA3" w:rsidRPr="00F761C0" w:rsidRDefault="00747EA3" w:rsidP="00C52D3A">
      <w:pPr>
        <w:spacing w:line="480" w:lineRule="auto"/>
        <w:jc w:val="both"/>
      </w:pPr>
    </w:p>
    <w:p w:rsidR="00B22B03" w:rsidRPr="00F761C0" w:rsidRDefault="00B22B03" w:rsidP="00C52D3A">
      <w:pPr>
        <w:spacing w:line="480" w:lineRule="auto"/>
        <w:jc w:val="both"/>
        <w:rPr>
          <w:b/>
          <w:bCs/>
        </w:rPr>
      </w:pPr>
      <w:r w:rsidRPr="00F761C0">
        <w:rPr>
          <w:bCs/>
        </w:rPr>
        <w:t xml:space="preserve">Dichev, I. 1998. Is the Risk of Bankruptcy a Systematic Risk? </w:t>
      </w:r>
      <w:r w:rsidRPr="00F761C0">
        <w:rPr>
          <w:bCs/>
          <w:i/>
        </w:rPr>
        <w:t xml:space="preserve">The Journal of Finance </w:t>
      </w:r>
      <w:r w:rsidRPr="00F761C0">
        <w:rPr>
          <w:bCs/>
        </w:rPr>
        <w:t>53: 1131-1147.</w:t>
      </w:r>
    </w:p>
    <w:p w:rsidR="00B22B03" w:rsidRPr="00F761C0" w:rsidRDefault="00B22B03" w:rsidP="00C52D3A">
      <w:pPr>
        <w:spacing w:line="480" w:lineRule="auto"/>
        <w:jc w:val="both"/>
      </w:pPr>
    </w:p>
    <w:p w:rsidR="00747EA3" w:rsidRPr="00F761C0" w:rsidRDefault="00747EA3" w:rsidP="00BB45C9">
      <w:pPr>
        <w:spacing w:line="480" w:lineRule="auto"/>
        <w:jc w:val="both"/>
      </w:pPr>
      <w:r w:rsidRPr="00F761C0">
        <w:t>D</w:t>
      </w:r>
      <w:r w:rsidR="00B22B03" w:rsidRPr="00F761C0">
        <w:t>ichev</w:t>
      </w:r>
      <w:r w:rsidRPr="00F761C0">
        <w:t>, I.</w:t>
      </w:r>
      <w:r w:rsidR="00B22B03" w:rsidRPr="00F761C0">
        <w:t>,</w:t>
      </w:r>
      <w:r w:rsidRPr="00F761C0">
        <w:t xml:space="preserve"> and </w:t>
      </w:r>
      <w:r w:rsidR="00B22B03" w:rsidRPr="00F761C0">
        <w:t xml:space="preserve">J. Piotroski. </w:t>
      </w:r>
      <w:r w:rsidRPr="00F761C0">
        <w:t xml:space="preserve">2001. The Long-Run Stock Returns Following Bond Ratings Changes. </w:t>
      </w:r>
      <w:r w:rsidRPr="00F761C0">
        <w:rPr>
          <w:i/>
        </w:rPr>
        <w:t>Journal of Finance</w:t>
      </w:r>
      <w:r w:rsidRPr="00F761C0">
        <w:t xml:space="preserve"> 5</w:t>
      </w:r>
      <w:r w:rsidR="00B22B03" w:rsidRPr="00F761C0">
        <w:t>6:</w:t>
      </w:r>
      <w:r w:rsidR="00B22B03" w:rsidRPr="00F761C0">
        <w:rPr>
          <w:b/>
        </w:rPr>
        <w:t xml:space="preserve"> </w:t>
      </w:r>
      <w:r w:rsidRPr="00F761C0">
        <w:t>173-203.</w:t>
      </w:r>
    </w:p>
    <w:p w:rsidR="00747EA3" w:rsidRPr="00F761C0" w:rsidRDefault="00747EA3" w:rsidP="00BB45C9">
      <w:pPr>
        <w:spacing w:line="480" w:lineRule="auto"/>
        <w:jc w:val="both"/>
      </w:pPr>
    </w:p>
    <w:p w:rsidR="00BB45C9" w:rsidRPr="00F761C0" w:rsidRDefault="00BB45C9" w:rsidP="00BB45C9">
      <w:pPr>
        <w:spacing w:line="480" w:lineRule="auto"/>
        <w:jc w:val="both"/>
        <w:rPr>
          <w:rFonts w:ascii="Times-Roman" w:hAnsi="Times-Roman" w:cs="Times-Roman"/>
        </w:rPr>
      </w:pPr>
      <w:r w:rsidRPr="00F761C0">
        <w:rPr>
          <w:rFonts w:ascii="Times-Roman" w:hAnsi="Times-Roman" w:cs="Times-Roman"/>
        </w:rPr>
        <w:t xml:space="preserve">Doherty, N., and R. Phillips. 2002. Keeping up with the Joneses: Changing Rating Standards and the Buildup of Capital by U.S. Property-Liability Insurers. </w:t>
      </w:r>
      <w:r w:rsidRPr="00F761C0">
        <w:rPr>
          <w:rFonts w:ascii="Times-Roman" w:hAnsi="Times-Roman" w:cs="Times-Roman"/>
          <w:i/>
        </w:rPr>
        <w:t>Journal of Financial Services Research 21</w:t>
      </w:r>
      <w:r w:rsidRPr="00F761C0">
        <w:rPr>
          <w:rFonts w:ascii="Times-Roman" w:hAnsi="Times-Roman" w:cs="Times-Roman"/>
        </w:rPr>
        <w:t>: 55-78.</w:t>
      </w:r>
    </w:p>
    <w:p w:rsidR="00BB45C9" w:rsidRPr="00F761C0" w:rsidRDefault="00BB45C9" w:rsidP="00BB45C9">
      <w:pPr>
        <w:spacing w:line="480" w:lineRule="auto"/>
        <w:jc w:val="both"/>
      </w:pPr>
    </w:p>
    <w:p w:rsidR="00AB2D67" w:rsidRPr="00F761C0" w:rsidRDefault="00AB2D67" w:rsidP="00BB45C9">
      <w:pPr>
        <w:spacing w:line="480" w:lineRule="auto"/>
        <w:jc w:val="both"/>
      </w:pPr>
      <w:r w:rsidRPr="00F761C0">
        <w:t xml:space="preserve">Doumpos, M., and F. Pasiouras. 2005. Developing and Testing Models for Replicating Credit Ratings: A Multicriteria Approach. </w:t>
      </w:r>
      <w:r w:rsidRPr="00F761C0">
        <w:rPr>
          <w:i/>
        </w:rPr>
        <w:t xml:space="preserve">Computational Economics </w:t>
      </w:r>
      <w:r w:rsidRPr="00F761C0">
        <w:t>25: 327-341.</w:t>
      </w:r>
    </w:p>
    <w:p w:rsidR="00AB2D67" w:rsidRPr="00F761C0" w:rsidRDefault="00AB2D67"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t xml:space="preserve">Dutta, S., and S. Shekhar. 1988. Bond Ratings: A Non-Conservative Application of Neural Networks. </w:t>
      </w:r>
      <w:r w:rsidRPr="00F761C0">
        <w:rPr>
          <w:rFonts w:eastAsia="Calibri"/>
          <w:i/>
        </w:rPr>
        <w:t>Neural Networks</w:t>
      </w:r>
      <w:r w:rsidRPr="00F761C0">
        <w:rPr>
          <w:rFonts w:eastAsia="Calibri"/>
        </w:rPr>
        <w:t xml:space="preserve"> 2: 443-450. </w:t>
      </w:r>
    </w:p>
    <w:p w:rsidR="0093001D" w:rsidRPr="00F761C0" w:rsidRDefault="0093001D" w:rsidP="00C52D3A">
      <w:pPr>
        <w:spacing w:line="480" w:lineRule="auto"/>
        <w:jc w:val="both"/>
      </w:pPr>
    </w:p>
    <w:p w:rsidR="00747EA3" w:rsidRPr="00F761C0" w:rsidRDefault="00B22B03" w:rsidP="00C52D3A">
      <w:pPr>
        <w:spacing w:line="480" w:lineRule="auto"/>
        <w:jc w:val="both"/>
      </w:pPr>
      <w:r w:rsidRPr="00F761C0">
        <w:t>Fama</w:t>
      </w:r>
      <w:r w:rsidR="00747EA3" w:rsidRPr="00F761C0">
        <w:t>, E</w:t>
      </w:r>
      <w:r w:rsidRPr="00F761C0">
        <w:t>.,</w:t>
      </w:r>
      <w:r w:rsidR="00747EA3" w:rsidRPr="00F761C0">
        <w:t xml:space="preserve"> and </w:t>
      </w:r>
      <w:r w:rsidRPr="00F761C0">
        <w:t>K. French.</w:t>
      </w:r>
      <w:r w:rsidR="00747EA3" w:rsidRPr="00F761C0">
        <w:t xml:space="preserve"> 1992. The Cross-Section of Expected Returns. </w:t>
      </w:r>
      <w:r w:rsidR="00747EA3" w:rsidRPr="00F761C0">
        <w:rPr>
          <w:i/>
          <w:iCs/>
        </w:rPr>
        <w:t xml:space="preserve">Journal of Finance </w:t>
      </w:r>
      <w:r w:rsidR="00747EA3" w:rsidRPr="00F761C0">
        <w:rPr>
          <w:bCs/>
        </w:rPr>
        <w:t>47</w:t>
      </w:r>
      <w:r w:rsidRPr="00F761C0">
        <w:t xml:space="preserve">: </w:t>
      </w:r>
      <w:r w:rsidR="00747EA3" w:rsidRPr="00F761C0">
        <w:t>427-465.</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F</w:t>
      </w:r>
      <w:r w:rsidR="00B22B03" w:rsidRPr="00F761C0">
        <w:t>ollowill</w:t>
      </w:r>
      <w:r w:rsidRPr="00F761C0">
        <w:t xml:space="preserve">, R. </w:t>
      </w:r>
      <w:r w:rsidR="00B22B03" w:rsidRPr="00F761C0">
        <w:t>a</w:t>
      </w:r>
      <w:r w:rsidRPr="00F761C0">
        <w:t>nd</w:t>
      </w:r>
      <w:r w:rsidR="00B22B03" w:rsidRPr="00F761C0">
        <w:t xml:space="preserve"> T. Martell. </w:t>
      </w:r>
      <w:r w:rsidRPr="00F761C0">
        <w:t xml:space="preserve">1997. Bond Review and Rating Change Announcements: An Examination of Informational Value and Market Efficiency. </w:t>
      </w:r>
      <w:r w:rsidRPr="00F761C0">
        <w:rPr>
          <w:i/>
        </w:rPr>
        <w:t>Journal of Economics and Finance</w:t>
      </w:r>
      <w:r w:rsidRPr="00F761C0">
        <w:t xml:space="preserve"> 21</w:t>
      </w:r>
      <w:r w:rsidR="00B22B03" w:rsidRPr="00F761C0">
        <w:t xml:space="preserve">: </w:t>
      </w:r>
      <w:r w:rsidRPr="00F761C0">
        <w:t>75-82.</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G</w:t>
      </w:r>
      <w:r w:rsidR="00C922AF" w:rsidRPr="00F761C0">
        <w:t>amba</w:t>
      </w:r>
      <w:r w:rsidRPr="00F761C0">
        <w:t>, A.</w:t>
      </w:r>
      <w:r w:rsidR="00B22B03" w:rsidRPr="00F761C0">
        <w:t>,</w:t>
      </w:r>
      <w:r w:rsidRPr="00F761C0">
        <w:t xml:space="preserve"> and </w:t>
      </w:r>
      <w:r w:rsidR="00B22B03" w:rsidRPr="00F761C0">
        <w:t>A Triantis.</w:t>
      </w:r>
      <w:r w:rsidRPr="00F761C0">
        <w:t xml:space="preserve"> 2008. The Value of Financial Flexibility. </w:t>
      </w:r>
      <w:r w:rsidRPr="00F761C0">
        <w:rPr>
          <w:i/>
        </w:rPr>
        <w:t>Journal of Finance</w:t>
      </w:r>
      <w:r w:rsidRPr="00F761C0">
        <w:t xml:space="preserve"> 63</w:t>
      </w:r>
      <w:r w:rsidR="00B22B03" w:rsidRPr="00F761C0">
        <w:t xml:space="preserve">: </w:t>
      </w:r>
      <w:r w:rsidRPr="00F761C0">
        <w:t>2263-2296.</w:t>
      </w:r>
    </w:p>
    <w:p w:rsidR="00747EA3" w:rsidRPr="00F761C0" w:rsidRDefault="00747EA3" w:rsidP="00C52D3A">
      <w:pPr>
        <w:spacing w:line="480" w:lineRule="auto"/>
        <w:jc w:val="both"/>
      </w:pPr>
    </w:p>
    <w:p w:rsidR="00747EA3" w:rsidRPr="00F761C0" w:rsidRDefault="00B22B03" w:rsidP="00C52D3A">
      <w:pPr>
        <w:spacing w:line="480" w:lineRule="auto"/>
        <w:jc w:val="both"/>
      </w:pPr>
      <w:r w:rsidRPr="00F761C0">
        <w:t>Gan, Y.</w:t>
      </w:r>
      <w:r w:rsidR="00747EA3" w:rsidRPr="00F761C0">
        <w:t xml:space="preserve"> 2004. Why Do Firms Pay for Bond Ratings When They Can Get Them For Free? Working paper</w:t>
      </w:r>
      <w:r w:rsidRPr="00F761C0">
        <w:t xml:space="preserve">, </w:t>
      </w:r>
      <w:r w:rsidR="00747EA3" w:rsidRPr="00F761C0">
        <w:t xml:space="preserve">University of Pennsylvania. </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G</w:t>
      </w:r>
      <w:r w:rsidR="00B22B03" w:rsidRPr="00F761C0">
        <w:t>anguin</w:t>
      </w:r>
      <w:r w:rsidRPr="00F761C0">
        <w:t>, B.</w:t>
      </w:r>
      <w:r w:rsidR="00B22B03" w:rsidRPr="00F761C0">
        <w:t>,</w:t>
      </w:r>
      <w:r w:rsidRPr="00F761C0">
        <w:t xml:space="preserve"> and </w:t>
      </w:r>
      <w:r w:rsidR="00B22B03" w:rsidRPr="00F761C0">
        <w:t>J. Bilardello.</w:t>
      </w:r>
      <w:r w:rsidRPr="00F761C0">
        <w:t xml:space="preserve"> 2004. </w:t>
      </w:r>
      <w:r w:rsidRPr="00F761C0">
        <w:rPr>
          <w:i/>
        </w:rPr>
        <w:t>Fundamentals of Corporate Credit Analysis.</w:t>
      </w:r>
      <w:r w:rsidRPr="00F761C0">
        <w:t xml:space="preserve"> New York: McGraw-Hill.</w:t>
      </w:r>
    </w:p>
    <w:p w:rsidR="00747EA3" w:rsidRPr="00F761C0" w:rsidRDefault="00747EA3" w:rsidP="00C52D3A">
      <w:pPr>
        <w:spacing w:line="480" w:lineRule="auto"/>
        <w:jc w:val="both"/>
      </w:pPr>
    </w:p>
    <w:p w:rsidR="00BC5BEB" w:rsidRPr="00F761C0" w:rsidRDefault="00BC5BEB" w:rsidP="00C52D3A">
      <w:pPr>
        <w:spacing w:line="480" w:lineRule="auto"/>
        <w:jc w:val="both"/>
      </w:pPr>
      <w:r w:rsidRPr="00F761C0">
        <w:t xml:space="preserve">Gentry, J., D. Whitford, and P. Newbold. 1988. Predicting Industrial Bond Ratings With a Probit Model and Funds Flow Components. </w:t>
      </w:r>
      <w:r w:rsidRPr="00F761C0">
        <w:rPr>
          <w:i/>
        </w:rPr>
        <w:t>The Financial Review</w:t>
      </w:r>
      <w:r w:rsidRPr="00F761C0">
        <w:t xml:space="preserve"> 23: 269-286.</w:t>
      </w:r>
    </w:p>
    <w:p w:rsidR="00BC5BEB" w:rsidRPr="00F761C0" w:rsidRDefault="00BC5BEB" w:rsidP="00C52D3A">
      <w:pPr>
        <w:spacing w:line="480" w:lineRule="auto"/>
        <w:jc w:val="both"/>
      </w:pPr>
    </w:p>
    <w:p w:rsidR="006A2354" w:rsidRPr="00F761C0" w:rsidRDefault="006A2354" w:rsidP="00C52D3A">
      <w:pPr>
        <w:spacing w:line="480" w:lineRule="auto"/>
        <w:jc w:val="both"/>
      </w:pPr>
      <w:r w:rsidRPr="00F761C0">
        <w:t xml:space="preserve">Gonis, E. and P. Taylor. 2009. Changing Credit Rating Standards in the United Kingdom: Empirical Evidence from 1999-2004. </w:t>
      </w:r>
      <w:r w:rsidRPr="00F761C0">
        <w:rPr>
          <w:i/>
        </w:rPr>
        <w:t>Journal of Applied Financial Economics</w:t>
      </w:r>
      <w:r w:rsidRPr="00F761C0">
        <w:t xml:space="preserve"> 19: 213-225.</w:t>
      </w:r>
    </w:p>
    <w:p w:rsidR="006A2354" w:rsidRPr="00F761C0" w:rsidRDefault="006A2354" w:rsidP="00C52D3A">
      <w:pPr>
        <w:spacing w:line="480" w:lineRule="auto"/>
        <w:jc w:val="both"/>
      </w:pPr>
    </w:p>
    <w:p w:rsidR="00747EA3" w:rsidRPr="00F761C0" w:rsidRDefault="00613B91" w:rsidP="00C52D3A">
      <w:pPr>
        <w:spacing w:line="480" w:lineRule="auto"/>
        <w:jc w:val="both"/>
      </w:pPr>
      <w:r w:rsidRPr="00F761C0">
        <w:t>Gonzalez, F., F. Haas, R.</w:t>
      </w:r>
      <w:r w:rsidR="003C33B3" w:rsidRPr="00F761C0">
        <w:t xml:space="preserve"> Johannes, M. Persson, L. Toledo, R. Violi, M. Wieland, and C. Zins. </w:t>
      </w:r>
      <w:r w:rsidR="00747EA3" w:rsidRPr="00F761C0">
        <w:t>2004. Market Dynamics Associated With Credit Ratings: A Literature Review. 1</w:t>
      </w:r>
      <w:r w:rsidR="003C33B3" w:rsidRPr="00F761C0">
        <w:t>6:</w:t>
      </w:r>
      <w:r w:rsidR="003C33B3" w:rsidRPr="00F761C0">
        <w:rPr>
          <w:b/>
        </w:rPr>
        <w:t xml:space="preserve"> </w:t>
      </w:r>
      <w:r w:rsidR="00747EA3" w:rsidRPr="00F761C0">
        <w:t>1-38.</w:t>
      </w:r>
    </w:p>
    <w:p w:rsidR="0081098A" w:rsidRPr="00F761C0" w:rsidRDefault="0081098A" w:rsidP="00C52D3A">
      <w:pPr>
        <w:spacing w:line="480" w:lineRule="auto"/>
        <w:jc w:val="both"/>
      </w:pPr>
    </w:p>
    <w:p w:rsidR="0081098A" w:rsidRPr="00F761C0" w:rsidRDefault="0081098A" w:rsidP="00C52D3A">
      <w:pPr>
        <w:spacing w:line="480" w:lineRule="auto"/>
        <w:jc w:val="both"/>
      </w:pPr>
      <w:r w:rsidRPr="00F761C0">
        <w:t xml:space="preserve">Gray, S., A. Mirkovic, and V. Ragunathan. 2006. The Determinants of Credit Ratings: Australian Evidence. </w:t>
      </w:r>
      <w:r w:rsidRPr="00F761C0">
        <w:rPr>
          <w:i/>
        </w:rPr>
        <w:t>Australian Journal of Management</w:t>
      </w:r>
      <w:r w:rsidRPr="00F761C0">
        <w:t xml:space="preserve"> 31: 333-354.</w:t>
      </w:r>
    </w:p>
    <w:p w:rsidR="0081098A" w:rsidRPr="00F761C0" w:rsidRDefault="0081098A" w:rsidP="00C52D3A">
      <w:pPr>
        <w:spacing w:line="480" w:lineRule="auto"/>
        <w:jc w:val="both"/>
      </w:pPr>
    </w:p>
    <w:p w:rsidR="0081098A" w:rsidRPr="00F761C0" w:rsidRDefault="0081098A" w:rsidP="00C52D3A">
      <w:pPr>
        <w:spacing w:line="480" w:lineRule="auto"/>
        <w:jc w:val="both"/>
      </w:pPr>
      <w:r w:rsidRPr="00F761C0">
        <w:t xml:space="preserve">Grier, P., and S. Gatz. 1977. The Differential Effects of Bond Rating Changes Among Industrial and Public Utility Bonds by Maturity. </w:t>
      </w:r>
      <w:r w:rsidRPr="00F761C0">
        <w:rPr>
          <w:i/>
        </w:rPr>
        <w:t>Journal of Business</w:t>
      </w:r>
      <w:r w:rsidRPr="00F761C0">
        <w:t xml:space="preserve"> 49: 226-239.</w:t>
      </w:r>
    </w:p>
    <w:p w:rsidR="00747EA3" w:rsidRPr="00F761C0" w:rsidRDefault="00747EA3" w:rsidP="00C52D3A">
      <w:pPr>
        <w:spacing w:line="480" w:lineRule="auto"/>
        <w:jc w:val="both"/>
      </w:pPr>
    </w:p>
    <w:p w:rsidR="00747EA3" w:rsidRPr="00F761C0" w:rsidRDefault="00A71F0C" w:rsidP="00C52D3A">
      <w:pPr>
        <w:spacing w:line="480" w:lineRule="auto"/>
        <w:jc w:val="both"/>
      </w:pPr>
      <w:r w:rsidRPr="00F761C0">
        <w:lastRenderedPageBreak/>
        <w:t>Gujarati, D.</w:t>
      </w:r>
      <w:r w:rsidR="00747EA3" w:rsidRPr="00F761C0">
        <w:t xml:space="preserve"> 2003. </w:t>
      </w:r>
      <w:r w:rsidR="00747EA3" w:rsidRPr="00F761C0">
        <w:rPr>
          <w:i/>
        </w:rPr>
        <w:t>Basic Econometrics.</w:t>
      </w:r>
      <w:r w:rsidR="00747EA3" w:rsidRPr="00F761C0">
        <w:t xml:space="preserve"> Fourth edition. New York: McGraw-Hill.</w:t>
      </w:r>
    </w:p>
    <w:p w:rsidR="00747EA3" w:rsidRPr="00F761C0" w:rsidRDefault="00747EA3" w:rsidP="00C52D3A">
      <w:pPr>
        <w:spacing w:line="480" w:lineRule="auto"/>
        <w:jc w:val="both"/>
      </w:pPr>
    </w:p>
    <w:p w:rsidR="00747EA3" w:rsidRPr="00F761C0" w:rsidRDefault="00BC5BEB" w:rsidP="00C52D3A">
      <w:pPr>
        <w:spacing w:line="480" w:lineRule="auto"/>
        <w:jc w:val="both"/>
      </w:pPr>
      <w:r w:rsidRPr="00F761C0">
        <w:t xml:space="preserve">Hamer, M. 1983. Failure Prediction: Sensitivity of Classification Accuracy to Alternative Statistical Methods and Variable Sets. </w:t>
      </w:r>
      <w:r w:rsidRPr="00F761C0">
        <w:rPr>
          <w:i/>
        </w:rPr>
        <w:t xml:space="preserve">Journal of Accounting and Public Policy </w:t>
      </w:r>
      <w:r w:rsidRPr="00F761C0">
        <w:t>2: 289-307.</w:t>
      </w:r>
    </w:p>
    <w:p w:rsidR="00BC5BEB" w:rsidRPr="00F761C0" w:rsidRDefault="00BC5BEB"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t xml:space="preserve">Hawley, D., J. Johnson, and D. Raina. 1990. Artificial Neural Systems: A New Tool for Financial Decision Making, </w:t>
      </w:r>
      <w:r w:rsidRPr="00F761C0">
        <w:rPr>
          <w:rFonts w:eastAsia="Calibri"/>
          <w:i/>
        </w:rPr>
        <w:t>Financial Analysts Journal</w:t>
      </w:r>
      <w:r w:rsidRPr="00F761C0">
        <w:rPr>
          <w:rFonts w:eastAsia="Calibri"/>
        </w:rPr>
        <w:t xml:space="preserve"> 46: 63-72.</w:t>
      </w:r>
    </w:p>
    <w:p w:rsidR="0093001D" w:rsidRPr="00F761C0" w:rsidRDefault="0093001D"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t xml:space="preserve">Hill, T., L. Marquez, M. O’Connell, and W. Remus. 1994. Artificial Neural Network Models for Forecasting and Decision Making, </w:t>
      </w:r>
      <w:r w:rsidRPr="00F761C0">
        <w:rPr>
          <w:rFonts w:eastAsia="Calibri"/>
          <w:i/>
        </w:rPr>
        <w:t>International Journal of Forecasting</w:t>
      </w:r>
      <w:r w:rsidRPr="00F761C0">
        <w:rPr>
          <w:rFonts w:eastAsia="Calibri"/>
        </w:rPr>
        <w:t xml:space="preserve"> 10: 5-15.</w:t>
      </w:r>
    </w:p>
    <w:p w:rsidR="0093001D" w:rsidRPr="00F761C0" w:rsidRDefault="0093001D" w:rsidP="00C52D3A">
      <w:pPr>
        <w:spacing w:line="480" w:lineRule="auto"/>
        <w:jc w:val="both"/>
      </w:pPr>
    </w:p>
    <w:p w:rsidR="00747EA3" w:rsidRPr="00F761C0" w:rsidRDefault="00747EA3" w:rsidP="00C52D3A">
      <w:pPr>
        <w:spacing w:line="480" w:lineRule="auto"/>
        <w:jc w:val="both"/>
      </w:pPr>
      <w:r w:rsidRPr="00F761C0">
        <w:t>H</w:t>
      </w:r>
      <w:r w:rsidR="00A71F0C" w:rsidRPr="00F761C0">
        <w:t>olthausen</w:t>
      </w:r>
      <w:r w:rsidRPr="00F761C0">
        <w:t>, R.</w:t>
      </w:r>
      <w:r w:rsidR="00A71F0C" w:rsidRPr="00F761C0">
        <w:t>,</w:t>
      </w:r>
      <w:r w:rsidRPr="00F761C0">
        <w:t xml:space="preserve"> and </w:t>
      </w:r>
      <w:r w:rsidR="00A71F0C" w:rsidRPr="00F761C0">
        <w:t>R. Leftwich.</w:t>
      </w:r>
      <w:r w:rsidRPr="00F761C0">
        <w:t xml:space="preserve"> 1986. The Effect of Bond Rating Changes On Common Stock Prices. </w:t>
      </w:r>
      <w:r w:rsidRPr="00F761C0">
        <w:rPr>
          <w:i/>
        </w:rPr>
        <w:t>Journal of Financial Economics</w:t>
      </w:r>
      <w:r w:rsidRPr="00F761C0">
        <w:t xml:space="preserve"> 17</w:t>
      </w:r>
      <w:r w:rsidR="00A71F0C" w:rsidRPr="00F761C0">
        <w:t xml:space="preserve">: </w:t>
      </w:r>
      <w:r w:rsidRPr="00F761C0">
        <w:t>57-89.</w:t>
      </w:r>
    </w:p>
    <w:p w:rsidR="00747EA3" w:rsidRPr="00F761C0" w:rsidRDefault="00747EA3" w:rsidP="00C52D3A">
      <w:pPr>
        <w:spacing w:line="480" w:lineRule="auto"/>
        <w:jc w:val="both"/>
      </w:pPr>
    </w:p>
    <w:p w:rsidR="00747EA3" w:rsidRPr="00F761C0" w:rsidRDefault="00A71F0C" w:rsidP="00C52D3A">
      <w:pPr>
        <w:spacing w:line="480" w:lineRule="auto"/>
        <w:jc w:val="both"/>
      </w:pPr>
      <w:r w:rsidRPr="00F761C0">
        <w:t>Horrigan, J.</w:t>
      </w:r>
      <w:r w:rsidR="00747EA3" w:rsidRPr="00F761C0">
        <w:t xml:space="preserve"> 1966. The Determination of Long-Term Credit Standing With Financial Ratios. </w:t>
      </w:r>
      <w:r w:rsidR="00747EA3" w:rsidRPr="00F761C0">
        <w:rPr>
          <w:i/>
        </w:rPr>
        <w:t>Journal of Accounting Research</w:t>
      </w:r>
      <w:r w:rsidR="00747EA3" w:rsidRPr="00F761C0">
        <w:t xml:space="preserve"> 4</w:t>
      </w:r>
      <w:r w:rsidRPr="00F761C0">
        <w:t xml:space="preserve">: </w:t>
      </w:r>
      <w:r w:rsidR="00747EA3" w:rsidRPr="00F761C0">
        <w:t>44-62.</w:t>
      </w:r>
    </w:p>
    <w:p w:rsidR="00747EA3" w:rsidRPr="00F761C0" w:rsidRDefault="00747EA3"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t xml:space="preserve">Hsieh, D. 1993. Some Potential Applications of Artificial Neural Systems in Financial Management, </w:t>
      </w:r>
      <w:r w:rsidRPr="00F761C0">
        <w:rPr>
          <w:rFonts w:eastAsia="Calibri"/>
          <w:i/>
        </w:rPr>
        <w:t>Journal of Systems Management</w:t>
      </w:r>
      <w:r w:rsidRPr="00F761C0">
        <w:rPr>
          <w:rFonts w:eastAsia="Calibri"/>
        </w:rPr>
        <w:t>, April: 12-15.</w:t>
      </w:r>
    </w:p>
    <w:p w:rsidR="0093001D" w:rsidRPr="00F761C0" w:rsidRDefault="0093001D"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t xml:space="preserve">Huang, Z., H. Chen, C. Hsu, W. Chen, and S. Wu. 2004. Credit Rating Analysis with Support Vector Machines and Neural Networks: A Market Comparative Study. </w:t>
      </w:r>
      <w:r w:rsidRPr="00F761C0">
        <w:rPr>
          <w:rFonts w:eastAsia="Calibri"/>
          <w:i/>
        </w:rPr>
        <w:t xml:space="preserve">Decision Support Systems </w:t>
      </w:r>
      <w:r w:rsidRPr="00F761C0">
        <w:rPr>
          <w:rFonts w:eastAsia="Calibri"/>
        </w:rPr>
        <w:t>37: 543-558.</w:t>
      </w:r>
    </w:p>
    <w:p w:rsidR="0093001D" w:rsidRPr="00F761C0" w:rsidRDefault="0093001D" w:rsidP="00C52D3A">
      <w:pPr>
        <w:spacing w:line="480" w:lineRule="auto"/>
        <w:jc w:val="both"/>
      </w:pPr>
    </w:p>
    <w:p w:rsidR="00C922AF" w:rsidRPr="00F761C0" w:rsidRDefault="00C922AF" w:rsidP="00C52D3A">
      <w:pPr>
        <w:spacing w:line="480" w:lineRule="auto"/>
        <w:jc w:val="both"/>
      </w:pPr>
      <w:r w:rsidRPr="00F761C0">
        <w:t xml:space="preserve">Jensen, M. 1993. The Modern Industrial Revolution, Exit, and the Failure of Internal Control Systems. </w:t>
      </w:r>
      <w:r w:rsidRPr="00F761C0">
        <w:rPr>
          <w:i/>
        </w:rPr>
        <w:t>Journal of Finance</w:t>
      </w:r>
      <w:r w:rsidRPr="00F761C0">
        <w:t xml:space="preserve"> 48: 831-880.</w:t>
      </w:r>
    </w:p>
    <w:p w:rsidR="0093001D" w:rsidRPr="00F761C0" w:rsidRDefault="0093001D"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lastRenderedPageBreak/>
        <w:t xml:space="preserve">Kim, J., H. Weistroffer, and R. Redmond. 1993. Expert Systems for Bond Rating: A Comparative Analysis of Statistical, Rule-Based and Neural Network Systems. </w:t>
      </w:r>
      <w:r w:rsidRPr="00F761C0">
        <w:rPr>
          <w:rFonts w:eastAsia="Calibri"/>
          <w:i/>
        </w:rPr>
        <w:t xml:space="preserve">Expert Systems </w:t>
      </w:r>
      <w:r w:rsidRPr="00F761C0">
        <w:rPr>
          <w:rFonts w:eastAsia="Calibri"/>
        </w:rPr>
        <w:t xml:space="preserve">10: 167-172. </w:t>
      </w:r>
    </w:p>
    <w:p w:rsidR="0093001D" w:rsidRPr="00F761C0" w:rsidRDefault="0093001D" w:rsidP="00C52D3A">
      <w:pPr>
        <w:spacing w:line="480" w:lineRule="auto"/>
        <w:jc w:val="both"/>
      </w:pPr>
    </w:p>
    <w:p w:rsidR="00747EA3" w:rsidRPr="00F761C0" w:rsidRDefault="00747EA3" w:rsidP="00C52D3A">
      <w:pPr>
        <w:spacing w:line="480" w:lineRule="auto"/>
        <w:jc w:val="both"/>
      </w:pPr>
      <w:r w:rsidRPr="00F761C0">
        <w:t>K</w:t>
      </w:r>
      <w:r w:rsidR="00A71F0C" w:rsidRPr="00F761C0">
        <w:t>isgen, D.</w:t>
      </w:r>
      <w:r w:rsidRPr="00F761C0">
        <w:t xml:space="preserve"> 2006. Credit Ratings and Capital Structure. </w:t>
      </w:r>
      <w:r w:rsidRPr="00F761C0">
        <w:rPr>
          <w:i/>
        </w:rPr>
        <w:t>Journal of Finance</w:t>
      </w:r>
      <w:r w:rsidRPr="00F761C0">
        <w:t xml:space="preserve"> 61</w:t>
      </w:r>
      <w:r w:rsidR="00A71F0C" w:rsidRPr="00F761C0">
        <w:t xml:space="preserve">: </w:t>
      </w:r>
      <w:r w:rsidRPr="00F761C0">
        <w:t>1035-1072.</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K</w:t>
      </w:r>
      <w:r w:rsidR="001742EA" w:rsidRPr="00F761C0">
        <w:t>oller</w:t>
      </w:r>
      <w:r w:rsidRPr="00F761C0">
        <w:t xml:space="preserve">, T., </w:t>
      </w:r>
      <w:r w:rsidR="001742EA" w:rsidRPr="00F761C0">
        <w:t>M. Goedhart, D. Wessels, and T. Copeland.</w:t>
      </w:r>
      <w:r w:rsidRPr="00F761C0">
        <w:t xml:space="preserve"> 2005. </w:t>
      </w:r>
      <w:r w:rsidRPr="00F761C0">
        <w:rPr>
          <w:i/>
        </w:rPr>
        <w:t>Valuation: Measuring and Managing the Value of Companies.</w:t>
      </w:r>
      <w:r w:rsidRPr="00F761C0">
        <w:t xml:space="preserve"> Fourth edition. New Jersey: John Wiley &amp; Sons, Inc.</w:t>
      </w:r>
    </w:p>
    <w:p w:rsidR="00747EA3" w:rsidRPr="00F761C0" w:rsidRDefault="00747EA3" w:rsidP="00C52D3A">
      <w:pPr>
        <w:spacing w:line="480" w:lineRule="auto"/>
        <w:jc w:val="both"/>
      </w:pPr>
    </w:p>
    <w:p w:rsidR="0093001D" w:rsidRPr="00F761C0" w:rsidRDefault="0093001D" w:rsidP="00C52D3A">
      <w:pPr>
        <w:spacing w:line="480" w:lineRule="auto"/>
        <w:ind w:right="-113"/>
        <w:jc w:val="both"/>
        <w:rPr>
          <w:rFonts w:eastAsia="Calibri"/>
        </w:rPr>
      </w:pPr>
      <w:r w:rsidRPr="00F761C0">
        <w:rPr>
          <w:rFonts w:eastAsia="Calibri"/>
        </w:rPr>
        <w:t xml:space="preserve">Krishnaswamy, C., E. Gilbert, and M. Pashley. 2000. Neural Network Applications in Finance: A Practical Introduction. </w:t>
      </w:r>
      <w:r w:rsidRPr="00F761C0">
        <w:rPr>
          <w:rFonts w:eastAsia="Calibri"/>
          <w:i/>
        </w:rPr>
        <w:t xml:space="preserve">Financial Practice and Education </w:t>
      </w:r>
      <w:r w:rsidRPr="00F761C0">
        <w:rPr>
          <w:rFonts w:eastAsia="Calibri"/>
        </w:rPr>
        <w:t>10: 75-84.</w:t>
      </w:r>
    </w:p>
    <w:p w:rsidR="0093001D" w:rsidRPr="00F761C0" w:rsidRDefault="0093001D" w:rsidP="00C52D3A">
      <w:pPr>
        <w:spacing w:line="480" w:lineRule="auto"/>
        <w:jc w:val="both"/>
      </w:pPr>
    </w:p>
    <w:p w:rsidR="00747EA3" w:rsidRPr="00F761C0" w:rsidRDefault="00747EA3" w:rsidP="00C52D3A">
      <w:pPr>
        <w:spacing w:line="480" w:lineRule="auto"/>
        <w:jc w:val="both"/>
      </w:pPr>
      <w:r w:rsidRPr="00F761C0">
        <w:t>L</w:t>
      </w:r>
      <w:r w:rsidR="001742EA" w:rsidRPr="00F761C0">
        <w:t>amb</w:t>
      </w:r>
      <w:r w:rsidRPr="00F761C0">
        <w:t xml:space="preserve">, R. and </w:t>
      </w:r>
      <w:r w:rsidR="001742EA" w:rsidRPr="00F761C0">
        <w:t>S. Rappaport.</w:t>
      </w:r>
      <w:r w:rsidRPr="00F761C0">
        <w:t xml:space="preserve"> 1987. </w:t>
      </w:r>
      <w:r w:rsidRPr="00F761C0">
        <w:rPr>
          <w:i/>
        </w:rPr>
        <w:t>Municipal Bonds</w:t>
      </w:r>
      <w:r w:rsidRPr="00F761C0">
        <w:t>. Second edition. New York: McGraw-Hill.</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L</w:t>
      </w:r>
      <w:r w:rsidR="001742EA" w:rsidRPr="00F761C0">
        <w:t>ogue</w:t>
      </w:r>
      <w:r w:rsidRPr="00F761C0">
        <w:t>, L.</w:t>
      </w:r>
      <w:r w:rsidR="001742EA" w:rsidRPr="00F761C0">
        <w:t>,</w:t>
      </w:r>
      <w:r w:rsidRPr="00F761C0">
        <w:t xml:space="preserve"> and </w:t>
      </w:r>
      <w:r w:rsidR="001742EA" w:rsidRPr="00F761C0">
        <w:t>J. Merville.</w:t>
      </w:r>
      <w:r w:rsidRPr="00F761C0">
        <w:t xml:space="preserve"> 1972. Financial Policy and Market Expectations. </w:t>
      </w:r>
      <w:r w:rsidRPr="00F761C0">
        <w:rPr>
          <w:i/>
        </w:rPr>
        <w:t xml:space="preserve">Financial Management </w:t>
      </w:r>
      <w:r w:rsidRPr="00F761C0">
        <w:t>1</w:t>
      </w:r>
      <w:r w:rsidR="001742EA" w:rsidRPr="00F761C0">
        <w:t xml:space="preserve">: </w:t>
      </w:r>
      <w:r w:rsidRPr="00F761C0">
        <w:t>37-44.</w:t>
      </w:r>
    </w:p>
    <w:p w:rsidR="00747EA3" w:rsidRPr="00F761C0" w:rsidRDefault="00747EA3" w:rsidP="00C52D3A">
      <w:pPr>
        <w:spacing w:line="480" w:lineRule="auto"/>
        <w:jc w:val="both"/>
      </w:pPr>
    </w:p>
    <w:p w:rsidR="006C47A3" w:rsidRPr="00F761C0" w:rsidRDefault="006C47A3" w:rsidP="00C52D3A">
      <w:pPr>
        <w:spacing w:line="480" w:lineRule="auto"/>
        <w:jc w:val="both"/>
      </w:pPr>
      <w:r w:rsidRPr="00F761C0">
        <w:t>Long, S. 1997. Regression Models for Categorical and Limited Dependent Variables.</w:t>
      </w:r>
      <w:r w:rsidR="00744B30" w:rsidRPr="00F761C0">
        <w:t xml:space="preserve"> Thousand Oaks: SAGE Publications, Inc. </w:t>
      </w:r>
    </w:p>
    <w:p w:rsidR="006C47A3" w:rsidRPr="00F761C0" w:rsidRDefault="006C47A3" w:rsidP="00C52D3A">
      <w:pPr>
        <w:spacing w:line="480" w:lineRule="auto"/>
        <w:jc w:val="both"/>
      </w:pPr>
    </w:p>
    <w:p w:rsidR="00747EA3" w:rsidRPr="00F761C0" w:rsidRDefault="00747EA3" w:rsidP="00C52D3A">
      <w:pPr>
        <w:spacing w:line="480" w:lineRule="auto"/>
        <w:jc w:val="both"/>
      </w:pPr>
      <w:r w:rsidRPr="00F761C0">
        <w:t>M</w:t>
      </w:r>
      <w:r w:rsidR="00665B52" w:rsidRPr="00F761C0">
        <w:t>olina, C.</w:t>
      </w:r>
      <w:r w:rsidRPr="00F761C0">
        <w:t xml:space="preserve"> 2005. Are Firms Underleveraged? An Examination of the Effect of Leverage on Default Probabilities. </w:t>
      </w:r>
      <w:r w:rsidRPr="00F761C0">
        <w:rPr>
          <w:i/>
        </w:rPr>
        <w:t xml:space="preserve">The Journal of Finance </w:t>
      </w:r>
      <w:r w:rsidRPr="00F761C0">
        <w:t>60</w:t>
      </w:r>
      <w:r w:rsidR="00665B52" w:rsidRPr="00F761C0">
        <w:t xml:space="preserve">: </w:t>
      </w:r>
      <w:r w:rsidRPr="00F761C0">
        <w:t>1427-1459.</w:t>
      </w:r>
    </w:p>
    <w:p w:rsidR="00747EA3" w:rsidRPr="00F761C0" w:rsidRDefault="00747EA3" w:rsidP="00C52D3A">
      <w:pPr>
        <w:spacing w:line="480" w:lineRule="auto"/>
        <w:jc w:val="both"/>
      </w:pPr>
    </w:p>
    <w:p w:rsidR="00C52D3A" w:rsidRPr="00F761C0" w:rsidRDefault="00C52D3A" w:rsidP="00C52D3A">
      <w:pPr>
        <w:spacing w:line="480" w:lineRule="auto"/>
        <w:ind w:right="-113"/>
        <w:jc w:val="both"/>
        <w:rPr>
          <w:rFonts w:eastAsia="Calibri"/>
        </w:rPr>
      </w:pPr>
      <w:r w:rsidRPr="00F761C0">
        <w:rPr>
          <w:rFonts w:eastAsia="Calibri"/>
        </w:rPr>
        <w:t xml:space="preserve">Moody, J., and J. Utans. 1995. Architecture Selection Strategies for Neural Networks: Application to Corporate Bond Rating Prediction. </w:t>
      </w:r>
      <w:r w:rsidRPr="00F761C0">
        <w:rPr>
          <w:rFonts w:eastAsia="Calibri"/>
          <w:i/>
        </w:rPr>
        <w:t>In:</w:t>
      </w:r>
      <w:r w:rsidRPr="00F761C0">
        <w:rPr>
          <w:rFonts w:eastAsia="Calibri"/>
        </w:rPr>
        <w:t xml:space="preserve"> A. Refenes, ed. </w:t>
      </w:r>
      <w:r w:rsidRPr="00F761C0">
        <w:rPr>
          <w:rFonts w:eastAsia="Calibri"/>
          <w:i/>
        </w:rPr>
        <w:t>Neural Networks in the Capital markets</w:t>
      </w:r>
      <w:r w:rsidRPr="00F761C0">
        <w:rPr>
          <w:rFonts w:eastAsia="Calibri"/>
        </w:rPr>
        <w:t xml:space="preserve">. Chichester: John Wiley and Sons Ltd. </w:t>
      </w:r>
    </w:p>
    <w:p w:rsidR="00C52D3A" w:rsidRPr="00F761C0" w:rsidRDefault="00C52D3A" w:rsidP="00C52D3A">
      <w:pPr>
        <w:spacing w:line="480" w:lineRule="auto"/>
        <w:jc w:val="both"/>
      </w:pPr>
    </w:p>
    <w:p w:rsidR="00747EA3" w:rsidRPr="00F761C0" w:rsidRDefault="00747EA3" w:rsidP="0071147F">
      <w:pPr>
        <w:spacing w:line="480" w:lineRule="auto"/>
        <w:jc w:val="both"/>
      </w:pPr>
      <w:r w:rsidRPr="00F761C0">
        <w:lastRenderedPageBreak/>
        <w:t>M</w:t>
      </w:r>
      <w:r w:rsidR="00665B52" w:rsidRPr="00F761C0">
        <w:t>oon</w:t>
      </w:r>
      <w:r w:rsidRPr="00F761C0">
        <w:t>, C.</w:t>
      </w:r>
      <w:r w:rsidR="00665B52" w:rsidRPr="00F761C0">
        <w:t>,</w:t>
      </w:r>
      <w:r w:rsidRPr="00F761C0">
        <w:t xml:space="preserve"> and </w:t>
      </w:r>
      <w:r w:rsidR="00665B52" w:rsidRPr="00F761C0">
        <w:t>J. Stotsky.</w:t>
      </w:r>
      <w:r w:rsidRPr="00F761C0">
        <w:t xml:space="preserve"> 1993. Testing The Differences Between The Determinants of Moody’s and Standard and Poor’s Ratings. An Application of Smooth Simulated Maximum Likelihood Estimation. </w:t>
      </w:r>
      <w:r w:rsidRPr="00F761C0">
        <w:rPr>
          <w:i/>
        </w:rPr>
        <w:t>Journal of Applied Econometrics</w:t>
      </w:r>
      <w:r w:rsidRPr="00F761C0">
        <w:t xml:space="preserve"> 8</w:t>
      </w:r>
      <w:r w:rsidR="00665B52" w:rsidRPr="00F761C0">
        <w:t xml:space="preserve">: </w:t>
      </w:r>
      <w:r w:rsidRPr="00F761C0">
        <w:t>51-69.</w:t>
      </w:r>
    </w:p>
    <w:p w:rsidR="00747EA3" w:rsidRPr="00F761C0" w:rsidRDefault="00747EA3" w:rsidP="0071147F">
      <w:pPr>
        <w:spacing w:line="480" w:lineRule="auto"/>
        <w:jc w:val="both"/>
      </w:pPr>
    </w:p>
    <w:p w:rsidR="0071147F" w:rsidRPr="00F761C0" w:rsidRDefault="0071147F" w:rsidP="0071147F">
      <w:pPr>
        <w:spacing w:line="480" w:lineRule="auto"/>
        <w:jc w:val="both"/>
      </w:pPr>
      <w:r w:rsidRPr="00F761C0">
        <w:t xml:space="preserve">Nayar, N. 1993. Asymmetric Information, Voluntary Ratings and the Rating Agency of Malaysia. </w:t>
      </w:r>
      <w:r w:rsidRPr="00F761C0">
        <w:rPr>
          <w:i/>
        </w:rPr>
        <w:t xml:space="preserve">Pacific-Basin Finance Journal </w:t>
      </w:r>
      <w:r w:rsidRPr="00F761C0">
        <w:t>1: 369-380.</w:t>
      </w:r>
    </w:p>
    <w:p w:rsidR="0071147F" w:rsidRPr="00F761C0" w:rsidRDefault="0071147F" w:rsidP="0071147F">
      <w:pPr>
        <w:spacing w:line="480" w:lineRule="auto"/>
        <w:jc w:val="both"/>
      </w:pPr>
    </w:p>
    <w:p w:rsidR="00747EA3" w:rsidRPr="00F761C0" w:rsidRDefault="00665B52" w:rsidP="0071147F">
      <w:pPr>
        <w:spacing w:line="480" w:lineRule="auto"/>
        <w:jc w:val="both"/>
      </w:pPr>
      <w:r w:rsidRPr="00F761C0">
        <w:t>Ong, M.</w:t>
      </w:r>
      <w:r w:rsidR="00747EA3" w:rsidRPr="00F761C0">
        <w:t xml:space="preserve"> 2002. </w:t>
      </w:r>
      <w:r w:rsidR="00747EA3" w:rsidRPr="00F761C0">
        <w:rPr>
          <w:i/>
        </w:rPr>
        <w:t xml:space="preserve">Credit Ratings: Methodologies, Rationale and Default Risk. </w:t>
      </w:r>
      <w:r w:rsidR="00747EA3" w:rsidRPr="00F761C0">
        <w:t>London: Risk Books.</w:t>
      </w:r>
    </w:p>
    <w:p w:rsidR="00747EA3" w:rsidRPr="00F761C0" w:rsidRDefault="00747EA3" w:rsidP="0071147F">
      <w:pPr>
        <w:spacing w:line="480" w:lineRule="auto"/>
        <w:jc w:val="both"/>
      </w:pPr>
    </w:p>
    <w:p w:rsidR="00C52D3A" w:rsidRPr="00F761C0" w:rsidRDefault="00C52D3A" w:rsidP="0071147F">
      <w:pPr>
        <w:spacing w:line="480" w:lineRule="auto"/>
        <w:ind w:right="-113"/>
        <w:jc w:val="both"/>
        <w:rPr>
          <w:rFonts w:eastAsia="Calibri"/>
        </w:rPr>
      </w:pPr>
      <w:r w:rsidRPr="00F761C0">
        <w:rPr>
          <w:rFonts w:eastAsia="Calibri"/>
        </w:rPr>
        <w:t xml:space="preserve">Perry, W. 1994. What is Neural Network Software? </w:t>
      </w:r>
      <w:r w:rsidRPr="00F761C0">
        <w:rPr>
          <w:rFonts w:eastAsia="Calibri"/>
          <w:i/>
        </w:rPr>
        <w:t>Cutting Edge</w:t>
      </w:r>
      <w:r w:rsidRPr="00F761C0">
        <w:rPr>
          <w:rFonts w:eastAsia="Calibri"/>
        </w:rPr>
        <w:t>, September: 12-15.</w:t>
      </w:r>
    </w:p>
    <w:p w:rsidR="00C52D3A" w:rsidRPr="00F761C0" w:rsidRDefault="00C52D3A" w:rsidP="00C52D3A">
      <w:pPr>
        <w:spacing w:line="480" w:lineRule="auto"/>
        <w:jc w:val="both"/>
      </w:pPr>
    </w:p>
    <w:p w:rsidR="00747EA3" w:rsidRPr="00F761C0" w:rsidRDefault="00665B52" w:rsidP="00C52D3A">
      <w:pPr>
        <w:spacing w:line="480" w:lineRule="auto"/>
        <w:jc w:val="both"/>
      </w:pPr>
      <w:r w:rsidRPr="00F761C0">
        <w:t>Pettit</w:t>
      </w:r>
      <w:r w:rsidR="00747EA3" w:rsidRPr="00F761C0">
        <w:t xml:space="preserve">, J., </w:t>
      </w:r>
      <w:r w:rsidRPr="00F761C0">
        <w:t xml:space="preserve">C. Fitt, S. Orlov, and Kalsekar A. </w:t>
      </w:r>
      <w:r w:rsidR="00747EA3" w:rsidRPr="00F761C0">
        <w:t>2004. T</w:t>
      </w:r>
      <w:r w:rsidRPr="00F761C0">
        <w:t xml:space="preserve">he New World of Credit Ratings. New York: </w:t>
      </w:r>
      <w:r w:rsidR="00747EA3" w:rsidRPr="00F761C0">
        <w:t>UBS</w:t>
      </w:r>
      <w:r w:rsidRPr="00F761C0">
        <w:t xml:space="preserve"> Investment Bank/</w:t>
      </w:r>
    </w:p>
    <w:p w:rsidR="00747EA3" w:rsidRPr="00F761C0" w:rsidRDefault="00747EA3" w:rsidP="00C52D3A">
      <w:pPr>
        <w:spacing w:line="480" w:lineRule="auto"/>
        <w:jc w:val="both"/>
      </w:pPr>
    </w:p>
    <w:p w:rsidR="00747EA3" w:rsidRPr="00F761C0" w:rsidRDefault="00665B52" w:rsidP="00C52D3A">
      <w:pPr>
        <w:spacing w:line="480" w:lineRule="auto"/>
        <w:jc w:val="both"/>
      </w:pPr>
      <w:r w:rsidRPr="00F761C0">
        <w:t>Piga</w:t>
      </w:r>
      <w:r w:rsidR="00747EA3" w:rsidRPr="00F761C0">
        <w:t>, C.</w:t>
      </w:r>
      <w:r w:rsidRPr="00F761C0">
        <w:t>,</w:t>
      </w:r>
      <w:r w:rsidR="00747EA3" w:rsidRPr="00F761C0">
        <w:t xml:space="preserve"> and </w:t>
      </w:r>
      <w:r w:rsidRPr="00F761C0">
        <w:t>G. Atzeni.</w:t>
      </w:r>
      <w:r w:rsidR="00747EA3" w:rsidRPr="00F761C0">
        <w:t xml:space="preserve"> 2007. R&amp;D Investment, Credit Rationing and Sample Selection. </w:t>
      </w:r>
      <w:r w:rsidR="00747EA3" w:rsidRPr="00F761C0">
        <w:rPr>
          <w:i/>
        </w:rPr>
        <w:t xml:space="preserve">Bulletin of Economic Research </w:t>
      </w:r>
      <w:r w:rsidR="00747EA3" w:rsidRPr="00F761C0">
        <w:t>59</w:t>
      </w:r>
      <w:r w:rsidRPr="00F761C0">
        <w:t xml:space="preserve">: </w:t>
      </w:r>
      <w:r w:rsidR="00747EA3" w:rsidRPr="00F761C0">
        <w:t>149-178.</w:t>
      </w:r>
    </w:p>
    <w:p w:rsidR="00747EA3" w:rsidRPr="00F761C0" w:rsidRDefault="00747EA3" w:rsidP="00C52D3A">
      <w:pPr>
        <w:spacing w:line="480" w:lineRule="auto"/>
        <w:jc w:val="both"/>
      </w:pPr>
    </w:p>
    <w:p w:rsidR="00665B52" w:rsidRPr="00F761C0" w:rsidRDefault="00665B52" w:rsidP="00C52D3A">
      <w:pPr>
        <w:spacing w:line="480" w:lineRule="auto"/>
        <w:jc w:val="both"/>
      </w:pPr>
      <w:r w:rsidRPr="00F761C0">
        <w:t>Poon, W. 2003. Are Unsolicited Credit Ratings Biased Downward?</w:t>
      </w:r>
      <w:r w:rsidRPr="00F761C0">
        <w:rPr>
          <w:i/>
        </w:rPr>
        <w:t xml:space="preserve"> Journal of Banking and Finance</w:t>
      </w:r>
      <w:r w:rsidRPr="00F761C0">
        <w:t xml:space="preserve"> 27: pp.593-614.</w:t>
      </w:r>
    </w:p>
    <w:p w:rsidR="00665B52" w:rsidRPr="00F761C0" w:rsidRDefault="00665B52" w:rsidP="00C52D3A">
      <w:pPr>
        <w:spacing w:line="480" w:lineRule="auto"/>
        <w:jc w:val="both"/>
      </w:pPr>
    </w:p>
    <w:p w:rsidR="00747EA3" w:rsidRPr="00F761C0" w:rsidRDefault="00747EA3" w:rsidP="00C52D3A">
      <w:pPr>
        <w:spacing w:line="480" w:lineRule="auto"/>
        <w:jc w:val="both"/>
      </w:pPr>
      <w:r w:rsidRPr="00F761C0">
        <w:t>P</w:t>
      </w:r>
      <w:r w:rsidR="00665B52" w:rsidRPr="00F761C0">
        <w:t>oon</w:t>
      </w:r>
      <w:r w:rsidRPr="00F761C0">
        <w:t>, W.</w:t>
      </w:r>
      <w:r w:rsidR="00665B52" w:rsidRPr="00F761C0">
        <w:t>,</w:t>
      </w:r>
      <w:r w:rsidRPr="00F761C0">
        <w:t xml:space="preserve"> and </w:t>
      </w:r>
      <w:r w:rsidR="00665B52" w:rsidRPr="00F761C0">
        <w:t xml:space="preserve">M. Firth. </w:t>
      </w:r>
      <w:r w:rsidRPr="00F761C0">
        <w:t xml:space="preserve">2005. Are Unsolicited Credit Ratings Lower? International Evidence from Bank Ratings. </w:t>
      </w:r>
      <w:r w:rsidRPr="00F761C0">
        <w:rPr>
          <w:i/>
        </w:rPr>
        <w:t>Journal of Business Finance and Accounting</w:t>
      </w:r>
      <w:r w:rsidRPr="00F761C0">
        <w:t xml:space="preserve"> 32</w:t>
      </w:r>
      <w:r w:rsidR="00665B52" w:rsidRPr="00F761C0">
        <w:t xml:space="preserve">: </w:t>
      </w:r>
      <w:r w:rsidRPr="00F761C0">
        <w:t>1741-1771.</w:t>
      </w:r>
    </w:p>
    <w:p w:rsidR="00747EA3" w:rsidRPr="00F761C0" w:rsidRDefault="00747EA3" w:rsidP="00C52D3A">
      <w:pPr>
        <w:spacing w:line="480" w:lineRule="auto"/>
        <w:jc w:val="both"/>
      </w:pPr>
    </w:p>
    <w:p w:rsidR="00747EA3" w:rsidRPr="00F761C0" w:rsidRDefault="00747EA3" w:rsidP="00C52D3A">
      <w:pPr>
        <w:spacing w:line="480" w:lineRule="auto"/>
        <w:jc w:val="both"/>
      </w:pPr>
      <w:r w:rsidRPr="00F761C0">
        <w:t>P</w:t>
      </w:r>
      <w:r w:rsidR="00665B52" w:rsidRPr="00F761C0">
        <w:t>ottier</w:t>
      </w:r>
      <w:r w:rsidRPr="00F761C0">
        <w:t>, S.</w:t>
      </w:r>
      <w:r w:rsidR="00665B52" w:rsidRPr="00F761C0">
        <w:t>,</w:t>
      </w:r>
      <w:r w:rsidRPr="00F761C0">
        <w:t xml:space="preserve"> and </w:t>
      </w:r>
      <w:r w:rsidR="00665B52" w:rsidRPr="00F761C0">
        <w:t>D. Sommer</w:t>
      </w:r>
      <w:r w:rsidRPr="00F761C0">
        <w:t xml:space="preserve"> 1999. Property-Liability Insurer Financial Strength Ratings: Differences Across Rating Agencies. </w:t>
      </w:r>
      <w:r w:rsidRPr="00F761C0">
        <w:rPr>
          <w:i/>
        </w:rPr>
        <w:t xml:space="preserve">The Journal of Risk and Insurance </w:t>
      </w:r>
      <w:r w:rsidRPr="00F761C0">
        <w:t>66</w:t>
      </w:r>
      <w:r w:rsidR="00665B52" w:rsidRPr="00F761C0">
        <w:t xml:space="preserve">: </w:t>
      </w:r>
      <w:r w:rsidRPr="00F761C0">
        <w:t>621-642.</w:t>
      </w:r>
    </w:p>
    <w:p w:rsidR="00747EA3" w:rsidRPr="00F761C0" w:rsidRDefault="00747EA3" w:rsidP="00C52D3A">
      <w:pPr>
        <w:spacing w:line="480" w:lineRule="auto"/>
        <w:jc w:val="both"/>
      </w:pPr>
    </w:p>
    <w:p w:rsidR="00BB45C9" w:rsidRPr="00F761C0" w:rsidRDefault="00BB45C9" w:rsidP="00BB45C9">
      <w:pPr>
        <w:spacing w:line="480" w:lineRule="auto"/>
        <w:jc w:val="both"/>
        <w:rPr>
          <w:rFonts w:ascii="Times-Roman" w:hAnsi="Times-Roman" w:cs="Times-Roman"/>
        </w:rPr>
      </w:pPr>
      <w:r w:rsidRPr="00F761C0">
        <w:rPr>
          <w:rFonts w:ascii="Times-Roman" w:hAnsi="Times-Roman" w:cs="Times-Roman"/>
        </w:rPr>
        <w:lastRenderedPageBreak/>
        <w:t xml:space="preserve">Pottier, S., and D. Sommer. 2003. Changing Financial Rating Standards in the US Life Insurance Industry. </w:t>
      </w:r>
      <w:r w:rsidRPr="00F761C0">
        <w:rPr>
          <w:rFonts w:ascii="Times-Roman" w:hAnsi="Times-Roman" w:cs="Times-Roman"/>
          <w:i/>
        </w:rPr>
        <w:t>Journal of Insurance Regulation</w:t>
      </w:r>
      <w:r w:rsidRPr="00F761C0">
        <w:rPr>
          <w:rFonts w:ascii="Times-Roman" w:hAnsi="Times-Roman" w:cs="Times-Roman"/>
        </w:rPr>
        <w:t xml:space="preserve"> 22: 19-40.</w:t>
      </w:r>
    </w:p>
    <w:p w:rsidR="00BB45C9" w:rsidRPr="00F761C0" w:rsidRDefault="00BB45C9" w:rsidP="00C52D3A">
      <w:pPr>
        <w:spacing w:line="480" w:lineRule="auto"/>
        <w:jc w:val="both"/>
      </w:pPr>
    </w:p>
    <w:p w:rsidR="00747EA3" w:rsidRPr="00F761C0" w:rsidRDefault="00665B52" w:rsidP="00C52D3A">
      <w:pPr>
        <w:spacing w:line="480" w:lineRule="auto"/>
        <w:jc w:val="both"/>
      </w:pPr>
      <w:r w:rsidRPr="00F761C0">
        <w:t>Rösch, D.</w:t>
      </w:r>
      <w:r w:rsidR="00747EA3" w:rsidRPr="00F761C0">
        <w:t xml:space="preserve"> 2005. An Empirical Comparison of Default Risk Forecasts From Alternative Credit Rating Philosophies. </w:t>
      </w:r>
      <w:r w:rsidR="00747EA3" w:rsidRPr="00F761C0">
        <w:rPr>
          <w:i/>
        </w:rPr>
        <w:t xml:space="preserve">International Journal of Forecasting </w:t>
      </w:r>
      <w:r w:rsidR="00747EA3" w:rsidRPr="00F761C0">
        <w:t>21</w:t>
      </w:r>
      <w:r w:rsidRPr="00F761C0">
        <w:t xml:space="preserve">: </w:t>
      </w:r>
      <w:r w:rsidR="00747EA3" w:rsidRPr="00F761C0">
        <w:t>37-51.</w:t>
      </w:r>
    </w:p>
    <w:p w:rsidR="00747EA3" w:rsidRPr="00F761C0" w:rsidRDefault="00747EA3" w:rsidP="00C52D3A">
      <w:pPr>
        <w:spacing w:line="480" w:lineRule="auto"/>
        <w:jc w:val="both"/>
      </w:pPr>
    </w:p>
    <w:p w:rsidR="00F60206" w:rsidRPr="00F761C0" w:rsidRDefault="00F60206" w:rsidP="00C52D3A">
      <w:pPr>
        <w:spacing w:line="480" w:lineRule="auto"/>
        <w:jc w:val="both"/>
      </w:pPr>
      <w:r w:rsidRPr="00F761C0">
        <w:t>Satchell, S. and W. Xia. 2006. Analytical Models of the ROC Curve: Applications to Credit Rating Model Validation. Quantitative Finance Research Centre</w:t>
      </w:r>
      <w:r w:rsidRPr="00F761C0">
        <w:rPr>
          <w:i/>
        </w:rPr>
        <w:t xml:space="preserve"> </w:t>
      </w:r>
      <w:r w:rsidRPr="00F761C0">
        <w:t>Research Paper 181</w:t>
      </w:r>
      <w:r w:rsidR="003E3251" w:rsidRPr="00F761C0">
        <w:t>, University of Technology Sydney.</w:t>
      </w:r>
    </w:p>
    <w:p w:rsidR="00F60206" w:rsidRPr="00F761C0" w:rsidRDefault="00F60206" w:rsidP="00C52D3A">
      <w:pPr>
        <w:spacing w:line="480" w:lineRule="auto"/>
        <w:jc w:val="both"/>
      </w:pPr>
    </w:p>
    <w:p w:rsidR="00C52D3A" w:rsidRPr="00F761C0" w:rsidRDefault="00C52D3A" w:rsidP="00C52D3A">
      <w:pPr>
        <w:spacing w:line="480" w:lineRule="auto"/>
        <w:ind w:right="-113"/>
        <w:jc w:val="both"/>
        <w:rPr>
          <w:rFonts w:eastAsia="Calibri"/>
        </w:rPr>
      </w:pPr>
      <w:r w:rsidRPr="00F761C0">
        <w:rPr>
          <w:rFonts w:eastAsia="Calibri"/>
        </w:rPr>
        <w:t xml:space="preserve">Sharda, R. 1994. Neural Networks for the MS/OR Analyst: An Application Bibliography, </w:t>
      </w:r>
      <w:r w:rsidRPr="00F761C0">
        <w:rPr>
          <w:rFonts w:eastAsia="Calibri"/>
          <w:i/>
        </w:rPr>
        <w:t>Interfaces</w:t>
      </w:r>
      <w:r w:rsidRPr="00F761C0">
        <w:rPr>
          <w:rFonts w:eastAsia="Calibri"/>
        </w:rPr>
        <w:t>, 24(2): 116-130.</w:t>
      </w:r>
    </w:p>
    <w:p w:rsidR="00C52D3A" w:rsidRPr="00F761C0" w:rsidRDefault="00C52D3A" w:rsidP="00C52D3A">
      <w:pPr>
        <w:spacing w:line="480" w:lineRule="auto"/>
        <w:jc w:val="both"/>
      </w:pPr>
    </w:p>
    <w:p w:rsidR="00C922AF" w:rsidRPr="00F761C0" w:rsidRDefault="00C922AF" w:rsidP="00C52D3A">
      <w:pPr>
        <w:spacing w:line="480" w:lineRule="auto"/>
        <w:jc w:val="both"/>
      </w:pPr>
      <w:r w:rsidRPr="00F761C0">
        <w:t xml:space="preserve">Shleifer, A. and R. Vishny. 1997. A Survey of Corporate Governance. </w:t>
      </w:r>
      <w:r w:rsidRPr="00F761C0">
        <w:rPr>
          <w:i/>
        </w:rPr>
        <w:t>Journal of Finance</w:t>
      </w:r>
      <w:r w:rsidRPr="00F761C0">
        <w:t xml:space="preserve"> 52: 737-783.</w:t>
      </w:r>
    </w:p>
    <w:p w:rsidR="00C922AF" w:rsidRPr="00F761C0" w:rsidRDefault="00C922AF" w:rsidP="00C52D3A">
      <w:pPr>
        <w:spacing w:line="480" w:lineRule="auto"/>
        <w:jc w:val="both"/>
      </w:pPr>
    </w:p>
    <w:p w:rsidR="00747EA3" w:rsidRPr="00F761C0" w:rsidRDefault="00747EA3" w:rsidP="00C52D3A">
      <w:pPr>
        <w:spacing w:line="480" w:lineRule="auto"/>
        <w:jc w:val="both"/>
      </w:pPr>
      <w:r w:rsidRPr="00F761C0">
        <w:t>S</w:t>
      </w:r>
      <w:r w:rsidR="00665B52" w:rsidRPr="00F761C0">
        <w:t>hyam-Sunder</w:t>
      </w:r>
      <w:r w:rsidRPr="00F761C0">
        <w:t xml:space="preserve">, L. and </w:t>
      </w:r>
      <w:r w:rsidR="00665B52" w:rsidRPr="00F761C0">
        <w:t>S. Myers.</w:t>
      </w:r>
      <w:r w:rsidRPr="00F761C0">
        <w:t xml:space="preserve"> 1999. Testing Static Tradeoff Against Pecking Order Models of Capital Structure. </w:t>
      </w:r>
      <w:r w:rsidRPr="00F761C0">
        <w:rPr>
          <w:i/>
        </w:rPr>
        <w:t>Journal of Financial Economics</w:t>
      </w:r>
      <w:r w:rsidRPr="00F761C0">
        <w:t xml:space="preserve"> 51</w:t>
      </w:r>
      <w:r w:rsidR="00665B52" w:rsidRPr="00F761C0">
        <w:t xml:space="preserve">: </w:t>
      </w:r>
      <w:r w:rsidRPr="00F761C0">
        <w:t>219-244.</w:t>
      </w:r>
    </w:p>
    <w:p w:rsidR="00747EA3" w:rsidRPr="00F761C0" w:rsidRDefault="00747EA3" w:rsidP="00C52D3A">
      <w:pPr>
        <w:spacing w:line="480" w:lineRule="auto"/>
        <w:jc w:val="both"/>
      </w:pPr>
    </w:p>
    <w:p w:rsidR="00C52D3A" w:rsidRPr="00F761C0" w:rsidRDefault="00C52D3A" w:rsidP="00C52D3A">
      <w:pPr>
        <w:spacing w:line="480" w:lineRule="auto"/>
        <w:ind w:right="-113"/>
        <w:jc w:val="both"/>
        <w:rPr>
          <w:rFonts w:eastAsia="Calibri"/>
        </w:rPr>
      </w:pPr>
      <w:r w:rsidRPr="00F761C0">
        <w:rPr>
          <w:rFonts w:eastAsia="Calibri"/>
        </w:rPr>
        <w:t xml:space="preserve">Singleton, J., and A. Surkan. 1995. Bond Ratings with Neural Networks. In A. P. Refenes (Ed.). </w:t>
      </w:r>
      <w:r w:rsidRPr="00F761C0">
        <w:rPr>
          <w:rFonts w:eastAsia="Calibri"/>
          <w:i/>
        </w:rPr>
        <w:t>Neural Networks in the Capital Markets</w:t>
      </w:r>
      <w:r w:rsidRPr="00F761C0">
        <w:rPr>
          <w:rFonts w:eastAsia="Calibri"/>
        </w:rPr>
        <w:t>. Chichester: Wiley.</w:t>
      </w:r>
    </w:p>
    <w:p w:rsidR="00C52D3A" w:rsidRPr="00F761C0" w:rsidRDefault="00C52D3A" w:rsidP="00C52D3A">
      <w:pPr>
        <w:spacing w:line="480" w:lineRule="auto"/>
        <w:jc w:val="both"/>
      </w:pPr>
    </w:p>
    <w:p w:rsidR="00C922AF" w:rsidRPr="00F761C0" w:rsidRDefault="00C922AF" w:rsidP="00C52D3A">
      <w:pPr>
        <w:autoSpaceDE w:val="0"/>
        <w:autoSpaceDN w:val="0"/>
        <w:adjustRightInd w:val="0"/>
        <w:spacing w:line="480" w:lineRule="auto"/>
      </w:pPr>
      <w:r w:rsidRPr="00F761C0">
        <w:t>Standard an</w:t>
      </w:r>
      <w:r w:rsidR="0071147F" w:rsidRPr="00F761C0">
        <w:t>d Poor’s. 2004</w:t>
      </w:r>
      <w:r w:rsidRPr="00F761C0">
        <w:t xml:space="preserve">. Standard &amp; Poor’s Corporate Governance Scores: Criteria, Methodology and Definitions. New York: Standard and Poor’s. </w:t>
      </w:r>
    </w:p>
    <w:p w:rsidR="00C922AF" w:rsidRPr="00F761C0" w:rsidRDefault="00C922AF" w:rsidP="00C52D3A">
      <w:pPr>
        <w:spacing w:line="480" w:lineRule="auto"/>
        <w:jc w:val="both"/>
      </w:pPr>
    </w:p>
    <w:p w:rsidR="00747EA3" w:rsidRPr="00F761C0" w:rsidRDefault="00665B52" w:rsidP="00C52D3A">
      <w:pPr>
        <w:spacing w:line="480" w:lineRule="auto"/>
        <w:jc w:val="both"/>
      </w:pPr>
      <w:r w:rsidRPr="00F761C0">
        <w:t>Standard and Poor’s.</w:t>
      </w:r>
      <w:r w:rsidR="00747EA3" w:rsidRPr="00F761C0">
        <w:t xml:space="preserve"> 2005. </w:t>
      </w:r>
      <w:r w:rsidR="00747EA3" w:rsidRPr="00F761C0">
        <w:rPr>
          <w:i/>
        </w:rPr>
        <w:t>Corporate Ratings Criteria</w:t>
      </w:r>
      <w:r w:rsidR="00747EA3" w:rsidRPr="00F761C0">
        <w:t>. New York: Standard and Poor’s.</w:t>
      </w:r>
    </w:p>
    <w:p w:rsidR="00747EA3" w:rsidRPr="00F761C0" w:rsidRDefault="00747EA3" w:rsidP="00C52D3A">
      <w:pPr>
        <w:spacing w:line="480" w:lineRule="auto"/>
        <w:jc w:val="both"/>
      </w:pPr>
    </w:p>
    <w:p w:rsidR="00747EA3" w:rsidRPr="00F761C0" w:rsidRDefault="00747EA3" w:rsidP="0071147F">
      <w:pPr>
        <w:spacing w:line="480" w:lineRule="auto"/>
        <w:jc w:val="both"/>
      </w:pPr>
      <w:r w:rsidRPr="00F761C0">
        <w:lastRenderedPageBreak/>
        <w:t>S</w:t>
      </w:r>
      <w:r w:rsidR="00665B52" w:rsidRPr="00F761C0">
        <w:t>teiner,</w:t>
      </w:r>
      <w:r w:rsidRPr="00F761C0">
        <w:t xml:space="preserve"> M.</w:t>
      </w:r>
      <w:r w:rsidR="00665B52" w:rsidRPr="00F761C0">
        <w:t>,</w:t>
      </w:r>
      <w:r w:rsidRPr="00F761C0">
        <w:t xml:space="preserve"> and </w:t>
      </w:r>
      <w:r w:rsidR="00665B52" w:rsidRPr="00F761C0">
        <w:t>V. Heinke.</w:t>
      </w:r>
      <w:r w:rsidRPr="00F761C0">
        <w:t xml:space="preserve"> 2001. Event Study Concerning International Bond Price Effects of Credit Rating Actions. </w:t>
      </w:r>
      <w:r w:rsidRPr="00F761C0">
        <w:rPr>
          <w:i/>
        </w:rPr>
        <w:t xml:space="preserve">International Journal of Finance and Economics </w:t>
      </w:r>
      <w:r w:rsidRPr="00F761C0">
        <w:t>6</w:t>
      </w:r>
      <w:r w:rsidR="00665B52" w:rsidRPr="00F761C0">
        <w:t xml:space="preserve">: </w:t>
      </w:r>
      <w:r w:rsidRPr="00F761C0">
        <w:t>139-157.</w:t>
      </w:r>
    </w:p>
    <w:p w:rsidR="00747EA3" w:rsidRPr="00F761C0" w:rsidRDefault="00747EA3" w:rsidP="0071147F">
      <w:pPr>
        <w:spacing w:line="480" w:lineRule="auto"/>
        <w:jc w:val="both"/>
      </w:pPr>
    </w:p>
    <w:p w:rsidR="0071147F" w:rsidRPr="00F761C0" w:rsidRDefault="0071147F" w:rsidP="0071147F">
      <w:pPr>
        <w:spacing w:line="480" w:lineRule="auto"/>
        <w:jc w:val="both"/>
      </w:pPr>
      <w:r w:rsidRPr="00F761C0">
        <w:t xml:space="preserve">Sufi, A. 2009. The Real Effects of Debt Certification: </w:t>
      </w:r>
      <w:r w:rsidRPr="00F761C0">
        <w:rPr>
          <w:rStyle w:val="Strong"/>
          <w:b w:val="0"/>
          <w:bCs w:val="0"/>
          <w:shd w:val="clear" w:color="auto" w:fill="FFFFFF"/>
        </w:rPr>
        <w:t>Evidence</w:t>
      </w:r>
      <w:r w:rsidRPr="00F761C0">
        <w:t xml:space="preserve"> </w:t>
      </w:r>
      <w:r w:rsidRPr="00F761C0">
        <w:rPr>
          <w:rStyle w:val="Strong"/>
          <w:b w:val="0"/>
          <w:bCs w:val="0"/>
          <w:shd w:val="clear" w:color="auto" w:fill="FFFFFF"/>
        </w:rPr>
        <w:t>from</w:t>
      </w:r>
      <w:r w:rsidRPr="00F761C0">
        <w:t xml:space="preserve"> the Introduction of Bank Loan </w:t>
      </w:r>
      <w:r w:rsidRPr="00F761C0">
        <w:rPr>
          <w:rStyle w:val="Strong"/>
          <w:b w:val="0"/>
          <w:bCs w:val="0"/>
          <w:shd w:val="clear" w:color="auto" w:fill="FFFFFF"/>
        </w:rPr>
        <w:t>Rating</w:t>
      </w:r>
      <w:r w:rsidRPr="00F761C0">
        <w:t xml:space="preserve">s. </w:t>
      </w:r>
      <w:r w:rsidRPr="00F761C0">
        <w:rPr>
          <w:i/>
        </w:rPr>
        <w:t xml:space="preserve">Review of Financial Studies </w:t>
      </w:r>
      <w:r w:rsidRPr="00F761C0">
        <w:t>22: 1659-1691.</w:t>
      </w:r>
    </w:p>
    <w:p w:rsidR="0071147F" w:rsidRPr="00F761C0" w:rsidRDefault="0071147F" w:rsidP="0071147F">
      <w:pPr>
        <w:spacing w:line="480" w:lineRule="auto"/>
        <w:jc w:val="both"/>
      </w:pPr>
    </w:p>
    <w:p w:rsidR="00C52D3A" w:rsidRPr="00F761C0" w:rsidRDefault="00C52D3A" w:rsidP="0071147F">
      <w:pPr>
        <w:spacing w:line="480" w:lineRule="auto"/>
        <w:ind w:right="-113"/>
        <w:jc w:val="both"/>
        <w:rPr>
          <w:rFonts w:eastAsia="Calibri"/>
        </w:rPr>
      </w:pPr>
      <w:r w:rsidRPr="00F761C0">
        <w:rPr>
          <w:rFonts w:eastAsia="Calibri"/>
        </w:rPr>
        <w:t xml:space="preserve">Surkan, A., and J. Singleton. 1990. Neural Networks for Bond Rating improved by Hidden Layers. </w:t>
      </w:r>
      <w:r w:rsidRPr="00F761C0">
        <w:rPr>
          <w:rFonts w:eastAsia="Calibri"/>
          <w:i/>
        </w:rPr>
        <w:t xml:space="preserve">Proceedings of the IEEE International Conference on Neural Networks </w:t>
      </w:r>
      <w:r w:rsidRPr="00F761C0">
        <w:rPr>
          <w:rFonts w:eastAsia="Calibri"/>
        </w:rPr>
        <w:t>2: 163-168.</w:t>
      </w:r>
    </w:p>
    <w:p w:rsidR="00C52D3A" w:rsidRPr="00F761C0" w:rsidRDefault="00C52D3A" w:rsidP="00C52D3A">
      <w:pPr>
        <w:spacing w:line="480" w:lineRule="auto"/>
        <w:jc w:val="both"/>
      </w:pPr>
    </w:p>
    <w:p w:rsidR="006A2354" w:rsidRPr="00F761C0" w:rsidRDefault="006A2354" w:rsidP="00C52D3A">
      <w:pPr>
        <w:spacing w:line="480" w:lineRule="auto"/>
        <w:jc w:val="both"/>
        <w:rPr>
          <w:i/>
        </w:rPr>
      </w:pPr>
      <w:r w:rsidRPr="00F761C0">
        <w:t xml:space="preserve">Sylla, R. 2001. A Historical Primer on the Business of Credit Ratings. </w:t>
      </w:r>
      <w:r w:rsidRPr="00F761C0">
        <w:rPr>
          <w:i/>
        </w:rPr>
        <w:t xml:space="preserve">The Role of Credit Reporting Systems in the International Economy conference, Washington 1-2 March 2001. </w:t>
      </w:r>
      <w:r w:rsidRPr="00F761C0">
        <w:t>New York: New York University.</w:t>
      </w:r>
      <w:r w:rsidRPr="00F761C0">
        <w:rPr>
          <w:i/>
        </w:rPr>
        <w:t xml:space="preserve"> </w:t>
      </w:r>
    </w:p>
    <w:p w:rsidR="006A2354" w:rsidRPr="00F761C0" w:rsidRDefault="006A2354" w:rsidP="00C52D3A">
      <w:pPr>
        <w:spacing w:line="480" w:lineRule="auto"/>
        <w:jc w:val="both"/>
        <w:rPr>
          <w:i/>
        </w:rPr>
      </w:pPr>
    </w:p>
    <w:p w:rsidR="0018100D" w:rsidRPr="00F761C0" w:rsidRDefault="0018100D" w:rsidP="00C52D3A">
      <w:pPr>
        <w:spacing w:line="480" w:lineRule="auto"/>
        <w:jc w:val="both"/>
      </w:pPr>
      <w:r w:rsidRPr="00F761C0">
        <w:t xml:space="preserve">Taffler, R. 1982. Forecasting Company Failure in the UK Using Discriminant Analysis and Financial Ratio Data. </w:t>
      </w:r>
      <w:r w:rsidRPr="00F761C0">
        <w:rPr>
          <w:i/>
        </w:rPr>
        <w:t xml:space="preserve">Journal of the Royal Statistical Society </w:t>
      </w:r>
      <w:r w:rsidRPr="00F761C0">
        <w:t>145: 342-358.</w:t>
      </w:r>
    </w:p>
    <w:p w:rsidR="0018100D" w:rsidRPr="00F761C0" w:rsidRDefault="0018100D" w:rsidP="00C52D3A">
      <w:pPr>
        <w:spacing w:line="480" w:lineRule="auto"/>
        <w:jc w:val="both"/>
      </w:pPr>
    </w:p>
    <w:p w:rsidR="00747EA3" w:rsidRPr="00F761C0" w:rsidRDefault="00665B52" w:rsidP="00C52D3A">
      <w:pPr>
        <w:spacing w:line="480" w:lineRule="auto"/>
        <w:jc w:val="both"/>
      </w:pPr>
      <w:r w:rsidRPr="00F761C0">
        <w:t>Van Roy, P.</w:t>
      </w:r>
      <w:r w:rsidR="00747EA3" w:rsidRPr="00F761C0">
        <w:t xml:space="preserve"> 2005. Is There a Difference in Treatment Between Solicited and Unsolicited Bank Ratings and, if so, why? </w:t>
      </w:r>
      <w:r w:rsidRPr="00F761C0">
        <w:t xml:space="preserve">Working paper, </w:t>
      </w:r>
      <w:r w:rsidR="00747EA3" w:rsidRPr="00F761C0">
        <w:t xml:space="preserve">University of Brussels. </w:t>
      </w:r>
    </w:p>
    <w:p w:rsidR="00747EA3" w:rsidRPr="00F761C0" w:rsidRDefault="00747EA3" w:rsidP="00C52D3A">
      <w:pPr>
        <w:spacing w:line="480" w:lineRule="auto"/>
        <w:jc w:val="both"/>
      </w:pPr>
    </w:p>
    <w:p w:rsidR="00747EA3" w:rsidRPr="00F761C0" w:rsidRDefault="00665B52" w:rsidP="00C52D3A">
      <w:pPr>
        <w:spacing w:line="480" w:lineRule="auto"/>
        <w:jc w:val="both"/>
      </w:pPr>
      <w:r w:rsidRPr="00F761C0">
        <w:t>White, L.</w:t>
      </w:r>
      <w:r w:rsidR="00747EA3" w:rsidRPr="00F761C0">
        <w:t xml:space="preserve"> 2001. The Credit Rating Industry: An Industrial Organization Analysis. </w:t>
      </w:r>
      <w:r w:rsidR="00B10822" w:rsidRPr="00F761C0">
        <w:t>Paper presented at the c</w:t>
      </w:r>
      <w:r w:rsidR="00747EA3" w:rsidRPr="00F761C0">
        <w:t xml:space="preserve">onference on The Role of Credit Reporting Systems in the International Economy, </w:t>
      </w:r>
      <w:r w:rsidR="00B10822" w:rsidRPr="00F761C0">
        <w:t>March 1-2 in New York, USA.</w:t>
      </w:r>
    </w:p>
    <w:p w:rsidR="00C52D3A" w:rsidRPr="00F761C0" w:rsidRDefault="00C52D3A" w:rsidP="00C52D3A">
      <w:pPr>
        <w:spacing w:line="480" w:lineRule="auto"/>
        <w:jc w:val="both"/>
      </w:pPr>
    </w:p>
    <w:p w:rsidR="00D815A1" w:rsidRDefault="00C52D3A" w:rsidP="00C52D3A">
      <w:pPr>
        <w:spacing w:line="480" w:lineRule="auto"/>
        <w:ind w:right="-113"/>
        <w:jc w:val="both"/>
        <w:rPr>
          <w:rFonts w:eastAsia="Calibri"/>
        </w:rPr>
      </w:pPr>
      <w:r w:rsidRPr="00F761C0">
        <w:rPr>
          <w:rFonts w:eastAsia="Calibri"/>
        </w:rPr>
        <w:t xml:space="preserve">Widrow, B., and J. Stearns. 1985. </w:t>
      </w:r>
      <w:r w:rsidRPr="00F761C0">
        <w:rPr>
          <w:rFonts w:eastAsia="Calibri"/>
          <w:i/>
        </w:rPr>
        <w:t>Adaptive Signal Processing</w:t>
      </w:r>
      <w:r w:rsidRPr="00F761C0">
        <w:rPr>
          <w:rFonts w:eastAsia="Calibri"/>
        </w:rPr>
        <w:t xml:space="preserve">, New Jersey: Prentice-Hall. </w:t>
      </w:r>
    </w:p>
    <w:p w:rsidR="00D815A1" w:rsidRDefault="00D815A1">
      <w:pPr>
        <w:rPr>
          <w:rFonts w:eastAsia="Calibri"/>
        </w:rPr>
      </w:pPr>
      <w:r>
        <w:rPr>
          <w:rFonts w:eastAsia="Calibri"/>
        </w:rPr>
        <w:br w:type="page"/>
      </w:r>
    </w:p>
    <w:p w:rsidR="00D815A1" w:rsidRPr="008C3C03" w:rsidRDefault="00D815A1" w:rsidP="00D815A1">
      <w:pPr>
        <w:pStyle w:val="Caption"/>
        <w:keepNext/>
        <w:spacing w:line="480" w:lineRule="auto"/>
        <w:rPr>
          <w:sz w:val="24"/>
          <w:szCs w:val="24"/>
        </w:rPr>
      </w:pPr>
      <w:r w:rsidRPr="008C3C03">
        <w:rPr>
          <w:sz w:val="24"/>
          <w:szCs w:val="24"/>
        </w:rPr>
        <w:lastRenderedPageBreak/>
        <w:t xml:space="preserve">Table 1: Overview of the </w:t>
      </w:r>
      <w:r>
        <w:rPr>
          <w:sz w:val="24"/>
          <w:szCs w:val="24"/>
        </w:rPr>
        <w:t>Existing Literature</w:t>
      </w:r>
    </w:p>
    <w:tbl>
      <w:tblPr>
        <w:tblW w:w="5000" w:type="pct"/>
        <w:tblLook w:val="01E0"/>
      </w:tblPr>
      <w:tblGrid>
        <w:gridCol w:w="1464"/>
        <w:gridCol w:w="2027"/>
        <w:gridCol w:w="3701"/>
        <w:gridCol w:w="1628"/>
        <w:gridCol w:w="1460"/>
      </w:tblGrid>
      <w:tr w:rsidR="00D815A1" w:rsidRPr="00631A5C" w:rsidTr="006623B6">
        <w:tc>
          <w:tcPr>
            <w:tcW w:w="712" w:type="pct"/>
            <w:tcBorders>
              <w:top w:val="single" w:sz="4" w:space="0" w:color="auto"/>
              <w:bottom w:val="single" w:sz="4" w:space="0" w:color="auto"/>
            </w:tcBorders>
          </w:tcPr>
          <w:p w:rsidR="00D815A1" w:rsidRPr="00631A5C" w:rsidRDefault="00D815A1" w:rsidP="006623B6">
            <w:pPr>
              <w:spacing w:line="480" w:lineRule="auto"/>
              <w:jc w:val="center"/>
              <w:rPr>
                <w:rFonts w:eastAsia="SimSun"/>
                <w:b/>
                <w:sz w:val="22"/>
                <w:szCs w:val="22"/>
              </w:rPr>
            </w:pPr>
            <w:r w:rsidRPr="00631A5C">
              <w:rPr>
                <w:rFonts w:eastAsia="SimSun"/>
                <w:b/>
                <w:sz w:val="22"/>
                <w:szCs w:val="22"/>
              </w:rPr>
              <w:t>Study</w:t>
            </w:r>
          </w:p>
        </w:tc>
        <w:tc>
          <w:tcPr>
            <w:tcW w:w="986" w:type="pct"/>
            <w:tcBorders>
              <w:top w:val="single" w:sz="4" w:space="0" w:color="auto"/>
              <w:bottom w:val="single" w:sz="4" w:space="0" w:color="auto"/>
            </w:tcBorders>
          </w:tcPr>
          <w:p w:rsidR="00D815A1" w:rsidRPr="00631A5C" w:rsidRDefault="00D815A1" w:rsidP="006623B6">
            <w:pPr>
              <w:spacing w:line="480" w:lineRule="auto"/>
              <w:jc w:val="center"/>
              <w:rPr>
                <w:rFonts w:eastAsia="SimSun"/>
                <w:b/>
                <w:sz w:val="22"/>
                <w:szCs w:val="22"/>
              </w:rPr>
            </w:pPr>
            <w:r w:rsidRPr="00631A5C">
              <w:rPr>
                <w:rFonts w:eastAsia="SimSun"/>
                <w:b/>
                <w:sz w:val="22"/>
                <w:szCs w:val="22"/>
              </w:rPr>
              <w:t>Variable</w:t>
            </w:r>
          </w:p>
        </w:tc>
        <w:tc>
          <w:tcPr>
            <w:tcW w:w="1800" w:type="pct"/>
            <w:tcBorders>
              <w:top w:val="single" w:sz="4" w:space="0" w:color="auto"/>
              <w:bottom w:val="single" w:sz="4" w:space="0" w:color="auto"/>
            </w:tcBorders>
          </w:tcPr>
          <w:p w:rsidR="00D815A1" w:rsidRPr="00631A5C" w:rsidRDefault="00D815A1" w:rsidP="006623B6">
            <w:pPr>
              <w:spacing w:line="480" w:lineRule="auto"/>
              <w:jc w:val="center"/>
              <w:rPr>
                <w:rFonts w:eastAsia="SimSun"/>
                <w:b/>
                <w:sz w:val="22"/>
                <w:szCs w:val="22"/>
              </w:rPr>
            </w:pPr>
            <w:r w:rsidRPr="00631A5C">
              <w:rPr>
                <w:rFonts w:eastAsia="SimSun"/>
                <w:b/>
                <w:sz w:val="22"/>
                <w:szCs w:val="22"/>
              </w:rPr>
              <w:t>Definition of variable</w:t>
            </w:r>
          </w:p>
        </w:tc>
        <w:tc>
          <w:tcPr>
            <w:tcW w:w="792" w:type="pct"/>
            <w:tcBorders>
              <w:top w:val="single" w:sz="4" w:space="0" w:color="auto"/>
              <w:bottom w:val="single" w:sz="4" w:space="0" w:color="auto"/>
            </w:tcBorders>
          </w:tcPr>
          <w:p w:rsidR="00D815A1" w:rsidRPr="00631A5C" w:rsidRDefault="00D815A1" w:rsidP="006623B6">
            <w:pPr>
              <w:spacing w:line="480" w:lineRule="auto"/>
              <w:jc w:val="center"/>
              <w:rPr>
                <w:rFonts w:eastAsia="SimSun"/>
                <w:b/>
                <w:sz w:val="22"/>
                <w:szCs w:val="22"/>
              </w:rPr>
            </w:pPr>
            <w:r w:rsidRPr="00631A5C">
              <w:rPr>
                <w:rFonts w:eastAsia="SimSun"/>
                <w:b/>
                <w:sz w:val="22"/>
                <w:szCs w:val="22"/>
              </w:rPr>
              <w:t>Hypothesised</w:t>
            </w:r>
          </w:p>
          <w:p w:rsidR="00D815A1" w:rsidRPr="00631A5C" w:rsidRDefault="00D815A1" w:rsidP="006623B6">
            <w:pPr>
              <w:spacing w:line="480" w:lineRule="auto"/>
              <w:jc w:val="center"/>
              <w:rPr>
                <w:rFonts w:eastAsia="SimSun"/>
                <w:b/>
                <w:sz w:val="22"/>
                <w:szCs w:val="22"/>
              </w:rPr>
            </w:pPr>
            <w:r w:rsidRPr="00631A5C">
              <w:rPr>
                <w:rFonts w:eastAsia="SimSun"/>
                <w:b/>
                <w:sz w:val="22"/>
                <w:szCs w:val="22"/>
              </w:rPr>
              <w:t>direction</w:t>
            </w:r>
          </w:p>
        </w:tc>
        <w:tc>
          <w:tcPr>
            <w:tcW w:w="710" w:type="pct"/>
            <w:tcBorders>
              <w:top w:val="single" w:sz="4" w:space="0" w:color="auto"/>
              <w:bottom w:val="single" w:sz="4" w:space="0" w:color="auto"/>
            </w:tcBorders>
          </w:tcPr>
          <w:p w:rsidR="00D815A1" w:rsidRPr="00631A5C" w:rsidRDefault="00D815A1" w:rsidP="006623B6">
            <w:pPr>
              <w:spacing w:line="480" w:lineRule="auto"/>
              <w:jc w:val="center"/>
              <w:rPr>
                <w:rFonts w:eastAsia="SimSun"/>
                <w:b/>
                <w:sz w:val="22"/>
                <w:szCs w:val="22"/>
              </w:rPr>
            </w:pPr>
            <w:r w:rsidRPr="00631A5C">
              <w:rPr>
                <w:rFonts w:eastAsia="SimSun"/>
                <w:b/>
                <w:sz w:val="22"/>
                <w:szCs w:val="22"/>
              </w:rPr>
              <w:t>Empirical evidence</w:t>
            </w:r>
          </w:p>
          <w:p w:rsidR="00D815A1" w:rsidRPr="00631A5C" w:rsidRDefault="00D815A1" w:rsidP="006623B6">
            <w:pPr>
              <w:spacing w:line="480" w:lineRule="auto"/>
              <w:jc w:val="center"/>
              <w:rPr>
                <w:rFonts w:eastAsia="SimSun"/>
                <w:b/>
                <w:sz w:val="22"/>
                <w:szCs w:val="22"/>
              </w:rPr>
            </w:pPr>
            <w:r w:rsidRPr="00631A5C">
              <w:rPr>
                <w:rFonts w:eastAsia="SimSun"/>
                <w:b/>
                <w:sz w:val="22"/>
                <w:szCs w:val="22"/>
              </w:rPr>
              <w:t>direction</w:t>
            </w:r>
          </w:p>
        </w:tc>
      </w:tr>
      <w:tr w:rsidR="00D815A1" w:rsidRPr="00B6347D" w:rsidTr="006623B6">
        <w:tc>
          <w:tcPr>
            <w:tcW w:w="712" w:type="pct"/>
            <w:vMerge w:val="restart"/>
            <w:tcBorders>
              <w:top w:val="single" w:sz="4" w:space="0" w:color="auto"/>
            </w:tcBorders>
            <w:vAlign w:val="center"/>
          </w:tcPr>
          <w:p w:rsidR="00D815A1" w:rsidRPr="00631A5C" w:rsidRDefault="00D815A1" w:rsidP="006623B6">
            <w:pPr>
              <w:spacing w:line="480" w:lineRule="auto"/>
              <w:jc w:val="center"/>
              <w:rPr>
                <w:rFonts w:eastAsia="SimSun"/>
                <w:sz w:val="22"/>
                <w:szCs w:val="22"/>
              </w:rPr>
            </w:pPr>
            <w:r w:rsidRPr="00631A5C">
              <w:rPr>
                <w:rFonts w:eastAsia="SimSun"/>
                <w:sz w:val="22"/>
                <w:szCs w:val="22"/>
              </w:rPr>
              <w:t xml:space="preserve">Moon and </w:t>
            </w:r>
            <w:proofErr w:type="spellStart"/>
            <w:r w:rsidRPr="00631A5C">
              <w:rPr>
                <w:rFonts w:eastAsia="SimSun"/>
                <w:sz w:val="22"/>
                <w:szCs w:val="22"/>
              </w:rPr>
              <w:t>Stotsky</w:t>
            </w:r>
            <w:proofErr w:type="spellEnd"/>
          </w:p>
          <w:p w:rsidR="00D815A1" w:rsidRPr="00631A5C" w:rsidRDefault="00D815A1" w:rsidP="006623B6">
            <w:pPr>
              <w:spacing w:line="480" w:lineRule="auto"/>
              <w:jc w:val="center"/>
              <w:rPr>
                <w:rFonts w:eastAsia="SimSun"/>
                <w:sz w:val="22"/>
                <w:szCs w:val="22"/>
              </w:rPr>
            </w:pPr>
            <w:r w:rsidRPr="00631A5C">
              <w:rPr>
                <w:rFonts w:eastAsia="SimSun"/>
                <w:sz w:val="22"/>
                <w:szCs w:val="22"/>
              </w:rPr>
              <w:t>(1993)</w:t>
            </w:r>
          </w:p>
        </w:tc>
        <w:tc>
          <w:tcPr>
            <w:tcW w:w="986" w:type="pct"/>
            <w:tcBorders>
              <w:top w:val="single"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Outstanding debt</w:t>
            </w:r>
          </w:p>
        </w:tc>
        <w:tc>
          <w:tcPr>
            <w:tcW w:w="1800" w:type="pct"/>
            <w:tcBorders>
              <w:top w:val="single"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Natural logarithm of debt</w:t>
            </w:r>
          </w:p>
        </w:tc>
        <w:tc>
          <w:tcPr>
            <w:tcW w:w="792" w:type="pct"/>
            <w:tcBorders>
              <w:top w:val="single"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tcBorders>
              <w:top w:val="single"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Region</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4 dummy variables for US regions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Borders>
              <w:bottom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Population</w:t>
            </w:r>
          </w:p>
        </w:tc>
        <w:tc>
          <w:tcPr>
            <w:tcW w:w="1800"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3 dummy variables for population</w:t>
            </w:r>
          </w:p>
        </w:tc>
        <w:tc>
          <w:tcPr>
            <w:tcW w:w="792"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tcBorders>
              <w:bottom w:val="dashed"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sidRPr="00331E40">
              <w:rPr>
                <w:sz w:val="22"/>
                <w:szCs w:val="22"/>
                <w:vertAlign w:val="superscript"/>
              </w:rPr>
              <w:t>a</w:t>
            </w:r>
            <w:proofErr w:type="spellEnd"/>
          </w:p>
        </w:tc>
      </w:tr>
      <w:tr w:rsidR="00D815A1" w:rsidRPr="00B6347D" w:rsidTr="006623B6">
        <w:tc>
          <w:tcPr>
            <w:tcW w:w="712" w:type="pct"/>
            <w:vMerge w:val="restart"/>
            <w:vAlign w:val="center"/>
          </w:tcPr>
          <w:p w:rsidR="00D815A1" w:rsidRPr="00631A5C" w:rsidRDefault="00D815A1" w:rsidP="006623B6">
            <w:pPr>
              <w:spacing w:line="480" w:lineRule="auto"/>
              <w:jc w:val="center"/>
              <w:rPr>
                <w:rFonts w:eastAsia="SimSun"/>
                <w:sz w:val="22"/>
                <w:szCs w:val="22"/>
              </w:rPr>
            </w:pPr>
            <w:r w:rsidRPr="00631A5C">
              <w:rPr>
                <w:rFonts w:eastAsia="SimSun"/>
                <w:sz w:val="22"/>
                <w:szCs w:val="22"/>
              </w:rPr>
              <w:t xml:space="preserve">Cantor and Packer </w:t>
            </w:r>
          </w:p>
          <w:p w:rsidR="00D815A1" w:rsidRPr="00631A5C" w:rsidRDefault="00D815A1" w:rsidP="006623B6">
            <w:pPr>
              <w:spacing w:line="480" w:lineRule="auto"/>
              <w:jc w:val="center"/>
              <w:rPr>
                <w:rFonts w:eastAsia="SimSun"/>
                <w:sz w:val="22"/>
                <w:szCs w:val="22"/>
              </w:rPr>
            </w:pPr>
            <w:r w:rsidRPr="00631A5C">
              <w:rPr>
                <w:rFonts w:eastAsia="SimSun"/>
                <w:sz w:val="22"/>
                <w:szCs w:val="22"/>
              </w:rPr>
              <w:t>(1997)</w:t>
            </w:r>
          </w:p>
        </w:tc>
        <w:tc>
          <w:tcPr>
            <w:tcW w:w="986" w:type="pct"/>
            <w:tcBorders>
              <w:top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Leverage</w:t>
            </w:r>
          </w:p>
        </w:tc>
        <w:tc>
          <w:tcPr>
            <w:tcW w:w="1800"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 xml:space="preserve">[Long-term </w:t>
            </w:r>
            <w:proofErr w:type="spellStart"/>
            <w:r w:rsidRPr="00631A5C">
              <w:rPr>
                <w:rFonts w:eastAsia="SimSun"/>
                <w:sz w:val="22"/>
                <w:szCs w:val="22"/>
              </w:rPr>
              <w:t>debt+current</w:t>
            </w:r>
            <w:proofErr w:type="spellEnd"/>
            <w:r w:rsidRPr="00631A5C">
              <w:rPr>
                <w:rFonts w:eastAsia="SimSun"/>
                <w:sz w:val="22"/>
                <w:szCs w:val="22"/>
              </w:rPr>
              <w:t xml:space="preserve"> liabilities+(8xrent)]/total assets</w:t>
            </w:r>
          </w:p>
        </w:tc>
        <w:tc>
          <w:tcPr>
            <w:tcW w:w="792"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tcBorders>
              <w:top w:val="dashed"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Pr>
                <w:sz w:val="22"/>
                <w:szCs w:val="22"/>
                <w:vertAlign w:val="superscript"/>
              </w:rPr>
              <w:t>b</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Profitability</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Net income/total assets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Pr>
                <w:sz w:val="22"/>
                <w:szCs w:val="22"/>
                <w:vertAlign w:val="superscript"/>
              </w:rPr>
              <w:t>b</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Coverage</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 xml:space="preserve">(Net </w:t>
            </w:r>
            <w:proofErr w:type="spellStart"/>
            <w:r w:rsidRPr="00631A5C">
              <w:rPr>
                <w:rFonts w:eastAsia="SimSun"/>
                <w:sz w:val="22"/>
                <w:szCs w:val="22"/>
              </w:rPr>
              <w:t>income+interest+rent</w:t>
            </w:r>
            <w:proofErr w:type="spellEnd"/>
            <w:r w:rsidRPr="00631A5C">
              <w:rPr>
                <w:rFonts w:eastAsia="SimSun"/>
                <w:sz w:val="22"/>
                <w:szCs w:val="22"/>
              </w:rPr>
              <w:t>)/ (</w:t>
            </w:r>
            <w:proofErr w:type="spellStart"/>
            <w:r w:rsidRPr="00631A5C">
              <w:rPr>
                <w:rFonts w:eastAsia="SimSun"/>
                <w:sz w:val="22"/>
                <w:szCs w:val="22"/>
              </w:rPr>
              <w:t>interest+rent</w:t>
            </w:r>
            <w:proofErr w:type="spellEnd"/>
            <w:r w:rsidRPr="00631A5C">
              <w:rPr>
                <w:rFonts w:eastAsia="SimSun"/>
                <w:sz w:val="22"/>
                <w:szCs w:val="22"/>
              </w:rPr>
              <w:t>)</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Years of public debt</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Dummy variable for 10 years of public debt</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Long-term debt</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Long-term debt outstanding</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 xml:space="preserve">Default risk </w:t>
            </w:r>
          </w:p>
          <w:p w:rsidR="00D815A1" w:rsidRPr="00631A5C" w:rsidRDefault="00D815A1" w:rsidP="006623B6">
            <w:pPr>
              <w:spacing w:line="480" w:lineRule="auto"/>
              <w:rPr>
                <w:rFonts w:eastAsia="SimSun"/>
                <w:sz w:val="22"/>
                <w:szCs w:val="22"/>
              </w:rPr>
            </w:pPr>
            <w:r w:rsidRPr="00631A5C">
              <w:rPr>
                <w:rFonts w:eastAsia="SimSun"/>
                <w:sz w:val="22"/>
                <w:szCs w:val="22"/>
              </w:rPr>
              <w:t>(Uncertainty)</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Weighted average ratings x</w:t>
            </w:r>
            <w:r w:rsidRPr="00631A5C">
              <w:rPr>
                <w:rFonts w:eastAsia="SimSun"/>
                <w:i/>
                <w:sz w:val="22"/>
                <w:szCs w:val="22"/>
              </w:rPr>
              <w:t xml:space="preserve"> </w:t>
            </w:r>
            <w:r w:rsidRPr="00631A5C">
              <w:rPr>
                <w:rFonts w:eastAsia="SimSun"/>
                <w:sz w:val="22"/>
                <w:szCs w:val="22"/>
              </w:rPr>
              <w:t>average credit spreads</w:t>
            </w:r>
          </w:p>
          <w:p w:rsidR="00D815A1" w:rsidRPr="00631A5C" w:rsidRDefault="00D815A1" w:rsidP="006623B6">
            <w:pPr>
              <w:spacing w:line="480" w:lineRule="auto"/>
              <w:rPr>
                <w:rFonts w:eastAsia="SimSun"/>
                <w:sz w:val="22"/>
                <w:szCs w:val="22"/>
              </w:rPr>
            </w:pPr>
            <w:r w:rsidRPr="00631A5C">
              <w:rPr>
                <w:rFonts w:eastAsia="SimSun"/>
                <w:sz w:val="22"/>
                <w:szCs w:val="22"/>
              </w:rPr>
              <w:t>Absolute rating difference</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Borders>
              <w:bottom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Regulation</w:t>
            </w:r>
          </w:p>
        </w:tc>
        <w:tc>
          <w:tcPr>
            <w:tcW w:w="1800"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3dummy variables for regulatory issues</w:t>
            </w:r>
          </w:p>
        </w:tc>
        <w:tc>
          <w:tcPr>
            <w:tcW w:w="792"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w:t>
            </w:r>
          </w:p>
        </w:tc>
        <w:tc>
          <w:tcPr>
            <w:tcW w:w="710" w:type="pct"/>
            <w:tcBorders>
              <w:bottom w:val="dashed"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r w:rsidRPr="00631A5C">
              <w:rPr>
                <w:rFonts w:eastAsia="SimSun"/>
                <w:sz w:val="22"/>
                <w:szCs w:val="22"/>
              </w:rPr>
              <w:t xml:space="preserve">, </w:t>
            </w:r>
            <w:proofErr w:type="spellStart"/>
            <w:r w:rsidRPr="00631A5C">
              <w:rPr>
                <w:rFonts w:eastAsia="SimSun"/>
                <w:sz w:val="22"/>
                <w:szCs w:val="22"/>
              </w:rPr>
              <w:t>Negative</w:t>
            </w:r>
            <w:r>
              <w:rPr>
                <w:sz w:val="22"/>
                <w:szCs w:val="22"/>
                <w:vertAlign w:val="superscript"/>
              </w:rPr>
              <w:t>b</w:t>
            </w:r>
            <w:proofErr w:type="spellEnd"/>
          </w:p>
        </w:tc>
      </w:tr>
      <w:tr w:rsidR="00D815A1" w:rsidRPr="00B6347D" w:rsidTr="006623B6">
        <w:tc>
          <w:tcPr>
            <w:tcW w:w="712" w:type="pct"/>
            <w:vMerge w:val="restart"/>
            <w:vAlign w:val="center"/>
          </w:tcPr>
          <w:p w:rsidR="00D815A1" w:rsidRPr="00631A5C" w:rsidRDefault="00D815A1" w:rsidP="006623B6">
            <w:pPr>
              <w:spacing w:line="480" w:lineRule="auto"/>
              <w:jc w:val="center"/>
              <w:rPr>
                <w:rFonts w:eastAsia="SimSun"/>
                <w:sz w:val="22"/>
                <w:szCs w:val="22"/>
              </w:rPr>
            </w:pPr>
            <w:proofErr w:type="spellStart"/>
            <w:r w:rsidRPr="00631A5C">
              <w:rPr>
                <w:rFonts w:eastAsia="SimSun"/>
                <w:sz w:val="22"/>
                <w:szCs w:val="22"/>
              </w:rPr>
              <w:t>Pottier</w:t>
            </w:r>
            <w:proofErr w:type="spellEnd"/>
            <w:r w:rsidRPr="00631A5C">
              <w:rPr>
                <w:rFonts w:eastAsia="SimSun"/>
                <w:sz w:val="22"/>
                <w:szCs w:val="22"/>
              </w:rPr>
              <w:t xml:space="preserve"> and </w:t>
            </w:r>
            <w:proofErr w:type="spellStart"/>
            <w:r w:rsidRPr="00631A5C">
              <w:rPr>
                <w:rFonts w:eastAsia="SimSun"/>
                <w:sz w:val="22"/>
                <w:szCs w:val="22"/>
              </w:rPr>
              <w:t>Sommer</w:t>
            </w:r>
            <w:proofErr w:type="spellEnd"/>
            <w:r w:rsidRPr="00631A5C">
              <w:rPr>
                <w:rFonts w:eastAsia="SimSun"/>
                <w:sz w:val="22"/>
                <w:szCs w:val="22"/>
              </w:rPr>
              <w:t xml:space="preserve"> </w:t>
            </w:r>
          </w:p>
          <w:p w:rsidR="00D815A1" w:rsidRPr="00631A5C" w:rsidRDefault="00D815A1" w:rsidP="006623B6">
            <w:pPr>
              <w:spacing w:line="480" w:lineRule="auto"/>
              <w:jc w:val="center"/>
              <w:rPr>
                <w:rFonts w:eastAsia="SimSun"/>
                <w:sz w:val="22"/>
                <w:szCs w:val="22"/>
              </w:rPr>
            </w:pPr>
            <w:r w:rsidRPr="00631A5C">
              <w:rPr>
                <w:rFonts w:eastAsia="SimSun"/>
                <w:sz w:val="22"/>
                <w:szCs w:val="22"/>
              </w:rPr>
              <w:t>(1999)</w:t>
            </w:r>
          </w:p>
        </w:tc>
        <w:tc>
          <w:tcPr>
            <w:tcW w:w="986" w:type="pct"/>
            <w:tcBorders>
              <w:top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Leverage</w:t>
            </w:r>
          </w:p>
        </w:tc>
        <w:tc>
          <w:tcPr>
            <w:tcW w:w="1800"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Statutory capital/total assets</w:t>
            </w:r>
          </w:p>
        </w:tc>
        <w:tc>
          <w:tcPr>
            <w:tcW w:w="792"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tcBorders>
              <w:top w:val="dashed"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Profitability</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Net income/total assets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Size</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Natural logarithm of direct premiums written</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Liquidity</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w:t>
            </w:r>
            <w:proofErr w:type="spellStart"/>
            <w:r w:rsidRPr="00631A5C">
              <w:rPr>
                <w:rFonts w:eastAsia="SimSun"/>
                <w:sz w:val="22"/>
                <w:szCs w:val="22"/>
              </w:rPr>
              <w:t>Cash+short</w:t>
            </w:r>
            <w:proofErr w:type="spellEnd"/>
            <w:r w:rsidRPr="00631A5C">
              <w:rPr>
                <w:rFonts w:eastAsia="SimSun"/>
                <w:sz w:val="22"/>
                <w:szCs w:val="22"/>
              </w:rPr>
              <w:t>-term investments)/invested assets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Reinsurance</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Reinsurance ceded/direct premiums written</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Borders>
              <w:bottom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Business growth</w:t>
            </w:r>
          </w:p>
        </w:tc>
        <w:tc>
          <w:tcPr>
            <w:tcW w:w="1800"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 change in net premiums written</w:t>
            </w:r>
          </w:p>
        </w:tc>
        <w:tc>
          <w:tcPr>
            <w:tcW w:w="792"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w:t>
            </w:r>
          </w:p>
        </w:tc>
        <w:tc>
          <w:tcPr>
            <w:tcW w:w="710" w:type="pct"/>
            <w:tcBorders>
              <w:bottom w:val="dashed"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sidRPr="00331E40">
              <w:rPr>
                <w:sz w:val="22"/>
                <w:szCs w:val="22"/>
                <w:vertAlign w:val="superscript"/>
              </w:rPr>
              <w:t>a</w:t>
            </w:r>
            <w:proofErr w:type="spellEnd"/>
          </w:p>
        </w:tc>
      </w:tr>
      <w:tr w:rsidR="00D815A1" w:rsidRPr="00B6347D" w:rsidTr="006623B6">
        <w:tc>
          <w:tcPr>
            <w:tcW w:w="712" w:type="pct"/>
            <w:vMerge w:val="restart"/>
            <w:vAlign w:val="center"/>
          </w:tcPr>
          <w:p w:rsidR="00D815A1" w:rsidRPr="00631A5C" w:rsidRDefault="00D815A1" w:rsidP="006623B6">
            <w:pPr>
              <w:spacing w:line="480" w:lineRule="auto"/>
              <w:jc w:val="center"/>
              <w:rPr>
                <w:rFonts w:eastAsia="SimSun"/>
                <w:sz w:val="22"/>
                <w:szCs w:val="22"/>
              </w:rPr>
            </w:pPr>
            <w:r w:rsidRPr="00631A5C">
              <w:rPr>
                <w:rFonts w:eastAsia="SimSun"/>
                <w:sz w:val="22"/>
                <w:szCs w:val="22"/>
              </w:rPr>
              <w:t>Adams, Burton and Hardwick</w:t>
            </w:r>
          </w:p>
          <w:p w:rsidR="00D815A1" w:rsidRPr="00631A5C" w:rsidRDefault="00D815A1" w:rsidP="006623B6">
            <w:pPr>
              <w:spacing w:line="480" w:lineRule="auto"/>
              <w:jc w:val="center"/>
              <w:rPr>
                <w:rFonts w:eastAsia="SimSun"/>
                <w:sz w:val="22"/>
                <w:szCs w:val="22"/>
              </w:rPr>
            </w:pPr>
            <w:r w:rsidRPr="00631A5C">
              <w:rPr>
                <w:rFonts w:eastAsia="SimSun"/>
                <w:sz w:val="22"/>
                <w:szCs w:val="22"/>
              </w:rPr>
              <w:t>(2003)</w:t>
            </w:r>
          </w:p>
        </w:tc>
        <w:tc>
          <w:tcPr>
            <w:tcW w:w="986" w:type="pct"/>
            <w:tcBorders>
              <w:top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Leverage</w:t>
            </w:r>
          </w:p>
        </w:tc>
        <w:tc>
          <w:tcPr>
            <w:tcW w:w="1800"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Accumulated reserves /total assets</w:t>
            </w:r>
          </w:p>
        </w:tc>
        <w:tc>
          <w:tcPr>
            <w:tcW w:w="792"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c>
          <w:tcPr>
            <w:tcW w:w="710" w:type="pct"/>
            <w:tcBorders>
              <w:top w:val="dashed"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Pr>
                <w:sz w:val="22"/>
                <w:szCs w:val="22"/>
                <w:vertAlign w:val="superscript"/>
              </w:rPr>
              <w:t>b</w:t>
            </w:r>
            <w:proofErr w:type="spellEnd"/>
          </w:p>
        </w:tc>
      </w:tr>
      <w:tr w:rsidR="00D815A1" w:rsidRPr="00B6347D" w:rsidTr="006623B6">
        <w:tc>
          <w:tcPr>
            <w:tcW w:w="712" w:type="pct"/>
            <w:vMerge/>
          </w:tcPr>
          <w:p w:rsidR="00D815A1" w:rsidRPr="00631A5C" w:rsidRDefault="00D815A1" w:rsidP="006623B6">
            <w:pPr>
              <w:spacing w:line="480" w:lineRule="auto"/>
              <w:jc w:val="both"/>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Profitability</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 xml:space="preserve">(Annual </w:t>
            </w:r>
            <w:proofErr w:type="spellStart"/>
            <w:r w:rsidRPr="00631A5C">
              <w:rPr>
                <w:rFonts w:eastAsia="SimSun"/>
                <w:sz w:val="22"/>
                <w:szCs w:val="22"/>
              </w:rPr>
              <w:t>income+unrealised</w:t>
            </w:r>
            <w:proofErr w:type="spellEnd"/>
            <w:r w:rsidRPr="00631A5C">
              <w:rPr>
                <w:rFonts w:eastAsia="SimSun"/>
                <w:sz w:val="22"/>
                <w:szCs w:val="22"/>
              </w:rPr>
              <w:t xml:space="preserve"> capital gains)/statutory capital</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p>
        </w:tc>
      </w:tr>
      <w:tr w:rsidR="00D815A1" w:rsidRPr="00B6347D" w:rsidTr="006623B6">
        <w:tc>
          <w:tcPr>
            <w:tcW w:w="712" w:type="pct"/>
            <w:vMerge/>
          </w:tcPr>
          <w:p w:rsidR="00D815A1" w:rsidRPr="00631A5C" w:rsidRDefault="00D815A1" w:rsidP="006623B6">
            <w:pPr>
              <w:spacing w:line="480" w:lineRule="auto"/>
              <w:jc w:val="both"/>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Liquidity</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Current assets/current liabilities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r w:rsidRPr="00631A5C">
              <w:rPr>
                <w:rFonts w:eastAsia="SimSun"/>
                <w:sz w:val="22"/>
                <w:szCs w:val="22"/>
              </w:rPr>
              <w:t xml:space="preserve">, </w:t>
            </w:r>
            <w:proofErr w:type="spellStart"/>
            <w:r w:rsidRPr="00631A5C">
              <w:rPr>
                <w:rFonts w:eastAsia="SimSun"/>
                <w:sz w:val="22"/>
                <w:szCs w:val="22"/>
              </w:rPr>
              <w:t>Negative</w:t>
            </w:r>
            <w:r>
              <w:rPr>
                <w:sz w:val="22"/>
                <w:szCs w:val="22"/>
                <w:vertAlign w:val="superscript"/>
              </w:rPr>
              <w:t>b</w:t>
            </w:r>
            <w:proofErr w:type="spellEnd"/>
          </w:p>
        </w:tc>
      </w:tr>
      <w:tr w:rsidR="00D815A1" w:rsidRPr="00B6347D" w:rsidTr="006623B6">
        <w:tc>
          <w:tcPr>
            <w:tcW w:w="712" w:type="pct"/>
            <w:vMerge/>
          </w:tcPr>
          <w:p w:rsidR="00D815A1" w:rsidRPr="00631A5C" w:rsidRDefault="00D815A1" w:rsidP="006623B6">
            <w:pPr>
              <w:spacing w:line="480" w:lineRule="auto"/>
              <w:jc w:val="both"/>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Growth</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Absolute change in annual reported surplus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p>
        </w:tc>
      </w:tr>
      <w:tr w:rsidR="00D815A1" w:rsidRPr="00B6347D" w:rsidTr="006623B6">
        <w:tc>
          <w:tcPr>
            <w:tcW w:w="712" w:type="pct"/>
            <w:vMerge/>
          </w:tcPr>
          <w:p w:rsidR="00D815A1" w:rsidRPr="00631A5C" w:rsidRDefault="00D815A1" w:rsidP="006623B6">
            <w:pPr>
              <w:spacing w:line="480" w:lineRule="auto"/>
              <w:jc w:val="both"/>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Company size</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Deflated natural logarithm of total assets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Pr>
                <w:sz w:val="22"/>
                <w:szCs w:val="22"/>
                <w:vertAlign w:val="superscript"/>
              </w:rPr>
              <w:t>b</w:t>
            </w:r>
            <w:proofErr w:type="spellEnd"/>
          </w:p>
        </w:tc>
      </w:tr>
      <w:tr w:rsidR="00D815A1" w:rsidRPr="00B6347D" w:rsidTr="006623B6">
        <w:tc>
          <w:tcPr>
            <w:tcW w:w="712" w:type="pct"/>
            <w:vMerge/>
          </w:tcPr>
          <w:p w:rsidR="00D815A1" w:rsidRPr="00631A5C" w:rsidRDefault="00D815A1" w:rsidP="006623B6">
            <w:pPr>
              <w:spacing w:line="480" w:lineRule="auto"/>
              <w:jc w:val="both"/>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Organisational form</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0 if stock company, 1 if mutual company</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w:t>
            </w:r>
          </w:p>
        </w:tc>
        <w:tc>
          <w:tcPr>
            <w:tcW w:w="71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r>
      <w:tr w:rsidR="00D815A1" w:rsidRPr="00B6347D" w:rsidTr="006623B6">
        <w:tc>
          <w:tcPr>
            <w:tcW w:w="712" w:type="pct"/>
            <w:vMerge/>
          </w:tcPr>
          <w:p w:rsidR="00D815A1" w:rsidRPr="00631A5C" w:rsidRDefault="00D815A1" w:rsidP="006623B6">
            <w:pPr>
              <w:spacing w:line="480" w:lineRule="auto"/>
              <w:jc w:val="both"/>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Reinsurance</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Annual reinsurance ceded/Annual premiums written</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Pr>
                <w:sz w:val="22"/>
                <w:szCs w:val="22"/>
                <w:vertAlign w:val="superscript"/>
              </w:rPr>
              <w:t>b</w:t>
            </w:r>
            <w:proofErr w:type="spellEnd"/>
          </w:p>
        </w:tc>
      </w:tr>
      <w:tr w:rsidR="00D815A1" w:rsidRPr="00B6347D" w:rsidTr="006623B6">
        <w:tc>
          <w:tcPr>
            <w:tcW w:w="712" w:type="pct"/>
            <w:vMerge/>
          </w:tcPr>
          <w:p w:rsidR="00D815A1" w:rsidRPr="00631A5C" w:rsidRDefault="00D815A1" w:rsidP="006623B6">
            <w:pPr>
              <w:spacing w:line="480" w:lineRule="auto"/>
              <w:jc w:val="both"/>
              <w:rPr>
                <w:rFonts w:eastAsia="SimSun"/>
                <w:sz w:val="22"/>
                <w:szCs w:val="22"/>
              </w:rPr>
            </w:pPr>
          </w:p>
        </w:tc>
        <w:tc>
          <w:tcPr>
            <w:tcW w:w="986" w:type="pct"/>
            <w:tcBorders>
              <w:bottom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Business Activity</w:t>
            </w:r>
          </w:p>
        </w:tc>
        <w:tc>
          <w:tcPr>
            <w:tcW w:w="1800"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0 if life insurer, 1 if general and composite insurer</w:t>
            </w:r>
          </w:p>
        </w:tc>
        <w:tc>
          <w:tcPr>
            <w:tcW w:w="792" w:type="pct"/>
            <w:tcBorders>
              <w:bottom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N/A</w:t>
            </w:r>
          </w:p>
        </w:tc>
        <w:tc>
          <w:tcPr>
            <w:tcW w:w="710" w:type="pct"/>
            <w:tcBorders>
              <w:bottom w:val="dashed"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Pr>
                <w:sz w:val="22"/>
                <w:szCs w:val="22"/>
                <w:vertAlign w:val="superscript"/>
              </w:rPr>
              <w:t>b</w:t>
            </w:r>
            <w:proofErr w:type="spellEnd"/>
          </w:p>
        </w:tc>
      </w:tr>
      <w:tr w:rsidR="00D815A1" w:rsidRPr="00B6347D" w:rsidTr="006623B6">
        <w:tc>
          <w:tcPr>
            <w:tcW w:w="712" w:type="pct"/>
            <w:vMerge w:val="restart"/>
            <w:vAlign w:val="center"/>
          </w:tcPr>
          <w:p w:rsidR="00D815A1" w:rsidRPr="00631A5C" w:rsidRDefault="00D815A1" w:rsidP="006623B6">
            <w:pPr>
              <w:spacing w:line="480" w:lineRule="auto"/>
              <w:jc w:val="center"/>
              <w:rPr>
                <w:rFonts w:eastAsia="SimSun"/>
                <w:sz w:val="22"/>
                <w:szCs w:val="22"/>
              </w:rPr>
            </w:pPr>
            <w:proofErr w:type="spellStart"/>
            <w:r w:rsidRPr="00631A5C">
              <w:rPr>
                <w:rFonts w:eastAsia="SimSun"/>
                <w:sz w:val="22"/>
                <w:szCs w:val="22"/>
              </w:rPr>
              <w:t>Poon</w:t>
            </w:r>
            <w:proofErr w:type="spellEnd"/>
            <w:r w:rsidRPr="00631A5C">
              <w:rPr>
                <w:rFonts w:eastAsia="SimSun"/>
                <w:sz w:val="22"/>
                <w:szCs w:val="22"/>
              </w:rPr>
              <w:t xml:space="preserve"> </w:t>
            </w:r>
          </w:p>
          <w:p w:rsidR="00D815A1" w:rsidRPr="00631A5C" w:rsidRDefault="00D815A1" w:rsidP="006623B6">
            <w:pPr>
              <w:spacing w:line="480" w:lineRule="auto"/>
              <w:jc w:val="center"/>
              <w:rPr>
                <w:rFonts w:eastAsia="SimSun"/>
                <w:sz w:val="22"/>
                <w:szCs w:val="22"/>
              </w:rPr>
            </w:pPr>
            <w:r w:rsidRPr="00631A5C">
              <w:rPr>
                <w:rFonts w:eastAsia="SimSun"/>
                <w:sz w:val="22"/>
                <w:szCs w:val="22"/>
              </w:rPr>
              <w:t>(2003)</w:t>
            </w:r>
          </w:p>
        </w:tc>
        <w:tc>
          <w:tcPr>
            <w:tcW w:w="986" w:type="pct"/>
            <w:tcBorders>
              <w:top w:val="dashed"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Liquidity</w:t>
            </w:r>
          </w:p>
        </w:tc>
        <w:tc>
          <w:tcPr>
            <w:tcW w:w="1800"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Current assets/current liabilities</w:t>
            </w:r>
          </w:p>
        </w:tc>
        <w:tc>
          <w:tcPr>
            <w:tcW w:w="792"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tcBorders>
              <w:top w:val="dashed"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Profitability</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Net income/total assets</w:t>
            </w:r>
          </w:p>
          <w:p w:rsidR="00D815A1" w:rsidRPr="00631A5C" w:rsidRDefault="00D815A1" w:rsidP="006623B6">
            <w:pPr>
              <w:spacing w:line="480" w:lineRule="auto"/>
              <w:rPr>
                <w:rFonts w:eastAsia="SimSun"/>
                <w:sz w:val="22"/>
                <w:szCs w:val="22"/>
              </w:rPr>
            </w:pPr>
            <w:r w:rsidRPr="00631A5C">
              <w:rPr>
                <w:rFonts w:eastAsia="SimSun"/>
                <w:sz w:val="22"/>
                <w:szCs w:val="22"/>
              </w:rPr>
              <w:t>EBIT/interest expense</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c>
          <w:tcPr>
            <w:tcW w:w="710" w:type="pct"/>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Positive</w:t>
            </w:r>
            <w:r w:rsidRPr="00331E40">
              <w:rPr>
                <w:sz w:val="22"/>
                <w:szCs w:val="22"/>
                <w:vertAlign w:val="superscript"/>
              </w:rPr>
              <w:t>a</w:t>
            </w:r>
            <w:proofErr w:type="spellEnd"/>
          </w:p>
        </w:tc>
      </w:tr>
      <w:tr w:rsidR="00D815A1" w:rsidRPr="00B6347D" w:rsidTr="006623B6">
        <w:tc>
          <w:tcPr>
            <w:tcW w:w="712" w:type="pct"/>
            <w:vMerge/>
            <w:vAlign w:val="center"/>
          </w:tcPr>
          <w:p w:rsidR="00D815A1" w:rsidRPr="00631A5C" w:rsidRDefault="00D815A1" w:rsidP="006623B6">
            <w:pPr>
              <w:spacing w:line="480" w:lineRule="auto"/>
              <w:jc w:val="center"/>
              <w:rPr>
                <w:rFonts w:eastAsia="SimSun"/>
                <w:sz w:val="22"/>
                <w:szCs w:val="22"/>
              </w:rPr>
            </w:pPr>
          </w:p>
        </w:tc>
        <w:tc>
          <w:tcPr>
            <w:tcW w:w="986" w:type="pct"/>
          </w:tcPr>
          <w:p w:rsidR="00D815A1" w:rsidRPr="00631A5C" w:rsidRDefault="00D815A1" w:rsidP="006623B6">
            <w:pPr>
              <w:spacing w:line="480" w:lineRule="auto"/>
              <w:rPr>
                <w:rFonts w:eastAsia="SimSun"/>
                <w:sz w:val="22"/>
                <w:szCs w:val="22"/>
              </w:rPr>
            </w:pPr>
            <w:r w:rsidRPr="00631A5C">
              <w:rPr>
                <w:rFonts w:eastAsia="SimSun"/>
                <w:sz w:val="22"/>
                <w:szCs w:val="22"/>
              </w:rPr>
              <w:t>Leverage</w:t>
            </w:r>
          </w:p>
        </w:tc>
        <w:tc>
          <w:tcPr>
            <w:tcW w:w="180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Total debt/shareholders’ funds</w:t>
            </w:r>
          </w:p>
        </w:tc>
        <w:tc>
          <w:tcPr>
            <w:tcW w:w="792"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c>
          <w:tcPr>
            <w:tcW w:w="710" w:type="pct"/>
            <w:vAlign w:val="center"/>
          </w:tcPr>
          <w:p w:rsidR="00D815A1" w:rsidRPr="00631A5C" w:rsidRDefault="00D815A1" w:rsidP="006623B6">
            <w:pPr>
              <w:spacing w:line="480" w:lineRule="auto"/>
              <w:rPr>
                <w:rFonts w:eastAsia="SimSun"/>
                <w:sz w:val="22"/>
                <w:szCs w:val="22"/>
              </w:rPr>
            </w:pPr>
            <w:r w:rsidRPr="00631A5C">
              <w:rPr>
                <w:rFonts w:eastAsia="SimSun"/>
                <w:sz w:val="22"/>
                <w:szCs w:val="22"/>
              </w:rPr>
              <w:t>Positive</w:t>
            </w:r>
          </w:p>
        </w:tc>
      </w:tr>
      <w:tr w:rsidR="00D815A1" w:rsidRPr="00B6347D" w:rsidTr="006623B6">
        <w:tc>
          <w:tcPr>
            <w:tcW w:w="712" w:type="pct"/>
            <w:vMerge/>
            <w:tcBorders>
              <w:bottom w:val="single" w:sz="4" w:space="0" w:color="auto"/>
            </w:tcBorders>
            <w:vAlign w:val="center"/>
          </w:tcPr>
          <w:p w:rsidR="00D815A1" w:rsidRPr="00631A5C" w:rsidRDefault="00D815A1" w:rsidP="006623B6">
            <w:pPr>
              <w:spacing w:line="480" w:lineRule="auto"/>
              <w:jc w:val="center"/>
              <w:rPr>
                <w:rFonts w:eastAsia="SimSun"/>
                <w:sz w:val="22"/>
                <w:szCs w:val="22"/>
              </w:rPr>
            </w:pPr>
          </w:p>
        </w:tc>
        <w:tc>
          <w:tcPr>
            <w:tcW w:w="986" w:type="pct"/>
            <w:tcBorders>
              <w:bottom w:val="single" w:sz="4" w:space="0" w:color="auto"/>
            </w:tcBorders>
          </w:tcPr>
          <w:p w:rsidR="00D815A1" w:rsidRPr="00631A5C" w:rsidRDefault="00D815A1" w:rsidP="006623B6">
            <w:pPr>
              <w:spacing w:line="480" w:lineRule="auto"/>
              <w:rPr>
                <w:rFonts w:eastAsia="SimSun"/>
                <w:sz w:val="22"/>
                <w:szCs w:val="22"/>
              </w:rPr>
            </w:pPr>
            <w:r w:rsidRPr="00631A5C">
              <w:rPr>
                <w:rFonts w:eastAsia="SimSun"/>
                <w:sz w:val="22"/>
                <w:szCs w:val="22"/>
              </w:rPr>
              <w:t>Financial flexibility</w:t>
            </w:r>
          </w:p>
        </w:tc>
        <w:tc>
          <w:tcPr>
            <w:tcW w:w="1800" w:type="pct"/>
            <w:tcBorders>
              <w:bottom w:val="single"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Short-term debt/total debt</w:t>
            </w:r>
          </w:p>
        </w:tc>
        <w:tc>
          <w:tcPr>
            <w:tcW w:w="792" w:type="pct"/>
            <w:tcBorders>
              <w:bottom w:val="single" w:sz="4" w:space="0" w:color="auto"/>
            </w:tcBorders>
            <w:vAlign w:val="center"/>
          </w:tcPr>
          <w:p w:rsidR="00D815A1" w:rsidRPr="00631A5C" w:rsidRDefault="00D815A1" w:rsidP="006623B6">
            <w:pPr>
              <w:spacing w:line="480" w:lineRule="auto"/>
              <w:rPr>
                <w:rFonts w:eastAsia="SimSun"/>
                <w:sz w:val="22"/>
                <w:szCs w:val="22"/>
              </w:rPr>
            </w:pPr>
            <w:r w:rsidRPr="00631A5C">
              <w:rPr>
                <w:rFonts w:eastAsia="SimSun"/>
                <w:sz w:val="22"/>
                <w:szCs w:val="22"/>
              </w:rPr>
              <w:t>Negative</w:t>
            </w:r>
          </w:p>
        </w:tc>
        <w:tc>
          <w:tcPr>
            <w:tcW w:w="710" w:type="pct"/>
            <w:tcBorders>
              <w:bottom w:val="single" w:sz="4" w:space="0" w:color="auto"/>
            </w:tcBorders>
            <w:vAlign w:val="center"/>
          </w:tcPr>
          <w:p w:rsidR="00D815A1" w:rsidRPr="00631A5C" w:rsidRDefault="00D815A1" w:rsidP="006623B6">
            <w:pPr>
              <w:spacing w:line="480" w:lineRule="auto"/>
              <w:rPr>
                <w:rFonts w:eastAsia="SimSun"/>
                <w:sz w:val="22"/>
                <w:szCs w:val="22"/>
              </w:rPr>
            </w:pPr>
            <w:proofErr w:type="spellStart"/>
            <w:r w:rsidRPr="00631A5C">
              <w:rPr>
                <w:rFonts w:eastAsia="SimSun"/>
                <w:sz w:val="22"/>
                <w:szCs w:val="22"/>
              </w:rPr>
              <w:t>Negative</w:t>
            </w:r>
            <w:r w:rsidRPr="00331E40">
              <w:rPr>
                <w:sz w:val="22"/>
                <w:szCs w:val="22"/>
                <w:vertAlign w:val="superscript"/>
              </w:rPr>
              <w:t>a</w:t>
            </w:r>
            <w:proofErr w:type="spellEnd"/>
          </w:p>
        </w:tc>
      </w:tr>
    </w:tbl>
    <w:p w:rsidR="00D815A1" w:rsidRPr="00331E40" w:rsidRDefault="00D815A1" w:rsidP="00D815A1">
      <w:pPr>
        <w:pStyle w:val="Paragraph2"/>
        <w:spacing w:line="480" w:lineRule="auto"/>
        <w:ind w:left="0"/>
        <w:rPr>
          <w:sz w:val="20"/>
        </w:rPr>
      </w:pPr>
      <w:r w:rsidRPr="00331E40">
        <w:rPr>
          <w:i/>
          <w:sz w:val="20"/>
          <w:lang w:val="en-GB"/>
        </w:rPr>
        <w:t>Notes</w:t>
      </w:r>
      <w:r w:rsidRPr="00331E40">
        <w:rPr>
          <w:sz w:val="20"/>
          <w:lang w:val="en-GB"/>
        </w:rPr>
        <w:t xml:space="preserve">: </w:t>
      </w:r>
      <w:r w:rsidRPr="00331E40">
        <w:rPr>
          <w:sz w:val="20"/>
          <w:vertAlign w:val="superscript"/>
        </w:rPr>
        <w:t>a</w:t>
      </w:r>
      <w:r w:rsidRPr="00331E40">
        <w:rPr>
          <w:sz w:val="20"/>
        </w:rPr>
        <w:t xml:space="preserve">, </w:t>
      </w:r>
      <w:r w:rsidRPr="00331E40">
        <w:rPr>
          <w:sz w:val="20"/>
          <w:vertAlign w:val="superscript"/>
        </w:rPr>
        <w:t>b</w:t>
      </w:r>
      <w:r w:rsidRPr="00331E40">
        <w:rPr>
          <w:sz w:val="20"/>
        </w:rPr>
        <w:t xml:space="preserve">, </w:t>
      </w:r>
      <w:r w:rsidRPr="00331E40">
        <w:rPr>
          <w:sz w:val="20"/>
          <w:vertAlign w:val="superscript"/>
        </w:rPr>
        <w:t>c</w:t>
      </w:r>
      <w:r w:rsidRPr="00331E40">
        <w:rPr>
          <w:sz w:val="20"/>
        </w:rPr>
        <w:t xml:space="preserve"> </w:t>
      </w:r>
      <w:r w:rsidRPr="00331E40">
        <w:rPr>
          <w:sz w:val="20"/>
          <w:lang w:val="en-GB"/>
        </w:rPr>
        <w:t xml:space="preserve">denote significance at the 1%, 5% and 10% respectively. </w:t>
      </w:r>
      <w:r w:rsidRPr="00331E40">
        <w:rPr>
          <w:sz w:val="20"/>
        </w:rPr>
        <w:t>N/A indicates the lack of stated</w:t>
      </w:r>
      <w:r w:rsidRPr="00331E40">
        <w:rPr>
          <w:i/>
          <w:sz w:val="20"/>
        </w:rPr>
        <w:t xml:space="preserve"> </w:t>
      </w:r>
      <w:r w:rsidRPr="00331E40">
        <w:rPr>
          <w:sz w:val="20"/>
        </w:rPr>
        <w:t xml:space="preserve">hypothesis. </w:t>
      </w:r>
    </w:p>
    <w:p w:rsidR="00D815A1" w:rsidRDefault="00D815A1">
      <w:pPr>
        <w:rPr>
          <w:rFonts w:eastAsia="Calibri"/>
        </w:rPr>
      </w:pPr>
      <w:r>
        <w:rPr>
          <w:rFonts w:eastAsia="Calibri"/>
        </w:rPr>
        <w:br w:type="page"/>
      </w:r>
    </w:p>
    <w:p w:rsidR="00D815A1" w:rsidRPr="003D39CB" w:rsidRDefault="00D815A1" w:rsidP="00D815A1">
      <w:pPr>
        <w:spacing w:line="480" w:lineRule="auto"/>
        <w:jc w:val="both"/>
      </w:pPr>
      <w:r w:rsidRPr="003D39CB">
        <w:rPr>
          <w:b/>
        </w:rPr>
        <w:lastRenderedPageBreak/>
        <w:t>Table 2: Definition of the Model Variables</w:t>
      </w:r>
    </w:p>
    <w:tbl>
      <w:tblPr>
        <w:tblW w:w="0" w:type="auto"/>
        <w:tblLook w:val="04A0"/>
      </w:tblPr>
      <w:tblGrid>
        <w:gridCol w:w="1518"/>
        <w:gridCol w:w="1630"/>
        <w:gridCol w:w="5909"/>
      </w:tblGrid>
      <w:tr w:rsidR="00D815A1" w:rsidRPr="003D39CB" w:rsidTr="006623B6">
        <w:tc>
          <w:tcPr>
            <w:tcW w:w="1518" w:type="dxa"/>
            <w:tcBorders>
              <w:top w:val="single" w:sz="4" w:space="0" w:color="auto"/>
              <w:bottom w:val="single" w:sz="4" w:space="0" w:color="auto"/>
            </w:tcBorders>
            <w:shd w:val="clear" w:color="auto" w:fill="auto"/>
          </w:tcPr>
          <w:p w:rsidR="00D815A1" w:rsidRPr="003D39CB" w:rsidRDefault="00D815A1" w:rsidP="006623B6">
            <w:pPr>
              <w:spacing w:line="480" w:lineRule="auto"/>
              <w:jc w:val="both"/>
              <w:rPr>
                <w:b/>
                <w:sz w:val="22"/>
                <w:szCs w:val="22"/>
              </w:rPr>
            </w:pPr>
            <w:r w:rsidRPr="003D39CB">
              <w:rPr>
                <w:b/>
                <w:sz w:val="22"/>
                <w:szCs w:val="22"/>
              </w:rPr>
              <w:t>Variable</w:t>
            </w:r>
          </w:p>
        </w:tc>
        <w:tc>
          <w:tcPr>
            <w:tcW w:w="1630" w:type="dxa"/>
            <w:tcBorders>
              <w:top w:val="single" w:sz="4" w:space="0" w:color="auto"/>
              <w:bottom w:val="single" w:sz="4" w:space="0" w:color="auto"/>
            </w:tcBorders>
            <w:shd w:val="clear" w:color="auto" w:fill="auto"/>
          </w:tcPr>
          <w:p w:rsidR="00D815A1" w:rsidRPr="003D39CB" w:rsidRDefault="00D815A1" w:rsidP="006623B6">
            <w:pPr>
              <w:spacing w:line="480" w:lineRule="auto"/>
              <w:jc w:val="both"/>
              <w:rPr>
                <w:b/>
                <w:sz w:val="22"/>
                <w:szCs w:val="22"/>
              </w:rPr>
            </w:pPr>
            <w:r w:rsidRPr="003D39CB">
              <w:rPr>
                <w:b/>
                <w:sz w:val="22"/>
                <w:szCs w:val="22"/>
              </w:rPr>
              <w:t>Label</w:t>
            </w:r>
          </w:p>
        </w:tc>
        <w:tc>
          <w:tcPr>
            <w:tcW w:w="5909" w:type="dxa"/>
            <w:tcBorders>
              <w:top w:val="single" w:sz="4" w:space="0" w:color="auto"/>
              <w:bottom w:val="single" w:sz="4" w:space="0" w:color="auto"/>
            </w:tcBorders>
            <w:shd w:val="clear" w:color="auto" w:fill="auto"/>
          </w:tcPr>
          <w:p w:rsidR="00D815A1" w:rsidRPr="003D39CB" w:rsidRDefault="00D815A1" w:rsidP="006623B6">
            <w:pPr>
              <w:spacing w:line="480" w:lineRule="auto"/>
              <w:jc w:val="both"/>
              <w:rPr>
                <w:b/>
                <w:sz w:val="22"/>
                <w:szCs w:val="22"/>
              </w:rPr>
            </w:pPr>
            <w:r w:rsidRPr="003D39CB">
              <w:rPr>
                <w:b/>
                <w:sz w:val="22"/>
                <w:szCs w:val="22"/>
              </w:rPr>
              <w:t>Definition</w:t>
            </w:r>
          </w:p>
          <w:p w:rsidR="00D815A1" w:rsidRPr="003D39CB" w:rsidRDefault="00D815A1" w:rsidP="006623B6">
            <w:pPr>
              <w:spacing w:line="480" w:lineRule="auto"/>
              <w:jc w:val="both"/>
              <w:rPr>
                <w:b/>
                <w:sz w:val="22"/>
                <w:szCs w:val="22"/>
              </w:rPr>
            </w:pPr>
          </w:p>
        </w:tc>
      </w:tr>
      <w:tr w:rsidR="00D815A1" w:rsidRPr="003D39CB" w:rsidTr="006623B6">
        <w:tc>
          <w:tcPr>
            <w:tcW w:w="1518" w:type="dxa"/>
            <w:tcBorders>
              <w:top w:val="single" w:sz="4" w:space="0" w:color="auto"/>
            </w:tcBorders>
            <w:shd w:val="clear" w:color="auto" w:fill="auto"/>
          </w:tcPr>
          <w:p w:rsidR="00D815A1" w:rsidRPr="003D39CB" w:rsidRDefault="00D815A1" w:rsidP="006623B6">
            <w:pPr>
              <w:spacing w:line="480" w:lineRule="auto"/>
              <w:rPr>
                <w:sz w:val="22"/>
                <w:szCs w:val="22"/>
              </w:rPr>
            </w:pPr>
            <w:r w:rsidRPr="003D39CB">
              <w:rPr>
                <w:sz w:val="22"/>
                <w:szCs w:val="22"/>
              </w:rPr>
              <w:t>Profitability</w:t>
            </w:r>
          </w:p>
        </w:tc>
        <w:tc>
          <w:tcPr>
            <w:tcW w:w="1630" w:type="dxa"/>
            <w:tcBorders>
              <w:top w:val="single" w:sz="4" w:space="0" w:color="auto"/>
            </w:tcBorders>
            <w:shd w:val="clear" w:color="auto" w:fill="auto"/>
          </w:tcPr>
          <w:p w:rsidR="00D815A1" w:rsidRPr="003D39CB" w:rsidRDefault="00D815A1" w:rsidP="006623B6">
            <w:pPr>
              <w:spacing w:line="480" w:lineRule="auto"/>
              <w:jc w:val="both"/>
              <w:rPr>
                <w:sz w:val="22"/>
                <w:szCs w:val="22"/>
              </w:rPr>
            </w:pPr>
            <w:r w:rsidRPr="003D39CB">
              <w:rPr>
                <w:sz w:val="22"/>
                <w:szCs w:val="22"/>
              </w:rPr>
              <w:t>ROA</w:t>
            </w:r>
          </w:p>
        </w:tc>
        <w:tc>
          <w:tcPr>
            <w:tcW w:w="5909" w:type="dxa"/>
            <w:tcBorders>
              <w:top w:val="single" w:sz="4" w:space="0" w:color="auto"/>
            </w:tcBorders>
            <w:shd w:val="clear" w:color="auto" w:fill="auto"/>
          </w:tcPr>
          <w:p w:rsidR="00D815A1" w:rsidRPr="003D39CB" w:rsidRDefault="00D815A1" w:rsidP="006623B6">
            <w:pPr>
              <w:spacing w:line="480" w:lineRule="auto"/>
              <w:jc w:val="both"/>
              <w:rPr>
                <w:sz w:val="22"/>
                <w:szCs w:val="22"/>
              </w:rPr>
            </w:pPr>
            <w:r w:rsidRPr="003D39CB">
              <w:rPr>
                <w:sz w:val="22"/>
                <w:szCs w:val="22"/>
              </w:rPr>
              <w:t>Ratio of net income to total assets</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Leverage</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GEAR</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Ratio of total debt to total shareholder funds (</w:t>
            </w:r>
            <w:proofErr w:type="spellStart"/>
            <w:r w:rsidRPr="003D39CB">
              <w:rPr>
                <w:sz w:val="22"/>
                <w:szCs w:val="22"/>
              </w:rPr>
              <w:t>Poon</w:t>
            </w:r>
            <w:proofErr w:type="spellEnd"/>
            <w:r w:rsidRPr="003D39CB">
              <w:rPr>
                <w:sz w:val="22"/>
                <w:szCs w:val="22"/>
              </w:rPr>
              <w:t>, 2003) - proxies financial risk</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Financial flexibility</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STDTD</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Total short-term debt divided by total debt – proxies uncertainty</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Company size</w:t>
            </w:r>
          </w:p>
        </w:tc>
        <w:tc>
          <w:tcPr>
            <w:tcW w:w="1630" w:type="dxa"/>
            <w:shd w:val="clear" w:color="auto" w:fill="auto"/>
          </w:tcPr>
          <w:p w:rsidR="00D815A1" w:rsidRPr="003D39CB" w:rsidRDefault="00D815A1" w:rsidP="006623B6">
            <w:pPr>
              <w:spacing w:line="480" w:lineRule="auto"/>
              <w:jc w:val="both"/>
              <w:rPr>
                <w:sz w:val="22"/>
                <w:szCs w:val="22"/>
              </w:rPr>
            </w:pPr>
            <w:proofErr w:type="spellStart"/>
            <w:r w:rsidRPr="003D39CB">
              <w:rPr>
                <w:sz w:val="22"/>
                <w:szCs w:val="22"/>
              </w:rPr>
              <w:t>lnSALES</w:t>
            </w:r>
            <w:proofErr w:type="spellEnd"/>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Natural logarithm (because of the highly skewed distribution of total sales, as per existing literature)</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Firm indebtedness</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LOGDEBT</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Logarithm of total debt - captures the potential interest saving effect from obtaining a rating</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Period bond issue</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BONDYN</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Dummy variable: ‘1’ if company issues public debt during the study period, and ‘0’ if it does not</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History of bond issues</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BONDYBEF</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Dummy variable: ‘1’ if company has outstanding public debt for 10 years at the time of study, and ‘0’ if it does not</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Future bond issuance</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BONDNEY</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Dummy variable: ‘1’ if company issues public debt in the next period, and ‘0’ if it does not</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Default risk</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BMV</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Book to market value = ratio of total shareholder equity to market capitalisation</w:t>
            </w:r>
          </w:p>
        </w:tc>
      </w:tr>
      <w:tr w:rsidR="00D815A1" w:rsidRPr="003D39CB" w:rsidTr="006623B6">
        <w:tc>
          <w:tcPr>
            <w:tcW w:w="1518" w:type="dxa"/>
            <w:shd w:val="clear" w:color="auto" w:fill="auto"/>
          </w:tcPr>
          <w:p w:rsidR="00D815A1" w:rsidRPr="003D39CB" w:rsidRDefault="00D815A1" w:rsidP="006623B6">
            <w:pPr>
              <w:spacing w:line="480" w:lineRule="auto"/>
              <w:rPr>
                <w:sz w:val="22"/>
                <w:szCs w:val="22"/>
              </w:rPr>
            </w:pPr>
            <w:r w:rsidRPr="003D39CB">
              <w:rPr>
                <w:sz w:val="22"/>
                <w:szCs w:val="22"/>
              </w:rPr>
              <w:t>Research and development</w:t>
            </w:r>
          </w:p>
        </w:tc>
        <w:tc>
          <w:tcPr>
            <w:tcW w:w="1630" w:type="dxa"/>
            <w:shd w:val="clear" w:color="auto" w:fill="auto"/>
          </w:tcPr>
          <w:p w:rsidR="00D815A1" w:rsidRPr="003D39CB" w:rsidRDefault="00D815A1" w:rsidP="006623B6">
            <w:pPr>
              <w:spacing w:line="480" w:lineRule="auto"/>
              <w:jc w:val="both"/>
              <w:rPr>
                <w:sz w:val="22"/>
                <w:szCs w:val="22"/>
              </w:rPr>
            </w:pPr>
            <w:r w:rsidRPr="003D39CB">
              <w:rPr>
                <w:sz w:val="22"/>
                <w:szCs w:val="22"/>
              </w:rPr>
              <w:t>RDREV</w:t>
            </w:r>
          </w:p>
        </w:tc>
        <w:tc>
          <w:tcPr>
            <w:tcW w:w="5909" w:type="dxa"/>
            <w:shd w:val="clear" w:color="auto" w:fill="auto"/>
          </w:tcPr>
          <w:p w:rsidR="00D815A1" w:rsidRPr="003D39CB" w:rsidRDefault="00D815A1" w:rsidP="006623B6">
            <w:pPr>
              <w:spacing w:line="480" w:lineRule="auto"/>
              <w:jc w:val="both"/>
              <w:rPr>
                <w:sz w:val="22"/>
                <w:szCs w:val="22"/>
              </w:rPr>
            </w:pPr>
            <w:r w:rsidRPr="003D39CB">
              <w:rPr>
                <w:sz w:val="22"/>
                <w:szCs w:val="22"/>
              </w:rPr>
              <w:t>Research and Development intensity = R&amp;D expenditure to total sales</w:t>
            </w:r>
          </w:p>
        </w:tc>
      </w:tr>
      <w:tr w:rsidR="00D815A1" w:rsidRPr="003D39CB" w:rsidTr="006623B6">
        <w:tc>
          <w:tcPr>
            <w:tcW w:w="1518" w:type="dxa"/>
            <w:tcBorders>
              <w:bottom w:val="single" w:sz="4" w:space="0" w:color="auto"/>
            </w:tcBorders>
            <w:shd w:val="clear" w:color="auto" w:fill="auto"/>
          </w:tcPr>
          <w:p w:rsidR="00D815A1" w:rsidRPr="003D39CB" w:rsidRDefault="00D815A1" w:rsidP="006623B6">
            <w:pPr>
              <w:spacing w:line="480" w:lineRule="auto"/>
              <w:rPr>
                <w:sz w:val="22"/>
                <w:szCs w:val="22"/>
              </w:rPr>
            </w:pPr>
            <w:r w:rsidRPr="003D39CB">
              <w:rPr>
                <w:sz w:val="22"/>
                <w:szCs w:val="22"/>
              </w:rPr>
              <w:t>Institutional ownership</w:t>
            </w:r>
          </w:p>
        </w:tc>
        <w:tc>
          <w:tcPr>
            <w:tcW w:w="1630" w:type="dxa"/>
            <w:tcBorders>
              <w:bottom w:val="single" w:sz="4" w:space="0" w:color="auto"/>
            </w:tcBorders>
            <w:shd w:val="clear" w:color="auto" w:fill="auto"/>
          </w:tcPr>
          <w:p w:rsidR="00D815A1" w:rsidRPr="003D39CB" w:rsidRDefault="00D815A1" w:rsidP="006623B6">
            <w:pPr>
              <w:spacing w:line="480" w:lineRule="auto"/>
              <w:jc w:val="both"/>
              <w:rPr>
                <w:sz w:val="22"/>
                <w:szCs w:val="22"/>
              </w:rPr>
            </w:pPr>
            <w:r w:rsidRPr="003D39CB">
              <w:rPr>
                <w:sz w:val="22"/>
                <w:szCs w:val="22"/>
              </w:rPr>
              <w:t>INSTINV</w:t>
            </w:r>
          </w:p>
        </w:tc>
        <w:tc>
          <w:tcPr>
            <w:tcW w:w="5909" w:type="dxa"/>
            <w:tcBorders>
              <w:bottom w:val="single" w:sz="4" w:space="0" w:color="auto"/>
            </w:tcBorders>
            <w:shd w:val="clear" w:color="auto" w:fill="auto"/>
          </w:tcPr>
          <w:p w:rsidR="00D815A1" w:rsidRPr="003D39CB" w:rsidRDefault="00D815A1" w:rsidP="006623B6">
            <w:pPr>
              <w:spacing w:line="480" w:lineRule="auto"/>
              <w:jc w:val="both"/>
              <w:rPr>
                <w:sz w:val="22"/>
                <w:szCs w:val="22"/>
              </w:rPr>
            </w:pPr>
            <w:r w:rsidRPr="003D39CB">
              <w:rPr>
                <w:sz w:val="22"/>
                <w:szCs w:val="22"/>
              </w:rPr>
              <w:t>Proportion of ordinary shares owned by institutional investors, as reported in the company’s annual report</w:t>
            </w:r>
          </w:p>
        </w:tc>
      </w:tr>
    </w:tbl>
    <w:p w:rsidR="00D815A1" w:rsidRDefault="00D815A1" w:rsidP="00C52D3A">
      <w:pPr>
        <w:spacing w:line="480" w:lineRule="auto"/>
        <w:ind w:right="-113"/>
        <w:jc w:val="both"/>
        <w:rPr>
          <w:rFonts w:eastAsia="Calibri"/>
        </w:rPr>
      </w:pPr>
    </w:p>
    <w:p w:rsidR="00D815A1" w:rsidRDefault="00D815A1">
      <w:pPr>
        <w:rPr>
          <w:rFonts w:eastAsia="Calibri"/>
        </w:rPr>
      </w:pPr>
      <w:r>
        <w:rPr>
          <w:rFonts w:eastAsia="Calibri"/>
        </w:rPr>
        <w:br w:type="page"/>
      </w:r>
    </w:p>
    <w:p w:rsidR="00D815A1" w:rsidRPr="008C3C03" w:rsidRDefault="00D815A1" w:rsidP="00D815A1">
      <w:pPr>
        <w:pStyle w:val="Caption"/>
        <w:keepNext/>
        <w:spacing w:line="480" w:lineRule="auto"/>
        <w:rPr>
          <w:sz w:val="24"/>
          <w:szCs w:val="24"/>
        </w:rPr>
      </w:pPr>
      <w:r w:rsidRPr="008C3C03">
        <w:rPr>
          <w:sz w:val="24"/>
          <w:szCs w:val="24"/>
        </w:rPr>
        <w:lastRenderedPageBreak/>
        <w:t>Table 3: Industry Classification by Rating Status</w:t>
      </w:r>
    </w:p>
    <w:tbl>
      <w:tblPr>
        <w:tblW w:w="5000" w:type="pct"/>
        <w:tblLook w:val="01E0"/>
      </w:tblPr>
      <w:tblGrid>
        <w:gridCol w:w="3703"/>
        <w:gridCol w:w="1382"/>
        <w:gridCol w:w="1774"/>
        <w:gridCol w:w="1778"/>
        <w:gridCol w:w="1643"/>
      </w:tblGrid>
      <w:tr w:rsidR="00D815A1" w:rsidRPr="00013591" w:rsidTr="006623B6">
        <w:tc>
          <w:tcPr>
            <w:tcW w:w="1801" w:type="pct"/>
            <w:tcBorders>
              <w:top w:val="single" w:sz="4" w:space="0" w:color="auto"/>
              <w:bottom w:val="single" w:sz="4" w:space="0" w:color="auto"/>
            </w:tcBorders>
          </w:tcPr>
          <w:p w:rsidR="00D815A1" w:rsidRPr="00747EA3" w:rsidRDefault="00D815A1" w:rsidP="006623B6">
            <w:pPr>
              <w:spacing w:line="480" w:lineRule="auto"/>
              <w:rPr>
                <w:rFonts w:eastAsia="SimSun"/>
                <w:sz w:val="22"/>
                <w:szCs w:val="22"/>
              </w:rPr>
            </w:pPr>
            <w:r w:rsidRPr="00747EA3">
              <w:rPr>
                <w:rFonts w:eastAsia="SimSun"/>
                <w:sz w:val="22"/>
                <w:szCs w:val="22"/>
              </w:rPr>
              <w:t>Industry Classification</w:t>
            </w:r>
          </w:p>
          <w:p w:rsidR="00D815A1" w:rsidRPr="00747EA3" w:rsidRDefault="00D815A1" w:rsidP="006623B6">
            <w:pPr>
              <w:spacing w:line="480" w:lineRule="auto"/>
              <w:rPr>
                <w:rFonts w:eastAsia="SimSun"/>
                <w:sz w:val="22"/>
                <w:szCs w:val="22"/>
              </w:rPr>
            </w:pPr>
            <w:r w:rsidRPr="00747EA3">
              <w:rPr>
                <w:rFonts w:eastAsia="SimSun"/>
                <w:sz w:val="22"/>
                <w:szCs w:val="22"/>
              </w:rPr>
              <w:t>(ICB)</w:t>
            </w:r>
          </w:p>
          <w:p w:rsidR="00D815A1" w:rsidRDefault="00D815A1" w:rsidP="006623B6">
            <w:pPr>
              <w:spacing w:line="480" w:lineRule="auto"/>
              <w:jc w:val="center"/>
              <w:rPr>
                <w:rFonts w:eastAsia="SimSun"/>
                <w:sz w:val="22"/>
                <w:szCs w:val="22"/>
              </w:rPr>
            </w:pPr>
          </w:p>
          <w:p w:rsidR="00D815A1" w:rsidRPr="00747EA3" w:rsidRDefault="00D815A1" w:rsidP="006623B6">
            <w:pPr>
              <w:spacing w:line="480" w:lineRule="auto"/>
              <w:jc w:val="center"/>
              <w:rPr>
                <w:rFonts w:eastAsia="SimSun"/>
                <w:sz w:val="22"/>
                <w:szCs w:val="22"/>
              </w:rPr>
            </w:pPr>
            <w:r w:rsidRPr="00747EA3">
              <w:rPr>
                <w:rFonts w:eastAsia="SimSun"/>
                <w:sz w:val="22"/>
                <w:szCs w:val="22"/>
              </w:rPr>
              <w:t>(1)</w:t>
            </w:r>
          </w:p>
        </w:tc>
        <w:tc>
          <w:tcPr>
            <w:tcW w:w="672" w:type="pct"/>
            <w:tcBorders>
              <w:top w:val="single" w:sz="4" w:space="0" w:color="auto"/>
              <w:bottom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Rated firms</w:t>
            </w:r>
          </w:p>
          <w:p w:rsidR="00D815A1" w:rsidRPr="00747EA3" w:rsidRDefault="00D815A1" w:rsidP="006623B6">
            <w:pPr>
              <w:spacing w:line="480" w:lineRule="auto"/>
              <w:jc w:val="center"/>
              <w:rPr>
                <w:rFonts w:eastAsia="SimSun"/>
                <w:sz w:val="22"/>
                <w:szCs w:val="22"/>
              </w:rPr>
            </w:pPr>
          </w:p>
          <w:p w:rsidR="00D815A1" w:rsidRPr="00747EA3" w:rsidRDefault="00D815A1" w:rsidP="006623B6">
            <w:pPr>
              <w:spacing w:line="480" w:lineRule="auto"/>
              <w:jc w:val="center"/>
              <w:rPr>
                <w:rFonts w:eastAsia="SimSun"/>
                <w:sz w:val="22"/>
                <w:szCs w:val="22"/>
              </w:rPr>
            </w:pPr>
            <w:r w:rsidRPr="00747EA3">
              <w:rPr>
                <w:rFonts w:eastAsia="SimSun"/>
                <w:sz w:val="22"/>
                <w:szCs w:val="22"/>
              </w:rPr>
              <w:t>(2)</w:t>
            </w:r>
          </w:p>
        </w:tc>
        <w:tc>
          <w:tcPr>
            <w:tcW w:w="863" w:type="pct"/>
            <w:tcBorders>
              <w:top w:val="single" w:sz="4" w:space="0" w:color="auto"/>
              <w:bottom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Relative frequency (%)</w:t>
            </w:r>
          </w:p>
          <w:p w:rsidR="00D815A1" w:rsidRDefault="00D815A1" w:rsidP="006623B6">
            <w:pPr>
              <w:spacing w:line="480" w:lineRule="auto"/>
              <w:jc w:val="center"/>
              <w:rPr>
                <w:rFonts w:eastAsia="SimSun"/>
                <w:sz w:val="22"/>
                <w:szCs w:val="22"/>
              </w:rPr>
            </w:pPr>
          </w:p>
          <w:p w:rsidR="00D815A1" w:rsidRPr="00747EA3" w:rsidRDefault="00D815A1" w:rsidP="006623B6">
            <w:pPr>
              <w:spacing w:line="480" w:lineRule="auto"/>
              <w:jc w:val="center"/>
              <w:rPr>
                <w:rFonts w:eastAsia="SimSun"/>
                <w:sz w:val="22"/>
                <w:szCs w:val="22"/>
              </w:rPr>
            </w:pPr>
            <w:r w:rsidRPr="00747EA3">
              <w:rPr>
                <w:rFonts w:eastAsia="SimSun"/>
                <w:sz w:val="22"/>
                <w:szCs w:val="22"/>
              </w:rPr>
              <w:t>(3)</w:t>
            </w:r>
          </w:p>
        </w:tc>
        <w:tc>
          <w:tcPr>
            <w:tcW w:w="865" w:type="pct"/>
            <w:tcBorders>
              <w:top w:val="single" w:sz="4" w:space="0" w:color="auto"/>
              <w:bottom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Non-rated firms</w:t>
            </w:r>
          </w:p>
          <w:p w:rsidR="00D815A1" w:rsidRPr="00747EA3" w:rsidRDefault="00D815A1" w:rsidP="006623B6">
            <w:pPr>
              <w:spacing w:line="480" w:lineRule="auto"/>
              <w:jc w:val="center"/>
              <w:rPr>
                <w:rFonts w:eastAsia="SimSun"/>
                <w:sz w:val="22"/>
                <w:szCs w:val="22"/>
              </w:rPr>
            </w:pPr>
          </w:p>
          <w:p w:rsidR="00D815A1" w:rsidRPr="00747EA3" w:rsidRDefault="00D815A1" w:rsidP="006623B6">
            <w:pPr>
              <w:spacing w:line="480" w:lineRule="auto"/>
              <w:jc w:val="center"/>
              <w:rPr>
                <w:rFonts w:eastAsia="SimSun"/>
                <w:sz w:val="22"/>
                <w:szCs w:val="22"/>
              </w:rPr>
            </w:pPr>
            <w:r w:rsidRPr="00747EA3">
              <w:rPr>
                <w:rFonts w:eastAsia="SimSun"/>
                <w:sz w:val="22"/>
                <w:szCs w:val="22"/>
              </w:rPr>
              <w:t>(4)</w:t>
            </w:r>
          </w:p>
        </w:tc>
        <w:tc>
          <w:tcPr>
            <w:tcW w:w="799" w:type="pct"/>
            <w:tcBorders>
              <w:top w:val="single" w:sz="4" w:space="0" w:color="auto"/>
              <w:bottom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Relative frequency (%)</w:t>
            </w:r>
          </w:p>
          <w:p w:rsidR="00D815A1" w:rsidRPr="00747EA3" w:rsidRDefault="00D815A1" w:rsidP="006623B6">
            <w:pPr>
              <w:spacing w:line="480" w:lineRule="auto"/>
              <w:jc w:val="center"/>
              <w:rPr>
                <w:rFonts w:eastAsia="SimSun"/>
                <w:sz w:val="22"/>
                <w:szCs w:val="22"/>
              </w:rPr>
            </w:pPr>
            <w:r w:rsidRPr="00747EA3">
              <w:rPr>
                <w:rFonts w:eastAsia="SimSun"/>
                <w:sz w:val="22"/>
                <w:szCs w:val="22"/>
              </w:rPr>
              <w:t>(5)</w:t>
            </w:r>
          </w:p>
        </w:tc>
      </w:tr>
      <w:tr w:rsidR="00D815A1" w:rsidRPr="00013591" w:rsidTr="006623B6">
        <w:tc>
          <w:tcPr>
            <w:tcW w:w="1801" w:type="pct"/>
            <w:tcBorders>
              <w:top w:val="single" w:sz="4" w:space="0" w:color="auto"/>
            </w:tcBorders>
          </w:tcPr>
          <w:p w:rsidR="00D815A1" w:rsidRPr="00747EA3" w:rsidRDefault="00D815A1" w:rsidP="006623B6">
            <w:pPr>
              <w:spacing w:line="480" w:lineRule="auto"/>
              <w:rPr>
                <w:rFonts w:eastAsia="SimSun"/>
                <w:sz w:val="22"/>
                <w:szCs w:val="22"/>
              </w:rPr>
            </w:pPr>
            <w:r w:rsidRPr="00747EA3">
              <w:rPr>
                <w:rFonts w:eastAsia="SimSun"/>
                <w:sz w:val="22"/>
                <w:szCs w:val="22"/>
              </w:rPr>
              <w:t>Oil and Gas</w:t>
            </w:r>
          </w:p>
        </w:tc>
        <w:tc>
          <w:tcPr>
            <w:tcW w:w="672" w:type="pct"/>
            <w:tcBorders>
              <w:top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4</w:t>
            </w:r>
          </w:p>
        </w:tc>
        <w:tc>
          <w:tcPr>
            <w:tcW w:w="863" w:type="pct"/>
            <w:tcBorders>
              <w:top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5</w:t>
            </w:r>
          </w:p>
        </w:tc>
        <w:tc>
          <w:tcPr>
            <w:tcW w:w="865" w:type="pct"/>
            <w:tcBorders>
              <w:top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6</w:t>
            </w:r>
          </w:p>
        </w:tc>
        <w:tc>
          <w:tcPr>
            <w:tcW w:w="799" w:type="pct"/>
            <w:tcBorders>
              <w:top w:val="single" w:sz="4" w:space="0" w:color="auto"/>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4</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Basic Materials</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7</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8</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8</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5</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Industrials</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15</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17</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49</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31</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Consumer Goods</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13</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15</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13</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8</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Health Care</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2</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2</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9</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6</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Consumer Services</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26</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30</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44</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28</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Telecommunications</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5</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6</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6</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4</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Utilities</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11</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13</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3</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2</w:t>
            </w:r>
          </w:p>
        </w:tc>
      </w:tr>
      <w:tr w:rsidR="00D815A1" w:rsidRPr="00013591" w:rsidTr="006623B6">
        <w:tc>
          <w:tcPr>
            <w:tcW w:w="1801" w:type="pct"/>
          </w:tcPr>
          <w:p w:rsidR="00D815A1" w:rsidRPr="00747EA3" w:rsidRDefault="00D815A1" w:rsidP="006623B6">
            <w:pPr>
              <w:spacing w:line="480" w:lineRule="auto"/>
              <w:rPr>
                <w:rFonts w:eastAsia="SimSun"/>
                <w:sz w:val="22"/>
                <w:szCs w:val="22"/>
              </w:rPr>
            </w:pPr>
            <w:r w:rsidRPr="00747EA3">
              <w:rPr>
                <w:rFonts w:eastAsia="SimSun"/>
                <w:sz w:val="22"/>
                <w:szCs w:val="22"/>
              </w:rPr>
              <w:t>Real Estate</w:t>
            </w:r>
          </w:p>
        </w:tc>
        <w:tc>
          <w:tcPr>
            <w:tcW w:w="672"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w:t>
            </w:r>
          </w:p>
        </w:tc>
        <w:tc>
          <w:tcPr>
            <w:tcW w:w="863"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w:t>
            </w:r>
          </w:p>
        </w:tc>
        <w:tc>
          <w:tcPr>
            <w:tcW w:w="865"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17</w:t>
            </w:r>
          </w:p>
        </w:tc>
        <w:tc>
          <w:tcPr>
            <w:tcW w:w="799" w:type="pct"/>
          </w:tcPr>
          <w:p w:rsidR="00D815A1" w:rsidRPr="00747EA3" w:rsidRDefault="00D815A1" w:rsidP="006623B6">
            <w:pPr>
              <w:spacing w:line="480" w:lineRule="auto"/>
              <w:jc w:val="center"/>
              <w:rPr>
                <w:rFonts w:eastAsia="SimSun"/>
                <w:sz w:val="22"/>
                <w:szCs w:val="22"/>
              </w:rPr>
            </w:pPr>
            <w:r w:rsidRPr="00747EA3">
              <w:rPr>
                <w:rFonts w:eastAsia="SimSun"/>
                <w:sz w:val="22"/>
                <w:szCs w:val="22"/>
              </w:rPr>
              <w:t>11</w:t>
            </w:r>
          </w:p>
        </w:tc>
      </w:tr>
      <w:tr w:rsidR="00D815A1" w:rsidRPr="00013591" w:rsidTr="006623B6">
        <w:tc>
          <w:tcPr>
            <w:tcW w:w="1801" w:type="pct"/>
            <w:tcBorders>
              <w:bottom w:val="single" w:sz="2" w:space="0" w:color="000000"/>
            </w:tcBorders>
          </w:tcPr>
          <w:p w:rsidR="00D815A1" w:rsidRPr="00747EA3" w:rsidRDefault="00D815A1" w:rsidP="006623B6">
            <w:pPr>
              <w:spacing w:line="480" w:lineRule="auto"/>
              <w:rPr>
                <w:rFonts w:eastAsia="SimSun"/>
                <w:sz w:val="22"/>
                <w:szCs w:val="22"/>
              </w:rPr>
            </w:pPr>
            <w:r w:rsidRPr="00747EA3">
              <w:rPr>
                <w:rFonts w:eastAsia="SimSun"/>
                <w:sz w:val="22"/>
                <w:szCs w:val="22"/>
              </w:rPr>
              <w:t>Technology</w:t>
            </w:r>
          </w:p>
        </w:tc>
        <w:tc>
          <w:tcPr>
            <w:tcW w:w="672" w:type="pct"/>
            <w:tcBorders>
              <w:bottom w:val="single" w:sz="2" w:space="0" w:color="000000"/>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2</w:t>
            </w:r>
          </w:p>
        </w:tc>
        <w:tc>
          <w:tcPr>
            <w:tcW w:w="863" w:type="pct"/>
            <w:tcBorders>
              <w:bottom w:val="single" w:sz="2" w:space="0" w:color="000000"/>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2</w:t>
            </w:r>
          </w:p>
        </w:tc>
        <w:tc>
          <w:tcPr>
            <w:tcW w:w="865" w:type="pct"/>
            <w:tcBorders>
              <w:bottom w:val="single" w:sz="2" w:space="0" w:color="000000"/>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4</w:t>
            </w:r>
          </w:p>
        </w:tc>
        <w:tc>
          <w:tcPr>
            <w:tcW w:w="799" w:type="pct"/>
            <w:tcBorders>
              <w:bottom w:val="single" w:sz="2" w:space="0" w:color="000000"/>
            </w:tcBorders>
          </w:tcPr>
          <w:p w:rsidR="00D815A1" w:rsidRPr="00747EA3" w:rsidRDefault="00D815A1" w:rsidP="006623B6">
            <w:pPr>
              <w:spacing w:line="480" w:lineRule="auto"/>
              <w:jc w:val="center"/>
              <w:rPr>
                <w:rFonts w:eastAsia="SimSun"/>
                <w:sz w:val="22"/>
                <w:szCs w:val="22"/>
              </w:rPr>
            </w:pPr>
            <w:r w:rsidRPr="00747EA3">
              <w:rPr>
                <w:rFonts w:eastAsia="SimSun"/>
                <w:sz w:val="22"/>
                <w:szCs w:val="22"/>
              </w:rPr>
              <w:t>3</w:t>
            </w:r>
          </w:p>
        </w:tc>
      </w:tr>
      <w:tr w:rsidR="00D815A1" w:rsidRPr="00763F10" w:rsidTr="006623B6">
        <w:tc>
          <w:tcPr>
            <w:tcW w:w="1801" w:type="pct"/>
            <w:tcBorders>
              <w:top w:val="single" w:sz="2" w:space="0" w:color="000000"/>
              <w:bottom w:val="single" w:sz="4" w:space="0" w:color="auto"/>
            </w:tcBorders>
          </w:tcPr>
          <w:p w:rsidR="00D815A1" w:rsidRPr="00747EA3" w:rsidRDefault="00D815A1" w:rsidP="006623B6">
            <w:pPr>
              <w:spacing w:line="480" w:lineRule="auto"/>
              <w:rPr>
                <w:rFonts w:eastAsia="SimSun"/>
                <w:i/>
                <w:sz w:val="22"/>
                <w:szCs w:val="22"/>
              </w:rPr>
            </w:pPr>
            <w:r w:rsidRPr="00747EA3">
              <w:rPr>
                <w:rFonts w:eastAsia="SimSun"/>
                <w:i/>
                <w:sz w:val="22"/>
                <w:szCs w:val="22"/>
              </w:rPr>
              <w:t>Totals</w:t>
            </w:r>
          </w:p>
        </w:tc>
        <w:tc>
          <w:tcPr>
            <w:tcW w:w="672" w:type="pct"/>
            <w:tcBorders>
              <w:top w:val="single" w:sz="2" w:space="0" w:color="000000"/>
              <w:bottom w:val="single" w:sz="4" w:space="0" w:color="auto"/>
            </w:tcBorders>
          </w:tcPr>
          <w:p w:rsidR="00D815A1" w:rsidRPr="00747EA3" w:rsidRDefault="00D815A1" w:rsidP="006623B6">
            <w:pPr>
              <w:spacing w:line="480" w:lineRule="auto"/>
              <w:jc w:val="center"/>
              <w:rPr>
                <w:rFonts w:eastAsia="SimSun"/>
                <w:i/>
                <w:sz w:val="22"/>
                <w:szCs w:val="22"/>
              </w:rPr>
            </w:pPr>
            <w:r w:rsidRPr="00747EA3">
              <w:rPr>
                <w:rFonts w:eastAsia="SimSun"/>
                <w:i/>
                <w:sz w:val="22"/>
                <w:szCs w:val="22"/>
              </w:rPr>
              <w:t>86</w:t>
            </w:r>
          </w:p>
        </w:tc>
        <w:tc>
          <w:tcPr>
            <w:tcW w:w="863" w:type="pct"/>
            <w:tcBorders>
              <w:top w:val="single" w:sz="2" w:space="0" w:color="000000"/>
              <w:bottom w:val="single" w:sz="4" w:space="0" w:color="auto"/>
            </w:tcBorders>
          </w:tcPr>
          <w:p w:rsidR="00D815A1" w:rsidRPr="00747EA3" w:rsidRDefault="00D815A1" w:rsidP="006623B6">
            <w:pPr>
              <w:spacing w:line="480" w:lineRule="auto"/>
              <w:jc w:val="center"/>
              <w:rPr>
                <w:rFonts w:eastAsia="SimSun"/>
                <w:i/>
                <w:sz w:val="22"/>
                <w:szCs w:val="22"/>
              </w:rPr>
            </w:pPr>
            <w:r w:rsidRPr="00747EA3">
              <w:rPr>
                <w:rFonts w:eastAsia="SimSun"/>
                <w:i/>
                <w:sz w:val="22"/>
                <w:szCs w:val="22"/>
              </w:rPr>
              <w:t>100</w:t>
            </w:r>
          </w:p>
        </w:tc>
        <w:tc>
          <w:tcPr>
            <w:tcW w:w="865" w:type="pct"/>
            <w:tcBorders>
              <w:top w:val="single" w:sz="2" w:space="0" w:color="000000"/>
              <w:bottom w:val="single" w:sz="4" w:space="0" w:color="auto"/>
            </w:tcBorders>
          </w:tcPr>
          <w:p w:rsidR="00D815A1" w:rsidRPr="00747EA3" w:rsidRDefault="00D815A1" w:rsidP="006623B6">
            <w:pPr>
              <w:spacing w:line="480" w:lineRule="auto"/>
              <w:jc w:val="center"/>
              <w:rPr>
                <w:rFonts w:eastAsia="SimSun"/>
                <w:i/>
                <w:sz w:val="22"/>
                <w:szCs w:val="22"/>
              </w:rPr>
            </w:pPr>
            <w:r w:rsidRPr="00747EA3">
              <w:rPr>
                <w:rFonts w:eastAsia="SimSun"/>
                <w:i/>
                <w:sz w:val="22"/>
                <w:szCs w:val="22"/>
              </w:rPr>
              <w:t>159</w:t>
            </w:r>
          </w:p>
        </w:tc>
        <w:tc>
          <w:tcPr>
            <w:tcW w:w="799" w:type="pct"/>
            <w:tcBorders>
              <w:top w:val="single" w:sz="2" w:space="0" w:color="000000"/>
              <w:bottom w:val="single" w:sz="4" w:space="0" w:color="auto"/>
            </w:tcBorders>
          </w:tcPr>
          <w:p w:rsidR="00D815A1" w:rsidRPr="00747EA3" w:rsidRDefault="00D815A1" w:rsidP="006623B6">
            <w:pPr>
              <w:spacing w:line="480" w:lineRule="auto"/>
              <w:jc w:val="center"/>
              <w:rPr>
                <w:rFonts w:eastAsia="SimSun"/>
                <w:i/>
                <w:sz w:val="22"/>
                <w:szCs w:val="22"/>
              </w:rPr>
            </w:pPr>
            <w:r w:rsidRPr="00747EA3">
              <w:rPr>
                <w:rFonts w:eastAsia="SimSun"/>
                <w:i/>
                <w:sz w:val="22"/>
                <w:szCs w:val="22"/>
              </w:rPr>
              <w:t>100</w:t>
            </w:r>
          </w:p>
        </w:tc>
      </w:tr>
    </w:tbl>
    <w:p w:rsidR="00D815A1" w:rsidRPr="00631A5C" w:rsidRDefault="00D815A1" w:rsidP="00D815A1">
      <w:pPr>
        <w:spacing w:line="480" w:lineRule="auto"/>
        <w:jc w:val="both"/>
        <w:rPr>
          <w:sz w:val="20"/>
          <w:szCs w:val="20"/>
        </w:rPr>
      </w:pPr>
      <w:r w:rsidRPr="00631A5C">
        <w:rPr>
          <w:i/>
          <w:sz w:val="20"/>
          <w:szCs w:val="20"/>
        </w:rPr>
        <w:t xml:space="preserve">Note: </w:t>
      </w:r>
      <w:r w:rsidRPr="00631A5C">
        <w:rPr>
          <w:sz w:val="20"/>
          <w:szCs w:val="20"/>
        </w:rPr>
        <w:t>Column (1) presents the ten industrial sectors as per the ICB classification. Columns (2) and (3) provide numbers and relative frequencies for rated companies, while columns (4) and (5) concern non-rated companies.</w:t>
      </w:r>
    </w:p>
    <w:p w:rsidR="00D815A1" w:rsidRDefault="00D815A1">
      <w:pPr>
        <w:rPr>
          <w:rFonts w:eastAsia="Calibri"/>
        </w:rPr>
      </w:pPr>
      <w:r>
        <w:rPr>
          <w:rFonts w:eastAsia="Calibri"/>
        </w:rPr>
        <w:br w:type="page"/>
      </w:r>
    </w:p>
    <w:p w:rsidR="00D815A1" w:rsidRPr="00171EFD" w:rsidRDefault="00D815A1" w:rsidP="00D815A1">
      <w:pPr>
        <w:pStyle w:val="Caption"/>
        <w:keepNext/>
        <w:spacing w:line="480" w:lineRule="auto"/>
        <w:rPr>
          <w:sz w:val="24"/>
          <w:szCs w:val="24"/>
        </w:rPr>
      </w:pPr>
      <w:r w:rsidRPr="00171EFD">
        <w:rPr>
          <w:sz w:val="24"/>
          <w:szCs w:val="24"/>
        </w:rPr>
        <w:lastRenderedPageBreak/>
        <w:t>Table 4: Firm Count and Credit Ratings</w:t>
      </w:r>
    </w:p>
    <w:tbl>
      <w:tblPr>
        <w:tblW w:w="5000" w:type="pct"/>
        <w:tblCellMar>
          <w:left w:w="30" w:type="dxa"/>
          <w:right w:w="30" w:type="dxa"/>
        </w:tblCellMar>
        <w:tblLook w:val="0000"/>
      </w:tblPr>
      <w:tblGrid>
        <w:gridCol w:w="1435"/>
        <w:gridCol w:w="667"/>
        <w:gridCol w:w="666"/>
        <w:gridCol w:w="666"/>
        <w:gridCol w:w="666"/>
        <w:gridCol w:w="666"/>
        <w:gridCol w:w="666"/>
        <w:gridCol w:w="666"/>
        <w:gridCol w:w="666"/>
        <w:gridCol w:w="666"/>
        <w:gridCol w:w="666"/>
        <w:gridCol w:w="666"/>
        <w:gridCol w:w="676"/>
        <w:gridCol w:w="686"/>
      </w:tblGrid>
      <w:tr w:rsidR="00D815A1" w:rsidRPr="00171EFD" w:rsidTr="006623B6">
        <w:tblPrEx>
          <w:tblCellMar>
            <w:top w:w="0" w:type="dxa"/>
            <w:bottom w:w="0" w:type="dxa"/>
          </w:tblCellMar>
        </w:tblPrEx>
        <w:trPr>
          <w:cantSplit/>
          <w:trHeight w:val="320"/>
          <w:tblHeader/>
        </w:trPr>
        <w:tc>
          <w:tcPr>
            <w:tcW w:w="5000" w:type="pct"/>
            <w:gridSpan w:val="14"/>
            <w:tcBorders>
              <w:top w:val="single" w:sz="4" w:space="0" w:color="auto"/>
            </w:tcBorders>
            <w:shd w:val="clear" w:color="auto" w:fill="FFFFFF"/>
          </w:tcPr>
          <w:p w:rsidR="00D815A1" w:rsidRPr="00171EFD" w:rsidRDefault="00D815A1" w:rsidP="006623B6">
            <w:pPr>
              <w:autoSpaceDE w:val="0"/>
              <w:autoSpaceDN w:val="0"/>
              <w:adjustRightInd w:val="0"/>
              <w:spacing w:line="480" w:lineRule="auto"/>
              <w:rPr>
                <w:i/>
              </w:rPr>
            </w:pPr>
            <w:r w:rsidRPr="00171EFD">
              <w:rPr>
                <w:b/>
              </w:rPr>
              <w:t>Panel A: Count of Rated and Non-rated Companies</w:t>
            </w:r>
          </w:p>
        </w:tc>
      </w:tr>
      <w:tr w:rsidR="00D815A1" w:rsidRPr="00171EFD" w:rsidTr="006623B6">
        <w:tblPrEx>
          <w:tblCellMar>
            <w:top w:w="0" w:type="dxa"/>
            <w:bottom w:w="0" w:type="dxa"/>
          </w:tblCellMar>
        </w:tblPrEx>
        <w:trPr>
          <w:cantSplit/>
          <w:trHeight w:val="320"/>
          <w:tblHeader/>
        </w:trPr>
        <w:tc>
          <w:tcPr>
            <w:tcW w:w="708" w:type="pct"/>
            <w:shd w:val="clear" w:color="auto" w:fill="FFFFFF"/>
          </w:tcPr>
          <w:p w:rsidR="00D815A1" w:rsidRPr="00171EFD" w:rsidRDefault="00D815A1" w:rsidP="006623B6">
            <w:pPr>
              <w:autoSpaceDE w:val="0"/>
              <w:autoSpaceDN w:val="0"/>
              <w:adjustRightInd w:val="0"/>
              <w:spacing w:line="480" w:lineRule="auto"/>
              <w:jc w:val="center"/>
              <w:rPr>
                <w:sz w:val="22"/>
                <w:szCs w:val="22"/>
              </w:rPr>
            </w:pP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1995</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1996</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1997</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1998</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1999</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2001</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2002</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2003</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2004</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2005</w:t>
            </w:r>
          </w:p>
        </w:tc>
        <w:tc>
          <w:tcPr>
            <w:tcW w:w="334"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2006</w:t>
            </w:r>
          </w:p>
        </w:tc>
        <w:tc>
          <w:tcPr>
            <w:tcW w:w="33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Total</w:t>
            </w:r>
          </w:p>
        </w:tc>
      </w:tr>
      <w:tr w:rsidR="00D815A1" w:rsidRPr="00171EFD" w:rsidTr="006623B6">
        <w:tblPrEx>
          <w:tblCellMar>
            <w:top w:w="0" w:type="dxa"/>
            <w:bottom w:w="0" w:type="dxa"/>
          </w:tblCellMar>
        </w:tblPrEx>
        <w:trPr>
          <w:cantSplit/>
          <w:trHeight w:val="320"/>
          <w:tblHeader/>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sz w:val="22"/>
                <w:szCs w:val="22"/>
              </w:rPr>
              <w:t>Non-rated</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165</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183</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191</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172</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175</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170</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167</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162</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160</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160</w:t>
            </w:r>
          </w:p>
        </w:tc>
        <w:tc>
          <w:tcPr>
            <w:tcW w:w="32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160</w:t>
            </w:r>
          </w:p>
        </w:tc>
        <w:tc>
          <w:tcPr>
            <w:tcW w:w="334"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155</w:t>
            </w:r>
          </w:p>
        </w:tc>
        <w:tc>
          <w:tcPr>
            <w:tcW w:w="339" w:type="pct"/>
            <w:tcBorders>
              <w:top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2020</w:t>
            </w:r>
          </w:p>
        </w:tc>
      </w:tr>
      <w:tr w:rsidR="00D815A1" w:rsidRPr="00171EFD" w:rsidTr="006623B6">
        <w:tblPrEx>
          <w:tblCellMar>
            <w:top w:w="0" w:type="dxa"/>
            <w:bottom w:w="0" w:type="dxa"/>
          </w:tblCellMar>
        </w:tblPrEx>
        <w:trPr>
          <w:cantSplit/>
          <w:trHeight w:val="40"/>
          <w:tblHeader/>
        </w:trPr>
        <w:tc>
          <w:tcPr>
            <w:tcW w:w="708" w:type="pct"/>
            <w:tcBorders>
              <w:bottom w:val="single" w:sz="2" w:space="0" w:color="000000"/>
            </w:tcBorders>
            <w:shd w:val="clear" w:color="auto" w:fill="FFFFFF"/>
          </w:tcPr>
          <w:p w:rsidR="00D815A1" w:rsidRPr="00171EFD" w:rsidRDefault="00D815A1" w:rsidP="006623B6">
            <w:pPr>
              <w:autoSpaceDE w:val="0"/>
              <w:autoSpaceDN w:val="0"/>
              <w:adjustRightInd w:val="0"/>
              <w:spacing w:line="480" w:lineRule="auto"/>
              <w:rPr>
                <w:sz w:val="22"/>
                <w:szCs w:val="22"/>
              </w:rPr>
            </w:pPr>
            <w:r w:rsidRPr="00171EFD">
              <w:rPr>
                <w:sz w:val="22"/>
                <w:szCs w:val="22"/>
              </w:rPr>
              <w:t>Rated</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30</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31</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37</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61</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62</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69</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74</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78</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79</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79</w:t>
            </w:r>
          </w:p>
        </w:tc>
        <w:tc>
          <w:tcPr>
            <w:tcW w:w="32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78</w:t>
            </w:r>
          </w:p>
        </w:tc>
        <w:tc>
          <w:tcPr>
            <w:tcW w:w="334"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74</w:t>
            </w:r>
          </w:p>
        </w:tc>
        <w:tc>
          <w:tcPr>
            <w:tcW w:w="33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752</w:t>
            </w:r>
          </w:p>
        </w:tc>
      </w:tr>
      <w:tr w:rsidR="00D815A1" w:rsidRPr="00171EFD" w:rsidTr="006623B6">
        <w:tblPrEx>
          <w:tblCellMar>
            <w:top w:w="0" w:type="dxa"/>
            <w:bottom w:w="0" w:type="dxa"/>
          </w:tblCellMar>
        </w:tblPrEx>
        <w:trPr>
          <w:cantSplit/>
          <w:trHeight w:val="320"/>
        </w:trPr>
        <w:tc>
          <w:tcPr>
            <w:tcW w:w="708" w:type="pct"/>
            <w:tcBorders>
              <w:top w:val="single" w:sz="2" w:space="0" w:color="000000"/>
              <w:bottom w:val="single" w:sz="2" w:space="0" w:color="000000"/>
            </w:tcBorders>
            <w:shd w:val="clear" w:color="auto" w:fill="FFFFFF"/>
          </w:tcPr>
          <w:p w:rsidR="00D815A1" w:rsidRPr="00171EFD" w:rsidRDefault="00D815A1" w:rsidP="006623B6">
            <w:pPr>
              <w:autoSpaceDE w:val="0"/>
              <w:autoSpaceDN w:val="0"/>
              <w:adjustRightInd w:val="0"/>
              <w:spacing w:line="480" w:lineRule="auto"/>
              <w:rPr>
                <w:i/>
                <w:sz w:val="22"/>
                <w:szCs w:val="22"/>
              </w:rPr>
            </w:pPr>
            <w:r w:rsidRPr="00171EFD">
              <w:rPr>
                <w:i/>
                <w:sz w:val="22"/>
                <w:szCs w:val="22"/>
              </w:rPr>
              <w:t>Total</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195</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214</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228</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233</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237</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239</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241</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240</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239</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239</w:t>
            </w:r>
          </w:p>
        </w:tc>
        <w:tc>
          <w:tcPr>
            <w:tcW w:w="32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238</w:t>
            </w:r>
          </w:p>
        </w:tc>
        <w:tc>
          <w:tcPr>
            <w:tcW w:w="334"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229</w:t>
            </w:r>
          </w:p>
        </w:tc>
        <w:tc>
          <w:tcPr>
            <w:tcW w:w="339" w:type="pct"/>
            <w:tcBorders>
              <w:top w:val="single" w:sz="2" w:space="0" w:color="000000"/>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2772</w:t>
            </w:r>
          </w:p>
        </w:tc>
      </w:tr>
      <w:tr w:rsidR="00D815A1" w:rsidRPr="00171EFD" w:rsidTr="006623B6">
        <w:tblPrEx>
          <w:tblCellMar>
            <w:top w:w="0" w:type="dxa"/>
            <w:bottom w:w="0" w:type="dxa"/>
          </w:tblCellMar>
        </w:tblPrEx>
        <w:trPr>
          <w:cantSplit/>
          <w:trHeight w:val="320"/>
        </w:trPr>
        <w:tc>
          <w:tcPr>
            <w:tcW w:w="5000" w:type="pct"/>
            <w:gridSpan w:val="14"/>
            <w:tcBorders>
              <w:top w:val="single" w:sz="2" w:space="0" w:color="000000"/>
            </w:tcBorders>
            <w:shd w:val="clear" w:color="auto" w:fill="FFFFFF"/>
          </w:tcPr>
          <w:p w:rsidR="00D815A1" w:rsidRPr="00171EFD" w:rsidRDefault="00D815A1" w:rsidP="006623B6">
            <w:pPr>
              <w:autoSpaceDE w:val="0"/>
              <w:autoSpaceDN w:val="0"/>
              <w:adjustRightInd w:val="0"/>
              <w:spacing w:line="480" w:lineRule="auto"/>
              <w:rPr>
                <w:b/>
                <w:sz w:val="22"/>
                <w:szCs w:val="22"/>
              </w:rPr>
            </w:pPr>
            <w:r w:rsidRPr="00171EFD">
              <w:rPr>
                <w:b/>
                <w:sz w:val="22"/>
                <w:szCs w:val="22"/>
              </w:rPr>
              <w:t>Panel B: S&amp;P Ratings, 1995-2006</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i/>
                <w:sz w:val="22"/>
                <w:szCs w:val="22"/>
              </w:rPr>
            </w:pP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1995</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1996</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1997</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1998</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1999</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2001</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2002</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2003</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2004</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2005</w:t>
            </w:r>
          </w:p>
        </w:tc>
        <w:tc>
          <w:tcPr>
            <w:tcW w:w="334"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2006</w:t>
            </w:r>
          </w:p>
        </w:tc>
        <w:tc>
          <w:tcPr>
            <w:tcW w:w="33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Total</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sz w:val="22"/>
                <w:szCs w:val="22"/>
              </w:rPr>
              <w:t>&lt;BB+</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12</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12</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15</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77</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i/>
                <w:sz w:val="22"/>
                <w:szCs w:val="22"/>
              </w:rPr>
              <w:t>&lt;BB+ (%)</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6</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6</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6</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11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15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15</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20</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10</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sz w:val="22"/>
                <w:szCs w:val="22"/>
              </w:rPr>
              <w:t>BBB</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38</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33</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279</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i/>
                <w:sz w:val="22"/>
                <w:szCs w:val="22"/>
              </w:rPr>
              <w:t>BBB (%)</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10</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13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11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25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29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36</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38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50</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49</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45</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37</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sz w:val="22"/>
                <w:szCs w:val="22"/>
              </w:rPr>
              <w:t>A</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30</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26</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24</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23</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308</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i/>
                <w:sz w:val="22"/>
                <w:szCs w:val="22"/>
              </w:rPr>
              <w:t>A (%)</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60</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58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57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46</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37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33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32</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31</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i/>
                <w:sz w:val="22"/>
                <w:szCs w:val="22"/>
              </w:rPr>
              <w:t>31</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41</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sz w:val="22"/>
                <w:szCs w:val="22"/>
              </w:rPr>
            </w:pPr>
            <w:r w:rsidRPr="00171EFD">
              <w:rPr>
                <w:sz w:val="22"/>
                <w:szCs w:val="22"/>
              </w:rPr>
              <w:t>AA, AAA</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10</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11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4</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sz w:val="22"/>
                <w:szCs w:val="22"/>
              </w:rPr>
            </w:pPr>
            <w:r w:rsidRPr="00171EFD">
              <w:rPr>
                <w:sz w:val="22"/>
                <w:szCs w:val="22"/>
              </w:rPr>
              <w:t>3</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88</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i/>
                <w:sz w:val="22"/>
                <w:szCs w:val="22"/>
              </w:rPr>
            </w:pPr>
            <w:r w:rsidRPr="00171EFD">
              <w:rPr>
                <w:i/>
                <w:sz w:val="22"/>
                <w:szCs w:val="22"/>
              </w:rPr>
              <w:t>AA, AAA (%)</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21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13</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6</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5</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5</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4</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12</w:t>
            </w:r>
          </w:p>
        </w:tc>
      </w:tr>
      <w:tr w:rsidR="00D815A1" w:rsidRPr="00171EFD" w:rsidTr="006623B6">
        <w:tblPrEx>
          <w:tblCellMar>
            <w:top w:w="0" w:type="dxa"/>
            <w:bottom w:w="0" w:type="dxa"/>
          </w:tblCellMar>
        </w:tblPrEx>
        <w:trPr>
          <w:cantSplit/>
          <w:trHeight w:val="320"/>
        </w:trPr>
        <w:tc>
          <w:tcPr>
            <w:tcW w:w="708" w:type="pct"/>
            <w:shd w:val="clear" w:color="auto" w:fill="FFFFFF"/>
          </w:tcPr>
          <w:p w:rsidR="00D815A1" w:rsidRPr="00171EFD" w:rsidRDefault="00D815A1" w:rsidP="006623B6">
            <w:pPr>
              <w:autoSpaceDE w:val="0"/>
              <w:autoSpaceDN w:val="0"/>
              <w:adjustRightInd w:val="0"/>
              <w:spacing w:line="480" w:lineRule="auto"/>
              <w:rPr>
                <w:i/>
                <w:sz w:val="22"/>
                <w:szCs w:val="22"/>
              </w:rPr>
            </w:pPr>
            <w:r w:rsidRPr="00171EFD">
              <w:rPr>
                <w:i/>
                <w:sz w:val="22"/>
                <w:szCs w:val="22"/>
              </w:rPr>
              <w:t>Total</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30</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31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37</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61</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62</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69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74</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78</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79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79</w:t>
            </w:r>
          </w:p>
        </w:tc>
        <w:tc>
          <w:tcPr>
            <w:tcW w:w="329"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78</w:t>
            </w:r>
          </w:p>
        </w:tc>
        <w:tc>
          <w:tcPr>
            <w:tcW w:w="334" w:type="pct"/>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74</w:t>
            </w:r>
          </w:p>
        </w:tc>
        <w:tc>
          <w:tcPr>
            <w:tcW w:w="339" w:type="pct"/>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752</w:t>
            </w:r>
          </w:p>
        </w:tc>
      </w:tr>
      <w:tr w:rsidR="00D815A1" w:rsidRPr="00171EFD" w:rsidTr="006623B6">
        <w:tblPrEx>
          <w:tblCellMar>
            <w:top w:w="0" w:type="dxa"/>
            <w:bottom w:w="0" w:type="dxa"/>
          </w:tblCellMar>
        </w:tblPrEx>
        <w:trPr>
          <w:cantSplit/>
          <w:trHeight w:val="320"/>
        </w:trPr>
        <w:tc>
          <w:tcPr>
            <w:tcW w:w="708" w:type="pct"/>
            <w:tcBorders>
              <w:bottom w:val="single" w:sz="2" w:space="0" w:color="000000"/>
            </w:tcBorders>
            <w:shd w:val="clear" w:color="auto" w:fill="FFFFFF"/>
          </w:tcPr>
          <w:p w:rsidR="00D815A1" w:rsidRPr="00171EFD" w:rsidRDefault="00D815A1" w:rsidP="006623B6">
            <w:pPr>
              <w:autoSpaceDE w:val="0"/>
              <w:autoSpaceDN w:val="0"/>
              <w:adjustRightInd w:val="0"/>
              <w:spacing w:line="480" w:lineRule="auto"/>
              <w:rPr>
                <w:i/>
                <w:sz w:val="22"/>
                <w:szCs w:val="22"/>
              </w:rPr>
            </w:pPr>
            <w:r w:rsidRPr="00171EFD">
              <w:rPr>
                <w:i/>
                <w:sz w:val="22"/>
                <w:szCs w:val="22"/>
              </w:rPr>
              <w:t>Total (%)</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29"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34" w:type="pct"/>
            <w:tcBorders>
              <w:bottom w:val="single" w:sz="2" w:space="0" w:color="000000"/>
            </w:tcBorders>
            <w:shd w:val="clear" w:color="auto" w:fill="FFFFFF"/>
            <w:tcMar>
              <w:top w:w="30" w:type="dxa"/>
              <w:left w:w="30" w:type="dxa"/>
              <w:bottom w:w="30" w:type="dxa"/>
              <w:right w:w="30" w:type="dxa"/>
            </w:tcMar>
            <w:vAlign w:val="bottom"/>
          </w:tcPr>
          <w:p w:rsidR="00D815A1" w:rsidRPr="00171EFD" w:rsidRDefault="00D815A1" w:rsidP="006623B6">
            <w:pPr>
              <w:autoSpaceDE w:val="0"/>
              <w:autoSpaceDN w:val="0"/>
              <w:adjustRightInd w:val="0"/>
              <w:spacing w:line="480" w:lineRule="auto"/>
              <w:jc w:val="right"/>
              <w:rPr>
                <w:i/>
                <w:sz w:val="22"/>
                <w:szCs w:val="22"/>
              </w:rPr>
            </w:pPr>
            <w:r w:rsidRPr="00171EFD">
              <w:rPr>
                <w:i/>
                <w:sz w:val="22"/>
                <w:szCs w:val="22"/>
              </w:rPr>
              <w:t>100</w:t>
            </w:r>
          </w:p>
        </w:tc>
        <w:tc>
          <w:tcPr>
            <w:tcW w:w="339" w:type="pct"/>
            <w:tcBorders>
              <w:bottom w:val="single" w:sz="2" w:space="0" w:color="000000"/>
            </w:tcBorders>
            <w:shd w:val="clear" w:color="auto" w:fill="FFFFFF"/>
            <w:tcMar>
              <w:top w:w="30" w:type="dxa"/>
              <w:left w:w="30" w:type="dxa"/>
              <w:bottom w:w="30" w:type="dxa"/>
              <w:right w:w="30" w:type="dxa"/>
            </w:tcMar>
          </w:tcPr>
          <w:p w:rsidR="00D815A1" w:rsidRPr="00171EFD" w:rsidRDefault="00D815A1" w:rsidP="006623B6">
            <w:pPr>
              <w:autoSpaceDE w:val="0"/>
              <w:autoSpaceDN w:val="0"/>
              <w:adjustRightInd w:val="0"/>
              <w:spacing w:line="480" w:lineRule="auto"/>
              <w:jc w:val="right"/>
              <w:rPr>
                <w:b/>
                <w:i/>
                <w:sz w:val="22"/>
                <w:szCs w:val="22"/>
              </w:rPr>
            </w:pPr>
            <w:r w:rsidRPr="00171EFD">
              <w:rPr>
                <w:b/>
                <w:i/>
                <w:sz w:val="22"/>
                <w:szCs w:val="22"/>
              </w:rPr>
              <w:t>100</w:t>
            </w:r>
          </w:p>
        </w:tc>
      </w:tr>
    </w:tbl>
    <w:p w:rsidR="00D815A1" w:rsidRPr="00171EFD" w:rsidRDefault="00D815A1" w:rsidP="00D815A1">
      <w:pPr>
        <w:spacing w:line="480" w:lineRule="auto"/>
        <w:jc w:val="both"/>
        <w:rPr>
          <w:sz w:val="20"/>
          <w:szCs w:val="20"/>
        </w:rPr>
      </w:pPr>
      <w:r w:rsidRPr="00171EFD">
        <w:rPr>
          <w:sz w:val="20"/>
          <w:szCs w:val="20"/>
        </w:rPr>
        <w:t>Notes: Numbers of rated and non-rated companies and number of companies being assigned specific ratings. The broad rating categories (e.g. BBB) include the finer rating classifications (i.e. BBB-, BBB and BBB+).</w:t>
      </w:r>
    </w:p>
    <w:p w:rsidR="00D815A1" w:rsidRDefault="00D815A1">
      <w:pPr>
        <w:rPr>
          <w:rFonts w:eastAsia="Calibri"/>
        </w:rPr>
      </w:pPr>
      <w:r>
        <w:rPr>
          <w:rFonts w:eastAsia="Calibri"/>
        </w:rPr>
        <w:br w:type="page"/>
      </w:r>
    </w:p>
    <w:p w:rsidR="00D815A1" w:rsidRPr="00525E50" w:rsidRDefault="00D815A1" w:rsidP="00D815A1">
      <w:pPr>
        <w:pStyle w:val="Caption"/>
        <w:keepNext/>
        <w:spacing w:line="480" w:lineRule="auto"/>
        <w:rPr>
          <w:sz w:val="24"/>
          <w:szCs w:val="24"/>
        </w:rPr>
      </w:pPr>
      <w:r w:rsidRPr="00525E50">
        <w:rPr>
          <w:sz w:val="24"/>
          <w:szCs w:val="24"/>
        </w:rPr>
        <w:lastRenderedPageBreak/>
        <w:t>Table 5: Descriptive Statistics for the Sample of UK Companies</w:t>
      </w:r>
    </w:p>
    <w:tbl>
      <w:tblPr>
        <w:tblW w:w="5000" w:type="pct"/>
        <w:tblLayout w:type="fixed"/>
        <w:tblLook w:val="04A0"/>
      </w:tblPr>
      <w:tblGrid>
        <w:gridCol w:w="1383"/>
        <w:gridCol w:w="158"/>
        <w:gridCol w:w="870"/>
        <w:gridCol w:w="234"/>
        <w:gridCol w:w="999"/>
        <w:gridCol w:w="105"/>
        <w:gridCol w:w="156"/>
        <w:gridCol w:w="915"/>
        <w:gridCol w:w="189"/>
        <w:gridCol w:w="1197"/>
        <w:gridCol w:w="66"/>
        <w:gridCol w:w="156"/>
        <w:gridCol w:w="948"/>
        <w:gridCol w:w="154"/>
        <w:gridCol w:w="1264"/>
        <w:gridCol w:w="1486"/>
        <w:tblGridChange w:id="0">
          <w:tblGrid>
            <w:gridCol w:w="1383"/>
            <w:gridCol w:w="158"/>
            <w:gridCol w:w="870"/>
            <w:gridCol w:w="234"/>
            <w:gridCol w:w="999"/>
            <w:gridCol w:w="105"/>
            <w:gridCol w:w="156"/>
            <w:gridCol w:w="915"/>
            <w:gridCol w:w="189"/>
            <w:gridCol w:w="1197"/>
            <w:gridCol w:w="66"/>
            <w:gridCol w:w="156"/>
            <w:gridCol w:w="948"/>
            <w:gridCol w:w="154"/>
            <w:gridCol w:w="1264"/>
            <w:gridCol w:w="1486"/>
          </w:tblGrid>
        </w:tblGridChange>
      </w:tblGrid>
      <w:tr w:rsidR="00D815A1" w:rsidRPr="00525E50" w:rsidTr="006623B6">
        <w:tc>
          <w:tcPr>
            <w:tcW w:w="4277" w:type="pct"/>
            <w:gridSpan w:val="15"/>
            <w:tcBorders>
              <w:top w:val="single" w:sz="4" w:space="0" w:color="auto"/>
            </w:tcBorders>
          </w:tcPr>
          <w:p w:rsidR="00D815A1" w:rsidRPr="00525E50" w:rsidRDefault="00D815A1" w:rsidP="006623B6">
            <w:pPr>
              <w:spacing w:line="480" w:lineRule="auto"/>
              <w:rPr>
                <w:b/>
              </w:rPr>
            </w:pPr>
            <w:r w:rsidRPr="00525E50">
              <w:rPr>
                <w:b/>
              </w:rPr>
              <w:t>Panel A: Key Summary Statistics for the Sample</w:t>
            </w:r>
          </w:p>
        </w:tc>
        <w:tc>
          <w:tcPr>
            <w:tcW w:w="723" w:type="pct"/>
            <w:tcBorders>
              <w:top w:val="single" w:sz="4" w:space="0" w:color="auto"/>
            </w:tcBorders>
          </w:tcPr>
          <w:p w:rsidR="00D815A1" w:rsidRPr="00525E50" w:rsidRDefault="00D815A1" w:rsidP="006623B6">
            <w:pPr>
              <w:spacing w:line="480" w:lineRule="auto"/>
              <w:rPr>
                <w:b/>
              </w:rPr>
            </w:pPr>
          </w:p>
        </w:tc>
      </w:tr>
      <w:tr w:rsidR="00D815A1" w:rsidRPr="00525E50" w:rsidTr="006623B6">
        <w:tc>
          <w:tcPr>
            <w:tcW w:w="672" w:type="pct"/>
          </w:tcPr>
          <w:p w:rsidR="00D815A1" w:rsidRPr="00525E50" w:rsidRDefault="00D815A1" w:rsidP="006623B6">
            <w:pPr>
              <w:spacing w:line="480" w:lineRule="auto"/>
              <w:jc w:val="both"/>
              <w:rPr>
                <w:sz w:val="22"/>
                <w:szCs w:val="22"/>
              </w:rPr>
            </w:pPr>
          </w:p>
        </w:tc>
        <w:tc>
          <w:tcPr>
            <w:tcW w:w="1100" w:type="pct"/>
            <w:gridSpan w:val="4"/>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Rated companies</w:t>
            </w:r>
          </w:p>
        </w:tc>
        <w:tc>
          <w:tcPr>
            <w:tcW w:w="1246" w:type="pct"/>
            <w:gridSpan w:val="5"/>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Non-rated companies</w:t>
            </w:r>
          </w:p>
        </w:tc>
        <w:tc>
          <w:tcPr>
            <w:tcW w:w="1258" w:type="pct"/>
            <w:gridSpan w:val="5"/>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Comparison of means</w:t>
            </w:r>
          </w:p>
        </w:tc>
        <w:tc>
          <w:tcPr>
            <w:tcW w:w="723" w:type="pct"/>
            <w:tcBorders>
              <w:bottom w:val="single" w:sz="4" w:space="0" w:color="000000"/>
            </w:tcBorders>
          </w:tcPr>
          <w:p w:rsidR="00D815A1" w:rsidRPr="00525E50" w:rsidRDefault="00D815A1" w:rsidP="006623B6">
            <w:pPr>
              <w:spacing w:line="480" w:lineRule="auto"/>
              <w:jc w:val="center"/>
              <w:rPr>
                <w:sz w:val="22"/>
                <w:szCs w:val="22"/>
              </w:rPr>
            </w:pPr>
          </w:p>
        </w:tc>
      </w:tr>
      <w:tr w:rsidR="00D815A1" w:rsidRPr="00525E50" w:rsidTr="006623B6">
        <w:tc>
          <w:tcPr>
            <w:tcW w:w="672" w:type="pct"/>
            <w:tcBorders>
              <w:bottom w:val="single" w:sz="4" w:space="0" w:color="000000"/>
            </w:tcBorders>
          </w:tcPr>
          <w:p w:rsidR="00D815A1" w:rsidRPr="00525E50" w:rsidRDefault="00D815A1" w:rsidP="006623B6">
            <w:pPr>
              <w:spacing w:line="480" w:lineRule="auto"/>
              <w:jc w:val="both"/>
              <w:rPr>
                <w:i/>
                <w:sz w:val="22"/>
                <w:szCs w:val="22"/>
              </w:rPr>
            </w:pPr>
            <w:r w:rsidRPr="00525E50">
              <w:rPr>
                <w:i/>
                <w:sz w:val="22"/>
                <w:szCs w:val="22"/>
              </w:rPr>
              <w:t>Variables</w:t>
            </w:r>
          </w:p>
        </w:tc>
        <w:tc>
          <w:tcPr>
            <w:tcW w:w="500"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Mean</w:t>
            </w:r>
          </w:p>
        </w:tc>
        <w:tc>
          <w:tcPr>
            <w:tcW w:w="600"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SD</w:t>
            </w:r>
          </w:p>
        </w:tc>
        <w:tc>
          <w:tcPr>
            <w:tcW w:w="572" w:type="pct"/>
            <w:gridSpan w:val="3"/>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Mean</w:t>
            </w:r>
          </w:p>
        </w:tc>
        <w:tc>
          <w:tcPr>
            <w:tcW w:w="674"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SD</w:t>
            </w:r>
          </w:p>
        </w:tc>
        <w:tc>
          <w:tcPr>
            <w:tcW w:w="569" w:type="pct"/>
            <w:gridSpan w:val="3"/>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t-statistic</w:t>
            </w:r>
          </w:p>
        </w:tc>
        <w:tc>
          <w:tcPr>
            <w:tcW w:w="690"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p-value</w:t>
            </w:r>
          </w:p>
        </w:tc>
        <w:tc>
          <w:tcPr>
            <w:tcW w:w="723" w:type="pct"/>
            <w:tcBorders>
              <w:bottom w:val="single" w:sz="4" w:space="0" w:color="000000"/>
            </w:tcBorders>
          </w:tcPr>
          <w:p w:rsidR="00D815A1" w:rsidRPr="00525E50" w:rsidRDefault="00D815A1" w:rsidP="006623B6">
            <w:pPr>
              <w:spacing w:line="480" w:lineRule="auto"/>
              <w:jc w:val="center"/>
              <w:rPr>
                <w:i/>
                <w:sz w:val="22"/>
                <w:szCs w:val="22"/>
              </w:rPr>
            </w:pPr>
          </w:p>
        </w:tc>
      </w:tr>
      <w:tr w:rsidR="00D815A1" w:rsidRPr="00525E50" w:rsidTr="006623B6">
        <w:tc>
          <w:tcPr>
            <w:tcW w:w="672" w:type="pct"/>
            <w:tcBorders>
              <w:top w:val="single" w:sz="4" w:space="0" w:color="000000"/>
            </w:tcBorders>
          </w:tcPr>
          <w:p w:rsidR="00D815A1" w:rsidRPr="00525E50" w:rsidRDefault="00D815A1" w:rsidP="006623B6">
            <w:pPr>
              <w:spacing w:line="480" w:lineRule="auto"/>
              <w:jc w:val="both"/>
              <w:rPr>
                <w:sz w:val="22"/>
                <w:szCs w:val="22"/>
              </w:rPr>
            </w:pPr>
            <w:r w:rsidRPr="00525E50">
              <w:rPr>
                <w:sz w:val="22"/>
                <w:szCs w:val="22"/>
              </w:rPr>
              <w:t>ROA</w:t>
            </w:r>
          </w:p>
        </w:tc>
        <w:tc>
          <w:tcPr>
            <w:tcW w:w="500" w:type="pct"/>
            <w:gridSpan w:val="2"/>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0.045</w:t>
            </w:r>
          </w:p>
        </w:tc>
        <w:tc>
          <w:tcPr>
            <w:tcW w:w="600" w:type="pct"/>
            <w:gridSpan w:val="2"/>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0.117</w:t>
            </w:r>
          </w:p>
        </w:tc>
        <w:tc>
          <w:tcPr>
            <w:tcW w:w="572" w:type="pct"/>
            <w:gridSpan w:val="3"/>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0.030</w:t>
            </w:r>
          </w:p>
        </w:tc>
        <w:tc>
          <w:tcPr>
            <w:tcW w:w="674" w:type="pct"/>
            <w:gridSpan w:val="2"/>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0.166</w:t>
            </w:r>
          </w:p>
        </w:tc>
        <w:tc>
          <w:tcPr>
            <w:tcW w:w="569" w:type="pct"/>
            <w:gridSpan w:val="3"/>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2.328</w:t>
            </w:r>
          </w:p>
        </w:tc>
        <w:tc>
          <w:tcPr>
            <w:tcW w:w="690" w:type="pct"/>
            <w:gridSpan w:val="2"/>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0.020</w:t>
            </w:r>
          </w:p>
        </w:tc>
        <w:tc>
          <w:tcPr>
            <w:tcW w:w="723" w:type="pct"/>
            <w:tcBorders>
              <w:top w:val="single" w:sz="4" w:space="0" w:color="000000"/>
            </w:tcBorders>
          </w:tcPr>
          <w:p w:rsidR="00D815A1" w:rsidRPr="00525E50" w:rsidRDefault="00D815A1" w:rsidP="006623B6">
            <w:pPr>
              <w:spacing w:line="480" w:lineRule="auto"/>
              <w:jc w:val="center"/>
              <w:rPr>
                <w:sz w:val="22"/>
                <w:szCs w:val="22"/>
              </w:rPr>
            </w:pPr>
          </w:p>
        </w:tc>
      </w:tr>
      <w:tr w:rsidR="00D815A1" w:rsidRPr="00525E50" w:rsidTr="006623B6">
        <w:tc>
          <w:tcPr>
            <w:tcW w:w="672" w:type="pct"/>
          </w:tcPr>
          <w:p w:rsidR="00D815A1" w:rsidRPr="00525E50" w:rsidRDefault="00D815A1" w:rsidP="006623B6">
            <w:pPr>
              <w:spacing w:line="480" w:lineRule="auto"/>
              <w:jc w:val="both"/>
              <w:rPr>
                <w:sz w:val="22"/>
                <w:szCs w:val="22"/>
              </w:rPr>
            </w:pPr>
            <w:r w:rsidRPr="00525E50">
              <w:rPr>
                <w:sz w:val="22"/>
                <w:szCs w:val="22"/>
              </w:rPr>
              <w:t>GEAR</w:t>
            </w:r>
          </w:p>
        </w:tc>
        <w:tc>
          <w:tcPr>
            <w:tcW w:w="500" w:type="pct"/>
            <w:gridSpan w:val="2"/>
          </w:tcPr>
          <w:p w:rsidR="00D815A1" w:rsidRPr="00525E50" w:rsidRDefault="00D815A1" w:rsidP="006623B6">
            <w:pPr>
              <w:spacing w:line="480" w:lineRule="auto"/>
              <w:jc w:val="center"/>
              <w:rPr>
                <w:sz w:val="22"/>
                <w:szCs w:val="22"/>
              </w:rPr>
            </w:pPr>
            <w:r w:rsidRPr="00525E50">
              <w:rPr>
                <w:sz w:val="22"/>
                <w:szCs w:val="22"/>
              </w:rPr>
              <w:t>1.592</w:t>
            </w:r>
          </w:p>
        </w:tc>
        <w:tc>
          <w:tcPr>
            <w:tcW w:w="600" w:type="pct"/>
            <w:gridSpan w:val="2"/>
          </w:tcPr>
          <w:p w:rsidR="00D815A1" w:rsidRPr="00525E50" w:rsidRDefault="00D815A1" w:rsidP="006623B6">
            <w:pPr>
              <w:spacing w:line="480" w:lineRule="auto"/>
              <w:jc w:val="center"/>
              <w:rPr>
                <w:sz w:val="22"/>
                <w:szCs w:val="22"/>
              </w:rPr>
            </w:pPr>
            <w:r w:rsidRPr="00525E50">
              <w:rPr>
                <w:sz w:val="22"/>
                <w:szCs w:val="22"/>
              </w:rPr>
              <w:t>11.638</w:t>
            </w:r>
          </w:p>
        </w:tc>
        <w:tc>
          <w:tcPr>
            <w:tcW w:w="572" w:type="pct"/>
            <w:gridSpan w:val="3"/>
          </w:tcPr>
          <w:p w:rsidR="00D815A1" w:rsidRPr="00525E50" w:rsidRDefault="00D815A1" w:rsidP="006623B6">
            <w:pPr>
              <w:spacing w:line="480" w:lineRule="auto"/>
              <w:jc w:val="center"/>
              <w:rPr>
                <w:sz w:val="22"/>
                <w:szCs w:val="22"/>
              </w:rPr>
            </w:pPr>
            <w:r w:rsidRPr="00525E50">
              <w:rPr>
                <w:sz w:val="22"/>
                <w:szCs w:val="22"/>
              </w:rPr>
              <w:t>1.090</w:t>
            </w:r>
          </w:p>
        </w:tc>
        <w:tc>
          <w:tcPr>
            <w:tcW w:w="674" w:type="pct"/>
            <w:gridSpan w:val="2"/>
          </w:tcPr>
          <w:p w:rsidR="00D815A1" w:rsidRPr="00525E50" w:rsidRDefault="00D815A1" w:rsidP="006623B6">
            <w:pPr>
              <w:spacing w:line="480" w:lineRule="auto"/>
              <w:jc w:val="center"/>
              <w:rPr>
                <w:sz w:val="22"/>
                <w:szCs w:val="22"/>
              </w:rPr>
            </w:pPr>
            <w:r w:rsidRPr="00525E50">
              <w:rPr>
                <w:sz w:val="22"/>
                <w:szCs w:val="22"/>
              </w:rPr>
              <w:t>13.030</w:t>
            </w:r>
          </w:p>
        </w:tc>
        <w:tc>
          <w:tcPr>
            <w:tcW w:w="569" w:type="pct"/>
            <w:gridSpan w:val="3"/>
          </w:tcPr>
          <w:p w:rsidR="00D815A1" w:rsidRPr="00525E50" w:rsidRDefault="00D815A1" w:rsidP="006623B6">
            <w:pPr>
              <w:spacing w:line="480" w:lineRule="auto"/>
              <w:jc w:val="center"/>
              <w:rPr>
                <w:sz w:val="22"/>
                <w:szCs w:val="22"/>
              </w:rPr>
            </w:pPr>
            <w:r w:rsidRPr="00525E50">
              <w:rPr>
                <w:sz w:val="22"/>
                <w:szCs w:val="22"/>
              </w:rPr>
              <w:t>0.977</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0.329</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672" w:type="pct"/>
          </w:tcPr>
          <w:p w:rsidR="00D815A1" w:rsidRPr="00525E50" w:rsidRDefault="00D815A1" w:rsidP="006623B6">
            <w:pPr>
              <w:spacing w:line="480" w:lineRule="auto"/>
              <w:jc w:val="both"/>
              <w:rPr>
                <w:sz w:val="22"/>
                <w:szCs w:val="22"/>
              </w:rPr>
            </w:pPr>
            <w:r w:rsidRPr="00525E50">
              <w:rPr>
                <w:sz w:val="22"/>
                <w:szCs w:val="22"/>
              </w:rPr>
              <w:t>STDTD</w:t>
            </w:r>
          </w:p>
        </w:tc>
        <w:tc>
          <w:tcPr>
            <w:tcW w:w="500" w:type="pct"/>
            <w:gridSpan w:val="2"/>
          </w:tcPr>
          <w:p w:rsidR="00D815A1" w:rsidRPr="00525E50" w:rsidRDefault="00D815A1" w:rsidP="006623B6">
            <w:pPr>
              <w:spacing w:line="480" w:lineRule="auto"/>
              <w:jc w:val="center"/>
              <w:rPr>
                <w:sz w:val="22"/>
                <w:szCs w:val="22"/>
              </w:rPr>
            </w:pPr>
            <w:r w:rsidRPr="00525E50">
              <w:rPr>
                <w:sz w:val="22"/>
                <w:szCs w:val="22"/>
              </w:rPr>
              <w:t>0.249</w:t>
            </w:r>
          </w:p>
        </w:tc>
        <w:tc>
          <w:tcPr>
            <w:tcW w:w="600" w:type="pct"/>
            <w:gridSpan w:val="2"/>
          </w:tcPr>
          <w:p w:rsidR="00D815A1" w:rsidRPr="00525E50" w:rsidRDefault="00D815A1" w:rsidP="006623B6">
            <w:pPr>
              <w:spacing w:line="480" w:lineRule="auto"/>
              <w:jc w:val="center"/>
              <w:rPr>
                <w:sz w:val="22"/>
                <w:szCs w:val="22"/>
              </w:rPr>
            </w:pPr>
            <w:r w:rsidRPr="00525E50">
              <w:rPr>
                <w:sz w:val="22"/>
                <w:szCs w:val="22"/>
              </w:rPr>
              <w:t>0.210</w:t>
            </w:r>
          </w:p>
        </w:tc>
        <w:tc>
          <w:tcPr>
            <w:tcW w:w="572" w:type="pct"/>
            <w:gridSpan w:val="3"/>
          </w:tcPr>
          <w:p w:rsidR="00D815A1" w:rsidRPr="00525E50" w:rsidRDefault="00D815A1" w:rsidP="006623B6">
            <w:pPr>
              <w:spacing w:line="480" w:lineRule="auto"/>
              <w:jc w:val="center"/>
              <w:rPr>
                <w:sz w:val="22"/>
                <w:szCs w:val="22"/>
              </w:rPr>
            </w:pPr>
            <w:r w:rsidRPr="00525E50">
              <w:rPr>
                <w:sz w:val="22"/>
                <w:szCs w:val="22"/>
              </w:rPr>
              <w:t>0.370</w:t>
            </w:r>
          </w:p>
        </w:tc>
        <w:tc>
          <w:tcPr>
            <w:tcW w:w="674" w:type="pct"/>
            <w:gridSpan w:val="2"/>
          </w:tcPr>
          <w:p w:rsidR="00D815A1" w:rsidRPr="00525E50" w:rsidRDefault="00D815A1" w:rsidP="006623B6">
            <w:pPr>
              <w:spacing w:line="480" w:lineRule="auto"/>
              <w:jc w:val="center"/>
              <w:rPr>
                <w:sz w:val="22"/>
                <w:szCs w:val="22"/>
              </w:rPr>
            </w:pPr>
            <w:r w:rsidRPr="00525E50">
              <w:rPr>
                <w:sz w:val="22"/>
                <w:szCs w:val="22"/>
              </w:rPr>
              <w:t>0.329</w:t>
            </w:r>
          </w:p>
        </w:tc>
        <w:tc>
          <w:tcPr>
            <w:tcW w:w="569" w:type="pct"/>
            <w:gridSpan w:val="3"/>
          </w:tcPr>
          <w:p w:rsidR="00D815A1" w:rsidRPr="00525E50" w:rsidRDefault="00D815A1" w:rsidP="006623B6">
            <w:pPr>
              <w:spacing w:line="480" w:lineRule="auto"/>
              <w:jc w:val="center"/>
              <w:rPr>
                <w:sz w:val="22"/>
                <w:szCs w:val="22"/>
              </w:rPr>
            </w:pPr>
            <w:r w:rsidRPr="00525E50">
              <w:rPr>
                <w:sz w:val="22"/>
                <w:szCs w:val="22"/>
              </w:rPr>
              <w:t>-9.390</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672" w:type="pct"/>
          </w:tcPr>
          <w:p w:rsidR="00D815A1" w:rsidRPr="00525E50" w:rsidRDefault="00D815A1" w:rsidP="006623B6">
            <w:pPr>
              <w:spacing w:line="480" w:lineRule="auto"/>
              <w:jc w:val="both"/>
              <w:rPr>
                <w:sz w:val="22"/>
                <w:szCs w:val="22"/>
              </w:rPr>
            </w:pPr>
            <w:proofErr w:type="spellStart"/>
            <w:r w:rsidRPr="00525E50">
              <w:rPr>
                <w:sz w:val="22"/>
                <w:szCs w:val="22"/>
              </w:rPr>
              <w:t>lnSALES</w:t>
            </w:r>
            <w:proofErr w:type="spellEnd"/>
          </w:p>
        </w:tc>
        <w:tc>
          <w:tcPr>
            <w:tcW w:w="500" w:type="pct"/>
            <w:gridSpan w:val="2"/>
          </w:tcPr>
          <w:p w:rsidR="00D815A1" w:rsidRPr="00525E50" w:rsidRDefault="00D815A1" w:rsidP="006623B6">
            <w:pPr>
              <w:spacing w:line="480" w:lineRule="auto"/>
              <w:jc w:val="center"/>
              <w:rPr>
                <w:sz w:val="22"/>
                <w:szCs w:val="22"/>
              </w:rPr>
            </w:pPr>
            <w:r w:rsidRPr="00525E50">
              <w:rPr>
                <w:sz w:val="22"/>
                <w:szCs w:val="22"/>
              </w:rPr>
              <w:t>21.945</w:t>
            </w:r>
          </w:p>
        </w:tc>
        <w:tc>
          <w:tcPr>
            <w:tcW w:w="600" w:type="pct"/>
            <w:gridSpan w:val="2"/>
          </w:tcPr>
          <w:p w:rsidR="00D815A1" w:rsidRPr="00525E50" w:rsidRDefault="00D815A1" w:rsidP="006623B6">
            <w:pPr>
              <w:spacing w:line="480" w:lineRule="auto"/>
              <w:jc w:val="center"/>
              <w:rPr>
                <w:sz w:val="22"/>
                <w:szCs w:val="22"/>
              </w:rPr>
            </w:pPr>
            <w:r w:rsidRPr="00525E50">
              <w:rPr>
                <w:sz w:val="22"/>
                <w:szCs w:val="22"/>
              </w:rPr>
              <w:t>1.203</w:t>
            </w:r>
          </w:p>
        </w:tc>
        <w:tc>
          <w:tcPr>
            <w:tcW w:w="572" w:type="pct"/>
            <w:gridSpan w:val="3"/>
          </w:tcPr>
          <w:p w:rsidR="00D815A1" w:rsidRPr="00525E50" w:rsidRDefault="00D815A1" w:rsidP="006623B6">
            <w:pPr>
              <w:spacing w:line="480" w:lineRule="auto"/>
              <w:jc w:val="center"/>
              <w:rPr>
                <w:sz w:val="22"/>
                <w:szCs w:val="22"/>
              </w:rPr>
            </w:pPr>
            <w:r w:rsidRPr="00525E50">
              <w:rPr>
                <w:sz w:val="22"/>
                <w:szCs w:val="22"/>
              </w:rPr>
              <w:t>19.108</w:t>
            </w:r>
          </w:p>
        </w:tc>
        <w:tc>
          <w:tcPr>
            <w:tcW w:w="674" w:type="pct"/>
            <w:gridSpan w:val="2"/>
          </w:tcPr>
          <w:p w:rsidR="00D815A1" w:rsidRPr="00525E50" w:rsidRDefault="00D815A1" w:rsidP="006623B6">
            <w:pPr>
              <w:spacing w:line="480" w:lineRule="auto"/>
              <w:jc w:val="center"/>
              <w:rPr>
                <w:sz w:val="22"/>
                <w:szCs w:val="22"/>
              </w:rPr>
            </w:pPr>
            <w:r w:rsidRPr="00525E50">
              <w:rPr>
                <w:sz w:val="22"/>
                <w:szCs w:val="22"/>
              </w:rPr>
              <w:t>1.898</w:t>
            </w:r>
          </w:p>
        </w:tc>
        <w:tc>
          <w:tcPr>
            <w:tcW w:w="569" w:type="pct"/>
            <w:gridSpan w:val="3"/>
          </w:tcPr>
          <w:p w:rsidR="00D815A1" w:rsidRPr="00525E50" w:rsidRDefault="00D815A1" w:rsidP="006623B6">
            <w:pPr>
              <w:spacing w:line="480" w:lineRule="auto"/>
              <w:jc w:val="center"/>
              <w:rPr>
                <w:sz w:val="22"/>
                <w:szCs w:val="22"/>
              </w:rPr>
            </w:pPr>
            <w:r w:rsidRPr="00525E50">
              <w:rPr>
                <w:sz w:val="22"/>
                <w:szCs w:val="22"/>
              </w:rPr>
              <w:t>38.174</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672" w:type="pct"/>
          </w:tcPr>
          <w:p w:rsidR="00D815A1" w:rsidRPr="00525E50" w:rsidRDefault="00D815A1" w:rsidP="006623B6">
            <w:pPr>
              <w:spacing w:line="480" w:lineRule="auto"/>
              <w:jc w:val="both"/>
              <w:rPr>
                <w:sz w:val="22"/>
                <w:szCs w:val="22"/>
              </w:rPr>
            </w:pPr>
            <w:r w:rsidRPr="00525E50">
              <w:rPr>
                <w:sz w:val="22"/>
                <w:szCs w:val="22"/>
              </w:rPr>
              <w:t>LOGDEBT</w:t>
            </w:r>
          </w:p>
        </w:tc>
        <w:tc>
          <w:tcPr>
            <w:tcW w:w="500" w:type="pct"/>
            <w:gridSpan w:val="2"/>
          </w:tcPr>
          <w:p w:rsidR="00D815A1" w:rsidRPr="00525E50" w:rsidRDefault="00D815A1" w:rsidP="006623B6">
            <w:pPr>
              <w:spacing w:line="480" w:lineRule="auto"/>
              <w:jc w:val="center"/>
              <w:rPr>
                <w:sz w:val="22"/>
                <w:szCs w:val="22"/>
              </w:rPr>
            </w:pPr>
            <w:r w:rsidRPr="00525E50">
              <w:rPr>
                <w:sz w:val="22"/>
                <w:szCs w:val="22"/>
              </w:rPr>
              <w:t>9.141</w:t>
            </w:r>
          </w:p>
        </w:tc>
        <w:tc>
          <w:tcPr>
            <w:tcW w:w="600" w:type="pct"/>
            <w:gridSpan w:val="2"/>
          </w:tcPr>
          <w:p w:rsidR="00D815A1" w:rsidRPr="00525E50" w:rsidRDefault="00D815A1" w:rsidP="006623B6">
            <w:pPr>
              <w:spacing w:line="480" w:lineRule="auto"/>
              <w:jc w:val="center"/>
              <w:rPr>
                <w:sz w:val="22"/>
                <w:szCs w:val="22"/>
              </w:rPr>
            </w:pPr>
            <w:r w:rsidRPr="00525E50">
              <w:rPr>
                <w:sz w:val="22"/>
                <w:szCs w:val="22"/>
              </w:rPr>
              <w:t>0.484</w:t>
            </w:r>
          </w:p>
        </w:tc>
        <w:tc>
          <w:tcPr>
            <w:tcW w:w="572" w:type="pct"/>
            <w:gridSpan w:val="3"/>
          </w:tcPr>
          <w:p w:rsidR="00D815A1" w:rsidRPr="00525E50" w:rsidRDefault="00D815A1" w:rsidP="006623B6">
            <w:pPr>
              <w:spacing w:line="480" w:lineRule="auto"/>
              <w:jc w:val="center"/>
              <w:rPr>
                <w:sz w:val="22"/>
                <w:szCs w:val="22"/>
              </w:rPr>
            </w:pPr>
            <w:r w:rsidRPr="00525E50">
              <w:rPr>
                <w:sz w:val="22"/>
                <w:szCs w:val="22"/>
              </w:rPr>
              <w:t>7.563</w:t>
            </w:r>
          </w:p>
        </w:tc>
        <w:tc>
          <w:tcPr>
            <w:tcW w:w="674" w:type="pct"/>
            <w:gridSpan w:val="2"/>
          </w:tcPr>
          <w:p w:rsidR="00D815A1" w:rsidRPr="00525E50" w:rsidRDefault="00D815A1" w:rsidP="006623B6">
            <w:pPr>
              <w:spacing w:line="480" w:lineRule="auto"/>
              <w:jc w:val="center"/>
              <w:rPr>
                <w:sz w:val="22"/>
                <w:szCs w:val="22"/>
              </w:rPr>
            </w:pPr>
            <w:r w:rsidRPr="00525E50">
              <w:rPr>
                <w:sz w:val="22"/>
                <w:szCs w:val="22"/>
              </w:rPr>
              <w:t>1.036</w:t>
            </w:r>
          </w:p>
        </w:tc>
        <w:tc>
          <w:tcPr>
            <w:tcW w:w="569" w:type="pct"/>
            <w:gridSpan w:val="3"/>
          </w:tcPr>
          <w:p w:rsidR="00D815A1" w:rsidRPr="00525E50" w:rsidRDefault="00D815A1" w:rsidP="006623B6">
            <w:pPr>
              <w:spacing w:line="480" w:lineRule="auto"/>
              <w:jc w:val="center"/>
              <w:rPr>
                <w:sz w:val="22"/>
                <w:szCs w:val="22"/>
              </w:rPr>
            </w:pPr>
            <w:r w:rsidRPr="00525E50">
              <w:rPr>
                <w:sz w:val="22"/>
                <w:szCs w:val="22"/>
              </w:rPr>
              <w:t>39.979</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672" w:type="pct"/>
          </w:tcPr>
          <w:p w:rsidR="00D815A1" w:rsidRPr="00525E50" w:rsidRDefault="00D815A1" w:rsidP="006623B6">
            <w:pPr>
              <w:spacing w:line="480" w:lineRule="auto"/>
              <w:jc w:val="both"/>
              <w:rPr>
                <w:sz w:val="22"/>
                <w:szCs w:val="22"/>
              </w:rPr>
            </w:pPr>
            <w:r w:rsidRPr="00525E50">
              <w:rPr>
                <w:sz w:val="22"/>
                <w:szCs w:val="22"/>
              </w:rPr>
              <w:t>BMV</w:t>
            </w:r>
          </w:p>
        </w:tc>
        <w:tc>
          <w:tcPr>
            <w:tcW w:w="500" w:type="pct"/>
            <w:gridSpan w:val="2"/>
          </w:tcPr>
          <w:p w:rsidR="00D815A1" w:rsidRPr="00525E50" w:rsidRDefault="00D815A1" w:rsidP="006623B6">
            <w:pPr>
              <w:spacing w:line="480" w:lineRule="auto"/>
              <w:jc w:val="center"/>
              <w:rPr>
                <w:sz w:val="22"/>
                <w:szCs w:val="22"/>
              </w:rPr>
            </w:pPr>
            <w:r w:rsidRPr="00525E50">
              <w:rPr>
                <w:sz w:val="22"/>
                <w:szCs w:val="22"/>
              </w:rPr>
              <w:t>4.121</w:t>
            </w:r>
          </w:p>
        </w:tc>
        <w:tc>
          <w:tcPr>
            <w:tcW w:w="600" w:type="pct"/>
            <w:gridSpan w:val="2"/>
          </w:tcPr>
          <w:p w:rsidR="00D815A1" w:rsidRPr="00525E50" w:rsidRDefault="00D815A1" w:rsidP="006623B6">
            <w:pPr>
              <w:spacing w:line="480" w:lineRule="auto"/>
              <w:jc w:val="center"/>
              <w:rPr>
                <w:sz w:val="22"/>
                <w:szCs w:val="22"/>
              </w:rPr>
            </w:pPr>
            <w:r w:rsidRPr="00525E50">
              <w:rPr>
                <w:sz w:val="22"/>
                <w:szCs w:val="22"/>
              </w:rPr>
              <w:t>48.557</w:t>
            </w:r>
          </w:p>
        </w:tc>
        <w:tc>
          <w:tcPr>
            <w:tcW w:w="572" w:type="pct"/>
            <w:gridSpan w:val="3"/>
          </w:tcPr>
          <w:p w:rsidR="00D815A1" w:rsidRPr="00525E50" w:rsidRDefault="00D815A1" w:rsidP="006623B6">
            <w:pPr>
              <w:spacing w:line="480" w:lineRule="auto"/>
              <w:jc w:val="center"/>
              <w:rPr>
                <w:sz w:val="22"/>
                <w:szCs w:val="22"/>
              </w:rPr>
            </w:pPr>
            <w:r w:rsidRPr="00525E50">
              <w:rPr>
                <w:sz w:val="22"/>
                <w:szCs w:val="22"/>
              </w:rPr>
              <w:t>0.594</w:t>
            </w:r>
          </w:p>
        </w:tc>
        <w:tc>
          <w:tcPr>
            <w:tcW w:w="674" w:type="pct"/>
            <w:gridSpan w:val="2"/>
          </w:tcPr>
          <w:p w:rsidR="00D815A1" w:rsidRPr="00525E50" w:rsidRDefault="00D815A1" w:rsidP="006623B6">
            <w:pPr>
              <w:spacing w:line="480" w:lineRule="auto"/>
              <w:jc w:val="center"/>
              <w:rPr>
                <w:sz w:val="22"/>
                <w:szCs w:val="22"/>
              </w:rPr>
            </w:pPr>
            <w:r w:rsidRPr="00525E50">
              <w:rPr>
                <w:sz w:val="22"/>
                <w:szCs w:val="22"/>
              </w:rPr>
              <w:t>0.798</w:t>
            </w:r>
          </w:p>
        </w:tc>
        <w:tc>
          <w:tcPr>
            <w:tcW w:w="569" w:type="pct"/>
            <w:gridSpan w:val="3"/>
          </w:tcPr>
          <w:p w:rsidR="00D815A1" w:rsidRPr="00525E50" w:rsidRDefault="00D815A1" w:rsidP="006623B6">
            <w:pPr>
              <w:spacing w:line="480" w:lineRule="auto"/>
              <w:jc w:val="center"/>
              <w:rPr>
                <w:sz w:val="22"/>
                <w:szCs w:val="22"/>
              </w:rPr>
            </w:pPr>
            <w:r w:rsidRPr="00525E50">
              <w:rPr>
                <w:sz w:val="22"/>
                <w:szCs w:val="22"/>
              </w:rPr>
              <w:t>3.165</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0.002</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672" w:type="pct"/>
          </w:tcPr>
          <w:p w:rsidR="00D815A1" w:rsidRPr="00525E50" w:rsidRDefault="00D815A1" w:rsidP="006623B6">
            <w:pPr>
              <w:spacing w:line="480" w:lineRule="auto"/>
              <w:jc w:val="both"/>
              <w:rPr>
                <w:sz w:val="22"/>
                <w:szCs w:val="22"/>
              </w:rPr>
            </w:pPr>
            <w:r w:rsidRPr="00525E50">
              <w:rPr>
                <w:sz w:val="22"/>
                <w:szCs w:val="22"/>
              </w:rPr>
              <w:t>RDREV</w:t>
            </w:r>
          </w:p>
        </w:tc>
        <w:tc>
          <w:tcPr>
            <w:tcW w:w="500" w:type="pct"/>
            <w:gridSpan w:val="2"/>
          </w:tcPr>
          <w:p w:rsidR="00D815A1" w:rsidRPr="00525E50" w:rsidRDefault="00D815A1" w:rsidP="006623B6">
            <w:pPr>
              <w:spacing w:line="480" w:lineRule="auto"/>
              <w:jc w:val="center"/>
              <w:rPr>
                <w:sz w:val="22"/>
                <w:szCs w:val="22"/>
              </w:rPr>
            </w:pPr>
            <w:r w:rsidRPr="00525E50">
              <w:rPr>
                <w:sz w:val="22"/>
                <w:szCs w:val="22"/>
              </w:rPr>
              <w:t>0.021</w:t>
            </w:r>
          </w:p>
        </w:tc>
        <w:tc>
          <w:tcPr>
            <w:tcW w:w="600" w:type="pct"/>
            <w:gridSpan w:val="2"/>
          </w:tcPr>
          <w:p w:rsidR="00D815A1" w:rsidRPr="00525E50" w:rsidRDefault="00D815A1" w:rsidP="006623B6">
            <w:pPr>
              <w:spacing w:line="480" w:lineRule="auto"/>
              <w:jc w:val="center"/>
              <w:rPr>
                <w:sz w:val="22"/>
                <w:szCs w:val="22"/>
              </w:rPr>
            </w:pPr>
            <w:r w:rsidRPr="00525E50">
              <w:rPr>
                <w:sz w:val="22"/>
                <w:szCs w:val="22"/>
              </w:rPr>
              <w:t>0.037</w:t>
            </w:r>
          </w:p>
        </w:tc>
        <w:tc>
          <w:tcPr>
            <w:tcW w:w="572" w:type="pct"/>
            <w:gridSpan w:val="3"/>
          </w:tcPr>
          <w:p w:rsidR="00D815A1" w:rsidRPr="00525E50" w:rsidRDefault="00D815A1" w:rsidP="006623B6">
            <w:pPr>
              <w:spacing w:line="480" w:lineRule="auto"/>
              <w:jc w:val="center"/>
              <w:rPr>
                <w:sz w:val="22"/>
                <w:szCs w:val="22"/>
              </w:rPr>
            </w:pPr>
            <w:r w:rsidRPr="00525E50">
              <w:rPr>
                <w:sz w:val="22"/>
                <w:szCs w:val="22"/>
              </w:rPr>
              <w:t>2.462</w:t>
            </w:r>
          </w:p>
        </w:tc>
        <w:tc>
          <w:tcPr>
            <w:tcW w:w="674" w:type="pct"/>
            <w:gridSpan w:val="2"/>
          </w:tcPr>
          <w:p w:rsidR="00D815A1" w:rsidRPr="00525E50" w:rsidRDefault="00D815A1" w:rsidP="006623B6">
            <w:pPr>
              <w:spacing w:line="480" w:lineRule="auto"/>
              <w:jc w:val="center"/>
              <w:rPr>
                <w:sz w:val="22"/>
                <w:szCs w:val="22"/>
              </w:rPr>
            </w:pPr>
            <w:r w:rsidRPr="00525E50">
              <w:rPr>
                <w:sz w:val="22"/>
                <w:szCs w:val="22"/>
              </w:rPr>
              <w:t>39.393</w:t>
            </w:r>
          </w:p>
        </w:tc>
        <w:tc>
          <w:tcPr>
            <w:tcW w:w="569" w:type="pct"/>
            <w:gridSpan w:val="3"/>
          </w:tcPr>
          <w:p w:rsidR="00D815A1" w:rsidRPr="00525E50" w:rsidRDefault="00D815A1" w:rsidP="006623B6">
            <w:pPr>
              <w:spacing w:line="480" w:lineRule="auto"/>
              <w:jc w:val="center"/>
              <w:rPr>
                <w:sz w:val="22"/>
                <w:szCs w:val="22"/>
              </w:rPr>
            </w:pPr>
            <w:r w:rsidRPr="00525E50">
              <w:rPr>
                <w:sz w:val="22"/>
                <w:szCs w:val="22"/>
              </w:rPr>
              <w:t>-1.332</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0.183</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672" w:type="pct"/>
            <w:tcBorders>
              <w:bottom w:val="single" w:sz="4" w:space="0" w:color="000000"/>
            </w:tcBorders>
          </w:tcPr>
          <w:p w:rsidR="00D815A1" w:rsidRPr="00525E50" w:rsidRDefault="00D815A1" w:rsidP="006623B6">
            <w:pPr>
              <w:spacing w:line="480" w:lineRule="auto"/>
              <w:jc w:val="both"/>
              <w:rPr>
                <w:sz w:val="22"/>
                <w:szCs w:val="22"/>
              </w:rPr>
            </w:pPr>
            <w:r w:rsidRPr="00525E50">
              <w:rPr>
                <w:sz w:val="22"/>
                <w:szCs w:val="22"/>
              </w:rPr>
              <w:t>INSTINV</w:t>
            </w:r>
          </w:p>
        </w:tc>
        <w:tc>
          <w:tcPr>
            <w:tcW w:w="500" w:type="pct"/>
            <w:gridSpan w:val="2"/>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0.900</w:t>
            </w:r>
          </w:p>
        </w:tc>
        <w:tc>
          <w:tcPr>
            <w:tcW w:w="600" w:type="pct"/>
            <w:gridSpan w:val="2"/>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0.065</w:t>
            </w:r>
          </w:p>
        </w:tc>
        <w:tc>
          <w:tcPr>
            <w:tcW w:w="572" w:type="pct"/>
            <w:gridSpan w:val="3"/>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0.878</w:t>
            </w:r>
          </w:p>
        </w:tc>
        <w:tc>
          <w:tcPr>
            <w:tcW w:w="674" w:type="pct"/>
            <w:gridSpan w:val="2"/>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0.091</w:t>
            </w:r>
          </w:p>
        </w:tc>
        <w:tc>
          <w:tcPr>
            <w:tcW w:w="569" w:type="pct"/>
            <w:gridSpan w:val="3"/>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5.497</w:t>
            </w:r>
          </w:p>
        </w:tc>
        <w:tc>
          <w:tcPr>
            <w:tcW w:w="690" w:type="pct"/>
            <w:gridSpan w:val="2"/>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0.000</w:t>
            </w:r>
          </w:p>
        </w:tc>
        <w:tc>
          <w:tcPr>
            <w:tcW w:w="723" w:type="pct"/>
            <w:tcBorders>
              <w:bottom w:val="single" w:sz="4" w:space="0" w:color="000000"/>
            </w:tcBorders>
          </w:tcPr>
          <w:p w:rsidR="00D815A1" w:rsidRPr="00525E50" w:rsidRDefault="00D815A1" w:rsidP="006623B6">
            <w:pPr>
              <w:spacing w:line="480" w:lineRule="auto"/>
              <w:jc w:val="center"/>
              <w:rPr>
                <w:sz w:val="22"/>
                <w:szCs w:val="22"/>
              </w:rPr>
            </w:pPr>
          </w:p>
        </w:tc>
      </w:tr>
      <w:tr w:rsidR="00D815A1" w:rsidRPr="00525E50" w:rsidTr="006623B6">
        <w:tc>
          <w:tcPr>
            <w:tcW w:w="4277" w:type="pct"/>
            <w:gridSpan w:val="15"/>
            <w:tcBorders>
              <w:top w:val="single" w:sz="4" w:space="0" w:color="000000"/>
            </w:tcBorders>
          </w:tcPr>
          <w:p w:rsidR="00D815A1" w:rsidRPr="00525E50" w:rsidRDefault="00D815A1" w:rsidP="006623B6">
            <w:pPr>
              <w:spacing w:line="480" w:lineRule="auto"/>
              <w:rPr>
                <w:b/>
                <w:sz w:val="22"/>
                <w:szCs w:val="22"/>
              </w:rPr>
            </w:pPr>
            <w:r w:rsidRPr="00525E50">
              <w:rPr>
                <w:b/>
                <w:sz w:val="22"/>
                <w:szCs w:val="22"/>
              </w:rPr>
              <w:t>Panel B: Key Summary Statistics for the Sample (</w:t>
            </w:r>
            <w:proofErr w:type="spellStart"/>
            <w:r w:rsidRPr="00525E50">
              <w:rPr>
                <w:b/>
                <w:sz w:val="22"/>
                <w:szCs w:val="22"/>
              </w:rPr>
              <w:t>winsorised</w:t>
            </w:r>
            <w:proofErr w:type="spellEnd"/>
            <w:r w:rsidRPr="00525E50">
              <w:rPr>
                <w:b/>
                <w:sz w:val="22"/>
                <w:szCs w:val="22"/>
              </w:rPr>
              <w:t xml:space="preserve">) </w:t>
            </w:r>
          </w:p>
        </w:tc>
        <w:tc>
          <w:tcPr>
            <w:tcW w:w="723" w:type="pct"/>
            <w:tcBorders>
              <w:top w:val="single" w:sz="4" w:space="0" w:color="000000"/>
            </w:tcBorders>
          </w:tcPr>
          <w:p w:rsidR="00D815A1" w:rsidRPr="00525E50" w:rsidRDefault="00D815A1" w:rsidP="006623B6">
            <w:pPr>
              <w:spacing w:line="480" w:lineRule="auto"/>
              <w:rPr>
                <w:b/>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p>
        </w:tc>
        <w:tc>
          <w:tcPr>
            <w:tcW w:w="1150" w:type="pct"/>
            <w:gridSpan w:val="5"/>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Rated companies</w:t>
            </w:r>
          </w:p>
        </w:tc>
        <w:tc>
          <w:tcPr>
            <w:tcW w:w="1151" w:type="pct"/>
            <w:gridSpan w:val="4"/>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Non-rated companies</w:t>
            </w:r>
          </w:p>
        </w:tc>
        <w:tc>
          <w:tcPr>
            <w:tcW w:w="1226" w:type="pct"/>
            <w:gridSpan w:val="4"/>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Comparison of means</w:t>
            </w:r>
          </w:p>
        </w:tc>
        <w:tc>
          <w:tcPr>
            <w:tcW w:w="723" w:type="pct"/>
            <w:tcBorders>
              <w:bottom w:val="single" w:sz="4" w:space="0" w:color="000000"/>
            </w:tcBorders>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Borders>
              <w:bottom w:val="single" w:sz="4" w:space="0" w:color="000000"/>
            </w:tcBorders>
          </w:tcPr>
          <w:p w:rsidR="00D815A1" w:rsidRPr="00525E50" w:rsidRDefault="00D815A1" w:rsidP="006623B6">
            <w:pPr>
              <w:spacing w:line="480" w:lineRule="auto"/>
              <w:jc w:val="both"/>
              <w:rPr>
                <w:i/>
                <w:sz w:val="22"/>
                <w:szCs w:val="22"/>
              </w:rPr>
            </w:pPr>
            <w:r w:rsidRPr="00525E50">
              <w:rPr>
                <w:i/>
                <w:sz w:val="22"/>
                <w:szCs w:val="22"/>
              </w:rPr>
              <w:t>Variables</w:t>
            </w:r>
          </w:p>
        </w:tc>
        <w:tc>
          <w:tcPr>
            <w:tcW w:w="537"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Mean     (SD)</w:t>
            </w:r>
          </w:p>
        </w:tc>
        <w:tc>
          <w:tcPr>
            <w:tcW w:w="612" w:type="pct"/>
            <w:gridSpan w:val="3"/>
            <w:tcBorders>
              <w:bottom w:val="single" w:sz="4" w:space="0" w:color="000000"/>
            </w:tcBorders>
          </w:tcPr>
          <w:p w:rsidR="00D815A1" w:rsidRPr="00525E50" w:rsidRDefault="00D815A1" w:rsidP="006623B6">
            <w:pPr>
              <w:spacing w:line="480" w:lineRule="auto"/>
              <w:jc w:val="center"/>
              <w:rPr>
                <w:i/>
                <w:sz w:val="22"/>
                <w:szCs w:val="22"/>
              </w:rPr>
            </w:pPr>
            <w:proofErr w:type="spellStart"/>
            <w:r w:rsidRPr="00525E50">
              <w:rPr>
                <w:i/>
                <w:sz w:val="22"/>
                <w:szCs w:val="22"/>
              </w:rPr>
              <w:t>Skewness</w:t>
            </w:r>
            <w:proofErr w:type="spellEnd"/>
            <w:r w:rsidRPr="00525E50">
              <w:rPr>
                <w:i/>
                <w:sz w:val="22"/>
                <w:szCs w:val="22"/>
              </w:rPr>
              <w:t xml:space="preserve"> (Kurtosis)</w:t>
            </w:r>
          </w:p>
        </w:tc>
        <w:tc>
          <w:tcPr>
            <w:tcW w:w="537"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Mean</w:t>
            </w:r>
          </w:p>
          <w:p w:rsidR="00D815A1" w:rsidRPr="00525E50" w:rsidRDefault="00D815A1" w:rsidP="006623B6">
            <w:pPr>
              <w:spacing w:line="480" w:lineRule="auto"/>
              <w:jc w:val="center"/>
              <w:rPr>
                <w:i/>
                <w:sz w:val="22"/>
                <w:szCs w:val="22"/>
              </w:rPr>
            </w:pPr>
            <w:r w:rsidRPr="00525E50">
              <w:rPr>
                <w:i/>
                <w:sz w:val="22"/>
                <w:szCs w:val="22"/>
              </w:rPr>
              <w:t>(SD)</w:t>
            </w:r>
          </w:p>
        </w:tc>
        <w:tc>
          <w:tcPr>
            <w:tcW w:w="614" w:type="pct"/>
            <w:gridSpan w:val="2"/>
            <w:tcBorders>
              <w:bottom w:val="single" w:sz="4" w:space="0" w:color="000000"/>
            </w:tcBorders>
          </w:tcPr>
          <w:p w:rsidR="00D815A1" w:rsidRPr="00525E50" w:rsidRDefault="00D815A1" w:rsidP="006623B6">
            <w:pPr>
              <w:spacing w:line="480" w:lineRule="auto"/>
              <w:jc w:val="center"/>
              <w:rPr>
                <w:i/>
                <w:sz w:val="22"/>
                <w:szCs w:val="22"/>
              </w:rPr>
            </w:pPr>
            <w:proofErr w:type="spellStart"/>
            <w:r w:rsidRPr="00525E50">
              <w:rPr>
                <w:i/>
                <w:sz w:val="22"/>
                <w:szCs w:val="22"/>
              </w:rPr>
              <w:t>Skewness</w:t>
            </w:r>
            <w:proofErr w:type="spellEnd"/>
            <w:r w:rsidRPr="00525E50">
              <w:rPr>
                <w:i/>
                <w:sz w:val="22"/>
                <w:szCs w:val="22"/>
              </w:rPr>
              <w:t xml:space="preserve"> (Kurtosis)</w:t>
            </w:r>
          </w:p>
        </w:tc>
        <w:tc>
          <w:tcPr>
            <w:tcW w:w="612" w:type="pct"/>
            <w:gridSpan w:val="3"/>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t-statistic</w:t>
            </w:r>
          </w:p>
        </w:tc>
        <w:tc>
          <w:tcPr>
            <w:tcW w:w="614" w:type="pct"/>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p-value</w:t>
            </w:r>
          </w:p>
        </w:tc>
        <w:tc>
          <w:tcPr>
            <w:tcW w:w="723" w:type="pct"/>
            <w:tcBorders>
              <w:bottom w:val="single" w:sz="4" w:space="0" w:color="000000"/>
            </w:tcBorders>
          </w:tcPr>
          <w:p w:rsidR="00D815A1" w:rsidRPr="00525E50" w:rsidRDefault="00D815A1" w:rsidP="006623B6">
            <w:pPr>
              <w:spacing w:line="480" w:lineRule="auto"/>
              <w:jc w:val="center"/>
              <w:rPr>
                <w:i/>
                <w:sz w:val="22"/>
                <w:szCs w:val="22"/>
              </w:rPr>
            </w:pPr>
          </w:p>
        </w:tc>
      </w:tr>
      <w:tr w:rsidR="00D815A1" w:rsidRPr="00525E50" w:rsidTr="006623B6">
        <w:tc>
          <w:tcPr>
            <w:tcW w:w="749" w:type="pct"/>
            <w:gridSpan w:val="2"/>
            <w:tcBorders>
              <w:top w:val="single" w:sz="4" w:space="0" w:color="000000"/>
            </w:tcBorders>
          </w:tcPr>
          <w:p w:rsidR="00D815A1" w:rsidRPr="00525E50" w:rsidRDefault="00D815A1" w:rsidP="006623B6">
            <w:pPr>
              <w:spacing w:line="480" w:lineRule="auto"/>
              <w:jc w:val="both"/>
              <w:rPr>
                <w:sz w:val="22"/>
                <w:szCs w:val="22"/>
              </w:rPr>
            </w:pPr>
            <w:r w:rsidRPr="00525E50">
              <w:rPr>
                <w:sz w:val="22"/>
                <w:szCs w:val="22"/>
              </w:rPr>
              <w:t>ROA</w:t>
            </w:r>
          </w:p>
        </w:tc>
        <w:tc>
          <w:tcPr>
            <w:tcW w:w="537" w:type="pct"/>
            <w:gridSpan w:val="2"/>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0.049 (0.067)</w:t>
            </w:r>
          </w:p>
        </w:tc>
        <w:tc>
          <w:tcPr>
            <w:tcW w:w="612" w:type="pct"/>
            <w:gridSpan w:val="3"/>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-0.773</w:t>
            </w:r>
          </w:p>
          <w:p w:rsidR="00D815A1" w:rsidRPr="00525E50" w:rsidRDefault="00D815A1" w:rsidP="006623B6">
            <w:pPr>
              <w:spacing w:line="480" w:lineRule="auto"/>
              <w:jc w:val="center"/>
              <w:rPr>
                <w:sz w:val="22"/>
                <w:szCs w:val="22"/>
              </w:rPr>
            </w:pPr>
            <w:r w:rsidRPr="00525E50">
              <w:rPr>
                <w:sz w:val="22"/>
                <w:szCs w:val="22"/>
              </w:rPr>
              <w:t>(1.432)</w:t>
            </w:r>
          </w:p>
        </w:tc>
        <w:tc>
          <w:tcPr>
            <w:tcW w:w="537" w:type="pct"/>
            <w:gridSpan w:val="2"/>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0.045</w:t>
            </w:r>
          </w:p>
          <w:p w:rsidR="00D815A1" w:rsidRPr="00525E50" w:rsidRDefault="00D815A1" w:rsidP="006623B6">
            <w:pPr>
              <w:spacing w:line="480" w:lineRule="auto"/>
              <w:jc w:val="center"/>
              <w:rPr>
                <w:sz w:val="22"/>
                <w:szCs w:val="22"/>
              </w:rPr>
            </w:pPr>
            <w:r w:rsidRPr="00525E50">
              <w:rPr>
                <w:sz w:val="22"/>
                <w:szCs w:val="22"/>
              </w:rPr>
              <w:t>(0.072)</w:t>
            </w:r>
          </w:p>
        </w:tc>
        <w:tc>
          <w:tcPr>
            <w:tcW w:w="614" w:type="pct"/>
            <w:gridSpan w:val="2"/>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-0.953</w:t>
            </w:r>
          </w:p>
          <w:p w:rsidR="00D815A1" w:rsidRPr="00525E50" w:rsidRDefault="00D815A1" w:rsidP="006623B6">
            <w:pPr>
              <w:spacing w:line="480" w:lineRule="auto"/>
              <w:jc w:val="center"/>
              <w:rPr>
                <w:sz w:val="22"/>
                <w:szCs w:val="22"/>
              </w:rPr>
            </w:pPr>
            <w:r w:rsidRPr="00525E50">
              <w:rPr>
                <w:sz w:val="22"/>
                <w:szCs w:val="22"/>
              </w:rPr>
              <w:t>(0.973)</w:t>
            </w:r>
          </w:p>
        </w:tc>
        <w:tc>
          <w:tcPr>
            <w:tcW w:w="612" w:type="pct"/>
            <w:gridSpan w:val="3"/>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1.356</w:t>
            </w:r>
          </w:p>
        </w:tc>
        <w:tc>
          <w:tcPr>
            <w:tcW w:w="614" w:type="pct"/>
            <w:tcBorders>
              <w:top w:val="single" w:sz="4" w:space="0" w:color="000000"/>
            </w:tcBorders>
          </w:tcPr>
          <w:p w:rsidR="00D815A1" w:rsidRPr="00525E50" w:rsidRDefault="00D815A1" w:rsidP="006623B6">
            <w:pPr>
              <w:spacing w:line="480" w:lineRule="auto"/>
              <w:jc w:val="center"/>
              <w:rPr>
                <w:sz w:val="22"/>
                <w:szCs w:val="22"/>
              </w:rPr>
            </w:pPr>
            <w:r w:rsidRPr="00525E50">
              <w:rPr>
                <w:sz w:val="22"/>
                <w:szCs w:val="22"/>
              </w:rPr>
              <w:t>0.175</w:t>
            </w:r>
          </w:p>
        </w:tc>
        <w:tc>
          <w:tcPr>
            <w:tcW w:w="723" w:type="pct"/>
            <w:tcBorders>
              <w:top w:val="single" w:sz="4" w:space="0" w:color="000000"/>
            </w:tcBorders>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GEAR</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1.025 (0.908)</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1.412</w:t>
            </w:r>
          </w:p>
          <w:p w:rsidR="00D815A1" w:rsidRPr="00525E50" w:rsidRDefault="00D815A1" w:rsidP="006623B6">
            <w:pPr>
              <w:spacing w:line="480" w:lineRule="auto"/>
              <w:jc w:val="center"/>
              <w:rPr>
                <w:sz w:val="22"/>
                <w:szCs w:val="22"/>
              </w:rPr>
            </w:pPr>
            <w:r w:rsidRPr="00525E50">
              <w:rPr>
                <w:sz w:val="22"/>
                <w:szCs w:val="22"/>
              </w:rPr>
              <w:t>(1.258)</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0.664</w:t>
            </w:r>
          </w:p>
          <w:p w:rsidR="00D815A1" w:rsidRPr="00525E50" w:rsidRDefault="00D815A1" w:rsidP="006623B6">
            <w:pPr>
              <w:spacing w:line="480" w:lineRule="auto"/>
              <w:jc w:val="center"/>
              <w:rPr>
                <w:sz w:val="22"/>
                <w:szCs w:val="22"/>
              </w:rPr>
            </w:pPr>
            <w:r w:rsidRPr="00525E50">
              <w:rPr>
                <w:sz w:val="22"/>
                <w:szCs w:val="22"/>
              </w:rPr>
              <w:t>(0.791)</w:t>
            </w:r>
          </w:p>
        </w:tc>
        <w:tc>
          <w:tcPr>
            <w:tcW w:w="614" w:type="pct"/>
            <w:gridSpan w:val="2"/>
          </w:tcPr>
          <w:p w:rsidR="00D815A1" w:rsidRPr="00525E50" w:rsidRDefault="00D815A1" w:rsidP="006623B6">
            <w:pPr>
              <w:spacing w:line="480" w:lineRule="auto"/>
              <w:jc w:val="center"/>
              <w:rPr>
                <w:sz w:val="22"/>
                <w:szCs w:val="22"/>
              </w:rPr>
            </w:pPr>
            <w:r w:rsidRPr="00525E50">
              <w:rPr>
                <w:sz w:val="22"/>
                <w:szCs w:val="22"/>
              </w:rPr>
              <w:t>2.052</w:t>
            </w:r>
          </w:p>
          <w:p w:rsidR="00D815A1" w:rsidRPr="00525E50" w:rsidRDefault="00D815A1" w:rsidP="006623B6">
            <w:pPr>
              <w:spacing w:line="480" w:lineRule="auto"/>
              <w:jc w:val="center"/>
              <w:rPr>
                <w:sz w:val="22"/>
                <w:szCs w:val="22"/>
              </w:rPr>
            </w:pPr>
            <w:r w:rsidRPr="00525E50">
              <w:rPr>
                <w:sz w:val="22"/>
                <w:szCs w:val="22"/>
              </w:rPr>
              <w:t>(4.161)</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10.240</w:t>
            </w:r>
          </w:p>
        </w:tc>
        <w:tc>
          <w:tcPr>
            <w:tcW w:w="614" w:type="pct"/>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STDTD</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0.250 (0.212)</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1.183</w:t>
            </w:r>
          </w:p>
          <w:p w:rsidR="00D815A1" w:rsidRPr="00525E50" w:rsidRDefault="00D815A1" w:rsidP="006623B6">
            <w:pPr>
              <w:spacing w:line="480" w:lineRule="auto"/>
              <w:jc w:val="center"/>
              <w:rPr>
                <w:sz w:val="22"/>
                <w:szCs w:val="22"/>
              </w:rPr>
            </w:pPr>
            <w:r w:rsidRPr="00525E50">
              <w:rPr>
                <w:sz w:val="22"/>
                <w:szCs w:val="22"/>
              </w:rPr>
              <w:t>(1.143)</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0.373</w:t>
            </w:r>
          </w:p>
          <w:p w:rsidR="00D815A1" w:rsidRPr="00525E50" w:rsidRDefault="00D815A1" w:rsidP="006623B6">
            <w:pPr>
              <w:spacing w:line="480" w:lineRule="auto"/>
              <w:jc w:val="center"/>
              <w:rPr>
                <w:sz w:val="22"/>
                <w:szCs w:val="22"/>
              </w:rPr>
            </w:pPr>
            <w:r w:rsidRPr="00525E50">
              <w:rPr>
                <w:sz w:val="22"/>
                <w:szCs w:val="22"/>
              </w:rPr>
              <w:t>(0.329)</w:t>
            </w:r>
          </w:p>
        </w:tc>
        <w:tc>
          <w:tcPr>
            <w:tcW w:w="614" w:type="pct"/>
            <w:gridSpan w:val="2"/>
          </w:tcPr>
          <w:p w:rsidR="00D815A1" w:rsidRPr="00525E50" w:rsidRDefault="00D815A1" w:rsidP="006623B6">
            <w:pPr>
              <w:spacing w:line="480" w:lineRule="auto"/>
              <w:jc w:val="center"/>
              <w:rPr>
                <w:sz w:val="22"/>
                <w:szCs w:val="22"/>
              </w:rPr>
            </w:pPr>
            <w:r w:rsidRPr="00525E50">
              <w:rPr>
                <w:sz w:val="22"/>
                <w:szCs w:val="22"/>
              </w:rPr>
              <w:t>0.731</w:t>
            </w:r>
          </w:p>
          <w:p w:rsidR="00D815A1" w:rsidRPr="00525E50" w:rsidRDefault="00D815A1" w:rsidP="006623B6">
            <w:pPr>
              <w:spacing w:line="480" w:lineRule="auto"/>
              <w:jc w:val="center"/>
              <w:rPr>
                <w:sz w:val="22"/>
                <w:szCs w:val="22"/>
              </w:rPr>
            </w:pPr>
            <w:r w:rsidRPr="00525E50">
              <w:rPr>
                <w:sz w:val="22"/>
                <w:szCs w:val="22"/>
              </w:rPr>
              <w:t>(-0.823)</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-9.456</w:t>
            </w:r>
          </w:p>
        </w:tc>
        <w:tc>
          <w:tcPr>
            <w:tcW w:w="614" w:type="pct"/>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proofErr w:type="spellStart"/>
            <w:r w:rsidRPr="00525E50">
              <w:rPr>
                <w:sz w:val="22"/>
                <w:szCs w:val="22"/>
              </w:rPr>
              <w:t>lnSALES</w:t>
            </w:r>
            <w:proofErr w:type="spellEnd"/>
          </w:p>
        </w:tc>
        <w:tc>
          <w:tcPr>
            <w:tcW w:w="537" w:type="pct"/>
            <w:gridSpan w:val="2"/>
          </w:tcPr>
          <w:p w:rsidR="00D815A1" w:rsidRPr="00525E50" w:rsidRDefault="00D815A1" w:rsidP="006623B6">
            <w:pPr>
              <w:spacing w:line="480" w:lineRule="auto"/>
              <w:jc w:val="center"/>
              <w:rPr>
                <w:sz w:val="22"/>
                <w:szCs w:val="22"/>
              </w:rPr>
            </w:pPr>
            <w:r w:rsidRPr="00525E50">
              <w:rPr>
                <w:sz w:val="22"/>
                <w:szCs w:val="22"/>
              </w:rPr>
              <w:t>21.849 (1.051)</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-1.442</w:t>
            </w:r>
          </w:p>
          <w:p w:rsidR="00D815A1" w:rsidRPr="00525E50" w:rsidRDefault="00D815A1" w:rsidP="006623B6">
            <w:pPr>
              <w:spacing w:line="480" w:lineRule="auto"/>
              <w:jc w:val="center"/>
              <w:rPr>
                <w:sz w:val="22"/>
                <w:szCs w:val="22"/>
              </w:rPr>
            </w:pPr>
            <w:r w:rsidRPr="00525E50">
              <w:rPr>
                <w:sz w:val="22"/>
                <w:szCs w:val="22"/>
              </w:rPr>
              <w:t>(3.310)</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19.185</w:t>
            </w:r>
          </w:p>
          <w:p w:rsidR="00D815A1" w:rsidRPr="00525E50" w:rsidRDefault="00D815A1" w:rsidP="006623B6">
            <w:pPr>
              <w:spacing w:line="480" w:lineRule="auto"/>
              <w:jc w:val="center"/>
              <w:rPr>
                <w:sz w:val="22"/>
                <w:szCs w:val="22"/>
              </w:rPr>
            </w:pPr>
            <w:r w:rsidRPr="00525E50">
              <w:rPr>
                <w:sz w:val="22"/>
                <w:szCs w:val="22"/>
              </w:rPr>
              <w:t>(1.690)</w:t>
            </w:r>
          </w:p>
        </w:tc>
        <w:tc>
          <w:tcPr>
            <w:tcW w:w="614" w:type="pct"/>
            <w:gridSpan w:val="2"/>
          </w:tcPr>
          <w:p w:rsidR="00D815A1" w:rsidRPr="00525E50" w:rsidRDefault="00D815A1" w:rsidP="006623B6">
            <w:pPr>
              <w:spacing w:line="480" w:lineRule="auto"/>
              <w:jc w:val="center"/>
              <w:rPr>
                <w:sz w:val="22"/>
                <w:szCs w:val="22"/>
              </w:rPr>
            </w:pPr>
            <w:r w:rsidRPr="00525E50">
              <w:rPr>
                <w:sz w:val="22"/>
                <w:szCs w:val="22"/>
              </w:rPr>
              <w:t>-0.001</w:t>
            </w:r>
          </w:p>
          <w:p w:rsidR="00D815A1" w:rsidRPr="00525E50" w:rsidRDefault="00D815A1" w:rsidP="006623B6">
            <w:pPr>
              <w:spacing w:line="480" w:lineRule="auto"/>
              <w:jc w:val="center"/>
              <w:rPr>
                <w:sz w:val="22"/>
                <w:szCs w:val="22"/>
              </w:rPr>
            </w:pPr>
            <w:r w:rsidRPr="00525E50">
              <w:rPr>
                <w:sz w:val="22"/>
                <w:szCs w:val="22"/>
              </w:rPr>
              <w:t>(-0.689)</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40.363</w:t>
            </w:r>
          </w:p>
        </w:tc>
        <w:tc>
          <w:tcPr>
            <w:tcW w:w="614" w:type="pct"/>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LOGDEBT</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9.105 (0.427)</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-1.578</w:t>
            </w:r>
          </w:p>
          <w:p w:rsidR="00D815A1" w:rsidRPr="00525E50" w:rsidRDefault="00D815A1" w:rsidP="006623B6">
            <w:pPr>
              <w:spacing w:line="480" w:lineRule="auto"/>
              <w:jc w:val="center"/>
              <w:rPr>
                <w:sz w:val="22"/>
                <w:szCs w:val="22"/>
              </w:rPr>
            </w:pPr>
            <w:r w:rsidRPr="00525E50">
              <w:rPr>
                <w:sz w:val="22"/>
                <w:szCs w:val="22"/>
              </w:rPr>
              <w:t>(3.955)</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7.620</w:t>
            </w:r>
          </w:p>
          <w:p w:rsidR="00D815A1" w:rsidRPr="00525E50" w:rsidRDefault="00D815A1" w:rsidP="006623B6">
            <w:pPr>
              <w:spacing w:line="480" w:lineRule="auto"/>
              <w:jc w:val="center"/>
              <w:rPr>
                <w:sz w:val="22"/>
                <w:szCs w:val="22"/>
              </w:rPr>
            </w:pPr>
            <w:r w:rsidRPr="00525E50">
              <w:rPr>
                <w:sz w:val="22"/>
                <w:szCs w:val="22"/>
              </w:rPr>
              <w:t>(0.907)</w:t>
            </w:r>
          </w:p>
        </w:tc>
        <w:tc>
          <w:tcPr>
            <w:tcW w:w="614" w:type="pct"/>
            <w:gridSpan w:val="2"/>
          </w:tcPr>
          <w:p w:rsidR="00D815A1" w:rsidRPr="00525E50" w:rsidRDefault="00D815A1" w:rsidP="006623B6">
            <w:pPr>
              <w:spacing w:line="480" w:lineRule="auto"/>
              <w:jc w:val="center"/>
              <w:rPr>
                <w:sz w:val="22"/>
                <w:szCs w:val="22"/>
              </w:rPr>
            </w:pPr>
            <w:r w:rsidRPr="00525E50">
              <w:rPr>
                <w:sz w:val="22"/>
                <w:szCs w:val="22"/>
              </w:rPr>
              <w:t>-0.183</w:t>
            </w:r>
          </w:p>
          <w:p w:rsidR="00D815A1" w:rsidRPr="00525E50" w:rsidRDefault="00D815A1" w:rsidP="006623B6">
            <w:pPr>
              <w:spacing w:line="480" w:lineRule="auto"/>
              <w:jc w:val="center"/>
              <w:rPr>
                <w:sz w:val="22"/>
                <w:szCs w:val="22"/>
              </w:rPr>
            </w:pPr>
            <w:r w:rsidRPr="00525E50">
              <w:rPr>
                <w:sz w:val="22"/>
                <w:szCs w:val="22"/>
              </w:rPr>
              <w:t>(-0.812)</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42.970</w:t>
            </w:r>
          </w:p>
        </w:tc>
        <w:tc>
          <w:tcPr>
            <w:tcW w:w="614" w:type="pct"/>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BMV</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0.478 (0.385)</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1.220</w:t>
            </w:r>
          </w:p>
          <w:p w:rsidR="00D815A1" w:rsidRPr="00525E50" w:rsidRDefault="00D815A1" w:rsidP="006623B6">
            <w:pPr>
              <w:spacing w:line="480" w:lineRule="auto"/>
              <w:jc w:val="center"/>
              <w:rPr>
                <w:sz w:val="22"/>
                <w:szCs w:val="22"/>
              </w:rPr>
            </w:pPr>
            <w:r w:rsidRPr="00525E50">
              <w:rPr>
                <w:sz w:val="22"/>
                <w:szCs w:val="22"/>
              </w:rPr>
              <w:t>(1.278)</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0.584</w:t>
            </w:r>
          </w:p>
          <w:p w:rsidR="00D815A1" w:rsidRPr="00525E50" w:rsidRDefault="00D815A1" w:rsidP="006623B6">
            <w:pPr>
              <w:spacing w:line="480" w:lineRule="auto"/>
              <w:jc w:val="center"/>
              <w:rPr>
                <w:sz w:val="22"/>
                <w:szCs w:val="22"/>
              </w:rPr>
            </w:pPr>
            <w:r w:rsidRPr="00525E50">
              <w:rPr>
                <w:sz w:val="22"/>
                <w:szCs w:val="22"/>
              </w:rPr>
              <w:t>(0.452)</w:t>
            </w:r>
          </w:p>
        </w:tc>
        <w:tc>
          <w:tcPr>
            <w:tcW w:w="614" w:type="pct"/>
            <w:gridSpan w:val="2"/>
          </w:tcPr>
          <w:p w:rsidR="00D815A1" w:rsidRPr="00525E50" w:rsidRDefault="00D815A1" w:rsidP="006623B6">
            <w:pPr>
              <w:spacing w:line="480" w:lineRule="auto"/>
              <w:jc w:val="center"/>
              <w:rPr>
                <w:sz w:val="22"/>
                <w:szCs w:val="22"/>
              </w:rPr>
            </w:pPr>
            <w:r w:rsidRPr="00525E50">
              <w:rPr>
                <w:sz w:val="22"/>
                <w:szCs w:val="22"/>
              </w:rPr>
              <w:t>0.934</w:t>
            </w:r>
          </w:p>
          <w:p w:rsidR="00D815A1" w:rsidRPr="00525E50" w:rsidRDefault="00D815A1" w:rsidP="006623B6">
            <w:pPr>
              <w:spacing w:line="480" w:lineRule="auto"/>
              <w:jc w:val="center"/>
              <w:rPr>
                <w:sz w:val="22"/>
                <w:szCs w:val="22"/>
              </w:rPr>
            </w:pPr>
            <w:r w:rsidRPr="00525E50">
              <w:rPr>
                <w:sz w:val="22"/>
                <w:szCs w:val="22"/>
              </w:rPr>
              <w:t>(-0.061)</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-5.651</w:t>
            </w:r>
          </w:p>
        </w:tc>
        <w:tc>
          <w:tcPr>
            <w:tcW w:w="614" w:type="pct"/>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lastRenderedPageBreak/>
              <w:t>RDREV</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0.021 (0.037)</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2.677 (6.978)</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0.043 (0.069)</w:t>
            </w:r>
          </w:p>
        </w:tc>
        <w:tc>
          <w:tcPr>
            <w:tcW w:w="614" w:type="pct"/>
            <w:gridSpan w:val="2"/>
          </w:tcPr>
          <w:p w:rsidR="00D815A1" w:rsidRPr="00525E50" w:rsidRDefault="00D815A1" w:rsidP="006623B6">
            <w:pPr>
              <w:spacing w:line="480" w:lineRule="auto"/>
              <w:jc w:val="center"/>
              <w:rPr>
                <w:sz w:val="22"/>
                <w:szCs w:val="22"/>
              </w:rPr>
            </w:pPr>
            <w:r w:rsidRPr="00525E50">
              <w:rPr>
                <w:sz w:val="22"/>
                <w:szCs w:val="22"/>
              </w:rPr>
              <w:t>2.228 (3.578)</w:t>
            </w:r>
          </w:p>
        </w:tc>
        <w:tc>
          <w:tcPr>
            <w:tcW w:w="612" w:type="pct"/>
            <w:gridSpan w:val="3"/>
          </w:tcPr>
          <w:p w:rsidR="00D815A1" w:rsidRPr="00525E50" w:rsidRDefault="00D815A1" w:rsidP="006623B6">
            <w:pPr>
              <w:spacing w:line="480" w:lineRule="auto"/>
              <w:jc w:val="center"/>
              <w:rPr>
                <w:sz w:val="22"/>
                <w:szCs w:val="22"/>
              </w:rPr>
            </w:pPr>
            <w:r w:rsidRPr="00525E50">
              <w:rPr>
                <w:sz w:val="22"/>
                <w:szCs w:val="22"/>
              </w:rPr>
              <w:t>-6.160</w:t>
            </w:r>
          </w:p>
        </w:tc>
        <w:tc>
          <w:tcPr>
            <w:tcW w:w="614" w:type="pct"/>
          </w:tcPr>
          <w:p w:rsidR="00D815A1" w:rsidRPr="00525E50" w:rsidRDefault="00D815A1" w:rsidP="006623B6">
            <w:pPr>
              <w:spacing w:line="480" w:lineRule="auto"/>
              <w:jc w:val="center"/>
              <w:rPr>
                <w:sz w:val="22"/>
                <w:szCs w:val="22"/>
              </w:rPr>
            </w:pPr>
            <w:r w:rsidRPr="00525E50">
              <w:rPr>
                <w:sz w:val="22"/>
                <w:szCs w:val="22"/>
              </w:rPr>
              <w:t>0.000</w:t>
            </w:r>
          </w:p>
        </w:tc>
        <w:tc>
          <w:tcPr>
            <w:tcW w:w="723" w:type="pct"/>
          </w:tcPr>
          <w:p w:rsidR="00D815A1" w:rsidRPr="00525E50" w:rsidRDefault="00D815A1" w:rsidP="006623B6">
            <w:pPr>
              <w:spacing w:line="480" w:lineRule="auto"/>
              <w:jc w:val="center"/>
              <w:rPr>
                <w:sz w:val="22"/>
                <w:szCs w:val="22"/>
              </w:rPr>
            </w:pPr>
          </w:p>
        </w:tc>
      </w:tr>
      <w:tr w:rsidR="00D815A1" w:rsidRPr="00525E50" w:rsidTr="006623B6">
        <w:tc>
          <w:tcPr>
            <w:tcW w:w="749" w:type="pct"/>
            <w:gridSpan w:val="2"/>
            <w:tcBorders>
              <w:bottom w:val="single" w:sz="4" w:space="0" w:color="000000"/>
            </w:tcBorders>
          </w:tcPr>
          <w:p w:rsidR="00D815A1" w:rsidRPr="00525E50" w:rsidRDefault="00D815A1" w:rsidP="006623B6">
            <w:pPr>
              <w:spacing w:line="480" w:lineRule="auto"/>
              <w:jc w:val="both"/>
              <w:rPr>
                <w:sz w:val="22"/>
                <w:szCs w:val="22"/>
              </w:rPr>
            </w:pPr>
            <w:r w:rsidRPr="00525E50">
              <w:rPr>
                <w:sz w:val="22"/>
                <w:szCs w:val="22"/>
              </w:rPr>
              <w:t>INSTINV</w:t>
            </w:r>
          </w:p>
        </w:tc>
        <w:tc>
          <w:tcPr>
            <w:tcW w:w="537" w:type="pct"/>
            <w:gridSpan w:val="2"/>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0.900 (0.057)</w:t>
            </w:r>
          </w:p>
        </w:tc>
        <w:tc>
          <w:tcPr>
            <w:tcW w:w="612" w:type="pct"/>
            <w:gridSpan w:val="3"/>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-0.923</w:t>
            </w:r>
          </w:p>
          <w:p w:rsidR="00D815A1" w:rsidRPr="00525E50" w:rsidRDefault="00D815A1" w:rsidP="006623B6">
            <w:pPr>
              <w:spacing w:line="480" w:lineRule="auto"/>
              <w:jc w:val="center"/>
              <w:rPr>
                <w:sz w:val="22"/>
                <w:szCs w:val="22"/>
              </w:rPr>
            </w:pPr>
            <w:r w:rsidRPr="00525E50">
              <w:rPr>
                <w:sz w:val="22"/>
                <w:szCs w:val="22"/>
              </w:rPr>
              <w:t>(0.129)</w:t>
            </w:r>
          </w:p>
        </w:tc>
        <w:tc>
          <w:tcPr>
            <w:tcW w:w="537" w:type="pct"/>
            <w:gridSpan w:val="2"/>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0.889</w:t>
            </w:r>
          </w:p>
          <w:p w:rsidR="00D815A1" w:rsidRPr="00525E50" w:rsidRDefault="00D815A1" w:rsidP="006623B6">
            <w:pPr>
              <w:spacing w:line="480" w:lineRule="auto"/>
              <w:jc w:val="center"/>
              <w:rPr>
                <w:sz w:val="22"/>
                <w:szCs w:val="22"/>
              </w:rPr>
            </w:pPr>
            <w:r w:rsidRPr="00525E50">
              <w:rPr>
                <w:sz w:val="22"/>
                <w:szCs w:val="22"/>
              </w:rPr>
              <w:t>(0.054)</w:t>
            </w:r>
          </w:p>
        </w:tc>
        <w:tc>
          <w:tcPr>
            <w:tcW w:w="614" w:type="pct"/>
            <w:gridSpan w:val="2"/>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-1.394</w:t>
            </w:r>
          </w:p>
          <w:p w:rsidR="00D815A1" w:rsidRPr="00525E50" w:rsidRDefault="00D815A1" w:rsidP="006623B6">
            <w:pPr>
              <w:spacing w:line="480" w:lineRule="auto"/>
              <w:jc w:val="center"/>
              <w:rPr>
                <w:sz w:val="22"/>
                <w:szCs w:val="22"/>
              </w:rPr>
            </w:pPr>
            <w:r w:rsidRPr="00525E50">
              <w:rPr>
                <w:sz w:val="22"/>
                <w:szCs w:val="22"/>
              </w:rPr>
              <w:t>(1.677)</w:t>
            </w:r>
          </w:p>
        </w:tc>
        <w:tc>
          <w:tcPr>
            <w:tcW w:w="612" w:type="pct"/>
            <w:gridSpan w:val="3"/>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3.972</w:t>
            </w:r>
          </w:p>
        </w:tc>
        <w:tc>
          <w:tcPr>
            <w:tcW w:w="614" w:type="pct"/>
            <w:tcBorders>
              <w:bottom w:val="single" w:sz="4" w:space="0" w:color="000000"/>
            </w:tcBorders>
          </w:tcPr>
          <w:p w:rsidR="00D815A1" w:rsidRPr="00525E50" w:rsidRDefault="00D815A1" w:rsidP="006623B6">
            <w:pPr>
              <w:spacing w:line="480" w:lineRule="auto"/>
              <w:jc w:val="center"/>
              <w:rPr>
                <w:sz w:val="22"/>
                <w:szCs w:val="22"/>
              </w:rPr>
            </w:pPr>
            <w:r w:rsidRPr="00525E50">
              <w:rPr>
                <w:sz w:val="22"/>
                <w:szCs w:val="22"/>
              </w:rPr>
              <w:t>0.000</w:t>
            </w:r>
          </w:p>
        </w:tc>
        <w:tc>
          <w:tcPr>
            <w:tcW w:w="723" w:type="pct"/>
            <w:tcBorders>
              <w:bottom w:val="single" w:sz="4" w:space="0" w:color="000000"/>
            </w:tcBorders>
          </w:tcPr>
          <w:p w:rsidR="00D815A1" w:rsidRPr="00525E50" w:rsidRDefault="00D815A1" w:rsidP="006623B6">
            <w:pPr>
              <w:spacing w:line="480" w:lineRule="auto"/>
              <w:jc w:val="center"/>
              <w:rPr>
                <w:sz w:val="22"/>
                <w:szCs w:val="22"/>
              </w:rPr>
            </w:pPr>
          </w:p>
        </w:tc>
      </w:tr>
      <w:tr w:rsidR="00D815A1" w:rsidRPr="00525E50" w:rsidTr="006623B6">
        <w:tc>
          <w:tcPr>
            <w:tcW w:w="4277" w:type="pct"/>
            <w:gridSpan w:val="15"/>
            <w:tcBorders>
              <w:top w:val="single" w:sz="4" w:space="0" w:color="000000"/>
            </w:tcBorders>
          </w:tcPr>
          <w:p w:rsidR="00D815A1" w:rsidRPr="00525E50" w:rsidRDefault="00D815A1" w:rsidP="006623B6">
            <w:pPr>
              <w:spacing w:line="480" w:lineRule="auto"/>
              <w:rPr>
                <w:b/>
                <w:sz w:val="22"/>
                <w:szCs w:val="22"/>
              </w:rPr>
            </w:pPr>
            <w:r w:rsidRPr="00525E50">
              <w:rPr>
                <w:b/>
                <w:sz w:val="22"/>
                <w:szCs w:val="22"/>
              </w:rPr>
              <w:t xml:space="preserve">Panel C: Correlation Coefficient Matrix and Variance-Inflation Factors (VIFs) </w:t>
            </w:r>
          </w:p>
        </w:tc>
        <w:tc>
          <w:tcPr>
            <w:tcW w:w="723" w:type="pct"/>
            <w:tcBorders>
              <w:top w:val="single" w:sz="4" w:space="0" w:color="000000"/>
            </w:tcBorders>
          </w:tcPr>
          <w:p w:rsidR="00D815A1" w:rsidRPr="00525E50" w:rsidRDefault="00D815A1" w:rsidP="006623B6">
            <w:pPr>
              <w:spacing w:line="480" w:lineRule="auto"/>
              <w:rPr>
                <w:b/>
                <w:sz w:val="22"/>
                <w:szCs w:val="22"/>
              </w:rPr>
            </w:pPr>
          </w:p>
        </w:tc>
      </w:tr>
      <w:tr w:rsidR="00D815A1" w:rsidRPr="00525E50" w:rsidTr="006623B6">
        <w:tc>
          <w:tcPr>
            <w:tcW w:w="749" w:type="pct"/>
            <w:gridSpan w:val="2"/>
          </w:tcPr>
          <w:p w:rsidR="00D815A1" w:rsidRPr="00525E50" w:rsidRDefault="00D815A1" w:rsidP="006623B6">
            <w:pPr>
              <w:spacing w:line="480" w:lineRule="auto"/>
              <w:jc w:val="both"/>
              <w:rPr>
                <w:sz w:val="22"/>
                <w:szCs w:val="22"/>
              </w:rPr>
            </w:pP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GEAR</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STDTD</w:t>
            </w:r>
          </w:p>
        </w:tc>
        <w:tc>
          <w:tcPr>
            <w:tcW w:w="613" w:type="pct"/>
            <w:gridSpan w:val="3"/>
          </w:tcPr>
          <w:p w:rsidR="00D815A1" w:rsidRPr="00525E50" w:rsidRDefault="00D815A1" w:rsidP="006623B6">
            <w:pPr>
              <w:spacing w:line="480" w:lineRule="auto"/>
              <w:jc w:val="center"/>
              <w:rPr>
                <w:sz w:val="22"/>
                <w:szCs w:val="22"/>
              </w:rPr>
            </w:pPr>
            <w:proofErr w:type="spellStart"/>
            <w:r w:rsidRPr="00525E50">
              <w:rPr>
                <w:sz w:val="22"/>
                <w:szCs w:val="22"/>
              </w:rPr>
              <w:t>lnSALES</w:t>
            </w:r>
            <w:proofErr w:type="spellEnd"/>
          </w:p>
        </w:tc>
        <w:tc>
          <w:tcPr>
            <w:tcW w:w="690" w:type="pct"/>
            <w:gridSpan w:val="3"/>
          </w:tcPr>
          <w:p w:rsidR="00D815A1" w:rsidRPr="00525E50" w:rsidRDefault="00D815A1" w:rsidP="006623B6">
            <w:pPr>
              <w:spacing w:line="480" w:lineRule="auto"/>
              <w:jc w:val="center"/>
              <w:rPr>
                <w:sz w:val="22"/>
                <w:szCs w:val="22"/>
              </w:rPr>
            </w:pPr>
            <w:r w:rsidRPr="00525E50">
              <w:rPr>
                <w:sz w:val="22"/>
                <w:szCs w:val="22"/>
              </w:rPr>
              <w:t>LOGDEBT</w:t>
            </w:r>
          </w:p>
        </w:tc>
        <w:tc>
          <w:tcPr>
            <w:tcW w:w="461" w:type="pct"/>
          </w:tcPr>
          <w:p w:rsidR="00D815A1" w:rsidRPr="00525E50" w:rsidRDefault="00D815A1" w:rsidP="006623B6">
            <w:pPr>
              <w:spacing w:line="480" w:lineRule="auto"/>
              <w:jc w:val="center"/>
              <w:rPr>
                <w:sz w:val="22"/>
                <w:szCs w:val="22"/>
              </w:rPr>
            </w:pPr>
            <w:r w:rsidRPr="00525E50">
              <w:rPr>
                <w:sz w:val="22"/>
                <w:szCs w:val="22"/>
              </w:rPr>
              <w:t>BMV</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INSTINV</w:t>
            </w:r>
          </w:p>
        </w:tc>
        <w:tc>
          <w:tcPr>
            <w:tcW w:w="723" w:type="pct"/>
          </w:tcPr>
          <w:p w:rsidR="00D815A1" w:rsidRPr="00525E50" w:rsidRDefault="00D815A1" w:rsidP="006623B6">
            <w:pPr>
              <w:spacing w:line="480" w:lineRule="auto"/>
              <w:jc w:val="center"/>
              <w:rPr>
                <w:sz w:val="22"/>
                <w:szCs w:val="22"/>
              </w:rPr>
            </w:pPr>
            <w:r w:rsidRPr="00525E50">
              <w:rPr>
                <w:sz w:val="22"/>
                <w:szCs w:val="22"/>
              </w:rPr>
              <w:t>RDREV</w:t>
            </w: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ROA</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-0.184</w:t>
            </w:r>
            <w:r w:rsidRPr="00525E50">
              <w:rPr>
                <w:sz w:val="22"/>
                <w:szCs w:val="22"/>
                <w:vertAlign w:val="superscript"/>
              </w:rPr>
              <w:t>a</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0.146</w:t>
            </w:r>
            <w:r w:rsidRPr="00525E50">
              <w:rPr>
                <w:sz w:val="22"/>
                <w:szCs w:val="22"/>
                <w:vertAlign w:val="superscript"/>
              </w:rPr>
              <w:t>a</w:t>
            </w:r>
          </w:p>
        </w:tc>
        <w:tc>
          <w:tcPr>
            <w:tcW w:w="613" w:type="pct"/>
            <w:gridSpan w:val="3"/>
          </w:tcPr>
          <w:p w:rsidR="00D815A1" w:rsidRPr="00525E50" w:rsidRDefault="00D815A1" w:rsidP="006623B6">
            <w:pPr>
              <w:spacing w:line="480" w:lineRule="auto"/>
              <w:jc w:val="center"/>
              <w:rPr>
                <w:sz w:val="22"/>
                <w:szCs w:val="22"/>
              </w:rPr>
            </w:pPr>
            <w:r w:rsidRPr="00525E50">
              <w:rPr>
                <w:sz w:val="22"/>
                <w:szCs w:val="22"/>
              </w:rPr>
              <w:t>0.081</w:t>
            </w:r>
            <w:r w:rsidRPr="00525E50">
              <w:rPr>
                <w:sz w:val="22"/>
                <w:szCs w:val="22"/>
                <w:vertAlign w:val="superscript"/>
              </w:rPr>
              <w:t>a</w:t>
            </w:r>
          </w:p>
        </w:tc>
        <w:tc>
          <w:tcPr>
            <w:tcW w:w="690" w:type="pct"/>
            <w:gridSpan w:val="3"/>
          </w:tcPr>
          <w:p w:rsidR="00D815A1" w:rsidRPr="00525E50" w:rsidRDefault="00D815A1" w:rsidP="006623B6">
            <w:pPr>
              <w:spacing w:line="480" w:lineRule="auto"/>
              <w:jc w:val="center"/>
              <w:rPr>
                <w:sz w:val="22"/>
                <w:szCs w:val="22"/>
              </w:rPr>
            </w:pPr>
            <w:r w:rsidRPr="00525E50">
              <w:rPr>
                <w:sz w:val="22"/>
                <w:szCs w:val="22"/>
              </w:rPr>
              <w:t>-0.101</w:t>
            </w:r>
            <w:r w:rsidRPr="00525E50">
              <w:rPr>
                <w:sz w:val="22"/>
                <w:szCs w:val="22"/>
                <w:vertAlign w:val="superscript"/>
              </w:rPr>
              <w:t>a</w:t>
            </w:r>
          </w:p>
        </w:tc>
        <w:tc>
          <w:tcPr>
            <w:tcW w:w="461" w:type="pct"/>
          </w:tcPr>
          <w:p w:rsidR="00D815A1" w:rsidRPr="00525E50" w:rsidRDefault="00D815A1" w:rsidP="006623B6">
            <w:pPr>
              <w:spacing w:line="480" w:lineRule="auto"/>
              <w:jc w:val="center"/>
              <w:rPr>
                <w:sz w:val="22"/>
                <w:szCs w:val="22"/>
              </w:rPr>
            </w:pPr>
            <w:r w:rsidRPr="00525E50">
              <w:rPr>
                <w:sz w:val="22"/>
                <w:szCs w:val="22"/>
              </w:rPr>
              <w:t>-0.348</w:t>
            </w:r>
            <w:r w:rsidRPr="00525E50">
              <w:rPr>
                <w:sz w:val="22"/>
                <w:szCs w:val="22"/>
                <w:vertAlign w:val="superscript"/>
              </w:rPr>
              <w:t>a</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0.023</w:t>
            </w:r>
          </w:p>
        </w:tc>
        <w:tc>
          <w:tcPr>
            <w:tcW w:w="723" w:type="pct"/>
          </w:tcPr>
          <w:p w:rsidR="00D815A1" w:rsidRPr="00525E50" w:rsidRDefault="00D815A1" w:rsidP="006623B6">
            <w:pPr>
              <w:spacing w:line="480" w:lineRule="auto"/>
              <w:jc w:val="center"/>
              <w:rPr>
                <w:sz w:val="22"/>
                <w:szCs w:val="22"/>
              </w:rPr>
            </w:pPr>
            <w:r w:rsidRPr="00525E50">
              <w:rPr>
                <w:sz w:val="22"/>
                <w:szCs w:val="22"/>
              </w:rPr>
              <w:t>-0.059</w:t>
            </w: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GEAR</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1.000</w:t>
            </w: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-0.322</w:t>
            </w:r>
            <w:r w:rsidRPr="00525E50">
              <w:rPr>
                <w:sz w:val="22"/>
                <w:szCs w:val="22"/>
                <w:vertAlign w:val="superscript"/>
              </w:rPr>
              <w:t>a</w:t>
            </w:r>
          </w:p>
        </w:tc>
        <w:tc>
          <w:tcPr>
            <w:tcW w:w="613" w:type="pct"/>
            <w:gridSpan w:val="3"/>
          </w:tcPr>
          <w:p w:rsidR="00D815A1" w:rsidRPr="00525E50" w:rsidRDefault="00D815A1" w:rsidP="006623B6">
            <w:pPr>
              <w:spacing w:line="480" w:lineRule="auto"/>
              <w:jc w:val="center"/>
              <w:rPr>
                <w:sz w:val="22"/>
                <w:szCs w:val="22"/>
              </w:rPr>
            </w:pPr>
            <w:r w:rsidRPr="00525E50">
              <w:rPr>
                <w:sz w:val="22"/>
                <w:szCs w:val="22"/>
              </w:rPr>
              <w:t>0.259</w:t>
            </w:r>
            <w:r w:rsidRPr="00525E50">
              <w:rPr>
                <w:sz w:val="22"/>
                <w:szCs w:val="22"/>
                <w:vertAlign w:val="superscript"/>
              </w:rPr>
              <w:t>a</w:t>
            </w:r>
          </w:p>
        </w:tc>
        <w:tc>
          <w:tcPr>
            <w:tcW w:w="690" w:type="pct"/>
            <w:gridSpan w:val="3"/>
          </w:tcPr>
          <w:p w:rsidR="00D815A1" w:rsidRPr="00525E50" w:rsidRDefault="00D815A1" w:rsidP="006623B6">
            <w:pPr>
              <w:spacing w:line="480" w:lineRule="auto"/>
              <w:jc w:val="center"/>
              <w:rPr>
                <w:sz w:val="22"/>
                <w:szCs w:val="22"/>
              </w:rPr>
            </w:pPr>
            <w:r w:rsidRPr="00525E50">
              <w:rPr>
                <w:sz w:val="22"/>
                <w:szCs w:val="22"/>
              </w:rPr>
              <w:t>0.494</w:t>
            </w:r>
            <w:r w:rsidRPr="00525E50">
              <w:rPr>
                <w:sz w:val="22"/>
                <w:szCs w:val="22"/>
                <w:vertAlign w:val="superscript"/>
              </w:rPr>
              <w:t>a</w:t>
            </w:r>
          </w:p>
        </w:tc>
        <w:tc>
          <w:tcPr>
            <w:tcW w:w="461" w:type="pct"/>
          </w:tcPr>
          <w:p w:rsidR="00D815A1" w:rsidRPr="00525E50" w:rsidRDefault="00D815A1" w:rsidP="006623B6">
            <w:pPr>
              <w:spacing w:line="480" w:lineRule="auto"/>
              <w:jc w:val="center"/>
              <w:rPr>
                <w:sz w:val="22"/>
                <w:szCs w:val="22"/>
              </w:rPr>
            </w:pPr>
            <w:r w:rsidRPr="00525E50">
              <w:rPr>
                <w:sz w:val="22"/>
                <w:szCs w:val="22"/>
              </w:rPr>
              <w:t>-0.010</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-0.038</w:t>
            </w:r>
          </w:p>
        </w:tc>
        <w:tc>
          <w:tcPr>
            <w:tcW w:w="723" w:type="pct"/>
          </w:tcPr>
          <w:p w:rsidR="00D815A1" w:rsidRPr="00525E50" w:rsidRDefault="00D815A1" w:rsidP="006623B6">
            <w:pPr>
              <w:spacing w:line="480" w:lineRule="auto"/>
              <w:jc w:val="center"/>
              <w:rPr>
                <w:sz w:val="22"/>
                <w:szCs w:val="22"/>
              </w:rPr>
            </w:pPr>
            <w:r w:rsidRPr="00525E50">
              <w:rPr>
                <w:sz w:val="22"/>
                <w:szCs w:val="22"/>
              </w:rPr>
              <w:t>-0.239</w:t>
            </w:r>
            <w:r w:rsidRPr="00525E50">
              <w:rPr>
                <w:sz w:val="22"/>
                <w:szCs w:val="22"/>
                <w:vertAlign w:val="superscript"/>
              </w:rPr>
              <w:t>a</w:t>
            </w: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STDTD</w:t>
            </w:r>
          </w:p>
        </w:tc>
        <w:tc>
          <w:tcPr>
            <w:tcW w:w="537" w:type="pct"/>
            <w:gridSpan w:val="2"/>
          </w:tcPr>
          <w:p w:rsidR="00D815A1" w:rsidRPr="00525E50" w:rsidRDefault="00D815A1" w:rsidP="006623B6">
            <w:pPr>
              <w:spacing w:line="480" w:lineRule="auto"/>
              <w:jc w:val="center"/>
              <w:rPr>
                <w:sz w:val="22"/>
                <w:szCs w:val="22"/>
              </w:rPr>
            </w:pPr>
          </w:p>
        </w:tc>
        <w:tc>
          <w:tcPr>
            <w:tcW w:w="537" w:type="pct"/>
            <w:gridSpan w:val="2"/>
          </w:tcPr>
          <w:p w:rsidR="00D815A1" w:rsidRPr="00525E50" w:rsidRDefault="00D815A1" w:rsidP="006623B6">
            <w:pPr>
              <w:spacing w:line="480" w:lineRule="auto"/>
              <w:jc w:val="center"/>
              <w:rPr>
                <w:sz w:val="22"/>
                <w:szCs w:val="22"/>
              </w:rPr>
            </w:pPr>
            <w:r w:rsidRPr="00525E50">
              <w:rPr>
                <w:sz w:val="22"/>
                <w:szCs w:val="22"/>
              </w:rPr>
              <w:t>1.000</w:t>
            </w:r>
          </w:p>
        </w:tc>
        <w:tc>
          <w:tcPr>
            <w:tcW w:w="613" w:type="pct"/>
            <w:gridSpan w:val="3"/>
          </w:tcPr>
          <w:p w:rsidR="00D815A1" w:rsidRPr="00525E50" w:rsidRDefault="00D815A1" w:rsidP="006623B6">
            <w:pPr>
              <w:spacing w:line="480" w:lineRule="auto"/>
              <w:jc w:val="center"/>
              <w:rPr>
                <w:sz w:val="22"/>
                <w:szCs w:val="22"/>
              </w:rPr>
            </w:pPr>
            <w:r w:rsidRPr="00525E50">
              <w:rPr>
                <w:sz w:val="22"/>
                <w:szCs w:val="22"/>
              </w:rPr>
              <w:t>-0.048</w:t>
            </w:r>
            <w:r w:rsidRPr="00525E50">
              <w:rPr>
                <w:sz w:val="22"/>
                <w:szCs w:val="22"/>
                <w:vertAlign w:val="superscript"/>
              </w:rPr>
              <w:t>b</w:t>
            </w:r>
          </w:p>
        </w:tc>
        <w:tc>
          <w:tcPr>
            <w:tcW w:w="690" w:type="pct"/>
            <w:gridSpan w:val="3"/>
          </w:tcPr>
          <w:p w:rsidR="00D815A1" w:rsidRPr="00525E50" w:rsidRDefault="00D815A1" w:rsidP="006623B6">
            <w:pPr>
              <w:spacing w:line="480" w:lineRule="auto"/>
              <w:jc w:val="center"/>
              <w:rPr>
                <w:sz w:val="22"/>
                <w:szCs w:val="22"/>
              </w:rPr>
            </w:pPr>
            <w:r w:rsidRPr="00525E50">
              <w:rPr>
                <w:sz w:val="22"/>
                <w:szCs w:val="22"/>
              </w:rPr>
              <w:t>-0.321</w:t>
            </w:r>
            <w:r w:rsidRPr="00525E50">
              <w:rPr>
                <w:sz w:val="22"/>
                <w:szCs w:val="22"/>
                <w:vertAlign w:val="superscript"/>
              </w:rPr>
              <w:t>a</w:t>
            </w:r>
          </w:p>
        </w:tc>
        <w:tc>
          <w:tcPr>
            <w:tcW w:w="461" w:type="pct"/>
          </w:tcPr>
          <w:p w:rsidR="00D815A1" w:rsidRPr="00525E50" w:rsidRDefault="00D815A1" w:rsidP="006623B6">
            <w:pPr>
              <w:spacing w:line="480" w:lineRule="auto"/>
              <w:jc w:val="center"/>
              <w:rPr>
                <w:sz w:val="22"/>
                <w:szCs w:val="22"/>
              </w:rPr>
            </w:pPr>
            <w:r w:rsidRPr="00525E50">
              <w:rPr>
                <w:sz w:val="22"/>
                <w:szCs w:val="22"/>
              </w:rPr>
              <w:t>-0.136</w:t>
            </w:r>
            <w:r w:rsidRPr="00525E50">
              <w:rPr>
                <w:sz w:val="22"/>
                <w:szCs w:val="22"/>
                <w:vertAlign w:val="superscript"/>
              </w:rPr>
              <w:t>a</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0.009</w:t>
            </w:r>
          </w:p>
        </w:tc>
        <w:tc>
          <w:tcPr>
            <w:tcW w:w="723" w:type="pct"/>
          </w:tcPr>
          <w:p w:rsidR="00D815A1" w:rsidRPr="00525E50" w:rsidRDefault="00D815A1" w:rsidP="006623B6">
            <w:pPr>
              <w:spacing w:line="480" w:lineRule="auto"/>
              <w:jc w:val="center"/>
              <w:rPr>
                <w:sz w:val="22"/>
                <w:szCs w:val="22"/>
              </w:rPr>
            </w:pPr>
            <w:r w:rsidRPr="00525E50">
              <w:rPr>
                <w:sz w:val="22"/>
                <w:szCs w:val="22"/>
              </w:rPr>
              <w:t>0.138</w:t>
            </w:r>
            <w:r w:rsidRPr="00525E50">
              <w:rPr>
                <w:sz w:val="22"/>
                <w:szCs w:val="22"/>
                <w:vertAlign w:val="superscript"/>
              </w:rPr>
              <w:t>a</w:t>
            </w:r>
          </w:p>
        </w:tc>
      </w:tr>
      <w:tr w:rsidR="00D815A1" w:rsidRPr="00525E50" w:rsidTr="006623B6">
        <w:tc>
          <w:tcPr>
            <w:tcW w:w="749" w:type="pct"/>
            <w:gridSpan w:val="2"/>
          </w:tcPr>
          <w:p w:rsidR="00D815A1" w:rsidRPr="00525E50" w:rsidRDefault="00D815A1" w:rsidP="006623B6">
            <w:pPr>
              <w:spacing w:line="480" w:lineRule="auto"/>
              <w:jc w:val="both"/>
              <w:rPr>
                <w:sz w:val="22"/>
                <w:szCs w:val="22"/>
              </w:rPr>
            </w:pPr>
            <w:proofErr w:type="spellStart"/>
            <w:r w:rsidRPr="00525E50">
              <w:rPr>
                <w:sz w:val="22"/>
                <w:szCs w:val="22"/>
              </w:rPr>
              <w:t>lnSALES</w:t>
            </w:r>
            <w:proofErr w:type="spellEnd"/>
          </w:p>
        </w:tc>
        <w:tc>
          <w:tcPr>
            <w:tcW w:w="537" w:type="pct"/>
            <w:gridSpan w:val="2"/>
          </w:tcPr>
          <w:p w:rsidR="00D815A1" w:rsidRPr="00525E50" w:rsidRDefault="00D815A1" w:rsidP="006623B6">
            <w:pPr>
              <w:spacing w:line="480" w:lineRule="auto"/>
              <w:jc w:val="center"/>
              <w:rPr>
                <w:sz w:val="22"/>
                <w:szCs w:val="22"/>
              </w:rPr>
            </w:pPr>
          </w:p>
        </w:tc>
        <w:tc>
          <w:tcPr>
            <w:tcW w:w="537" w:type="pct"/>
            <w:gridSpan w:val="2"/>
          </w:tcPr>
          <w:p w:rsidR="00D815A1" w:rsidRPr="00525E50" w:rsidRDefault="00D815A1" w:rsidP="006623B6">
            <w:pPr>
              <w:spacing w:line="480" w:lineRule="auto"/>
              <w:jc w:val="center"/>
              <w:rPr>
                <w:sz w:val="22"/>
                <w:szCs w:val="22"/>
              </w:rPr>
            </w:pPr>
          </w:p>
        </w:tc>
        <w:tc>
          <w:tcPr>
            <w:tcW w:w="613" w:type="pct"/>
            <w:gridSpan w:val="3"/>
          </w:tcPr>
          <w:p w:rsidR="00D815A1" w:rsidRPr="00525E50" w:rsidRDefault="00D815A1" w:rsidP="006623B6">
            <w:pPr>
              <w:spacing w:line="480" w:lineRule="auto"/>
              <w:jc w:val="center"/>
              <w:rPr>
                <w:sz w:val="22"/>
                <w:szCs w:val="22"/>
              </w:rPr>
            </w:pPr>
            <w:r w:rsidRPr="00525E50">
              <w:rPr>
                <w:sz w:val="22"/>
                <w:szCs w:val="22"/>
              </w:rPr>
              <w:t>1.000</w:t>
            </w:r>
          </w:p>
        </w:tc>
        <w:tc>
          <w:tcPr>
            <w:tcW w:w="690" w:type="pct"/>
            <w:gridSpan w:val="3"/>
          </w:tcPr>
          <w:p w:rsidR="00D815A1" w:rsidRPr="00525E50" w:rsidRDefault="00D815A1" w:rsidP="006623B6">
            <w:pPr>
              <w:spacing w:line="480" w:lineRule="auto"/>
              <w:jc w:val="center"/>
              <w:rPr>
                <w:sz w:val="22"/>
                <w:szCs w:val="22"/>
              </w:rPr>
            </w:pPr>
            <w:r w:rsidRPr="00525E50">
              <w:rPr>
                <w:sz w:val="22"/>
                <w:szCs w:val="22"/>
              </w:rPr>
              <w:t>0.805</w:t>
            </w:r>
            <w:r w:rsidRPr="00525E50">
              <w:rPr>
                <w:sz w:val="22"/>
                <w:szCs w:val="22"/>
                <w:vertAlign w:val="superscript"/>
              </w:rPr>
              <w:t>a</w:t>
            </w:r>
          </w:p>
        </w:tc>
        <w:tc>
          <w:tcPr>
            <w:tcW w:w="461" w:type="pct"/>
          </w:tcPr>
          <w:p w:rsidR="00D815A1" w:rsidRPr="00525E50" w:rsidRDefault="00D815A1" w:rsidP="006623B6">
            <w:pPr>
              <w:spacing w:line="480" w:lineRule="auto"/>
              <w:jc w:val="center"/>
              <w:rPr>
                <w:sz w:val="22"/>
                <w:szCs w:val="22"/>
              </w:rPr>
            </w:pPr>
            <w:r w:rsidRPr="00525E50">
              <w:rPr>
                <w:sz w:val="22"/>
                <w:szCs w:val="22"/>
              </w:rPr>
              <w:t>-0.188</w:t>
            </w:r>
            <w:r w:rsidRPr="00525E50">
              <w:rPr>
                <w:sz w:val="22"/>
                <w:szCs w:val="22"/>
                <w:vertAlign w:val="superscript"/>
              </w:rPr>
              <w:t>a</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0.133</w:t>
            </w:r>
            <w:r w:rsidRPr="00525E50">
              <w:rPr>
                <w:sz w:val="22"/>
                <w:szCs w:val="22"/>
                <w:vertAlign w:val="superscript"/>
              </w:rPr>
              <w:t>a</w:t>
            </w:r>
          </w:p>
        </w:tc>
        <w:tc>
          <w:tcPr>
            <w:tcW w:w="723" w:type="pct"/>
          </w:tcPr>
          <w:p w:rsidR="00D815A1" w:rsidRPr="00525E50" w:rsidRDefault="00D815A1" w:rsidP="006623B6">
            <w:pPr>
              <w:spacing w:line="480" w:lineRule="auto"/>
              <w:jc w:val="center"/>
              <w:rPr>
                <w:sz w:val="22"/>
                <w:szCs w:val="22"/>
              </w:rPr>
            </w:pPr>
            <w:r w:rsidRPr="00525E50">
              <w:rPr>
                <w:sz w:val="22"/>
                <w:szCs w:val="22"/>
              </w:rPr>
              <w:t>-0.320</w:t>
            </w:r>
            <w:r w:rsidRPr="00525E50">
              <w:rPr>
                <w:sz w:val="22"/>
                <w:szCs w:val="22"/>
                <w:vertAlign w:val="superscript"/>
              </w:rPr>
              <w:t>a</w:t>
            </w: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LOGDEBT</w:t>
            </w:r>
          </w:p>
        </w:tc>
        <w:tc>
          <w:tcPr>
            <w:tcW w:w="537" w:type="pct"/>
            <w:gridSpan w:val="2"/>
          </w:tcPr>
          <w:p w:rsidR="00D815A1" w:rsidRPr="00525E50" w:rsidRDefault="00D815A1" w:rsidP="006623B6">
            <w:pPr>
              <w:spacing w:line="480" w:lineRule="auto"/>
              <w:jc w:val="center"/>
              <w:rPr>
                <w:sz w:val="22"/>
                <w:szCs w:val="22"/>
              </w:rPr>
            </w:pPr>
          </w:p>
        </w:tc>
        <w:tc>
          <w:tcPr>
            <w:tcW w:w="537" w:type="pct"/>
            <w:gridSpan w:val="2"/>
          </w:tcPr>
          <w:p w:rsidR="00D815A1" w:rsidRPr="00525E50" w:rsidRDefault="00D815A1" w:rsidP="006623B6">
            <w:pPr>
              <w:spacing w:line="480" w:lineRule="auto"/>
              <w:jc w:val="center"/>
              <w:rPr>
                <w:sz w:val="22"/>
                <w:szCs w:val="22"/>
              </w:rPr>
            </w:pPr>
          </w:p>
        </w:tc>
        <w:tc>
          <w:tcPr>
            <w:tcW w:w="613" w:type="pct"/>
            <w:gridSpan w:val="3"/>
          </w:tcPr>
          <w:p w:rsidR="00D815A1" w:rsidRPr="00525E50" w:rsidRDefault="00D815A1" w:rsidP="006623B6">
            <w:pPr>
              <w:spacing w:line="480" w:lineRule="auto"/>
              <w:jc w:val="center"/>
              <w:rPr>
                <w:sz w:val="22"/>
                <w:szCs w:val="22"/>
              </w:rPr>
            </w:pPr>
          </w:p>
        </w:tc>
        <w:tc>
          <w:tcPr>
            <w:tcW w:w="690" w:type="pct"/>
            <w:gridSpan w:val="3"/>
          </w:tcPr>
          <w:p w:rsidR="00D815A1" w:rsidRPr="00525E50" w:rsidRDefault="00D815A1" w:rsidP="006623B6">
            <w:pPr>
              <w:spacing w:line="480" w:lineRule="auto"/>
              <w:jc w:val="center"/>
              <w:rPr>
                <w:sz w:val="22"/>
                <w:szCs w:val="22"/>
              </w:rPr>
            </w:pPr>
            <w:r w:rsidRPr="00525E50">
              <w:rPr>
                <w:sz w:val="22"/>
                <w:szCs w:val="22"/>
              </w:rPr>
              <w:t>1.000</w:t>
            </w:r>
          </w:p>
        </w:tc>
        <w:tc>
          <w:tcPr>
            <w:tcW w:w="461" w:type="pct"/>
          </w:tcPr>
          <w:p w:rsidR="00D815A1" w:rsidRPr="00525E50" w:rsidRDefault="00D815A1" w:rsidP="006623B6">
            <w:pPr>
              <w:spacing w:line="480" w:lineRule="auto"/>
              <w:jc w:val="center"/>
              <w:rPr>
                <w:sz w:val="22"/>
                <w:szCs w:val="22"/>
              </w:rPr>
            </w:pPr>
            <w:r w:rsidRPr="00525E50">
              <w:rPr>
                <w:sz w:val="22"/>
                <w:szCs w:val="22"/>
              </w:rPr>
              <w:t>-0.038</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0.126</w:t>
            </w:r>
            <w:r w:rsidRPr="00525E50">
              <w:rPr>
                <w:sz w:val="22"/>
                <w:szCs w:val="22"/>
                <w:vertAlign w:val="superscript"/>
              </w:rPr>
              <w:t>a</w:t>
            </w:r>
          </w:p>
        </w:tc>
        <w:tc>
          <w:tcPr>
            <w:tcW w:w="723" w:type="pct"/>
          </w:tcPr>
          <w:p w:rsidR="00D815A1" w:rsidRPr="00525E50" w:rsidRDefault="00D815A1" w:rsidP="006623B6">
            <w:pPr>
              <w:spacing w:line="480" w:lineRule="auto"/>
              <w:jc w:val="center"/>
              <w:rPr>
                <w:sz w:val="22"/>
                <w:szCs w:val="22"/>
              </w:rPr>
            </w:pPr>
            <w:r w:rsidRPr="00525E50">
              <w:rPr>
                <w:sz w:val="22"/>
                <w:szCs w:val="22"/>
              </w:rPr>
              <w:t>-0.376</w:t>
            </w:r>
            <w:r w:rsidRPr="00525E50">
              <w:rPr>
                <w:sz w:val="22"/>
                <w:szCs w:val="22"/>
                <w:vertAlign w:val="superscript"/>
              </w:rPr>
              <w:t>a</w:t>
            </w:r>
          </w:p>
        </w:tc>
      </w:tr>
      <w:tr w:rsidR="00D815A1" w:rsidRPr="00525E50" w:rsidTr="006623B6">
        <w:tc>
          <w:tcPr>
            <w:tcW w:w="749" w:type="pct"/>
            <w:gridSpan w:val="2"/>
          </w:tcPr>
          <w:p w:rsidR="00D815A1" w:rsidRPr="00525E50" w:rsidRDefault="00D815A1" w:rsidP="006623B6">
            <w:pPr>
              <w:spacing w:line="480" w:lineRule="auto"/>
              <w:jc w:val="both"/>
              <w:rPr>
                <w:sz w:val="22"/>
                <w:szCs w:val="22"/>
              </w:rPr>
            </w:pPr>
            <w:r w:rsidRPr="00525E50">
              <w:rPr>
                <w:sz w:val="22"/>
                <w:szCs w:val="22"/>
              </w:rPr>
              <w:t>BMV</w:t>
            </w:r>
          </w:p>
        </w:tc>
        <w:tc>
          <w:tcPr>
            <w:tcW w:w="537" w:type="pct"/>
            <w:gridSpan w:val="2"/>
          </w:tcPr>
          <w:p w:rsidR="00D815A1" w:rsidRPr="00525E50" w:rsidRDefault="00D815A1" w:rsidP="006623B6">
            <w:pPr>
              <w:spacing w:line="480" w:lineRule="auto"/>
              <w:jc w:val="center"/>
              <w:rPr>
                <w:sz w:val="22"/>
                <w:szCs w:val="22"/>
              </w:rPr>
            </w:pPr>
          </w:p>
        </w:tc>
        <w:tc>
          <w:tcPr>
            <w:tcW w:w="537" w:type="pct"/>
            <w:gridSpan w:val="2"/>
          </w:tcPr>
          <w:p w:rsidR="00D815A1" w:rsidRPr="00525E50" w:rsidRDefault="00D815A1" w:rsidP="006623B6">
            <w:pPr>
              <w:spacing w:line="480" w:lineRule="auto"/>
              <w:jc w:val="center"/>
              <w:rPr>
                <w:sz w:val="22"/>
                <w:szCs w:val="22"/>
              </w:rPr>
            </w:pPr>
          </w:p>
        </w:tc>
        <w:tc>
          <w:tcPr>
            <w:tcW w:w="613" w:type="pct"/>
            <w:gridSpan w:val="3"/>
          </w:tcPr>
          <w:p w:rsidR="00D815A1" w:rsidRPr="00525E50" w:rsidRDefault="00D815A1" w:rsidP="006623B6">
            <w:pPr>
              <w:spacing w:line="480" w:lineRule="auto"/>
              <w:jc w:val="center"/>
              <w:rPr>
                <w:sz w:val="22"/>
                <w:szCs w:val="22"/>
              </w:rPr>
            </w:pPr>
          </w:p>
        </w:tc>
        <w:tc>
          <w:tcPr>
            <w:tcW w:w="690" w:type="pct"/>
            <w:gridSpan w:val="3"/>
          </w:tcPr>
          <w:p w:rsidR="00D815A1" w:rsidRPr="00525E50" w:rsidRDefault="00D815A1" w:rsidP="006623B6">
            <w:pPr>
              <w:spacing w:line="480" w:lineRule="auto"/>
              <w:jc w:val="center"/>
              <w:rPr>
                <w:sz w:val="22"/>
                <w:szCs w:val="22"/>
              </w:rPr>
            </w:pPr>
          </w:p>
        </w:tc>
        <w:tc>
          <w:tcPr>
            <w:tcW w:w="461" w:type="pct"/>
          </w:tcPr>
          <w:p w:rsidR="00D815A1" w:rsidRPr="00525E50" w:rsidRDefault="00D815A1" w:rsidP="006623B6">
            <w:pPr>
              <w:spacing w:line="480" w:lineRule="auto"/>
              <w:jc w:val="center"/>
              <w:rPr>
                <w:sz w:val="22"/>
                <w:szCs w:val="22"/>
              </w:rPr>
            </w:pPr>
            <w:r w:rsidRPr="00525E50">
              <w:rPr>
                <w:sz w:val="22"/>
                <w:szCs w:val="22"/>
              </w:rPr>
              <w:t>1.000</w:t>
            </w:r>
          </w:p>
        </w:tc>
        <w:tc>
          <w:tcPr>
            <w:tcW w:w="690" w:type="pct"/>
            <w:gridSpan w:val="2"/>
          </w:tcPr>
          <w:p w:rsidR="00D815A1" w:rsidRPr="00525E50" w:rsidRDefault="00D815A1" w:rsidP="006623B6">
            <w:pPr>
              <w:spacing w:line="480" w:lineRule="auto"/>
              <w:jc w:val="center"/>
              <w:rPr>
                <w:sz w:val="22"/>
                <w:szCs w:val="22"/>
              </w:rPr>
            </w:pPr>
            <w:r w:rsidRPr="00525E50">
              <w:rPr>
                <w:sz w:val="22"/>
                <w:szCs w:val="22"/>
              </w:rPr>
              <w:t>0.038</w:t>
            </w:r>
          </w:p>
        </w:tc>
        <w:tc>
          <w:tcPr>
            <w:tcW w:w="723" w:type="pct"/>
          </w:tcPr>
          <w:p w:rsidR="00D815A1" w:rsidRPr="00525E50" w:rsidRDefault="00D815A1" w:rsidP="006623B6">
            <w:pPr>
              <w:spacing w:line="480" w:lineRule="auto"/>
              <w:jc w:val="center"/>
              <w:rPr>
                <w:sz w:val="22"/>
                <w:szCs w:val="22"/>
              </w:rPr>
            </w:pPr>
            <w:r w:rsidRPr="00525E50">
              <w:rPr>
                <w:sz w:val="22"/>
                <w:szCs w:val="22"/>
              </w:rPr>
              <w:t>-0.203</w:t>
            </w:r>
            <w:r w:rsidRPr="00525E50">
              <w:rPr>
                <w:sz w:val="22"/>
                <w:szCs w:val="22"/>
                <w:vertAlign w:val="superscript"/>
              </w:rPr>
              <w:t>a</w:t>
            </w:r>
          </w:p>
        </w:tc>
      </w:tr>
      <w:tr w:rsidR="00D815A1" w:rsidRPr="00525E50" w:rsidTr="006623B6">
        <w:tc>
          <w:tcPr>
            <w:tcW w:w="749" w:type="pct"/>
            <w:gridSpan w:val="2"/>
            <w:tcBorders>
              <w:bottom w:val="single" w:sz="4" w:space="0" w:color="000000"/>
            </w:tcBorders>
          </w:tcPr>
          <w:p w:rsidR="00D815A1" w:rsidRPr="00525E50" w:rsidRDefault="00D815A1" w:rsidP="006623B6">
            <w:pPr>
              <w:spacing w:line="480" w:lineRule="auto"/>
              <w:jc w:val="both"/>
              <w:rPr>
                <w:i/>
                <w:sz w:val="22"/>
                <w:szCs w:val="22"/>
              </w:rPr>
            </w:pPr>
            <w:r w:rsidRPr="00525E50">
              <w:rPr>
                <w:i/>
                <w:sz w:val="22"/>
                <w:szCs w:val="22"/>
              </w:rPr>
              <w:t>VIFs</w:t>
            </w:r>
          </w:p>
        </w:tc>
        <w:tc>
          <w:tcPr>
            <w:tcW w:w="537"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1.081</w:t>
            </w:r>
          </w:p>
        </w:tc>
        <w:tc>
          <w:tcPr>
            <w:tcW w:w="537"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1.873</w:t>
            </w:r>
          </w:p>
        </w:tc>
        <w:tc>
          <w:tcPr>
            <w:tcW w:w="613" w:type="pct"/>
            <w:gridSpan w:val="3"/>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3.320</w:t>
            </w:r>
          </w:p>
        </w:tc>
        <w:tc>
          <w:tcPr>
            <w:tcW w:w="690" w:type="pct"/>
            <w:gridSpan w:val="3"/>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4.484</w:t>
            </w:r>
          </w:p>
        </w:tc>
        <w:tc>
          <w:tcPr>
            <w:tcW w:w="461" w:type="pct"/>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1.247</w:t>
            </w:r>
          </w:p>
        </w:tc>
        <w:tc>
          <w:tcPr>
            <w:tcW w:w="690" w:type="pct"/>
            <w:gridSpan w:val="2"/>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1.353</w:t>
            </w:r>
          </w:p>
        </w:tc>
        <w:tc>
          <w:tcPr>
            <w:tcW w:w="723" w:type="pct"/>
            <w:tcBorders>
              <w:bottom w:val="single" w:sz="4" w:space="0" w:color="000000"/>
            </w:tcBorders>
          </w:tcPr>
          <w:p w:rsidR="00D815A1" w:rsidRPr="00525E50" w:rsidRDefault="00D815A1" w:rsidP="006623B6">
            <w:pPr>
              <w:spacing w:line="480" w:lineRule="auto"/>
              <w:jc w:val="center"/>
              <w:rPr>
                <w:i/>
                <w:sz w:val="22"/>
                <w:szCs w:val="22"/>
              </w:rPr>
            </w:pPr>
            <w:r w:rsidRPr="00525E50">
              <w:rPr>
                <w:i/>
                <w:sz w:val="22"/>
                <w:szCs w:val="22"/>
              </w:rPr>
              <w:t>1.169</w:t>
            </w:r>
          </w:p>
        </w:tc>
      </w:tr>
    </w:tbl>
    <w:p w:rsidR="00D815A1" w:rsidRPr="00525E50" w:rsidRDefault="00D815A1" w:rsidP="00D815A1">
      <w:pPr>
        <w:spacing w:line="480" w:lineRule="auto"/>
        <w:jc w:val="both"/>
      </w:pPr>
      <w:r w:rsidRPr="00525E50">
        <w:rPr>
          <w:i/>
          <w:sz w:val="20"/>
          <w:szCs w:val="20"/>
        </w:rPr>
        <w:t xml:space="preserve">Notes: </w:t>
      </w:r>
      <w:r w:rsidRPr="00525E50">
        <w:rPr>
          <w:sz w:val="20"/>
          <w:szCs w:val="20"/>
        </w:rPr>
        <w:t xml:space="preserve">This table presents summary statistics for the sample of non-financial company data used in the sample. The sample consists of an unbalanced panel of 86 rated companies and 159 non-rated companies. Panels A and B provide descriptive data for rated and non-rated companies (unrestricted and </w:t>
      </w:r>
      <w:proofErr w:type="spellStart"/>
      <w:r w:rsidRPr="00525E50">
        <w:rPr>
          <w:sz w:val="20"/>
          <w:szCs w:val="20"/>
        </w:rPr>
        <w:t>winsorised</w:t>
      </w:r>
      <w:proofErr w:type="spellEnd"/>
      <w:r w:rsidRPr="00525E50">
        <w:rPr>
          <w:sz w:val="20"/>
          <w:szCs w:val="20"/>
        </w:rPr>
        <w:t xml:space="preserve"> respectively). Independent samples t-test testing </w:t>
      </w:r>
      <w:r w:rsidRPr="00525E50">
        <w:rPr>
          <w:position w:val="-12"/>
          <w:sz w:val="20"/>
          <w:szCs w:val="20"/>
        </w:rPr>
        <w:object w:dxaOrig="2480" w:dyaOrig="360">
          <v:shape id="_x0000_i1032" type="#_x0000_t75" style="width:123.75pt;height:18pt" o:ole="">
            <v:imagedata r:id="rId23" o:title=""/>
          </v:shape>
          <o:OLEObject Type="Embed" ProgID="Equation.3" ShapeID="_x0000_i1032" DrawAspect="Content" ObjectID="_1421501632" r:id="rId24"/>
        </w:object>
      </w:r>
      <w:r w:rsidRPr="00525E50">
        <w:rPr>
          <w:sz w:val="20"/>
          <w:szCs w:val="20"/>
        </w:rPr>
        <w:t xml:space="preserve">. </w:t>
      </w:r>
      <w:proofErr w:type="spellStart"/>
      <w:r w:rsidRPr="00525E50">
        <w:rPr>
          <w:sz w:val="20"/>
          <w:szCs w:val="20"/>
        </w:rPr>
        <w:t>Levene’s</w:t>
      </w:r>
      <w:proofErr w:type="spellEnd"/>
      <w:r w:rsidRPr="00525E50">
        <w:rPr>
          <w:sz w:val="20"/>
          <w:szCs w:val="20"/>
        </w:rPr>
        <w:t xml:space="preserve"> test for equality of variances was used to determine the homogeneity of variances between rated and non-rated firms.</w:t>
      </w:r>
      <w:r w:rsidRPr="00525E50">
        <w:rPr>
          <w:i/>
          <w:sz w:val="20"/>
          <w:szCs w:val="20"/>
        </w:rPr>
        <w:t xml:space="preserve"> </w:t>
      </w:r>
      <w:r w:rsidRPr="00525E50">
        <w:rPr>
          <w:sz w:val="20"/>
          <w:szCs w:val="20"/>
        </w:rPr>
        <w:t>Panel C shows the correlation matrix and variance-inflation factors for the independent variables used in the study. The correlations are measured using the Spearman rank coefficient. VIFs are calculated by regressing each independent variable on the remaining independent variables and then calculating 1/(1-R</w:t>
      </w:r>
      <w:r w:rsidRPr="00525E50">
        <w:rPr>
          <w:sz w:val="20"/>
          <w:szCs w:val="20"/>
          <w:vertAlign w:val="superscript"/>
        </w:rPr>
        <w:t>2</w:t>
      </w:r>
      <w:r w:rsidRPr="00525E50">
        <w:rPr>
          <w:sz w:val="20"/>
          <w:szCs w:val="20"/>
        </w:rPr>
        <w:t xml:space="preserve">). ROA is the ratio of net income to total assets. GEAR is the ratio of total debt to shareholders’ funds. STDTD is the ratio of short-term debt to total debt. </w:t>
      </w:r>
      <w:proofErr w:type="spellStart"/>
      <w:r w:rsidRPr="00525E50">
        <w:rPr>
          <w:sz w:val="20"/>
          <w:szCs w:val="20"/>
        </w:rPr>
        <w:t>lnSALES</w:t>
      </w:r>
      <w:proofErr w:type="spellEnd"/>
      <w:r w:rsidRPr="00525E50">
        <w:rPr>
          <w:sz w:val="20"/>
          <w:szCs w:val="20"/>
        </w:rPr>
        <w:t xml:space="preserve"> is the natural logarithm of annual sales. LOGDEBT is the logarithm of a company’s outstanding total debt. BMV is the ratio of total shareholder equity to market capitalisation. INSTINV is the proportion of ordinary shares held by institutional investors. RDREV is the ratio of R&amp;D expenditure to total sales. </w:t>
      </w:r>
      <w:r w:rsidRPr="00525E50">
        <w:rPr>
          <w:vertAlign w:val="superscript"/>
        </w:rPr>
        <w:t>a</w:t>
      </w:r>
      <w:r w:rsidRPr="00525E50">
        <w:t xml:space="preserve">, </w:t>
      </w:r>
      <w:r w:rsidRPr="00525E50">
        <w:rPr>
          <w:vertAlign w:val="superscript"/>
        </w:rPr>
        <w:t>b</w:t>
      </w:r>
      <w:r w:rsidRPr="00525E50">
        <w:t xml:space="preserve">, </w:t>
      </w:r>
      <w:r w:rsidRPr="00525E50">
        <w:rPr>
          <w:vertAlign w:val="superscript"/>
        </w:rPr>
        <w:t>c</w:t>
      </w:r>
      <w:r w:rsidRPr="00525E50">
        <w:t xml:space="preserve"> </w:t>
      </w:r>
      <w:r w:rsidRPr="00525E50">
        <w:rPr>
          <w:sz w:val="20"/>
          <w:szCs w:val="20"/>
        </w:rPr>
        <w:t>denote significance at the 1%, 5% and 10% respectively.</w:t>
      </w:r>
    </w:p>
    <w:p w:rsidR="00D815A1" w:rsidRDefault="00D815A1">
      <w:pPr>
        <w:rPr>
          <w:rFonts w:eastAsia="Calibri"/>
        </w:rPr>
      </w:pPr>
      <w:r>
        <w:rPr>
          <w:rFonts w:eastAsia="Calibri"/>
        </w:rPr>
        <w:br w:type="page"/>
      </w:r>
    </w:p>
    <w:p w:rsidR="00D815A1" w:rsidRPr="00F97C4B" w:rsidRDefault="00D815A1" w:rsidP="00D815A1">
      <w:pPr>
        <w:pStyle w:val="Caption"/>
        <w:keepNext/>
        <w:tabs>
          <w:tab w:val="center" w:pos="5031"/>
          <w:tab w:val="left" w:pos="6872"/>
        </w:tabs>
        <w:spacing w:line="480" w:lineRule="auto"/>
        <w:rPr>
          <w:sz w:val="24"/>
          <w:szCs w:val="24"/>
        </w:rPr>
      </w:pPr>
      <w:r w:rsidRPr="00F97C4B">
        <w:rPr>
          <w:sz w:val="24"/>
          <w:szCs w:val="24"/>
        </w:rPr>
        <w:lastRenderedPageBreak/>
        <w:t>Table 6. Ratio Means by Industry</w:t>
      </w:r>
      <w:r w:rsidRPr="00F97C4B">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905"/>
        <w:gridCol w:w="880"/>
        <w:gridCol w:w="968"/>
        <w:gridCol w:w="880"/>
        <w:gridCol w:w="880"/>
        <w:gridCol w:w="880"/>
        <w:gridCol w:w="880"/>
        <w:gridCol w:w="882"/>
        <w:gridCol w:w="905"/>
        <w:gridCol w:w="902"/>
      </w:tblGrid>
      <w:tr w:rsidR="00D815A1" w:rsidRPr="00F97C4B" w:rsidTr="006623B6">
        <w:tc>
          <w:tcPr>
            <w:tcW w:w="645" w:type="pct"/>
          </w:tcPr>
          <w:p w:rsidR="00D815A1" w:rsidRPr="00F97C4B" w:rsidRDefault="00D815A1" w:rsidP="006623B6">
            <w:pPr>
              <w:spacing w:line="480" w:lineRule="auto"/>
              <w:jc w:val="both"/>
              <w:rPr>
                <w:sz w:val="22"/>
                <w:szCs w:val="22"/>
              </w:rPr>
            </w:pPr>
          </w:p>
        </w:tc>
        <w:tc>
          <w:tcPr>
            <w:tcW w:w="875" w:type="pct"/>
            <w:gridSpan w:val="2"/>
          </w:tcPr>
          <w:p w:rsidR="00D815A1" w:rsidRPr="00F97C4B" w:rsidRDefault="00D815A1" w:rsidP="006623B6">
            <w:pPr>
              <w:spacing w:line="480" w:lineRule="auto"/>
              <w:jc w:val="center"/>
              <w:rPr>
                <w:b/>
                <w:sz w:val="22"/>
                <w:szCs w:val="22"/>
              </w:rPr>
            </w:pPr>
            <w:r w:rsidRPr="00F97C4B">
              <w:rPr>
                <w:b/>
                <w:sz w:val="22"/>
                <w:szCs w:val="22"/>
              </w:rPr>
              <w:t>Oil and Gas</w:t>
            </w:r>
          </w:p>
        </w:tc>
        <w:tc>
          <w:tcPr>
            <w:tcW w:w="864" w:type="pct"/>
            <w:gridSpan w:val="2"/>
          </w:tcPr>
          <w:p w:rsidR="00D815A1" w:rsidRPr="00F97C4B" w:rsidRDefault="00D815A1" w:rsidP="006623B6">
            <w:pPr>
              <w:spacing w:line="480" w:lineRule="auto"/>
              <w:jc w:val="center"/>
              <w:rPr>
                <w:b/>
                <w:sz w:val="22"/>
                <w:szCs w:val="22"/>
              </w:rPr>
            </w:pPr>
            <w:r w:rsidRPr="00F97C4B">
              <w:rPr>
                <w:b/>
                <w:sz w:val="22"/>
                <w:szCs w:val="22"/>
              </w:rPr>
              <w:t>Basic Materials</w:t>
            </w:r>
          </w:p>
        </w:tc>
        <w:tc>
          <w:tcPr>
            <w:tcW w:w="863" w:type="pct"/>
            <w:gridSpan w:val="2"/>
          </w:tcPr>
          <w:p w:rsidR="00D815A1" w:rsidRPr="00F97C4B" w:rsidRDefault="00D815A1" w:rsidP="006623B6">
            <w:pPr>
              <w:spacing w:line="480" w:lineRule="auto"/>
              <w:jc w:val="center"/>
              <w:rPr>
                <w:b/>
                <w:sz w:val="22"/>
                <w:szCs w:val="22"/>
              </w:rPr>
            </w:pPr>
            <w:r w:rsidRPr="00F97C4B">
              <w:rPr>
                <w:b/>
                <w:sz w:val="22"/>
                <w:szCs w:val="22"/>
              </w:rPr>
              <w:t>Industrials</w:t>
            </w:r>
          </w:p>
        </w:tc>
        <w:tc>
          <w:tcPr>
            <w:tcW w:w="865" w:type="pct"/>
            <w:gridSpan w:val="2"/>
          </w:tcPr>
          <w:p w:rsidR="00D815A1" w:rsidRPr="00F97C4B" w:rsidRDefault="00D815A1" w:rsidP="006623B6">
            <w:pPr>
              <w:spacing w:line="480" w:lineRule="auto"/>
              <w:jc w:val="center"/>
              <w:rPr>
                <w:b/>
                <w:sz w:val="22"/>
                <w:szCs w:val="22"/>
              </w:rPr>
            </w:pPr>
            <w:r w:rsidRPr="00F97C4B">
              <w:rPr>
                <w:b/>
                <w:sz w:val="22"/>
                <w:szCs w:val="22"/>
              </w:rPr>
              <w:t>Consumer Goods</w:t>
            </w:r>
          </w:p>
        </w:tc>
        <w:tc>
          <w:tcPr>
            <w:tcW w:w="888" w:type="pct"/>
            <w:gridSpan w:val="2"/>
          </w:tcPr>
          <w:p w:rsidR="00D815A1" w:rsidRPr="00F97C4B" w:rsidRDefault="00D815A1" w:rsidP="006623B6">
            <w:pPr>
              <w:spacing w:line="480" w:lineRule="auto"/>
              <w:jc w:val="center"/>
              <w:rPr>
                <w:b/>
                <w:sz w:val="22"/>
                <w:szCs w:val="22"/>
              </w:rPr>
            </w:pPr>
            <w:r w:rsidRPr="00F97C4B">
              <w:rPr>
                <w:b/>
                <w:sz w:val="22"/>
                <w:szCs w:val="22"/>
              </w:rPr>
              <w:t>Health Care</w:t>
            </w:r>
          </w:p>
        </w:tc>
      </w:tr>
      <w:tr w:rsidR="00D815A1" w:rsidRPr="00F97C4B" w:rsidTr="006623B6">
        <w:tc>
          <w:tcPr>
            <w:tcW w:w="645" w:type="pct"/>
          </w:tcPr>
          <w:p w:rsidR="00D815A1" w:rsidRPr="00F97C4B" w:rsidRDefault="00D815A1" w:rsidP="006623B6">
            <w:pPr>
              <w:spacing w:line="480" w:lineRule="auto"/>
              <w:jc w:val="both"/>
              <w:rPr>
                <w:sz w:val="22"/>
                <w:szCs w:val="22"/>
              </w:rPr>
            </w:pPr>
          </w:p>
        </w:tc>
        <w:tc>
          <w:tcPr>
            <w:tcW w:w="444" w:type="pct"/>
          </w:tcPr>
          <w:p w:rsidR="00D815A1" w:rsidRPr="00F97C4B" w:rsidRDefault="00D815A1" w:rsidP="006623B6">
            <w:pPr>
              <w:spacing w:line="480" w:lineRule="auto"/>
              <w:jc w:val="center"/>
              <w:rPr>
                <w:sz w:val="22"/>
                <w:szCs w:val="22"/>
              </w:rPr>
            </w:pPr>
            <w:r w:rsidRPr="00F97C4B">
              <w:rPr>
                <w:sz w:val="22"/>
                <w:szCs w:val="22"/>
              </w:rPr>
              <w:t>Rated</w:t>
            </w:r>
          </w:p>
        </w:tc>
        <w:tc>
          <w:tcPr>
            <w:tcW w:w="432" w:type="pct"/>
          </w:tcPr>
          <w:p w:rsidR="00D815A1" w:rsidRPr="00F97C4B" w:rsidRDefault="00D815A1" w:rsidP="006623B6">
            <w:pPr>
              <w:spacing w:line="480" w:lineRule="auto"/>
              <w:jc w:val="center"/>
              <w:rPr>
                <w:sz w:val="22"/>
                <w:szCs w:val="22"/>
              </w:rPr>
            </w:pPr>
            <w:r w:rsidRPr="00F97C4B">
              <w:rPr>
                <w:sz w:val="22"/>
                <w:szCs w:val="22"/>
              </w:rPr>
              <w:t>Non-rated</w:t>
            </w:r>
          </w:p>
        </w:tc>
        <w:tc>
          <w:tcPr>
            <w:tcW w:w="432" w:type="pct"/>
          </w:tcPr>
          <w:p w:rsidR="00D815A1" w:rsidRPr="00F97C4B" w:rsidRDefault="00D815A1" w:rsidP="006623B6">
            <w:pPr>
              <w:spacing w:line="480" w:lineRule="auto"/>
              <w:jc w:val="center"/>
              <w:rPr>
                <w:sz w:val="22"/>
                <w:szCs w:val="22"/>
              </w:rPr>
            </w:pPr>
            <w:r w:rsidRPr="00F97C4B">
              <w:rPr>
                <w:sz w:val="22"/>
                <w:szCs w:val="22"/>
              </w:rPr>
              <w:t>Rated</w:t>
            </w:r>
          </w:p>
        </w:tc>
        <w:tc>
          <w:tcPr>
            <w:tcW w:w="432" w:type="pct"/>
          </w:tcPr>
          <w:p w:rsidR="00D815A1" w:rsidRPr="00F97C4B" w:rsidRDefault="00D815A1" w:rsidP="006623B6">
            <w:pPr>
              <w:spacing w:line="480" w:lineRule="auto"/>
              <w:jc w:val="center"/>
              <w:rPr>
                <w:sz w:val="22"/>
                <w:szCs w:val="22"/>
              </w:rPr>
            </w:pPr>
            <w:r w:rsidRPr="00F97C4B">
              <w:rPr>
                <w:sz w:val="22"/>
                <w:szCs w:val="22"/>
              </w:rPr>
              <w:t>Non-rated</w:t>
            </w:r>
          </w:p>
        </w:tc>
        <w:tc>
          <w:tcPr>
            <w:tcW w:w="432" w:type="pct"/>
          </w:tcPr>
          <w:p w:rsidR="00D815A1" w:rsidRPr="00F97C4B" w:rsidRDefault="00D815A1" w:rsidP="006623B6">
            <w:pPr>
              <w:spacing w:line="480" w:lineRule="auto"/>
              <w:jc w:val="center"/>
              <w:rPr>
                <w:sz w:val="22"/>
                <w:szCs w:val="22"/>
              </w:rPr>
            </w:pPr>
            <w:r w:rsidRPr="00F97C4B">
              <w:rPr>
                <w:sz w:val="22"/>
                <w:szCs w:val="22"/>
              </w:rPr>
              <w:t>Rated</w:t>
            </w:r>
          </w:p>
        </w:tc>
        <w:tc>
          <w:tcPr>
            <w:tcW w:w="432" w:type="pct"/>
          </w:tcPr>
          <w:p w:rsidR="00D815A1" w:rsidRPr="00F97C4B" w:rsidRDefault="00D815A1" w:rsidP="006623B6">
            <w:pPr>
              <w:spacing w:line="480" w:lineRule="auto"/>
              <w:jc w:val="center"/>
              <w:rPr>
                <w:sz w:val="22"/>
                <w:szCs w:val="22"/>
              </w:rPr>
            </w:pPr>
            <w:r w:rsidRPr="00F97C4B">
              <w:rPr>
                <w:sz w:val="22"/>
                <w:szCs w:val="22"/>
              </w:rPr>
              <w:t>Non-rated</w:t>
            </w:r>
          </w:p>
        </w:tc>
        <w:tc>
          <w:tcPr>
            <w:tcW w:w="432" w:type="pct"/>
          </w:tcPr>
          <w:p w:rsidR="00D815A1" w:rsidRPr="00F97C4B" w:rsidRDefault="00D815A1" w:rsidP="006623B6">
            <w:pPr>
              <w:spacing w:line="480" w:lineRule="auto"/>
              <w:jc w:val="center"/>
              <w:rPr>
                <w:sz w:val="22"/>
                <w:szCs w:val="22"/>
              </w:rPr>
            </w:pPr>
            <w:r w:rsidRPr="00F97C4B">
              <w:rPr>
                <w:sz w:val="22"/>
                <w:szCs w:val="22"/>
              </w:rPr>
              <w:t>Rated</w:t>
            </w:r>
          </w:p>
        </w:tc>
        <w:tc>
          <w:tcPr>
            <w:tcW w:w="433" w:type="pct"/>
          </w:tcPr>
          <w:p w:rsidR="00D815A1" w:rsidRPr="00F97C4B" w:rsidRDefault="00D815A1" w:rsidP="006623B6">
            <w:pPr>
              <w:spacing w:line="480" w:lineRule="auto"/>
              <w:jc w:val="center"/>
              <w:rPr>
                <w:sz w:val="22"/>
                <w:szCs w:val="22"/>
              </w:rPr>
            </w:pPr>
            <w:r w:rsidRPr="00F97C4B">
              <w:rPr>
                <w:sz w:val="22"/>
                <w:szCs w:val="22"/>
              </w:rPr>
              <w:t>Non-rated</w:t>
            </w:r>
          </w:p>
        </w:tc>
        <w:tc>
          <w:tcPr>
            <w:tcW w:w="444" w:type="pct"/>
          </w:tcPr>
          <w:p w:rsidR="00D815A1" w:rsidRPr="00F97C4B" w:rsidRDefault="00D815A1" w:rsidP="006623B6">
            <w:pPr>
              <w:spacing w:line="480" w:lineRule="auto"/>
              <w:jc w:val="center"/>
              <w:rPr>
                <w:sz w:val="22"/>
                <w:szCs w:val="22"/>
              </w:rPr>
            </w:pPr>
            <w:r w:rsidRPr="00F97C4B">
              <w:rPr>
                <w:sz w:val="22"/>
                <w:szCs w:val="22"/>
              </w:rPr>
              <w:t>Rated</w:t>
            </w:r>
          </w:p>
        </w:tc>
        <w:tc>
          <w:tcPr>
            <w:tcW w:w="444" w:type="pct"/>
          </w:tcPr>
          <w:p w:rsidR="00D815A1" w:rsidRPr="00F97C4B" w:rsidRDefault="00D815A1" w:rsidP="006623B6">
            <w:pPr>
              <w:spacing w:line="480" w:lineRule="auto"/>
              <w:jc w:val="center"/>
              <w:rPr>
                <w:sz w:val="22"/>
                <w:szCs w:val="22"/>
              </w:rPr>
            </w:pPr>
            <w:r w:rsidRPr="00F97C4B">
              <w:rPr>
                <w:sz w:val="22"/>
                <w:szCs w:val="22"/>
              </w:rPr>
              <w:t>Non-rated</w:t>
            </w:r>
          </w:p>
        </w:tc>
      </w:tr>
      <w:tr w:rsidR="00D815A1" w:rsidRPr="00F97C4B" w:rsidTr="006623B6">
        <w:tc>
          <w:tcPr>
            <w:tcW w:w="645" w:type="pct"/>
          </w:tcPr>
          <w:p w:rsidR="00D815A1" w:rsidRPr="00F97C4B" w:rsidRDefault="00D815A1" w:rsidP="006623B6">
            <w:pPr>
              <w:spacing w:line="480" w:lineRule="auto"/>
              <w:rPr>
                <w:sz w:val="20"/>
                <w:szCs w:val="20"/>
              </w:rPr>
            </w:pPr>
            <w:r w:rsidRPr="00F97C4B">
              <w:rPr>
                <w:sz w:val="20"/>
                <w:szCs w:val="20"/>
              </w:rPr>
              <w:t>TOTAL ASSETS (£M)</w:t>
            </w:r>
          </w:p>
        </w:tc>
        <w:tc>
          <w:tcPr>
            <w:tcW w:w="444" w:type="pct"/>
          </w:tcPr>
          <w:p w:rsidR="00D815A1" w:rsidRPr="00F97C4B" w:rsidRDefault="00D815A1" w:rsidP="006623B6">
            <w:pPr>
              <w:spacing w:line="480" w:lineRule="auto"/>
              <w:jc w:val="center"/>
              <w:rPr>
                <w:sz w:val="20"/>
                <w:szCs w:val="20"/>
              </w:rPr>
            </w:pPr>
            <w:r w:rsidRPr="00F97C4B">
              <w:rPr>
                <w:sz w:val="20"/>
                <w:szCs w:val="20"/>
              </w:rPr>
              <w:t>32,331</w:t>
            </w:r>
            <w:r w:rsidRPr="00F97C4B">
              <w:rPr>
                <w:sz w:val="22"/>
                <w:szCs w:val="22"/>
                <w:vertAlign w:val="superscript"/>
              </w:rPr>
              <w:t>a</w:t>
            </w:r>
            <w:r w:rsidRPr="00F97C4B">
              <w:rPr>
                <w:sz w:val="20"/>
                <w:szCs w:val="20"/>
              </w:rPr>
              <w:t xml:space="preserve"> (42,541)</w:t>
            </w:r>
          </w:p>
        </w:tc>
        <w:tc>
          <w:tcPr>
            <w:tcW w:w="432" w:type="pct"/>
          </w:tcPr>
          <w:p w:rsidR="00D815A1" w:rsidRPr="00F97C4B" w:rsidRDefault="00D815A1" w:rsidP="006623B6">
            <w:pPr>
              <w:spacing w:line="480" w:lineRule="auto"/>
              <w:jc w:val="center"/>
              <w:rPr>
                <w:sz w:val="20"/>
                <w:szCs w:val="20"/>
              </w:rPr>
            </w:pPr>
            <w:r w:rsidRPr="00F97C4B">
              <w:rPr>
                <w:sz w:val="20"/>
                <w:szCs w:val="20"/>
              </w:rPr>
              <w:t>2,827</w:t>
            </w:r>
            <w:r w:rsidRPr="00F97C4B">
              <w:rPr>
                <w:sz w:val="22"/>
                <w:szCs w:val="22"/>
                <w:vertAlign w:val="superscript"/>
              </w:rPr>
              <w:t>a</w:t>
            </w:r>
            <w:r w:rsidRPr="00F97C4B">
              <w:rPr>
                <w:sz w:val="20"/>
                <w:szCs w:val="20"/>
              </w:rPr>
              <w:t xml:space="preserve"> (9,284)</w:t>
            </w:r>
          </w:p>
        </w:tc>
        <w:tc>
          <w:tcPr>
            <w:tcW w:w="432" w:type="pct"/>
          </w:tcPr>
          <w:p w:rsidR="00D815A1" w:rsidRPr="00F97C4B" w:rsidRDefault="00D815A1" w:rsidP="006623B6">
            <w:pPr>
              <w:spacing w:line="480" w:lineRule="auto"/>
              <w:jc w:val="center"/>
              <w:rPr>
                <w:sz w:val="20"/>
                <w:szCs w:val="20"/>
              </w:rPr>
            </w:pPr>
            <w:r w:rsidRPr="00F97C4B">
              <w:rPr>
                <w:sz w:val="20"/>
                <w:szCs w:val="20"/>
              </w:rPr>
              <w:t>10,612</w:t>
            </w:r>
            <w:r w:rsidRPr="00F97C4B">
              <w:rPr>
                <w:sz w:val="22"/>
                <w:szCs w:val="22"/>
                <w:vertAlign w:val="superscript"/>
              </w:rPr>
              <w:t>a</w:t>
            </w:r>
            <w:r w:rsidRPr="00F97C4B">
              <w:rPr>
                <w:sz w:val="20"/>
                <w:szCs w:val="20"/>
              </w:rPr>
              <w:t xml:space="preserve"> (7,424)</w:t>
            </w:r>
          </w:p>
        </w:tc>
        <w:tc>
          <w:tcPr>
            <w:tcW w:w="432" w:type="pct"/>
          </w:tcPr>
          <w:p w:rsidR="00D815A1" w:rsidRPr="00F97C4B" w:rsidRDefault="00D815A1" w:rsidP="006623B6">
            <w:pPr>
              <w:spacing w:line="480" w:lineRule="auto"/>
              <w:jc w:val="center"/>
              <w:rPr>
                <w:sz w:val="20"/>
                <w:szCs w:val="20"/>
              </w:rPr>
            </w:pPr>
            <w:r w:rsidRPr="00F97C4B">
              <w:rPr>
                <w:sz w:val="20"/>
                <w:szCs w:val="20"/>
              </w:rPr>
              <w:t>1,662</w:t>
            </w:r>
            <w:r w:rsidRPr="00F97C4B">
              <w:rPr>
                <w:sz w:val="22"/>
                <w:szCs w:val="22"/>
                <w:vertAlign w:val="superscript"/>
              </w:rPr>
              <w:t>a</w:t>
            </w:r>
            <w:r w:rsidRPr="00F97C4B">
              <w:rPr>
                <w:sz w:val="20"/>
                <w:szCs w:val="20"/>
              </w:rPr>
              <w:t xml:space="preserve"> (3,469)</w:t>
            </w:r>
          </w:p>
        </w:tc>
        <w:tc>
          <w:tcPr>
            <w:tcW w:w="432" w:type="pct"/>
          </w:tcPr>
          <w:p w:rsidR="00D815A1" w:rsidRPr="00F97C4B" w:rsidRDefault="00D815A1" w:rsidP="006623B6">
            <w:pPr>
              <w:spacing w:line="480" w:lineRule="auto"/>
              <w:jc w:val="center"/>
              <w:rPr>
                <w:sz w:val="20"/>
                <w:szCs w:val="20"/>
              </w:rPr>
            </w:pPr>
            <w:r w:rsidRPr="00F97C4B">
              <w:rPr>
                <w:sz w:val="20"/>
                <w:szCs w:val="20"/>
              </w:rPr>
              <w:t>5,339</w:t>
            </w:r>
            <w:r w:rsidRPr="00F97C4B">
              <w:rPr>
                <w:sz w:val="22"/>
                <w:szCs w:val="22"/>
                <w:vertAlign w:val="superscript"/>
              </w:rPr>
              <w:t>a</w:t>
            </w:r>
            <w:r w:rsidRPr="00F97C4B">
              <w:rPr>
                <w:sz w:val="20"/>
                <w:szCs w:val="20"/>
              </w:rPr>
              <w:t xml:space="preserve"> (4,697)</w:t>
            </w:r>
          </w:p>
        </w:tc>
        <w:tc>
          <w:tcPr>
            <w:tcW w:w="432" w:type="pct"/>
          </w:tcPr>
          <w:p w:rsidR="00D815A1" w:rsidRPr="00F97C4B" w:rsidRDefault="00D815A1" w:rsidP="006623B6">
            <w:pPr>
              <w:spacing w:line="480" w:lineRule="auto"/>
              <w:jc w:val="center"/>
              <w:rPr>
                <w:sz w:val="20"/>
                <w:szCs w:val="20"/>
              </w:rPr>
            </w:pPr>
            <w:r w:rsidRPr="00F97C4B">
              <w:rPr>
                <w:sz w:val="20"/>
                <w:szCs w:val="20"/>
              </w:rPr>
              <w:t>458.8</w:t>
            </w:r>
            <w:r w:rsidRPr="00F97C4B">
              <w:rPr>
                <w:sz w:val="22"/>
                <w:szCs w:val="22"/>
                <w:vertAlign w:val="superscript"/>
              </w:rPr>
              <w:t>a</w:t>
            </w:r>
            <w:r w:rsidRPr="00F97C4B">
              <w:rPr>
                <w:sz w:val="20"/>
                <w:szCs w:val="20"/>
              </w:rPr>
              <w:t xml:space="preserve"> (665.2)</w:t>
            </w:r>
          </w:p>
        </w:tc>
        <w:tc>
          <w:tcPr>
            <w:tcW w:w="432" w:type="pct"/>
          </w:tcPr>
          <w:p w:rsidR="00D815A1" w:rsidRPr="00F97C4B" w:rsidRDefault="00D815A1" w:rsidP="006623B6">
            <w:pPr>
              <w:spacing w:line="480" w:lineRule="auto"/>
              <w:jc w:val="center"/>
              <w:rPr>
                <w:sz w:val="20"/>
                <w:szCs w:val="20"/>
              </w:rPr>
            </w:pPr>
            <w:r w:rsidRPr="00F97C4B">
              <w:rPr>
                <w:sz w:val="20"/>
                <w:szCs w:val="20"/>
              </w:rPr>
              <w:t>8,143</w:t>
            </w:r>
            <w:r w:rsidRPr="00F97C4B">
              <w:rPr>
                <w:sz w:val="22"/>
                <w:szCs w:val="22"/>
                <w:vertAlign w:val="superscript"/>
              </w:rPr>
              <w:t>a</w:t>
            </w:r>
            <w:r w:rsidRPr="00F97C4B">
              <w:rPr>
                <w:sz w:val="20"/>
                <w:szCs w:val="20"/>
              </w:rPr>
              <w:t xml:space="preserve"> (7,265)</w:t>
            </w:r>
          </w:p>
        </w:tc>
        <w:tc>
          <w:tcPr>
            <w:tcW w:w="433" w:type="pct"/>
          </w:tcPr>
          <w:p w:rsidR="00D815A1" w:rsidRPr="00F97C4B" w:rsidRDefault="00D815A1" w:rsidP="006623B6">
            <w:pPr>
              <w:spacing w:line="480" w:lineRule="auto"/>
              <w:jc w:val="center"/>
              <w:rPr>
                <w:sz w:val="20"/>
                <w:szCs w:val="20"/>
              </w:rPr>
            </w:pPr>
            <w:r w:rsidRPr="00F97C4B">
              <w:rPr>
                <w:sz w:val="20"/>
                <w:szCs w:val="20"/>
              </w:rPr>
              <w:t>1,961</w:t>
            </w:r>
            <w:r w:rsidRPr="00F97C4B">
              <w:rPr>
                <w:sz w:val="22"/>
                <w:szCs w:val="22"/>
                <w:vertAlign w:val="superscript"/>
              </w:rPr>
              <w:t>a</w:t>
            </w:r>
            <w:r w:rsidRPr="00F97C4B">
              <w:rPr>
                <w:sz w:val="20"/>
                <w:szCs w:val="20"/>
              </w:rPr>
              <w:t xml:space="preserve"> (5,617)</w:t>
            </w:r>
          </w:p>
        </w:tc>
        <w:tc>
          <w:tcPr>
            <w:tcW w:w="444" w:type="pct"/>
          </w:tcPr>
          <w:p w:rsidR="00D815A1" w:rsidRPr="00F97C4B" w:rsidRDefault="00D815A1" w:rsidP="006623B6">
            <w:pPr>
              <w:spacing w:line="480" w:lineRule="auto"/>
              <w:jc w:val="center"/>
              <w:rPr>
                <w:sz w:val="20"/>
                <w:szCs w:val="20"/>
              </w:rPr>
            </w:pPr>
            <w:r w:rsidRPr="00F97C4B">
              <w:rPr>
                <w:sz w:val="20"/>
                <w:szCs w:val="20"/>
              </w:rPr>
              <w:t>14,332</w:t>
            </w:r>
            <w:r w:rsidRPr="00F97C4B">
              <w:rPr>
                <w:sz w:val="22"/>
                <w:szCs w:val="22"/>
                <w:vertAlign w:val="superscript"/>
              </w:rPr>
              <w:t>a</w:t>
            </w:r>
            <w:r w:rsidRPr="00F97C4B">
              <w:rPr>
                <w:sz w:val="20"/>
                <w:szCs w:val="20"/>
              </w:rPr>
              <w:t xml:space="preserve"> (7,099)</w:t>
            </w:r>
          </w:p>
        </w:tc>
        <w:tc>
          <w:tcPr>
            <w:tcW w:w="444" w:type="pct"/>
          </w:tcPr>
          <w:p w:rsidR="00D815A1" w:rsidRPr="00F97C4B" w:rsidRDefault="00D815A1" w:rsidP="006623B6">
            <w:pPr>
              <w:spacing w:line="480" w:lineRule="auto"/>
              <w:jc w:val="center"/>
              <w:rPr>
                <w:sz w:val="20"/>
                <w:szCs w:val="20"/>
              </w:rPr>
            </w:pPr>
            <w:r w:rsidRPr="00F97C4B">
              <w:rPr>
                <w:sz w:val="20"/>
                <w:szCs w:val="20"/>
              </w:rPr>
              <w:t>52.13</w:t>
            </w:r>
            <w:r w:rsidRPr="00F97C4B">
              <w:rPr>
                <w:sz w:val="22"/>
                <w:szCs w:val="22"/>
                <w:vertAlign w:val="superscript"/>
              </w:rPr>
              <w:t>a</w:t>
            </w:r>
            <w:r w:rsidRPr="00F97C4B">
              <w:rPr>
                <w:sz w:val="20"/>
                <w:szCs w:val="20"/>
              </w:rPr>
              <w:t xml:space="preserve"> (70.12)</w:t>
            </w:r>
          </w:p>
        </w:tc>
      </w:tr>
      <w:tr w:rsidR="00D815A1" w:rsidRPr="00F97C4B" w:rsidTr="006623B6">
        <w:tc>
          <w:tcPr>
            <w:tcW w:w="645" w:type="pct"/>
          </w:tcPr>
          <w:p w:rsidR="00D815A1" w:rsidRPr="00F97C4B" w:rsidRDefault="00D815A1" w:rsidP="006623B6">
            <w:pPr>
              <w:spacing w:line="480" w:lineRule="auto"/>
              <w:rPr>
                <w:sz w:val="20"/>
                <w:szCs w:val="20"/>
              </w:rPr>
            </w:pPr>
            <w:r w:rsidRPr="00F97C4B">
              <w:rPr>
                <w:sz w:val="20"/>
                <w:szCs w:val="20"/>
              </w:rPr>
              <w:t>MARKET CAP (£M)</w:t>
            </w:r>
          </w:p>
        </w:tc>
        <w:tc>
          <w:tcPr>
            <w:tcW w:w="444" w:type="pct"/>
          </w:tcPr>
          <w:p w:rsidR="00D815A1" w:rsidRPr="00F97C4B" w:rsidRDefault="00D815A1" w:rsidP="006623B6">
            <w:pPr>
              <w:spacing w:line="480" w:lineRule="auto"/>
              <w:jc w:val="center"/>
              <w:rPr>
                <w:sz w:val="20"/>
                <w:szCs w:val="20"/>
              </w:rPr>
            </w:pPr>
            <w:r w:rsidRPr="00F97C4B">
              <w:rPr>
                <w:sz w:val="20"/>
                <w:szCs w:val="20"/>
              </w:rPr>
              <w:t>35,540</w:t>
            </w:r>
            <w:r w:rsidRPr="00F97C4B">
              <w:rPr>
                <w:sz w:val="22"/>
                <w:szCs w:val="22"/>
                <w:vertAlign w:val="superscript"/>
              </w:rPr>
              <w:t>a</w:t>
            </w:r>
            <w:r w:rsidRPr="00F97C4B">
              <w:rPr>
                <w:sz w:val="20"/>
                <w:szCs w:val="20"/>
              </w:rPr>
              <w:t xml:space="preserve"> (48,110)</w:t>
            </w:r>
          </w:p>
        </w:tc>
        <w:tc>
          <w:tcPr>
            <w:tcW w:w="432" w:type="pct"/>
          </w:tcPr>
          <w:p w:rsidR="00D815A1" w:rsidRPr="00F97C4B" w:rsidRDefault="00D815A1" w:rsidP="006623B6">
            <w:pPr>
              <w:spacing w:line="480" w:lineRule="auto"/>
              <w:jc w:val="center"/>
              <w:rPr>
                <w:sz w:val="20"/>
                <w:szCs w:val="20"/>
              </w:rPr>
            </w:pPr>
            <w:r w:rsidRPr="00F97C4B">
              <w:rPr>
                <w:sz w:val="20"/>
                <w:szCs w:val="20"/>
              </w:rPr>
              <w:t>2,491</w:t>
            </w:r>
            <w:r w:rsidRPr="00F97C4B">
              <w:rPr>
                <w:sz w:val="22"/>
                <w:szCs w:val="22"/>
                <w:vertAlign w:val="superscript"/>
              </w:rPr>
              <w:t>a</w:t>
            </w:r>
            <w:r w:rsidRPr="00F97C4B">
              <w:rPr>
                <w:sz w:val="20"/>
                <w:szCs w:val="20"/>
              </w:rPr>
              <w:t xml:space="preserve"> (8,112)</w:t>
            </w:r>
          </w:p>
        </w:tc>
        <w:tc>
          <w:tcPr>
            <w:tcW w:w="432" w:type="pct"/>
          </w:tcPr>
          <w:p w:rsidR="00D815A1" w:rsidRPr="00F97C4B" w:rsidRDefault="00D815A1" w:rsidP="006623B6">
            <w:pPr>
              <w:spacing w:line="480" w:lineRule="auto"/>
              <w:jc w:val="center"/>
              <w:rPr>
                <w:sz w:val="20"/>
                <w:szCs w:val="20"/>
              </w:rPr>
            </w:pPr>
            <w:r w:rsidRPr="00F97C4B">
              <w:rPr>
                <w:sz w:val="20"/>
                <w:szCs w:val="20"/>
              </w:rPr>
              <w:t>8,714</w:t>
            </w:r>
            <w:r w:rsidRPr="00F97C4B">
              <w:rPr>
                <w:sz w:val="22"/>
                <w:szCs w:val="22"/>
                <w:vertAlign w:val="superscript"/>
              </w:rPr>
              <w:t xml:space="preserve">a </w:t>
            </w:r>
            <w:r w:rsidRPr="00F97C4B">
              <w:rPr>
                <w:sz w:val="20"/>
                <w:szCs w:val="20"/>
              </w:rPr>
              <w:t>(8,193)</w:t>
            </w:r>
          </w:p>
        </w:tc>
        <w:tc>
          <w:tcPr>
            <w:tcW w:w="432" w:type="pct"/>
          </w:tcPr>
          <w:p w:rsidR="00D815A1" w:rsidRPr="00F97C4B" w:rsidRDefault="00D815A1" w:rsidP="006623B6">
            <w:pPr>
              <w:spacing w:line="480" w:lineRule="auto"/>
              <w:jc w:val="center"/>
              <w:rPr>
                <w:sz w:val="20"/>
                <w:szCs w:val="20"/>
              </w:rPr>
            </w:pPr>
            <w:r w:rsidRPr="00F97C4B">
              <w:rPr>
                <w:sz w:val="20"/>
                <w:szCs w:val="20"/>
              </w:rPr>
              <w:t>1,411</w:t>
            </w:r>
            <w:r w:rsidRPr="00F97C4B">
              <w:rPr>
                <w:sz w:val="22"/>
                <w:szCs w:val="22"/>
                <w:vertAlign w:val="superscript"/>
              </w:rPr>
              <w:t xml:space="preserve">a </w:t>
            </w:r>
            <w:r w:rsidRPr="00F97C4B">
              <w:rPr>
                <w:sz w:val="20"/>
                <w:szCs w:val="20"/>
              </w:rPr>
              <w:t>(2,845)</w:t>
            </w:r>
          </w:p>
        </w:tc>
        <w:tc>
          <w:tcPr>
            <w:tcW w:w="432" w:type="pct"/>
          </w:tcPr>
          <w:p w:rsidR="00D815A1" w:rsidRPr="00F97C4B" w:rsidRDefault="00D815A1" w:rsidP="006623B6">
            <w:pPr>
              <w:spacing w:line="480" w:lineRule="auto"/>
              <w:jc w:val="center"/>
              <w:rPr>
                <w:sz w:val="20"/>
                <w:szCs w:val="20"/>
              </w:rPr>
            </w:pPr>
            <w:r w:rsidRPr="00F97C4B">
              <w:rPr>
                <w:sz w:val="20"/>
                <w:szCs w:val="20"/>
              </w:rPr>
              <w:t>3,677</w:t>
            </w:r>
            <w:r w:rsidRPr="00F97C4B">
              <w:rPr>
                <w:sz w:val="22"/>
                <w:szCs w:val="22"/>
                <w:vertAlign w:val="superscript"/>
              </w:rPr>
              <w:t>a</w:t>
            </w:r>
            <w:r w:rsidRPr="00F97C4B">
              <w:rPr>
                <w:sz w:val="20"/>
                <w:szCs w:val="20"/>
              </w:rPr>
              <w:t xml:space="preserve"> (2,945)</w:t>
            </w:r>
          </w:p>
        </w:tc>
        <w:tc>
          <w:tcPr>
            <w:tcW w:w="432" w:type="pct"/>
          </w:tcPr>
          <w:p w:rsidR="00D815A1" w:rsidRPr="00F97C4B" w:rsidRDefault="00D815A1" w:rsidP="006623B6">
            <w:pPr>
              <w:spacing w:line="480" w:lineRule="auto"/>
              <w:jc w:val="center"/>
              <w:rPr>
                <w:sz w:val="20"/>
                <w:szCs w:val="20"/>
              </w:rPr>
            </w:pPr>
            <w:r w:rsidRPr="00F97C4B">
              <w:rPr>
                <w:sz w:val="20"/>
                <w:szCs w:val="20"/>
              </w:rPr>
              <w:t>576</w:t>
            </w:r>
            <w:r w:rsidRPr="00F97C4B">
              <w:rPr>
                <w:sz w:val="22"/>
                <w:szCs w:val="22"/>
                <w:vertAlign w:val="superscript"/>
              </w:rPr>
              <w:t>a</w:t>
            </w:r>
            <w:r w:rsidRPr="00F97C4B">
              <w:rPr>
                <w:sz w:val="20"/>
                <w:szCs w:val="20"/>
              </w:rPr>
              <w:t xml:space="preserve"> (1,102)</w:t>
            </w:r>
          </w:p>
        </w:tc>
        <w:tc>
          <w:tcPr>
            <w:tcW w:w="432" w:type="pct"/>
          </w:tcPr>
          <w:p w:rsidR="00D815A1" w:rsidRPr="00F97C4B" w:rsidRDefault="00D815A1" w:rsidP="006623B6">
            <w:pPr>
              <w:spacing w:line="480" w:lineRule="auto"/>
              <w:jc w:val="center"/>
              <w:rPr>
                <w:sz w:val="20"/>
                <w:szCs w:val="20"/>
              </w:rPr>
            </w:pPr>
            <w:r w:rsidRPr="00F97C4B">
              <w:rPr>
                <w:sz w:val="20"/>
                <w:szCs w:val="20"/>
              </w:rPr>
              <w:t>8,784</w:t>
            </w:r>
            <w:r w:rsidRPr="00F97C4B">
              <w:rPr>
                <w:sz w:val="22"/>
                <w:szCs w:val="22"/>
                <w:vertAlign w:val="superscript"/>
              </w:rPr>
              <w:t>a</w:t>
            </w:r>
            <w:r w:rsidRPr="00F97C4B">
              <w:rPr>
                <w:sz w:val="20"/>
                <w:szCs w:val="20"/>
              </w:rPr>
              <w:t xml:space="preserve"> (7,365)</w:t>
            </w:r>
          </w:p>
        </w:tc>
        <w:tc>
          <w:tcPr>
            <w:tcW w:w="433" w:type="pct"/>
          </w:tcPr>
          <w:p w:rsidR="00D815A1" w:rsidRPr="00F97C4B" w:rsidRDefault="00D815A1" w:rsidP="006623B6">
            <w:pPr>
              <w:spacing w:line="480" w:lineRule="auto"/>
              <w:jc w:val="center"/>
              <w:rPr>
                <w:sz w:val="20"/>
                <w:szCs w:val="20"/>
              </w:rPr>
            </w:pPr>
            <w:r w:rsidRPr="00F97C4B">
              <w:rPr>
                <w:sz w:val="20"/>
                <w:szCs w:val="20"/>
              </w:rPr>
              <w:t>1,492</w:t>
            </w:r>
            <w:r w:rsidRPr="00F97C4B">
              <w:rPr>
                <w:sz w:val="22"/>
                <w:szCs w:val="22"/>
                <w:vertAlign w:val="superscript"/>
              </w:rPr>
              <w:t>a</w:t>
            </w:r>
            <w:r w:rsidRPr="00F97C4B">
              <w:rPr>
                <w:sz w:val="20"/>
                <w:szCs w:val="20"/>
              </w:rPr>
              <w:t xml:space="preserve"> (3,191)</w:t>
            </w:r>
          </w:p>
        </w:tc>
        <w:tc>
          <w:tcPr>
            <w:tcW w:w="444" w:type="pct"/>
          </w:tcPr>
          <w:p w:rsidR="00D815A1" w:rsidRPr="00F97C4B" w:rsidRDefault="00D815A1" w:rsidP="006623B6">
            <w:pPr>
              <w:spacing w:line="480" w:lineRule="auto"/>
              <w:jc w:val="center"/>
              <w:rPr>
                <w:sz w:val="20"/>
                <w:szCs w:val="20"/>
              </w:rPr>
            </w:pPr>
            <w:r w:rsidRPr="00F97C4B">
              <w:rPr>
                <w:sz w:val="20"/>
                <w:szCs w:val="20"/>
              </w:rPr>
              <w:t>53,288</w:t>
            </w:r>
            <w:r w:rsidRPr="00F97C4B">
              <w:rPr>
                <w:sz w:val="22"/>
                <w:szCs w:val="22"/>
                <w:vertAlign w:val="superscript"/>
              </w:rPr>
              <w:t>a</w:t>
            </w:r>
            <w:r w:rsidRPr="00F97C4B">
              <w:rPr>
                <w:sz w:val="20"/>
                <w:szCs w:val="20"/>
              </w:rPr>
              <w:t xml:space="preserve"> (27,408)</w:t>
            </w:r>
          </w:p>
        </w:tc>
        <w:tc>
          <w:tcPr>
            <w:tcW w:w="444" w:type="pct"/>
          </w:tcPr>
          <w:p w:rsidR="00D815A1" w:rsidRPr="00F97C4B" w:rsidRDefault="00D815A1" w:rsidP="006623B6">
            <w:pPr>
              <w:spacing w:line="480" w:lineRule="auto"/>
              <w:jc w:val="center"/>
              <w:rPr>
                <w:sz w:val="20"/>
                <w:szCs w:val="20"/>
              </w:rPr>
            </w:pPr>
            <w:r w:rsidRPr="00F97C4B">
              <w:rPr>
                <w:sz w:val="20"/>
                <w:szCs w:val="20"/>
              </w:rPr>
              <w:t>110.64</w:t>
            </w:r>
            <w:r w:rsidRPr="00F97C4B">
              <w:rPr>
                <w:sz w:val="22"/>
                <w:szCs w:val="22"/>
                <w:vertAlign w:val="superscript"/>
              </w:rPr>
              <w:t>a</w:t>
            </w:r>
            <w:r w:rsidRPr="00F97C4B">
              <w:rPr>
                <w:sz w:val="20"/>
                <w:szCs w:val="20"/>
              </w:rPr>
              <w:t xml:space="preserve"> (113.47)</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ROA</w:t>
            </w:r>
          </w:p>
        </w:tc>
        <w:tc>
          <w:tcPr>
            <w:tcW w:w="444" w:type="pct"/>
          </w:tcPr>
          <w:p w:rsidR="00D815A1" w:rsidRPr="00F97C4B" w:rsidRDefault="00D815A1" w:rsidP="006623B6">
            <w:pPr>
              <w:spacing w:line="480" w:lineRule="auto"/>
              <w:jc w:val="center"/>
              <w:rPr>
                <w:sz w:val="22"/>
                <w:szCs w:val="22"/>
              </w:rPr>
            </w:pPr>
            <w:r w:rsidRPr="00F97C4B">
              <w:rPr>
                <w:sz w:val="22"/>
                <w:szCs w:val="22"/>
              </w:rPr>
              <w:t>0.05</w:t>
            </w:r>
          </w:p>
          <w:p w:rsidR="00D815A1" w:rsidRPr="00F97C4B" w:rsidRDefault="00D815A1" w:rsidP="006623B6">
            <w:pPr>
              <w:spacing w:line="480" w:lineRule="auto"/>
              <w:jc w:val="center"/>
              <w:rPr>
                <w:sz w:val="22"/>
                <w:szCs w:val="22"/>
              </w:rPr>
            </w:pPr>
            <w:r w:rsidRPr="00F97C4B">
              <w:rPr>
                <w:sz w:val="22"/>
                <w:szCs w:val="22"/>
              </w:rPr>
              <w:t>(0.05)</w:t>
            </w:r>
          </w:p>
        </w:tc>
        <w:tc>
          <w:tcPr>
            <w:tcW w:w="432" w:type="pct"/>
          </w:tcPr>
          <w:p w:rsidR="00D815A1" w:rsidRPr="00F97C4B" w:rsidRDefault="00D815A1" w:rsidP="006623B6">
            <w:pPr>
              <w:spacing w:line="480" w:lineRule="auto"/>
              <w:jc w:val="center"/>
              <w:rPr>
                <w:sz w:val="22"/>
                <w:szCs w:val="22"/>
              </w:rPr>
            </w:pPr>
            <w:r w:rsidRPr="00F97C4B">
              <w:rPr>
                <w:sz w:val="22"/>
                <w:szCs w:val="22"/>
              </w:rPr>
              <w:t>0.01</w:t>
            </w:r>
          </w:p>
          <w:p w:rsidR="00D815A1" w:rsidRPr="00F97C4B" w:rsidRDefault="00D815A1" w:rsidP="006623B6">
            <w:pPr>
              <w:spacing w:line="480" w:lineRule="auto"/>
              <w:jc w:val="center"/>
              <w:rPr>
                <w:sz w:val="22"/>
                <w:szCs w:val="22"/>
              </w:rPr>
            </w:pPr>
            <w:r w:rsidRPr="00F97C4B">
              <w:rPr>
                <w:sz w:val="22"/>
                <w:szCs w:val="22"/>
              </w:rPr>
              <w:t>(0.24)</w:t>
            </w:r>
          </w:p>
        </w:tc>
        <w:tc>
          <w:tcPr>
            <w:tcW w:w="432" w:type="pct"/>
          </w:tcPr>
          <w:p w:rsidR="00D815A1" w:rsidRPr="00F97C4B" w:rsidRDefault="00D815A1" w:rsidP="006623B6">
            <w:pPr>
              <w:spacing w:line="480" w:lineRule="auto"/>
              <w:jc w:val="center"/>
              <w:rPr>
                <w:sz w:val="22"/>
                <w:szCs w:val="22"/>
              </w:rPr>
            </w:pPr>
            <w:r w:rsidRPr="00F97C4B">
              <w:rPr>
                <w:sz w:val="22"/>
                <w:szCs w:val="22"/>
              </w:rPr>
              <w:t>0.04</w:t>
            </w:r>
          </w:p>
          <w:p w:rsidR="00D815A1" w:rsidRPr="00F97C4B" w:rsidRDefault="00D815A1" w:rsidP="006623B6">
            <w:pPr>
              <w:spacing w:line="480" w:lineRule="auto"/>
              <w:jc w:val="center"/>
              <w:rPr>
                <w:sz w:val="22"/>
                <w:szCs w:val="22"/>
              </w:rPr>
            </w:pPr>
            <w:r w:rsidRPr="00F97C4B">
              <w:rPr>
                <w:sz w:val="22"/>
                <w:szCs w:val="22"/>
              </w:rPr>
              <w:t>(0.06)</w:t>
            </w:r>
          </w:p>
        </w:tc>
        <w:tc>
          <w:tcPr>
            <w:tcW w:w="432" w:type="pct"/>
          </w:tcPr>
          <w:p w:rsidR="00D815A1" w:rsidRPr="00F97C4B" w:rsidRDefault="00D815A1" w:rsidP="006623B6">
            <w:pPr>
              <w:spacing w:line="480" w:lineRule="auto"/>
              <w:jc w:val="center"/>
              <w:rPr>
                <w:sz w:val="22"/>
                <w:szCs w:val="22"/>
              </w:rPr>
            </w:pPr>
            <w:r w:rsidRPr="00F97C4B">
              <w:rPr>
                <w:sz w:val="22"/>
                <w:szCs w:val="22"/>
              </w:rPr>
              <w:t>0.03</w:t>
            </w:r>
          </w:p>
          <w:p w:rsidR="00D815A1" w:rsidRPr="00F97C4B" w:rsidRDefault="00D815A1" w:rsidP="006623B6">
            <w:pPr>
              <w:spacing w:line="480" w:lineRule="auto"/>
              <w:jc w:val="center"/>
              <w:rPr>
                <w:sz w:val="22"/>
                <w:szCs w:val="22"/>
              </w:rPr>
            </w:pPr>
            <w:r w:rsidRPr="00F97C4B">
              <w:rPr>
                <w:sz w:val="22"/>
                <w:szCs w:val="22"/>
              </w:rPr>
              <w:t>(.013)</w:t>
            </w:r>
          </w:p>
        </w:tc>
        <w:tc>
          <w:tcPr>
            <w:tcW w:w="432" w:type="pct"/>
          </w:tcPr>
          <w:p w:rsidR="00D815A1" w:rsidRPr="00F97C4B" w:rsidRDefault="00D815A1" w:rsidP="006623B6">
            <w:pPr>
              <w:spacing w:line="480" w:lineRule="auto"/>
              <w:jc w:val="center"/>
              <w:rPr>
                <w:sz w:val="22"/>
                <w:szCs w:val="22"/>
              </w:rPr>
            </w:pPr>
            <w:r w:rsidRPr="00F97C4B">
              <w:rPr>
                <w:sz w:val="22"/>
                <w:szCs w:val="22"/>
              </w:rPr>
              <w:t>0.04</w:t>
            </w:r>
          </w:p>
          <w:p w:rsidR="00D815A1" w:rsidRPr="00F97C4B" w:rsidRDefault="00D815A1" w:rsidP="006623B6">
            <w:pPr>
              <w:spacing w:line="480" w:lineRule="auto"/>
              <w:jc w:val="center"/>
              <w:rPr>
                <w:sz w:val="22"/>
                <w:szCs w:val="22"/>
              </w:rPr>
            </w:pPr>
            <w:r w:rsidRPr="00F97C4B">
              <w:rPr>
                <w:sz w:val="22"/>
                <w:szCs w:val="22"/>
              </w:rPr>
              <w:t>(0.08)</w:t>
            </w:r>
          </w:p>
        </w:tc>
        <w:tc>
          <w:tcPr>
            <w:tcW w:w="432" w:type="pct"/>
          </w:tcPr>
          <w:p w:rsidR="00D815A1" w:rsidRPr="00F97C4B" w:rsidRDefault="00D815A1" w:rsidP="006623B6">
            <w:pPr>
              <w:spacing w:line="480" w:lineRule="auto"/>
              <w:jc w:val="center"/>
              <w:rPr>
                <w:sz w:val="22"/>
                <w:szCs w:val="22"/>
              </w:rPr>
            </w:pPr>
            <w:r w:rsidRPr="00F97C4B">
              <w:rPr>
                <w:sz w:val="22"/>
                <w:szCs w:val="22"/>
              </w:rPr>
              <w:t>0.06</w:t>
            </w:r>
          </w:p>
          <w:p w:rsidR="00D815A1" w:rsidRPr="00F97C4B" w:rsidRDefault="00D815A1" w:rsidP="006623B6">
            <w:pPr>
              <w:spacing w:line="480" w:lineRule="auto"/>
              <w:jc w:val="center"/>
              <w:rPr>
                <w:sz w:val="22"/>
                <w:szCs w:val="22"/>
              </w:rPr>
            </w:pPr>
            <w:r w:rsidRPr="00F97C4B">
              <w:rPr>
                <w:sz w:val="22"/>
                <w:szCs w:val="22"/>
              </w:rPr>
              <w:t>(0.11)</w:t>
            </w:r>
          </w:p>
        </w:tc>
        <w:tc>
          <w:tcPr>
            <w:tcW w:w="432" w:type="pct"/>
          </w:tcPr>
          <w:p w:rsidR="00D815A1" w:rsidRPr="00F97C4B" w:rsidRDefault="00D815A1" w:rsidP="006623B6">
            <w:pPr>
              <w:spacing w:line="480" w:lineRule="auto"/>
              <w:jc w:val="center"/>
              <w:rPr>
                <w:sz w:val="22"/>
                <w:szCs w:val="22"/>
              </w:rPr>
            </w:pPr>
            <w:r w:rsidRPr="00F97C4B">
              <w:rPr>
                <w:sz w:val="22"/>
                <w:szCs w:val="22"/>
              </w:rPr>
              <w:t>0.08</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(0.06)</w:t>
            </w:r>
          </w:p>
        </w:tc>
        <w:tc>
          <w:tcPr>
            <w:tcW w:w="433" w:type="pct"/>
          </w:tcPr>
          <w:p w:rsidR="00D815A1" w:rsidRPr="00F97C4B" w:rsidRDefault="00D815A1" w:rsidP="006623B6">
            <w:pPr>
              <w:spacing w:line="480" w:lineRule="auto"/>
              <w:jc w:val="center"/>
              <w:rPr>
                <w:sz w:val="22"/>
                <w:szCs w:val="22"/>
              </w:rPr>
            </w:pPr>
            <w:r w:rsidRPr="00F97C4B">
              <w:rPr>
                <w:sz w:val="22"/>
                <w:szCs w:val="22"/>
              </w:rPr>
              <w:t>0.04</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(0.09)</w:t>
            </w:r>
          </w:p>
        </w:tc>
        <w:tc>
          <w:tcPr>
            <w:tcW w:w="444" w:type="pct"/>
          </w:tcPr>
          <w:p w:rsidR="00D815A1" w:rsidRPr="00F97C4B" w:rsidRDefault="00D815A1" w:rsidP="006623B6">
            <w:pPr>
              <w:spacing w:line="480" w:lineRule="auto"/>
              <w:jc w:val="center"/>
              <w:rPr>
                <w:sz w:val="22"/>
                <w:szCs w:val="22"/>
              </w:rPr>
            </w:pPr>
            <w:r w:rsidRPr="00F97C4B">
              <w:rPr>
                <w:sz w:val="22"/>
                <w:szCs w:val="22"/>
              </w:rPr>
              <w:t>0.15</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(0.04)</w:t>
            </w:r>
          </w:p>
        </w:tc>
        <w:tc>
          <w:tcPr>
            <w:tcW w:w="444" w:type="pct"/>
          </w:tcPr>
          <w:p w:rsidR="00D815A1" w:rsidRPr="00F97C4B" w:rsidRDefault="00D815A1" w:rsidP="006623B6">
            <w:pPr>
              <w:spacing w:line="480" w:lineRule="auto"/>
              <w:jc w:val="center"/>
              <w:rPr>
                <w:sz w:val="22"/>
                <w:szCs w:val="22"/>
              </w:rPr>
            </w:pPr>
            <w:r w:rsidRPr="00F97C4B">
              <w:rPr>
                <w:sz w:val="22"/>
                <w:szCs w:val="22"/>
              </w:rPr>
              <w:t>-0.25</w:t>
            </w:r>
            <w:r w:rsidRPr="00F97C4B">
              <w:rPr>
                <w:sz w:val="22"/>
                <w:szCs w:val="22"/>
                <w:vertAlign w:val="superscript"/>
              </w:rPr>
              <w:t xml:space="preserve">a </w:t>
            </w:r>
            <w:r w:rsidRPr="00F97C4B">
              <w:rPr>
                <w:sz w:val="22"/>
                <w:szCs w:val="22"/>
              </w:rPr>
              <w:t>(0.44)</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GEAR</w:t>
            </w:r>
          </w:p>
        </w:tc>
        <w:tc>
          <w:tcPr>
            <w:tcW w:w="444" w:type="pct"/>
          </w:tcPr>
          <w:p w:rsidR="00D815A1" w:rsidRPr="00F97C4B" w:rsidRDefault="00D815A1" w:rsidP="006623B6">
            <w:pPr>
              <w:spacing w:line="480" w:lineRule="auto"/>
              <w:jc w:val="center"/>
              <w:rPr>
                <w:sz w:val="22"/>
                <w:szCs w:val="22"/>
              </w:rPr>
            </w:pPr>
            <w:r w:rsidRPr="00F97C4B">
              <w:rPr>
                <w:sz w:val="22"/>
                <w:szCs w:val="22"/>
              </w:rPr>
              <w:t>0.57</w:t>
            </w:r>
            <w:r w:rsidRPr="00F97C4B">
              <w:rPr>
                <w:sz w:val="22"/>
                <w:szCs w:val="22"/>
                <w:vertAlign w:val="superscript"/>
              </w:rPr>
              <w:t xml:space="preserve">b </w:t>
            </w:r>
          </w:p>
          <w:p w:rsidR="00D815A1" w:rsidRPr="00F97C4B" w:rsidRDefault="00D815A1" w:rsidP="006623B6">
            <w:pPr>
              <w:spacing w:line="480" w:lineRule="auto"/>
              <w:jc w:val="center"/>
              <w:rPr>
                <w:sz w:val="22"/>
                <w:szCs w:val="22"/>
              </w:rPr>
            </w:pPr>
            <w:r w:rsidRPr="00F97C4B">
              <w:rPr>
                <w:sz w:val="22"/>
                <w:szCs w:val="22"/>
              </w:rPr>
              <w:t>(0.37)</w:t>
            </w:r>
          </w:p>
        </w:tc>
        <w:tc>
          <w:tcPr>
            <w:tcW w:w="432" w:type="pct"/>
          </w:tcPr>
          <w:p w:rsidR="00D815A1" w:rsidRPr="00F97C4B" w:rsidRDefault="00D815A1" w:rsidP="006623B6">
            <w:pPr>
              <w:spacing w:line="480" w:lineRule="auto"/>
              <w:jc w:val="center"/>
              <w:rPr>
                <w:sz w:val="22"/>
                <w:szCs w:val="22"/>
              </w:rPr>
            </w:pPr>
            <w:r w:rsidRPr="00F97C4B">
              <w:rPr>
                <w:sz w:val="22"/>
                <w:szCs w:val="22"/>
              </w:rPr>
              <w:t>0.35</w:t>
            </w:r>
            <w:r w:rsidRPr="00F97C4B">
              <w:rPr>
                <w:sz w:val="22"/>
                <w:szCs w:val="22"/>
                <w:vertAlign w:val="superscript"/>
              </w:rPr>
              <w:t xml:space="preserve">b </w:t>
            </w:r>
          </w:p>
          <w:p w:rsidR="00D815A1" w:rsidRPr="00F97C4B" w:rsidRDefault="00D815A1" w:rsidP="006623B6">
            <w:pPr>
              <w:spacing w:line="480" w:lineRule="auto"/>
              <w:jc w:val="center"/>
              <w:rPr>
                <w:sz w:val="22"/>
                <w:szCs w:val="22"/>
              </w:rPr>
            </w:pPr>
            <w:r w:rsidRPr="00F97C4B">
              <w:rPr>
                <w:sz w:val="22"/>
                <w:szCs w:val="22"/>
              </w:rPr>
              <w:t>(0.54)</w:t>
            </w:r>
          </w:p>
        </w:tc>
        <w:tc>
          <w:tcPr>
            <w:tcW w:w="432" w:type="pct"/>
          </w:tcPr>
          <w:p w:rsidR="00D815A1" w:rsidRPr="00F97C4B" w:rsidRDefault="00D815A1" w:rsidP="006623B6">
            <w:pPr>
              <w:spacing w:line="480" w:lineRule="auto"/>
              <w:jc w:val="center"/>
              <w:rPr>
                <w:sz w:val="22"/>
                <w:szCs w:val="22"/>
              </w:rPr>
            </w:pPr>
            <w:r w:rsidRPr="00F97C4B">
              <w:rPr>
                <w:sz w:val="22"/>
                <w:szCs w:val="22"/>
              </w:rPr>
              <w:t>1.29</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(0.69)</w:t>
            </w:r>
          </w:p>
        </w:tc>
        <w:tc>
          <w:tcPr>
            <w:tcW w:w="432" w:type="pct"/>
          </w:tcPr>
          <w:p w:rsidR="00D815A1" w:rsidRPr="00F97C4B" w:rsidRDefault="00D815A1" w:rsidP="006623B6">
            <w:pPr>
              <w:spacing w:line="480" w:lineRule="auto"/>
              <w:jc w:val="center"/>
              <w:rPr>
                <w:sz w:val="22"/>
                <w:szCs w:val="22"/>
              </w:rPr>
            </w:pPr>
            <w:r w:rsidRPr="00F97C4B">
              <w:rPr>
                <w:sz w:val="22"/>
                <w:szCs w:val="22"/>
              </w:rPr>
              <w:t>0.43</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(0.32)</w:t>
            </w:r>
          </w:p>
        </w:tc>
        <w:tc>
          <w:tcPr>
            <w:tcW w:w="432" w:type="pct"/>
          </w:tcPr>
          <w:p w:rsidR="00D815A1" w:rsidRPr="00F97C4B" w:rsidRDefault="00D815A1" w:rsidP="006623B6">
            <w:pPr>
              <w:spacing w:line="480" w:lineRule="auto"/>
              <w:jc w:val="center"/>
              <w:rPr>
                <w:sz w:val="22"/>
                <w:szCs w:val="22"/>
              </w:rPr>
            </w:pPr>
            <w:r w:rsidRPr="00F97C4B">
              <w:rPr>
                <w:sz w:val="22"/>
                <w:szCs w:val="22"/>
              </w:rPr>
              <w:t>0.98</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(0.37)</w:t>
            </w:r>
          </w:p>
        </w:tc>
        <w:tc>
          <w:tcPr>
            <w:tcW w:w="432" w:type="pct"/>
          </w:tcPr>
          <w:p w:rsidR="00D815A1" w:rsidRPr="00F97C4B" w:rsidRDefault="00D815A1" w:rsidP="006623B6">
            <w:pPr>
              <w:spacing w:line="480" w:lineRule="auto"/>
              <w:jc w:val="center"/>
              <w:rPr>
                <w:sz w:val="22"/>
                <w:szCs w:val="22"/>
              </w:rPr>
            </w:pPr>
            <w:r w:rsidRPr="00F97C4B">
              <w:rPr>
                <w:sz w:val="22"/>
                <w:szCs w:val="22"/>
              </w:rPr>
              <w:t>0.18</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(0.28)</w:t>
            </w:r>
          </w:p>
        </w:tc>
        <w:tc>
          <w:tcPr>
            <w:tcW w:w="432" w:type="pct"/>
          </w:tcPr>
          <w:p w:rsidR="00D815A1" w:rsidRPr="00F97C4B" w:rsidRDefault="00D815A1" w:rsidP="006623B6">
            <w:pPr>
              <w:spacing w:line="480" w:lineRule="auto"/>
              <w:jc w:val="center"/>
              <w:rPr>
                <w:sz w:val="22"/>
                <w:szCs w:val="22"/>
              </w:rPr>
            </w:pPr>
            <w:r w:rsidRPr="00F97C4B">
              <w:rPr>
                <w:sz w:val="22"/>
                <w:szCs w:val="22"/>
              </w:rPr>
              <w:t>1.55</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(1.18)</w:t>
            </w:r>
          </w:p>
        </w:tc>
        <w:tc>
          <w:tcPr>
            <w:tcW w:w="433" w:type="pct"/>
          </w:tcPr>
          <w:p w:rsidR="00D815A1" w:rsidRPr="00F97C4B" w:rsidRDefault="00D815A1" w:rsidP="006623B6">
            <w:pPr>
              <w:spacing w:line="480" w:lineRule="auto"/>
              <w:jc w:val="center"/>
              <w:rPr>
                <w:sz w:val="22"/>
                <w:szCs w:val="22"/>
              </w:rPr>
            </w:pPr>
            <w:r w:rsidRPr="00F97C4B">
              <w:rPr>
                <w:sz w:val="22"/>
                <w:szCs w:val="22"/>
              </w:rPr>
              <w:t>0.61</w:t>
            </w:r>
            <w:r w:rsidRPr="00F97C4B">
              <w:rPr>
                <w:sz w:val="22"/>
                <w:szCs w:val="22"/>
                <w:vertAlign w:val="superscript"/>
              </w:rPr>
              <w:t xml:space="preserve">a </w:t>
            </w:r>
            <w:r w:rsidRPr="00F97C4B">
              <w:rPr>
                <w:sz w:val="22"/>
                <w:szCs w:val="22"/>
              </w:rPr>
              <w:t>(0.41)</w:t>
            </w:r>
          </w:p>
        </w:tc>
        <w:tc>
          <w:tcPr>
            <w:tcW w:w="444" w:type="pct"/>
          </w:tcPr>
          <w:p w:rsidR="00D815A1" w:rsidRPr="00F97C4B" w:rsidRDefault="00D815A1" w:rsidP="006623B6">
            <w:pPr>
              <w:spacing w:line="480" w:lineRule="auto"/>
              <w:jc w:val="center"/>
              <w:rPr>
                <w:sz w:val="22"/>
                <w:szCs w:val="22"/>
              </w:rPr>
            </w:pPr>
            <w:r w:rsidRPr="00F97C4B">
              <w:rPr>
                <w:sz w:val="22"/>
                <w:szCs w:val="22"/>
              </w:rPr>
              <w:t>0.49 (0.40)</w:t>
            </w:r>
          </w:p>
        </w:tc>
        <w:tc>
          <w:tcPr>
            <w:tcW w:w="444" w:type="pct"/>
          </w:tcPr>
          <w:p w:rsidR="00D815A1" w:rsidRPr="00F97C4B" w:rsidRDefault="00D815A1" w:rsidP="006623B6">
            <w:pPr>
              <w:spacing w:line="480" w:lineRule="auto"/>
              <w:jc w:val="center"/>
              <w:rPr>
                <w:sz w:val="22"/>
                <w:szCs w:val="22"/>
              </w:rPr>
            </w:pPr>
            <w:r w:rsidRPr="00F97C4B">
              <w:rPr>
                <w:sz w:val="22"/>
                <w:szCs w:val="22"/>
              </w:rPr>
              <w:t>0.30 (1.58)</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STDTD</w:t>
            </w:r>
          </w:p>
        </w:tc>
        <w:tc>
          <w:tcPr>
            <w:tcW w:w="444" w:type="pct"/>
          </w:tcPr>
          <w:p w:rsidR="00D815A1" w:rsidRPr="00F97C4B" w:rsidRDefault="00D815A1" w:rsidP="006623B6">
            <w:pPr>
              <w:spacing w:line="480" w:lineRule="auto"/>
              <w:jc w:val="center"/>
              <w:rPr>
                <w:sz w:val="22"/>
                <w:szCs w:val="22"/>
              </w:rPr>
            </w:pPr>
            <w:r w:rsidRPr="00F97C4B">
              <w:rPr>
                <w:sz w:val="22"/>
                <w:szCs w:val="22"/>
              </w:rPr>
              <w:t>0.29*</w:t>
            </w:r>
          </w:p>
          <w:p w:rsidR="00D815A1" w:rsidRPr="00F97C4B" w:rsidRDefault="00D815A1" w:rsidP="006623B6">
            <w:pPr>
              <w:spacing w:line="480" w:lineRule="auto"/>
              <w:jc w:val="center"/>
              <w:rPr>
                <w:sz w:val="22"/>
                <w:szCs w:val="22"/>
              </w:rPr>
            </w:pPr>
            <w:r w:rsidRPr="00F97C4B">
              <w:rPr>
                <w:sz w:val="22"/>
                <w:szCs w:val="22"/>
              </w:rPr>
              <w:t>(0.18)</w:t>
            </w:r>
          </w:p>
        </w:tc>
        <w:tc>
          <w:tcPr>
            <w:tcW w:w="432" w:type="pct"/>
          </w:tcPr>
          <w:p w:rsidR="00D815A1" w:rsidRPr="00F97C4B" w:rsidRDefault="00D815A1" w:rsidP="006623B6">
            <w:pPr>
              <w:spacing w:line="480" w:lineRule="auto"/>
              <w:jc w:val="center"/>
              <w:rPr>
                <w:sz w:val="22"/>
                <w:szCs w:val="22"/>
              </w:rPr>
            </w:pPr>
            <w:r w:rsidRPr="00F97C4B">
              <w:rPr>
                <w:sz w:val="22"/>
                <w:szCs w:val="22"/>
              </w:rPr>
              <w:t>0.40*</w:t>
            </w:r>
          </w:p>
          <w:p w:rsidR="00D815A1" w:rsidRPr="00F97C4B" w:rsidRDefault="00D815A1" w:rsidP="006623B6">
            <w:pPr>
              <w:spacing w:line="480" w:lineRule="auto"/>
              <w:jc w:val="center"/>
              <w:rPr>
                <w:sz w:val="22"/>
                <w:szCs w:val="22"/>
              </w:rPr>
            </w:pPr>
            <w:r w:rsidRPr="00F97C4B">
              <w:rPr>
                <w:sz w:val="22"/>
                <w:szCs w:val="22"/>
              </w:rPr>
              <w:t>(0.34)</w:t>
            </w:r>
          </w:p>
        </w:tc>
        <w:tc>
          <w:tcPr>
            <w:tcW w:w="432" w:type="pct"/>
          </w:tcPr>
          <w:p w:rsidR="00D815A1" w:rsidRPr="00F97C4B" w:rsidRDefault="00D815A1" w:rsidP="006623B6">
            <w:pPr>
              <w:spacing w:line="480" w:lineRule="auto"/>
              <w:jc w:val="center"/>
              <w:rPr>
                <w:sz w:val="22"/>
                <w:szCs w:val="22"/>
              </w:rPr>
            </w:pPr>
            <w:r w:rsidRPr="00F97C4B">
              <w:rPr>
                <w:sz w:val="22"/>
                <w:szCs w:val="22"/>
              </w:rPr>
              <w:t>0.30</w:t>
            </w:r>
          </w:p>
          <w:p w:rsidR="00D815A1" w:rsidRPr="00F97C4B" w:rsidRDefault="00D815A1" w:rsidP="006623B6">
            <w:pPr>
              <w:spacing w:line="480" w:lineRule="auto"/>
              <w:jc w:val="center"/>
              <w:rPr>
                <w:sz w:val="22"/>
                <w:szCs w:val="22"/>
              </w:rPr>
            </w:pPr>
            <w:r w:rsidRPr="00F97C4B">
              <w:rPr>
                <w:sz w:val="22"/>
                <w:szCs w:val="22"/>
              </w:rPr>
              <w:t>(0.16)</w:t>
            </w:r>
          </w:p>
        </w:tc>
        <w:tc>
          <w:tcPr>
            <w:tcW w:w="432" w:type="pct"/>
          </w:tcPr>
          <w:p w:rsidR="00D815A1" w:rsidRPr="00F97C4B" w:rsidRDefault="00D815A1" w:rsidP="006623B6">
            <w:pPr>
              <w:spacing w:line="480" w:lineRule="auto"/>
              <w:jc w:val="center"/>
              <w:rPr>
                <w:sz w:val="22"/>
                <w:szCs w:val="22"/>
              </w:rPr>
            </w:pPr>
            <w:r w:rsidRPr="00F97C4B">
              <w:rPr>
                <w:sz w:val="22"/>
                <w:szCs w:val="22"/>
              </w:rPr>
              <w:t>0.33 (0.21)</w:t>
            </w:r>
          </w:p>
        </w:tc>
        <w:tc>
          <w:tcPr>
            <w:tcW w:w="432" w:type="pct"/>
          </w:tcPr>
          <w:p w:rsidR="00D815A1" w:rsidRPr="00F97C4B" w:rsidRDefault="00D815A1" w:rsidP="006623B6">
            <w:pPr>
              <w:spacing w:line="480" w:lineRule="auto"/>
              <w:jc w:val="center"/>
              <w:rPr>
                <w:sz w:val="22"/>
                <w:szCs w:val="22"/>
              </w:rPr>
            </w:pPr>
            <w:r w:rsidRPr="00F97C4B">
              <w:rPr>
                <w:sz w:val="22"/>
                <w:szCs w:val="22"/>
              </w:rPr>
              <w:t>0.28</w:t>
            </w:r>
          </w:p>
          <w:p w:rsidR="00D815A1" w:rsidRPr="00F97C4B" w:rsidRDefault="00D815A1" w:rsidP="006623B6">
            <w:pPr>
              <w:spacing w:line="480" w:lineRule="auto"/>
              <w:jc w:val="center"/>
              <w:rPr>
                <w:sz w:val="22"/>
                <w:szCs w:val="22"/>
              </w:rPr>
            </w:pPr>
            <w:r w:rsidRPr="00F97C4B">
              <w:rPr>
                <w:sz w:val="22"/>
                <w:szCs w:val="22"/>
              </w:rPr>
              <w:t>(0.20)</w:t>
            </w:r>
          </w:p>
        </w:tc>
        <w:tc>
          <w:tcPr>
            <w:tcW w:w="432" w:type="pct"/>
          </w:tcPr>
          <w:p w:rsidR="00D815A1" w:rsidRPr="00F97C4B" w:rsidRDefault="00D815A1" w:rsidP="006623B6">
            <w:pPr>
              <w:spacing w:line="480" w:lineRule="auto"/>
              <w:jc w:val="center"/>
              <w:rPr>
                <w:sz w:val="22"/>
                <w:szCs w:val="22"/>
              </w:rPr>
            </w:pPr>
            <w:r w:rsidRPr="00F97C4B">
              <w:rPr>
                <w:sz w:val="22"/>
                <w:szCs w:val="22"/>
              </w:rPr>
              <w:t>0.45</w:t>
            </w:r>
          </w:p>
          <w:p w:rsidR="00D815A1" w:rsidRPr="00F97C4B" w:rsidRDefault="00D815A1" w:rsidP="006623B6">
            <w:pPr>
              <w:spacing w:line="480" w:lineRule="auto"/>
              <w:jc w:val="center"/>
              <w:rPr>
                <w:sz w:val="22"/>
                <w:szCs w:val="22"/>
              </w:rPr>
            </w:pPr>
            <w:r w:rsidRPr="00F97C4B">
              <w:rPr>
                <w:sz w:val="22"/>
                <w:szCs w:val="22"/>
              </w:rPr>
              <w:t>(0.34)</w:t>
            </w:r>
          </w:p>
        </w:tc>
        <w:tc>
          <w:tcPr>
            <w:tcW w:w="432" w:type="pct"/>
          </w:tcPr>
          <w:p w:rsidR="00D815A1" w:rsidRPr="00F97C4B" w:rsidRDefault="00D815A1" w:rsidP="006623B6">
            <w:pPr>
              <w:spacing w:line="480" w:lineRule="auto"/>
              <w:jc w:val="center"/>
              <w:rPr>
                <w:sz w:val="22"/>
                <w:szCs w:val="22"/>
              </w:rPr>
            </w:pPr>
            <w:r w:rsidRPr="00F97C4B">
              <w:rPr>
                <w:sz w:val="22"/>
                <w:szCs w:val="22"/>
              </w:rPr>
              <w:t>0.32</w:t>
            </w:r>
          </w:p>
          <w:p w:rsidR="00D815A1" w:rsidRPr="00F97C4B" w:rsidRDefault="00D815A1" w:rsidP="006623B6">
            <w:pPr>
              <w:spacing w:line="480" w:lineRule="auto"/>
              <w:jc w:val="center"/>
              <w:rPr>
                <w:sz w:val="22"/>
                <w:szCs w:val="22"/>
              </w:rPr>
            </w:pPr>
            <w:r w:rsidRPr="00F97C4B">
              <w:rPr>
                <w:sz w:val="22"/>
                <w:szCs w:val="22"/>
              </w:rPr>
              <w:t>(0.20)</w:t>
            </w:r>
          </w:p>
        </w:tc>
        <w:tc>
          <w:tcPr>
            <w:tcW w:w="433" w:type="pct"/>
          </w:tcPr>
          <w:p w:rsidR="00D815A1" w:rsidRPr="00F97C4B" w:rsidRDefault="00D815A1" w:rsidP="006623B6">
            <w:pPr>
              <w:spacing w:line="480" w:lineRule="auto"/>
              <w:jc w:val="center"/>
              <w:rPr>
                <w:sz w:val="22"/>
                <w:szCs w:val="22"/>
              </w:rPr>
            </w:pPr>
            <w:r w:rsidRPr="00F97C4B">
              <w:rPr>
                <w:sz w:val="22"/>
                <w:szCs w:val="22"/>
              </w:rPr>
              <w:t>0.35</w:t>
            </w:r>
          </w:p>
          <w:p w:rsidR="00D815A1" w:rsidRPr="00F97C4B" w:rsidRDefault="00D815A1" w:rsidP="006623B6">
            <w:pPr>
              <w:spacing w:line="480" w:lineRule="auto"/>
              <w:jc w:val="center"/>
              <w:rPr>
                <w:sz w:val="22"/>
                <w:szCs w:val="22"/>
              </w:rPr>
            </w:pPr>
            <w:r w:rsidRPr="00F97C4B">
              <w:rPr>
                <w:sz w:val="22"/>
                <w:szCs w:val="22"/>
              </w:rPr>
              <w:t>(0.32)</w:t>
            </w:r>
          </w:p>
        </w:tc>
        <w:tc>
          <w:tcPr>
            <w:tcW w:w="444" w:type="pct"/>
          </w:tcPr>
          <w:p w:rsidR="00D815A1" w:rsidRPr="00F97C4B" w:rsidRDefault="00D815A1" w:rsidP="006623B6">
            <w:pPr>
              <w:spacing w:line="480" w:lineRule="auto"/>
              <w:jc w:val="center"/>
              <w:rPr>
                <w:sz w:val="22"/>
                <w:szCs w:val="22"/>
              </w:rPr>
            </w:pPr>
            <w:r w:rsidRPr="00F97C4B">
              <w:rPr>
                <w:sz w:val="22"/>
                <w:szCs w:val="22"/>
              </w:rPr>
              <w:t>0.31</w:t>
            </w:r>
            <w:r w:rsidRPr="00F97C4B">
              <w:rPr>
                <w:sz w:val="22"/>
                <w:szCs w:val="22"/>
                <w:vertAlign w:val="superscript"/>
              </w:rPr>
              <w:t xml:space="preserve">a </w:t>
            </w:r>
            <w:r w:rsidRPr="00F97C4B">
              <w:rPr>
                <w:sz w:val="22"/>
                <w:szCs w:val="22"/>
              </w:rPr>
              <w:t>(0.15)</w:t>
            </w:r>
          </w:p>
        </w:tc>
        <w:tc>
          <w:tcPr>
            <w:tcW w:w="444" w:type="pct"/>
          </w:tcPr>
          <w:p w:rsidR="00D815A1" w:rsidRPr="00F97C4B" w:rsidRDefault="00D815A1" w:rsidP="006623B6">
            <w:pPr>
              <w:spacing w:line="480" w:lineRule="auto"/>
              <w:jc w:val="center"/>
              <w:rPr>
                <w:sz w:val="22"/>
                <w:szCs w:val="22"/>
              </w:rPr>
            </w:pPr>
            <w:r w:rsidRPr="00F97C4B">
              <w:rPr>
                <w:sz w:val="22"/>
                <w:szCs w:val="22"/>
              </w:rPr>
              <w:t>0.42</w:t>
            </w:r>
            <w:r w:rsidRPr="00F97C4B">
              <w:rPr>
                <w:sz w:val="22"/>
                <w:szCs w:val="22"/>
                <w:vertAlign w:val="superscript"/>
              </w:rPr>
              <w:t xml:space="preserve">a </w:t>
            </w:r>
            <w:r w:rsidRPr="00F97C4B">
              <w:rPr>
                <w:sz w:val="22"/>
                <w:szCs w:val="22"/>
              </w:rPr>
              <w:t>(0.31)</w:t>
            </w:r>
          </w:p>
        </w:tc>
      </w:tr>
      <w:tr w:rsidR="00D815A1" w:rsidRPr="00F97C4B" w:rsidTr="006623B6">
        <w:tc>
          <w:tcPr>
            <w:tcW w:w="645" w:type="pct"/>
          </w:tcPr>
          <w:p w:rsidR="00D815A1" w:rsidRPr="00F97C4B" w:rsidRDefault="00D815A1" w:rsidP="006623B6">
            <w:pPr>
              <w:spacing w:line="480" w:lineRule="auto"/>
              <w:rPr>
                <w:sz w:val="22"/>
                <w:szCs w:val="22"/>
              </w:rPr>
            </w:pPr>
            <w:proofErr w:type="spellStart"/>
            <w:r w:rsidRPr="00F97C4B">
              <w:rPr>
                <w:sz w:val="22"/>
                <w:szCs w:val="22"/>
              </w:rPr>
              <w:t>lnSALES</w:t>
            </w:r>
            <w:proofErr w:type="spellEnd"/>
          </w:p>
        </w:tc>
        <w:tc>
          <w:tcPr>
            <w:tcW w:w="444" w:type="pct"/>
          </w:tcPr>
          <w:p w:rsidR="00D815A1" w:rsidRPr="00F97C4B" w:rsidRDefault="00D815A1" w:rsidP="006623B6">
            <w:pPr>
              <w:spacing w:line="480" w:lineRule="auto"/>
              <w:jc w:val="center"/>
              <w:rPr>
                <w:sz w:val="22"/>
                <w:szCs w:val="22"/>
              </w:rPr>
            </w:pPr>
            <w:r w:rsidRPr="00F97C4B">
              <w:rPr>
                <w:sz w:val="22"/>
                <w:szCs w:val="22"/>
              </w:rPr>
              <w:t>22.66</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(2.07)</w:t>
            </w:r>
          </w:p>
        </w:tc>
        <w:tc>
          <w:tcPr>
            <w:tcW w:w="432" w:type="pct"/>
          </w:tcPr>
          <w:p w:rsidR="00D815A1" w:rsidRPr="00F97C4B" w:rsidRDefault="00D815A1" w:rsidP="006623B6">
            <w:pPr>
              <w:spacing w:line="480" w:lineRule="auto"/>
              <w:jc w:val="center"/>
              <w:rPr>
                <w:sz w:val="22"/>
                <w:szCs w:val="22"/>
              </w:rPr>
            </w:pPr>
            <w:r w:rsidRPr="00F97C4B">
              <w:rPr>
                <w:sz w:val="22"/>
                <w:szCs w:val="22"/>
              </w:rPr>
              <w:t>17.44</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(2.21)</w:t>
            </w:r>
          </w:p>
        </w:tc>
        <w:tc>
          <w:tcPr>
            <w:tcW w:w="432" w:type="pct"/>
          </w:tcPr>
          <w:p w:rsidR="00D815A1" w:rsidRPr="00F97C4B" w:rsidRDefault="00D815A1" w:rsidP="006623B6">
            <w:pPr>
              <w:spacing w:line="480" w:lineRule="auto"/>
              <w:jc w:val="center"/>
              <w:rPr>
                <w:sz w:val="22"/>
                <w:szCs w:val="22"/>
              </w:rPr>
            </w:pPr>
            <w:r w:rsidRPr="00F97C4B">
              <w:rPr>
                <w:sz w:val="22"/>
                <w:szCs w:val="22"/>
              </w:rPr>
              <w:t>22.46</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(0.71)</w:t>
            </w:r>
          </w:p>
        </w:tc>
        <w:tc>
          <w:tcPr>
            <w:tcW w:w="432" w:type="pct"/>
          </w:tcPr>
          <w:p w:rsidR="00D815A1" w:rsidRPr="00F97C4B" w:rsidRDefault="00D815A1" w:rsidP="006623B6">
            <w:pPr>
              <w:spacing w:line="480" w:lineRule="auto"/>
              <w:jc w:val="center"/>
              <w:rPr>
                <w:sz w:val="22"/>
                <w:szCs w:val="22"/>
              </w:rPr>
            </w:pPr>
            <w:r w:rsidRPr="00F97C4B">
              <w:rPr>
                <w:sz w:val="22"/>
                <w:szCs w:val="22"/>
              </w:rPr>
              <w:t>18.47</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(2.46)</w:t>
            </w:r>
          </w:p>
        </w:tc>
        <w:tc>
          <w:tcPr>
            <w:tcW w:w="432" w:type="pct"/>
          </w:tcPr>
          <w:p w:rsidR="00D815A1" w:rsidRPr="00F97C4B" w:rsidRDefault="00D815A1" w:rsidP="006623B6">
            <w:pPr>
              <w:spacing w:line="480" w:lineRule="auto"/>
              <w:jc w:val="center"/>
              <w:rPr>
                <w:sz w:val="22"/>
                <w:szCs w:val="22"/>
              </w:rPr>
            </w:pPr>
            <w:r w:rsidRPr="00F97C4B">
              <w:rPr>
                <w:sz w:val="22"/>
                <w:szCs w:val="22"/>
              </w:rPr>
              <w:t>21.46</w:t>
            </w:r>
          </w:p>
          <w:p w:rsidR="00D815A1" w:rsidRPr="00F97C4B" w:rsidRDefault="00D815A1" w:rsidP="006623B6">
            <w:pPr>
              <w:spacing w:line="480" w:lineRule="auto"/>
              <w:jc w:val="center"/>
              <w:rPr>
                <w:sz w:val="22"/>
                <w:szCs w:val="22"/>
              </w:rPr>
            </w:pPr>
            <w:r w:rsidRPr="00F97C4B">
              <w:rPr>
                <w:sz w:val="22"/>
                <w:szCs w:val="22"/>
              </w:rPr>
              <w:t>(0.83)</w:t>
            </w:r>
          </w:p>
        </w:tc>
        <w:tc>
          <w:tcPr>
            <w:tcW w:w="432" w:type="pct"/>
          </w:tcPr>
          <w:p w:rsidR="00D815A1" w:rsidRPr="00F97C4B" w:rsidRDefault="00D815A1" w:rsidP="006623B6">
            <w:pPr>
              <w:spacing w:line="480" w:lineRule="auto"/>
              <w:jc w:val="center"/>
              <w:rPr>
                <w:sz w:val="22"/>
                <w:szCs w:val="22"/>
              </w:rPr>
            </w:pPr>
            <w:r w:rsidRPr="00F97C4B">
              <w:rPr>
                <w:sz w:val="22"/>
                <w:szCs w:val="22"/>
              </w:rPr>
              <w:t>19.28</w:t>
            </w:r>
          </w:p>
          <w:p w:rsidR="00D815A1" w:rsidRPr="00F97C4B" w:rsidRDefault="00D815A1" w:rsidP="006623B6">
            <w:pPr>
              <w:spacing w:line="480" w:lineRule="auto"/>
              <w:jc w:val="center"/>
              <w:rPr>
                <w:sz w:val="22"/>
                <w:szCs w:val="22"/>
              </w:rPr>
            </w:pPr>
            <w:r w:rsidRPr="00F97C4B">
              <w:rPr>
                <w:sz w:val="22"/>
                <w:szCs w:val="22"/>
              </w:rPr>
              <w:t>(1.42)</w:t>
            </w:r>
          </w:p>
        </w:tc>
        <w:tc>
          <w:tcPr>
            <w:tcW w:w="432" w:type="pct"/>
          </w:tcPr>
          <w:p w:rsidR="00D815A1" w:rsidRPr="00F97C4B" w:rsidRDefault="00D815A1" w:rsidP="006623B6">
            <w:pPr>
              <w:spacing w:line="480" w:lineRule="auto"/>
              <w:jc w:val="center"/>
              <w:rPr>
                <w:sz w:val="22"/>
                <w:szCs w:val="22"/>
              </w:rPr>
            </w:pPr>
            <w:r w:rsidRPr="00F97C4B">
              <w:rPr>
                <w:sz w:val="22"/>
                <w:szCs w:val="22"/>
              </w:rPr>
              <w:t>22.3</w:t>
            </w:r>
            <w:r w:rsidRPr="00F97C4B">
              <w:rPr>
                <w:sz w:val="22"/>
                <w:szCs w:val="22"/>
                <w:vertAlign w:val="superscript"/>
              </w:rPr>
              <w:t xml:space="preserve">a </w:t>
            </w:r>
            <w:r w:rsidRPr="00F97C4B">
              <w:rPr>
                <w:sz w:val="22"/>
                <w:szCs w:val="22"/>
              </w:rPr>
              <w:t>(0.77)</w:t>
            </w:r>
          </w:p>
        </w:tc>
        <w:tc>
          <w:tcPr>
            <w:tcW w:w="433" w:type="pct"/>
          </w:tcPr>
          <w:p w:rsidR="00D815A1" w:rsidRPr="00F97C4B" w:rsidRDefault="00D815A1" w:rsidP="006623B6">
            <w:pPr>
              <w:spacing w:line="480" w:lineRule="auto"/>
              <w:jc w:val="center"/>
              <w:rPr>
                <w:sz w:val="22"/>
                <w:szCs w:val="22"/>
              </w:rPr>
            </w:pPr>
            <w:r w:rsidRPr="00F97C4B">
              <w:rPr>
                <w:sz w:val="22"/>
                <w:szCs w:val="22"/>
              </w:rPr>
              <w:t>19.2</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(2.11)</w:t>
            </w:r>
          </w:p>
        </w:tc>
        <w:tc>
          <w:tcPr>
            <w:tcW w:w="444" w:type="pct"/>
          </w:tcPr>
          <w:p w:rsidR="00D815A1" w:rsidRPr="00F97C4B" w:rsidRDefault="00D815A1" w:rsidP="006623B6">
            <w:pPr>
              <w:spacing w:line="480" w:lineRule="auto"/>
              <w:jc w:val="center"/>
              <w:rPr>
                <w:sz w:val="22"/>
                <w:szCs w:val="22"/>
              </w:rPr>
            </w:pPr>
            <w:r w:rsidRPr="00F97C4B">
              <w:rPr>
                <w:sz w:val="22"/>
                <w:szCs w:val="22"/>
              </w:rPr>
              <w:t>23.15</w:t>
            </w:r>
            <w:r w:rsidRPr="00F97C4B">
              <w:rPr>
                <w:sz w:val="22"/>
                <w:szCs w:val="22"/>
                <w:vertAlign w:val="superscript"/>
              </w:rPr>
              <w:t xml:space="preserve">a </w:t>
            </w:r>
            <w:r w:rsidRPr="00F97C4B">
              <w:rPr>
                <w:sz w:val="22"/>
                <w:szCs w:val="22"/>
              </w:rPr>
              <w:t>(0.61)</w:t>
            </w:r>
          </w:p>
        </w:tc>
        <w:tc>
          <w:tcPr>
            <w:tcW w:w="444" w:type="pct"/>
          </w:tcPr>
          <w:p w:rsidR="00D815A1" w:rsidRPr="00F97C4B" w:rsidRDefault="00D815A1" w:rsidP="006623B6">
            <w:pPr>
              <w:spacing w:line="480" w:lineRule="auto"/>
              <w:jc w:val="center"/>
              <w:rPr>
                <w:sz w:val="22"/>
                <w:szCs w:val="22"/>
              </w:rPr>
            </w:pPr>
            <w:r w:rsidRPr="00F97C4B">
              <w:rPr>
                <w:sz w:val="22"/>
                <w:szCs w:val="22"/>
              </w:rPr>
              <w:t>16.06</w:t>
            </w:r>
            <w:r w:rsidRPr="00F97C4B">
              <w:rPr>
                <w:sz w:val="22"/>
                <w:szCs w:val="22"/>
                <w:vertAlign w:val="superscript"/>
              </w:rPr>
              <w:t xml:space="preserve">a </w:t>
            </w:r>
            <w:r w:rsidRPr="00F97C4B">
              <w:rPr>
                <w:sz w:val="22"/>
                <w:szCs w:val="22"/>
              </w:rPr>
              <w:t>(2.10)</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LOGDEBT</w:t>
            </w:r>
          </w:p>
        </w:tc>
        <w:tc>
          <w:tcPr>
            <w:tcW w:w="444" w:type="pct"/>
          </w:tcPr>
          <w:p w:rsidR="00D815A1" w:rsidRPr="00F97C4B" w:rsidRDefault="00D815A1" w:rsidP="006623B6">
            <w:pPr>
              <w:spacing w:line="480" w:lineRule="auto"/>
              <w:jc w:val="center"/>
              <w:rPr>
                <w:sz w:val="22"/>
                <w:szCs w:val="22"/>
              </w:rPr>
            </w:pPr>
            <w:r w:rsidRPr="00F97C4B">
              <w:rPr>
                <w:sz w:val="22"/>
                <w:szCs w:val="22"/>
              </w:rPr>
              <w:t>9.47</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(0.50)</w:t>
            </w:r>
          </w:p>
        </w:tc>
        <w:tc>
          <w:tcPr>
            <w:tcW w:w="432" w:type="pct"/>
          </w:tcPr>
          <w:p w:rsidR="00D815A1" w:rsidRPr="00F97C4B" w:rsidRDefault="00D815A1" w:rsidP="006623B6">
            <w:pPr>
              <w:spacing w:line="480" w:lineRule="auto"/>
              <w:jc w:val="center"/>
              <w:rPr>
                <w:sz w:val="22"/>
                <w:szCs w:val="22"/>
              </w:rPr>
            </w:pPr>
            <w:r w:rsidRPr="00F97C4B">
              <w:rPr>
                <w:sz w:val="22"/>
                <w:szCs w:val="22"/>
              </w:rPr>
              <w:t>7.15</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(1.00)</w:t>
            </w:r>
          </w:p>
        </w:tc>
        <w:tc>
          <w:tcPr>
            <w:tcW w:w="432" w:type="pct"/>
          </w:tcPr>
          <w:p w:rsidR="00D815A1" w:rsidRPr="00F97C4B" w:rsidRDefault="00D815A1" w:rsidP="006623B6">
            <w:pPr>
              <w:spacing w:line="480" w:lineRule="auto"/>
              <w:jc w:val="center"/>
              <w:rPr>
                <w:sz w:val="22"/>
                <w:szCs w:val="22"/>
              </w:rPr>
            </w:pPr>
            <w:r w:rsidRPr="00F97C4B">
              <w:rPr>
                <w:sz w:val="22"/>
                <w:szCs w:val="22"/>
              </w:rPr>
              <w:t>9.29</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(0.33)</w:t>
            </w:r>
          </w:p>
        </w:tc>
        <w:tc>
          <w:tcPr>
            <w:tcW w:w="432" w:type="pct"/>
          </w:tcPr>
          <w:p w:rsidR="00D815A1" w:rsidRPr="00F97C4B" w:rsidRDefault="00D815A1" w:rsidP="006623B6">
            <w:pPr>
              <w:spacing w:line="480" w:lineRule="auto"/>
              <w:jc w:val="center"/>
              <w:rPr>
                <w:sz w:val="22"/>
                <w:szCs w:val="22"/>
              </w:rPr>
            </w:pPr>
            <w:r w:rsidRPr="00F97C4B">
              <w:rPr>
                <w:sz w:val="22"/>
                <w:szCs w:val="22"/>
              </w:rPr>
              <w:t>7.52</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(0.91)</w:t>
            </w:r>
          </w:p>
        </w:tc>
        <w:tc>
          <w:tcPr>
            <w:tcW w:w="432" w:type="pct"/>
          </w:tcPr>
          <w:p w:rsidR="00D815A1" w:rsidRPr="00F97C4B" w:rsidRDefault="00D815A1" w:rsidP="006623B6">
            <w:pPr>
              <w:spacing w:line="480" w:lineRule="auto"/>
              <w:jc w:val="center"/>
              <w:rPr>
                <w:sz w:val="22"/>
                <w:szCs w:val="22"/>
              </w:rPr>
            </w:pPr>
            <w:r w:rsidRPr="00F97C4B">
              <w:rPr>
                <w:sz w:val="22"/>
                <w:szCs w:val="22"/>
              </w:rPr>
              <w:t>8.85</w:t>
            </w:r>
          </w:p>
          <w:p w:rsidR="00D815A1" w:rsidRPr="00F97C4B" w:rsidRDefault="00D815A1" w:rsidP="006623B6">
            <w:pPr>
              <w:spacing w:line="480" w:lineRule="auto"/>
              <w:jc w:val="center"/>
              <w:rPr>
                <w:sz w:val="22"/>
                <w:szCs w:val="22"/>
              </w:rPr>
            </w:pPr>
            <w:r w:rsidRPr="00F97C4B">
              <w:rPr>
                <w:sz w:val="22"/>
                <w:szCs w:val="22"/>
              </w:rPr>
              <w:t>(0.45)</w:t>
            </w:r>
          </w:p>
        </w:tc>
        <w:tc>
          <w:tcPr>
            <w:tcW w:w="432" w:type="pct"/>
          </w:tcPr>
          <w:p w:rsidR="00D815A1" w:rsidRPr="00F97C4B" w:rsidRDefault="00D815A1" w:rsidP="006623B6">
            <w:pPr>
              <w:spacing w:line="480" w:lineRule="auto"/>
              <w:jc w:val="center"/>
              <w:rPr>
                <w:sz w:val="22"/>
                <w:szCs w:val="22"/>
              </w:rPr>
            </w:pPr>
            <w:r w:rsidRPr="00F97C4B">
              <w:rPr>
                <w:sz w:val="22"/>
                <w:szCs w:val="22"/>
              </w:rPr>
              <w:t>7.30</w:t>
            </w:r>
          </w:p>
          <w:p w:rsidR="00D815A1" w:rsidRPr="00F97C4B" w:rsidRDefault="00D815A1" w:rsidP="006623B6">
            <w:pPr>
              <w:spacing w:line="480" w:lineRule="auto"/>
              <w:jc w:val="center"/>
              <w:rPr>
                <w:sz w:val="22"/>
                <w:szCs w:val="22"/>
              </w:rPr>
            </w:pPr>
            <w:r w:rsidRPr="00F97C4B">
              <w:rPr>
                <w:sz w:val="22"/>
                <w:szCs w:val="22"/>
              </w:rPr>
              <w:t>(1.01)</w:t>
            </w:r>
          </w:p>
        </w:tc>
        <w:tc>
          <w:tcPr>
            <w:tcW w:w="432" w:type="pct"/>
          </w:tcPr>
          <w:p w:rsidR="00D815A1" w:rsidRPr="00F97C4B" w:rsidRDefault="00D815A1" w:rsidP="006623B6">
            <w:pPr>
              <w:spacing w:line="480" w:lineRule="auto"/>
              <w:jc w:val="center"/>
              <w:rPr>
                <w:sz w:val="22"/>
                <w:szCs w:val="22"/>
              </w:rPr>
            </w:pPr>
            <w:r w:rsidRPr="00F97C4B">
              <w:rPr>
                <w:sz w:val="22"/>
                <w:szCs w:val="22"/>
              </w:rPr>
              <w:t>9.26</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(0.40)</w:t>
            </w:r>
          </w:p>
        </w:tc>
        <w:tc>
          <w:tcPr>
            <w:tcW w:w="433" w:type="pct"/>
          </w:tcPr>
          <w:p w:rsidR="00D815A1" w:rsidRPr="00F97C4B" w:rsidRDefault="00D815A1" w:rsidP="006623B6">
            <w:pPr>
              <w:spacing w:line="480" w:lineRule="auto"/>
              <w:jc w:val="center"/>
              <w:rPr>
                <w:sz w:val="22"/>
                <w:szCs w:val="22"/>
              </w:rPr>
            </w:pPr>
            <w:r w:rsidRPr="00F97C4B">
              <w:rPr>
                <w:sz w:val="22"/>
                <w:szCs w:val="22"/>
              </w:rPr>
              <w:t>7.48</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(1.09)</w:t>
            </w:r>
          </w:p>
        </w:tc>
        <w:tc>
          <w:tcPr>
            <w:tcW w:w="444" w:type="pct"/>
          </w:tcPr>
          <w:p w:rsidR="00D815A1" w:rsidRPr="00F97C4B" w:rsidRDefault="00D815A1" w:rsidP="006623B6">
            <w:pPr>
              <w:spacing w:line="480" w:lineRule="auto"/>
              <w:jc w:val="center"/>
              <w:rPr>
                <w:sz w:val="22"/>
                <w:szCs w:val="22"/>
              </w:rPr>
            </w:pPr>
            <w:r w:rsidRPr="00F97C4B">
              <w:rPr>
                <w:sz w:val="22"/>
                <w:szCs w:val="22"/>
              </w:rPr>
              <w:t>9.16</w:t>
            </w:r>
            <w:r w:rsidRPr="00F97C4B">
              <w:rPr>
                <w:sz w:val="22"/>
                <w:szCs w:val="22"/>
                <w:vertAlign w:val="superscript"/>
              </w:rPr>
              <w:t xml:space="preserve">a </w:t>
            </w:r>
            <w:r w:rsidRPr="00F97C4B">
              <w:rPr>
                <w:sz w:val="22"/>
                <w:szCs w:val="22"/>
              </w:rPr>
              <w:t>(0.45)</w:t>
            </w:r>
          </w:p>
        </w:tc>
        <w:tc>
          <w:tcPr>
            <w:tcW w:w="444" w:type="pct"/>
          </w:tcPr>
          <w:p w:rsidR="00D815A1" w:rsidRPr="00F97C4B" w:rsidRDefault="00D815A1" w:rsidP="006623B6">
            <w:pPr>
              <w:spacing w:line="480" w:lineRule="auto"/>
              <w:jc w:val="center"/>
              <w:rPr>
                <w:sz w:val="22"/>
                <w:szCs w:val="22"/>
              </w:rPr>
            </w:pPr>
            <w:r w:rsidRPr="00F97C4B">
              <w:rPr>
                <w:sz w:val="22"/>
                <w:szCs w:val="22"/>
              </w:rPr>
              <w:t>6.46</w:t>
            </w:r>
            <w:r w:rsidRPr="00F97C4B">
              <w:rPr>
                <w:sz w:val="22"/>
                <w:szCs w:val="22"/>
                <w:vertAlign w:val="superscript"/>
              </w:rPr>
              <w:t xml:space="preserve">a </w:t>
            </w:r>
            <w:r w:rsidRPr="00F97C4B">
              <w:rPr>
                <w:sz w:val="22"/>
                <w:szCs w:val="22"/>
              </w:rPr>
              <w:t>(0.97)</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BMV</w:t>
            </w:r>
          </w:p>
        </w:tc>
        <w:tc>
          <w:tcPr>
            <w:tcW w:w="444" w:type="pct"/>
          </w:tcPr>
          <w:p w:rsidR="00D815A1" w:rsidRPr="00F97C4B" w:rsidRDefault="00D815A1" w:rsidP="006623B6">
            <w:pPr>
              <w:spacing w:line="480" w:lineRule="auto"/>
              <w:jc w:val="center"/>
              <w:rPr>
                <w:sz w:val="22"/>
                <w:szCs w:val="22"/>
              </w:rPr>
            </w:pPr>
            <w:r w:rsidRPr="00F97C4B">
              <w:rPr>
                <w:sz w:val="22"/>
                <w:szCs w:val="22"/>
              </w:rPr>
              <w:t>81.6</w:t>
            </w:r>
            <w:r w:rsidRPr="00F97C4B">
              <w:rPr>
                <w:sz w:val="22"/>
                <w:szCs w:val="22"/>
                <w:vertAlign w:val="superscript"/>
              </w:rPr>
              <w:t xml:space="preserve">b </w:t>
            </w:r>
            <w:r w:rsidRPr="00F97C4B">
              <w:rPr>
                <w:sz w:val="22"/>
                <w:szCs w:val="22"/>
              </w:rPr>
              <w:t>(40.57)</w:t>
            </w:r>
          </w:p>
        </w:tc>
        <w:tc>
          <w:tcPr>
            <w:tcW w:w="432" w:type="pct"/>
          </w:tcPr>
          <w:p w:rsidR="00D815A1" w:rsidRPr="00F97C4B" w:rsidRDefault="00D815A1" w:rsidP="006623B6">
            <w:pPr>
              <w:spacing w:line="480" w:lineRule="auto"/>
              <w:jc w:val="center"/>
              <w:rPr>
                <w:sz w:val="22"/>
                <w:szCs w:val="22"/>
              </w:rPr>
            </w:pPr>
            <w:r w:rsidRPr="00F97C4B">
              <w:rPr>
                <w:sz w:val="22"/>
                <w:szCs w:val="22"/>
              </w:rPr>
              <w:t>0.71</w:t>
            </w:r>
            <w:r w:rsidRPr="00F97C4B">
              <w:rPr>
                <w:sz w:val="22"/>
                <w:szCs w:val="22"/>
                <w:vertAlign w:val="superscript"/>
              </w:rPr>
              <w:t xml:space="preserve">b </w:t>
            </w:r>
          </w:p>
          <w:p w:rsidR="00D815A1" w:rsidRPr="00F97C4B" w:rsidRDefault="00D815A1" w:rsidP="006623B6">
            <w:pPr>
              <w:spacing w:line="480" w:lineRule="auto"/>
              <w:jc w:val="center"/>
              <w:rPr>
                <w:sz w:val="22"/>
                <w:szCs w:val="22"/>
              </w:rPr>
            </w:pPr>
            <w:r w:rsidRPr="00F97C4B">
              <w:rPr>
                <w:sz w:val="22"/>
                <w:szCs w:val="22"/>
              </w:rPr>
              <w:t>(0.60)</w:t>
            </w:r>
          </w:p>
        </w:tc>
        <w:tc>
          <w:tcPr>
            <w:tcW w:w="432" w:type="pct"/>
          </w:tcPr>
          <w:p w:rsidR="00D815A1" w:rsidRPr="00F97C4B" w:rsidRDefault="00D815A1" w:rsidP="006623B6">
            <w:pPr>
              <w:spacing w:line="480" w:lineRule="auto"/>
              <w:jc w:val="center"/>
              <w:rPr>
                <w:sz w:val="22"/>
                <w:szCs w:val="22"/>
              </w:rPr>
            </w:pPr>
            <w:r w:rsidRPr="00F97C4B">
              <w:rPr>
                <w:sz w:val="22"/>
                <w:szCs w:val="22"/>
              </w:rPr>
              <w:t>0.66</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(0.58)</w:t>
            </w:r>
          </w:p>
        </w:tc>
        <w:tc>
          <w:tcPr>
            <w:tcW w:w="432" w:type="pct"/>
          </w:tcPr>
          <w:p w:rsidR="00D815A1" w:rsidRPr="00F97C4B" w:rsidRDefault="00D815A1" w:rsidP="006623B6">
            <w:pPr>
              <w:spacing w:line="480" w:lineRule="auto"/>
              <w:jc w:val="center"/>
              <w:rPr>
                <w:sz w:val="22"/>
                <w:szCs w:val="22"/>
              </w:rPr>
            </w:pPr>
            <w:r w:rsidRPr="00F97C4B">
              <w:rPr>
                <w:sz w:val="22"/>
                <w:szCs w:val="22"/>
              </w:rPr>
              <w:t>1.06</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(1.05)</w:t>
            </w:r>
          </w:p>
        </w:tc>
        <w:tc>
          <w:tcPr>
            <w:tcW w:w="432" w:type="pct"/>
          </w:tcPr>
          <w:p w:rsidR="00D815A1" w:rsidRPr="00F97C4B" w:rsidRDefault="00D815A1" w:rsidP="006623B6">
            <w:pPr>
              <w:spacing w:line="480" w:lineRule="auto"/>
              <w:jc w:val="center"/>
              <w:rPr>
                <w:sz w:val="22"/>
                <w:szCs w:val="22"/>
              </w:rPr>
            </w:pPr>
            <w:r w:rsidRPr="00F97C4B">
              <w:rPr>
                <w:sz w:val="22"/>
                <w:szCs w:val="22"/>
              </w:rPr>
              <w:t>0.44</w:t>
            </w:r>
          </w:p>
          <w:p w:rsidR="00D815A1" w:rsidRPr="00F97C4B" w:rsidRDefault="00D815A1" w:rsidP="006623B6">
            <w:pPr>
              <w:spacing w:line="480" w:lineRule="auto"/>
              <w:jc w:val="center"/>
              <w:rPr>
                <w:sz w:val="22"/>
                <w:szCs w:val="22"/>
              </w:rPr>
            </w:pPr>
            <w:r w:rsidRPr="00F97C4B">
              <w:rPr>
                <w:sz w:val="22"/>
                <w:szCs w:val="22"/>
              </w:rPr>
              <w:t>(0.50)</w:t>
            </w:r>
          </w:p>
        </w:tc>
        <w:tc>
          <w:tcPr>
            <w:tcW w:w="432" w:type="pct"/>
          </w:tcPr>
          <w:p w:rsidR="00D815A1" w:rsidRPr="00F97C4B" w:rsidRDefault="00D815A1" w:rsidP="006623B6">
            <w:pPr>
              <w:spacing w:line="480" w:lineRule="auto"/>
              <w:jc w:val="center"/>
              <w:rPr>
                <w:sz w:val="22"/>
                <w:szCs w:val="22"/>
              </w:rPr>
            </w:pPr>
            <w:r w:rsidRPr="00F97C4B">
              <w:rPr>
                <w:sz w:val="22"/>
                <w:szCs w:val="22"/>
              </w:rPr>
              <w:t>0.45</w:t>
            </w:r>
          </w:p>
          <w:p w:rsidR="00D815A1" w:rsidRPr="00F97C4B" w:rsidRDefault="00D815A1" w:rsidP="006623B6">
            <w:pPr>
              <w:spacing w:line="480" w:lineRule="auto"/>
              <w:jc w:val="center"/>
              <w:rPr>
                <w:sz w:val="22"/>
                <w:szCs w:val="22"/>
              </w:rPr>
            </w:pPr>
            <w:r w:rsidRPr="00F97C4B">
              <w:rPr>
                <w:sz w:val="22"/>
                <w:szCs w:val="22"/>
              </w:rPr>
              <w:t>(1.02)</w:t>
            </w:r>
          </w:p>
        </w:tc>
        <w:tc>
          <w:tcPr>
            <w:tcW w:w="432" w:type="pct"/>
          </w:tcPr>
          <w:p w:rsidR="00D815A1" w:rsidRPr="00F97C4B" w:rsidRDefault="00D815A1" w:rsidP="006623B6">
            <w:pPr>
              <w:spacing w:line="480" w:lineRule="auto"/>
              <w:jc w:val="center"/>
              <w:rPr>
                <w:sz w:val="22"/>
                <w:szCs w:val="22"/>
              </w:rPr>
            </w:pPr>
            <w:r w:rsidRPr="00F97C4B">
              <w:rPr>
                <w:sz w:val="22"/>
                <w:szCs w:val="22"/>
              </w:rPr>
              <w:t>0.28</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(0.29)</w:t>
            </w:r>
          </w:p>
        </w:tc>
        <w:tc>
          <w:tcPr>
            <w:tcW w:w="433" w:type="pct"/>
          </w:tcPr>
          <w:p w:rsidR="00D815A1" w:rsidRPr="00F97C4B" w:rsidRDefault="00D815A1" w:rsidP="006623B6">
            <w:pPr>
              <w:spacing w:line="480" w:lineRule="auto"/>
              <w:jc w:val="center"/>
              <w:rPr>
                <w:sz w:val="22"/>
                <w:szCs w:val="22"/>
              </w:rPr>
            </w:pPr>
            <w:r w:rsidRPr="00F97C4B">
              <w:rPr>
                <w:sz w:val="22"/>
                <w:szCs w:val="22"/>
              </w:rPr>
              <w:t>0.79</w:t>
            </w:r>
            <w:r w:rsidRPr="00F97C4B">
              <w:rPr>
                <w:sz w:val="22"/>
                <w:szCs w:val="22"/>
                <w:vertAlign w:val="superscript"/>
              </w:rPr>
              <w:t xml:space="preserve">a </w:t>
            </w:r>
            <w:r w:rsidRPr="00F97C4B">
              <w:rPr>
                <w:sz w:val="22"/>
                <w:szCs w:val="22"/>
              </w:rPr>
              <w:t>(0.59)</w:t>
            </w:r>
          </w:p>
        </w:tc>
        <w:tc>
          <w:tcPr>
            <w:tcW w:w="444" w:type="pct"/>
          </w:tcPr>
          <w:p w:rsidR="00D815A1" w:rsidRPr="00F97C4B" w:rsidRDefault="00D815A1" w:rsidP="006623B6">
            <w:pPr>
              <w:spacing w:line="480" w:lineRule="auto"/>
              <w:jc w:val="center"/>
              <w:rPr>
                <w:sz w:val="22"/>
                <w:szCs w:val="22"/>
              </w:rPr>
            </w:pPr>
            <w:r w:rsidRPr="00F97C4B">
              <w:rPr>
                <w:sz w:val="22"/>
                <w:szCs w:val="22"/>
              </w:rPr>
              <w:t>0.13</w:t>
            </w:r>
            <w:r w:rsidRPr="00F97C4B">
              <w:rPr>
                <w:sz w:val="22"/>
                <w:szCs w:val="22"/>
                <w:vertAlign w:val="superscript"/>
              </w:rPr>
              <w:t xml:space="preserve">b </w:t>
            </w:r>
            <w:r w:rsidRPr="00F97C4B">
              <w:rPr>
                <w:sz w:val="22"/>
                <w:szCs w:val="22"/>
              </w:rPr>
              <w:t>(0.06)</w:t>
            </w:r>
          </w:p>
        </w:tc>
        <w:tc>
          <w:tcPr>
            <w:tcW w:w="444" w:type="pct"/>
          </w:tcPr>
          <w:p w:rsidR="00D815A1" w:rsidRPr="00F97C4B" w:rsidRDefault="00D815A1" w:rsidP="006623B6">
            <w:pPr>
              <w:spacing w:line="480" w:lineRule="auto"/>
              <w:jc w:val="center"/>
              <w:rPr>
                <w:sz w:val="22"/>
                <w:szCs w:val="22"/>
              </w:rPr>
            </w:pPr>
            <w:r w:rsidRPr="00F97C4B">
              <w:rPr>
                <w:sz w:val="22"/>
                <w:szCs w:val="22"/>
              </w:rPr>
              <w:t>0.27</w:t>
            </w:r>
            <w:r w:rsidRPr="00F97C4B">
              <w:rPr>
                <w:sz w:val="22"/>
                <w:szCs w:val="22"/>
                <w:vertAlign w:val="superscript"/>
              </w:rPr>
              <w:t xml:space="preserve">b </w:t>
            </w:r>
            <w:r w:rsidRPr="00F97C4B">
              <w:rPr>
                <w:sz w:val="22"/>
                <w:szCs w:val="22"/>
              </w:rPr>
              <w:t>(0.48)</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RDREV</w:t>
            </w:r>
          </w:p>
        </w:tc>
        <w:tc>
          <w:tcPr>
            <w:tcW w:w="444" w:type="pct"/>
          </w:tcPr>
          <w:p w:rsidR="00D815A1" w:rsidRPr="00F97C4B" w:rsidRDefault="00D815A1" w:rsidP="006623B6">
            <w:pPr>
              <w:spacing w:line="480" w:lineRule="auto"/>
              <w:jc w:val="center"/>
              <w:rPr>
                <w:sz w:val="22"/>
                <w:szCs w:val="22"/>
              </w:rPr>
            </w:pPr>
            <w:r w:rsidRPr="00F97C4B">
              <w:rPr>
                <w:sz w:val="22"/>
                <w:szCs w:val="22"/>
              </w:rPr>
              <w:t>0.01 (0.01)</w:t>
            </w:r>
          </w:p>
        </w:tc>
        <w:tc>
          <w:tcPr>
            <w:tcW w:w="432" w:type="pct"/>
          </w:tcPr>
          <w:p w:rsidR="00D815A1" w:rsidRPr="00F97C4B" w:rsidRDefault="00D815A1" w:rsidP="006623B6">
            <w:pPr>
              <w:spacing w:line="480" w:lineRule="auto"/>
              <w:jc w:val="center"/>
              <w:rPr>
                <w:sz w:val="22"/>
                <w:szCs w:val="22"/>
              </w:rPr>
            </w:pPr>
            <w:r w:rsidRPr="00F97C4B">
              <w:rPr>
                <w:sz w:val="22"/>
                <w:szCs w:val="22"/>
              </w:rPr>
              <w:t>0.01 (0.01)</w:t>
            </w:r>
          </w:p>
        </w:tc>
        <w:tc>
          <w:tcPr>
            <w:tcW w:w="432" w:type="pct"/>
          </w:tcPr>
          <w:p w:rsidR="00D815A1" w:rsidRPr="00F97C4B" w:rsidRDefault="00D815A1" w:rsidP="006623B6">
            <w:pPr>
              <w:spacing w:line="480" w:lineRule="auto"/>
              <w:jc w:val="center"/>
              <w:rPr>
                <w:sz w:val="22"/>
                <w:szCs w:val="22"/>
              </w:rPr>
            </w:pPr>
            <w:r w:rsidRPr="00F97C4B">
              <w:rPr>
                <w:sz w:val="22"/>
                <w:szCs w:val="22"/>
              </w:rPr>
              <w:t>0.01</w:t>
            </w:r>
            <w:r w:rsidRPr="00F97C4B">
              <w:rPr>
                <w:sz w:val="22"/>
                <w:szCs w:val="22"/>
                <w:vertAlign w:val="superscript"/>
              </w:rPr>
              <w:t>c</w:t>
            </w:r>
            <w:r w:rsidRPr="00F97C4B">
              <w:rPr>
                <w:sz w:val="22"/>
                <w:szCs w:val="22"/>
              </w:rPr>
              <w:t xml:space="preserve"> (0.01)</w:t>
            </w:r>
          </w:p>
        </w:tc>
        <w:tc>
          <w:tcPr>
            <w:tcW w:w="432" w:type="pct"/>
          </w:tcPr>
          <w:p w:rsidR="00D815A1" w:rsidRPr="00F97C4B" w:rsidRDefault="00D815A1" w:rsidP="006623B6">
            <w:pPr>
              <w:spacing w:line="480" w:lineRule="auto"/>
              <w:jc w:val="center"/>
              <w:rPr>
                <w:sz w:val="22"/>
                <w:szCs w:val="22"/>
              </w:rPr>
            </w:pPr>
            <w:r w:rsidRPr="00F97C4B">
              <w:rPr>
                <w:sz w:val="22"/>
                <w:szCs w:val="22"/>
              </w:rPr>
              <w:t>0.02</w:t>
            </w:r>
            <w:r w:rsidRPr="00F97C4B">
              <w:rPr>
                <w:sz w:val="22"/>
                <w:szCs w:val="22"/>
                <w:vertAlign w:val="superscript"/>
              </w:rPr>
              <w:t>c</w:t>
            </w:r>
            <w:r w:rsidRPr="00F97C4B">
              <w:rPr>
                <w:sz w:val="22"/>
                <w:szCs w:val="22"/>
              </w:rPr>
              <w:t xml:space="preserve"> (0.02)</w:t>
            </w:r>
          </w:p>
        </w:tc>
        <w:tc>
          <w:tcPr>
            <w:tcW w:w="432" w:type="pct"/>
          </w:tcPr>
          <w:p w:rsidR="00D815A1" w:rsidRPr="00F97C4B" w:rsidRDefault="00D815A1" w:rsidP="006623B6">
            <w:pPr>
              <w:spacing w:line="480" w:lineRule="auto"/>
              <w:jc w:val="center"/>
              <w:rPr>
                <w:sz w:val="22"/>
                <w:szCs w:val="22"/>
              </w:rPr>
            </w:pPr>
            <w:r w:rsidRPr="00F97C4B">
              <w:rPr>
                <w:sz w:val="22"/>
                <w:szCs w:val="22"/>
              </w:rPr>
              <w:t>0.03 (0.03)</w:t>
            </w:r>
          </w:p>
        </w:tc>
        <w:tc>
          <w:tcPr>
            <w:tcW w:w="432" w:type="pct"/>
          </w:tcPr>
          <w:p w:rsidR="00D815A1" w:rsidRPr="00F97C4B" w:rsidRDefault="00D815A1" w:rsidP="006623B6">
            <w:pPr>
              <w:spacing w:line="480" w:lineRule="auto"/>
              <w:jc w:val="center"/>
              <w:rPr>
                <w:sz w:val="22"/>
                <w:szCs w:val="22"/>
              </w:rPr>
            </w:pPr>
            <w:r w:rsidRPr="00F97C4B">
              <w:rPr>
                <w:sz w:val="22"/>
                <w:szCs w:val="22"/>
              </w:rPr>
              <w:t>0.02 (0.02)</w:t>
            </w:r>
          </w:p>
        </w:tc>
        <w:tc>
          <w:tcPr>
            <w:tcW w:w="432" w:type="pct"/>
          </w:tcPr>
          <w:p w:rsidR="00D815A1" w:rsidRPr="00F97C4B" w:rsidRDefault="00D815A1" w:rsidP="006623B6">
            <w:pPr>
              <w:spacing w:line="480" w:lineRule="auto"/>
              <w:jc w:val="center"/>
              <w:rPr>
                <w:sz w:val="22"/>
                <w:szCs w:val="22"/>
              </w:rPr>
            </w:pPr>
            <w:r w:rsidRPr="00F97C4B">
              <w:rPr>
                <w:sz w:val="22"/>
                <w:szCs w:val="22"/>
              </w:rPr>
              <w:t>0.01</w:t>
            </w:r>
            <w:r w:rsidRPr="00F97C4B">
              <w:rPr>
                <w:sz w:val="22"/>
                <w:szCs w:val="22"/>
                <w:vertAlign w:val="superscript"/>
              </w:rPr>
              <w:t>b</w:t>
            </w:r>
            <w:r w:rsidRPr="00F97C4B">
              <w:rPr>
                <w:sz w:val="22"/>
                <w:szCs w:val="22"/>
              </w:rPr>
              <w:t xml:space="preserve"> (0.02)</w:t>
            </w:r>
          </w:p>
        </w:tc>
        <w:tc>
          <w:tcPr>
            <w:tcW w:w="433" w:type="pct"/>
          </w:tcPr>
          <w:p w:rsidR="00D815A1" w:rsidRPr="00F97C4B" w:rsidRDefault="00D815A1" w:rsidP="006623B6">
            <w:pPr>
              <w:spacing w:line="480" w:lineRule="auto"/>
              <w:jc w:val="center"/>
              <w:rPr>
                <w:sz w:val="22"/>
                <w:szCs w:val="22"/>
              </w:rPr>
            </w:pPr>
            <w:r w:rsidRPr="00F97C4B">
              <w:rPr>
                <w:sz w:val="22"/>
                <w:szCs w:val="22"/>
              </w:rPr>
              <w:t>1.85</w:t>
            </w:r>
            <w:r w:rsidRPr="00F97C4B">
              <w:rPr>
                <w:sz w:val="22"/>
                <w:szCs w:val="22"/>
                <w:vertAlign w:val="superscript"/>
              </w:rPr>
              <w:t>b</w:t>
            </w:r>
            <w:r w:rsidRPr="00F97C4B">
              <w:rPr>
                <w:sz w:val="22"/>
                <w:szCs w:val="22"/>
              </w:rPr>
              <w:t xml:space="preserve"> (6.82)</w:t>
            </w:r>
          </w:p>
        </w:tc>
        <w:tc>
          <w:tcPr>
            <w:tcW w:w="444" w:type="pct"/>
          </w:tcPr>
          <w:p w:rsidR="00D815A1" w:rsidRPr="00F97C4B" w:rsidRDefault="00D815A1" w:rsidP="006623B6">
            <w:pPr>
              <w:spacing w:line="480" w:lineRule="auto"/>
              <w:jc w:val="center"/>
              <w:rPr>
                <w:sz w:val="22"/>
                <w:szCs w:val="22"/>
              </w:rPr>
            </w:pPr>
            <w:r w:rsidRPr="00F97C4B">
              <w:rPr>
                <w:sz w:val="22"/>
                <w:szCs w:val="22"/>
              </w:rPr>
              <w:t>0.14 (0.03)</w:t>
            </w:r>
          </w:p>
        </w:tc>
        <w:tc>
          <w:tcPr>
            <w:tcW w:w="444" w:type="pct"/>
          </w:tcPr>
          <w:p w:rsidR="00D815A1" w:rsidRPr="00F97C4B" w:rsidRDefault="00D815A1" w:rsidP="006623B6">
            <w:pPr>
              <w:spacing w:line="480" w:lineRule="auto"/>
              <w:jc w:val="center"/>
              <w:rPr>
                <w:sz w:val="22"/>
                <w:szCs w:val="22"/>
              </w:rPr>
            </w:pPr>
            <w:r w:rsidRPr="00F97C4B">
              <w:rPr>
                <w:sz w:val="22"/>
                <w:szCs w:val="22"/>
              </w:rPr>
              <w:t>13.97 (98.14)</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INSTINV</w:t>
            </w:r>
          </w:p>
        </w:tc>
        <w:tc>
          <w:tcPr>
            <w:tcW w:w="444" w:type="pct"/>
          </w:tcPr>
          <w:p w:rsidR="00D815A1" w:rsidRPr="00F97C4B" w:rsidRDefault="00D815A1" w:rsidP="006623B6">
            <w:pPr>
              <w:spacing w:line="480" w:lineRule="auto"/>
              <w:jc w:val="center"/>
              <w:rPr>
                <w:sz w:val="22"/>
                <w:szCs w:val="22"/>
              </w:rPr>
            </w:pPr>
            <w:r w:rsidRPr="00F97C4B">
              <w:rPr>
                <w:sz w:val="22"/>
                <w:szCs w:val="22"/>
              </w:rPr>
              <w:t>0.93 (0.05)</w:t>
            </w:r>
          </w:p>
        </w:tc>
        <w:tc>
          <w:tcPr>
            <w:tcW w:w="432" w:type="pct"/>
          </w:tcPr>
          <w:p w:rsidR="00D815A1" w:rsidRPr="00F97C4B" w:rsidRDefault="00D815A1" w:rsidP="006623B6">
            <w:pPr>
              <w:spacing w:line="480" w:lineRule="auto"/>
              <w:jc w:val="center"/>
              <w:rPr>
                <w:sz w:val="22"/>
                <w:szCs w:val="22"/>
              </w:rPr>
            </w:pPr>
            <w:r w:rsidRPr="00F97C4B">
              <w:rPr>
                <w:sz w:val="22"/>
                <w:szCs w:val="22"/>
              </w:rPr>
              <w:t>0.92 (0.03)</w:t>
            </w:r>
          </w:p>
        </w:tc>
        <w:tc>
          <w:tcPr>
            <w:tcW w:w="432" w:type="pct"/>
          </w:tcPr>
          <w:p w:rsidR="00D815A1" w:rsidRPr="00F97C4B" w:rsidRDefault="00D815A1" w:rsidP="006623B6">
            <w:pPr>
              <w:spacing w:line="480" w:lineRule="auto"/>
              <w:jc w:val="center"/>
              <w:rPr>
                <w:sz w:val="22"/>
                <w:szCs w:val="22"/>
              </w:rPr>
            </w:pPr>
            <w:r w:rsidRPr="00F97C4B">
              <w:rPr>
                <w:sz w:val="22"/>
                <w:szCs w:val="22"/>
              </w:rPr>
              <w:t>0.91</w:t>
            </w:r>
            <w:r w:rsidRPr="00F97C4B">
              <w:rPr>
                <w:sz w:val="22"/>
                <w:szCs w:val="22"/>
                <w:vertAlign w:val="superscript"/>
              </w:rPr>
              <w:t xml:space="preserve">b </w:t>
            </w:r>
          </w:p>
          <w:p w:rsidR="00D815A1" w:rsidRPr="00F97C4B" w:rsidRDefault="00D815A1" w:rsidP="006623B6">
            <w:pPr>
              <w:spacing w:line="480" w:lineRule="auto"/>
              <w:jc w:val="center"/>
              <w:rPr>
                <w:sz w:val="22"/>
                <w:szCs w:val="22"/>
              </w:rPr>
            </w:pPr>
            <w:r w:rsidRPr="00F97C4B">
              <w:rPr>
                <w:sz w:val="22"/>
                <w:szCs w:val="22"/>
              </w:rPr>
              <w:t>(0.05)</w:t>
            </w:r>
          </w:p>
        </w:tc>
        <w:tc>
          <w:tcPr>
            <w:tcW w:w="432" w:type="pct"/>
          </w:tcPr>
          <w:p w:rsidR="00D815A1" w:rsidRPr="00F97C4B" w:rsidRDefault="00D815A1" w:rsidP="006623B6">
            <w:pPr>
              <w:spacing w:line="480" w:lineRule="auto"/>
              <w:jc w:val="center"/>
              <w:rPr>
                <w:sz w:val="22"/>
                <w:szCs w:val="22"/>
              </w:rPr>
            </w:pPr>
            <w:r w:rsidRPr="00F97C4B">
              <w:rPr>
                <w:sz w:val="22"/>
                <w:szCs w:val="22"/>
              </w:rPr>
              <w:t>0.89</w:t>
            </w:r>
            <w:r w:rsidRPr="00F97C4B">
              <w:rPr>
                <w:sz w:val="22"/>
                <w:szCs w:val="22"/>
                <w:vertAlign w:val="superscript"/>
              </w:rPr>
              <w:t xml:space="preserve">b </w:t>
            </w:r>
          </w:p>
          <w:p w:rsidR="00D815A1" w:rsidRPr="00F97C4B" w:rsidRDefault="00D815A1" w:rsidP="006623B6">
            <w:pPr>
              <w:spacing w:line="480" w:lineRule="auto"/>
              <w:jc w:val="center"/>
              <w:rPr>
                <w:sz w:val="22"/>
                <w:szCs w:val="22"/>
              </w:rPr>
            </w:pPr>
            <w:r w:rsidRPr="00F97C4B">
              <w:rPr>
                <w:sz w:val="22"/>
                <w:szCs w:val="22"/>
              </w:rPr>
              <w:t>(0.04)</w:t>
            </w:r>
          </w:p>
        </w:tc>
        <w:tc>
          <w:tcPr>
            <w:tcW w:w="432" w:type="pct"/>
          </w:tcPr>
          <w:p w:rsidR="00D815A1" w:rsidRPr="00F97C4B" w:rsidRDefault="00D815A1" w:rsidP="006623B6">
            <w:pPr>
              <w:spacing w:line="480" w:lineRule="auto"/>
              <w:jc w:val="center"/>
              <w:rPr>
                <w:sz w:val="22"/>
                <w:szCs w:val="22"/>
              </w:rPr>
            </w:pPr>
            <w:r w:rsidRPr="00F97C4B">
              <w:rPr>
                <w:sz w:val="22"/>
                <w:szCs w:val="22"/>
              </w:rPr>
              <w:t>0.90</w:t>
            </w:r>
          </w:p>
          <w:p w:rsidR="00D815A1" w:rsidRPr="00F97C4B" w:rsidRDefault="00D815A1" w:rsidP="006623B6">
            <w:pPr>
              <w:spacing w:line="480" w:lineRule="auto"/>
              <w:jc w:val="center"/>
              <w:rPr>
                <w:sz w:val="22"/>
                <w:szCs w:val="22"/>
              </w:rPr>
            </w:pPr>
            <w:r w:rsidRPr="00F97C4B">
              <w:rPr>
                <w:sz w:val="22"/>
                <w:szCs w:val="22"/>
              </w:rPr>
              <w:t>(0.08)</w:t>
            </w:r>
          </w:p>
        </w:tc>
        <w:tc>
          <w:tcPr>
            <w:tcW w:w="432" w:type="pct"/>
          </w:tcPr>
          <w:p w:rsidR="00D815A1" w:rsidRPr="00F97C4B" w:rsidRDefault="00D815A1" w:rsidP="006623B6">
            <w:pPr>
              <w:spacing w:line="480" w:lineRule="auto"/>
              <w:jc w:val="center"/>
              <w:rPr>
                <w:sz w:val="22"/>
                <w:szCs w:val="22"/>
              </w:rPr>
            </w:pPr>
            <w:r w:rsidRPr="00F97C4B">
              <w:rPr>
                <w:sz w:val="22"/>
                <w:szCs w:val="22"/>
              </w:rPr>
              <w:t>0.88</w:t>
            </w:r>
          </w:p>
          <w:p w:rsidR="00D815A1" w:rsidRPr="00F97C4B" w:rsidRDefault="00D815A1" w:rsidP="006623B6">
            <w:pPr>
              <w:spacing w:line="480" w:lineRule="auto"/>
              <w:jc w:val="center"/>
              <w:rPr>
                <w:sz w:val="22"/>
                <w:szCs w:val="22"/>
              </w:rPr>
            </w:pPr>
            <w:r w:rsidRPr="00F97C4B">
              <w:rPr>
                <w:sz w:val="22"/>
                <w:szCs w:val="22"/>
              </w:rPr>
              <w:t>(0.07)</w:t>
            </w:r>
          </w:p>
        </w:tc>
        <w:tc>
          <w:tcPr>
            <w:tcW w:w="432" w:type="pct"/>
          </w:tcPr>
          <w:p w:rsidR="00D815A1" w:rsidRPr="00F97C4B" w:rsidRDefault="00D815A1" w:rsidP="006623B6">
            <w:pPr>
              <w:spacing w:line="480" w:lineRule="auto"/>
              <w:jc w:val="center"/>
              <w:rPr>
                <w:sz w:val="22"/>
                <w:szCs w:val="22"/>
              </w:rPr>
            </w:pPr>
            <w:r w:rsidRPr="00F97C4B">
              <w:rPr>
                <w:sz w:val="22"/>
                <w:szCs w:val="22"/>
              </w:rPr>
              <w:t>0.90</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(0.05)</w:t>
            </w:r>
          </w:p>
        </w:tc>
        <w:tc>
          <w:tcPr>
            <w:tcW w:w="433" w:type="pct"/>
          </w:tcPr>
          <w:p w:rsidR="00D815A1" w:rsidRPr="00F97C4B" w:rsidRDefault="00D815A1" w:rsidP="006623B6">
            <w:pPr>
              <w:spacing w:line="480" w:lineRule="auto"/>
              <w:jc w:val="center"/>
              <w:rPr>
                <w:sz w:val="22"/>
                <w:szCs w:val="22"/>
              </w:rPr>
            </w:pPr>
            <w:r w:rsidRPr="00F97C4B">
              <w:rPr>
                <w:sz w:val="22"/>
                <w:szCs w:val="22"/>
              </w:rPr>
              <w:t>0.85</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(0.09)</w:t>
            </w:r>
          </w:p>
        </w:tc>
        <w:tc>
          <w:tcPr>
            <w:tcW w:w="444" w:type="pct"/>
          </w:tcPr>
          <w:p w:rsidR="00D815A1" w:rsidRPr="00F97C4B" w:rsidRDefault="00D815A1" w:rsidP="006623B6">
            <w:pPr>
              <w:spacing w:line="480" w:lineRule="auto"/>
              <w:jc w:val="center"/>
              <w:rPr>
                <w:sz w:val="22"/>
                <w:szCs w:val="22"/>
              </w:rPr>
            </w:pPr>
            <w:r w:rsidRPr="00F97C4B">
              <w:rPr>
                <w:sz w:val="22"/>
                <w:szCs w:val="22"/>
              </w:rPr>
              <w:t>0.92</w:t>
            </w:r>
            <w:r w:rsidRPr="00F97C4B">
              <w:rPr>
                <w:sz w:val="22"/>
                <w:szCs w:val="22"/>
                <w:vertAlign w:val="superscript"/>
              </w:rPr>
              <w:t xml:space="preserve">a </w:t>
            </w:r>
            <w:r w:rsidRPr="00F97C4B">
              <w:rPr>
                <w:sz w:val="22"/>
                <w:szCs w:val="22"/>
              </w:rPr>
              <w:t>(0.03)</w:t>
            </w:r>
          </w:p>
        </w:tc>
        <w:tc>
          <w:tcPr>
            <w:tcW w:w="444" w:type="pct"/>
          </w:tcPr>
          <w:p w:rsidR="00D815A1" w:rsidRPr="00F97C4B" w:rsidRDefault="00D815A1" w:rsidP="006623B6">
            <w:pPr>
              <w:spacing w:line="480" w:lineRule="auto"/>
              <w:jc w:val="center"/>
              <w:rPr>
                <w:sz w:val="22"/>
                <w:szCs w:val="22"/>
              </w:rPr>
            </w:pPr>
            <w:r w:rsidRPr="00F97C4B">
              <w:rPr>
                <w:sz w:val="22"/>
                <w:szCs w:val="22"/>
              </w:rPr>
              <w:t>0.90</w:t>
            </w:r>
            <w:r w:rsidRPr="00F97C4B">
              <w:rPr>
                <w:sz w:val="22"/>
                <w:szCs w:val="22"/>
                <w:vertAlign w:val="superscript"/>
              </w:rPr>
              <w:t xml:space="preserve">a </w:t>
            </w:r>
            <w:r w:rsidRPr="00F97C4B">
              <w:rPr>
                <w:sz w:val="22"/>
                <w:szCs w:val="22"/>
              </w:rPr>
              <w:t>(0.02)</w:t>
            </w:r>
          </w:p>
        </w:tc>
      </w:tr>
      <w:tr w:rsidR="00D815A1" w:rsidRPr="00F97C4B" w:rsidTr="006623B6">
        <w:tc>
          <w:tcPr>
            <w:tcW w:w="645" w:type="pct"/>
          </w:tcPr>
          <w:p w:rsidR="00D815A1" w:rsidRPr="00F97C4B" w:rsidRDefault="00D815A1" w:rsidP="006623B6">
            <w:pPr>
              <w:spacing w:line="480" w:lineRule="auto"/>
              <w:rPr>
                <w:i/>
                <w:sz w:val="22"/>
                <w:szCs w:val="22"/>
              </w:rPr>
            </w:pPr>
            <w:r w:rsidRPr="00F97C4B">
              <w:rPr>
                <w:i/>
                <w:sz w:val="22"/>
                <w:szCs w:val="22"/>
              </w:rPr>
              <w:t>No of firms</w:t>
            </w:r>
          </w:p>
        </w:tc>
        <w:tc>
          <w:tcPr>
            <w:tcW w:w="444" w:type="pct"/>
          </w:tcPr>
          <w:p w:rsidR="00D815A1" w:rsidRPr="00F97C4B" w:rsidRDefault="00D815A1" w:rsidP="006623B6">
            <w:pPr>
              <w:spacing w:line="480" w:lineRule="auto"/>
              <w:jc w:val="center"/>
              <w:rPr>
                <w:i/>
                <w:sz w:val="22"/>
                <w:szCs w:val="22"/>
              </w:rPr>
            </w:pPr>
            <w:r w:rsidRPr="00F97C4B">
              <w:rPr>
                <w:i/>
                <w:sz w:val="22"/>
                <w:szCs w:val="22"/>
              </w:rPr>
              <w:t>4</w:t>
            </w:r>
          </w:p>
        </w:tc>
        <w:tc>
          <w:tcPr>
            <w:tcW w:w="432" w:type="pct"/>
          </w:tcPr>
          <w:p w:rsidR="00D815A1" w:rsidRPr="00F97C4B" w:rsidRDefault="00D815A1" w:rsidP="006623B6">
            <w:pPr>
              <w:spacing w:line="480" w:lineRule="auto"/>
              <w:jc w:val="center"/>
              <w:rPr>
                <w:i/>
                <w:sz w:val="22"/>
                <w:szCs w:val="22"/>
              </w:rPr>
            </w:pPr>
            <w:r w:rsidRPr="00F97C4B">
              <w:rPr>
                <w:i/>
                <w:sz w:val="22"/>
                <w:szCs w:val="22"/>
              </w:rPr>
              <w:t>6</w:t>
            </w:r>
          </w:p>
        </w:tc>
        <w:tc>
          <w:tcPr>
            <w:tcW w:w="432" w:type="pct"/>
          </w:tcPr>
          <w:p w:rsidR="00D815A1" w:rsidRPr="00F97C4B" w:rsidRDefault="00D815A1" w:rsidP="006623B6">
            <w:pPr>
              <w:spacing w:line="480" w:lineRule="auto"/>
              <w:jc w:val="center"/>
              <w:rPr>
                <w:i/>
                <w:sz w:val="22"/>
                <w:szCs w:val="22"/>
              </w:rPr>
            </w:pPr>
            <w:r w:rsidRPr="00F97C4B">
              <w:rPr>
                <w:i/>
                <w:sz w:val="22"/>
                <w:szCs w:val="22"/>
              </w:rPr>
              <w:t>7</w:t>
            </w:r>
          </w:p>
        </w:tc>
        <w:tc>
          <w:tcPr>
            <w:tcW w:w="432" w:type="pct"/>
          </w:tcPr>
          <w:p w:rsidR="00D815A1" w:rsidRPr="00F97C4B" w:rsidRDefault="00D815A1" w:rsidP="006623B6">
            <w:pPr>
              <w:spacing w:line="480" w:lineRule="auto"/>
              <w:jc w:val="center"/>
              <w:rPr>
                <w:i/>
                <w:sz w:val="22"/>
                <w:szCs w:val="22"/>
              </w:rPr>
            </w:pPr>
            <w:r w:rsidRPr="00F97C4B">
              <w:rPr>
                <w:i/>
                <w:sz w:val="22"/>
                <w:szCs w:val="22"/>
              </w:rPr>
              <w:t>8</w:t>
            </w:r>
          </w:p>
        </w:tc>
        <w:tc>
          <w:tcPr>
            <w:tcW w:w="432" w:type="pct"/>
          </w:tcPr>
          <w:p w:rsidR="00D815A1" w:rsidRPr="00F97C4B" w:rsidRDefault="00D815A1" w:rsidP="006623B6">
            <w:pPr>
              <w:spacing w:line="480" w:lineRule="auto"/>
              <w:jc w:val="center"/>
              <w:rPr>
                <w:i/>
                <w:sz w:val="22"/>
                <w:szCs w:val="22"/>
              </w:rPr>
            </w:pPr>
            <w:r w:rsidRPr="00F97C4B">
              <w:rPr>
                <w:i/>
                <w:sz w:val="22"/>
                <w:szCs w:val="22"/>
              </w:rPr>
              <w:t>15</w:t>
            </w:r>
          </w:p>
        </w:tc>
        <w:tc>
          <w:tcPr>
            <w:tcW w:w="432" w:type="pct"/>
          </w:tcPr>
          <w:p w:rsidR="00D815A1" w:rsidRPr="00F97C4B" w:rsidRDefault="00D815A1" w:rsidP="006623B6">
            <w:pPr>
              <w:spacing w:line="480" w:lineRule="auto"/>
              <w:jc w:val="center"/>
              <w:rPr>
                <w:i/>
                <w:sz w:val="22"/>
                <w:szCs w:val="22"/>
              </w:rPr>
            </w:pPr>
            <w:r w:rsidRPr="00F97C4B">
              <w:rPr>
                <w:i/>
                <w:sz w:val="22"/>
                <w:szCs w:val="22"/>
              </w:rPr>
              <w:t>49</w:t>
            </w:r>
          </w:p>
        </w:tc>
        <w:tc>
          <w:tcPr>
            <w:tcW w:w="432" w:type="pct"/>
          </w:tcPr>
          <w:p w:rsidR="00D815A1" w:rsidRPr="00F97C4B" w:rsidRDefault="00D815A1" w:rsidP="006623B6">
            <w:pPr>
              <w:spacing w:line="480" w:lineRule="auto"/>
              <w:jc w:val="center"/>
              <w:rPr>
                <w:i/>
                <w:sz w:val="22"/>
                <w:szCs w:val="22"/>
              </w:rPr>
            </w:pPr>
            <w:r w:rsidRPr="00F97C4B">
              <w:rPr>
                <w:i/>
                <w:sz w:val="22"/>
                <w:szCs w:val="22"/>
              </w:rPr>
              <w:t>13</w:t>
            </w:r>
          </w:p>
        </w:tc>
        <w:tc>
          <w:tcPr>
            <w:tcW w:w="433" w:type="pct"/>
          </w:tcPr>
          <w:p w:rsidR="00D815A1" w:rsidRPr="00F97C4B" w:rsidRDefault="00D815A1" w:rsidP="006623B6">
            <w:pPr>
              <w:spacing w:line="480" w:lineRule="auto"/>
              <w:jc w:val="center"/>
              <w:rPr>
                <w:i/>
                <w:sz w:val="22"/>
                <w:szCs w:val="22"/>
              </w:rPr>
            </w:pPr>
            <w:r w:rsidRPr="00F97C4B">
              <w:rPr>
                <w:i/>
                <w:sz w:val="22"/>
                <w:szCs w:val="22"/>
              </w:rPr>
              <w:t>13</w:t>
            </w:r>
          </w:p>
        </w:tc>
        <w:tc>
          <w:tcPr>
            <w:tcW w:w="444" w:type="pct"/>
          </w:tcPr>
          <w:p w:rsidR="00D815A1" w:rsidRPr="00F97C4B" w:rsidRDefault="00D815A1" w:rsidP="006623B6">
            <w:pPr>
              <w:spacing w:line="480" w:lineRule="auto"/>
              <w:jc w:val="center"/>
              <w:rPr>
                <w:i/>
                <w:sz w:val="22"/>
                <w:szCs w:val="22"/>
              </w:rPr>
            </w:pPr>
            <w:r w:rsidRPr="00F97C4B">
              <w:rPr>
                <w:i/>
                <w:sz w:val="22"/>
                <w:szCs w:val="22"/>
              </w:rPr>
              <w:t>2</w:t>
            </w:r>
          </w:p>
        </w:tc>
        <w:tc>
          <w:tcPr>
            <w:tcW w:w="444" w:type="pct"/>
          </w:tcPr>
          <w:p w:rsidR="00D815A1" w:rsidRPr="00F97C4B" w:rsidRDefault="00D815A1" w:rsidP="006623B6">
            <w:pPr>
              <w:spacing w:line="480" w:lineRule="auto"/>
              <w:jc w:val="center"/>
              <w:rPr>
                <w:i/>
                <w:sz w:val="22"/>
                <w:szCs w:val="22"/>
              </w:rPr>
            </w:pPr>
            <w:r w:rsidRPr="00F97C4B">
              <w:rPr>
                <w:i/>
                <w:sz w:val="22"/>
                <w:szCs w:val="22"/>
              </w:rPr>
              <w:t>9</w:t>
            </w:r>
          </w:p>
        </w:tc>
      </w:tr>
      <w:tr w:rsidR="00D815A1" w:rsidRPr="00F97C4B" w:rsidTr="006623B6">
        <w:tc>
          <w:tcPr>
            <w:tcW w:w="645" w:type="pct"/>
          </w:tcPr>
          <w:p w:rsidR="00D815A1" w:rsidRPr="00F97C4B" w:rsidRDefault="00D815A1" w:rsidP="006623B6">
            <w:pPr>
              <w:spacing w:line="480" w:lineRule="auto"/>
              <w:jc w:val="both"/>
              <w:rPr>
                <w:sz w:val="22"/>
                <w:szCs w:val="22"/>
              </w:rPr>
            </w:pPr>
          </w:p>
        </w:tc>
        <w:tc>
          <w:tcPr>
            <w:tcW w:w="875" w:type="pct"/>
            <w:gridSpan w:val="2"/>
          </w:tcPr>
          <w:p w:rsidR="00D815A1" w:rsidRPr="00F97C4B" w:rsidRDefault="00D815A1" w:rsidP="006623B6">
            <w:pPr>
              <w:spacing w:line="480" w:lineRule="auto"/>
              <w:jc w:val="center"/>
              <w:rPr>
                <w:b/>
                <w:sz w:val="22"/>
                <w:szCs w:val="22"/>
              </w:rPr>
            </w:pPr>
            <w:r w:rsidRPr="00F97C4B">
              <w:rPr>
                <w:b/>
                <w:sz w:val="22"/>
                <w:szCs w:val="22"/>
              </w:rPr>
              <w:t xml:space="preserve">Consumer </w:t>
            </w:r>
            <w:r w:rsidRPr="00F97C4B">
              <w:rPr>
                <w:b/>
                <w:sz w:val="22"/>
                <w:szCs w:val="22"/>
              </w:rPr>
              <w:lastRenderedPageBreak/>
              <w:t>Services</w:t>
            </w:r>
          </w:p>
        </w:tc>
        <w:tc>
          <w:tcPr>
            <w:tcW w:w="864" w:type="pct"/>
            <w:gridSpan w:val="2"/>
          </w:tcPr>
          <w:p w:rsidR="00D815A1" w:rsidRPr="00F97C4B" w:rsidRDefault="00D815A1" w:rsidP="006623B6">
            <w:pPr>
              <w:spacing w:line="480" w:lineRule="auto"/>
              <w:jc w:val="center"/>
              <w:rPr>
                <w:b/>
                <w:sz w:val="22"/>
                <w:szCs w:val="22"/>
              </w:rPr>
            </w:pPr>
            <w:r w:rsidRPr="00F97C4B">
              <w:rPr>
                <w:b/>
                <w:sz w:val="22"/>
                <w:szCs w:val="22"/>
              </w:rPr>
              <w:lastRenderedPageBreak/>
              <w:t>Telecoms</w:t>
            </w:r>
          </w:p>
        </w:tc>
        <w:tc>
          <w:tcPr>
            <w:tcW w:w="863" w:type="pct"/>
            <w:gridSpan w:val="2"/>
          </w:tcPr>
          <w:p w:rsidR="00D815A1" w:rsidRPr="00F97C4B" w:rsidRDefault="00D815A1" w:rsidP="006623B6">
            <w:pPr>
              <w:spacing w:line="480" w:lineRule="auto"/>
              <w:jc w:val="center"/>
              <w:rPr>
                <w:b/>
                <w:sz w:val="22"/>
                <w:szCs w:val="22"/>
              </w:rPr>
            </w:pPr>
            <w:r w:rsidRPr="00F97C4B">
              <w:rPr>
                <w:b/>
                <w:sz w:val="22"/>
                <w:szCs w:val="22"/>
              </w:rPr>
              <w:t>Utilities</w:t>
            </w:r>
          </w:p>
        </w:tc>
        <w:tc>
          <w:tcPr>
            <w:tcW w:w="865" w:type="pct"/>
            <w:gridSpan w:val="2"/>
          </w:tcPr>
          <w:p w:rsidR="00D815A1" w:rsidRPr="00F97C4B" w:rsidRDefault="00D815A1" w:rsidP="006623B6">
            <w:pPr>
              <w:spacing w:line="480" w:lineRule="auto"/>
              <w:jc w:val="center"/>
              <w:rPr>
                <w:b/>
                <w:sz w:val="22"/>
                <w:szCs w:val="22"/>
              </w:rPr>
            </w:pPr>
            <w:r w:rsidRPr="00F97C4B">
              <w:rPr>
                <w:b/>
                <w:sz w:val="22"/>
                <w:szCs w:val="22"/>
              </w:rPr>
              <w:t>Real Estate</w:t>
            </w:r>
          </w:p>
        </w:tc>
        <w:tc>
          <w:tcPr>
            <w:tcW w:w="888" w:type="pct"/>
            <w:gridSpan w:val="2"/>
          </w:tcPr>
          <w:p w:rsidR="00D815A1" w:rsidRPr="00F97C4B" w:rsidRDefault="00D815A1" w:rsidP="006623B6">
            <w:pPr>
              <w:spacing w:line="480" w:lineRule="auto"/>
              <w:jc w:val="center"/>
              <w:rPr>
                <w:b/>
                <w:sz w:val="22"/>
                <w:szCs w:val="22"/>
              </w:rPr>
            </w:pPr>
            <w:r w:rsidRPr="00F97C4B">
              <w:rPr>
                <w:b/>
                <w:sz w:val="22"/>
                <w:szCs w:val="22"/>
              </w:rPr>
              <w:t>Technology</w:t>
            </w:r>
          </w:p>
        </w:tc>
      </w:tr>
      <w:tr w:rsidR="00D815A1" w:rsidRPr="00F97C4B" w:rsidTr="006623B6">
        <w:tc>
          <w:tcPr>
            <w:tcW w:w="645" w:type="pct"/>
          </w:tcPr>
          <w:p w:rsidR="00D815A1" w:rsidRPr="00F97C4B" w:rsidRDefault="00D815A1" w:rsidP="006623B6">
            <w:pPr>
              <w:spacing w:line="480" w:lineRule="auto"/>
              <w:jc w:val="both"/>
              <w:rPr>
                <w:sz w:val="22"/>
                <w:szCs w:val="22"/>
              </w:rPr>
            </w:pPr>
          </w:p>
        </w:tc>
        <w:tc>
          <w:tcPr>
            <w:tcW w:w="444" w:type="pct"/>
          </w:tcPr>
          <w:p w:rsidR="00D815A1" w:rsidRPr="00F97C4B" w:rsidRDefault="00D815A1" w:rsidP="006623B6">
            <w:pPr>
              <w:spacing w:line="480" w:lineRule="auto"/>
              <w:jc w:val="center"/>
              <w:rPr>
                <w:sz w:val="22"/>
                <w:szCs w:val="22"/>
              </w:rPr>
            </w:pPr>
            <w:r w:rsidRPr="00F97C4B">
              <w:rPr>
                <w:sz w:val="22"/>
                <w:szCs w:val="22"/>
              </w:rPr>
              <w:t>Rated</w:t>
            </w:r>
          </w:p>
        </w:tc>
        <w:tc>
          <w:tcPr>
            <w:tcW w:w="432" w:type="pct"/>
          </w:tcPr>
          <w:p w:rsidR="00D815A1" w:rsidRPr="00F97C4B" w:rsidRDefault="00D815A1" w:rsidP="006623B6">
            <w:pPr>
              <w:spacing w:line="480" w:lineRule="auto"/>
              <w:jc w:val="center"/>
              <w:rPr>
                <w:sz w:val="22"/>
                <w:szCs w:val="22"/>
              </w:rPr>
            </w:pPr>
            <w:r w:rsidRPr="00F97C4B">
              <w:rPr>
                <w:sz w:val="22"/>
                <w:szCs w:val="22"/>
              </w:rPr>
              <w:t>Non-rated</w:t>
            </w:r>
          </w:p>
        </w:tc>
        <w:tc>
          <w:tcPr>
            <w:tcW w:w="432" w:type="pct"/>
          </w:tcPr>
          <w:p w:rsidR="00D815A1" w:rsidRPr="00F97C4B" w:rsidRDefault="00D815A1" w:rsidP="006623B6">
            <w:pPr>
              <w:spacing w:line="480" w:lineRule="auto"/>
              <w:jc w:val="center"/>
              <w:rPr>
                <w:sz w:val="22"/>
                <w:szCs w:val="22"/>
              </w:rPr>
            </w:pPr>
            <w:r w:rsidRPr="00F97C4B">
              <w:rPr>
                <w:sz w:val="22"/>
                <w:szCs w:val="22"/>
              </w:rPr>
              <w:t>Rated</w:t>
            </w:r>
          </w:p>
        </w:tc>
        <w:tc>
          <w:tcPr>
            <w:tcW w:w="432" w:type="pct"/>
          </w:tcPr>
          <w:p w:rsidR="00D815A1" w:rsidRPr="00F97C4B" w:rsidRDefault="00D815A1" w:rsidP="006623B6">
            <w:pPr>
              <w:spacing w:line="480" w:lineRule="auto"/>
              <w:jc w:val="center"/>
              <w:rPr>
                <w:sz w:val="22"/>
                <w:szCs w:val="22"/>
              </w:rPr>
            </w:pPr>
            <w:r w:rsidRPr="00F97C4B">
              <w:rPr>
                <w:sz w:val="22"/>
                <w:szCs w:val="22"/>
              </w:rPr>
              <w:t>Non-rated</w:t>
            </w:r>
          </w:p>
        </w:tc>
        <w:tc>
          <w:tcPr>
            <w:tcW w:w="432" w:type="pct"/>
          </w:tcPr>
          <w:p w:rsidR="00D815A1" w:rsidRPr="00F97C4B" w:rsidRDefault="00D815A1" w:rsidP="006623B6">
            <w:pPr>
              <w:spacing w:line="480" w:lineRule="auto"/>
              <w:jc w:val="center"/>
              <w:rPr>
                <w:sz w:val="22"/>
                <w:szCs w:val="22"/>
              </w:rPr>
            </w:pPr>
            <w:r w:rsidRPr="00F97C4B">
              <w:rPr>
                <w:sz w:val="22"/>
                <w:szCs w:val="22"/>
              </w:rPr>
              <w:t>Rated</w:t>
            </w:r>
          </w:p>
        </w:tc>
        <w:tc>
          <w:tcPr>
            <w:tcW w:w="432" w:type="pct"/>
          </w:tcPr>
          <w:p w:rsidR="00D815A1" w:rsidRPr="00F97C4B" w:rsidRDefault="00D815A1" w:rsidP="006623B6">
            <w:pPr>
              <w:spacing w:line="480" w:lineRule="auto"/>
              <w:jc w:val="center"/>
              <w:rPr>
                <w:sz w:val="22"/>
                <w:szCs w:val="22"/>
              </w:rPr>
            </w:pPr>
            <w:r w:rsidRPr="00F97C4B">
              <w:rPr>
                <w:sz w:val="22"/>
                <w:szCs w:val="22"/>
              </w:rPr>
              <w:t>Non-rated</w:t>
            </w:r>
          </w:p>
        </w:tc>
        <w:tc>
          <w:tcPr>
            <w:tcW w:w="432" w:type="pct"/>
          </w:tcPr>
          <w:p w:rsidR="00D815A1" w:rsidRPr="00F97C4B" w:rsidRDefault="00D815A1" w:rsidP="006623B6">
            <w:pPr>
              <w:spacing w:line="480" w:lineRule="auto"/>
              <w:jc w:val="center"/>
              <w:rPr>
                <w:sz w:val="22"/>
                <w:szCs w:val="22"/>
              </w:rPr>
            </w:pPr>
            <w:r w:rsidRPr="00F97C4B">
              <w:rPr>
                <w:sz w:val="22"/>
                <w:szCs w:val="22"/>
              </w:rPr>
              <w:t>Rated</w:t>
            </w:r>
          </w:p>
        </w:tc>
        <w:tc>
          <w:tcPr>
            <w:tcW w:w="433" w:type="pct"/>
          </w:tcPr>
          <w:p w:rsidR="00D815A1" w:rsidRPr="00F97C4B" w:rsidRDefault="00D815A1" w:rsidP="006623B6">
            <w:pPr>
              <w:spacing w:line="480" w:lineRule="auto"/>
              <w:jc w:val="center"/>
              <w:rPr>
                <w:sz w:val="22"/>
                <w:szCs w:val="22"/>
              </w:rPr>
            </w:pPr>
            <w:r w:rsidRPr="00F97C4B">
              <w:rPr>
                <w:sz w:val="22"/>
                <w:szCs w:val="22"/>
              </w:rPr>
              <w:t>Non-rated</w:t>
            </w:r>
          </w:p>
        </w:tc>
        <w:tc>
          <w:tcPr>
            <w:tcW w:w="444" w:type="pct"/>
          </w:tcPr>
          <w:p w:rsidR="00D815A1" w:rsidRPr="00F97C4B" w:rsidRDefault="00D815A1" w:rsidP="006623B6">
            <w:pPr>
              <w:spacing w:line="480" w:lineRule="auto"/>
              <w:jc w:val="center"/>
              <w:rPr>
                <w:sz w:val="22"/>
                <w:szCs w:val="22"/>
              </w:rPr>
            </w:pPr>
            <w:r w:rsidRPr="00F97C4B">
              <w:rPr>
                <w:sz w:val="22"/>
                <w:szCs w:val="22"/>
              </w:rPr>
              <w:t>Rated</w:t>
            </w:r>
          </w:p>
        </w:tc>
        <w:tc>
          <w:tcPr>
            <w:tcW w:w="444" w:type="pct"/>
          </w:tcPr>
          <w:p w:rsidR="00D815A1" w:rsidRPr="00F97C4B" w:rsidRDefault="00D815A1" w:rsidP="006623B6">
            <w:pPr>
              <w:spacing w:line="480" w:lineRule="auto"/>
              <w:jc w:val="center"/>
              <w:rPr>
                <w:sz w:val="22"/>
                <w:szCs w:val="22"/>
              </w:rPr>
            </w:pPr>
            <w:r w:rsidRPr="00F97C4B">
              <w:rPr>
                <w:sz w:val="22"/>
                <w:szCs w:val="22"/>
              </w:rPr>
              <w:t>Non-rated</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0"/>
                <w:szCs w:val="20"/>
              </w:rPr>
              <w:t>TOTAL ASSETS (£M)</w:t>
            </w:r>
          </w:p>
        </w:tc>
        <w:tc>
          <w:tcPr>
            <w:tcW w:w="444" w:type="pct"/>
          </w:tcPr>
          <w:p w:rsidR="00D815A1" w:rsidRPr="00F97C4B" w:rsidRDefault="00D815A1" w:rsidP="006623B6">
            <w:pPr>
              <w:spacing w:line="480" w:lineRule="auto"/>
              <w:jc w:val="center"/>
              <w:rPr>
                <w:sz w:val="22"/>
                <w:szCs w:val="22"/>
              </w:rPr>
            </w:pPr>
            <w:r w:rsidRPr="00F97C4B">
              <w:rPr>
                <w:sz w:val="22"/>
                <w:szCs w:val="22"/>
              </w:rPr>
              <w:t>5,268</w:t>
            </w:r>
            <w:r w:rsidRPr="00F97C4B">
              <w:rPr>
                <w:sz w:val="22"/>
                <w:szCs w:val="22"/>
                <w:vertAlign w:val="superscript"/>
              </w:rPr>
              <w:t>a</w:t>
            </w:r>
            <w:r w:rsidRPr="00F97C4B">
              <w:rPr>
                <w:sz w:val="22"/>
                <w:szCs w:val="22"/>
              </w:rPr>
              <w:t xml:space="preserve"> (4,074)</w:t>
            </w:r>
          </w:p>
        </w:tc>
        <w:tc>
          <w:tcPr>
            <w:tcW w:w="432" w:type="pct"/>
          </w:tcPr>
          <w:p w:rsidR="00D815A1" w:rsidRPr="00F97C4B" w:rsidRDefault="00D815A1" w:rsidP="006623B6">
            <w:pPr>
              <w:spacing w:line="480" w:lineRule="auto"/>
              <w:jc w:val="center"/>
              <w:rPr>
                <w:sz w:val="22"/>
                <w:szCs w:val="22"/>
              </w:rPr>
            </w:pPr>
            <w:r w:rsidRPr="00F97C4B">
              <w:rPr>
                <w:sz w:val="22"/>
                <w:szCs w:val="22"/>
              </w:rPr>
              <w:t>794.6</w:t>
            </w:r>
            <w:r w:rsidRPr="00F97C4B">
              <w:rPr>
                <w:sz w:val="22"/>
                <w:szCs w:val="22"/>
                <w:vertAlign w:val="superscript"/>
              </w:rPr>
              <w:t>a</w:t>
            </w:r>
            <w:r w:rsidRPr="00F97C4B">
              <w:rPr>
                <w:sz w:val="22"/>
                <w:szCs w:val="22"/>
              </w:rPr>
              <w:t xml:space="preserve"> (1,280)</w:t>
            </w:r>
          </w:p>
        </w:tc>
        <w:tc>
          <w:tcPr>
            <w:tcW w:w="432" w:type="pct"/>
          </w:tcPr>
          <w:p w:rsidR="00D815A1" w:rsidRPr="00F97C4B" w:rsidRDefault="00D815A1" w:rsidP="006623B6">
            <w:pPr>
              <w:spacing w:line="480" w:lineRule="auto"/>
              <w:jc w:val="center"/>
              <w:rPr>
                <w:sz w:val="22"/>
                <w:szCs w:val="22"/>
              </w:rPr>
            </w:pPr>
            <w:r w:rsidRPr="00F97C4B">
              <w:rPr>
                <w:sz w:val="22"/>
                <w:szCs w:val="22"/>
              </w:rPr>
              <w:t>34,494</w:t>
            </w:r>
            <w:r w:rsidRPr="00F97C4B">
              <w:rPr>
                <w:sz w:val="22"/>
                <w:szCs w:val="22"/>
                <w:vertAlign w:val="superscript"/>
              </w:rPr>
              <w:t>a</w:t>
            </w:r>
            <w:r w:rsidRPr="00F97C4B">
              <w:rPr>
                <w:sz w:val="22"/>
                <w:szCs w:val="22"/>
              </w:rPr>
              <w:t xml:space="preserve"> (51,280)</w:t>
            </w:r>
          </w:p>
        </w:tc>
        <w:tc>
          <w:tcPr>
            <w:tcW w:w="432" w:type="pct"/>
          </w:tcPr>
          <w:p w:rsidR="00D815A1" w:rsidRPr="00F97C4B" w:rsidRDefault="00D815A1" w:rsidP="006623B6">
            <w:pPr>
              <w:spacing w:line="480" w:lineRule="auto"/>
              <w:jc w:val="center"/>
              <w:rPr>
                <w:sz w:val="22"/>
                <w:szCs w:val="22"/>
              </w:rPr>
            </w:pPr>
            <w:r w:rsidRPr="00F97C4B">
              <w:rPr>
                <w:sz w:val="22"/>
                <w:szCs w:val="22"/>
              </w:rPr>
              <w:t>928.4</w:t>
            </w:r>
            <w:r w:rsidRPr="00F97C4B">
              <w:rPr>
                <w:sz w:val="22"/>
                <w:szCs w:val="22"/>
                <w:vertAlign w:val="superscript"/>
              </w:rPr>
              <w:t>a</w:t>
            </w:r>
            <w:r w:rsidRPr="00F97C4B">
              <w:rPr>
                <w:sz w:val="22"/>
                <w:szCs w:val="22"/>
              </w:rPr>
              <w:t xml:space="preserve"> (1,963)</w:t>
            </w:r>
          </w:p>
        </w:tc>
        <w:tc>
          <w:tcPr>
            <w:tcW w:w="432" w:type="pct"/>
          </w:tcPr>
          <w:p w:rsidR="00D815A1" w:rsidRPr="00F97C4B" w:rsidRDefault="00D815A1" w:rsidP="006623B6">
            <w:pPr>
              <w:spacing w:line="480" w:lineRule="auto"/>
              <w:jc w:val="center"/>
              <w:rPr>
                <w:sz w:val="22"/>
                <w:szCs w:val="22"/>
              </w:rPr>
            </w:pPr>
            <w:r w:rsidRPr="00F97C4B">
              <w:rPr>
                <w:sz w:val="22"/>
                <w:szCs w:val="22"/>
              </w:rPr>
              <w:t>6,311</w:t>
            </w:r>
            <w:r w:rsidRPr="00F97C4B">
              <w:rPr>
                <w:sz w:val="22"/>
                <w:szCs w:val="22"/>
                <w:vertAlign w:val="superscript"/>
              </w:rPr>
              <w:t>a</w:t>
            </w:r>
            <w:r w:rsidRPr="00F97C4B">
              <w:rPr>
                <w:sz w:val="22"/>
                <w:szCs w:val="22"/>
              </w:rPr>
              <w:t xml:space="preserve"> (5,012)</w:t>
            </w:r>
          </w:p>
        </w:tc>
        <w:tc>
          <w:tcPr>
            <w:tcW w:w="432" w:type="pct"/>
          </w:tcPr>
          <w:p w:rsidR="00D815A1" w:rsidRPr="00F97C4B" w:rsidRDefault="00D815A1" w:rsidP="006623B6">
            <w:pPr>
              <w:spacing w:line="480" w:lineRule="auto"/>
              <w:jc w:val="center"/>
              <w:rPr>
                <w:sz w:val="22"/>
                <w:szCs w:val="22"/>
              </w:rPr>
            </w:pPr>
            <w:r w:rsidRPr="00F97C4B">
              <w:rPr>
                <w:sz w:val="22"/>
                <w:szCs w:val="22"/>
              </w:rPr>
              <w:t>2,155</w:t>
            </w:r>
            <w:r w:rsidRPr="00F97C4B">
              <w:rPr>
                <w:sz w:val="22"/>
                <w:szCs w:val="22"/>
                <w:vertAlign w:val="superscript"/>
              </w:rPr>
              <w:t>a</w:t>
            </w:r>
            <w:r w:rsidRPr="00F97C4B">
              <w:rPr>
                <w:sz w:val="22"/>
                <w:szCs w:val="22"/>
              </w:rPr>
              <w:t xml:space="preserve"> (2,262)</w:t>
            </w:r>
          </w:p>
        </w:tc>
        <w:tc>
          <w:tcPr>
            <w:tcW w:w="432" w:type="pct"/>
          </w:tcPr>
          <w:p w:rsidR="00D815A1" w:rsidRPr="00F97C4B" w:rsidRDefault="00D815A1" w:rsidP="006623B6">
            <w:pPr>
              <w:spacing w:line="480" w:lineRule="auto"/>
              <w:jc w:val="center"/>
              <w:rPr>
                <w:sz w:val="22"/>
                <w:szCs w:val="22"/>
              </w:rPr>
            </w:pPr>
            <w:r w:rsidRPr="00F97C4B">
              <w:rPr>
                <w:sz w:val="22"/>
                <w:szCs w:val="22"/>
              </w:rPr>
              <w:t>874.5 (239.3)</w:t>
            </w:r>
          </w:p>
        </w:tc>
        <w:tc>
          <w:tcPr>
            <w:tcW w:w="433" w:type="pct"/>
          </w:tcPr>
          <w:p w:rsidR="00D815A1" w:rsidRPr="00F97C4B" w:rsidRDefault="00D815A1" w:rsidP="006623B6">
            <w:pPr>
              <w:spacing w:line="480" w:lineRule="auto"/>
              <w:jc w:val="center"/>
              <w:rPr>
                <w:sz w:val="22"/>
                <w:szCs w:val="22"/>
              </w:rPr>
            </w:pPr>
            <w:r w:rsidRPr="00F97C4B">
              <w:rPr>
                <w:sz w:val="22"/>
                <w:szCs w:val="22"/>
              </w:rPr>
              <w:t>736.5 (1,301)</w:t>
            </w:r>
          </w:p>
        </w:tc>
        <w:tc>
          <w:tcPr>
            <w:tcW w:w="444" w:type="pct"/>
          </w:tcPr>
          <w:p w:rsidR="00D815A1" w:rsidRPr="00F97C4B" w:rsidRDefault="00D815A1" w:rsidP="006623B6">
            <w:pPr>
              <w:spacing w:line="480" w:lineRule="auto"/>
              <w:jc w:val="center"/>
              <w:rPr>
                <w:sz w:val="22"/>
                <w:szCs w:val="22"/>
              </w:rPr>
            </w:pPr>
            <w:r w:rsidRPr="00F97C4B">
              <w:rPr>
                <w:sz w:val="22"/>
                <w:szCs w:val="22"/>
              </w:rPr>
              <w:t>407.2 (235.5)</w:t>
            </w:r>
          </w:p>
        </w:tc>
        <w:tc>
          <w:tcPr>
            <w:tcW w:w="444" w:type="pct"/>
          </w:tcPr>
          <w:p w:rsidR="00D815A1" w:rsidRPr="00F97C4B" w:rsidRDefault="00D815A1" w:rsidP="006623B6">
            <w:pPr>
              <w:spacing w:line="480" w:lineRule="auto"/>
              <w:jc w:val="center"/>
              <w:rPr>
                <w:sz w:val="22"/>
                <w:szCs w:val="22"/>
              </w:rPr>
            </w:pPr>
            <w:r w:rsidRPr="00F97C4B">
              <w:rPr>
                <w:sz w:val="22"/>
                <w:szCs w:val="22"/>
              </w:rPr>
              <w:t>345.2 (411.9)</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0"/>
                <w:szCs w:val="20"/>
              </w:rPr>
              <w:t>MARKET CAP (£M)</w:t>
            </w:r>
          </w:p>
        </w:tc>
        <w:tc>
          <w:tcPr>
            <w:tcW w:w="444" w:type="pct"/>
          </w:tcPr>
          <w:p w:rsidR="00D815A1" w:rsidRPr="00F97C4B" w:rsidRDefault="00D815A1" w:rsidP="006623B6">
            <w:pPr>
              <w:spacing w:line="480" w:lineRule="auto"/>
              <w:jc w:val="center"/>
              <w:rPr>
                <w:sz w:val="22"/>
                <w:szCs w:val="22"/>
              </w:rPr>
            </w:pPr>
            <w:r w:rsidRPr="00F97C4B">
              <w:rPr>
                <w:sz w:val="22"/>
                <w:szCs w:val="22"/>
              </w:rPr>
              <w:t>5,090</w:t>
            </w:r>
            <w:r w:rsidRPr="00F97C4B">
              <w:rPr>
                <w:sz w:val="22"/>
                <w:szCs w:val="22"/>
                <w:vertAlign w:val="superscript"/>
              </w:rPr>
              <w:t>a</w:t>
            </w:r>
            <w:r w:rsidRPr="00F97C4B">
              <w:rPr>
                <w:sz w:val="22"/>
                <w:szCs w:val="22"/>
              </w:rPr>
              <w:t xml:space="preserve"> (3,898)</w:t>
            </w:r>
          </w:p>
        </w:tc>
        <w:tc>
          <w:tcPr>
            <w:tcW w:w="432" w:type="pct"/>
          </w:tcPr>
          <w:p w:rsidR="00D815A1" w:rsidRPr="00F97C4B" w:rsidRDefault="00D815A1" w:rsidP="006623B6">
            <w:pPr>
              <w:spacing w:line="480" w:lineRule="auto"/>
              <w:jc w:val="center"/>
              <w:rPr>
                <w:sz w:val="22"/>
                <w:szCs w:val="22"/>
              </w:rPr>
            </w:pPr>
            <w:r w:rsidRPr="00F97C4B">
              <w:rPr>
                <w:sz w:val="22"/>
                <w:szCs w:val="22"/>
              </w:rPr>
              <w:t>819.8</w:t>
            </w:r>
            <w:r w:rsidRPr="00F97C4B">
              <w:rPr>
                <w:sz w:val="22"/>
                <w:szCs w:val="22"/>
                <w:vertAlign w:val="superscript"/>
              </w:rPr>
              <w:t>a</w:t>
            </w:r>
            <w:r w:rsidRPr="00F97C4B">
              <w:rPr>
                <w:sz w:val="22"/>
                <w:szCs w:val="22"/>
              </w:rPr>
              <w:t xml:space="preserve"> (1,811)</w:t>
            </w:r>
          </w:p>
        </w:tc>
        <w:tc>
          <w:tcPr>
            <w:tcW w:w="432" w:type="pct"/>
          </w:tcPr>
          <w:p w:rsidR="00D815A1" w:rsidRPr="00F97C4B" w:rsidRDefault="00D815A1" w:rsidP="006623B6">
            <w:pPr>
              <w:spacing w:line="480" w:lineRule="auto"/>
              <w:jc w:val="center"/>
              <w:rPr>
                <w:sz w:val="22"/>
                <w:szCs w:val="22"/>
              </w:rPr>
            </w:pPr>
            <w:r w:rsidRPr="00F97C4B">
              <w:rPr>
                <w:sz w:val="22"/>
                <w:szCs w:val="22"/>
              </w:rPr>
              <w:t>31,532</w:t>
            </w:r>
            <w:r w:rsidRPr="00F97C4B">
              <w:rPr>
                <w:sz w:val="22"/>
                <w:szCs w:val="22"/>
                <w:vertAlign w:val="superscript"/>
              </w:rPr>
              <w:t>a</w:t>
            </w:r>
            <w:r w:rsidRPr="00F97C4B">
              <w:rPr>
                <w:sz w:val="22"/>
                <w:szCs w:val="22"/>
              </w:rPr>
              <w:t xml:space="preserve"> (41,984)</w:t>
            </w:r>
          </w:p>
        </w:tc>
        <w:tc>
          <w:tcPr>
            <w:tcW w:w="432" w:type="pct"/>
          </w:tcPr>
          <w:p w:rsidR="00D815A1" w:rsidRPr="00F97C4B" w:rsidRDefault="00D815A1" w:rsidP="006623B6">
            <w:pPr>
              <w:spacing w:line="480" w:lineRule="auto"/>
              <w:jc w:val="center"/>
              <w:rPr>
                <w:sz w:val="22"/>
                <w:szCs w:val="22"/>
              </w:rPr>
            </w:pPr>
            <w:r w:rsidRPr="00F97C4B">
              <w:rPr>
                <w:sz w:val="22"/>
                <w:szCs w:val="22"/>
              </w:rPr>
              <w:t>1,518</w:t>
            </w:r>
            <w:r w:rsidRPr="00F97C4B">
              <w:rPr>
                <w:sz w:val="22"/>
                <w:szCs w:val="22"/>
                <w:vertAlign w:val="superscript"/>
              </w:rPr>
              <w:t>a</w:t>
            </w:r>
            <w:r w:rsidRPr="00F97C4B">
              <w:rPr>
                <w:sz w:val="22"/>
                <w:szCs w:val="22"/>
              </w:rPr>
              <w:t xml:space="preserve"> (3,012)</w:t>
            </w:r>
          </w:p>
        </w:tc>
        <w:tc>
          <w:tcPr>
            <w:tcW w:w="432" w:type="pct"/>
          </w:tcPr>
          <w:p w:rsidR="00D815A1" w:rsidRPr="00F97C4B" w:rsidRDefault="00D815A1" w:rsidP="006623B6">
            <w:pPr>
              <w:spacing w:line="480" w:lineRule="auto"/>
              <w:jc w:val="center"/>
              <w:rPr>
                <w:sz w:val="22"/>
                <w:szCs w:val="22"/>
              </w:rPr>
            </w:pPr>
            <w:r w:rsidRPr="00F97C4B">
              <w:rPr>
                <w:sz w:val="22"/>
                <w:szCs w:val="22"/>
              </w:rPr>
              <w:t>3,614</w:t>
            </w:r>
            <w:r w:rsidRPr="00F97C4B">
              <w:rPr>
                <w:sz w:val="22"/>
                <w:szCs w:val="22"/>
                <w:vertAlign w:val="superscript"/>
              </w:rPr>
              <w:t>a</w:t>
            </w:r>
            <w:r w:rsidRPr="00F97C4B">
              <w:rPr>
                <w:sz w:val="22"/>
                <w:szCs w:val="22"/>
              </w:rPr>
              <w:t xml:space="preserve"> (3,148)</w:t>
            </w:r>
          </w:p>
        </w:tc>
        <w:tc>
          <w:tcPr>
            <w:tcW w:w="432" w:type="pct"/>
          </w:tcPr>
          <w:p w:rsidR="00D815A1" w:rsidRPr="00F97C4B" w:rsidRDefault="00D815A1" w:rsidP="006623B6">
            <w:pPr>
              <w:spacing w:line="480" w:lineRule="auto"/>
              <w:jc w:val="center"/>
              <w:rPr>
                <w:sz w:val="22"/>
                <w:szCs w:val="22"/>
              </w:rPr>
            </w:pPr>
            <w:r w:rsidRPr="00F97C4B">
              <w:rPr>
                <w:sz w:val="22"/>
                <w:szCs w:val="22"/>
              </w:rPr>
              <w:t>1,090</w:t>
            </w:r>
            <w:r w:rsidRPr="00F97C4B">
              <w:rPr>
                <w:sz w:val="22"/>
                <w:szCs w:val="22"/>
                <w:vertAlign w:val="superscript"/>
              </w:rPr>
              <w:t>a</w:t>
            </w:r>
            <w:r w:rsidRPr="00F97C4B">
              <w:rPr>
                <w:sz w:val="22"/>
                <w:szCs w:val="22"/>
              </w:rPr>
              <w:t xml:space="preserve"> (1,231)</w:t>
            </w:r>
          </w:p>
        </w:tc>
        <w:tc>
          <w:tcPr>
            <w:tcW w:w="432" w:type="pct"/>
          </w:tcPr>
          <w:p w:rsidR="00D815A1" w:rsidRPr="00F97C4B" w:rsidRDefault="00D815A1" w:rsidP="006623B6">
            <w:pPr>
              <w:spacing w:line="480" w:lineRule="auto"/>
              <w:jc w:val="center"/>
              <w:rPr>
                <w:sz w:val="22"/>
                <w:szCs w:val="22"/>
              </w:rPr>
            </w:pPr>
            <w:r w:rsidRPr="00F97C4B">
              <w:rPr>
                <w:sz w:val="22"/>
                <w:szCs w:val="22"/>
              </w:rPr>
              <w:t>428.8 (198.7)</w:t>
            </w:r>
          </w:p>
        </w:tc>
        <w:tc>
          <w:tcPr>
            <w:tcW w:w="433" w:type="pct"/>
          </w:tcPr>
          <w:p w:rsidR="00D815A1" w:rsidRPr="00F97C4B" w:rsidRDefault="00D815A1" w:rsidP="006623B6">
            <w:pPr>
              <w:spacing w:line="480" w:lineRule="auto"/>
              <w:jc w:val="center"/>
              <w:rPr>
                <w:sz w:val="22"/>
                <w:szCs w:val="22"/>
              </w:rPr>
            </w:pPr>
            <w:r w:rsidRPr="00F97C4B">
              <w:rPr>
                <w:sz w:val="22"/>
                <w:szCs w:val="22"/>
              </w:rPr>
              <w:t>345.1 (562.7)</w:t>
            </w:r>
          </w:p>
        </w:tc>
        <w:tc>
          <w:tcPr>
            <w:tcW w:w="444" w:type="pct"/>
          </w:tcPr>
          <w:p w:rsidR="00D815A1" w:rsidRPr="00F97C4B" w:rsidRDefault="00D815A1" w:rsidP="006623B6">
            <w:pPr>
              <w:spacing w:line="480" w:lineRule="auto"/>
              <w:jc w:val="center"/>
              <w:rPr>
                <w:sz w:val="22"/>
                <w:szCs w:val="22"/>
              </w:rPr>
            </w:pPr>
            <w:r w:rsidRPr="00F97C4B">
              <w:rPr>
                <w:sz w:val="22"/>
                <w:szCs w:val="22"/>
              </w:rPr>
              <w:t>210.4 (247.8)</w:t>
            </w:r>
          </w:p>
        </w:tc>
        <w:tc>
          <w:tcPr>
            <w:tcW w:w="444" w:type="pct"/>
          </w:tcPr>
          <w:p w:rsidR="00D815A1" w:rsidRPr="00F97C4B" w:rsidRDefault="00D815A1" w:rsidP="006623B6">
            <w:pPr>
              <w:spacing w:line="480" w:lineRule="auto"/>
              <w:jc w:val="center"/>
              <w:rPr>
                <w:sz w:val="22"/>
                <w:szCs w:val="22"/>
              </w:rPr>
            </w:pPr>
            <w:r w:rsidRPr="00F97C4B">
              <w:rPr>
                <w:sz w:val="22"/>
                <w:szCs w:val="22"/>
              </w:rPr>
              <w:t>543.6 (592.5)</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ROA</w:t>
            </w:r>
          </w:p>
        </w:tc>
        <w:tc>
          <w:tcPr>
            <w:tcW w:w="444" w:type="pct"/>
          </w:tcPr>
          <w:p w:rsidR="00D815A1" w:rsidRPr="00F97C4B" w:rsidRDefault="00D815A1" w:rsidP="006623B6">
            <w:pPr>
              <w:spacing w:line="480" w:lineRule="auto"/>
              <w:jc w:val="center"/>
              <w:rPr>
                <w:sz w:val="22"/>
                <w:szCs w:val="22"/>
              </w:rPr>
            </w:pPr>
            <w:r w:rsidRPr="00F97C4B">
              <w:rPr>
                <w:sz w:val="22"/>
                <w:szCs w:val="22"/>
              </w:rPr>
              <w:t>0.05</w:t>
            </w:r>
          </w:p>
          <w:p w:rsidR="00D815A1" w:rsidRPr="00F97C4B" w:rsidRDefault="00D815A1" w:rsidP="006623B6">
            <w:pPr>
              <w:spacing w:line="480" w:lineRule="auto"/>
              <w:jc w:val="center"/>
              <w:rPr>
                <w:sz w:val="22"/>
                <w:szCs w:val="22"/>
              </w:rPr>
            </w:pPr>
            <w:r w:rsidRPr="00F97C4B">
              <w:rPr>
                <w:sz w:val="22"/>
                <w:szCs w:val="22"/>
              </w:rPr>
              <w:t>(0.09)</w:t>
            </w:r>
          </w:p>
        </w:tc>
        <w:tc>
          <w:tcPr>
            <w:tcW w:w="432" w:type="pct"/>
          </w:tcPr>
          <w:p w:rsidR="00D815A1" w:rsidRPr="00F97C4B" w:rsidRDefault="00D815A1" w:rsidP="006623B6">
            <w:pPr>
              <w:spacing w:line="480" w:lineRule="auto"/>
              <w:jc w:val="center"/>
              <w:rPr>
                <w:sz w:val="22"/>
                <w:szCs w:val="22"/>
              </w:rPr>
            </w:pPr>
            <w:r w:rsidRPr="00F97C4B">
              <w:rPr>
                <w:sz w:val="22"/>
                <w:szCs w:val="22"/>
              </w:rPr>
              <w:t>0.04</w:t>
            </w:r>
          </w:p>
          <w:p w:rsidR="00D815A1" w:rsidRPr="00F97C4B" w:rsidRDefault="00D815A1" w:rsidP="006623B6">
            <w:pPr>
              <w:spacing w:line="480" w:lineRule="auto"/>
              <w:jc w:val="center"/>
              <w:rPr>
                <w:sz w:val="22"/>
                <w:szCs w:val="22"/>
              </w:rPr>
            </w:pPr>
            <w:r w:rsidRPr="00F97C4B">
              <w:rPr>
                <w:sz w:val="22"/>
                <w:szCs w:val="22"/>
              </w:rPr>
              <w:t>(0.15)</w:t>
            </w:r>
          </w:p>
        </w:tc>
        <w:tc>
          <w:tcPr>
            <w:tcW w:w="432" w:type="pct"/>
          </w:tcPr>
          <w:p w:rsidR="00D815A1" w:rsidRPr="00F97C4B" w:rsidRDefault="00D815A1" w:rsidP="006623B6">
            <w:pPr>
              <w:spacing w:line="480" w:lineRule="auto"/>
              <w:jc w:val="center"/>
              <w:rPr>
                <w:sz w:val="22"/>
                <w:szCs w:val="22"/>
              </w:rPr>
            </w:pPr>
            <w:r w:rsidRPr="00F97C4B">
              <w:rPr>
                <w:sz w:val="22"/>
                <w:szCs w:val="22"/>
              </w:rPr>
              <w:t>-0.02 (0.19)</w:t>
            </w:r>
          </w:p>
        </w:tc>
        <w:tc>
          <w:tcPr>
            <w:tcW w:w="432" w:type="pct"/>
          </w:tcPr>
          <w:p w:rsidR="00D815A1" w:rsidRPr="00F97C4B" w:rsidRDefault="00D815A1" w:rsidP="006623B6">
            <w:pPr>
              <w:spacing w:line="480" w:lineRule="auto"/>
              <w:jc w:val="center"/>
              <w:rPr>
                <w:sz w:val="22"/>
                <w:szCs w:val="22"/>
              </w:rPr>
            </w:pPr>
            <w:r w:rsidRPr="00F97C4B">
              <w:rPr>
                <w:sz w:val="22"/>
                <w:szCs w:val="22"/>
              </w:rPr>
              <w:t>-0.05 (0.13)</w:t>
            </w:r>
          </w:p>
        </w:tc>
        <w:tc>
          <w:tcPr>
            <w:tcW w:w="432" w:type="pct"/>
          </w:tcPr>
          <w:p w:rsidR="00D815A1" w:rsidRPr="00F97C4B" w:rsidRDefault="00D815A1" w:rsidP="006623B6">
            <w:pPr>
              <w:spacing w:line="480" w:lineRule="auto"/>
              <w:jc w:val="center"/>
              <w:rPr>
                <w:sz w:val="22"/>
                <w:szCs w:val="22"/>
              </w:rPr>
            </w:pPr>
            <w:r w:rsidRPr="00F97C4B">
              <w:rPr>
                <w:sz w:val="22"/>
                <w:szCs w:val="22"/>
              </w:rPr>
              <w:t>0.03 (0.18)</w:t>
            </w:r>
          </w:p>
        </w:tc>
        <w:tc>
          <w:tcPr>
            <w:tcW w:w="432" w:type="pct"/>
          </w:tcPr>
          <w:p w:rsidR="00D815A1" w:rsidRPr="00F97C4B" w:rsidRDefault="00D815A1" w:rsidP="006623B6">
            <w:pPr>
              <w:spacing w:line="480" w:lineRule="auto"/>
              <w:jc w:val="center"/>
              <w:rPr>
                <w:sz w:val="22"/>
                <w:szCs w:val="22"/>
              </w:rPr>
            </w:pPr>
            <w:r w:rsidRPr="00F97C4B">
              <w:rPr>
                <w:sz w:val="22"/>
                <w:szCs w:val="22"/>
              </w:rPr>
              <w:t>0.07 (0.05)</w:t>
            </w:r>
          </w:p>
        </w:tc>
        <w:tc>
          <w:tcPr>
            <w:tcW w:w="432" w:type="pct"/>
          </w:tcPr>
          <w:p w:rsidR="00D815A1" w:rsidRPr="00F97C4B" w:rsidRDefault="00D815A1" w:rsidP="006623B6">
            <w:pPr>
              <w:spacing w:line="480" w:lineRule="auto"/>
              <w:jc w:val="center"/>
              <w:rPr>
                <w:sz w:val="22"/>
                <w:szCs w:val="22"/>
              </w:rPr>
            </w:pPr>
            <w:r w:rsidRPr="00F97C4B">
              <w:rPr>
                <w:sz w:val="22"/>
                <w:szCs w:val="22"/>
              </w:rPr>
              <w:t>0.03 (0.04)</w:t>
            </w:r>
          </w:p>
        </w:tc>
        <w:tc>
          <w:tcPr>
            <w:tcW w:w="433" w:type="pct"/>
          </w:tcPr>
          <w:p w:rsidR="00D815A1" w:rsidRPr="00F97C4B" w:rsidRDefault="00D815A1" w:rsidP="006623B6">
            <w:pPr>
              <w:spacing w:line="480" w:lineRule="auto"/>
              <w:jc w:val="center"/>
              <w:rPr>
                <w:sz w:val="22"/>
                <w:szCs w:val="22"/>
              </w:rPr>
            </w:pPr>
            <w:r w:rsidRPr="00F97C4B">
              <w:rPr>
                <w:sz w:val="22"/>
                <w:szCs w:val="22"/>
              </w:rPr>
              <w:t>0.03 (0.05)</w:t>
            </w:r>
          </w:p>
        </w:tc>
        <w:tc>
          <w:tcPr>
            <w:tcW w:w="444" w:type="pct"/>
          </w:tcPr>
          <w:p w:rsidR="00D815A1" w:rsidRPr="00F97C4B" w:rsidRDefault="00D815A1" w:rsidP="006623B6">
            <w:pPr>
              <w:spacing w:line="480" w:lineRule="auto"/>
              <w:jc w:val="center"/>
              <w:rPr>
                <w:sz w:val="22"/>
                <w:szCs w:val="22"/>
              </w:rPr>
            </w:pPr>
            <w:r w:rsidRPr="00F97C4B">
              <w:rPr>
                <w:sz w:val="22"/>
                <w:szCs w:val="22"/>
              </w:rPr>
              <w:t>-0.02 (0.15)</w:t>
            </w:r>
          </w:p>
        </w:tc>
        <w:tc>
          <w:tcPr>
            <w:tcW w:w="444" w:type="pct"/>
          </w:tcPr>
          <w:p w:rsidR="00D815A1" w:rsidRPr="00F97C4B" w:rsidRDefault="00D815A1" w:rsidP="006623B6">
            <w:pPr>
              <w:spacing w:line="480" w:lineRule="auto"/>
              <w:jc w:val="center"/>
              <w:rPr>
                <w:sz w:val="22"/>
                <w:szCs w:val="22"/>
              </w:rPr>
            </w:pPr>
            <w:r w:rsidRPr="00F97C4B">
              <w:rPr>
                <w:sz w:val="22"/>
                <w:szCs w:val="22"/>
              </w:rPr>
              <w:t>0.01 (0.03)</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GEAR</w:t>
            </w:r>
          </w:p>
        </w:tc>
        <w:tc>
          <w:tcPr>
            <w:tcW w:w="444" w:type="pct"/>
          </w:tcPr>
          <w:p w:rsidR="00D815A1" w:rsidRPr="00F97C4B" w:rsidRDefault="00D815A1" w:rsidP="006623B6">
            <w:pPr>
              <w:spacing w:line="480" w:lineRule="auto"/>
              <w:jc w:val="center"/>
              <w:rPr>
                <w:sz w:val="22"/>
                <w:szCs w:val="22"/>
              </w:rPr>
            </w:pPr>
            <w:r w:rsidRPr="00F97C4B">
              <w:rPr>
                <w:sz w:val="22"/>
                <w:szCs w:val="22"/>
              </w:rPr>
              <w:t>1.39</w:t>
            </w:r>
          </w:p>
          <w:p w:rsidR="00D815A1" w:rsidRPr="00F97C4B" w:rsidRDefault="00D815A1" w:rsidP="006623B6">
            <w:pPr>
              <w:spacing w:line="480" w:lineRule="auto"/>
              <w:jc w:val="center"/>
              <w:rPr>
                <w:sz w:val="22"/>
                <w:szCs w:val="22"/>
              </w:rPr>
            </w:pPr>
            <w:r w:rsidRPr="00F97C4B">
              <w:rPr>
                <w:sz w:val="22"/>
                <w:szCs w:val="22"/>
              </w:rPr>
              <w:t>(0.29)</w:t>
            </w:r>
          </w:p>
        </w:tc>
        <w:tc>
          <w:tcPr>
            <w:tcW w:w="432" w:type="pct"/>
          </w:tcPr>
          <w:p w:rsidR="00D815A1" w:rsidRPr="00F97C4B" w:rsidRDefault="00D815A1" w:rsidP="006623B6">
            <w:pPr>
              <w:spacing w:line="480" w:lineRule="auto"/>
              <w:jc w:val="center"/>
              <w:rPr>
                <w:sz w:val="22"/>
                <w:szCs w:val="22"/>
              </w:rPr>
            </w:pPr>
            <w:r w:rsidRPr="00F97C4B">
              <w:rPr>
                <w:sz w:val="22"/>
                <w:szCs w:val="22"/>
              </w:rPr>
              <w:t>1.36</w:t>
            </w:r>
          </w:p>
          <w:p w:rsidR="00D815A1" w:rsidRPr="00F97C4B" w:rsidRDefault="00D815A1" w:rsidP="006623B6">
            <w:pPr>
              <w:spacing w:line="480" w:lineRule="auto"/>
              <w:jc w:val="center"/>
              <w:rPr>
                <w:sz w:val="22"/>
                <w:szCs w:val="22"/>
              </w:rPr>
            </w:pPr>
            <w:r w:rsidRPr="00F97C4B">
              <w:rPr>
                <w:sz w:val="22"/>
                <w:szCs w:val="22"/>
              </w:rPr>
              <w:t>(0.76)</w:t>
            </w:r>
          </w:p>
        </w:tc>
        <w:tc>
          <w:tcPr>
            <w:tcW w:w="432" w:type="pct"/>
          </w:tcPr>
          <w:p w:rsidR="00D815A1" w:rsidRPr="00F97C4B" w:rsidRDefault="00D815A1" w:rsidP="006623B6">
            <w:pPr>
              <w:spacing w:line="480" w:lineRule="auto"/>
              <w:jc w:val="center"/>
              <w:rPr>
                <w:sz w:val="22"/>
                <w:szCs w:val="22"/>
              </w:rPr>
            </w:pPr>
            <w:r w:rsidRPr="00F97C4B">
              <w:rPr>
                <w:sz w:val="22"/>
                <w:szCs w:val="22"/>
              </w:rPr>
              <w:t>4.91 (5.66)</w:t>
            </w:r>
          </w:p>
        </w:tc>
        <w:tc>
          <w:tcPr>
            <w:tcW w:w="432" w:type="pct"/>
          </w:tcPr>
          <w:p w:rsidR="00D815A1" w:rsidRPr="00F97C4B" w:rsidRDefault="00D815A1" w:rsidP="006623B6">
            <w:pPr>
              <w:spacing w:line="480" w:lineRule="auto"/>
              <w:jc w:val="center"/>
              <w:rPr>
                <w:sz w:val="22"/>
                <w:szCs w:val="22"/>
              </w:rPr>
            </w:pPr>
            <w:r w:rsidRPr="00F97C4B">
              <w:rPr>
                <w:sz w:val="22"/>
                <w:szCs w:val="22"/>
              </w:rPr>
              <w:t>4.28 (1.54)</w:t>
            </w:r>
          </w:p>
        </w:tc>
        <w:tc>
          <w:tcPr>
            <w:tcW w:w="432" w:type="pct"/>
          </w:tcPr>
          <w:p w:rsidR="00D815A1" w:rsidRPr="00F97C4B" w:rsidRDefault="00D815A1" w:rsidP="006623B6">
            <w:pPr>
              <w:spacing w:line="480" w:lineRule="auto"/>
              <w:jc w:val="center"/>
              <w:rPr>
                <w:sz w:val="22"/>
                <w:szCs w:val="22"/>
              </w:rPr>
            </w:pPr>
            <w:r w:rsidRPr="00F97C4B">
              <w:rPr>
                <w:sz w:val="22"/>
                <w:szCs w:val="22"/>
              </w:rPr>
              <w:t>1.95 (0.40)</w:t>
            </w:r>
          </w:p>
        </w:tc>
        <w:tc>
          <w:tcPr>
            <w:tcW w:w="432" w:type="pct"/>
          </w:tcPr>
          <w:p w:rsidR="00D815A1" w:rsidRPr="00F97C4B" w:rsidRDefault="00D815A1" w:rsidP="006623B6">
            <w:pPr>
              <w:spacing w:line="480" w:lineRule="auto"/>
              <w:jc w:val="center"/>
              <w:rPr>
                <w:sz w:val="22"/>
                <w:szCs w:val="22"/>
              </w:rPr>
            </w:pPr>
            <w:r w:rsidRPr="00F97C4B">
              <w:rPr>
                <w:sz w:val="22"/>
                <w:szCs w:val="22"/>
              </w:rPr>
              <w:t>2.51 (0.80)</w:t>
            </w:r>
          </w:p>
        </w:tc>
        <w:tc>
          <w:tcPr>
            <w:tcW w:w="432" w:type="pct"/>
          </w:tcPr>
          <w:p w:rsidR="00D815A1" w:rsidRPr="00F97C4B" w:rsidRDefault="00D815A1" w:rsidP="006623B6">
            <w:pPr>
              <w:spacing w:line="480" w:lineRule="auto"/>
              <w:jc w:val="center"/>
              <w:rPr>
                <w:sz w:val="22"/>
                <w:szCs w:val="22"/>
              </w:rPr>
            </w:pPr>
            <w:r w:rsidRPr="00F97C4B">
              <w:rPr>
                <w:sz w:val="22"/>
                <w:szCs w:val="22"/>
              </w:rPr>
              <w:t>0.74</w:t>
            </w:r>
            <w:r w:rsidRPr="00F97C4B">
              <w:rPr>
                <w:sz w:val="22"/>
                <w:szCs w:val="22"/>
                <w:vertAlign w:val="superscript"/>
              </w:rPr>
              <w:t xml:space="preserve">a </w:t>
            </w:r>
            <w:r w:rsidRPr="00F97C4B">
              <w:rPr>
                <w:sz w:val="22"/>
                <w:szCs w:val="22"/>
              </w:rPr>
              <w:t>(0.07)</w:t>
            </w:r>
          </w:p>
        </w:tc>
        <w:tc>
          <w:tcPr>
            <w:tcW w:w="433" w:type="pct"/>
          </w:tcPr>
          <w:p w:rsidR="00D815A1" w:rsidRPr="00F97C4B" w:rsidRDefault="00D815A1" w:rsidP="006623B6">
            <w:pPr>
              <w:spacing w:line="480" w:lineRule="auto"/>
              <w:jc w:val="center"/>
              <w:rPr>
                <w:sz w:val="22"/>
                <w:szCs w:val="22"/>
              </w:rPr>
            </w:pPr>
            <w:r w:rsidRPr="00F97C4B">
              <w:rPr>
                <w:sz w:val="22"/>
                <w:szCs w:val="22"/>
              </w:rPr>
              <w:t>0.93</w:t>
            </w:r>
            <w:r w:rsidRPr="00F97C4B">
              <w:rPr>
                <w:sz w:val="22"/>
                <w:szCs w:val="22"/>
                <w:vertAlign w:val="superscript"/>
              </w:rPr>
              <w:t xml:space="preserve">a </w:t>
            </w:r>
            <w:r w:rsidRPr="00F97C4B">
              <w:rPr>
                <w:sz w:val="22"/>
                <w:szCs w:val="22"/>
              </w:rPr>
              <w:t>(0.91)</w:t>
            </w:r>
          </w:p>
        </w:tc>
        <w:tc>
          <w:tcPr>
            <w:tcW w:w="444" w:type="pct"/>
          </w:tcPr>
          <w:p w:rsidR="00D815A1" w:rsidRPr="00F97C4B" w:rsidRDefault="00D815A1" w:rsidP="006623B6">
            <w:pPr>
              <w:spacing w:line="480" w:lineRule="auto"/>
              <w:jc w:val="center"/>
              <w:rPr>
                <w:sz w:val="22"/>
                <w:szCs w:val="22"/>
              </w:rPr>
            </w:pPr>
            <w:r w:rsidRPr="00F97C4B">
              <w:rPr>
                <w:sz w:val="22"/>
                <w:szCs w:val="22"/>
              </w:rPr>
              <w:t>19.38 (14.26)</w:t>
            </w:r>
          </w:p>
        </w:tc>
        <w:tc>
          <w:tcPr>
            <w:tcW w:w="444" w:type="pct"/>
          </w:tcPr>
          <w:p w:rsidR="00D815A1" w:rsidRPr="00F97C4B" w:rsidRDefault="00D815A1" w:rsidP="006623B6">
            <w:pPr>
              <w:spacing w:line="480" w:lineRule="auto"/>
              <w:jc w:val="center"/>
              <w:rPr>
                <w:sz w:val="22"/>
                <w:szCs w:val="22"/>
              </w:rPr>
            </w:pPr>
            <w:r w:rsidRPr="00F97C4B">
              <w:rPr>
                <w:sz w:val="22"/>
                <w:szCs w:val="22"/>
              </w:rPr>
              <w:t>0.65 (0.14)</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STDTD</w:t>
            </w:r>
          </w:p>
        </w:tc>
        <w:tc>
          <w:tcPr>
            <w:tcW w:w="444" w:type="pct"/>
          </w:tcPr>
          <w:p w:rsidR="00D815A1" w:rsidRPr="00F97C4B" w:rsidRDefault="00D815A1" w:rsidP="006623B6">
            <w:pPr>
              <w:spacing w:line="480" w:lineRule="auto"/>
              <w:jc w:val="center"/>
              <w:rPr>
                <w:sz w:val="22"/>
                <w:szCs w:val="22"/>
              </w:rPr>
            </w:pPr>
            <w:r w:rsidRPr="00F97C4B">
              <w:rPr>
                <w:sz w:val="22"/>
                <w:szCs w:val="22"/>
              </w:rPr>
              <w:t>0.31</w:t>
            </w:r>
            <w:r w:rsidRPr="00F97C4B">
              <w:rPr>
                <w:sz w:val="22"/>
                <w:szCs w:val="22"/>
                <w:vertAlign w:val="superscript"/>
              </w:rPr>
              <w:t xml:space="preserve">a </w:t>
            </w:r>
          </w:p>
          <w:p w:rsidR="00D815A1" w:rsidRPr="00F97C4B" w:rsidRDefault="00D815A1" w:rsidP="006623B6">
            <w:pPr>
              <w:spacing w:line="480" w:lineRule="auto"/>
              <w:jc w:val="center"/>
              <w:rPr>
                <w:sz w:val="22"/>
                <w:szCs w:val="22"/>
              </w:rPr>
            </w:pPr>
            <w:r w:rsidRPr="00F97C4B">
              <w:rPr>
                <w:sz w:val="22"/>
                <w:szCs w:val="22"/>
              </w:rPr>
              <w:t>(0.24)</w:t>
            </w:r>
          </w:p>
        </w:tc>
        <w:tc>
          <w:tcPr>
            <w:tcW w:w="432" w:type="pct"/>
          </w:tcPr>
          <w:p w:rsidR="00D815A1" w:rsidRPr="00F97C4B" w:rsidRDefault="00D815A1" w:rsidP="006623B6">
            <w:pPr>
              <w:spacing w:line="480" w:lineRule="auto"/>
              <w:jc w:val="center"/>
              <w:rPr>
                <w:sz w:val="22"/>
                <w:szCs w:val="22"/>
              </w:rPr>
            </w:pPr>
            <w:r w:rsidRPr="00F97C4B">
              <w:rPr>
                <w:sz w:val="22"/>
                <w:szCs w:val="22"/>
              </w:rPr>
              <w:t>0.38</w:t>
            </w:r>
            <w:r w:rsidRPr="00F97C4B">
              <w:rPr>
                <w:sz w:val="22"/>
                <w:szCs w:val="22"/>
                <w:vertAlign w:val="superscript"/>
              </w:rPr>
              <w:t xml:space="preserve">a </w:t>
            </w:r>
            <w:r w:rsidRPr="00F97C4B">
              <w:rPr>
                <w:sz w:val="22"/>
                <w:szCs w:val="22"/>
              </w:rPr>
              <w:t>(.032)</w:t>
            </w:r>
          </w:p>
        </w:tc>
        <w:tc>
          <w:tcPr>
            <w:tcW w:w="432" w:type="pct"/>
          </w:tcPr>
          <w:p w:rsidR="00D815A1" w:rsidRPr="00F97C4B" w:rsidRDefault="00D815A1" w:rsidP="006623B6">
            <w:pPr>
              <w:spacing w:line="480" w:lineRule="auto"/>
              <w:jc w:val="center"/>
              <w:rPr>
                <w:sz w:val="22"/>
                <w:szCs w:val="22"/>
              </w:rPr>
            </w:pPr>
            <w:r w:rsidRPr="00F97C4B">
              <w:rPr>
                <w:sz w:val="22"/>
                <w:szCs w:val="22"/>
              </w:rPr>
              <w:t>0.20 (0.15)</w:t>
            </w:r>
          </w:p>
        </w:tc>
        <w:tc>
          <w:tcPr>
            <w:tcW w:w="432" w:type="pct"/>
          </w:tcPr>
          <w:p w:rsidR="00D815A1" w:rsidRPr="00F97C4B" w:rsidRDefault="00D815A1" w:rsidP="006623B6">
            <w:pPr>
              <w:spacing w:line="480" w:lineRule="auto"/>
              <w:jc w:val="center"/>
              <w:rPr>
                <w:sz w:val="22"/>
                <w:szCs w:val="22"/>
              </w:rPr>
            </w:pPr>
            <w:r w:rsidRPr="00F97C4B">
              <w:rPr>
                <w:sz w:val="22"/>
                <w:szCs w:val="22"/>
              </w:rPr>
              <w:t>0.28 (0.32)</w:t>
            </w:r>
          </w:p>
        </w:tc>
        <w:tc>
          <w:tcPr>
            <w:tcW w:w="432" w:type="pct"/>
          </w:tcPr>
          <w:p w:rsidR="00D815A1" w:rsidRPr="00F97C4B" w:rsidRDefault="00D815A1" w:rsidP="006623B6">
            <w:pPr>
              <w:spacing w:line="480" w:lineRule="auto"/>
              <w:jc w:val="center"/>
              <w:rPr>
                <w:sz w:val="22"/>
                <w:szCs w:val="22"/>
              </w:rPr>
            </w:pPr>
            <w:r w:rsidRPr="00F97C4B">
              <w:rPr>
                <w:sz w:val="22"/>
                <w:szCs w:val="22"/>
              </w:rPr>
              <w:t>0.17 (0.17)</w:t>
            </w:r>
          </w:p>
        </w:tc>
        <w:tc>
          <w:tcPr>
            <w:tcW w:w="432" w:type="pct"/>
          </w:tcPr>
          <w:p w:rsidR="00D815A1" w:rsidRPr="00F97C4B" w:rsidRDefault="00D815A1" w:rsidP="006623B6">
            <w:pPr>
              <w:spacing w:line="480" w:lineRule="auto"/>
              <w:jc w:val="center"/>
              <w:rPr>
                <w:sz w:val="22"/>
                <w:szCs w:val="22"/>
              </w:rPr>
            </w:pPr>
            <w:r w:rsidRPr="00F97C4B">
              <w:rPr>
                <w:sz w:val="22"/>
                <w:szCs w:val="22"/>
              </w:rPr>
              <w:t>0.26 (0.32)</w:t>
            </w:r>
          </w:p>
        </w:tc>
        <w:tc>
          <w:tcPr>
            <w:tcW w:w="432" w:type="pct"/>
          </w:tcPr>
          <w:p w:rsidR="00D815A1" w:rsidRPr="00F97C4B" w:rsidRDefault="00D815A1" w:rsidP="006623B6">
            <w:pPr>
              <w:spacing w:line="480" w:lineRule="auto"/>
              <w:jc w:val="center"/>
              <w:rPr>
                <w:sz w:val="22"/>
                <w:szCs w:val="22"/>
              </w:rPr>
            </w:pPr>
            <w:r w:rsidRPr="00F97C4B">
              <w:rPr>
                <w:sz w:val="22"/>
                <w:szCs w:val="22"/>
              </w:rPr>
              <w:t>0.00</w:t>
            </w:r>
            <w:r w:rsidRPr="00F97C4B">
              <w:rPr>
                <w:sz w:val="22"/>
                <w:szCs w:val="22"/>
                <w:vertAlign w:val="superscript"/>
              </w:rPr>
              <w:t xml:space="preserve">a </w:t>
            </w:r>
            <w:r w:rsidRPr="00F97C4B">
              <w:rPr>
                <w:sz w:val="22"/>
                <w:szCs w:val="22"/>
              </w:rPr>
              <w:t>(0.00)</w:t>
            </w:r>
          </w:p>
        </w:tc>
        <w:tc>
          <w:tcPr>
            <w:tcW w:w="433" w:type="pct"/>
          </w:tcPr>
          <w:p w:rsidR="00D815A1" w:rsidRPr="00F97C4B" w:rsidRDefault="00D815A1" w:rsidP="006623B6">
            <w:pPr>
              <w:spacing w:line="480" w:lineRule="auto"/>
              <w:jc w:val="center"/>
              <w:rPr>
                <w:sz w:val="22"/>
                <w:szCs w:val="22"/>
              </w:rPr>
            </w:pPr>
            <w:r w:rsidRPr="00F97C4B">
              <w:rPr>
                <w:sz w:val="22"/>
                <w:szCs w:val="22"/>
              </w:rPr>
              <w:t>0.15</w:t>
            </w:r>
            <w:r w:rsidRPr="00F97C4B">
              <w:rPr>
                <w:sz w:val="22"/>
                <w:szCs w:val="22"/>
                <w:vertAlign w:val="superscript"/>
              </w:rPr>
              <w:t xml:space="preserve">a </w:t>
            </w:r>
            <w:r w:rsidRPr="00F97C4B">
              <w:rPr>
                <w:sz w:val="22"/>
                <w:szCs w:val="22"/>
              </w:rPr>
              <w:t>(0.21)</w:t>
            </w:r>
          </w:p>
        </w:tc>
        <w:tc>
          <w:tcPr>
            <w:tcW w:w="444" w:type="pct"/>
          </w:tcPr>
          <w:p w:rsidR="00D815A1" w:rsidRPr="00F97C4B" w:rsidRDefault="00D815A1" w:rsidP="006623B6">
            <w:pPr>
              <w:spacing w:line="480" w:lineRule="auto"/>
              <w:jc w:val="center"/>
              <w:rPr>
                <w:sz w:val="22"/>
                <w:szCs w:val="22"/>
              </w:rPr>
            </w:pPr>
            <w:r w:rsidRPr="00F97C4B">
              <w:rPr>
                <w:sz w:val="22"/>
                <w:szCs w:val="22"/>
              </w:rPr>
              <w:t>0.24</w:t>
            </w:r>
            <w:r w:rsidRPr="00F97C4B">
              <w:rPr>
                <w:sz w:val="22"/>
                <w:szCs w:val="22"/>
                <w:vertAlign w:val="superscript"/>
              </w:rPr>
              <w:t xml:space="preserve">c </w:t>
            </w:r>
            <w:r w:rsidRPr="00F97C4B">
              <w:rPr>
                <w:sz w:val="22"/>
                <w:szCs w:val="22"/>
              </w:rPr>
              <w:t>(0.19)</w:t>
            </w:r>
          </w:p>
        </w:tc>
        <w:tc>
          <w:tcPr>
            <w:tcW w:w="444" w:type="pct"/>
          </w:tcPr>
          <w:p w:rsidR="00D815A1" w:rsidRPr="00F97C4B" w:rsidRDefault="00D815A1" w:rsidP="006623B6">
            <w:pPr>
              <w:spacing w:line="480" w:lineRule="auto"/>
              <w:jc w:val="center"/>
              <w:rPr>
                <w:sz w:val="22"/>
                <w:szCs w:val="22"/>
              </w:rPr>
            </w:pPr>
            <w:r w:rsidRPr="00F97C4B">
              <w:rPr>
                <w:sz w:val="22"/>
                <w:szCs w:val="22"/>
              </w:rPr>
              <w:t>0.40</w:t>
            </w:r>
            <w:r w:rsidRPr="00F97C4B">
              <w:rPr>
                <w:sz w:val="22"/>
                <w:szCs w:val="22"/>
                <w:vertAlign w:val="superscript"/>
              </w:rPr>
              <w:t xml:space="preserve">c </w:t>
            </w:r>
            <w:r w:rsidRPr="00F97C4B">
              <w:rPr>
                <w:sz w:val="22"/>
                <w:szCs w:val="22"/>
              </w:rPr>
              <w:t>(0.36)</w:t>
            </w:r>
          </w:p>
        </w:tc>
      </w:tr>
      <w:tr w:rsidR="00D815A1" w:rsidRPr="00F97C4B" w:rsidTr="006623B6">
        <w:tc>
          <w:tcPr>
            <w:tcW w:w="645" w:type="pct"/>
          </w:tcPr>
          <w:p w:rsidR="00D815A1" w:rsidRPr="00F97C4B" w:rsidRDefault="00D815A1" w:rsidP="006623B6">
            <w:pPr>
              <w:spacing w:line="480" w:lineRule="auto"/>
              <w:rPr>
                <w:sz w:val="22"/>
                <w:szCs w:val="22"/>
              </w:rPr>
            </w:pPr>
            <w:proofErr w:type="spellStart"/>
            <w:r w:rsidRPr="00F97C4B">
              <w:rPr>
                <w:sz w:val="22"/>
                <w:szCs w:val="22"/>
              </w:rPr>
              <w:t>lnSALES</w:t>
            </w:r>
            <w:proofErr w:type="spellEnd"/>
          </w:p>
        </w:tc>
        <w:tc>
          <w:tcPr>
            <w:tcW w:w="444" w:type="pct"/>
          </w:tcPr>
          <w:p w:rsidR="00D815A1" w:rsidRPr="00F97C4B" w:rsidRDefault="00D815A1" w:rsidP="006623B6">
            <w:pPr>
              <w:spacing w:line="480" w:lineRule="auto"/>
              <w:jc w:val="center"/>
              <w:rPr>
                <w:sz w:val="22"/>
                <w:szCs w:val="22"/>
              </w:rPr>
            </w:pPr>
            <w:r w:rsidRPr="00F97C4B">
              <w:rPr>
                <w:sz w:val="22"/>
                <w:szCs w:val="22"/>
              </w:rPr>
              <w:t>21.90</w:t>
            </w:r>
            <w:r w:rsidRPr="00F97C4B">
              <w:rPr>
                <w:sz w:val="22"/>
                <w:szCs w:val="22"/>
                <w:vertAlign w:val="superscript"/>
              </w:rPr>
              <w:t xml:space="preserve">a </w:t>
            </w:r>
            <w:r w:rsidRPr="00F97C4B">
              <w:rPr>
                <w:sz w:val="22"/>
                <w:szCs w:val="22"/>
              </w:rPr>
              <w:t>(0.97)</w:t>
            </w:r>
          </w:p>
        </w:tc>
        <w:tc>
          <w:tcPr>
            <w:tcW w:w="432" w:type="pct"/>
          </w:tcPr>
          <w:p w:rsidR="00D815A1" w:rsidRPr="00F97C4B" w:rsidRDefault="00D815A1" w:rsidP="006623B6">
            <w:pPr>
              <w:spacing w:line="480" w:lineRule="auto"/>
              <w:jc w:val="center"/>
              <w:rPr>
                <w:sz w:val="22"/>
                <w:szCs w:val="22"/>
              </w:rPr>
            </w:pPr>
            <w:r w:rsidRPr="00F97C4B">
              <w:rPr>
                <w:sz w:val="22"/>
                <w:szCs w:val="22"/>
              </w:rPr>
              <w:t>19.41</w:t>
            </w:r>
            <w:r w:rsidRPr="00F97C4B">
              <w:rPr>
                <w:sz w:val="22"/>
                <w:szCs w:val="22"/>
                <w:vertAlign w:val="superscript"/>
              </w:rPr>
              <w:t xml:space="preserve">a </w:t>
            </w:r>
            <w:r w:rsidRPr="00F97C4B">
              <w:rPr>
                <w:sz w:val="22"/>
                <w:szCs w:val="22"/>
              </w:rPr>
              <w:t>(1.59)</w:t>
            </w:r>
          </w:p>
        </w:tc>
        <w:tc>
          <w:tcPr>
            <w:tcW w:w="432" w:type="pct"/>
          </w:tcPr>
          <w:p w:rsidR="00D815A1" w:rsidRPr="00F97C4B" w:rsidRDefault="00D815A1" w:rsidP="006623B6">
            <w:pPr>
              <w:spacing w:line="480" w:lineRule="auto"/>
              <w:jc w:val="center"/>
              <w:rPr>
                <w:sz w:val="22"/>
                <w:szCs w:val="22"/>
              </w:rPr>
            </w:pPr>
            <w:r w:rsidRPr="00F97C4B">
              <w:rPr>
                <w:sz w:val="22"/>
                <w:szCs w:val="22"/>
              </w:rPr>
              <w:t>22.06</w:t>
            </w:r>
            <w:r w:rsidRPr="00F97C4B">
              <w:rPr>
                <w:sz w:val="22"/>
                <w:szCs w:val="22"/>
                <w:vertAlign w:val="superscript"/>
              </w:rPr>
              <w:t xml:space="preserve">a </w:t>
            </w:r>
            <w:r w:rsidRPr="00F97C4B">
              <w:rPr>
                <w:sz w:val="22"/>
                <w:szCs w:val="22"/>
              </w:rPr>
              <w:t>(1.86)</w:t>
            </w:r>
          </w:p>
        </w:tc>
        <w:tc>
          <w:tcPr>
            <w:tcW w:w="432" w:type="pct"/>
          </w:tcPr>
          <w:p w:rsidR="00D815A1" w:rsidRPr="00F97C4B" w:rsidRDefault="00D815A1" w:rsidP="006623B6">
            <w:pPr>
              <w:spacing w:line="480" w:lineRule="auto"/>
              <w:jc w:val="center"/>
              <w:rPr>
                <w:sz w:val="22"/>
                <w:szCs w:val="22"/>
              </w:rPr>
            </w:pPr>
            <w:r w:rsidRPr="00F97C4B">
              <w:rPr>
                <w:sz w:val="22"/>
                <w:szCs w:val="22"/>
              </w:rPr>
              <w:t>18.19</w:t>
            </w:r>
            <w:r w:rsidRPr="00F97C4B">
              <w:rPr>
                <w:sz w:val="22"/>
                <w:szCs w:val="22"/>
                <w:vertAlign w:val="superscript"/>
              </w:rPr>
              <w:t xml:space="preserve">a </w:t>
            </w:r>
            <w:r w:rsidRPr="00F97C4B">
              <w:rPr>
                <w:sz w:val="22"/>
                <w:szCs w:val="22"/>
              </w:rPr>
              <w:t>(1.73)</w:t>
            </w:r>
          </w:p>
        </w:tc>
        <w:tc>
          <w:tcPr>
            <w:tcW w:w="432" w:type="pct"/>
          </w:tcPr>
          <w:p w:rsidR="00D815A1" w:rsidRPr="00F97C4B" w:rsidRDefault="00D815A1" w:rsidP="006623B6">
            <w:pPr>
              <w:spacing w:line="480" w:lineRule="auto"/>
              <w:jc w:val="center"/>
              <w:rPr>
                <w:sz w:val="22"/>
                <w:szCs w:val="22"/>
              </w:rPr>
            </w:pPr>
            <w:r w:rsidRPr="00F97C4B">
              <w:rPr>
                <w:sz w:val="22"/>
                <w:szCs w:val="22"/>
              </w:rPr>
              <w:t>21.20</w:t>
            </w:r>
            <w:r w:rsidRPr="00F97C4B">
              <w:rPr>
                <w:sz w:val="22"/>
                <w:szCs w:val="22"/>
                <w:vertAlign w:val="superscript"/>
              </w:rPr>
              <w:t xml:space="preserve">a </w:t>
            </w:r>
            <w:r w:rsidRPr="00F97C4B">
              <w:rPr>
                <w:sz w:val="22"/>
                <w:szCs w:val="22"/>
              </w:rPr>
              <w:t>(0.81)</w:t>
            </w:r>
          </w:p>
        </w:tc>
        <w:tc>
          <w:tcPr>
            <w:tcW w:w="432" w:type="pct"/>
          </w:tcPr>
          <w:p w:rsidR="00D815A1" w:rsidRPr="00F97C4B" w:rsidRDefault="00D815A1" w:rsidP="006623B6">
            <w:pPr>
              <w:spacing w:line="480" w:lineRule="auto"/>
              <w:jc w:val="center"/>
              <w:rPr>
                <w:sz w:val="22"/>
                <w:szCs w:val="22"/>
              </w:rPr>
            </w:pPr>
            <w:r w:rsidRPr="00F97C4B">
              <w:rPr>
                <w:sz w:val="22"/>
                <w:szCs w:val="22"/>
              </w:rPr>
              <w:t>18.98</w:t>
            </w:r>
            <w:r w:rsidRPr="00F97C4B">
              <w:rPr>
                <w:sz w:val="22"/>
                <w:szCs w:val="22"/>
                <w:vertAlign w:val="superscript"/>
              </w:rPr>
              <w:t xml:space="preserve">a </w:t>
            </w:r>
            <w:r w:rsidRPr="00F97C4B">
              <w:rPr>
                <w:sz w:val="22"/>
                <w:szCs w:val="22"/>
              </w:rPr>
              <w:t>(1.68)</w:t>
            </w:r>
          </w:p>
        </w:tc>
        <w:tc>
          <w:tcPr>
            <w:tcW w:w="432" w:type="pct"/>
          </w:tcPr>
          <w:p w:rsidR="00D815A1" w:rsidRPr="00F97C4B" w:rsidRDefault="00D815A1" w:rsidP="006623B6">
            <w:pPr>
              <w:spacing w:line="480" w:lineRule="auto"/>
              <w:jc w:val="center"/>
              <w:rPr>
                <w:sz w:val="22"/>
                <w:szCs w:val="22"/>
              </w:rPr>
            </w:pPr>
            <w:r w:rsidRPr="00F97C4B">
              <w:rPr>
                <w:sz w:val="22"/>
                <w:szCs w:val="22"/>
              </w:rPr>
              <w:t>17.62 (0.21)</w:t>
            </w:r>
          </w:p>
        </w:tc>
        <w:tc>
          <w:tcPr>
            <w:tcW w:w="433" w:type="pct"/>
          </w:tcPr>
          <w:p w:rsidR="00D815A1" w:rsidRPr="00F97C4B" w:rsidRDefault="00D815A1" w:rsidP="006623B6">
            <w:pPr>
              <w:spacing w:line="480" w:lineRule="auto"/>
              <w:jc w:val="center"/>
              <w:rPr>
                <w:sz w:val="22"/>
                <w:szCs w:val="22"/>
              </w:rPr>
            </w:pPr>
            <w:r w:rsidRPr="00F97C4B">
              <w:rPr>
                <w:sz w:val="22"/>
                <w:szCs w:val="22"/>
              </w:rPr>
              <w:t>17.79 (1.16)</w:t>
            </w:r>
          </w:p>
        </w:tc>
        <w:tc>
          <w:tcPr>
            <w:tcW w:w="444" w:type="pct"/>
          </w:tcPr>
          <w:p w:rsidR="00D815A1" w:rsidRPr="00F97C4B" w:rsidRDefault="00D815A1" w:rsidP="006623B6">
            <w:pPr>
              <w:spacing w:line="480" w:lineRule="auto"/>
              <w:jc w:val="center"/>
              <w:rPr>
                <w:sz w:val="22"/>
                <w:szCs w:val="22"/>
              </w:rPr>
            </w:pPr>
            <w:r w:rsidRPr="00F97C4B">
              <w:rPr>
                <w:sz w:val="22"/>
                <w:szCs w:val="22"/>
              </w:rPr>
              <w:t>19.75</w:t>
            </w:r>
            <w:r w:rsidRPr="00F97C4B">
              <w:rPr>
                <w:sz w:val="22"/>
                <w:szCs w:val="22"/>
                <w:vertAlign w:val="superscript"/>
              </w:rPr>
              <w:t xml:space="preserve">a </w:t>
            </w:r>
            <w:r w:rsidRPr="00F97C4B">
              <w:rPr>
                <w:sz w:val="22"/>
                <w:szCs w:val="22"/>
              </w:rPr>
              <w:t>(0.80)</w:t>
            </w:r>
          </w:p>
        </w:tc>
        <w:tc>
          <w:tcPr>
            <w:tcW w:w="444" w:type="pct"/>
          </w:tcPr>
          <w:p w:rsidR="00D815A1" w:rsidRPr="00F97C4B" w:rsidRDefault="00D815A1" w:rsidP="006623B6">
            <w:pPr>
              <w:spacing w:line="480" w:lineRule="auto"/>
              <w:jc w:val="center"/>
              <w:rPr>
                <w:sz w:val="22"/>
                <w:szCs w:val="22"/>
              </w:rPr>
            </w:pPr>
            <w:r w:rsidRPr="00F97C4B">
              <w:rPr>
                <w:sz w:val="22"/>
                <w:szCs w:val="22"/>
              </w:rPr>
              <w:t>18.59</w:t>
            </w:r>
            <w:r w:rsidRPr="00F97C4B">
              <w:rPr>
                <w:sz w:val="22"/>
                <w:szCs w:val="22"/>
                <w:vertAlign w:val="superscript"/>
              </w:rPr>
              <w:t xml:space="preserve">a </w:t>
            </w:r>
            <w:r w:rsidRPr="00F97C4B">
              <w:rPr>
                <w:sz w:val="22"/>
                <w:szCs w:val="22"/>
              </w:rPr>
              <w:t>(1.55)</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LOGDEBT</w:t>
            </w:r>
          </w:p>
        </w:tc>
        <w:tc>
          <w:tcPr>
            <w:tcW w:w="444" w:type="pct"/>
          </w:tcPr>
          <w:p w:rsidR="00D815A1" w:rsidRPr="00F97C4B" w:rsidRDefault="00D815A1" w:rsidP="006623B6">
            <w:pPr>
              <w:spacing w:line="480" w:lineRule="auto"/>
              <w:jc w:val="center"/>
              <w:rPr>
                <w:sz w:val="22"/>
                <w:szCs w:val="22"/>
              </w:rPr>
            </w:pPr>
            <w:r w:rsidRPr="00F97C4B">
              <w:rPr>
                <w:sz w:val="22"/>
                <w:szCs w:val="22"/>
              </w:rPr>
              <w:t>8.89</w:t>
            </w:r>
            <w:r w:rsidRPr="00F97C4B">
              <w:rPr>
                <w:sz w:val="22"/>
                <w:szCs w:val="22"/>
                <w:vertAlign w:val="superscript"/>
              </w:rPr>
              <w:t xml:space="preserve">a </w:t>
            </w:r>
            <w:r w:rsidRPr="00F97C4B">
              <w:rPr>
                <w:sz w:val="22"/>
                <w:szCs w:val="22"/>
              </w:rPr>
              <w:t>(0.42)</w:t>
            </w:r>
          </w:p>
        </w:tc>
        <w:tc>
          <w:tcPr>
            <w:tcW w:w="432" w:type="pct"/>
          </w:tcPr>
          <w:p w:rsidR="00D815A1" w:rsidRPr="00F97C4B" w:rsidRDefault="00D815A1" w:rsidP="006623B6">
            <w:pPr>
              <w:spacing w:line="480" w:lineRule="auto"/>
              <w:jc w:val="center"/>
              <w:rPr>
                <w:sz w:val="22"/>
                <w:szCs w:val="22"/>
              </w:rPr>
            </w:pPr>
            <w:r w:rsidRPr="00F97C4B">
              <w:rPr>
                <w:sz w:val="22"/>
                <w:szCs w:val="22"/>
              </w:rPr>
              <w:t>7.54</w:t>
            </w:r>
            <w:r w:rsidRPr="00F97C4B">
              <w:rPr>
                <w:sz w:val="22"/>
                <w:szCs w:val="22"/>
                <w:vertAlign w:val="superscript"/>
              </w:rPr>
              <w:t xml:space="preserve">a </w:t>
            </w:r>
            <w:r w:rsidRPr="00F97C4B">
              <w:rPr>
                <w:sz w:val="22"/>
                <w:szCs w:val="22"/>
              </w:rPr>
              <w:t>(0.95)</w:t>
            </w:r>
          </w:p>
        </w:tc>
        <w:tc>
          <w:tcPr>
            <w:tcW w:w="432" w:type="pct"/>
          </w:tcPr>
          <w:p w:rsidR="00D815A1" w:rsidRPr="00F97C4B" w:rsidRDefault="00D815A1" w:rsidP="006623B6">
            <w:pPr>
              <w:spacing w:line="480" w:lineRule="auto"/>
              <w:jc w:val="center"/>
              <w:rPr>
                <w:sz w:val="22"/>
                <w:szCs w:val="22"/>
              </w:rPr>
            </w:pPr>
            <w:r w:rsidRPr="00F97C4B">
              <w:rPr>
                <w:sz w:val="22"/>
                <w:szCs w:val="22"/>
              </w:rPr>
              <w:t>9.28</w:t>
            </w:r>
            <w:r w:rsidRPr="00F97C4B">
              <w:rPr>
                <w:sz w:val="22"/>
                <w:szCs w:val="22"/>
                <w:vertAlign w:val="superscript"/>
              </w:rPr>
              <w:t xml:space="preserve">a </w:t>
            </w:r>
            <w:r w:rsidRPr="00F97C4B">
              <w:rPr>
                <w:sz w:val="22"/>
                <w:szCs w:val="22"/>
              </w:rPr>
              <w:t>(0.64)</w:t>
            </w:r>
          </w:p>
        </w:tc>
        <w:tc>
          <w:tcPr>
            <w:tcW w:w="432" w:type="pct"/>
          </w:tcPr>
          <w:p w:rsidR="00D815A1" w:rsidRPr="00F97C4B" w:rsidRDefault="00D815A1" w:rsidP="006623B6">
            <w:pPr>
              <w:spacing w:line="480" w:lineRule="auto"/>
              <w:jc w:val="center"/>
              <w:rPr>
                <w:sz w:val="22"/>
                <w:szCs w:val="22"/>
              </w:rPr>
            </w:pPr>
            <w:r w:rsidRPr="00F97C4B">
              <w:rPr>
                <w:sz w:val="22"/>
                <w:szCs w:val="22"/>
              </w:rPr>
              <w:t>7.34</w:t>
            </w:r>
            <w:r w:rsidRPr="00F97C4B">
              <w:rPr>
                <w:sz w:val="22"/>
                <w:szCs w:val="22"/>
                <w:vertAlign w:val="superscript"/>
              </w:rPr>
              <w:t xml:space="preserve">a </w:t>
            </w:r>
            <w:r w:rsidRPr="00F97C4B">
              <w:rPr>
                <w:sz w:val="22"/>
                <w:szCs w:val="22"/>
              </w:rPr>
              <w:t>(1.04)</w:t>
            </w:r>
          </w:p>
        </w:tc>
        <w:tc>
          <w:tcPr>
            <w:tcW w:w="432" w:type="pct"/>
          </w:tcPr>
          <w:p w:rsidR="00D815A1" w:rsidRPr="00F97C4B" w:rsidRDefault="00D815A1" w:rsidP="006623B6">
            <w:pPr>
              <w:spacing w:line="480" w:lineRule="auto"/>
              <w:jc w:val="center"/>
              <w:rPr>
                <w:sz w:val="22"/>
                <w:szCs w:val="22"/>
              </w:rPr>
            </w:pPr>
            <w:r w:rsidRPr="00F97C4B">
              <w:rPr>
                <w:sz w:val="22"/>
                <w:szCs w:val="22"/>
              </w:rPr>
              <w:t>9.20</w:t>
            </w:r>
            <w:r w:rsidRPr="00F97C4B">
              <w:rPr>
                <w:sz w:val="22"/>
                <w:szCs w:val="22"/>
                <w:vertAlign w:val="superscript"/>
              </w:rPr>
              <w:t xml:space="preserve">a </w:t>
            </w:r>
            <w:r w:rsidRPr="00F97C4B">
              <w:rPr>
                <w:sz w:val="22"/>
                <w:szCs w:val="22"/>
              </w:rPr>
              <w:t>(0.44)</w:t>
            </w:r>
          </w:p>
        </w:tc>
        <w:tc>
          <w:tcPr>
            <w:tcW w:w="432" w:type="pct"/>
          </w:tcPr>
          <w:p w:rsidR="00D815A1" w:rsidRPr="00F97C4B" w:rsidRDefault="00D815A1" w:rsidP="006623B6">
            <w:pPr>
              <w:spacing w:line="480" w:lineRule="auto"/>
              <w:jc w:val="center"/>
              <w:rPr>
                <w:sz w:val="22"/>
                <w:szCs w:val="22"/>
              </w:rPr>
            </w:pPr>
            <w:r w:rsidRPr="00F97C4B">
              <w:rPr>
                <w:sz w:val="22"/>
                <w:szCs w:val="22"/>
              </w:rPr>
              <w:t>7.86</w:t>
            </w:r>
            <w:r w:rsidRPr="00F97C4B">
              <w:rPr>
                <w:sz w:val="22"/>
                <w:szCs w:val="22"/>
                <w:vertAlign w:val="superscript"/>
              </w:rPr>
              <w:t xml:space="preserve">a </w:t>
            </w:r>
            <w:r w:rsidRPr="00F97C4B">
              <w:rPr>
                <w:sz w:val="22"/>
                <w:szCs w:val="22"/>
              </w:rPr>
              <w:t>(1.24)</w:t>
            </w:r>
          </w:p>
        </w:tc>
        <w:tc>
          <w:tcPr>
            <w:tcW w:w="432" w:type="pct"/>
          </w:tcPr>
          <w:p w:rsidR="00D815A1" w:rsidRPr="00F97C4B" w:rsidRDefault="00D815A1" w:rsidP="006623B6">
            <w:pPr>
              <w:spacing w:line="480" w:lineRule="auto"/>
              <w:jc w:val="center"/>
              <w:rPr>
                <w:sz w:val="22"/>
                <w:szCs w:val="22"/>
              </w:rPr>
            </w:pPr>
            <w:r w:rsidRPr="00F97C4B">
              <w:rPr>
                <w:sz w:val="22"/>
                <w:szCs w:val="22"/>
              </w:rPr>
              <w:t>8.53</w:t>
            </w:r>
            <w:r w:rsidRPr="00F97C4B">
              <w:rPr>
                <w:sz w:val="22"/>
                <w:szCs w:val="22"/>
                <w:vertAlign w:val="superscript"/>
              </w:rPr>
              <w:t xml:space="preserve">a </w:t>
            </w:r>
            <w:r w:rsidRPr="00F97C4B">
              <w:rPr>
                <w:sz w:val="22"/>
                <w:szCs w:val="22"/>
              </w:rPr>
              <w:t>(0.10)</w:t>
            </w:r>
          </w:p>
        </w:tc>
        <w:tc>
          <w:tcPr>
            <w:tcW w:w="433" w:type="pct"/>
          </w:tcPr>
          <w:p w:rsidR="00D815A1" w:rsidRPr="00F97C4B" w:rsidRDefault="00D815A1" w:rsidP="006623B6">
            <w:pPr>
              <w:spacing w:line="480" w:lineRule="auto"/>
              <w:jc w:val="center"/>
              <w:rPr>
                <w:sz w:val="22"/>
                <w:szCs w:val="22"/>
              </w:rPr>
            </w:pPr>
            <w:r w:rsidRPr="00F97C4B">
              <w:rPr>
                <w:sz w:val="22"/>
                <w:szCs w:val="22"/>
              </w:rPr>
              <w:t>7.94</w:t>
            </w:r>
            <w:r w:rsidRPr="00F97C4B">
              <w:rPr>
                <w:sz w:val="22"/>
                <w:szCs w:val="22"/>
                <w:vertAlign w:val="superscript"/>
              </w:rPr>
              <w:t xml:space="preserve">a </w:t>
            </w:r>
            <w:r w:rsidRPr="00F97C4B">
              <w:rPr>
                <w:sz w:val="22"/>
                <w:szCs w:val="22"/>
              </w:rPr>
              <w:t>(0.90)</w:t>
            </w:r>
          </w:p>
        </w:tc>
        <w:tc>
          <w:tcPr>
            <w:tcW w:w="444" w:type="pct"/>
          </w:tcPr>
          <w:p w:rsidR="00D815A1" w:rsidRPr="00F97C4B" w:rsidRDefault="00D815A1" w:rsidP="006623B6">
            <w:pPr>
              <w:spacing w:line="480" w:lineRule="auto"/>
              <w:jc w:val="center"/>
              <w:rPr>
                <w:sz w:val="22"/>
                <w:szCs w:val="22"/>
              </w:rPr>
            </w:pPr>
            <w:r w:rsidRPr="00F97C4B">
              <w:rPr>
                <w:sz w:val="22"/>
                <w:szCs w:val="22"/>
              </w:rPr>
              <w:t>7.97</w:t>
            </w:r>
            <w:r w:rsidRPr="00F97C4B">
              <w:rPr>
                <w:sz w:val="22"/>
                <w:szCs w:val="22"/>
                <w:vertAlign w:val="superscript"/>
              </w:rPr>
              <w:t xml:space="preserve">a </w:t>
            </w:r>
            <w:r w:rsidRPr="00F97C4B">
              <w:rPr>
                <w:sz w:val="22"/>
                <w:szCs w:val="22"/>
              </w:rPr>
              <w:t>(0.34)</w:t>
            </w:r>
          </w:p>
        </w:tc>
        <w:tc>
          <w:tcPr>
            <w:tcW w:w="444" w:type="pct"/>
          </w:tcPr>
          <w:p w:rsidR="00D815A1" w:rsidRPr="00F97C4B" w:rsidRDefault="00D815A1" w:rsidP="006623B6">
            <w:pPr>
              <w:spacing w:line="480" w:lineRule="auto"/>
              <w:jc w:val="center"/>
              <w:rPr>
                <w:sz w:val="22"/>
                <w:szCs w:val="22"/>
              </w:rPr>
            </w:pPr>
            <w:r w:rsidRPr="00F97C4B">
              <w:rPr>
                <w:sz w:val="22"/>
                <w:szCs w:val="22"/>
              </w:rPr>
              <w:t>7.07</w:t>
            </w:r>
            <w:r w:rsidRPr="00F97C4B">
              <w:rPr>
                <w:sz w:val="22"/>
                <w:szCs w:val="22"/>
                <w:vertAlign w:val="superscript"/>
              </w:rPr>
              <w:t xml:space="preserve">a </w:t>
            </w:r>
            <w:r w:rsidRPr="00F97C4B">
              <w:rPr>
                <w:sz w:val="22"/>
                <w:szCs w:val="22"/>
              </w:rPr>
              <w:t>(0.98)</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BMV</w:t>
            </w:r>
          </w:p>
        </w:tc>
        <w:tc>
          <w:tcPr>
            <w:tcW w:w="444" w:type="pct"/>
          </w:tcPr>
          <w:p w:rsidR="00D815A1" w:rsidRPr="00F97C4B" w:rsidRDefault="00D815A1" w:rsidP="006623B6">
            <w:pPr>
              <w:spacing w:line="480" w:lineRule="auto"/>
              <w:jc w:val="center"/>
              <w:rPr>
                <w:sz w:val="22"/>
                <w:szCs w:val="22"/>
              </w:rPr>
            </w:pPr>
            <w:r w:rsidRPr="00F97C4B">
              <w:rPr>
                <w:sz w:val="22"/>
                <w:szCs w:val="22"/>
              </w:rPr>
              <w:t>0.40</w:t>
            </w:r>
            <w:r w:rsidRPr="00F97C4B">
              <w:rPr>
                <w:sz w:val="22"/>
                <w:szCs w:val="22"/>
                <w:vertAlign w:val="superscript"/>
              </w:rPr>
              <w:t xml:space="preserve">a </w:t>
            </w:r>
            <w:r w:rsidRPr="00F97C4B">
              <w:rPr>
                <w:sz w:val="22"/>
                <w:szCs w:val="22"/>
              </w:rPr>
              <w:t>(0.58)</w:t>
            </w:r>
          </w:p>
        </w:tc>
        <w:tc>
          <w:tcPr>
            <w:tcW w:w="432" w:type="pct"/>
          </w:tcPr>
          <w:p w:rsidR="00D815A1" w:rsidRPr="00F97C4B" w:rsidRDefault="00D815A1" w:rsidP="006623B6">
            <w:pPr>
              <w:spacing w:line="480" w:lineRule="auto"/>
              <w:jc w:val="center"/>
              <w:rPr>
                <w:sz w:val="22"/>
                <w:szCs w:val="22"/>
              </w:rPr>
            </w:pPr>
            <w:r w:rsidRPr="00F97C4B">
              <w:rPr>
                <w:sz w:val="22"/>
                <w:szCs w:val="22"/>
              </w:rPr>
              <w:t>0.53</w:t>
            </w:r>
            <w:r w:rsidRPr="00F97C4B">
              <w:rPr>
                <w:sz w:val="22"/>
                <w:szCs w:val="22"/>
                <w:vertAlign w:val="superscript"/>
              </w:rPr>
              <w:t xml:space="preserve">a </w:t>
            </w:r>
            <w:r w:rsidRPr="00F97C4B">
              <w:rPr>
                <w:sz w:val="22"/>
                <w:szCs w:val="22"/>
              </w:rPr>
              <w:t>(0.53)</w:t>
            </w:r>
          </w:p>
        </w:tc>
        <w:tc>
          <w:tcPr>
            <w:tcW w:w="432" w:type="pct"/>
          </w:tcPr>
          <w:p w:rsidR="00D815A1" w:rsidRPr="00F97C4B" w:rsidRDefault="00D815A1" w:rsidP="006623B6">
            <w:pPr>
              <w:spacing w:line="480" w:lineRule="auto"/>
              <w:jc w:val="center"/>
              <w:rPr>
                <w:sz w:val="22"/>
                <w:szCs w:val="22"/>
              </w:rPr>
            </w:pPr>
            <w:r w:rsidRPr="00F97C4B">
              <w:rPr>
                <w:sz w:val="22"/>
                <w:szCs w:val="22"/>
              </w:rPr>
              <w:t>0.65 (0.69)</w:t>
            </w:r>
          </w:p>
        </w:tc>
        <w:tc>
          <w:tcPr>
            <w:tcW w:w="432" w:type="pct"/>
          </w:tcPr>
          <w:p w:rsidR="00D815A1" w:rsidRPr="00F97C4B" w:rsidRDefault="00D815A1" w:rsidP="006623B6">
            <w:pPr>
              <w:spacing w:line="480" w:lineRule="auto"/>
              <w:jc w:val="center"/>
              <w:rPr>
                <w:sz w:val="22"/>
                <w:szCs w:val="22"/>
              </w:rPr>
            </w:pPr>
            <w:r w:rsidRPr="00F97C4B">
              <w:rPr>
                <w:sz w:val="22"/>
                <w:szCs w:val="22"/>
              </w:rPr>
              <w:t>0.74 (0.84)</w:t>
            </w:r>
          </w:p>
        </w:tc>
        <w:tc>
          <w:tcPr>
            <w:tcW w:w="432" w:type="pct"/>
          </w:tcPr>
          <w:p w:rsidR="00D815A1" w:rsidRPr="00F97C4B" w:rsidRDefault="00D815A1" w:rsidP="006623B6">
            <w:pPr>
              <w:spacing w:line="480" w:lineRule="auto"/>
              <w:jc w:val="center"/>
              <w:rPr>
                <w:sz w:val="22"/>
                <w:szCs w:val="22"/>
              </w:rPr>
            </w:pPr>
            <w:r w:rsidRPr="00F97C4B">
              <w:rPr>
                <w:sz w:val="22"/>
                <w:szCs w:val="22"/>
              </w:rPr>
              <w:t>-1.03 (15.37)</w:t>
            </w:r>
          </w:p>
        </w:tc>
        <w:tc>
          <w:tcPr>
            <w:tcW w:w="432" w:type="pct"/>
          </w:tcPr>
          <w:p w:rsidR="00D815A1" w:rsidRPr="00F97C4B" w:rsidRDefault="00D815A1" w:rsidP="006623B6">
            <w:pPr>
              <w:spacing w:line="480" w:lineRule="auto"/>
              <w:jc w:val="center"/>
              <w:rPr>
                <w:sz w:val="22"/>
                <w:szCs w:val="22"/>
              </w:rPr>
            </w:pPr>
            <w:r w:rsidRPr="00F97C4B">
              <w:rPr>
                <w:sz w:val="22"/>
                <w:szCs w:val="22"/>
              </w:rPr>
              <w:t>0.58 (0.42)</w:t>
            </w:r>
          </w:p>
        </w:tc>
        <w:tc>
          <w:tcPr>
            <w:tcW w:w="432" w:type="pct"/>
          </w:tcPr>
          <w:p w:rsidR="00D815A1" w:rsidRPr="00F97C4B" w:rsidRDefault="00D815A1" w:rsidP="006623B6">
            <w:pPr>
              <w:spacing w:line="480" w:lineRule="auto"/>
              <w:jc w:val="center"/>
              <w:rPr>
                <w:sz w:val="22"/>
                <w:szCs w:val="22"/>
              </w:rPr>
            </w:pPr>
            <w:r w:rsidRPr="00F97C4B">
              <w:rPr>
                <w:sz w:val="22"/>
                <w:szCs w:val="22"/>
              </w:rPr>
              <w:t>1.17 (0.24)</w:t>
            </w:r>
          </w:p>
        </w:tc>
        <w:tc>
          <w:tcPr>
            <w:tcW w:w="433" w:type="pct"/>
          </w:tcPr>
          <w:p w:rsidR="00D815A1" w:rsidRPr="00F97C4B" w:rsidRDefault="00D815A1" w:rsidP="006623B6">
            <w:pPr>
              <w:spacing w:line="480" w:lineRule="auto"/>
              <w:jc w:val="center"/>
              <w:rPr>
                <w:sz w:val="22"/>
                <w:szCs w:val="22"/>
              </w:rPr>
            </w:pPr>
            <w:r w:rsidRPr="00F97C4B">
              <w:rPr>
                <w:sz w:val="22"/>
                <w:szCs w:val="22"/>
              </w:rPr>
              <w:t>1.03 (0.45)</w:t>
            </w:r>
          </w:p>
        </w:tc>
        <w:tc>
          <w:tcPr>
            <w:tcW w:w="444" w:type="pct"/>
          </w:tcPr>
          <w:p w:rsidR="00D815A1" w:rsidRPr="00F97C4B" w:rsidRDefault="00D815A1" w:rsidP="006623B6">
            <w:pPr>
              <w:spacing w:line="480" w:lineRule="auto"/>
              <w:jc w:val="center"/>
              <w:rPr>
                <w:sz w:val="22"/>
                <w:szCs w:val="22"/>
              </w:rPr>
            </w:pPr>
            <w:r w:rsidRPr="00F97C4B">
              <w:rPr>
                <w:sz w:val="22"/>
                <w:szCs w:val="22"/>
              </w:rPr>
              <w:t>-0.17</w:t>
            </w:r>
            <w:r w:rsidRPr="00F97C4B">
              <w:rPr>
                <w:sz w:val="22"/>
                <w:szCs w:val="22"/>
                <w:vertAlign w:val="superscript"/>
              </w:rPr>
              <w:t xml:space="preserve">b </w:t>
            </w:r>
            <w:r w:rsidRPr="00F97C4B">
              <w:rPr>
                <w:sz w:val="22"/>
                <w:szCs w:val="22"/>
              </w:rPr>
              <w:t>(1.89)</w:t>
            </w:r>
          </w:p>
        </w:tc>
        <w:tc>
          <w:tcPr>
            <w:tcW w:w="444" w:type="pct"/>
          </w:tcPr>
          <w:p w:rsidR="00D815A1" w:rsidRPr="00F97C4B" w:rsidRDefault="00D815A1" w:rsidP="006623B6">
            <w:pPr>
              <w:spacing w:line="480" w:lineRule="auto"/>
              <w:jc w:val="center"/>
              <w:rPr>
                <w:sz w:val="22"/>
                <w:szCs w:val="22"/>
              </w:rPr>
            </w:pPr>
            <w:r w:rsidRPr="00F97C4B">
              <w:rPr>
                <w:sz w:val="22"/>
                <w:szCs w:val="22"/>
              </w:rPr>
              <w:t>0.51</w:t>
            </w:r>
            <w:r w:rsidRPr="00F97C4B">
              <w:rPr>
                <w:sz w:val="22"/>
                <w:szCs w:val="22"/>
                <w:vertAlign w:val="superscript"/>
              </w:rPr>
              <w:t xml:space="preserve">b </w:t>
            </w:r>
            <w:r w:rsidRPr="00F97C4B">
              <w:rPr>
                <w:sz w:val="22"/>
                <w:szCs w:val="22"/>
              </w:rPr>
              <w:t>(0.22)</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RDREV</w:t>
            </w:r>
          </w:p>
        </w:tc>
        <w:tc>
          <w:tcPr>
            <w:tcW w:w="444" w:type="pct"/>
          </w:tcPr>
          <w:p w:rsidR="00D815A1" w:rsidRPr="00F97C4B" w:rsidRDefault="00D815A1" w:rsidP="006623B6">
            <w:pPr>
              <w:spacing w:line="480" w:lineRule="auto"/>
              <w:jc w:val="center"/>
              <w:rPr>
                <w:sz w:val="22"/>
                <w:szCs w:val="22"/>
              </w:rPr>
            </w:pPr>
            <w:r w:rsidRPr="00F97C4B">
              <w:rPr>
                <w:sz w:val="22"/>
                <w:szCs w:val="22"/>
              </w:rPr>
              <w:t>0.01 (0.02)</w:t>
            </w:r>
          </w:p>
        </w:tc>
        <w:tc>
          <w:tcPr>
            <w:tcW w:w="432" w:type="pct"/>
          </w:tcPr>
          <w:p w:rsidR="00D815A1" w:rsidRPr="00F97C4B" w:rsidRDefault="00D815A1" w:rsidP="006623B6">
            <w:pPr>
              <w:spacing w:line="480" w:lineRule="auto"/>
              <w:jc w:val="center"/>
              <w:rPr>
                <w:sz w:val="22"/>
                <w:szCs w:val="22"/>
              </w:rPr>
            </w:pPr>
            <w:r w:rsidRPr="00F97C4B">
              <w:rPr>
                <w:sz w:val="22"/>
                <w:szCs w:val="22"/>
              </w:rPr>
              <w:t>0.01 (0.01)</w:t>
            </w:r>
          </w:p>
        </w:tc>
        <w:tc>
          <w:tcPr>
            <w:tcW w:w="432" w:type="pct"/>
          </w:tcPr>
          <w:p w:rsidR="00D815A1" w:rsidRPr="00F97C4B" w:rsidRDefault="00D815A1" w:rsidP="006623B6">
            <w:pPr>
              <w:spacing w:line="480" w:lineRule="auto"/>
              <w:jc w:val="center"/>
              <w:rPr>
                <w:sz w:val="22"/>
                <w:szCs w:val="22"/>
              </w:rPr>
            </w:pPr>
            <w:r w:rsidRPr="00F97C4B">
              <w:rPr>
                <w:sz w:val="22"/>
                <w:szCs w:val="22"/>
              </w:rPr>
              <w:t>0.01 (0.01)</w:t>
            </w:r>
          </w:p>
        </w:tc>
        <w:tc>
          <w:tcPr>
            <w:tcW w:w="432" w:type="pct"/>
          </w:tcPr>
          <w:p w:rsidR="00D815A1" w:rsidRPr="00F97C4B" w:rsidRDefault="00D815A1" w:rsidP="006623B6">
            <w:pPr>
              <w:spacing w:line="480" w:lineRule="auto"/>
              <w:jc w:val="center"/>
              <w:rPr>
                <w:sz w:val="22"/>
                <w:szCs w:val="22"/>
              </w:rPr>
            </w:pPr>
            <w:r w:rsidRPr="00F97C4B">
              <w:rPr>
                <w:sz w:val="22"/>
                <w:szCs w:val="22"/>
              </w:rPr>
              <w:t>0.01 (0.01)</w:t>
            </w:r>
          </w:p>
        </w:tc>
        <w:tc>
          <w:tcPr>
            <w:tcW w:w="432" w:type="pct"/>
          </w:tcPr>
          <w:p w:rsidR="00D815A1" w:rsidRPr="00F97C4B" w:rsidRDefault="00D815A1" w:rsidP="006623B6">
            <w:pPr>
              <w:spacing w:line="480" w:lineRule="auto"/>
              <w:jc w:val="center"/>
              <w:rPr>
                <w:sz w:val="22"/>
                <w:szCs w:val="22"/>
              </w:rPr>
            </w:pPr>
            <w:r w:rsidRPr="00F97C4B">
              <w:rPr>
                <w:sz w:val="22"/>
                <w:szCs w:val="22"/>
              </w:rPr>
              <w:t>0.01</w:t>
            </w:r>
            <w:r w:rsidRPr="00F97C4B">
              <w:rPr>
                <w:sz w:val="22"/>
                <w:szCs w:val="22"/>
                <w:vertAlign w:val="superscript"/>
              </w:rPr>
              <w:t>c</w:t>
            </w:r>
            <w:r w:rsidRPr="00F97C4B">
              <w:rPr>
                <w:sz w:val="22"/>
                <w:szCs w:val="22"/>
              </w:rPr>
              <w:t xml:space="preserve"> (0.01)</w:t>
            </w:r>
          </w:p>
        </w:tc>
        <w:tc>
          <w:tcPr>
            <w:tcW w:w="432" w:type="pct"/>
          </w:tcPr>
          <w:p w:rsidR="00D815A1" w:rsidRPr="00F97C4B" w:rsidRDefault="00D815A1" w:rsidP="006623B6">
            <w:pPr>
              <w:spacing w:line="480" w:lineRule="auto"/>
              <w:jc w:val="center"/>
              <w:rPr>
                <w:sz w:val="22"/>
                <w:szCs w:val="22"/>
              </w:rPr>
            </w:pPr>
            <w:r w:rsidRPr="00F97C4B">
              <w:rPr>
                <w:sz w:val="22"/>
                <w:szCs w:val="22"/>
              </w:rPr>
              <w:t>0.01</w:t>
            </w:r>
            <w:r w:rsidRPr="00F97C4B">
              <w:rPr>
                <w:sz w:val="22"/>
                <w:szCs w:val="22"/>
                <w:vertAlign w:val="superscript"/>
              </w:rPr>
              <w:t>c</w:t>
            </w:r>
            <w:r w:rsidRPr="00F97C4B">
              <w:rPr>
                <w:sz w:val="22"/>
                <w:szCs w:val="22"/>
              </w:rPr>
              <w:t xml:space="preserve"> (0.01)</w:t>
            </w:r>
          </w:p>
        </w:tc>
        <w:tc>
          <w:tcPr>
            <w:tcW w:w="432" w:type="pct"/>
          </w:tcPr>
          <w:p w:rsidR="00D815A1" w:rsidRPr="00F97C4B" w:rsidRDefault="00D815A1" w:rsidP="006623B6">
            <w:pPr>
              <w:spacing w:line="480" w:lineRule="auto"/>
              <w:jc w:val="center"/>
              <w:rPr>
                <w:sz w:val="22"/>
                <w:szCs w:val="22"/>
              </w:rPr>
            </w:pPr>
            <w:r w:rsidRPr="00F97C4B">
              <w:rPr>
                <w:sz w:val="22"/>
                <w:szCs w:val="22"/>
              </w:rPr>
              <w:t>0.01 (0.01)</w:t>
            </w:r>
          </w:p>
        </w:tc>
        <w:tc>
          <w:tcPr>
            <w:tcW w:w="433" w:type="pct"/>
          </w:tcPr>
          <w:p w:rsidR="00D815A1" w:rsidRPr="00F97C4B" w:rsidRDefault="00D815A1" w:rsidP="006623B6">
            <w:pPr>
              <w:spacing w:line="480" w:lineRule="auto"/>
              <w:jc w:val="center"/>
              <w:rPr>
                <w:sz w:val="22"/>
                <w:szCs w:val="22"/>
              </w:rPr>
            </w:pPr>
            <w:r w:rsidRPr="00F97C4B">
              <w:rPr>
                <w:sz w:val="22"/>
                <w:szCs w:val="22"/>
              </w:rPr>
              <w:t>0.01 (0.01)</w:t>
            </w:r>
          </w:p>
        </w:tc>
        <w:tc>
          <w:tcPr>
            <w:tcW w:w="444" w:type="pct"/>
          </w:tcPr>
          <w:p w:rsidR="00D815A1" w:rsidRPr="00F97C4B" w:rsidRDefault="00D815A1" w:rsidP="006623B6">
            <w:pPr>
              <w:spacing w:line="480" w:lineRule="auto"/>
              <w:jc w:val="center"/>
              <w:rPr>
                <w:sz w:val="22"/>
                <w:szCs w:val="22"/>
              </w:rPr>
            </w:pPr>
            <w:r w:rsidRPr="00F97C4B">
              <w:rPr>
                <w:sz w:val="22"/>
                <w:szCs w:val="22"/>
              </w:rPr>
              <w:t>0.05 (0.06)</w:t>
            </w:r>
          </w:p>
        </w:tc>
        <w:tc>
          <w:tcPr>
            <w:tcW w:w="444" w:type="pct"/>
          </w:tcPr>
          <w:p w:rsidR="00D815A1" w:rsidRPr="00F97C4B" w:rsidRDefault="00D815A1" w:rsidP="006623B6">
            <w:pPr>
              <w:spacing w:line="480" w:lineRule="auto"/>
              <w:jc w:val="center"/>
              <w:rPr>
                <w:sz w:val="22"/>
                <w:szCs w:val="22"/>
              </w:rPr>
            </w:pPr>
            <w:r w:rsidRPr="00F97C4B">
              <w:rPr>
                <w:sz w:val="22"/>
                <w:szCs w:val="22"/>
              </w:rPr>
              <w:t>0.05 (0.05)</w:t>
            </w:r>
          </w:p>
        </w:tc>
      </w:tr>
      <w:tr w:rsidR="00D815A1" w:rsidRPr="00F97C4B" w:rsidTr="006623B6">
        <w:tc>
          <w:tcPr>
            <w:tcW w:w="645" w:type="pct"/>
          </w:tcPr>
          <w:p w:rsidR="00D815A1" w:rsidRPr="00F97C4B" w:rsidRDefault="00D815A1" w:rsidP="006623B6">
            <w:pPr>
              <w:spacing w:line="480" w:lineRule="auto"/>
              <w:rPr>
                <w:sz w:val="22"/>
                <w:szCs w:val="22"/>
              </w:rPr>
            </w:pPr>
            <w:r w:rsidRPr="00F97C4B">
              <w:rPr>
                <w:sz w:val="22"/>
                <w:szCs w:val="22"/>
              </w:rPr>
              <w:t>INSTINV</w:t>
            </w:r>
          </w:p>
        </w:tc>
        <w:tc>
          <w:tcPr>
            <w:tcW w:w="444" w:type="pct"/>
          </w:tcPr>
          <w:p w:rsidR="00D815A1" w:rsidRPr="00F97C4B" w:rsidRDefault="00D815A1" w:rsidP="006623B6">
            <w:pPr>
              <w:spacing w:line="480" w:lineRule="auto"/>
              <w:jc w:val="center"/>
              <w:rPr>
                <w:sz w:val="22"/>
                <w:szCs w:val="22"/>
              </w:rPr>
            </w:pPr>
            <w:r w:rsidRPr="00F97C4B">
              <w:rPr>
                <w:sz w:val="22"/>
                <w:szCs w:val="22"/>
              </w:rPr>
              <w:t>0.90</w:t>
            </w:r>
            <w:r w:rsidRPr="00F97C4B">
              <w:rPr>
                <w:sz w:val="22"/>
                <w:szCs w:val="22"/>
                <w:vertAlign w:val="superscript"/>
              </w:rPr>
              <w:t xml:space="preserve">a </w:t>
            </w:r>
            <w:r w:rsidRPr="00F97C4B">
              <w:rPr>
                <w:sz w:val="22"/>
                <w:szCs w:val="22"/>
              </w:rPr>
              <w:t>(0.06)</w:t>
            </w:r>
          </w:p>
        </w:tc>
        <w:tc>
          <w:tcPr>
            <w:tcW w:w="432" w:type="pct"/>
          </w:tcPr>
          <w:p w:rsidR="00D815A1" w:rsidRPr="00F97C4B" w:rsidRDefault="00D815A1" w:rsidP="006623B6">
            <w:pPr>
              <w:spacing w:line="480" w:lineRule="auto"/>
              <w:jc w:val="center"/>
              <w:rPr>
                <w:sz w:val="22"/>
                <w:szCs w:val="22"/>
              </w:rPr>
            </w:pPr>
            <w:r w:rsidRPr="00F97C4B">
              <w:rPr>
                <w:sz w:val="22"/>
                <w:szCs w:val="22"/>
              </w:rPr>
              <w:t>0.88</w:t>
            </w:r>
            <w:r w:rsidRPr="00F97C4B">
              <w:rPr>
                <w:sz w:val="22"/>
                <w:szCs w:val="22"/>
                <w:vertAlign w:val="superscript"/>
              </w:rPr>
              <w:t xml:space="preserve">a </w:t>
            </w:r>
            <w:r w:rsidRPr="00F97C4B">
              <w:rPr>
                <w:sz w:val="22"/>
                <w:szCs w:val="22"/>
              </w:rPr>
              <w:t>(0.08)</w:t>
            </w:r>
          </w:p>
        </w:tc>
        <w:tc>
          <w:tcPr>
            <w:tcW w:w="432" w:type="pct"/>
          </w:tcPr>
          <w:p w:rsidR="00D815A1" w:rsidRPr="00F97C4B" w:rsidRDefault="00D815A1" w:rsidP="006623B6">
            <w:pPr>
              <w:spacing w:line="480" w:lineRule="auto"/>
              <w:jc w:val="center"/>
              <w:rPr>
                <w:sz w:val="22"/>
                <w:szCs w:val="22"/>
              </w:rPr>
            </w:pPr>
            <w:r w:rsidRPr="00F97C4B">
              <w:rPr>
                <w:sz w:val="22"/>
                <w:szCs w:val="22"/>
              </w:rPr>
              <w:t>0.88</w:t>
            </w:r>
            <w:r w:rsidRPr="00F97C4B">
              <w:rPr>
                <w:sz w:val="22"/>
                <w:szCs w:val="22"/>
                <w:vertAlign w:val="superscript"/>
              </w:rPr>
              <w:t xml:space="preserve">a </w:t>
            </w:r>
            <w:r w:rsidRPr="00F97C4B">
              <w:rPr>
                <w:sz w:val="22"/>
                <w:szCs w:val="22"/>
              </w:rPr>
              <w:t>(0.08)</w:t>
            </w:r>
          </w:p>
        </w:tc>
        <w:tc>
          <w:tcPr>
            <w:tcW w:w="432" w:type="pct"/>
          </w:tcPr>
          <w:p w:rsidR="00D815A1" w:rsidRPr="00F97C4B" w:rsidRDefault="00D815A1" w:rsidP="006623B6">
            <w:pPr>
              <w:spacing w:line="480" w:lineRule="auto"/>
              <w:jc w:val="center"/>
              <w:rPr>
                <w:sz w:val="22"/>
                <w:szCs w:val="22"/>
              </w:rPr>
            </w:pPr>
            <w:r w:rsidRPr="00F97C4B">
              <w:rPr>
                <w:sz w:val="22"/>
                <w:szCs w:val="22"/>
              </w:rPr>
              <w:t>0.81</w:t>
            </w:r>
            <w:r w:rsidRPr="00F97C4B">
              <w:rPr>
                <w:sz w:val="22"/>
                <w:szCs w:val="22"/>
                <w:vertAlign w:val="superscript"/>
              </w:rPr>
              <w:t xml:space="preserve">a </w:t>
            </w:r>
            <w:r w:rsidRPr="00F97C4B">
              <w:rPr>
                <w:sz w:val="22"/>
                <w:szCs w:val="22"/>
              </w:rPr>
              <w:t>(0.16)</w:t>
            </w:r>
          </w:p>
        </w:tc>
        <w:tc>
          <w:tcPr>
            <w:tcW w:w="432" w:type="pct"/>
          </w:tcPr>
          <w:p w:rsidR="00D815A1" w:rsidRPr="00F97C4B" w:rsidRDefault="00D815A1" w:rsidP="006623B6">
            <w:pPr>
              <w:spacing w:line="480" w:lineRule="auto"/>
              <w:jc w:val="center"/>
              <w:rPr>
                <w:sz w:val="22"/>
                <w:szCs w:val="22"/>
              </w:rPr>
            </w:pPr>
            <w:r w:rsidRPr="00F97C4B">
              <w:rPr>
                <w:sz w:val="22"/>
                <w:szCs w:val="22"/>
              </w:rPr>
              <w:t>0.87 (0.05)</w:t>
            </w:r>
          </w:p>
        </w:tc>
        <w:tc>
          <w:tcPr>
            <w:tcW w:w="432" w:type="pct"/>
          </w:tcPr>
          <w:p w:rsidR="00D815A1" w:rsidRPr="00F97C4B" w:rsidRDefault="00D815A1" w:rsidP="006623B6">
            <w:pPr>
              <w:spacing w:line="480" w:lineRule="auto"/>
              <w:jc w:val="center"/>
              <w:rPr>
                <w:sz w:val="22"/>
                <w:szCs w:val="22"/>
              </w:rPr>
            </w:pPr>
            <w:r w:rsidRPr="00F97C4B">
              <w:rPr>
                <w:sz w:val="22"/>
                <w:szCs w:val="22"/>
              </w:rPr>
              <w:t>0.88 (0.02)</w:t>
            </w:r>
          </w:p>
        </w:tc>
        <w:tc>
          <w:tcPr>
            <w:tcW w:w="432" w:type="pct"/>
          </w:tcPr>
          <w:p w:rsidR="00D815A1" w:rsidRPr="00F97C4B" w:rsidRDefault="00D815A1" w:rsidP="006623B6">
            <w:pPr>
              <w:spacing w:line="480" w:lineRule="auto"/>
              <w:jc w:val="center"/>
              <w:rPr>
                <w:sz w:val="22"/>
                <w:szCs w:val="22"/>
              </w:rPr>
            </w:pPr>
            <w:r w:rsidRPr="00F97C4B">
              <w:rPr>
                <w:sz w:val="22"/>
                <w:szCs w:val="22"/>
              </w:rPr>
              <w:t>0.98</w:t>
            </w:r>
            <w:r w:rsidRPr="00F97C4B">
              <w:rPr>
                <w:sz w:val="22"/>
                <w:szCs w:val="22"/>
                <w:vertAlign w:val="superscript"/>
              </w:rPr>
              <w:t xml:space="preserve">a </w:t>
            </w:r>
            <w:r w:rsidRPr="00F97C4B">
              <w:rPr>
                <w:sz w:val="22"/>
                <w:szCs w:val="22"/>
              </w:rPr>
              <w:t>(0.01)</w:t>
            </w:r>
          </w:p>
        </w:tc>
        <w:tc>
          <w:tcPr>
            <w:tcW w:w="433" w:type="pct"/>
          </w:tcPr>
          <w:p w:rsidR="00D815A1" w:rsidRPr="00F97C4B" w:rsidRDefault="00D815A1" w:rsidP="006623B6">
            <w:pPr>
              <w:spacing w:line="480" w:lineRule="auto"/>
              <w:jc w:val="center"/>
              <w:rPr>
                <w:sz w:val="22"/>
                <w:szCs w:val="22"/>
              </w:rPr>
            </w:pPr>
            <w:r w:rsidRPr="00F97C4B">
              <w:rPr>
                <w:sz w:val="22"/>
                <w:szCs w:val="22"/>
              </w:rPr>
              <w:t>0.85</w:t>
            </w:r>
            <w:r w:rsidRPr="00F97C4B">
              <w:rPr>
                <w:sz w:val="22"/>
                <w:szCs w:val="22"/>
                <w:vertAlign w:val="superscript"/>
              </w:rPr>
              <w:t xml:space="preserve">a </w:t>
            </w:r>
            <w:r w:rsidRPr="00F97C4B">
              <w:rPr>
                <w:sz w:val="22"/>
                <w:szCs w:val="22"/>
              </w:rPr>
              <w:t>(0.16)</w:t>
            </w:r>
          </w:p>
        </w:tc>
        <w:tc>
          <w:tcPr>
            <w:tcW w:w="444" w:type="pct"/>
          </w:tcPr>
          <w:p w:rsidR="00D815A1" w:rsidRPr="00F97C4B" w:rsidRDefault="00D815A1" w:rsidP="006623B6">
            <w:pPr>
              <w:spacing w:line="480" w:lineRule="auto"/>
              <w:jc w:val="center"/>
              <w:rPr>
                <w:sz w:val="22"/>
                <w:szCs w:val="22"/>
              </w:rPr>
            </w:pPr>
            <w:r w:rsidRPr="00F97C4B">
              <w:rPr>
                <w:sz w:val="22"/>
                <w:szCs w:val="22"/>
              </w:rPr>
              <w:t>0.85</w:t>
            </w:r>
            <w:r w:rsidRPr="00F97C4B">
              <w:rPr>
                <w:sz w:val="22"/>
                <w:szCs w:val="22"/>
                <w:vertAlign w:val="superscript"/>
              </w:rPr>
              <w:t xml:space="preserve">a </w:t>
            </w:r>
            <w:r w:rsidRPr="00F97C4B">
              <w:rPr>
                <w:sz w:val="22"/>
                <w:szCs w:val="22"/>
              </w:rPr>
              <w:t>(0.08)</w:t>
            </w:r>
          </w:p>
        </w:tc>
        <w:tc>
          <w:tcPr>
            <w:tcW w:w="444" w:type="pct"/>
          </w:tcPr>
          <w:p w:rsidR="00D815A1" w:rsidRPr="00F97C4B" w:rsidRDefault="00D815A1" w:rsidP="006623B6">
            <w:pPr>
              <w:spacing w:line="480" w:lineRule="auto"/>
              <w:jc w:val="center"/>
              <w:rPr>
                <w:sz w:val="22"/>
                <w:szCs w:val="22"/>
              </w:rPr>
            </w:pPr>
            <w:r w:rsidRPr="00F97C4B">
              <w:rPr>
                <w:sz w:val="22"/>
                <w:szCs w:val="22"/>
              </w:rPr>
              <w:t>0.77</w:t>
            </w:r>
            <w:r w:rsidRPr="00F97C4B">
              <w:rPr>
                <w:sz w:val="22"/>
                <w:szCs w:val="22"/>
                <w:vertAlign w:val="superscript"/>
              </w:rPr>
              <w:t xml:space="preserve">a </w:t>
            </w:r>
            <w:r w:rsidRPr="00F97C4B">
              <w:rPr>
                <w:sz w:val="22"/>
                <w:szCs w:val="22"/>
              </w:rPr>
              <w:t>(0.08)</w:t>
            </w:r>
          </w:p>
        </w:tc>
      </w:tr>
      <w:tr w:rsidR="00D815A1" w:rsidRPr="00F97C4B" w:rsidTr="006623B6">
        <w:tc>
          <w:tcPr>
            <w:tcW w:w="645" w:type="pct"/>
          </w:tcPr>
          <w:p w:rsidR="00D815A1" w:rsidRPr="00F97C4B" w:rsidRDefault="00D815A1" w:rsidP="006623B6">
            <w:pPr>
              <w:spacing w:line="480" w:lineRule="auto"/>
              <w:rPr>
                <w:i/>
                <w:sz w:val="22"/>
                <w:szCs w:val="22"/>
              </w:rPr>
            </w:pPr>
            <w:r w:rsidRPr="00F97C4B">
              <w:rPr>
                <w:i/>
                <w:sz w:val="22"/>
                <w:szCs w:val="22"/>
              </w:rPr>
              <w:t>No of firms</w:t>
            </w:r>
          </w:p>
        </w:tc>
        <w:tc>
          <w:tcPr>
            <w:tcW w:w="444" w:type="pct"/>
          </w:tcPr>
          <w:p w:rsidR="00D815A1" w:rsidRPr="00F97C4B" w:rsidRDefault="00D815A1" w:rsidP="006623B6">
            <w:pPr>
              <w:spacing w:line="480" w:lineRule="auto"/>
              <w:jc w:val="center"/>
              <w:rPr>
                <w:i/>
                <w:sz w:val="22"/>
                <w:szCs w:val="22"/>
              </w:rPr>
            </w:pPr>
            <w:r w:rsidRPr="00F97C4B">
              <w:rPr>
                <w:i/>
                <w:sz w:val="22"/>
                <w:szCs w:val="22"/>
              </w:rPr>
              <w:t>26</w:t>
            </w:r>
          </w:p>
        </w:tc>
        <w:tc>
          <w:tcPr>
            <w:tcW w:w="432" w:type="pct"/>
          </w:tcPr>
          <w:p w:rsidR="00D815A1" w:rsidRPr="00F97C4B" w:rsidRDefault="00D815A1" w:rsidP="006623B6">
            <w:pPr>
              <w:spacing w:line="480" w:lineRule="auto"/>
              <w:jc w:val="center"/>
              <w:rPr>
                <w:i/>
                <w:sz w:val="22"/>
                <w:szCs w:val="22"/>
              </w:rPr>
            </w:pPr>
            <w:r w:rsidRPr="00F97C4B">
              <w:rPr>
                <w:i/>
                <w:sz w:val="22"/>
                <w:szCs w:val="22"/>
              </w:rPr>
              <w:t>44</w:t>
            </w:r>
          </w:p>
        </w:tc>
        <w:tc>
          <w:tcPr>
            <w:tcW w:w="432" w:type="pct"/>
          </w:tcPr>
          <w:p w:rsidR="00D815A1" w:rsidRPr="00F97C4B" w:rsidRDefault="00D815A1" w:rsidP="006623B6">
            <w:pPr>
              <w:spacing w:line="480" w:lineRule="auto"/>
              <w:jc w:val="center"/>
              <w:rPr>
                <w:i/>
                <w:sz w:val="22"/>
                <w:szCs w:val="22"/>
              </w:rPr>
            </w:pPr>
            <w:r w:rsidRPr="00F97C4B">
              <w:rPr>
                <w:i/>
                <w:sz w:val="22"/>
                <w:szCs w:val="22"/>
              </w:rPr>
              <w:t>5</w:t>
            </w:r>
          </w:p>
        </w:tc>
        <w:tc>
          <w:tcPr>
            <w:tcW w:w="432" w:type="pct"/>
          </w:tcPr>
          <w:p w:rsidR="00D815A1" w:rsidRPr="00F97C4B" w:rsidRDefault="00D815A1" w:rsidP="006623B6">
            <w:pPr>
              <w:spacing w:line="480" w:lineRule="auto"/>
              <w:jc w:val="center"/>
              <w:rPr>
                <w:i/>
                <w:sz w:val="22"/>
                <w:szCs w:val="22"/>
              </w:rPr>
            </w:pPr>
            <w:r w:rsidRPr="00F97C4B">
              <w:rPr>
                <w:i/>
                <w:sz w:val="22"/>
                <w:szCs w:val="22"/>
              </w:rPr>
              <w:t>6</w:t>
            </w:r>
          </w:p>
        </w:tc>
        <w:tc>
          <w:tcPr>
            <w:tcW w:w="432" w:type="pct"/>
          </w:tcPr>
          <w:p w:rsidR="00D815A1" w:rsidRPr="00F97C4B" w:rsidRDefault="00D815A1" w:rsidP="006623B6">
            <w:pPr>
              <w:spacing w:line="480" w:lineRule="auto"/>
              <w:jc w:val="center"/>
              <w:rPr>
                <w:i/>
                <w:sz w:val="22"/>
                <w:szCs w:val="22"/>
              </w:rPr>
            </w:pPr>
            <w:r w:rsidRPr="00F97C4B">
              <w:rPr>
                <w:i/>
                <w:sz w:val="22"/>
                <w:szCs w:val="22"/>
              </w:rPr>
              <w:t>11</w:t>
            </w:r>
          </w:p>
        </w:tc>
        <w:tc>
          <w:tcPr>
            <w:tcW w:w="432" w:type="pct"/>
          </w:tcPr>
          <w:p w:rsidR="00D815A1" w:rsidRPr="00F97C4B" w:rsidRDefault="00D815A1" w:rsidP="006623B6">
            <w:pPr>
              <w:spacing w:line="480" w:lineRule="auto"/>
              <w:jc w:val="center"/>
              <w:rPr>
                <w:i/>
                <w:sz w:val="22"/>
                <w:szCs w:val="22"/>
              </w:rPr>
            </w:pPr>
            <w:r w:rsidRPr="00F97C4B">
              <w:rPr>
                <w:i/>
                <w:sz w:val="22"/>
                <w:szCs w:val="22"/>
              </w:rPr>
              <w:t>3</w:t>
            </w:r>
          </w:p>
        </w:tc>
        <w:tc>
          <w:tcPr>
            <w:tcW w:w="432" w:type="pct"/>
          </w:tcPr>
          <w:p w:rsidR="00D815A1" w:rsidRPr="00F97C4B" w:rsidRDefault="00D815A1" w:rsidP="006623B6">
            <w:pPr>
              <w:spacing w:line="480" w:lineRule="auto"/>
              <w:jc w:val="center"/>
              <w:rPr>
                <w:i/>
                <w:sz w:val="22"/>
                <w:szCs w:val="22"/>
              </w:rPr>
            </w:pPr>
            <w:r w:rsidRPr="00F97C4B">
              <w:rPr>
                <w:i/>
                <w:sz w:val="22"/>
                <w:szCs w:val="22"/>
              </w:rPr>
              <w:t>1</w:t>
            </w:r>
          </w:p>
        </w:tc>
        <w:tc>
          <w:tcPr>
            <w:tcW w:w="433" w:type="pct"/>
          </w:tcPr>
          <w:p w:rsidR="00D815A1" w:rsidRPr="00F97C4B" w:rsidRDefault="00D815A1" w:rsidP="006623B6">
            <w:pPr>
              <w:spacing w:line="480" w:lineRule="auto"/>
              <w:jc w:val="center"/>
              <w:rPr>
                <w:i/>
                <w:sz w:val="22"/>
                <w:szCs w:val="22"/>
              </w:rPr>
            </w:pPr>
            <w:r w:rsidRPr="00F97C4B">
              <w:rPr>
                <w:i/>
                <w:sz w:val="22"/>
                <w:szCs w:val="22"/>
              </w:rPr>
              <w:t>17</w:t>
            </w:r>
          </w:p>
        </w:tc>
        <w:tc>
          <w:tcPr>
            <w:tcW w:w="444" w:type="pct"/>
          </w:tcPr>
          <w:p w:rsidR="00D815A1" w:rsidRPr="00F97C4B" w:rsidRDefault="00D815A1" w:rsidP="006623B6">
            <w:pPr>
              <w:spacing w:line="480" w:lineRule="auto"/>
              <w:jc w:val="center"/>
              <w:rPr>
                <w:i/>
                <w:sz w:val="22"/>
                <w:szCs w:val="22"/>
              </w:rPr>
            </w:pPr>
            <w:r w:rsidRPr="00F97C4B">
              <w:rPr>
                <w:i/>
                <w:sz w:val="22"/>
                <w:szCs w:val="22"/>
              </w:rPr>
              <w:t>2</w:t>
            </w:r>
          </w:p>
        </w:tc>
        <w:tc>
          <w:tcPr>
            <w:tcW w:w="444" w:type="pct"/>
          </w:tcPr>
          <w:p w:rsidR="00D815A1" w:rsidRPr="00F97C4B" w:rsidRDefault="00D815A1" w:rsidP="006623B6">
            <w:pPr>
              <w:spacing w:line="480" w:lineRule="auto"/>
              <w:jc w:val="center"/>
              <w:rPr>
                <w:i/>
                <w:sz w:val="22"/>
                <w:szCs w:val="22"/>
              </w:rPr>
            </w:pPr>
            <w:r w:rsidRPr="00F97C4B">
              <w:rPr>
                <w:i/>
                <w:sz w:val="22"/>
                <w:szCs w:val="22"/>
              </w:rPr>
              <w:t>4</w:t>
            </w:r>
          </w:p>
        </w:tc>
      </w:tr>
    </w:tbl>
    <w:p w:rsidR="00D815A1" w:rsidRPr="00F97C4B" w:rsidRDefault="00D815A1" w:rsidP="00D815A1">
      <w:pPr>
        <w:spacing w:line="480" w:lineRule="auto"/>
        <w:jc w:val="both"/>
        <w:rPr>
          <w:sz w:val="20"/>
          <w:szCs w:val="20"/>
        </w:rPr>
      </w:pPr>
      <w:r w:rsidRPr="00F97C4B">
        <w:rPr>
          <w:i/>
          <w:sz w:val="20"/>
          <w:szCs w:val="20"/>
        </w:rPr>
        <w:t xml:space="preserve">Notes: </w:t>
      </w:r>
      <w:r w:rsidRPr="00F97C4B">
        <w:rPr>
          <w:sz w:val="20"/>
          <w:szCs w:val="20"/>
        </w:rPr>
        <w:t xml:space="preserve">Ratio means for each industry for the entire sample period. Values in parentheses represent standard deviations. </w:t>
      </w:r>
      <w:r w:rsidRPr="00F97C4B">
        <w:rPr>
          <w:sz w:val="20"/>
          <w:szCs w:val="20"/>
          <w:vertAlign w:val="superscript"/>
        </w:rPr>
        <w:t>a</w:t>
      </w:r>
      <w:r w:rsidRPr="00F97C4B">
        <w:rPr>
          <w:sz w:val="20"/>
          <w:szCs w:val="20"/>
        </w:rPr>
        <w:t xml:space="preserve">, </w:t>
      </w:r>
      <w:r w:rsidRPr="00F97C4B">
        <w:rPr>
          <w:sz w:val="20"/>
          <w:szCs w:val="20"/>
          <w:vertAlign w:val="superscript"/>
        </w:rPr>
        <w:t>b</w:t>
      </w:r>
      <w:r w:rsidRPr="00F97C4B">
        <w:rPr>
          <w:sz w:val="20"/>
          <w:szCs w:val="20"/>
        </w:rPr>
        <w:t xml:space="preserve">, </w:t>
      </w:r>
      <w:r w:rsidRPr="00F97C4B">
        <w:rPr>
          <w:sz w:val="20"/>
          <w:szCs w:val="20"/>
          <w:vertAlign w:val="superscript"/>
        </w:rPr>
        <w:t>c</w:t>
      </w:r>
      <w:r w:rsidRPr="00F97C4B">
        <w:rPr>
          <w:sz w:val="20"/>
          <w:szCs w:val="20"/>
        </w:rPr>
        <w:t xml:space="preserve"> denote significance at the 1%, 5% and 10% respectively and relate to the comparison of means using an independent samples t-test (</w:t>
      </w:r>
      <w:r w:rsidRPr="00F97C4B">
        <w:rPr>
          <w:position w:val="-12"/>
          <w:sz w:val="20"/>
          <w:szCs w:val="20"/>
        </w:rPr>
        <w:object w:dxaOrig="2480" w:dyaOrig="360">
          <v:shape id="_x0000_i1033" type="#_x0000_t75" style="width:123.75pt;height:18pt" o:ole="">
            <v:imagedata r:id="rId23" o:title=""/>
          </v:shape>
          <o:OLEObject Type="Embed" ProgID="Equation.3" ShapeID="_x0000_i1033" DrawAspect="Content" ObjectID="_1421501633" r:id="rId25"/>
        </w:object>
      </w:r>
      <w:r w:rsidRPr="00F97C4B">
        <w:rPr>
          <w:sz w:val="20"/>
          <w:szCs w:val="20"/>
        </w:rPr>
        <w:t xml:space="preserve">). </w:t>
      </w:r>
    </w:p>
    <w:p w:rsidR="00D815A1" w:rsidRDefault="00D815A1">
      <w:pPr>
        <w:rPr>
          <w:rFonts w:eastAsia="Calibri"/>
        </w:rPr>
      </w:pPr>
      <w:r>
        <w:rPr>
          <w:rFonts w:eastAsia="Calibri"/>
        </w:rPr>
        <w:br w:type="page"/>
      </w:r>
    </w:p>
    <w:p w:rsidR="00D815A1" w:rsidRPr="00406D22" w:rsidRDefault="00D815A1" w:rsidP="00D815A1">
      <w:pPr>
        <w:pStyle w:val="Caption"/>
        <w:keepNext/>
        <w:spacing w:before="0" w:line="480" w:lineRule="auto"/>
        <w:rPr>
          <w:sz w:val="24"/>
          <w:szCs w:val="24"/>
        </w:rPr>
      </w:pPr>
      <w:r w:rsidRPr="00406D22">
        <w:rPr>
          <w:sz w:val="24"/>
          <w:szCs w:val="24"/>
        </w:rPr>
        <w:lastRenderedPageBreak/>
        <w:t xml:space="preserve">Table 7: The Rating Likelihood </w:t>
      </w:r>
      <w:proofErr w:type="spellStart"/>
      <w:r w:rsidRPr="00406D22">
        <w:rPr>
          <w:sz w:val="24"/>
          <w:szCs w:val="24"/>
        </w:rPr>
        <w:t>Probit</w:t>
      </w:r>
      <w:proofErr w:type="spellEnd"/>
      <w:r w:rsidRPr="00406D22">
        <w:rPr>
          <w:sz w:val="24"/>
          <w:szCs w:val="24"/>
        </w:rPr>
        <w:t xml:space="preserve"> Model: Estimation Results for the Contemporaneous Specification</w:t>
      </w:r>
    </w:p>
    <w:tbl>
      <w:tblPr>
        <w:tblW w:w="5000" w:type="pct"/>
        <w:tblLook w:val="01E0"/>
      </w:tblPr>
      <w:tblGrid>
        <w:gridCol w:w="1381"/>
        <w:gridCol w:w="1046"/>
        <w:gridCol w:w="1178"/>
        <w:gridCol w:w="1047"/>
        <w:gridCol w:w="1178"/>
        <w:gridCol w:w="1047"/>
        <w:gridCol w:w="1178"/>
        <w:gridCol w:w="1047"/>
        <w:gridCol w:w="728"/>
        <w:gridCol w:w="450"/>
      </w:tblGrid>
      <w:tr w:rsidR="00D815A1" w:rsidRPr="00406D22" w:rsidTr="006623B6">
        <w:tc>
          <w:tcPr>
            <w:tcW w:w="3918" w:type="pct"/>
            <w:gridSpan w:val="7"/>
            <w:tcBorders>
              <w:top w:val="single" w:sz="4" w:space="0" w:color="auto"/>
            </w:tcBorders>
          </w:tcPr>
          <w:p w:rsidR="00D815A1" w:rsidRPr="00406D22" w:rsidRDefault="00D815A1" w:rsidP="006623B6">
            <w:pPr>
              <w:spacing w:line="480" w:lineRule="auto"/>
              <w:rPr>
                <w:rFonts w:eastAsia="SimSun"/>
                <w:b/>
                <w:sz w:val="22"/>
                <w:szCs w:val="22"/>
              </w:rPr>
            </w:pPr>
            <w:r w:rsidRPr="00406D22">
              <w:rPr>
                <w:rFonts w:eastAsia="SimSun"/>
                <w:b/>
                <w:sz w:val="22"/>
                <w:szCs w:val="22"/>
              </w:rPr>
              <w:t>Panel A: Parameter estimates (contemporaneous specification)</w:t>
            </w:r>
          </w:p>
        </w:tc>
        <w:tc>
          <w:tcPr>
            <w:tcW w:w="509" w:type="pct"/>
            <w:tcBorders>
              <w:top w:val="single" w:sz="4" w:space="0" w:color="auto"/>
            </w:tcBorders>
          </w:tcPr>
          <w:p w:rsidR="00D815A1" w:rsidRPr="00406D22" w:rsidRDefault="00D815A1" w:rsidP="006623B6">
            <w:pPr>
              <w:spacing w:line="480" w:lineRule="auto"/>
              <w:rPr>
                <w:rFonts w:eastAsia="SimSun"/>
                <w:b/>
                <w:sz w:val="22"/>
                <w:szCs w:val="22"/>
              </w:rPr>
            </w:pPr>
          </w:p>
        </w:tc>
        <w:tc>
          <w:tcPr>
            <w:tcW w:w="573" w:type="pct"/>
            <w:gridSpan w:val="2"/>
            <w:tcBorders>
              <w:top w:val="single" w:sz="4" w:space="0" w:color="auto"/>
            </w:tcBorders>
          </w:tcPr>
          <w:p w:rsidR="00D815A1" w:rsidRPr="00406D22" w:rsidRDefault="00D815A1" w:rsidP="006623B6">
            <w:pPr>
              <w:spacing w:line="480" w:lineRule="auto"/>
              <w:rPr>
                <w:rFonts w:eastAsia="SimSun"/>
                <w:b/>
                <w:sz w:val="22"/>
                <w:szCs w:val="22"/>
              </w:rPr>
            </w:pPr>
          </w:p>
        </w:tc>
      </w:tr>
      <w:tr w:rsidR="00D815A1" w:rsidRPr="00406D22" w:rsidTr="006623B6">
        <w:trPr>
          <w:gridAfter w:val="1"/>
          <w:wAfter w:w="219" w:type="pct"/>
        </w:trPr>
        <w:tc>
          <w:tcPr>
            <w:tcW w:w="672" w:type="pct"/>
            <w:vMerge w:val="restart"/>
            <w:tcBorders>
              <w:bottom w:val="single" w:sz="4" w:space="0" w:color="auto"/>
            </w:tcBorders>
            <w:vAlign w:val="bottom"/>
          </w:tcPr>
          <w:p w:rsidR="00D815A1" w:rsidRPr="00406D22" w:rsidRDefault="00D815A1" w:rsidP="006623B6">
            <w:pPr>
              <w:spacing w:line="480" w:lineRule="auto"/>
              <w:rPr>
                <w:rFonts w:eastAsia="SimSun"/>
                <w:sz w:val="22"/>
                <w:szCs w:val="22"/>
              </w:rPr>
            </w:pPr>
            <w:r w:rsidRPr="00406D22">
              <w:rPr>
                <w:rFonts w:eastAsia="SimSun"/>
                <w:sz w:val="22"/>
                <w:szCs w:val="22"/>
              </w:rPr>
              <w:br w:type="page"/>
              <w:t>Independent variables</w:t>
            </w:r>
          </w:p>
        </w:tc>
        <w:tc>
          <w:tcPr>
            <w:tcW w:w="1082" w:type="pct"/>
            <w:gridSpan w:val="2"/>
            <w:tcBorders>
              <w:bottom w:val="single" w:sz="4" w:space="0" w:color="auto"/>
            </w:tcBorders>
          </w:tcPr>
          <w:p w:rsidR="00D815A1" w:rsidRPr="00406D22" w:rsidRDefault="00D815A1" w:rsidP="006623B6">
            <w:pPr>
              <w:spacing w:line="480" w:lineRule="auto"/>
              <w:jc w:val="center"/>
              <w:rPr>
                <w:rFonts w:eastAsia="SimSun"/>
                <w:b/>
                <w:sz w:val="22"/>
                <w:szCs w:val="22"/>
              </w:rPr>
            </w:pPr>
            <w:r w:rsidRPr="00406D22">
              <w:rPr>
                <w:rFonts w:eastAsia="SimSun"/>
                <w:b/>
                <w:sz w:val="22"/>
                <w:szCs w:val="22"/>
              </w:rPr>
              <w:t>Model I</w:t>
            </w:r>
          </w:p>
        </w:tc>
        <w:tc>
          <w:tcPr>
            <w:tcW w:w="1082" w:type="pct"/>
            <w:gridSpan w:val="2"/>
            <w:tcBorders>
              <w:bottom w:val="single" w:sz="4" w:space="0" w:color="auto"/>
            </w:tcBorders>
          </w:tcPr>
          <w:p w:rsidR="00D815A1" w:rsidRPr="00406D22" w:rsidRDefault="00D815A1" w:rsidP="006623B6">
            <w:pPr>
              <w:spacing w:line="480" w:lineRule="auto"/>
              <w:jc w:val="center"/>
              <w:rPr>
                <w:rFonts w:eastAsia="SimSun"/>
                <w:sz w:val="22"/>
                <w:szCs w:val="22"/>
              </w:rPr>
            </w:pPr>
            <w:r w:rsidRPr="00406D22">
              <w:rPr>
                <w:rFonts w:eastAsia="SimSun"/>
                <w:b/>
                <w:sz w:val="22"/>
                <w:szCs w:val="22"/>
              </w:rPr>
              <w:t>Model II</w:t>
            </w:r>
          </w:p>
        </w:tc>
        <w:tc>
          <w:tcPr>
            <w:tcW w:w="1082" w:type="pct"/>
            <w:gridSpan w:val="2"/>
            <w:tcBorders>
              <w:bottom w:val="single" w:sz="4" w:space="0" w:color="auto"/>
            </w:tcBorders>
          </w:tcPr>
          <w:p w:rsidR="00D815A1" w:rsidRPr="00406D22" w:rsidRDefault="00D815A1" w:rsidP="006623B6">
            <w:pPr>
              <w:spacing w:line="480" w:lineRule="auto"/>
              <w:jc w:val="center"/>
              <w:rPr>
                <w:rFonts w:eastAsia="SimSun"/>
                <w:sz w:val="22"/>
                <w:szCs w:val="22"/>
              </w:rPr>
            </w:pPr>
            <w:r w:rsidRPr="00406D22">
              <w:rPr>
                <w:rFonts w:eastAsia="SimSun"/>
                <w:b/>
                <w:sz w:val="22"/>
                <w:szCs w:val="22"/>
              </w:rPr>
              <w:t>Model III</w:t>
            </w:r>
          </w:p>
        </w:tc>
        <w:tc>
          <w:tcPr>
            <w:tcW w:w="863" w:type="pct"/>
            <w:gridSpan w:val="2"/>
            <w:tcBorders>
              <w:bottom w:val="single" w:sz="4" w:space="0" w:color="auto"/>
            </w:tcBorders>
          </w:tcPr>
          <w:p w:rsidR="00D815A1" w:rsidRPr="00406D22" w:rsidRDefault="00D815A1" w:rsidP="006623B6">
            <w:pPr>
              <w:spacing w:line="480" w:lineRule="auto"/>
              <w:jc w:val="center"/>
              <w:rPr>
                <w:rFonts w:eastAsia="SimSun"/>
                <w:b/>
                <w:sz w:val="22"/>
                <w:szCs w:val="22"/>
              </w:rPr>
            </w:pPr>
            <w:r w:rsidRPr="00406D22">
              <w:rPr>
                <w:rFonts w:eastAsia="SimSun"/>
                <w:b/>
                <w:sz w:val="22"/>
                <w:szCs w:val="22"/>
              </w:rPr>
              <w:t>Model IV</w:t>
            </w:r>
          </w:p>
        </w:tc>
      </w:tr>
      <w:tr w:rsidR="00D815A1" w:rsidRPr="00406D22" w:rsidTr="006623B6">
        <w:tc>
          <w:tcPr>
            <w:tcW w:w="672" w:type="pct"/>
            <w:vMerge/>
            <w:tcBorders>
              <w:top w:val="single" w:sz="4" w:space="0" w:color="auto"/>
              <w:bottom w:val="single" w:sz="4" w:space="0" w:color="auto"/>
            </w:tcBorders>
          </w:tcPr>
          <w:p w:rsidR="00D815A1" w:rsidRPr="00406D22" w:rsidRDefault="00D815A1" w:rsidP="006623B6">
            <w:pPr>
              <w:spacing w:line="480" w:lineRule="auto"/>
              <w:jc w:val="both"/>
              <w:rPr>
                <w:rFonts w:eastAsia="SimSun"/>
                <w:sz w:val="22"/>
                <w:szCs w:val="22"/>
              </w:rPr>
            </w:pPr>
          </w:p>
        </w:tc>
        <w:tc>
          <w:tcPr>
            <w:tcW w:w="509" w:type="pct"/>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proofErr w:type="spellStart"/>
            <w:r w:rsidRPr="00406D22">
              <w:rPr>
                <w:rFonts w:eastAsia="SimSun"/>
                <w:sz w:val="22"/>
                <w:szCs w:val="22"/>
              </w:rPr>
              <w:t>Coef</w:t>
            </w:r>
            <w:proofErr w:type="spellEnd"/>
          </w:p>
        </w:tc>
        <w:tc>
          <w:tcPr>
            <w:tcW w:w="573" w:type="pct"/>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Z-stat</w:t>
            </w:r>
          </w:p>
        </w:tc>
        <w:tc>
          <w:tcPr>
            <w:tcW w:w="509" w:type="pct"/>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proofErr w:type="spellStart"/>
            <w:r w:rsidRPr="00406D22">
              <w:rPr>
                <w:rFonts w:eastAsia="SimSun"/>
                <w:sz w:val="22"/>
                <w:szCs w:val="22"/>
              </w:rPr>
              <w:t>Coef</w:t>
            </w:r>
            <w:proofErr w:type="spellEnd"/>
          </w:p>
        </w:tc>
        <w:tc>
          <w:tcPr>
            <w:tcW w:w="573" w:type="pct"/>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Z-stat</w:t>
            </w:r>
          </w:p>
        </w:tc>
        <w:tc>
          <w:tcPr>
            <w:tcW w:w="509" w:type="pct"/>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proofErr w:type="spellStart"/>
            <w:r w:rsidRPr="00406D22">
              <w:rPr>
                <w:rFonts w:eastAsia="SimSun"/>
                <w:sz w:val="22"/>
                <w:szCs w:val="22"/>
              </w:rPr>
              <w:t>Coef</w:t>
            </w:r>
            <w:proofErr w:type="spellEnd"/>
          </w:p>
        </w:tc>
        <w:tc>
          <w:tcPr>
            <w:tcW w:w="573" w:type="pct"/>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Z-stat</w:t>
            </w:r>
          </w:p>
        </w:tc>
        <w:tc>
          <w:tcPr>
            <w:tcW w:w="509" w:type="pct"/>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proofErr w:type="spellStart"/>
            <w:r w:rsidRPr="00406D22">
              <w:rPr>
                <w:rFonts w:eastAsia="SimSun"/>
                <w:sz w:val="22"/>
                <w:szCs w:val="22"/>
              </w:rPr>
              <w:t>Coef</w:t>
            </w:r>
            <w:proofErr w:type="spellEnd"/>
          </w:p>
        </w:tc>
        <w:tc>
          <w:tcPr>
            <w:tcW w:w="573" w:type="pct"/>
            <w:gridSpan w:val="2"/>
            <w:tcBorders>
              <w:top w:val="single" w:sz="4" w:space="0" w:color="auto"/>
              <w:bottom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Z-stat</w:t>
            </w:r>
          </w:p>
        </w:tc>
      </w:tr>
      <w:tr w:rsidR="00D815A1" w:rsidRPr="00406D22" w:rsidTr="006623B6">
        <w:tc>
          <w:tcPr>
            <w:tcW w:w="672" w:type="pct"/>
            <w:tcBorders>
              <w:top w:val="single" w:sz="4" w:space="0" w:color="auto"/>
            </w:tcBorders>
          </w:tcPr>
          <w:p w:rsidR="00D815A1" w:rsidRPr="00406D22" w:rsidRDefault="00D815A1" w:rsidP="006623B6">
            <w:pPr>
              <w:spacing w:line="480" w:lineRule="auto"/>
              <w:jc w:val="both"/>
              <w:rPr>
                <w:rFonts w:eastAsia="SimSun"/>
                <w:sz w:val="20"/>
                <w:szCs w:val="20"/>
              </w:rPr>
            </w:pPr>
            <w:r w:rsidRPr="00406D22">
              <w:rPr>
                <w:rFonts w:eastAsia="SimSun"/>
                <w:sz w:val="20"/>
                <w:szCs w:val="20"/>
              </w:rPr>
              <w:t>Intercept</w:t>
            </w:r>
          </w:p>
        </w:tc>
        <w:tc>
          <w:tcPr>
            <w:tcW w:w="509" w:type="pct"/>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-12.4</w:t>
            </w:r>
          </w:p>
        </w:tc>
        <w:tc>
          <w:tcPr>
            <w:tcW w:w="573" w:type="pct"/>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-16.4</w:t>
            </w:r>
            <w:r w:rsidRPr="00406D22">
              <w:rPr>
                <w:sz w:val="22"/>
                <w:szCs w:val="22"/>
                <w:vertAlign w:val="superscript"/>
              </w:rPr>
              <w:t>a</w:t>
            </w:r>
          </w:p>
        </w:tc>
        <w:tc>
          <w:tcPr>
            <w:tcW w:w="509" w:type="pct"/>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-12.9</w:t>
            </w:r>
          </w:p>
        </w:tc>
        <w:tc>
          <w:tcPr>
            <w:tcW w:w="573" w:type="pct"/>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-13.8</w:t>
            </w:r>
            <w:r w:rsidRPr="00406D22">
              <w:rPr>
                <w:sz w:val="22"/>
                <w:szCs w:val="22"/>
                <w:vertAlign w:val="superscript"/>
              </w:rPr>
              <w:t>a</w:t>
            </w:r>
          </w:p>
        </w:tc>
        <w:tc>
          <w:tcPr>
            <w:tcW w:w="509" w:type="pct"/>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-13.4</w:t>
            </w:r>
          </w:p>
        </w:tc>
        <w:tc>
          <w:tcPr>
            <w:tcW w:w="573" w:type="pct"/>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-16.5</w:t>
            </w:r>
            <w:r w:rsidRPr="00406D22">
              <w:rPr>
                <w:sz w:val="22"/>
                <w:szCs w:val="22"/>
                <w:vertAlign w:val="superscript"/>
              </w:rPr>
              <w:t>a</w:t>
            </w:r>
          </w:p>
        </w:tc>
        <w:tc>
          <w:tcPr>
            <w:tcW w:w="509" w:type="pct"/>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-13.7</w:t>
            </w:r>
          </w:p>
        </w:tc>
        <w:tc>
          <w:tcPr>
            <w:tcW w:w="573" w:type="pct"/>
            <w:gridSpan w:val="2"/>
            <w:tcBorders>
              <w:top w:val="single"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-14.1</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ROA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-1.30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-12.4</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-1.19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-10.3</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-1.34</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-12.5</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-1.22</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-10.3</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GEAR</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-2.2</w:t>
            </w:r>
            <w:r w:rsidRPr="00406D22">
              <w:rPr>
                <w:sz w:val="22"/>
                <w:szCs w:val="22"/>
                <w:vertAlign w:val="superscript"/>
              </w:rPr>
              <w:t>b</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-2.9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-2.3</w:t>
            </w:r>
            <w:r w:rsidRPr="00406D22">
              <w:rPr>
                <w:sz w:val="22"/>
                <w:szCs w:val="22"/>
                <w:vertAlign w:val="superscript"/>
              </w:rPr>
              <w:t>b</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-2.97</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STDTD</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-11.0</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-0.92</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-9.6</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-10.8</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-0.92</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-9.4</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proofErr w:type="spellStart"/>
            <w:r w:rsidRPr="00406D22">
              <w:rPr>
                <w:rFonts w:eastAsia="SimSun"/>
                <w:sz w:val="20"/>
                <w:szCs w:val="20"/>
              </w:rPr>
              <w:t>lnSALES</w:t>
            </w:r>
            <w:proofErr w:type="spellEnd"/>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0.28</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8.3</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0.29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6.4</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0.30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8.7</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0.31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6.7</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LOGDEBT</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11.0</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9.6</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10.8</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9.4</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BONDYN</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9.9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8.1</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1.04</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10.0</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0.90</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8.0</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BONDYBEF</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7.4</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7.4</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7.8</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BMV</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1.4</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1.8</w:t>
            </w:r>
            <w:r w:rsidRPr="00406D22">
              <w:rPr>
                <w:sz w:val="22"/>
                <w:szCs w:val="22"/>
                <w:vertAlign w:val="superscript"/>
              </w:rPr>
              <w:t>c</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b/>
                <w:sz w:val="22"/>
                <w:szCs w:val="22"/>
              </w:rPr>
            </w:pPr>
            <w:r w:rsidRPr="00406D22">
              <w:rPr>
                <w:rFonts w:eastAsia="SimSun"/>
                <w:sz w:val="22"/>
                <w:szCs w:val="22"/>
              </w:rPr>
              <w:t>1.5</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1.8</w:t>
            </w:r>
            <w:r w:rsidRPr="00406D22">
              <w:rPr>
                <w:sz w:val="22"/>
                <w:szCs w:val="22"/>
                <w:vertAlign w:val="superscript"/>
              </w:rPr>
              <w:t>c</w:t>
            </w:r>
          </w:p>
        </w:tc>
      </w:tr>
      <w:tr w:rsidR="00D815A1" w:rsidRPr="00406D22" w:rsidTr="006623B6">
        <w:tc>
          <w:tcPr>
            <w:tcW w:w="672" w:type="pct"/>
          </w:tcPr>
          <w:p w:rsidR="00D815A1" w:rsidRPr="00406D22" w:rsidRDefault="00D815A1" w:rsidP="006623B6">
            <w:pPr>
              <w:spacing w:line="480" w:lineRule="auto"/>
              <w:jc w:val="both"/>
              <w:rPr>
                <w:rFonts w:eastAsia="SimSun"/>
                <w:i/>
                <w:sz w:val="20"/>
                <w:szCs w:val="20"/>
              </w:rPr>
            </w:pPr>
            <w:r w:rsidRPr="00406D22">
              <w:rPr>
                <w:rFonts w:eastAsia="SimSun"/>
                <w:sz w:val="20"/>
                <w:szCs w:val="20"/>
              </w:rPr>
              <w:t>RDREV</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b/>
                <w:sz w:val="22"/>
                <w:szCs w:val="22"/>
              </w:rPr>
            </w:pPr>
            <w:r w:rsidRPr="00406D22">
              <w:rPr>
                <w:rFonts w:eastAsia="SimSun"/>
                <w:sz w:val="22"/>
                <w:szCs w:val="22"/>
              </w:rPr>
              <w:t>6.3</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4.3</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6.6</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4.7</w:t>
            </w:r>
            <w:r w:rsidRPr="00406D22">
              <w:rPr>
                <w:sz w:val="22"/>
                <w:szCs w:val="22"/>
                <w:vertAlign w:val="superscript"/>
              </w:rPr>
              <w:t xml:space="preserve"> a</w:t>
            </w:r>
          </w:p>
        </w:tc>
      </w:tr>
      <w:tr w:rsidR="00D815A1" w:rsidRPr="00406D22" w:rsidTr="006623B6">
        <w:tc>
          <w:tcPr>
            <w:tcW w:w="672" w:type="pct"/>
            <w:tcBorders>
              <w:bottom w:val="dashSmallGap" w:sz="4" w:space="0" w:color="auto"/>
            </w:tcBorders>
          </w:tcPr>
          <w:p w:rsidR="00D815A1" w:rsidRPr="00406D22" w:rsidRDefault="00D815A1" w:rsidP="006623B6">
            <w:pPr>
              <w:spacing w:line="480" w:lineRule="auto"/>
              <w:jc w:val="both"/>
              <w:rPr>
                <w:rFonts w:eastAsia="SimSun"/>
                <w:b/>
                <w:sz w:val="20"/>
                <w:szCs w:val="20"/>
              </w:rPr>
            </w:pPr>
            <w:r w:rsidRPr="00406D22">
              <w:rPr>
                <w:rFonts w:eastAsia="SimSun"/>
                <w:sz w:val="20"/>
                <w:szCs w:val="20"/>
              </w:rPr>
              <w:t>INSTINV</w:t>
            </w:r>
          </w:p>
        </w:tc>
        <w:tc>
          <w:tcPr>
            <w:tcW w:w="509" w:type="pct"/>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13.5</w:t>
            </w:r>
            <w:r w:rsidRPr="00406D22">
              <w:rPr>
                <w:sz w:val="22"/>
                <w:szCs w:val="22"/>
                <w:vertAlign w:val="superscript"/>
              </w:rPr>
              <w:t>a</w:t>
            </w:r>
          </w:p>
        </w:tc>
        <w:tc>
          <w:tcPr>
            <w:tcW w:w="509" w:type="pct"/>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13.4</w:t>
            </w:r>
            <w:r w:rsidRPr="00406D22">
              <w:rPr>
                <w:sz w:val="22"/>
                <w:szCs w:val="22"/>
                <w:vertAlign w:val="superscript"/>
              </w:rPr>
              <w:t>a</w:t>
            </w:r>
          </w:p>
        </w:tc>
        <w:tc>
          <w:tcPr>
            <w:tcW w:w="509" w:type="pct"/>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10.3</w:t>
            </w:r>
            <w:r w:rsidRPr="00406D22">
              <w:rPr>
                <w:sz w:val="22"/>
                <w:szCs w:val="22"/>
                <w:vertAlign w:val="superscript"/>
              </w:rPr>
              <w:t>a</w:t>
            </w:r>
          </w:p>
        </w:tc>
        <w:tc>
          <w:tcPr>
            <w:tcW w:w="509" w:type="pct"/>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Borders>
              <w:bottom w:val="dashSmallGap" w:sz="4" w:space="0" w:color="auto"/>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10.5</w:t>
            </w:r>
            <w:r w:rsidRPr="00406D22">
              <w:rPr>
                <w:sz w:val="22"/>
                <w:szCs w:val="22"/>
                <w:vertAlign w:val="superscript"/>
              </w:rPr>
              <w:t>a</w:t>
            </w:r>
          </w:p>
        </w:tc>
      </w:tr>
      <w:tr w:rsidR="00D815A1" w:rsidRPr="00406D22" w:rsidTr="006623B6">
        <w:tc>
          <w:tcPr>
            <w:tcW w:w="672" w:type="pct"/>
            <w:tcBorders>
              <w:top w:val="dashSmallGap" w:sz="4" w:space="0" w:color="auto"/>
            </w:tcBorders>
          </w:tcPr>
          <w:p w:rsidR="00D815A1" w:rsidRPr="00406D22" w:rsidRDefault="00D815A1" w:rsidP="006623B6">
            <w:pPr>
              <w:spacing w:line="480" w:lineRule="auto"/>
              <w:jc w:val="both"/>
              <w:rPr>
                <w:rFonts w:eastAsia="SimSun"/>
                <w:sz w:val="20"/>
                <w:szCs w:val="20"/>
              </w:rPr>
            </w:pPr>
            <w:r w:rsidRPr="00406D22">
              <w:rPr>
                <w:rFonts w:eastAsia="SimSun"/>
                <w:sz w:val="20"/>
                <w:szCs w:val="20"/>
              </w:rPr>
              <w:t>Industry dummies</w:t>
            </w:r>
          </w:p>
        </w:tc>
        <w:tc>
          <w:tcPr>
            <w:tcW w:w="1082" w:type="pct"/>
            <w:gridSpan w:val="2"/>
            <w:tcBorders>
              <w:top w:val="dashSmallGap"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NO</w:t>
            </w:r>
          </w:p>
        </w:tc>
        <w:tc>
          <w:tcPr>
            <w:tcW w:w="1082" w:type="pct"/>
            <w:gridSpan w:val="2"/>
            <w:tcBorders>
              <w:top w:val="dashSmallGap"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YES</w:t>
            </w:r>
          </w:p>
        </w:tc>
        <w:tc>
          <w:tcPr>
            <w:tcW w:w="1082" w:type="pct"/>
            <w:gridSpan w:val="2"/>
            <w:tcBorders>
              <w:top w:val="dashSmallGap"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NO</w:t>
            </w:r>
          </w:p>
        </w:tc>
        <w:tc>
          <w:tcPr>
            <w:tcW w:w="1082" w:type="pct"/>
            <w:gridSpan w:val="3"/>
            <w:tcBorders>
              <w:top w:val="dashSmallGap"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YES</w:t>
            </w:r>
          </w:p>
        </w:tc>
      </w:tr>
      <w:tr w:rsidR="00D815A1" w:rsidRPr="00406D22" w:rsidTr="006623B6">
        <w:tc>
          <w:tcPr>
            <w:tcW w:w="672" w:type="pct"/>
            <w:tcBorders>
              <w:bottom w:val="single" w:sz="4" w:space="0" w:color="auto"/>
            </w:tcBorders>
          </w:tcPr>
          <w:p w:rsidR="00D815A1" w:rsidRPr="00406D22" w:rsidRDefault="00D815A1" w:rsidP="006623B6">
            <w:pPr>
              <w:spacing w:line="480" w:lineRule="auto"/>
              <w:jc w:val="both"/>
              <w:rPr>
                <w:rFonts w:eastAsia="SimSun"/>
                <w:sz w:val="20"/>
                <w:szCs w:val="20"/>
              </w:rPr>
            </w:pPr>
            <w:r w:rsidRPr="00406D22">
              <w:rPr>
                <w:rFonts w:eastAsia="SimSun"/>
                <w:sz w:val="20"/>
                <w:szCs w:val="20"/>
              </w:rPr>
              <w:t>Time dummies</w:t>
            </w:r>
          </w:p>
        </w:tc>
        <w:tc>
          <w:tcPr>
            <w:tcW w:w="1082" w:type="pct"/>
            <w:gridSpan w:val="2"/>
            <w:tcBorders>
              <w:bottom w:val="single"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NO</w:t>
            </w:r>
          </w:p>
        </w:tc>
        <w:tc>
          <w:tcPr>
            <w:tcW w:w="1082" w:type="pct"/>
            <w:gridSpan w:val="2"/>
            <w:tcBorders>
              <w:bottom w:val="single"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NO</w:t>
            </w:r>
          </w:p>
        </w:tc>
        <w:tc>
          <w:tcPr>
            <w:tcW w:w="1082" w:type="pct"/>
            <w:gridSpan w:val="2"/>
            <w:tcBorders>
              <w:bottom w:val="single"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YES</w:t>
            </w:r>
          </w:p>
        </w:tc>
        <w:tc>
          <w:tcPr>
            <w:tcW w:w="1082" w:type="pct"/>
            <w:gridSpan w:val="3"/>
            <w:tcBorders>
              <w:bottom w:val="single" w:sz="4" w:space="0" w:color="auto"/>
            </w:tcBorders>
          </w:tcPr>
          <w:p w:rsidR="00D815A1" w:rsidRPr="00406D22" w:rsidRDefault="00D815A1" w:rsidP="006623B6">
            <w:pPr>
              <w:spacing w:line="480" w:lineRule="auto"/>
              <w:jc w:val="center"/>
              <w:rPr>
                <w:rFonts w:eastAsia="SimSun"/>
                <w:i/>
                <w:sz w:val="22"/>
                <w:szCs w:val="22"/>
              </w:rPr>
            </w:pPr>
            <w:r w:rsidRPr="00406D22">
              <w:rPr>
                <w:rFonts w:eastAsia="SimSun"/>
                <w:i/>
                <w:sz w:val="22"/>
                <w:szCs w:val="22"/>
              </w:rPr>
              <w:t>YES</w:t>
            </w:r>
          </w:p>
        </w:tc>
      </w:tr>
      <w:tr w:rsidR="00D815A1" w:rsidRPr="00406D22" w:rsidTr="006623B6">
        <w:tc>
          <w:tcPr>
            <w:tcW w:w="3918" w:type="pct"/>
            <w:gridSpan w:val="7"/>
            <w:tcBorders>
              <w:top w:val="single" w:sz="4" w:space="0" w:color="auto"/>
            </w:tcBorders>
          </w:tcPr>
          <w:p w:rsidR="00D815A1" w:rsidRPr="00406D22" w:rsidRDefault="00D815A1" w:rsidP="006623B6">
            <w:pPr>
              <w:spacing w:line="480" w:lineRule="auto"/>
              <w:rPr>
                <w:rFonts w:eastAsia="SimSun"/>
                <w:b/>
                <w:sz w:val="22"/>
                <w:szCs w:val="22"/>
              </w:rPr>
            </w:pPr>
            <w:r w:rsidRPr="00406D22">
              <w:rPr>
                <w:rFonts w:eastAsia="SimSun"/>
                <w:b/>
                <w:sz w:val="22"/>
                <w:szCs w:val="22"/>
              </w:rPr>
              <w:t xml:space="preserve">Panel B: Marginal effects </w:t>
            </w:r>
          </w:p>
        </w:tc>
        <w:tc>
          <w:tcPr>
            <w:tcW w:w="509" w:type="pct"/>
            <w:tcBorders>
              <w:top w:val="single" w:sz="4" w:space="0" w:color="auto"/>
            </w:tcBorders>
          </w:tcPr>
          <w:p w:rsidR="00D815A1" w:rsidRPr="00406D22" w:rsidRDefault="00D815A1" w:rsidP="006623B6">
            <w:pPr>
              <w:spacing w:line="480" w:lineRule="auto"/>
              <w:rPr>
                <w:rFonts w:eastAsia="SimSun"/>
                <w:b/>
                <w:sz w:val="22"/>
                <w:szCs w:val="22"/>
              </w:rPr>
            </w:pPr>
          </w:p>
        </w:tc>
        <w:tc>
          <w:tcPr>
            <w:tcW w:w="573" w:type="pct"/>
            <w:gridSpan w:val="2"/>
            <w:tcBorders>
              <w:top w:val="single" w:sz="4" w:space="0" w:color="auto"/>
            </w:tcBorders>
          </w:tcPr>
          <w:p w:rsidR="00D815A1" w:rsidRPr="00406D22" w:rsidRDefault="00D815A1" w:rsidP="006623B6">
            <w:pPr>
              <w:spacing w:line="480" w:lineRule="auto"/>
              <w:rPr>
                <w:rFonts w:eastAsia="SimSun"/>
                <w:b/>
                <w:sz w:val="22"/>
                <w:szCs w:val="22"/>
              </w:rPr>
            </w:pP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Intercept</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-1.19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-9.0</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-7.5</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-1.27</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-8.6</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-1.10</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-7.2</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ROA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-0.12</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-5.5</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-4.6</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-0.13</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-5.5</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-0.09</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-4.6</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GEAR</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-2.1</w:t>
            </w:r>
            <w:r w:rsidRPr="00406D22">
              <w:rPr>
                <w:sz w:val="22"/>
                <w:szCs w:val="22"/>
                <w:vertAlign w:val="superscript"/>
              </w:rPr>
              <w:t>b</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-2.6</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-2.2</w:t>
            </w:r>
            <w:r w:rsidRPr="00406D22">
              <w:rPr>
                <w:sz w:val="22"/>
                <w:szCs w:val="22"/>
                <w:vertAlign w:val="superscript"/>
              </w:rPr>
              <w:t>b</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-2.7</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STDTD</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-7.5</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-0.07</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-5.8</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 xml:space="preserve"> -0.09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-7.3</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-0.07</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-5.7</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proofErr w:type="spellStart"/>
            <w:r w:rsidRPr="00406D22">
              <w:rPr>
                <w:rFonts w:eastAsia="SimSun"/>
                <w:sz w:val="20"/>
                <w:szCs w:val="20"/>
              </w:rPr>
              <w:t>lnSALES</w:t>
            </w:r>
            <w:proofErr w:type="spellEnd"/>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0.03</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6.8</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0.02</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5.7</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0.03</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6.7</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0.02</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5.7</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LOGDEBT</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7.5</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0.07</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5.8</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0.09</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7.3</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0.07</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5.7</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BONDYN</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0.10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4.9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0.07</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3.9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0.10</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4.9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0.07</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3.9</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lastRenderedPageBreak/>
              <w:t>BONDYBEF</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5.4</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4.9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5.4</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4.8</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BMV</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1.4</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1.7</w:t>
            </w:r>
            <w:r w:rsidRPr="00406D22">
              <w:rPr>
                <w:sz w:val="22"/>
                <w:szCs w:val="22"/>
                <w:vertAlign w:val="superscript"/>
              </w:rPr>
              <w:t>c</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1.5</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1.7</w:t>
            </w:r>
            <w:r w:rsidRPr="00406D22">
              <w:rPr>
                <w:sz w:val="22"/>
                <w:szCs w:val="22"/>
                <w:vertAlign w:val="superscript"/>
              </w:rPr>
              <w:t>c</w:t>
            </w:r>
          </w:p>
        </w:tc>
      </w:tr>
      <w:tr w:rsidR="00D815A1" w:rsidRPr="00406D22" w:rsidTr="006623B6">
        <w:tc>
          <w:tcPr>
            <w:tcW w:w="672" w:type="pct"/>
          </w:tcPr>
          <w:p w:rsidR="00D815A1" w:rsidRPr="00406D22" w:rsidRDefault="00D815A1" w:rsidP="006623B6">
            <w:pPr>
              <w:spacing w:line="480" w:lineRule="auto"/>
              <w:jc w:val="both"/>
              <w:rPr>
                <w:rFonts w:eastAsia="SimSun"/>
                <w:i/>
                <w:sz w:val="20"/>
                <w:szCs w:val="20"/>
              </w:rPr>
            </w:pPr>
            <w:r w:rsidRPr="00406D22">
              <w:rPr>
                <w:rFonts w:eastAsia="SimSun"/>
                <w:sz w:val="20"/>
                <w:szCs w:val="20"/>
              </w:rPr>
              <w:t>RDREV</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4.8</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3.6</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4.9</w:t>
            </w:r>
            <w:r w:rsidRPr="00406D22">
              <w:rPr>
                <w:sz w:val="22"/>
                <w:szCs w:val="22"/>
                <w:vertAlign w:val="superscript"/>
              </w:rPr>
              <w:t>a</w:t>
            </w:r>
          </w:p>
        </w:tc>
        <w:tc>
          <w:tcPr>
            <w:tcW w:w="509" w:type="pct"/>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Pr>
          <w:p w:rsidR="00D815A1" w:rsidRPr="00406D22" w:rsidRDefault="00D815A1" w:rsidP="006623B6">
            <w:pPr>
              <w:spacing w:line="480" w:lineRule="auto"/>
              <w:jc w:val="right"/>
              <w:rPr>
                <w:rFonts w:eastAsia="SimSun"/>
                <w:sz w:val="22"/>
                <w:szCs w:val="22"/>
              </w:rPr>
            </w:pPr>
            <w:r w:rsidRPr="00406D22">
              <w:rPr>
                <w:rFonts w:eastAsia="SimSun"/>
                <w:sz w:val="22"/>
                <w:szCs w:val="22"/>
              </w:rPr>
              <w:t>3.7</w:t>
            </w:r>
            <w:r w:rsidRPr="00406D22">
              <w:rPr>
                <w:sz w:val="22"/>
                <w:szCs w:val="22"/>
                <w:vertAlign w:val="superscript"/>
              </w:rPr>
              <w:t>a</w:t>
            </w:r>
          </w:p>
        </w:tc>
      </w:tr>
      <w:tr w:rsidR="00D815A1" w:rsidRPr="00406D22" w:rsidTr="006623B6">
        <w:tc>
          <w:tcPr>
            <w:tcW w:w="672" w:type="pct"/>
            <w:tcBorders>
              <w:bottom w:val="single" w:sz="2" w:space="0" w:color="000000"/>
            </w:tcBorders>
          </w:tcPr>
          <w:p w:rsidR="00D815A1" w:rsidRPr="00406D22" w:rsidRDefault="00D815A1" w:rsidP="006623B6">
            <w:pPr>
              <w:spacing w:line="480" w:lineRule="auto"/>
              <w:jc w:val="both"/>
              <w:rPr>
                <w:rFonts w:eastAsia="SimSun"/>
                <w:b/>
                <w:sz w:val="20"/>
                <w:szCs w:val="20"/>
              </w:rPr>
            </w:pPr>
            <w:r w:rsidRPr="00406D22">
              <w:rPr>
                <w:rFonts w:eastAsia="SimSun"/>
                <w:sz w:val="20"/>
                <w:szCs w:val="20"/>
              </w:rPr>
              <w:t>INSTINV</w:t>
            </w:r>
          </w:p>
        </w:tc>
        <w:tc>
          <w:tcPr>
            <w:tcW w:w="509" w:type="pct"/>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6.9</w:t>
            </w:r>
            <w:r w:rsidRPr="00406D22">
              <w:rPr>
                <w:sz w:val="22"/>
                <w:szCs w:val="22"/>
                <w:vertAlign w:val="superscript"/>
              </w:rPr>
              <w:t>a</w:t>
            </w:r>
          </w:p>
        </w:tc>
        <w:tc>
          <w:tcPr>
            <w:tcW w:w="509" w:type="pct"/>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5.9</w:t>
            </w:r>
            <w:r w:rsidRPr="00406D22">
              <w:rPr>
                <w:sz w:val="22"/>
                <w:szCs w:val="22"/>
                <w:vertAlign w:val="superscript"/>
              </w:rPr>
              <w:t>a</w:t>
            </w:r>
          </w:p>
        </w:tc>
        <w:tc>
          <w:tcPr>
            <w:tcW w:w="509" w:type="pct"/>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6.4</w:t>
            </w:r>
            <w:r w:rsidRPr="00406D22">
              <w:rPr>
                <w:sz w:val="22"/>
                <w:szCs w:val="22"/>
                <w:vertAlign w:val="superscript"/>
              </w:rPr>
              <w:t>a</w:t>
            </w:r>
          </w:p>
        </w:tc>
        <w:tc>
          <w:tcPr>
            <w:tcW w:w="509" w:type="pct"/>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0.01</w:t>
            </w:r>
          </w:p>
        </w:tc>
        <w:tc>
          <w:tcPr>
            <w:tcW w:w="573" w:type="pct"/>
            <w:gridSpan w:val="2"/>
            <w:tcBorders>
              <w:bottom w:val="single" w:sz="2" w:space="0" w:color="000000"/>
            </w:tcBorders>
          </w:tcPr>
          <w:p w:rsidR="00D815A1" w:rsidRPr="00406D22" w:rsidRDefault="00D815A1" w:rsidP="006623B6">
            <w:pPr>
              <w:spacing w:line="480" w:lineRule="auto"/>
              <w:jc w:val="right"/>
              <w:rPr>
                <w:rFonts w:eastAsia="SimSun"/>
                <w:sz w:val="22"/>
                <w:szCs w:val="22"/>
              </w:rPr>
            </w:pPr>
            <w:r w:rsidRPr="00406D22">
              <w:rPr>
                <w:rFonts w:eastAsia="SimSun"/>
                <w:sz w:val="22"/>
                <w:szCs w:val="22"/>
              </w:rPr>
              <w:t>5.5</w:t>
            </w:r>
            <w:r w:rsidRPr="00406D22">
              <w:rPr>
                <w:sz w:val="22"/>
                <w:szCs w:val="22"/>
                <w:vertAlign w:val="superscript"/>
              </w:rPr>
              <w:t>a</w:t>
            </w:r>
          </w:p>
        </w:tc>
      </w:tr>
      <w:tr w:rsidR="00D815A1" w:rsidRPr="00406D22" w:rsidTr="006623B6">
        <w:tc>
          <w:tcPr>
            <w:tcW w:w="3918" w:type="pct"/>
            <w:gridSpan w:val="7"/>
            <w:tcBorders>
              <w:top w:val="single" w:sz="2" w:space="0" w:color="000000"/>
            </w:tcBorders>
          </w:tcPr>
          <w:p w:rsidR="00D815A1" w:rsidRPr="00406D22" w:rsidRDefault="00D815A1" w:rsidP="006623B6">
            <w:pPr>
              <w:spacing w:line="480" w:lineRule="auto"/>
              <w:rPr>
                <w:rFonts w:eastAsia="SimSun"/>
                <w:b/>
                <w:sz w:val="22"/>
                <w:szCs w:val="22"/>
              </w:rPr>
            </w:pPr>
            <w:r w:rsidRPr="00406D22">
              <w:rPr>
                <w:rFonts w:eastAsia="SimSun"/>
                <w:b/>
                <w:sz w:val="22"/>
                <w:szCs w:val="22"/>
              </w:rPr>
              <w:t>Panel C: Selected model statistics</w:t>
            </w:r>
          </w:p>
        </w:tc>
        <w:tc>
          <w:tcPr>
            <w:tcW w:w="509" w:type="pct"/>
            <w:tcBorders>
              <w:top w:val="single" w:sz="2" w:space="0" w:color="000000"/>
            </w:tcBorders>
          </w:tcPr>
          <w:p w:rsidR="00D815A1" w:rsidRPr="00406D22" w:rsidRDefault="00D815A1" w:rsidP="006623B6">
            <w:pPr>
              <w:spacing w:line="480" w:lineRule="auto"/>
              <w:rPr>
                <w:rFonts w:eastAsia="SimSun"/>
                <w:b/>
                <w:sz w:val="22"/>
                <w:szCs w:val="22"/>
              </w:rPr>
            </w:pPr>
          </w:p>
        </w:tc>
        <w:tc>
          <w:tcPr>
            <w:tcW w:w="573" w:type="pct"/>
            <w:gridSpan w:val="2"/>
            <w:tcBorders>
              <w:top w:val="single" w:sz="2" w:space="0" w:color="000000"/>
            </w:tcBorders>
          </w:tcPr>
          <w:p w:rsidR="00D815A1" w:rsidRPr="00406D22" w:rsidRDefault="00D815A1" w:rsidP="006623B6">
            <w:pPr>
              <w:spacing w:line="480" w:lineRule="auto"/>
              <w:rPr>
                <w:rFonts w:eastAsia="SimSun"/>
                <w:b/>
                <w:sz w:val="22"/>
                <w:szCs w:val="22"/>
              </w:rPr>
            </w:pP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i/>
                <w:sz w:val="20"/>
                <w:szCs w:val="20"/>
              </w:rPr>
              <w:t>χ</w:t>
            </w:r>
            <w:r w:rsidRPr="00406D22">
              <w:rPr>
                <w:rFonts w:eastAsia="SimSun"/>
                <w:i/>
                <w:sz w:val="20"/>
                <w:szCs w:val="20"/>
                <w:vertAlign w:val="superscript"/>
              </w:rPr>
              <w:t>2</w:t>
            </w:r>
            <w:r w:rsidRPr="00406D22">
              <w:rPr>
                <w:rFonts w:eastAsia="SimSun"/>
                <w:sz w:val="20"/>
                <w:szCs w:val="20"/>
                <w:vertAlign w:val="superscript"/>
              </w:rPr>
              <w:t xml:space="preserve"> </w:t>
            </w:r>
            <w:r w:rsidRPr="00406D22">
              <w:rPr>
                <w:rFonts w:eastAsia="SimSun"/>
                <w:sz w:val="20"/>
                <w:szCs w:val="20"/>
              </w:rPr>
              <w:t>statistic</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2,150.4</w:t>
            </w:r>
            <w:r w:rsidRPr="00406D22">
              <w:rPr>
                <w:sz w:val="22"/>
                <w:szCs w:val="22"/>
                <w:vertAlign w:val="superscript"/>
              </w:rPr>
              <w:t>a</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2,201.3</w:t>
            </w:r>
            <w:r w:rsidRPr="00406D22">
              <w:rPr>
                <w:sz w:val="22"/>
                <w:szCs w:val="22"/>
                <w:vertAlign w:val="superscript"/>
              </w:rPr>
              <w:t>a</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2,179.8</w:t>
            </w:r>
            <w:r w:rsidRPr="00406D22">
              <w:rPr>
                <w:sz w:val="22"/>
                <w:szCs w:val="22"/>
                <w:vertAlign w:val="superscript"/>
              </w:rPr>
              <w:t>a</w:t>
            </w:r>
          </w:p>
        </w:tc>
        <w:tc>
          <w:tcPr>
            <w:tcW w:w="1082" w:type="pct"/>
            <w:gridSpan w:val="3"/>
          </w:tcPr>
          <w:p w:rsidR="00D815A1" w:rsidRPr="00406D22" w:rsidRDefault="00D815A1" w:rsidP="006623B6">
            <w:pPr>
              <w:spacing w:line="480" w:lineRule="auto"/>
              <w:jc w:val="center"/>
              <w:rPr>
                <w:rFonts w:eastAsia="SimSun"/>
                <w:sz w:val="22"/>
                <w:szCs w:val="22"/>
              </w:rPr>
            </w:pPr>
            <w:r w:rsidRPr="00406D22">
              <w:rPr>
                <w:rFonts w:eastAsia="SimSun"/>
                <w:sz w:val="22"/>
                <w:szCs w:val="22"/>
              </w:rPr>
              <w:t>2,228.1</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proofErr w:type="spellStart"/>
            <w:r w:rsidRPr="00406D22">
              <w:rPr>
                <w:rFonts w:eastAsia="SimSun"/>
                <w:sz w:val="20"/>
                <w:szCs w:val="20"/>
              </w:rPr>
              <w:t>Hosmer-Lemeshow</w:t>
            </w:r>
            <w:proofErr w:type="spellEnd"/>
            <w:r w:rsidRPr="00406D22">
              <w:rPr>
                <w:rFonts w:eastAsia="SimSun"/>
                <w:sz w:val="20"/>
                <w:szCs w:val="20"/>
              </w:rPr>
              <w:t xml:space="preserve"> </w:t>
            </w:r>
            <w:r w:rsidRPr="00406D22">
              <w:rPr>
                <w:rFonts w:eastAsia="SimSun"/>
                <w:i/>
                <w:sz w:val="20"/>
                <w:szCs w:val="20"/>
              </w:rPr>
              <w:t>χ</w:t>
            </w:r>
            <w:r w:rsidRPr="00406D22">
              <w:rPr>
                <w:rFonts w:eastAsia="SimSun"/>
                <w:i/>
                <w:sz w:val="20"/>
                <w:szCs w:val="20"/>
                <w:vertAlign w:val="superscript"/>
              </w:rPr>
              <w:t>2</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86.66</w:t>
            </w:r>
            <w:r w:rsidRPr="00406D22">
              <w:rPr>
                <w:sz w:val="22"/>
                <w:szCs w:val="22"/>
                <w:vertAlign w:val="superscript"/>
              </w:rPr>
              <w:t>a</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69.03</w:t>
            </w:r>
            <w:r w:rsidRPr="00406D22">
              <w:rPr>
                <w:sz w:val="22"/>
                <w:szCs w:val="22"/>
                <w:vertAlign w:val="superscript"/>
              </w:rPr>
              <w:t>a</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73.19</w:t>
            </w:r>
            <w:r w:rsidRPr="00406D22">
              <w:rPr>
                <w:sz w:val="22"/>
                <w:szCs w:val="22"/>
                <w:vertAlign w:val="superscript"/>
              </w:rPr>
              <w:t>a</w:t>
            </w:r>
          </w:p>
        </w:tc>
        <w:tc>
          <w:tcPr>
            <w:tcW w:w="1082" w:type="pct"/>
            <w:gridSpan w:val="3"/>
          </w:tcPr>
          <w:p w:rsidR="00D815A1" w:rsidRPr="00406D22" w:rsidRDefault="00D815A1" w:rsidP="006623B6">
            <w:pPr>
              <w:spacing w:line="480" w:lineRule="auto"/>
              <w:jc w:val="center"/>
              <w:rPr>
                <w:rFonts w:eastAsia="SimSun"/>
                <w:sz w:val="22"/>
                <w:szCs w:val="22"/>
              </w:rPr>
            </w:pPr>
            <w:r w:rsidRPr="00406D22">
              <w:rPr>
                <w:rFonts w:eastAsia="SimSun"/>
                <w:sz w:val="22"/>
                <w:szCs w:val="22"/>
              </w:rPr>
              <w:t>75.64</w:t>
            </w:r>
            <w:r w:rsidRPr="00406D22">
              <w:rPr>
                <w:sz w:val="22"/>
                <w:szCs w:val="22"/>
                <w:vertAlign w:val="superscript"/>
              </w:rPr>
              <w:t>a</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Log-likelihood</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-545.1</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-519.7</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-530.4</w:t>
            </w:r>
          </w:p>
        </w:tc>
        <w:tc>
          <w:tcPr>
            <w:tcW w:w="1082" w:type="pct"/>
            <w:gridSpan w:val="3"/>
          </w:tcPr>
          <w:p w:rsidR="00D815A1" w:rsidRPr="00406D22" w:rsidRDefault="00D815A1" w:rsidP="006623B6">
            <w:pPr>
              <w:spacing w:line="480" w:lineRule="auto"/>
              <w:jc w:val="center"/>
              <w:rPr>
                <w:rFonts w:eastAsia="SimSun"/>
                <w:sz w:val="22"/>
                <w:szCs w:val="22"/>
              </w:rPr>
            </w:pPr>
            <w:r w:rsidRPr="00406D22">
              <w:rPr>
                <w:rFonts w:eastAsia="SimSun"/>
                <w:sz w:val="22"/>
                <w:szCs w:val="22"/>
              </w:rPr>
              <w:t>-506.3</w:t>
            </w:r>
          </w:p>
        </w:tc>
      </w:tr>
      <w:tr w:rsidR="00D815A1" w:rsidRPr="00406D22" w:rsidTr="006623B6">
        <w:tc>
          <w:tcPr>
            <w:tcW w:w="672" w:type="pct"/>
          </w:tcPr>
          <w:p w:rsidR="00D815A1" w:rsidRPr="00406D22" w:rsidRDefault="00D815A1" w:rsidP="006623B6">
            <w:pPr>
              <w:spacing w:line="480" w:lineRule="auto"/>
              <w:rPr>
                <w:rFonts w:eastAsia="SimSun"/>
                <w:sz w:val="20"/>
                <w:szCs w:val="20"/>
              </w:rPr>
            </w:pPr>
            <w:r w:rsidRPr="00406D22">
              <w:rPr>
                <w:rFonts w:eastAsia="SimSun"/>
                <w:sz w:val="20"/>
                <w:szCs w:val="20"/>
              </w:rPr>
              <w:t>No of observations</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2,772</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2,772</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2,772</w:t>
            </w:r>
          </w:p>
        </w:tc>
        <w:tc>
          <w:tcPr>
            <w:tcW w:w="1082" w:type="pct"/>
            <w:gridSpan w:val="3"/>
          </w:tcPr>
          <w:p w:rsidR="00D815A1" w:rsidRPr="00406D22" w:rsidRDefault="00D815A1" w:rsidP="006623B6">
            <w:pPr>
              <w:spacing w:line="480" w:lineRule="auto"/>
              <w:jc w:val="center"/>
              <w:rPr>
                <w:rFonts w:eastAsia="SimSun"/>
                <w:sz w:val="22"/>
                <w:szCs w:val="22"/>
              </w:rPr>
            </w:pPr>
            <w:r w:rsidRPr="00406D22">
              <w:rPr>
                <w:rFonts w:eastAsia="SimSun"/>
                <w:sz w:val="22"/>
                <w:szCs w:val="22"/>
              </w:rPr>
              <w:t>2,772</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proofErr w:type="spellStart"/>
            <w:r w:rsidRPr="00406D22">
              <w:rPr>
                <w:rFonts w:eastAsia="SimSun"/>
                <w:sz w:val="20"/>
                <w:szCs w:val="20"/>
              </w:rPr>
              <w:t>Akaike</w:t>
            </w:r>
            <w:proofErr w:type="spellEnd"/>
            <w:r w:rsidRPr="00406D22">
              <w:rPr>
                <w:rFonts w:eastAsia="SimSun"/>
                <w:sz w:val="20"/>
                <w:szCs w:val="20"/>
              </w:rPr>
              <w:t xml:space="preserve"> I.C.</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0.40</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0.39</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0.40</w:t>
            </w:r>
          </w:p>
        </w:tc>
        <w:tc>
          <w:tcPr>
            <w:tcW w:w="1082" w:type="pct"/>
            <w:gridSpan w:val="3"/>
          </w:tcPr>
          <w:p w:rsidR="00D815A1" w:rsidRPr="00406D22" w:rsidRDefault="00D815A1" w:rsidP="006623B6">
            <w:pPr>
              <w:spacing w:line="480" w:lineRule="auto"/>
              <w:jc w:val="center"/>
              <w:rPr>
                <w:rFonts w:eastAsia="SimSun"/>
                <w:sz w:val="22"/>
                <w:szCs w:val="22"/>
              </w:rPr>
            </w:pPr>
            <w:r w:rsidRPr="00406D22">
              <w:rPr>
                <w:rFonts w:eastAsia="SimSun"/>
                <w:sz w:val="22"/>
                <w:szCs w:val="22"/>
              </w:rPr>
              <w:t>0.39</w:t>
            </w:r>
          </w:p>
        </w:tc>
      </w:tr>
      <w:tr w:rsidR="00D815A1" w:rsidRPr="00406D22" w:rsidTr="006623B6">
        <w:tc>
          <w:tcPr>
            <w:tcW w:w="672" w:type="pct"/>
          </w:tcPr>
          <w:p w:rsidR="00D815A1" w:rsidRPr="00406D22" w:rsidRDefault="00D815A1" w:rsidP="006623B6">
            <w:pPr>
              <w:spacing w:line="480" w:lineRule="auto"/>
              <w:jc w:val="both"/>
              <w:rPr>
                <w:rFonts w:eastAsia="SimSun"/>
                <w:sz w:val="20"/>
                <w:szCs w:val="20"/>
              </w:rPr>
            </w:pPr>
            <w:r w:rsidRPr="00406D22">
              <w:rPr>
                <w:rFonts w:eastAsia="SimSun"/>
                <w:sz w:val="20"/>
                <w:szCs w:val="20"/>
              </w:rPr>
              <w:t>Pseudo-R</w:t>
            </w:r>
            <w:r w:rsidRPr="00406D22">
              <w:rPr>
                <w:rFonts w:eastAsia="SimSun"/>
                <w:sz w:val="20"/>
                <w:szCs w:val="20"/>
                <w:vertAlign w:val="superscript"/>
              </w:rPr>
              <w:t xml:space="preserve">2 </w:t>
            </w:r>
            <w:r w:rsidRPr="00406D22">
              <w:rPr>
                <w:rFonts w:eastAsia="SimSun"/>
                <w:sz w:val="20"/>
                <w:szCs w:val="20"/>
              </w:rPr>
              <w:t>◊</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66.36%</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67.93%</w:t>
            </w:r>
          </w:p>
        </w:tc>
        <w:tc>
          <w:tcPr>
            <w:tcW w:w="1082" w:type="pct"/>
            <w:gridSpan w:val="2"/>
          </w:tcPr>
          <w:p w:rsidR="00D815A1" w:rsidRPr="00406D22" w:rsidRDefault="00D815A1" w:rsidP="006623B6">
            <w:pPr>
              <w:spacing w:line="480" w:lineRule="auto"/>
              <w:jc w:val="center"/>
              <w:rPr>
                <w:rFonts w:eastAsia="SimSun"/>
                <w:sz w:val="22"/>
                <w:szCs w:val="22"/>
              </w:rPr>
            </w:pPr>
            <w:r w:rsidRPr="00406D22">
              <w:rPr>
                <w:rFonts w:eastAsia="SimSun"/>
                <w:sz w:val="22"/>
                <w:szCs w:val="22"/>
              </w:rPr>
              <w:t>67.26%</w:t>
            </w:r>
          </w:p>
        </w:tc>
        <w:tc>
          <w:tcPr>
            <w:tcW w:w="1082" w:type="pct"/>
            <w:gridSpan w:val="3"/>
          </w:tcPr>
          <w:p w:rsidR="00D815A1" w:rsidRPr="00406D22" w:rsidRDefault="00D815A1" w:rsidP="006623B6">
            <w:pPr>
              <w:spacing w:line="480" w:lineRule="auto"/>
              <w:jc w:val="center"/>
              <w:rPr>
                <w:rFonts w:eastAsia="SimSun"/>
                <w:sz w:val="22"/>
                <w:szCs w:val="22"/>
              </w:rPr>
            </w:pPr>
            <w:r w:rsidRPr="00406D22">
              <w:rPr>
                <w:rFonts w:eastAsia="SimSun"/>
                <w:sz w:val="22"/>
                <w:szCs w:val="22"/>
              </w:rPr>
              <w:t>68.75%</w:t>
            </w:r>
          </w:p>
        </w:tc>
      </w:tr>
      <w:tr w:rsidR="00D815A1" w:rsidRPr="00406D22" w:rsidTr="006623B6">
        <w:tc>
          <w:tcPr>
            <w:tcW w:w="672" w:type="pct"/>
            <w:tcBorders>
              <w:bottom w:val="single" w:sz="2" w:space="0" w:color="000000"/>
            </w:tcBorders>
          </w:tcPr>
          <w:p w:rsidR="00D815A1" w:rsidRPr="00406D22" w:rsidRDefault="00D815A1" w:rsidP="006623B6">
            <w:pPr>
              <w:spacing w:line="480" w:lineRule="auto"/>
              <w:jc w:val="both"/>
              <w:rPr>
                <w:rFonts w:eastAsia="SimSun"/>
                <w:sz w:val="20"/>
                <w:szCs w:val="20"/>
              </w:rPr>
            </w:pPr>
            <w:r w:rsidRPr="00406D22">
              <w:rPr>
                <w:rFonts w:eastAsia="SimSun"/>
                <w:sz w:val="20"/>
                <w:szCs w:val="20"/>
              </w:rPr>
              <w:t>Adjusted pseudo-R</w:t>
            </w:r>
            <w:r w:rsidRPr="00406D22">
              <w:rPr>
                <w:rFonts w:eastAsia="SimSun"/>
                <w:sz w:val="20"/>
                <w:szCs w:val="20"/>
                <w:vertAlign w:val="superscript"/>
              </w:rPr>
              <w:t xml:space="preserve">2 </w:t>
            </w:r>
            <w:r w:rsidRPr="00406D22">
              <w:rPr>
                <w:rFonts w:eastAsia="SimSun"/>
                <w:sz w:val="20"/>
                <w:szCs w:val="20"/>
              </w:rPr>
              <w:t>*</w:t>
            </w:r>
          </w:p>
        </w:tc>
        <w:tc>
          <w:tcPr>
            <w:tcW w:w="1082" w:type="pct"/>
            <w:gridSpan w:val="2"/>
            <w:tcBorders>
              <w:bottom w:val="single" w:sz="2" w:space="0" w:color="000000"/>
            </w:tcBorders>
          </w:tcPr>
          <w:p w:rsidR="00D815A1" w:rsidRPr="00406D22" w:rsidRDefault="00D815A1" w:rsidP="006623B6">
            <w:pPr>
              <w:spacing w:line="480" w:lineRule="auto"/>
              <w:jc w:val="center"/>
              <w:rPr>
                <w:rFonts w:eastAsia="SimSun"/>
                <w:sz w:val="22"/>
                <w:szCs w:val="22"/>
              </w:rPr>
            </w:pPr>
            <w:r w:rsidRPr="00406D22">
              <w:rPr>
                <w:rFonts w:eastAsia="SimSun"/>
                <w:sz w:val="22"/>
                <w:szCs w:val="22"/>
              </w:rPr>
              <w:t>65.62%</w:t>
            </w:r>
          </w:p>
        </w:tc>
        <w:tc>
          <w:tcPr>
            <w:tcW w:w="1082" w:type="pct"/>
            <w:gridSpan w:val="2"/>
            <w:tcBorders>
              <w:bottom w:val="single" w:sz="2" w:space="0" w:color="000000"/>
            </w:tcBorders>
          </w:tcPr>
          <w:p w:rsidR="00D815A1" w:rsidRPr="00406D22" w:rsidRDefault="00D815A1" w:rsidP="006623B6">
            <w:pPr>
              <w:spacing w:line="480" w:lineRule="auto"/>
              <w:jc w:val="center"/>
              <w:rPr>
                <w:rFonts w:eastAsia="SimSun"/>
                <w:sz w:val="22"/>
                <w:szCs w:val="22"/>
              </w:rPr>
            </w:pPr>
            <w:r w:rsidRPr="00406D22">
              <w:rPr>
                <w:rFonts w:eastAsia="SimSun"/>
                <w:sz w:val="22"/>
                <w:szCs w:val="22"/>
              </w:rPr>
              <w:t>67.18%</w:t>
            </w:r>
          </w:p>
        </w:tc>
        <w:tc>
          <w:tcPr>
            <w:tcW w:w="1082" w:type="pct"/>
            <w:gridSpan w:val="2"/>
            <w:tcBorders>
              <w:bottom w:val="single" w:sz="2" w:space="0" w:color="000000"/>
            </w:tcBorders>
          </w:tcPr>
          <w:p w:rsidR="00D815A1" w:rsidRPr="00406D22" w:rsidRDefault="00D815A1" w:rsidP="006623B6">
            <w:pPr>
              <w:spacing w:line="480" w:lineRule="auto"/>
              <w:jc w:val="center"/>
              <w:rPr>
                <w:rFonts w:eastAsia="SimSun"/>
                <w:sz w:val="22"/>
                <w:szCs w:val="22"/>
              </w:rPr>
            </w:pPr>
            <w:r w:rsidRPr="00406D22">
              <w:rPr>
                <w:rFonts w:eastAsia="SimSun"/>
                <w:sz w:val="22"/>
                <w:szCs w:val="22"/>
              </w:rPr>
              <w:t>66.52%</w:t>
            </w:r>
          </w:p>
        </w:tc>
        <w:tc>
          <w:tcPr>
            <w:tcW w:w="1082" w:type="pct"/>
            <w:gridSpan w:val="3"/>
            <w:tcBorders>
              <w:bottom w:val="single" w:sz="2" w:space="0" w:color="000000"/>
            </w:tcBorders>
          </w:tcPr>
          <w:p w:rsidR="00D815A1" w:rsidRPr="00406D22" w:rsidRDefault="00D815A1" w:rsidP="006623B6">
            <w:pPr>
              <w:spacing w:line="480" w:lineRule="auto"/>
              <w:jc w:val="center"/>
              <w:rPr>
                <w:rFonts w:eastAsia="SimSun"/>
                <w:sz w:val="22"/>
                <w:szCs w:val="22"/>
              </w:rPr>
            </w:pPr>
            <w:r w:rsidRPr="00406D22">
              <w:rPr>
                <w:rFonts w:eastAsia="SimSun"/>
                <w:sz w:val="22"/>
                <w:szCs w:val="22"/>
              </w:rPr>
              <w:t>68.03%</w:t>
            </w:r>
          </w:p>
        </w:tc>
      </w:tr>
    </w:tbl>
    <w:p w:rsidR="00D815A1" w:rsidRPr="00406D22" w:rsidRDefault="00D815A1" w:rsidP="00D815A1">
      <w:pPr>
        <w:spacing w:line="480" w:lineRule="auto"/>
        <w:jc w:val="both"/>
        <w:rPr>
          <w:sz w:val="20"/>
          <w:szCs w:val="20"/>
        </w:rPr>
      </w:pPr>
      <w:r w:rsidRPr="00406D22">
        <w:rPr>
          <w:i/>
          <w:sz w:val="20"/>
          <w:szCs w:val="20"/>
        </w:rPr>
        <w:t>Notes:</w:t>
      </w:r>
      <w:r w:rsidRPr="00406D22">
        <w:rPr>
          <w:sz w:val="20"/>
          <w:szCs w:val="20"/>
        </w:rPr>
        <w:t xml:space="preserve"> The dependent variable of all binary </w:t>
      </w:r>
      <w:proofErr w:type="spellStart"/>
      <w:r w:rsidRPr="00406D22">
        <w:rPr>
          <w:sz w:val="20"/>
          <w:szCs w:val="20"/>
        </w:rPr>
        <w:t>probit</w:t>
      </w:r>
      <w:proofErr w:type="spellEnd"/>
      <w:r w:rsidRPr="00406D22">
        <w:rPr>
          <w:sz w:val="20"/>
          <w:szCs w:val="20"/>
        </w:rPr>
        <w:t xml:space="preserve"> models is the dummy variable </w:t>
      </w:r>
      <w:smartTag w:uri="urn:schemas-microsoft-com:office:smarttags" w:element="stockticker">
        <w:r w:rsidRPr="00406D22">
          <w:rPr>
            <w:sz w:val="20"/>
            <w:szCs w:val="20"/>
          </w:rPr>
          <w:t>RNR</w:t>
        </w:r>
      </w:smartTag>
      <w:r w:rsidRPr="00406D22">
        <w:rPr>
          <w:sz w:val="20"/>
          <w:szCs w:val="20"/>
        </w:rPr>
        <w:t xml:space="preserve">, which takes the value of 1 if a company is rated by S&amp;P or 0 otherwise. All significance levels are determined using two-tailed Z-tests. </w:t>
      </w:r>
      <w:r w:rsidRPr="00406D22">
        <w:rPr>
          <w:sz w:val="20"/>
          <w:szCs w:val="20"/>
          <w:vertAlign w:val="superscript"/>
        </w:rPr>
        <w:t>a</w:t>
      </w:r>
      <w:r w:rsidRPr="00406D22">
        <w:rPr>
          <w:sz w:val="20"/>
          <w:szCs w:val="20"/>
        </w:rPr>
        <w:t xml:space="preserve">, </w:t>
      </w:r>
      <w:r w:rsidRPr="00406D22">
        <w:rPr>
          <w:sz w:val="20"/>
          <w:szCs w:val="20"/>
          <w:vertAlign w:val="superscript"/>
        </w:rPr>
        <w:t>b</w:t>
      </w:r>
      <w:r w:rsidRPr="00406D22">
        <w:rPr>
          <w:sz w:val="20"/>
          <w:szCs w:val="20"/>
        </w:rPr>
        <w:t xml:space="preserve">, </w:t>
      </w:r>
      <w:r w:rsidRPr="00406D22">
        <w:rPr>
          <w:sz w:val="20"/>
          <w:szCs w:val="20"/>
          <w:vertAlign w:val="superscript"/>
        </w:rPr>
        <w:t>c</w:t>
      </w:r>
      <w:r w:rsidRPr="00406D22">
        <w:rPr>
          <w:sz w:val="20"/>
          <w:szCs w:val="20"/>
        </w:rPr>
        <w:t xml:space="preserve"> denote significance at the 1%, 5% and 10% respectively. ◊ This measure of goodness-of-fit is a simple computational statistic (</w:t>
      </w:r>
      <w:r w:rsidRPr="00406D22">
        <w:rPr>
          <w:position w:val="-30"/>
          <w:sz w:val="20"/>
          <w:szCs w:val="20"/>
        </w:rPr>
        <w:object w:dxaOrig="1880" w:dyaOrig="700">
          <v:shape id="_x0000_i1034" type="#_x0000_t75" style="width:93.75pt;height:35.25pt" o:ole="">
            <v:imagedata r:id="rId26" o:title=""/>
          </v:shape>
          <o:OLEObject Type="Embed" ProgID="Equation.3" ShapeID="_x0000_i1034" DrawAspect="Content" ObjectID="_1421501634" r:id="rId27"/>
        </w:object>
      </w:r>
      <w:r w:rsidRPr="00406D22">
        <w:rPr>
          <w:sz w:val="20"/>
          <w:szCs w:val="20"/>
        </w:rPr>
        <w:t xml:space="preserve">) proposed by McFadden (1973). * McFadden’s adjusted </w:t>
      </w:r>
      <w:r w:rsidRPr="00406D22">
        <w:rPr>
          <w:rFonts w:eastAsia="SimSun"/>
          <w:sz w:val="20"/>
          <w:szCs w:val="20"/>
        </w:rPr>
        <w:t>pseudo-R</w:t>
      </w:r>
      <w:r w:rsidRPr="00406D22">
        <w:rPr>
          <w:rFonts w:eastAsia="SimSun"/>
          <w:sz w:val="20"/>
          <w:szCs w:val="20"/>
          <w:vertAlign w:val="superscript"/>
        </w:rPr>
        <w:t xml:space="preserve">2 </w:t>
      </w:r>
      <w:r w:rsidRPr="00406D22">
        <w:rPr>
          <w:sz w:val="20"/>
          <w:szCs w:val="20"/>
        </w:rPr>
        <w:t>adjusts for the number of predictors in a model (</w:t>
      </w:r>
      <w:r w:rsidRPr="00406D22">
        <w:rPr>
          <w:position w:val="-30"/>
          <w:sz w:val="20"/>
          <w:szCs w:val="20"/>
        </w:rPr>
        <w:object w:dxaOrig="2299" w:dyaOrig="700">
          <v:shape id="_x0000_i1035" type="#_x0000_t75" style="width:114.75pt;height:35.25pt" o:ole="">
            <v:imagedata r:id="rId28" o:title=""/>
          </v:shape>
          <o:OLEObject Type="Embed" ProgID="Equation.3" ShapeID="_x0000_i1035" DrawAspect="Content" ObjectID="_1421501635" r:id="rId29"/>
        </w:object>
      </w:r>
      <w:r w:rsidRPr="00406D22">
        <w:rPr>
          <w:sz w:val="20"/>
          <w:szCs w:val="20"/>
        </w:rPr>
        <w:t>).</w:t>
      </w:r>
    </w:p>
    <w:p w:rsidR="00D815A1" w:rsidRDefault="00D815A1">
      <w:pPr>
        <w:rPr>
          <w:rFonts w:eastAsia="Calibri"/>
        </w:rPr>
      </w:pPr>
      <w:r>
        <w:rPr>
          <w:rFonts w:eastAsia="Calibri"/>
        </w:rPr>
        <w:br w:type="page"/>
      </w:r>
    </w:p>
    <w:p w:rsidR="00D815A1" w:rsidRPr="002913A7" w:rsidRDefault="00D815A1" w:rsidP="00D815A1">
      <w:pPr>
        <w:pStyle w:val="Caption"/>
        <w:keepNext/>
        <w:spacing w:before="0" w:line="480" w:lineRule="auto"/>
        <w:rPr>
          <w:sz w:val="24"/>
          <w:szCs w:val="24"/>
        </w:rPr>
      </w:pPr>
      <w:r w:rsidRPr="002913A7">
        <w:rPr>
          <w:sz w:val="24"/>
          <w:szCs w:val="24"/>
        </w:rPr>
        <w:lastRenderedPageBreak/>
        <w:t xml:space="preserve">Table 8: The Rating Likelihood </w:t>
      </w:r>
      <w:proofErr w:type="spellStart"/>
      <w:r w:rsidRPr="002913A7">
        <w:rPr>
          <w:sz w:val="24"/>
          <w:szCs w:val="24"/>
        </w:rPr>
        <w:t>Probit</w:t>
      </w:r>
      <w:proofErr w:type="spellEnd"/>
      <w:r w:rsidRPr="002913A7">
        <w:rPr>
          <w:sz w:val="24"/>
          <w:szCs w:val="24"/>
        </w:rPr>
        <w:t xml:space="preserve"> Model: Estimation Results for the Predictive Specification</w:t>
      </w:r>
    </w:p>
    <w:tbl>
      <w:tblPr>
        <w:tblW w:w="5000" w:type="pct"/>
        <w:tblLayout w:type="fixed"/>
        <w:tblLook w:val="01E0"/>
      </w:tblPr>
      <w:tblGrid>
        <w:gridCol w:w="1537"/>
        <w:gridCol w:w="177"/>
        <w:gridCol w:w="1291"/>
        <w:gridCol w:w="892"/>
        <w:gridCol w:w="1289"/>
        <w:gridCol w:w="894"/>
        <w:gridCol w:w="1110"/>
        <w:gridCol w:w="923"/>
        <w:gridCol w:w="1164"/>
        <w:gridCol w:w="508"/>
        <w:gridCol w:w="495"/>
      </w:tblGrid>
      <w:tr w:rsidR="00D815A1" w:rsidRPr="002913A7" w:rsidTr="006623B6">
        <w:tc>
          <w:tcPr>
            <w:tcW w:w="3945" w:type="pct"/>
            <w:gridSpan w:val="8"/>
            <w:tcBorders>
              <w:top w:val="single" w:sz="4" w:space="0" w:color="auto"/>
            </w:tcBorders>
          </w:tcPr>
          <w:p w:rsidR="00D815A1" w:rsidRPr="002913A7" w:rsidRDefault="00D815A1" w:rsidP="006623B6">
            <w:pPr>
              <w:spacing w:line="480" w:lineRule="auto"/>
              <w:rPr>
                <w:rFonts w:eastAsia="SimSun"/>
                <w:b/>
              </w:rPr>
            </w:pPr>
            <w:r w:rsidRPr="002913A7">
              <w:rPr>
                <w:rFonts w:eastAsia="SimSun"/>
                <w:b/>
              </w:rPr>
              <w:t>Panel A: Parameter estimates (predictive specification)</w:t>
            </w:r>
          </w:p>
        </w:tc>
        <w:tc>
          <w:tcPr>
            <w:tcW w:w="566" w:type="pct"/>
            <w:tcBorders>
              <w:top w:val="single" w:sz="4" w:space="0" w:color="auto"/>
            </w:tcBorders>
          </w:tcPr>
          <w:p w:rsidR="00D815A1" w:rsidRPr="002913A7" w:rsidRDefault="00D815A1" w:rsidP="006623B6">
            <w:pPr>
              <w:spacing w:line="480" w:lineRule="auto"/>
              <w:rPr>
                <w:rFonts w:eastAsia="SimSun"/>
                <w:b/>
              </w:rPr>
            </w:pPr>
          </w:p>
        </w:tc>
        <w:tc>
          <w:tcPr>
            <w:tcW w:w="489" w:type="pct"/>
            <w:gridSpan w:val="2"/>
            <w:tcBorders>
              <w:top w:val="single" w:sz="4" w:space="0" w:color="auto"/>
            </w:tcBorders>
          </w:tcPr>
          <w:p w:rsidR="00D815A1" w:rsidRPr="002913A7" w:rsidRDefault="00D815A1" w:rsidP="006623B6">
            <w:pPr>
              <w:spacing w:line="480" w:lineRule="auto"/>
              <w:rPr>
                <w:rFonts w:eastAsia="SimSun"/>
                <w:b/>
              </w:rPr>
            </w:pPr>
          </w:p>
        </w:tc>
      </w:tr>
      <w:tr w:rsidR="00D815A1" w:rsidRPr="002913A7" w:rsidTr="006623B6">
        <w:trPr>
          <w:gridAfter w:val="1"/>
          <w:wAfter w:w="241" w:type="pct"/>
        </w:trPr>
        <w:tc>
          <w:tcPr>
            <w:tcW w:w="747" w:type="pct"/>
            <w:vMerge w:val="restart"/>
            <w:tcBorders>
              <w:bottom w:val="single" w:sz="4" w:space="0" w:color="auto"/>
            </w:tcBorders>
            <w:vAlign w:val="bottom"/>
          </w:tcPr>
          <w:p w:rsidR="00D815A1" w:rsidRPr="002913A7" w:rsidRDefault="00D815A1" w:rsidP="006623B6">
            <w:pPr>
              <w:spacing w:line="480" w:lineRule="auto"/>
              <w:rPr>
                <w:rFonts w:eastAsia="SimSun"/>
                <w:sz w:val="22"/>
                <w:szCs w:val="22"/>
              </w:rPr>
            </w:pPr>
            <w:r w:rsidRPr="002913A7">
              <w:rPr>
                <w:rFonts w:eastAsia="SimSun"/>
              </w:rPr>
              <w:br w:type="page"/>
            </w:r>
            <w:r w:rsidRPr="002913A7">
              <w:rPr>
                <w:rFonts w:eastAsia="SimSun"/>
                <w:sz w:val="22"/>
                <w:szCs w:val="22"/>
              </w:rPr>
              <w:t>Independent variables</w:t>
            </w:r>
          </w:p>
        </w:tc>
        <w:tc>
          <w:tcPr>
            <w:tcW w:w="1148" w:type="pct"/>
            <w:gridSpan w:val="3"/>
            <w:tcBorders>
              <w:bottom w:val="single" w:sz="4" w:space="0" w:color="auto"/>
            </w:tcBorders>
          </w:tcPr>
          <w:p w:rsidR="00D815A1" w:rsidRPr="002913A7" w:rsidRDefault="00D815A1" w:rsidP="006623B6">
            <w:pPr>
              <w:spacing w:line="480" w:lineRule="auto"/>
              <w:jc w:val="center"/>
              <w:rPr>
                <w:rFonts w:eastAsia="SimSun"/>
                <w:b/>
              </w:rPr>
            </w:pPr>
            <w:r w:rsidRPr="002913A7">
              <w:rPr>
                <w:rFonts w:eastAsia="SimSun"/>
                <w:b/>
              </w:rPr>
              <w:t>Model V</w:t>
            </w:r>
          </w:p>
        </w:tc>
        <w:tc>
          <w:tcPr>
            <w:tcW w:w="1062" w:type="pct"/>
            <w:gridSpan w:val="2"/>
            <w:tcBorders>
              <w:bottom w:val="single" w:sz="4" w:space="0" w:color="auto"/>
            </w:tcBorders>
          </w:tcPr>
          <w:p w:rsidR="00D815A1" w:rsidRPr="002913A7" w:rsidRDefault="00D815A1" w:rsidP="006623B6">
            <w:pPr>
              <w:spacing w:line="480" w:lineRule="auto"/>
              <w:jc w:val="center"/>
              <w:rPr>
                <w:rFonts w:eastAsia="SimSun"/>
              </w:rPr>
            </w:pPr>
            <w:r w:rsidRPr="002913A7">
              <w:rPr>
                <w:rFonts w:eastAsia="SimSun"/>
                <w:b/>
              </w:rPr>
              <w:t>Model VI</w:t>
            </w:r>
          </w:p>
        </w:tc>
        <w:tc>
          <w:tcPr>
            <w:tcW w:w="989" w:type="pct"/>
            <w:gridSpan w:val="2"/>
            <w:tcBorders>
              <w:bottom w:val="single" w:sz="4" w:space="0" w:color="auto"/>
            </w:tcBorders>
          </w:tcPr>
          <w:p w:rsidR="00D815A1" w:rsidRPr="002913A7" w:rsidRDefault="00D815A1" w:rsidP="006623B6">
            <w:pPr>
              <w:spacing w:line="480" w:lineRule="auto"/>
              <w:jc w:val="center"/>
              <w:rPr>
                <w:rFonts w:eastAsia="SimSun"/>
              </w:rPr>
            </w:pPr>
            <w:r w:rsidRPr="002913A7">
              <w:rPr>
                <w:rFonts w:eastAsia="SimSun"/>
                <w:b/>
              </w:rPr>
              <w:t>Model VII</w:t>
            </w:r>
          </w:p>
        </w:tc>
        <w:tc>
          <w:tcPr>
            <w:tcW w:w="813" w:type="pct"/>
            <w:gridSpan w:val="2"/>
            <w:tcBorders>
              <w:bottom w:val="single" w:sz="4" w:space="0" w:color="auto"/>
            </w:tcBorders>
          </w:tcPr>
          <w:p w:rsidR="00D815A1" w:rsidRPr="002913A7" w:rsidRDefault="00D815A1" w:rsidP="006623B6">
            <w:pPr>
              <w:spacing w:line="480" w:lineRule="auto"/>
              <w:jc w:val="center"/>
              <w:rPr>
                <w:rFonts w:eastAsia="SimSun"/>
                <w:b/>
              </w:rPr>
            </w:pPr>
            <w:r w:rsidRPr="002913A7">
              <w:rPr>
                <w:rFonts w:eastAsia="SimSun"/>
                <w:b/>
              </w:rPr>
              <w:t>Model VIII</w:t>
            </w:r>
          </w:p>
        </w:tc>
      </w:tr>
      <w:tr w:rsidR="00D815A1" w:rsidRPr="002913A7" w:rsidTr="006623B6">
        <w:trPr>
          <w:trHeight w:val="60"/>
        </w:trPr>
        <w:tc>
          <w:tcPr>
            <w:tcW w:w="747" w:type="pct"/>
            <w:vMerge/>
            <w:tcBorders>
              <w:top w:val="single" w:sz="4" w:space="0" w:color="auto"/>
              <w:bottom w:val="single" w:sz="4" w:space="0" w:color="auto"/>
            </w:tcBorders>
          </w:tcPr>
          <w:p w:rsidR="00D815A1" w:rsidRPr="002913A7" w:rsidRDefault="00D815A1" w:rsidP="006623B6">
            <w:pPr>
              <w:spacing w:line="480" w:lineRule="auto"/>
              <w:jc w:val="both"/>
              <w:rPr>
                <w:rFonts w:eastAsia="SimSun"/>
              </w:rPr>
            </w:pPr>
          </w:p>
        </w:tc>
        <w:tc>
          <w:tcPr>
            <w:tcW w:w="714" w:type="pct"/>
            <w:gridSpan w:val="2"/>
            <w:tcBorders>
              <w:top w:val="single" w:sz="4" w:space="0" w:color="auto"/>
              <w:bottom w:val="single" w:sz="4" w:space="0" w:color="auto"/>
            </w:tcBorders>
          </w:tcPr>
          <w:p w:rsidR="00D815A1" w:rsidRPr="002913A7" w:rsidRDefault="00D815A1" w:rsidP="006623B6">
            <w:pPr>
              <w:spacing w:line="480" w:lineRule="auto"/>
              <w:jc w:val="right"/>
              <w:rPr>
                <w:rFonts w:eastAsia="SimSun"/>
              </w:rPr>
            </w:pPr>
            <w:proofErr w:type="spellStart"/>
            <w:r w:rsidRPr="002913A7">
              <w:rPr>
                <w:rFonts w:eastAsia="SimSun"/>
              </w:rPr>
              <w:t>Coef</w:t>
            </w:r>
            <w:proofErr w:type="spellEnd"/>
          </w:p>
        </w:tc>
        <w:tc>
          <w:tcPr>
            <w:tcW w:w="434" w:type="pct"/>
            <w:tcBorders>
              <w:top w:val="single" w:sz="4" w:space="0" w:color="auto"/>
              <w:bottom w:val="single" w:sz="4" w:space="0" w:color="auto"/>
            </w:tcBorders>
          </w:tcPr>
          <w:p w:rsidR="00D815A1" w:rsidRPr="002913A7" w:rsidRDefault="00D815A1" w:rsidP="006623B6">
            <w:pPr>
              <w:spacing w:line="480" w:lineRule="auto"/>
              <w:jc w:val="right"/>
              <w:rPr>
                <w:rFonts w:eastAsia="SimSun"/>
              </w:rPr>
            </w:pPr>
            <w:r w:rsidRPr="002913A7">
              <w:rPr>
                <w:rFonts w:eastAsia="SimSun"/>
              </w:rPr>
              <w:t>Z-stat</w:t>
            </w:r>
          </w:p>
        </w:tc>
        <w:tc>
          <w:tcPr>
            <w:tcW w:w="627" w:type="pct"/>
            <w:tcBorders>
              <w:top w:val="single" w:sz="4" w:space="0" w:color="auto"/>
              <w:bottom w:val="single" w:sz="4" w:space="0" w:color="auto"/>
            </w:tcBorders>
          </w:tcPr>
          <w:p w:rsidR="00D815A1" w:rsidRPr="002913A7" w:rsidRDefault="00D815A1" w:rsidP="006623B6">
            <w:pPr>
              <w:spacing w:line="480" w:lineRule="auto"/>
              <w:jc w:val="right"/>
              <w:rPr>
                <w:rFonts w:eastAsia="SimSun"/>
              </w:rPr>
            </w:pPr>
            <w:proofErr w:type="spellStart"/>
            <w:r w:rsidRPr="002913A7">
              <w:rPr>
                <w:rFonts w:eastAsia="SimSun"/>
              </w:rPr>
              <w:t>Coef</w:t>
            </w:r>
            <w:proofErr w:type="spellEnd"/>
          </w:p>
        </w:tc>
        <w:tc>
          <w:tcPr>
            <w:tcW w:w="434" w:type="pct"/>
            <w:tcBorders>
              <w:top w:val="single" w:sz="4" w:space="0" w:color="auto"/>
              <w:bottom w:val="single" w:sz="4" w:space="0" w:color="auto"/>
            </w:tcBorders>
          </w:tcPr>
          <w:p w:rsidR="00D815A1" w:rsidRPr="002913A7" w:rsidRDefault="00D815A1" w:rsidP="006623B6">
            <w:pPr>
              <w:spacing w:line="480" w:lineRule="auto"/>
              <w:jc w:val="right"/>
              <w:rPr>
                <w:rFonts w:eastAsia="SimSun"/>
              </w:rPr>
            </w:pPr>
            <w:r w:rsidRPr="002913A7">
              <w:rPr>
                <w:rFonts w:eastAsia="SimSun"/>
              </w:rPr>
              <w:t>Z-stat</w:t>
            </w:r>
          </w:p>
        </w:tc>
        <w:tc>
          <w:tcPr>
            <w:tcW w:w="540" w:type="pct"/>
            <w:tcBorders>
              <w:top w:val="single" w:sz="4" w:space="0" w:color="auto"/>
              <w:bottom w:val="single" w:sz="4" w:space="0" w:color="auto"/>
            </w:tcBorders>
          </w:tcPr>
          <w:p w:rsidR="00D815A1" w:rsidRPr="002913A7" w:rsidRDefault="00D815A1" w:rsidP="006623B6">
            <w:pPr>
              <w:spacing w:line="480" w:lineRule="auto"/>
              <w:jc w:val="right"/>
              <w:rPr>
                <w:rFonts w:eastAsia="SimSun"/>
              </w:rPr>
            </w:pPr>
            <w:proofErr w:type="spellStart"/>
            <w:r w:rsidRPr="002913A7">
              <w:rPr>
                <w:rFonts w:eastAsia="SimSun"/>
              </w:rPr>
              <w:t>Coef</w:t>
            </w:r>
            <w:proofErr w:type="spellEnd"/>
          </w:p>
        </w:tc>
        <w:tc>
          <w:tcPr>
            <w:tcW w:w="448" w:type="pct"/>
            <w:tcBorders>
              <w:top w:val="single" w:sz="4" w:space="0" w:color="auto"/>
              <w:bottom w:val="single" w:sz="4" w:space="0" w:color="auto"/>
            </w:tcBorders>
          </w:tcPr>
          <w:p w:rsidR="00D815A1" w:rsidRPr="002913A7" w:rsidRDefault="00D815A1" w:rsidP="006623B6">
            <w:pPr>
              <w:spacing w:line="480" w:lineRule="auto"/>
              <w:jc w:val="right"/>
              <w:rPr>
                <w:rFonts w:eastAsia="SimSun"/>
              </w:rPr>
            </w:pPr>
            <w:r w:rsidRPr="002913A7">
              <w:rPr>
                <w:rFonts w:eastAsia="SimSun"/>
              </w:rPr>
              <w:t>Z-stat</w:t>
            </w:r>
          </w:p>
        </w:tc>
        <w:tc>
          <w:tcPr>
            <w:tcW w:w="566" w:type="pct"/>
            <w:tcBorders>
              <w:top w:val="single" w:sz="4" w:space="0" w:color="auto"/>
              <w:bottom w:val="single" w:sz="4" w:space="0" w:color="auto"/>
            </w:tcBorders>
          </w:tcPr>
          <w:p w:rsidR="00D815A1" w:rsidRPr="002913A7" w:rsidRDefault="00D815A1" w:rsidP="006623B6">
            <w:pPr>
              <w:spacing w:line="480" w:lineRule="auto"/>
              <w:jc w:val="right"/>
              <w:rPr>
                <w:rFonts w:eastAsia="SimSun"/>
              </w:rPr>
            </w:pPr>
            <w:proofErr w:type="spellStart"/>
            <w:r w:rsidRPr="002913A7">
              <w:rPr>
                <w:rFonts w:eastAsia="SimSun"/>
              </w:rPr>
              <w:t>Coef</w:t>
            </w:r>
            <w:proofErr w:type="spellEnd"/>
          </w:p>
        </w:tc>
        <w:tc>
          <w:tcPr>
            <w:tcW w:w="489" w:type="pct"/>
            <w:gridSpan w:val="2"/>
            <w:tcBorders>
              <w:top w:val="single" w:sz="4" w:space="0" w:color="auto"/>
              <w:bottom w:val="single" w:sz="4" w:space="0" w:color="auto"/>
            </w:tcBorders>
          </w:tcPr>
          <w:p w:rsidR="00D815A1" w:rsidRPr="002913A7" w:rsidRDefault="00D815A1" w:rsidP="006623B6">
            <w:pPr>
              <w:spacing w:line="480" w:lineRule="auto"/>
              <w:jc w:val="right"/>
              <w:rPr>
                <w:rFonts w:eastAsia="SimSun"/>
              </w:rPr>
            </w:pPr>
            <w:r w:rsidRPr="002913A7">
              <w:rPr>
                <w:rFonts w:eastAsia="SimSun"/>
              </w:rPr>
              <w:t>Z-stat</w:t>
            </w:r>
          </w:p>
        </w:tc>
      </w:tr>
      <w:tr w:rsidR="00D815A1" w:rsidRPr="002913A7" w:rsidTr="006623B6">
        <w:tc>
          <w:tcPr>
            <w:tcW w:w="747" w:type="pct"/>
            <w:tcBorders>
              <w:top w:val="single" w:sz="4" w:space="0" w:color="auto"/>
            </w:tcBorders>
          </w:tcPr>
          <w:p w:rsidR="00D815A1" w:rsidRPr="002913A7" w:rsidRDefault="00D815A1" w:rsidP="006623B6">
            <w:pPr>
              <w:spacing w:line="480" w:lineRule="auto"/>
              <w:jc w:val="both"/>
              <w:rPr>
                <w:rFonts w:eastAsia="SimSun"/>
                <w:sz w:val="20"/>
                <w:szCs w:val="20"/>
              </w:rPr>
            </w:pPr>
            <w:r w:rsidRPr="002913A7">
              <w:rPr>
                <w:rFonts w:eastAsia="SimSun"/>
                <w:sz w:val="20"/>
                <w:szCs w:val="20"/>
              </w:rPr>
              <w:t>Intercept</w:t>
            </w:r>
          </w:p>
        </w:tc>
        <w:tc>
          <w:tcPr>
            <w:tcW w:w="714" w:type="pct"/>
            <w:gridSpan w:val="2"/>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-12.5</w:t>
            </w:r>
          </w:p>
        </w:tc>
        <w:tc>
          <w:tcPr>
            <w:tcW w:w="434" w:type="pct"/>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-16.6</w:t>
            </w:r>
            <w:r w:rsidRPr="002913A7">
              <w:rPr>
                <w:vertAlign w:val="superscript"/>
              </w:rPr>
              <w:t>a</w:t>
            </w:r>
          </w:p>
        </w:tc>
        <w:tc>
          <w:tcPr>
            <w:tcW w:w="627" w:type="pct"/>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-13.0</w:t>
            </w:r>
          </w:p>
        </w:tc>
        <w:tc>
          <w:tcPr>
            <w:tcW w:w="434" w:type="pct"/>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-14.3</w:t>
            </w:r>
            <w:r w:rsidRPr="002913A7">
              <w:rPr>
                <w:vertAlign w:val="superscript"/>
              </w:rPr>
              <w:t>a</w:t>
            </w:r>
          </w:p>
        </w:tc>
        <w:tc>
          <w:tcPr>
            <w:tcW w:w="540" w:type="pct"/>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-13.6</w:t>
            </w:r>
          </w:p>
        </w:tc>
        <w:tc>
          <w:tcPr>
            <w:tcW w:w="448" w:type="pct"/>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-16.6</w:t>
            </w:r>
            <w:r w:rsidRPr="002913A7">
              <w:rPr>
                <w:vertAlign w:val="superscript"/>
              </w:rPr>
              <w:t>a</w:t>
            </w:r>
          </w:p>
        </w:tc>
        <w:tc>
          <w:tcPr>
            <w:tcW w:w="566" w:type="pct"/>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-13.9</w:t>
            </w:r>
          </w:p>
        </w:tc>
        <w:tc>
          <w:tcPr>
            <w:tcW w:w="489" w:type="pct"/>
            <w:gridSpan w:val="2"/>
            <w:tcBorders>
              <w:top w:val="single" w:sz="4" w:space="0" w:color="auto"/>
            </w:tcBorders>
          </w:tcPr>
          <w:p w:rsidR="00D815A1" w:rsidRPr="002913A7" w:rsidRDefault="00D815A1" w:rsidP="006623B6">
            <w:pPr>
              <w:spacing w:line="480" w:lineRule="auto"/>
              <w:jc w:val="right"/>
              <w:rPr>
                <w:rFonts w:eastAsia="SimSun"/>
              </w:rPr>
            </w:pPr>
            <w:r w:rsidRPr="002913A7">
              <w:rPr>
                <w:rFonts w:eastAsia="SimSun"/>
              </w:rPr>
              <w:t>-14.5</w:t>
            </w:r>
            <w:r w:rsidRPr="002913A7">
              <w:rPr>
                <w:vertAlign w:val="superscript"/>
              </w:rPr>
              <w:t>a</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r w:rsidRPr="002913A7">
              <w:rPr>
                <w:rFonts w:eastAsia="SimSun"/>
                <w:sz w:val="20"/>
                <w:szCs w:val="20"/>
              </w:rPr>
              <w:t>ROA</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-1.33</w:t>
            </w:r>
          </w:p>
        </w:tc>
        <w:tc>
          <w:tcPr>
            <w:tcW w:w="434" w:type="pct"/>
          </w:tcPr>
          <w:p w:rsidR="00D815A1" w:rsidRPr="002913A7" w:rsidRDefault="00D815A1" w:rsidP="006623B6">
            <w:pPr>
              <w:spacing w:line="480" w:lineRule="auto"/>
              <w:jc w:val="right"/>
              <w:rPr>
                <w:rFonts w:eastAsia="SimSun"/>
              </w:rPr>
            </w:pPr>
            <w:r w:rsidRPr="002913A7">
              <w:rPr>
                <w:rFonts w:eastAsia="SimSun"/>
              </w:rPr>
              <w:t>-10.4</w:t>
            </w:r>
            <w:r w:rsidRPr="002913A7">
              <w:rPr>
                <w:vertAlign w:val="superscript"/>
              </w:rPr>
              <w:t>a</w:t>
            </w:r>
          </w:p>
        </w:tc>
        <w:tc>
          <w:tcPr>
            <w:tcW w:w="627" w:type="pct"/>
          </w:tcPr>
          <w:p w:rsidR="00D815A1" w:rsidRPr="002913A7" w:rsidRDefault="00D815A1" w:rsidP="006623B6">
            <w:pPr>
              <w:spacing w:line="480" w:lineRule="auto"/>
              <w:jc w:val="right"/>
              <w:rPr>
                <w:rFonts w:eastAsia="SimSun"/>
              </w:rPr>
            </w:pPr>
            <w:r w:rsidRPr="002913A7">
              <w:rPr>
                <w:rFonts w:eastAsia="SimSun"/>
              </w:rPr>
              <w:t>-1.15</w:t>
            </w:r>
          </w:p>
        </w:tc>
        <w:tc>
          <w:tcPr>
            <w:tcW w:w="434" w:type="pct"/>
          </w:tcPr>
          <w:p w:rsidR="00D815A1" w:rsidRPr="002913A7" w:rsidRDefault="00D815A1" w:rsidP="006623B6">
            <w:pPr>
              <w:spacing w:line="480" w:lineRule="auto"/>
              <w:jc w:val="right"/>
              <w:rPr>
                <w:rFonts w:eastAsia="SimSun"/>
              </w:rPr>
            </w:pPr>
            <w:r w:rsidRPr="002913A7">
              <w:rPr>
                <w:rFonts w:eastAsia="SimSun"/>
              </w:rPr>
              <w:t>-8.3</w:t>
            </w:r>
            <w:r w:rsidRPr="002913A7">
              <w:rPr>
                <w:vertAlign w:val="superscript"/>
              </w:rPr>
              <w:t>a</w:t>
            </w:r>
          </w:p>
        </w:tc>
        <w:tc>
          <w:tcPr>
            <w:tcW w:w="540" w:type="pct"/>
          </w:tcPr>
          <w:p w:rsidR="00D815A1" w:rsidRPr="002913A7" w:rsidRDefault="00D815A1" w:rsidP="006623B6">
            <w:pPr>
              <w:spacing w:line="480" w:lineRule="auto"/>
              <w:jc w:val="right"/>
              <w:rPr>
                <w:rFonts w:eastAsia="SimSun"/>
              </w:rPr>
            </w:pPr>
            <w:r w:rsidRPr="002913A7">
              <w:rPr>
                <w:rFonts w:eastAsia="SimSun"/>
              </w:rPr>
              <w:t>-1.48</w:t>
            </w:r>
          </w:p>
        </w:tc>
        <w:tc>
          <w:tcPr>
            <w:tcW w:w="448" w:type="pct"/>
          </w:tcPr>
          <w:p w:rsidR="00D815A1" w:rsidRPr="002913A7" w:rsidRDefault="00D815A1" w:rsidP="006623B6">
            <w:pPr>
              <w:spacing w:line="480" w:lineRule="auto"/>
              <w:jc w:val="right"/>
              <w:rPr>
                <w:rFonts w:eastAsia="SimSun"/>
              </w:rPr>
            </w:pPr>
            <w:r w:rsidRPr="002913A7">
              <w:rPr>
                <w:rFonts w:eastAsia="SimSun"/>
              </w:rPr>
              <w:t>-11.0</w:t>
            </w:r>
            <w:r w:rsidRPr="002913A7">
              <w:rPr>
                <w:vertAlign w:val="superscript"/>
              </w:rPr>
              <w:t>a</w:t>
            </w:r>
          </w:p>
        </w:tc>
        <w:tc>
          <w:tcPr>
            <w:tcW w:w="566" w:type="pct"/>
          </w:tcPr>
          <w:p w:rsidR="00D815A1" w:rsidRPr="002913A7" w:rsidRDefault="00D815A1" w:rsidP="006623B6">
            <w:pPr>
              <w:spacing w:line="480" w:lineRule="auto"/>
              <w:jc w:val="right"/>
              <w:rPr>
                <w:rFonts w:eastAsia="SimSun"/>
              </w:rPr>
            </w:pPr>
            <w:r w:rsidRPr="002913A7">
              <w:rPr>
                <w:rFonts w:eastAsia="SimSun"/>
              </w:rPr>
              <w:t>-1.29</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-9.0</w:t>
            </w:r>
            <w:r w:rsidRPr="002913A7">
              <w:rPr>
                <w:vertAlign w:val="superscript"/>
              </w:rPr>
              <w:t>a</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r w:rsidRPr="002913A7">
              <w:rPr>
                <w:rFonts w:eastAsia="SimSun"/>
                <w:sz w:val="20"/>
                <w:szCs w:val="20"/>
              </w:rPr>
              <w:t>GEAR</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-0.01</w:t>
            </w:r>
          </w:p>
        </w:tc>
        <w:tc>
          <w:tcPr>
            <w:tcW w:w="434" w:type="pct"/>
          </w:tcPr>
          <w:p w:rsidR="00D815A1" w:rsidRPr="002913A7" w:rsidRDefault="00D815A1" w:rsidP="006623B6">
            <w:pPr>
              <w:spacing w:line="480" w:lineRule="auto"/>
              <w:jc w:val="right"/>
              <w:rPr>
                <w:rFonts w:eastAsia="SimSun"/>
              </w:rPr>
            </w:pPr>
            <w:r w:rsidRPr="002913A7">
              <w:rPr>
                <w:rFonts w:eastAsia="SimSun"/>
              </w:rPr>
              <w:t>-2.1</w:t>
            </w:r>
            <w:r w:rsidRPr="002913A7">
              <w:rPr>
                <w:vertAlign w:val="superscript"/>
              </w:rPr>
              <w:t>b</w:t>
            </w:r>
          </w:p>
        </w:tc>
        <w:tc>
          <w:tcPr>
            <w:tcW w:w="627" w:type="pct"/>
          </w:tcPr>
          <w:p w:rsidR="00D815A1" w:rsidRPr="002913A7" w:rsidRDefault="00D815A1" w:rsidP="006623B6">
            <w:pPr>
              <w:spacing w:line="480" w:lineRule="auto"/>
              <w:jc w:val="right"/>
              <w:rPr>
                <w:rFonts w:eastAsia="SimSun"/>
              </w:rPr>
            </w:pPr>
            <w:r w:rsidRPr="002913A7">
              <w:rPr>
                <w:rFonts w:eastAsia="SimSun"/>
              </w:rPr>
              <w:t>-0.01</w:t>
            </w:r>
          </w:p>
        </w:tc>
        <w:tc>
          <w:tcPr>
            <w:tcW w:w="434" w:type="pct"/>
          </w:tcPr>
          <w:p w:rsidR="00D815A1" w:rsidRPr="002913A7" w:rsidRDefault="00D815A1" w:rsidP="006623B6">
            <w:pPr>
              <w:spacing w:line="480" w:lineRule="auto"/>
              <w:jc w:val="right"/>
              <w:rPr>
                <w:rFonts w:eastAsia="SimSun"/>
              </w:rPr>
            </w:pPr>
            <w:r w:rsidRPr="002913A7">
              <w:rPr>
                <w:rFonts w:eastAsia="SimSun"/>
              </w:rPr>
              <w:t>-2.6</w:t>
            </w:r>
            <w:r w:rsidRPr="002913A7">
              <w:rPr>
                <w:vertAlign w:val="superscript"/>
              </w:rPr>
              <w:t>a</w:t>
            </w:r>
          </w:p>
        </w:tc>
        <w:tc>
          <w:tcPr>
            <w:tcW w:w="540" w:type="pct"/>
          </w:tcPr>
          <w:p w:rsidR="00D815A1" w:rsidRPr="002913A7" w:rsidRDefault="00D815A1" w:rsidP="006623B6">
            <w:pPr>
              <w:spacing w:line="480" w:lineRule="auto"/>
              <w:jc w:val="right"/>
              <w:rPr>
                <w:rFonts w:eastAsia="SimSun"/>
              </w:rPr>
            </w:pPr>
            <w:r w:rsidRPr="002913A7">
              <w:rPr>
                <w:rFonts w:eastAsia="SimSun"/>
              </w:rPr>
              <w:t>-0.01</w:t>
            </w:r>
          </w:p>
        </w:tc>
        <w:tc>
          <w:tcPr>
            <w:tcW w:w="448" w:type="pct"/>
          </w:tcPr>
          <w:p w:rsidR="00D815A1" w:rsidRPr="002913A7" w:rsidRDefault="00D815A1" w:rsidP="006623B6">
            <w:pPr>
              <w:spacing w:line="480" w:lineRule="auto"/>
              <w:jc w:val="right"/>
              <w:rPr>
                <w:rFonts w:eastAsia="SimSun"/>
              </w:rPr>
            </w:pPr>
            <w:r w:rsidRPr="002913A7">
              <w:rPr>
                <w:rFonts w:eastAsia="SimSun"/>
              </w:rPr>
              <w:t>-1.8</w:t>
            </w:r>
            <w:r w:rsidRPr="002913A7">
              <w:rPr>
                <w:vertAlign w:val="superscript"/>
              </w:rPr>
              <w:t xml:space="preserve"> c</w:t>
            </w:r>
          </w:p>
        </w:tc>
        <w:tc>
          <w:tcPr>
            <w:tcW w:w="566" w:type="pct"/>
          </w:tcPr>
          <w:p w:rsidR="00D815A1" w:rsidRPr="002913A7" w:rsidRDefault="00D815A1" w:rsidP="006623B6">
            <w:pPr>
              <w:spacing w:line="480" w:lineRule="auto"/>
              <w:jc w:val="right"/>
              <w:rPr>
                <w:rFonts w:eastAsia="SimSun"/>
              </w:rPr>
            </w:pPr>
            <w:r w:rsidRPr="002913A7">
              <w:rPr>
                <w:rFonts w:eastAsia="SimSun"/>
              </w:rPr>
              <w:t>-0.01</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-2.3</w:t>
            </w:r>
            <w:r w:rsidRPr="002913A7">
              <w:rPr>
                <w:vertAlign w:val="superscript"/>
              </w:rPr>
              <w:t>b</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r w:rsidRPr="002913A7">
              <w:rPr>
                <w:rFonts w:eastAsia="SimSun"/>
                <w:sz w:val="20"/>
                <w:szCs w:val="20"/>
              </w:rPr>
              <w:t>STDTD</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-0.82</w:t>
            </w:r>
          </w:p>
        </w:tc>
        <w:tc>
          <w:tcPr>
            <w:tcW w:w="434" w:type="pct"/>
          </w:tcPr>
          <w:p w:rsidR="00D815A1" w:rsidRPr="002913A7" w:rsidRDefault="00D815A1" w:rsidP="006623B6">
            <w:pPr>
              <w:spacing w:line="480" w:lineRule="auto"/>
              <w:jc w:val="right"/>
              <w:rPr>
                <w:rFonts w:eastAsia="SimSun"/>
              </w:rPr>
            </w:pPr>
            <w:r w:rsidRPr="002913A7">
              <w:rPr>
                <w:rFonts w:eastAsia="SimSun"/>
              </w:rPr>
              <w:t>-9.9</w:t>
            </w:r>
            <w:r w:rsidRPr="002913A7">
              <w:rPr>
                <w:vertAlign w:val="superscript"/>
              </w:rPr>
              <w:t>a</w:t>
            </w:r>
          </w:p>
        </w:tc>
        <w:tc>
          <w:tcPr>
            <w:tcW w:w="627" w:type="pct"/>
          </w:tcPr>
          <w:p w:rsidR="00D815A1" w:rsidRPr="002913A7" w:rsidRDefault="00D815A1" w:rsidP="006623B6">
            <w:pPr>
              <w:spacing w:line="480" w:lineRule="auto"/>
              <w:jc w:val="right"/>
              <w:rPr>
                <w:rFonts w:eastAsia="SimSun"/>
              </w:rPr>
            </w:pPr>
            <w:r w:rsidRPr="002913A7">
              <w:rPr>
                <w:rFonts w:eastAsia="SimSun"/>
              </w:rPr>
              <w:t>-0.88</w:t>
            </w:r>
          </w:p>
        </w:tc>
        <w:tc>
          <w:tcPr>
            <w:tcW w:w="434" w:type="pct"/>
          </w:tcPr>
          <w:p w:rsidR="00D815A1" w:rsidRPr="002913A7" w:rsidRDefault="00D815A1" w:rsidP="006623B6">
            <w:pPr>
              <w:spacing w:line="480" w:lineRule="auto"/>
              <w:jc w:val="right"/>
              <w:rPr>
                <w:rFonts w:eastAsia="SimSun"/>
              </w:rPr>
            </w:pPr>
            <w:r w:rsidRPr="002913A7">
              <w:rPr>
                <w:rFonts w:eastAsia="SimSun"/>
              </w:rPr>
              <w:t>-9.2</w:t>
            </w:r>
            <w:r w:rsidRPr="002913A7">
              <w:rPr>
                <w:vertAlign w:val="superscript"/>
              </w:rPr>
              <w:t>a</w:t>
            </w:r>
          </w:p>
        </w:tc>
        <w:tc>
          <w:tcPr>
            <w:tcW w:w="540" w:type="pct"/>
          </w:tcPr>
          <w:p w:rsidR="00D815A1" w:rsidRPr="002913A7" w:rsidRDefault="00D815A1" w:rsidP="006623B6">
            <w:pPr>
              <w:spacing w:line="480" w:lineRule="auto"/>
              <w:jc w:val="right"/>
              <w:rPr>
                <w:rFonts w:eastAsia="SimSun"/>
              </w:rPr>
            </w:pPr>
            <w:r w:rsidRPr="002913A7">
              <w:rPr>
                <w:rFonts w:eastAsia="SimSun"/>
              </w:rPr>
              <w:t>-0.80</w:t>
            </w:r>
          </w:p>
        </w:tc>
        <w:tc>
          <w:tcPr>
            <w:tcW w:w="448" w:type="pct"/>
          </w:tcPr>
          <w:p w:rsidR="00D815A1" w:rsidRPr="002913A7" w:rsidRDefault="00D815A1" w:rsidP="006623B6">
            <w:pPr>
              <w:spacing w:line="480" w:lineRule="auto"/>
              <w:jc w:val="right"/>
              <w:rPr>
                <w:rFonts w:eastAsia="SimSun"/>
              </w:rPr>
            </w:pPr>
            <w:r w:rsidRPr="002913A7">
              <w:rPr>
                <w:rFonts w:eastAsia="SimSun"/>
              </w:rPr>
              <w:t>-9.5</w:t>
            </w:r>
            <w:r w:rsidRPr="002913A7">
              <w:rPr>
                <w:vertAlign w:val="superscript"/>
              </w:rPr>
              <w:t>a</w:t>
            </w:r>
          </w:p>
        </w:tc>
        <w:tc>
          <w:tcPr>
            <w:tcW w:w="566" w:type="pct"/>
          </w:tcPr>
          <w:p w:rsidR="00D815A1" w:rsidRPr="002913A7" w:rsidRDefault="00D815A1" w:rsidP="006623B6">
            <w:pPr>
              <w:spacing w:line="480" w:lineRule="auto"/>
              <w:jc w:val="right"/>
              <w:rPr>
                <w:rFonts w:eastAsia="SimSun"/>
              </w:rPr>
            </w:pPr>
            <w:r w:rsidRPr="002913A7">
              <w:rPr>
                <w:rFonts w:eastAsia="SimSun"/>
              </w:rPr>
              <w:t>-0.84</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-8.6</w:t>
            </w:r>
            <w:r w:rsidRPr="002913A7">
              <w:rPr>
                <w:vertAlign w:val="superscript"/>
              </w:rPr>
              <w:t>a</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proofErr w:type="spellStart"/>
            <w:r w:rsidRPr="002913A7">
              <w:rPr>
                <w:rFonts w:eastAsia="SimSun"/>
                <w:sz w:val="20"/>
                <w:szCs w:val="20"/>
              </w:rPr>
              <w:t>lnSALES</w:t>
            </w:r>
            <w:proofErr w:type="spellEnd"/>
          </w:p>
        </w:tc>
        <w:tc>
          <w:tcPr>
            <w:tcW w:w="714" w:type="pct"/>
            <w:gridSpan w:val="2"/>
          </w:tcPr>
          <w:p w:rsidR="00D815A1" w:rsidRPr="002913A7" w:rsidRDefault="00D815A1" w:rsidP="006623B6">
            <w:pPr>
              <w:spacing w:line="480" w:lineRule="auto"/>
              <w:jc w:val="right"/>
              <w:rPr>
                <w:rFonts w:eastAsia="SimSun"/>
              </w:rPr>
            </w:pPr>
            <w:r w:rsidRPr="002913A7">
              <w:rPr>
                <w:rFonts w:eastAsia="SimSun"/>
              </w:rPr>
              <w:t>0.25</w:t>
            </w:r>
          </w:p>
        </w:tc>
        <w:tc>
          <w:tcPr>
            <w:tcW w:w="434" w:type="pct"/>
          </w:tcPr>
          <w:p w:rsidR="00D815A1" w:rsidRPr="002913A7" w:rsidRDefault="00D815A1" w:rsidP="006623B6">
            <w:pPr>
              <w:spacing w:line="480" w:lineRule="auto"/>
              <w:jc w:val="right"/>
              <w:rPr>
                <w:rFonts w:eastAsia="SimSun"/>
              </w:rPr>
            </w:pPr>
            <w:r w:rsidRPr="002913A7">
              <w:rPr>
                <w:rFonts w:eastAsia="SimSun"/>
              </w:rPr>
              <w:t>7.4</w:t>
            </w:r>
            <w:r w:rsidRPr="002913A7">
              <w:rPr>
                <w:vertAlign w:val="superscript"/>
              </w:rPr>
              <w:t>a</w:t>
            </w:r>
          </w:p>
        </w:tc>
        <w:tc>
          <w:tcPr>
            <w:tcW w:w="627" w:type="pct"/>
          </w:tcPr>
          <w:p w:rsidR="00D815A1" w:rsidRPr="002913A7" w:rsidRDefault="00D815A1" w:rsidP="006623B6">
            <w:pPr>
              <w:spacing w:line="480" w:lineRule="auto"/>
              <w:jc w:val="right"/>
              <w:rPr>
                <w:rFonts w:eastAsia="SimSun"/>
              </w:rPr>
            </w:pPr>
            <w:r w:rsidRPr="002913A7">
              <w:rPr>
                <w:rFonts w:eastAsia="SimSun"/>
              </w:rPr>
              <w:t>0.23</w:t>
            </w:r>
          </w:p>
        </w:tc>
        <w:tc>
          <w:tcPr>
            <w:tcW w:w="434" w:type="pct"/>
          </w:tcPr>
          <w:p w:rsidR="00D815A1" w:rsidRPr="002913A7" w:rsidRDefault="00D815A1" w:rsidP="006623B6">
            <w:pPr>
              <w:spacing w:line="480" w:lineRule="auto"/>
              <w:jc w:val="right"/>
              <w:rPr>
                <w:rFonts w:eastAsia="SimSun"/>
              </w:rPr>
            </w:pPr>
            <w:r w:rsidRPr="002913A7">
              <w:rPr>
                <w:rFonts w:eastAsia="SimSun"/>
              </w:rPr>
              <w:t>5.4</w:t>
            </w:r>
            <w:r w:rsidRPr="002913A7">
              <w:rPr>
                <w:vertAlign w:val="superscript"/>
              </w:rPr>
              <w:t>a</w:t>
            </w:r>
          </w:p>
        </w:tc>
        <w:tc>
          <w:tcPr>
            <w:tcW w:w="540" w:type="pct"/>
          </w:tcPr>
          <w:p w:rsidR="00D815A1" w:rsidRPr="002913A7" w:rsidRDefault="00D815A1" w:rsidP="006623B6">
            <w:pPr>
              <w:spacing w:line="480" w:lineRule="auto"/>
              <w:jc w:val="right"/>
              <w:rPr>
                <w:rFonts w:eastAsia="SimSun"/>
              </w:rPr>
            </w:pPr>
            <w:r w:rsidRPr="002913A7">
              <w:rPr>
                <w:rFonts w:eastAsia="SimSun"/>
              </w:rPr>
              <w:t>0.28</w:t>
            </w:r>
          </w:p>
        </w:tc>
        <w:tc>
          <w:tcPr>
            <w:tcW w:w="448" w:type="pct"/>
          </w:tcPr>
          <w:p w:rsidR="00D815A1" w:rsidRPr="002913A7" w:rsidRDefault="00D815A1" w:rsidP="006623B6">
            <w:pPr>
              <w:spacing w:line="480" w:lineRule="auto"/>
              <w:jc w:val="right"/>
              <w:rPr>
                <w:rFonts w:eastAsia="SimSun"/>
              </w:rPr>
            </w:pPr>
            <w:r w:rsidRPr="002913A7">
              <w:rPr>
                <w:rFonts w:eastAsia="SimSun"/>
              </w:rPr>
              <w:t>8.0</w:t>
            </w:r>
            <w:r w:rsidRPr="002913A7">
              <w:rPr>
                <w:vertAlign w:val="superscript"/>
              </w:rPr>
              <w:t>a</w:t>
            </w:r>
          </w:p>
        </w:tc>
        <w:tc>
          <w:tcPr>
            <w:tcW w:w="566" w:type="pct"/>
          </w:tcPr>
          <w:p w:rsidR="00D815A1" w:rsidRPr="002913A7" w:rsidRDefault="00D815A1" w:rsidP="006623B6">
            <w:pPr>
              <w:spacing w:line="480" w:lineRule="auto"/>
              <w:jc w:val="right"/>
              <w:rPr>
                <w:rFonts w:eastAsia="SimSun"/>
              </w:rPr>
            </w:pPr>
            <w:r w:rsidRPr="002913A7">
              <w:rPr>
                <w:rFonts w:eastAsia="SimSun"/>
              </w:rPr>
              <w:t>0.27</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6.0</w:t>
            </w:r>
            <w:r w:rsidRPr="002913A7">
              <w:rPr>
                <w:vertAlign w:val="superscript"/>
              </w:rPr>
              <w:t>a</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r w:rsidRPr="002913A7">
              <w:rPr>
                <w:rFonts w:eastAsia="SimSun"/>
                <w:sz w:val="20"/>
                <w:szCs w:val="20"/>
              </w:rPr>
              <w:t>LOGDEBT</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0.81</w:t>
            </w:r>
          </w:p>
        </w:tc>
        <w:tc>
          <w:tcPr>
            <w:tcW w:w="434" w:type="pct"/>
          </w:tcPr>
          <w:p w:rsidR="00D815A1" w:rsidRPr="002913A7" w:rsidRDefault="00D815A1" w:rsidP="006623B6">
            <w:pPr>
              <w:spacing w:line="480" w:lineRule="auto"/>
              <w:jc w:val="right"/>
              <w:rPr>
                <w:rFonts w:eastAsia="SimSun"/>
              </w:rPr>
            </w:pPr>
            <w:r w:rsidRPr="002913A7">
              <w:rPr>
                <w:rFonts w:eastAsia="SimSun"/>
              </w:rPr>
              <w:t>9.9</w:t>
            </w:r>
            <w:r w:rsidRPr="002913A7">
              <w:rPr>
                <w:vertAlign w:val="superscript"/>
              </w:rPr>
              <w:t>a</w:t>
            </w:r>
          </w:p>
        </w:tc>
        <w:tc>
          <w:tcPr>
            <w:tcW w:w="627" w:type="pct"/>
          </w:tcPr>
          <w:p w:rsidR="00D815A1" w:rsidRPr="002913A7" w:rsidRDefault="00D815A1" w:rsidP="006623B6">
            <w:pPr>
              <w:spacing w:line="480" w:lineRule="auto"/>
              <w:jc w:val="right"/>
              <w:rPr>
                <w:rFonts w:eastAsia="SimSun"/>
              </w:rPr>
            </w:pPr>
            <w:r w:rsidRPr="002913A7">
              <w:rPr>
                <w:rFonts w:eastAsia="SimSun"/>
              </w:rPr>
              <w:t>0.88</w:t>
            </w:r>
          </w:p>
        </w:tc>
        <w:tc>
          <w:tcPr>
            <w:tcW w:w="434" w:type="pct"/>
          </w:tcPr>
          <w:p w:rsidR="00D815A1" w:rsidRPr="002913A7" w:rsidRDefault="00D815A1" w:rsidP="006623B6">
            <w:pPr>
              <w:spacing w:line="480" w:lineRule="auto"/>
              <w:jc w:val="right"/>
              <w:rPr>
                <w:rFonts w:eastAsia="SimSun"/>
              </w:rPr>
            </w:pPr>
            <w:r w:rsidRPr="002913A7">
              <w:rPr>
                <w:rFonts w:eastAsia="SimSun"/>
              </w:rPr>
              <w:t>9.1</w:t>
            </w:r>
            <w:r w:rsidRPr="002913A7">
              <w:rPr>
                <w:vertAlign w:val="superscript"/>
              </w:rPr>
              <w:t>a</w:t>
            </w:r>
          </w:p>
        </w:tc>
        <w:tc>
          <w:tcPr>
            <w:tcW w:w="540" w:type="pct"/>
          </w:tcPr>
          <w:p w:rsidR="00D815A1" w:rsidRPr="002913A7" w:rsidRDefault="00D815A1" w:rsidP="006623B6">
            <w:pPr>
              <w:spacing w:line="480" w:lineRule="auto"/>
              <w:jc w:val="right"/>
              <w:rPr>
                <w:rFonts w:eastAsia="SimSun"/>
              </w:rPr>
            </w:pPr>
            <w:r w:rsidRPr="002913A7">
              <w:rPr>
                <w:rFonts w:eastAsia="SimSun"/>
              </w:rPr>
              <w:t>0.79</w:t>
            </w:r>
          </w:p>
        </w:tc>
        <w:tc>
          <w:tcPr>
            <w:tcW w:w="448" w:type="pct"/>
          </w:tcPr>
          <w:p w:rsidR="00D815A1" w:rsidRPr="002913A7" w:rsidRDefault="00D815A1" w:rsidP="006623B6">
            <w:pPr>
              <w:spacing w:line="480" w:lineRule="auto"/>
              <w:jc w:val="right"/>
              <w:rPr>
                <w:rFonts w:eastAsia="SimSun"/>
              </w:rPr>
            </w:pPr>
            <w:r w:rsidRPr="002913A7">
              <w:rPr>
                <w:rFonts w:eastAsia="SimSun"/>
              </w:rPr>
              <w:t>9.6</w:t>
            </w:r>
            <w:r w:rsidRPr="002913A7">
              <w:rPr>
                <w:vertAlign w:val="superscript"/>
              </w:rPr>
              <w:t>a</w:t>
            </w:r>
          </w:p>
        </w:tc>
        <w:tc>
          <w:tcPr>
            <w:tcW w:w="566" w:type="pct"/>
          </w:tcPr>
          <w:p w:rsidR="00D815A1" w:rsidRPr="002913A7" w:rsidRDefault="00D815A1" w:rsidP="006623B6">
            <w:pPr>
              <w:spacing w:line="480" w:lineRule="auto"/>
              <w:jc w:val="right"/>
              <w:rPr>
                <w:rFonts w:eastAsia="SimSun"/>
              </w:rPr>
            </w:pPr>
            <w:r w:rsidRPr="002913A7">
              <w:rPr>
                <w:rFonts w:eastAsia="SimSun"/>
              </w:rPr>
              <w:t>0.83</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8.6</w:t>
            </w:r>
            <w:r w:rsidRPr="002913A7">
              <w:rPr>
                <w:vertAlign w:val="superscript"/>
              </w:rPr>
              <w:t>a</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r w:rsidRPr="002913A7">
              <w:rPr>
                <w:rFonts w:eastAsia="SimSun"/>
                <w:sz w:val="20"/>
                <w:szCs w:val="20"/>
              </w:rPr>
              <w:t>BONDYN</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0.89</w:t>
            </w:r>
          </w:p>
        </w:tc>
        <w:tc>
          <w:tcPr>
            <w:tcW w:w="434" w:type="pct"/>
          </w:tcPr>
          <w:p w:rsidR="00D815A1" w:rsidRPr="002913A7" w:rsidRDefault="00D815A1" w:rsidP="006623B6">
            <w:pPr>
              <w:spacing w:line="480" w:lineRule="auto"/>
              <w:jc w:val="right"/>
              <w:rPr>
                <w:rFonts w:eastAsia="SimSun"/>
              </w:rPr>
            </w:pPr>
            <w:r w:rsidRPr="002913A7">
              <w:rPr>
                <w:rFonts w:eastAsia="SimSun"/>
              </w:rPr>
              <w:t>8.1</w:t>
            </w:r>
            <w:r w:rsidRPr="002913A7">
              <w:rPr>
                <w:vertAlign w:val="superscript"/>
              </w:rPr>
              <w:t>a</w:t>
            </w:r>
          </w:p>
        </w:tc>
        <w:tc>
          <w:tcPr>
            <w:tcW w:w="627" w:type="pct"/>
          </w:tcPr>
          <w:p w:rsidR="00D815A1" w:rsidRPr="002913A7" w:rsidRDefault="00D815A1" w:rsidP="006623B6">
            <w:pPr>
              <w:spacing w:line="480" w:lineRule="auto"/>
              <w:jc w:val="right"/>
              <w:rPr>
                <w:rFonts w:eastAsia="SimSun"/>
              </w:rPr>
            </w:pPr>
            <w:r w:rsidRPr="002913A7">
              <w:rPr>
                <w:rFonts w:eastAsia="SimSun"/>
              </w:rPr>
              <w:t>0.77</w:t>
            </w:r>
          </w:p>
        </w:tc>
        <w:tc>
          <w:tcPr>
            <w:tcW w:w="434" w:type="pct"/>
          </w:tcPr>
          <w:p w:rsidR="00D815A1" w:rsidRPr="002913A7" w:rsidRDefault="00D815A1" w:rsidP="006623B6">
            <w:pPr>
              <w:spacing w:line="480" w:lineRule="auto"/>
              <w:jc w:val="right"/>
              <w:rPr>
                <w:rFonts w:eastAsia="SimSun"/>
              </w:rPr>
            </w:pPr>
            <w:r w:rsidRPr="002913A7">
              <w:rPr>
                <w:rFonts w:eastAsia="SimSun"/>
              </w:rPr>
              <w:t>6.6</w:t>
            </w:r>
            <w:r w:rsidRPr="002913A7">
              <w:rPr>
                <w:vertAlign w:val="superscript"/>
              </w:rPr>
              <w:t>a</w:t>
            </w:r>
          </w:p>
        </w:tc>
        <w:tc>
          <w:tcPr>
            <w:tcW w:w="540" w:type="pct"/>
          </w:tcPr>
          <w:p w:rsidR="00D815A1" w:rsidRPr="002913A7" w:rsidRDefault="00D815A1" w:rsidP="006623B6">
            <w:pPr>
              <w:spacing w:line="480" w:lineRule="auto"/>
              <w:jc w:val="right"/>
              <w:rPr>
                <w:rFonts w:eastAsia="SimSun"/>
              </w:rPr>
            </w:pPr>
            <w:r w:rsidRPr="002913A7">
              <w:rPr>
                <w:rFonts w:eastAsia="SimSun"/>
              </w:rPr>
              <w:t>0.96</w:t>
            </w:r>
          </w:p>
        </w:tc>
        <w:tc>
          <w:tcPr>
            <w:tcW w:w="448" w:type="pct"/>
          </w:tcPr>
          <w:p w:rsidR="00D815A1" w:rsidRPr="002913A7" w:rsidRDefault="00D815A1" w:rsidP="006623B6">
            <w:pPr>
              <w:spacing w:line="480" w:lineRule="auto"/>
              <w:jc w:val="right"/>
              <w:rPr>
                <w:rFonts w:eastAsia="SimSun"/>
              </w:rPr>
            </w:pPr>
            <w:r w:rsidRPr="002913A7">
              <w:rPr>
                <w:rFonts w:eastAsia="SimSun"/>
              </w:rPr>
              <w:t>8.6</w:t>
            </w:r>
            <w:r w:rsidRPr="002913A7">
              <w:rPr>
                <w:vertAlign w:val="superscript"/>
              </w:rPr>
              <w:t>a</w:t>
            </w:r>
          </w:p>
        </w:tc>
        <w:tc>
          <w:tcPr>
            <w:tcW w:w="566" w:type="pct"/>
          </w:tcPr>
          <w:p w:rsidR="00D815A1" w:rsidRPr="002913A7" w:rsidRDefault="00D815A1" w:rsidP="006623B6">
            <w:pPr>
              <w:spacing w:line="480" w:lineRule="auto"/>
              <w:jc w:val="right"/>
              <w:rPr>
                <w:rFonts w:eastAsia="SimSun"/>
              </w:rPr>
            </w:pPr>
            <w:r w:rsidRPr="002913A7">
              <w:rPr>
                <w:rFonts w:eastAsia="SimSun"/>
              </w:rPr>
              <w:t>0.84</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7.1</w:t>
            </w:r>
            <w:r w:rsidRPr="002913A7">
              <w:rPr>
                <w:vertAlign w:val="superscript"/>
              </w:rPr>
              <w:t>a</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r w:rsidRPr="002913A7">
              <w:rPr>
                <w:rFonts w:eastAsia="SimSun"/>
                <w:sz w:val="20"/>
                <w:szCs w:val="20"/>
              </w:rPr>
              <w:t>BONDNEY</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0.20</w:t>
            </w:r>
          </w:p>
        </w:tc>
        <w:tc>
          <w:tcPr>
            <w:tcW w:w="434" w:type="pct"/>
          </w:tcPr>
          <w:p w:rsidR="00D815A1" w:rsidRPr="002913A7" w:rsidRDefault="00D815A1" w:rsidP="006623B6">
            <w:pPr>
              <w:spacing w:line="480" w:lineRule="auto"/>
              <w:jc w:val="right"/>
              <w:rPr>
                <w:rFonts w:eastAsia="SimSun"/>
              </w:rPr>
            </w:pPr>
            <w:r w:rsidRPr="002913A7">
              <w:rPr>
                <w:rFonts w:eastAsia="SimSun"/>
              </w:rPr>
              <w:t>2.0</w:t>
            </w:r>
            <w:r w:rsidRPr="002913A7">
              <w:rPr>
                <w:vertAlign w:val="superscript"/>
              </w:rPr>
              <w:t>b</w:t>
            </w:r>
          </w:p>
        </w:tc>
        <w:tc>
          <w:tcPr>
            <w:tcW w:w="627" w:type="pct"/>
          </w:tcPr>
          <w:p w:rsidR="00D815A1" w:rsidRPr="002913A7" w:rsidRDefault="00D815A1" w:rsidP="006623B6">
            <w:pPr>
              <w:spacing w:line="480" w:lineRule="auto"/>
              <w:jc w:val="right"/>
              <w:rPr>
                <w:rFonts w:eastAsia="SimSun"/>
              </w:rPr>
            </w:pPr>
            <w:r w:rsidRPr="002913A7">
              <w:rPr>
                <w:rFonts w:eastAsia="SimSun"/>
              </w:rPr>
              <w:t>0.14</w:t>
            </w:r>
          </w:p>
        </w:tc>
        <w:tc>
          <w:tcPr>
            <w:tcW w:w="434" w:type="pct"/>
          </w:tcPr>
          <w:p w:rsidR="00D815A1" w:rsidRPr="002913A7" w:rsidRDefault="00D815A1" w:rsidP="006623B6">
            <w:pPr>
              <w:spacing w:line="480" w:lineRule="auto"/>
              <w:jc w:val="right"/>
              <w:rPr>
                <w:rFonts w:eastAsia="SimSun"/>
              </w:rPr>
            </w:pPr>
            <w:r w:rsidRPr="002913A7">
              <w:rPr>
                <w:rFonts w:eastAsia="SimSun"/>
              </w:rPr>
              <w:t>1.4</w:t>
            </w:r>
          </w:p>
        </w:tc>
        <w:tc>
          <w:tcPr>
            <w:tcW w:w="540" w:type="pct"/>
          </w:tcPr>
          <w:p w:rsidR="00D815A1" w:rsidRPr="002913A7" w:rsidRDefault="00D815A1" w:rsidP="006623B6">
            <w:pPr>
              <w:spacing w:line="480" w:lineRule="auto"/>
              <w:jc w:val="right"/>
              <w:rPr>
                <w:rFonts w:eastAsia="SimSun"/>
              </w:rPr>
            </w:pPr>
            <w:r w:rsidRPr="002913A7">
              <w:rPr>
                <w:rFonts w:eastAsia="SimSun"/>
              </w:rPr>
              <w:t>0.24</w:t>
            </w:r>
          </w:p>
        </w:tc>
        <w:tc>
          <w:tcPr>
            <w:tcW w:w="448" w:type="pct"/>
          </w:tcPr>
          <w:p w:rsidR="00D815A1" w:rsidRPr="002913A7" w:rsidRDefault="00D815A1" w:rsidP="006623B6">
            <w:pPr>
              <w:spacing w:line="480" w:lineRule="auto"/>
              <w:jc w:val="right"/>
              <w:rPr>
                <w:rFonts w:eastAsia="SimSun"/>
              </w:rPr>
            </w:pPr>
            <w:r w:rsidRPr="002913A7">
              <w:rPr>
                <w:rFonts w:eastAsia="SimSun"/>
              </w:rPr>
              <w:t>2.3</w:t>
            </w:r>
            <w:r w:rsidRPr="002913A7">
              <w:rPr>
                <w:vertAlign w:val="superscript"/>
              </w:rPr>
              <w:t>b</w:t>
            </w:r>
          </w:p>
        </w:tc>
        <w:tc>
          <w:tcPr>
            <w:tcW w:w="566" w:type="pct"/>
          </w:tcPr>
          <w:p w:rsidR="00D815A1" w:rsidRPr="002913A7" w:rsidRDefault="00D815A1" w:rsidP="006623B6">
            <w:pPr>
              <w:spacing w:line="480" w:lineRule="auto"/>
              <w:jc w:val="right"/>
              <w:rPr>
                <w:rFonts w:eastAsia="SimSun"/>
              </w:rPr>
            </w:pPr>
            <w:r w:rsidRPr="002913A7">
              <w:rPr>
                <w:rFonts w:eastAsia="SimSun"/>
              </w:rPr>
              <w:t>0.18</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1.7</w:t>
            </w:r>
            <w:r w:rsidRPr="002913A7">
              <w:rPr>
                <w:vertAlign w:val="superscript"/>
              </w:rPr>
              <w:t xml:space="preserve"> c</w:t>
            </w:r>
          </w:p>
        </w:tc>
      </w:tr>
      <w:tr w:rsidR="00D815A1" w:rsidRPr="002913A7" w:rsidTr="006623B6">
        <w:tc>
          <w:tcPr>
            <w:tcW w:w="747" w:type="pct"/>
          </w:tcPr>
          <w:p w:rsidR="00D815A1" w:rsidRPr="002913A7" w:rsidRDefault="00D815A1" w:rsidP="006623B6">
            <w:pPr>
              <w:spacing w:line="480" w:lineRule="auto"/>
              <w:jc w:val="both"/>
              <w:rPr>
                <w:rFonts w:eastAsia="SimSun"/>
                <w:sz w:val="20"/>
                <w:szCs w:val="20"/>
              </w:rPr>
            </w:pPr>
            <w:r w:rsidRPr="002913A7">
              <w:rPr>
                <w:rFonts w:eastAsia="SimSun"/>
                <w:sz w:val="20"/>
                <w:szCs w:val="20"/>
              </w:rPr>
              <w:t>BMV</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0.01</w:t>
            </w:r>
          </w:p>
        </w:tc>
        <w:tc>
          <w:tcPr>
            <w:tcW w:w="434" w:type="pct"/>
          </w:tcPr>
          <w:p w:rsidR="00D815A1" w:rsidRPr="002913A7" w:rsidRDefault="00D815A1" w:rsidP="006623B6">
            <w:pPr>
              <w:spacing w:line="480" w:lineRule="auto"/>
              <w:jc w:val="right"/>
              <w:rPr>
                <w:rFonts w:eastAsia="SimSun"/>
              </w:rPr>
            </w:pPr>
            <w:r w:rsidRPr="002913A7">
              <w:rPr>
                <w:rFonts w:eastAsia="SimSun"/>
              </w:rPr>
              <w:t>1.8</w:t>
            </w:r>
            <w:r w:rsidRPr="002913A7">
              <w:rPr>
                <w:vertAlign w:val="superscript"/>
              </w:rPr>
              <w:t>c</w:t>
            </w:r>
          </w:p>
        </w:tc>
        <w:tc>
          <w:tcPr>
            <w:tcW w:w="627" w:type="pct"/>
          </w:tcPr>
          <w:p w:rsidR="00D815A1" w:rsidRPr="002913A7" w:rsidRDefault="00D815A1" w:rsidP="006623B6">
            <w:pPr>
              <w:spacing w:line="480" w:lineRule="auto"/>
              <w:jc w:val="right"/>
              <w:rPr>
                <w:rFonts w:eastAsia="SimSun"/>
              </w:rPr>
            </w:pPr>
            <w:r w:rsidRPr="002913A7">
              <w:rPr>
                <w:rFonts w:eastAsia="SimSun"/>
              </w:rPr>
              <w:t>0.01</w:t>
            </w:r>
          </w:p>
        </w:tc>
        <w:tc>
          <w:tcPr>
            <w:tcW w:w="434" w:type="pct"/>
          </w:tcPr>
          <w:p w:rsidR="00D815A1" w:rsidRPr="002913A7" w:rsidRDefault="00D815A1" w:rsidP="006623B6">
            <w:pPr>
              <w:spacing w:line="480" w:lineRule="auto"/>
              <w:jc w:val="right"/>
              <w:rPr>
                <w:rFonts w:eastAsia="SimSun"/>
              </w:rPr>
            </w:pPr>
            <w:r w:rsidRPr="002913A7">
              <w:rPr>
                <w:rFonts w:eastAsia="SimSun"/>
              </w:rPr>
              <w:t>2.1</w:t>
            </w:r>
            <w:r w:rsidRPr="002913A7">
              <w:rPr>
                <w:vertAlign w:val="superscript"/>
              </w:rPr>
              <w:t>b</w:t>
            </w:r>
          </w:p>
        </w:tc>
        <w:tc>
          <w:tcPr>
            <w:tcW w:w="540" w:type="pct"/>
          </w:tcPr>
          <w:p w:rsidR="00D815A1" w:rsidRPr="002913A7" w:rsidRDefault="00D815A1" w:rsidP="006623B6">
            <w:pPr>
              <w:spacing w:line="480" w:lineRule="auto"/>
              <w:jc w:val="right"/>
              <w:rPr>
                <w:rFonts w:eastAsia="SimSun"/>
              </w:rPr>
            </w:pPr>
            <w:r w:rsidRPr="002913A7">
              <w:rPr>
                <w:rFonts w:eastAsia="SimSun"/>
              </w:rPr>
              <w:t>0.01</w:t>
            </w:r>
          </w:p>
        </w:tc>
        <w:tc>
          <w:tcPr>
            <w:tcW w:w="448" w:type="pct"/>
          </w:tcPr>
          <w:p w:rsidR="00D815A1" w:rsidRPr="002913A7" w:rsidRDefault="00D815A1" w:rsidP="006623B6">
            <w:pPr>
              <w:spacing w:line="480" w:lineRule="auto"/>
              <w:jc w:val="right"/>
              <w:rPr>
                <w:rFonts w:eastAsia="SimSun"/>
              </w:rPr>
            </w:pPr>
            <w:r w:rsidRPr="002913A7">
              <w:rPr>
                <w:rFonts w:eastAsia="SimSun"/>
              </w:rPr>
              <w:t>1.9</w:t>
            </w:r>
            <w:r w:rsidRPr="002913A7">
              <w:rPr>
                <w:vertAlign w:val="superscript"/>
              </w:rPr>
              <w:t>c</w:t>
            </w:r>
          </w:p>
        </w:tc>
        <w:tc>
          <w:tcPr>
            <w:tcW w:w="566" w:type="pct"/>
          </w:tcPr>
          <w:p w:rsidR="00D815A1" w:rsidRPr="002913A7" w:rsidRDefault="00D815A1" w:rsidP="006623B6">
            <w:pPr>
              <w:spacing w:line="480" w:lineRule="auto"/>
              <w:jc w:val="right"/>
              <w:rPr>
                <w:rFonts w:eastAsia="SimSun"/>
              </w:rPr>
            </w:pPr>
            <w:r w:rsidRPr="002913A7">
              <w:rPr>
                <w:rFonts w:eastAsia="SimSun"/>
              </w:rPr>
              <w:t>0.01</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2.1</w:t>
            </w:r>
            <w:r w:rsidRPr="002913A7">
              <w:rPr>
                <w:vertAlign w:val="superscript"/>
              </w:rPr>
              <w:t>b</w:t>
            </w:r>
          </w:p>
        </w:tc>
      </w:tr>
      <w:tr w:rsidR="00D815A1" w:rsidRPr="002913A7" w:rsidTr="006623B6">
        <w:tc>
          <w:tcPr>
            <w:tcW w:w="747" w:type="pct"/>
          </w:tcPr>
          <w:p w:rsidR="00D815A1" w:rsidRPr="002913A7" w:rsidRDefault="00D815A1" w:rsidP="006623B6">
            <w:pPr>
              <w:spacing w:line="480" w:lineRule="auto"/>
              <w:jc w:val="both"/>
              <w:rPr>
                <w:rFonts w:eastAsia="SimSun"/>
                <w:i/>
                <w:sz w:val="20"/>
                <w:szCs w:val="20"/>
              </w:rPr>
            </w:pPr>
            <w:r w:rsidRPr="002913A7">
              <w:rPr>
                <w:rFonts w:eastAsia="SimSun"/>
                <w:sz w:val="20"/>
                <w:szCs w:val="20"/>
              </w:rPr>
              <w:t>RDREV</w:t>
            </w:r>
          </w:p>
        </w:tc>
        <w:tc>
          <w:tcPr>
            <w:tcW w:w="714" w:type="pct"/>
            <w:gridSpan w:val="2"/>
          </w:tcPr>
          <w:p w:rsidR="00D815A1" w:rsidRPr="002913A7" w:rsidRDefault="00D815A1" w:rsidP="006623B6">
            <w:pPr>
              <w:spacing w:line="480" w:lineRule="auto"/>
              <w:jc w:val="right"/>
              <w:rPr>
                <w:rFonts w:eastAsia="SimSun"/>
              </w:rPr>
            </w:pPr>
            <w:r w:rsidRPr="002913A7">
              <w:rPr>
                <w:rFonts w:eastAsia="SimSun"/>
              </w:rPr>
              <w:t>0.01</w:t>
            </w:r>
          </w:p>
        </w:tc>
        <w:tc>
          <w:tcPr>
            <w:tcW w:w="434" w:type="pct"/>
          </w:tcPr>
          <w:p w:rsidR="00D815A1" w:rsidRPr="002913A7" w:rsidRDefault="00D815A1" w:rsidP="006623B6">
            <w:pPr>
              <w:spacing w:line="480" w:lineRule="auto"/>
              <w:jc w:val="right"/>
              <w:rPr>
                <w:rFonts w:eastAsia="SimSun"/>
              </w:rPr>
            </w:pPr>
            <w:r w:rsidRPr="002913A7">
              <w:rPr>
                <w:rFonts w:eastAsia="SimSun"/>
              </w:rPr>
              <w:t>6.0</w:t>
            </w:r>
            <w:r w:rsidRPr="002913A7">
              <w:rPr>
                <w:vertAlign w:val="superscript"/>
              </w:rPr>
              <w:t>b</w:t>
            </w:r>
          </w:p>
        </w:tc>
        <w:tc>
          <w:tcPr>
            <w:tcW w:w="627" w:type="pct"/>
          </w:tcPr>
          <w:p w:rsidR="00D815A1" w:rsidRPr="002913A7" w:rsidRDefault="00D815A1" w:rsidP="006623B6">
            <w:pPr>
              <w:spacing w:line="480" w:lineRule="auto"/>
              <w:jc w:val="right"/>
              <w:rPr>
                <w:rFonts w:eastAsia="SimSun"/>
              </w:rPr>
            </w:pPr>
            <w:r w:rsidRPr="002913A7">
              <w:rPr>
                <w:rFonts w:eastAsia="SimSun"/>
              </w:rPr>
              <w:t>0.01</w:t>
            </w:r>
          </w:p>
        </w:tc>
        <w:tc>
          <w:tcPr>
            <w:tcW w:w="434" w:type="pct"/>
          </w:tcPr>
          <w:p w:rsidR="00D815A1" w:rsidRPr="002913A7" w:rsidRDefault="00D815A1" w:rsidP="006623B6">
            <w:pPr>
              <w:spacing w:line="480" w:lineRule="auto"/>
              <w:jc w:val="right"/>
              <w:rPr>
                <w:rFonts w:eastAsia="SimSun"/>
              </w:rPr>
            </w:pPr>
            <w:r w:rsidRPr="002913A7">
              <w:rPr>
                <w:rFonts w:eastAsia="SimSun"/>
              </w:rPr>
              <w:t>4.3</w:t>
            </w:r>
            <w:r w:rsidRPr="002913A7">
              <w:rPr>
                <w:vertAlign w:val="superscript"/>
              </w:rPr>
              <w:t>a</w:t>
            </w:r>
          </w:p>
        </w:tc>
        <w:tc>
          <w:tcPr>
            <w:tcW w:w="540" w:type="pct"/>
          </w:tcPr>
          <w:p w:rsidR="00D815A1" w:rsidRPr="002913A7" w:rsidRDefault="00D815A1" w:rsidP="006623B6">
            <w:pPr>
              <w:spacing w:line="480" w:lineRule="auto"/>
              <w:jc w:val="right"/>
              <w:rPr>
                <w:rFonts w:eastAsia="SimSun"/>
              </w:rPr>
            </w:pPr>
            <w:r w:rsidRPr="002913A7">
              <w:rPr>
                <w:rFonts w:eastAsia="SimSun"/>
              </w:rPr>
              <w:t>0.01</w:t>
            </w:r>
          </w:p>
        </w:tc>
        <w:tc>
          <w:tcPr>
            <w:tcW w:w="448" w:type="pct"/>
          </w:tcPr>
          <w:p w:rsidR="00D815A1" w:rsidRPr="002913A7" w:rsidRDefault="00D815A1" w:rsidP="006623B6">
            <w:pPr>
              <w:spacing w:line="480" w:lineRule="auto"/>
              <w:jc w:val="right"/>
              <w:rPr>
                <w:rFonts w:eastAsia="SimSun"/>
              </w:rPr>
            </w:pPr>
            <w:r w:rsidRPr="002913A7">
              <w:rPr>
                <w:rFonts w:eastAsia="SimSun"/>
              </w:rPr>
              <w:t>6.6</w:t>
            </w:r>
            <w:r w:rsidRPr="002913A7">
              <w:rPr>
                <w:vertAlign w:val="superscript"/>
              </w:rPr>
              <w:t>a</w:t>
            </w:r>
          </w:p>
        </w:tc>
        <w:tc>
          <w:tcPr>
            <w:tcW w:w="566" w:type="pct"/>
          </w:tcPr>
          <w:p w:rsidR="00D815A1" w:rsidRPr="002913A7" w:rsidRDefault="00D815A1" w:rsidP="006623B6">
            <w:pPr>
              <w:spacing w:line="480" w:lineRule="auto"/>
              <w:jc w:val="right"/>
              <w:rPr>
                <w:rFonts w:eastAsia="SimSun"/>
              </w:rPr>
            </w:pPr>
            <w:r w:rsidRPr="002913A7">
              <w:rPr>
                <w:rFonts w:eastAsia="SimSun"/>
              </w:rPr>
              <w:t>0.01</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4.8</w:t>
            </w:r>
            <w:r w:rsidRPr="002913A7">
              <w:rPr>
                <w:vertAlign w:val="superscript"/>
              </w:rPr>
              <w:t>a</w:t>
            </w:r>
          </w:p>
        </w:tc>
      </w:tr>
      <w:tr w:rsidR="00D815A1" w:rsidRPr="002913A7" w:rsidTr="006623B6">
        <w:tc>
          <w:tcPr>
            <w:tcW w:w="747" w:type="pct"/>
            <w:tcBorders>
              <w:bottom w:val="dashSmallGap" w:sz="4" w:space="0" w:color="auto"/>
            </w:tcBorders>
          </w:tcPr>
          <w:p w:rsidR="00D815A1" w:rsidRPr="002913A7" w:rsidRDefault="00D815A1" w:rsidP="006623B6">
            <w:pPr>
              <w:spacing w:line="480" w:lineRule="auto"/>
              <w:jc w:val="both"/>
              <w:rPr>
                <w:rFonts w:eastAsia="SimSun"/>
                <w:b/>
                <w:sz w:val="20"/>
                <w:szCs w:val="20"/>
              </w:rPr>
            </w:pPr>
            <w:r w:rsidRPr="002913A7">
              <w:rPr>
                <w:rFonts w:eastAsia="SimSun"/>
                <w:sz w:val="20"/>
                <w:szCs w:val="20"/>
              </w:rPr>
              <w:t>INSTINV</w:t>
            </w:r>
          </w:p>
        </w:tc>
        <w:tc>
          <w:tcPr>
            <w:tcW w:w="714" w:type="pct"/>
            <w:gridSpan w:val="2"/>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0.01</w:t>
            </w:r>
          </w:p>
        </w:tc>
        <w:tc>
          <w:tcPr>
            <w:tcW w:w="434" w:type="pct"/>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10.9</w:t>
            </w:r>
            <w:r w:rsidRPr="002913A7">
              <w:rPr>
                <w:vertAlign w:val="superscript"/>
              </w:rPr>
              <w:t>a</w:t>
            </w:r>
          </w:p>
        </w:tc>
        <w:tc>
          <w:tcPr>
            <w:tcW w:w="627" w:type="pct"/>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0.01</w:t>
            </w:r>
          </w:p>
        </w:tc>
        <w:tc>
          <w:tcPr>
            <w:tcW w:w="434" w:type="pct"/>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10.8</w:t>
            </w:r>
            <w:r w:rsidRPr="002913A7">
              <w:rPr>
                <w:vertAlign w:val="superscript"/>
              </w:rPr>
              <w:t>a</w:t>
            </w:r>
          </w:p>
        </w:tc>
        <w:tc>
          <w:tcPr>
            <w:tcW w:w="540" w:type="pct"/>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0.01</w:t>
            </w:r>
          </w:p>
        </w:tc>
        <w:tc>
          <w:tcPr>
            <w:tcW w:w="448" w:type="pct"/>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8.6</w:t>
            </w:r>
            <w:r w:rsidRPr="002913A7">
              <w:rPr>
                <w:vertAlign w:val="superscript"/>
              </w:rPr>
              <w:t>a</w:t>
            </w:r>
          </w:p>
        </w:tc>
        <w:tc>
          <w:tcPr>
            <w:tcW w:w="566" w:type="pct"/>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0.01</w:t>
            </w:r>
          </w:p>
        </w:tc>
        <w:tc>
          <w:tcPr>
            <w:tcW w:w="489" w:type="pct"/>
            <w:gridSpan w:val="2"/>
            <w:tcBorders>
              <w:bottom w:val="dashSmallGap" w:sz="4" w:space="0" w:color="auto"/>
            </w:tcBorders>
          </w:tcPr>
          <w:p w:rsidR="00D815A1" w:rsidRPr="002913A7" w:rsidRDefault="00D815A1" w:rsidP="006623B6">
            <w:pPr>
              <w:spacing w:line="480" w:lineRule="auto"/>
              <w:jc w:val="right"/>
              <w:rPr>
                <w:rFonts w:eastAsia="SimSun"/>
              </w:rPr>
            </w:pPr>
            <w:r w:rsidRPr="002913A7">
              <w:rPr>
                <w:rFonts w:eastAsia="SimSun"/>
              </w:rPr>
              <w:t>8.7</w:t>
            </w:r>
            <w:r w:rsidRPr="002913A7">
              <w:rPr>
                <w:vertAlign w:val="superscript"/>
              </w:rPr>
              <w:t>a</w:t>
            </w:r>
          </w:p>
        </w:tc>
      </w:tr>
      <w:tr w:rsidR="00D815A1" w:rsidRPr="002913A7" w:rsidTr="006623B6">
        <w:trPr>
          <w:trHeight w:val="60"/>
        </w:trPr>
        <w:tc>
          <w:tcPr>
            <w:tcW w:w="747" w:type="pct"/>
            <w:tcBorders>
              <w:top w:val="dashSmallGap" w:sz="4" w:space="0" w:color="auto"/>
            </w:tcBorders>
          </w:tcPr>
          <w:p w:rsidR="00D815A1" w:rsidRPr="002913A7" w:rsidRDefault="00D815A1" w:rsidP="006623B6">
            <w:pPr>
              <w:spacing w:line="480" w:lineRule="auto"/>
              <w:jc w:val="both"/>
              <w:rPr>
                <w:rFonts w:eastAsia="SimSun"/>
                <w:sz w:val="20"/>
                <w:szCs w:val="20"/>
              </w:rPr>
            </w:pPr>
            <w:r w:rsidRPr="002913A7">
              <w:rPr>
                <w:rFonts w:eastAsia="SimSun"/>
                <w:sz w:val="20"/>
                <w:szCs w:val="20"/>
              </w:rPr>
              <w:t>Industry dummies</w:t>
            </w:r>
          </w:p>
        </w:tc>
        <w:tc>
          <w:tcPr>
            <w:tcW w:w="1148" w:type="pct"/>
            <w:gridSpan w:val="3"/>
            <w:tcBorders>
              <w:top w:val="dashSmallGap" w:sz="4" w:space="0" w:color="auto"/>
            </w:tcBorders>
          </w:tcPr>
          <w:p w:rsidR="00D815A1" w:rsidRPr="002913A7" w:rsidRDefault="00D815A1" w:rsidP="006623B6">
            <w:pPr>
              <w:spacing w:line="480" w:lineRule="auto"/>
              <w:jc w:val="center"/>
              <w:rPr>
                <w:rFonts w:eastAsia="SimSun"/>
                <w:i/>
              </w:rPr>
            </w:pPr>
            <w:r w:rsidRPr="002913A7">
              <w:rPr>
                <w:rFonts w:eastAsia="SimSun"/>
                <w:i/>
              </w:rPr>
              <w:t>NO</w:t>
            </w:r>
          </w:p>
        </w:tc>
        <w:tc>
          <w:tcPr>
            <w:tcW w:w="1062" w:type="pct"/>
            <w:gridSpan w:val="2"/>
            <w:tcBorders>
              <w:top w:val="dashSmallGap" w:sz="4" w:space="0" w:color="auto"/>
            </w:tcBorders>
          </w:tcPr>
          <w:p w:rsidR="00D815A1" w:rsidRPr="002913A7" w:rsidRDefault="00D815A1" w:rsidP="006623B6">
            <w:pPr>
              <w:spacing w:line="480" w:lineRule="auto"/>
              <w:jc w:val="center"/>
              <w:rPr>
                <w:rFonts w:eastAsia="SimSun"/>
                <w:i/>
              </w:rPr>
            </w:pPr>
            <w:r w:rsidRPr="002913A7">
              <w:rPr>
                <w:rFonts w:eastAsia="SimSun"/>
                <w:i/>
              </w:rPr>
              <w:t>YES</w:t>
            </w:r>
          </w:p>
        </w:tc>
        <w:tc>
          <w:tcPr>
            <w:tcW w:w="989" w:type="pct"/>
            <w:gridSpan w:val="2"/>
            <w:tcBorders>
              <w:top w:val="dashSmallGap" w:sz="4" w:space="0" w:color="auto"/>
            </w:tcBorders>
          </w:tcPr>
          <w:p w:rsidR="00D815A1" w:rsidRPr="002913A7" w:rsidRDefault="00D815A1" w:rsidP="006623B6">
            <w:pPr>
              <w:spacing w:line="480" w:lineRule="auto"/>
              <w:jc w:val="center"/>
              <w:rPr>
                <w:rFonts w:eastAsia="SimSun"/>
                <w:i/>
              </w:rPr>
            </w:pPr>
            <w:r w:rsidRPr="002913A7">
              <w:rPr>
                <w:rFonts w:eastAsia="SimSun"/>
                <w:i/>
              </w:rPr>
              <w:t>NO</w:t>
            </w:r>
          </w:p>
        </w:tc>
        <w:tc>
          <w:tcPr>
            <w:tcW w:w="1055" w:type="pct"/>
            <w:gridSpan w:val="3"/>
            <w:tcBorders>
              <w:top w:val="dashSmallGap" w:sz="4" w:space="0" w:color="auto"/>
            </w:tcBorders>
          </w:tcPr>
          <w:p w:rsidR="00D815A1" w:rsidRPr="002913A7" w:rsidRDefault="00D815A1" w:rsidP="006623B6">
            <w:pPr>
              <w:spacing w:line="480" w:lineRule="auto"/>
              <w:jc w:val="center"/>
              <w:rPr>
                <w:rFonts w:eastAsia="SimSun"/>
                <w:i/>
              </w:rPr>
            </w:pPr>
            <w:r w:rsidRPr="002913A7">
              <w:rPr>
                <w:rFonts w:eastAsia="SimSun"/>
                <w:i/>
              </w:rPr>
              <w:t>YES</w:t>
            </w:r>
          </w:p>
        </w:tc>
      </w:tr>
      <w:tr w:rsidR="00D815A1" w:rsidRPr="002913A7" w:rsidTr="006623B6">
        <w:trPr>
          <w:trHeight w:val="70"/>
        </w:trPr>
        <w:tc>
          <w:tcPr>
            <w:tcW w:w="747" w:type="pct"/>
            <w:tcBorders>
              <w:bottom w:val="single" w:sz="4" w:space="0" w:color="auto"/>
            </w:tcBorders>
          </w:tcPr>
          <w:p w:rsidR="00D815A1" w:rsidRPr="002913A7" w:rsidRDefault="00D815A1" w:rsidP="006623B6">
            <w:pPr>
              <w:spacing w:line="480" w:lineRule="auto"/>
              <w:jc w:val="both"/>
              <w:rPr>
                <w:rFonts w:eastAsia="SimSun"/>
                <w:sz w:val="20"/>
                <w:szCs w:val="20"/>
              </w:rPr>
            </w:pPr>
            <w:r w:rsidRPr="002913A7">
              <w:rPr>
                <w:rFonts w:eastAsia="SimSun"/>
                <w:sz w:val="20"/>
                <w:szCs w:val="20"/>
              </w:rPr>
              <w:t>Time dummies</w:t>
            </w:r>
          </w:p>
        </w:tc>
        <w:tc>
          <w:tcPr>
            <w:tcW w:w="1148" w:type="pct"/>
            <w:gridSpan w:val="3"/>
            <w:tcBorders>
              <w:bottom w:val="single" w:sz="4" w:space="0" w:color="auto"/>
            </w:tcBorders>
          </w:tcPr>
          <w:p w:rsidR="00D815A1" w:rsidRPr="002913A7" w:rsidRDefault="00D815A1" w:rsidP="006623B6">
            <w:pPr>
              <w:spacing w:line="480" w:lineRule="auto"/>
              <w:jc w:val="center"/>
              <w:rPr>
                <w:rFonts w:eastAsia="SimSun"/>
                <w:i/>
              </w:rPr>
            </w:pPr>
            <w:r w:rsidRPr="002913A7">
              <w:rPr>
                <w:rFonts w:eastAsia="SimSun"/>
                <w:i/>
              </w:rPr>
              <w:t>NO</w:t>
            </w:r>
          </w:p>
        </w:tc>
        <w:tc>
          <w:tcPr>
            <w:tcW w:w="1062" w:type="pct"/>
            <w:gridSpan w:val="2"/>
            <w:tcBorders>
              <w:bottom w:val="single" w:sz="4" w:space="0" w:color="auto"/>
            </w:tcBorders>
          </w:tcPr>
          <w:p w:rsidR="00D815A1" w:rsidRPr="002913A7" w:rsidRDefault="00D815A1" w:rsidP="006623B6">
            <w:pPr>
              <w:spacing w:line="480" w:lineRule="auto"/>
              <w:jc w:val="center"/>
              <w:rPr>
                <w:rFonts w:eastAsia="SimSun"/>
                <w:i/>
              </w:rPr>
            </w:pPr>
            <w:r w:rsidRPr="002913A7">
              <w:rPr>
                <w:rFonts w:eastAsia="SimSun"/>
                <w:i/>
              </w:rPr>
              <w:t>NO</w:t>
            </w:r>
          </w:p>
        </w:tc>
        <w:tc>
          <w:tcPr>
            <w:tcW w:w="989" w:type="pct"/>
            <w:gridSpan w:val="2"/>
            <w:tcBorders>
              <w:bottom w:val="single" w:sz="4" w:space="0" w:color="auto"/>
            </w:tcBorders>
          </w:tcPr>
          <w:p w:rsidR="00D815A1" w:rsidRPr="002913A7" w:rsidRDefault="00D815A1" w:rsidP="006623B6">
            <w:pPr>
              <w:spacing w:line="480" w:lineRule="auto"/>
              <w:jc w:val="center"/>
              <w:rPr>
                <w:rFonts w:eastAsia="SimSun"/>
                <w:i/>
              </w:rPr>
            </w:pPr>
            <w:r w:rsidRPr="002913A7">
              <w:rPr>
                <w:rFonts w:eastAsia="SimSun"/>
                <w:i/>
              </w:rPr>
              <w:t>YES</w:t>
            </w:r>
          </w:p>
        </w:tc>
        <w:tc>
          <w:tcPr>
            <w:tcW w:w="1055" w:type="pct"/>
            <w:gridSpan w:val="3"/>
            <w:tcBorders>
              <w:bottom w:val="single" w:sz="4" w:space="0" w:color="auto"/>
            </w:tcBorders>
          </w:tcPr>
          <w:p w:rsidR="00D815A1" w:rsidRPr="002913A7" w:rsidRDefault="00D815A1" w:rsidP="006623B6">
            <w:pPr>
              <w:spacing w:line="480" w:lineRule="auto"/>
              <w:jc w:val="center"/>
              <w:rPr>
                <w:rFonts w:eastAsia="SimSun"/>
                <w:i/>
              </w:rPr>
            </w:pPr>
            <w:r w:rsidRPr="002913A7">
              <w:rPr>
                <w:rFonts w:eastAsia="SimSun"/>
                <w:i/>
              </w:rPr>
              <w:t>YES</w:t>
            </w:r>
          </w:p>
        </w:tc>
      </w:tr>
      <w:tr w:rsidR="00D815A1" w:rsidRPr="002913A7" w:rsidTr="006623B6">
        <w:tc>
          <w:tcPr>
            <w:tcW w:w="3945" w:type="pct"/>
            <w:gridSpan w:val="8"/>
            <w:tcBorders>
              <w:top w:val="single" w:sz="4" w:space="0" w:color="auto"/>
            </w:tcBorders>
          </w:tcPr>
          <w:p w:rsidR="00D815A1" w:rsidRPr="002913A7" w:rsidRDefault="00D815A1" w:rsidP="006623B6">
            <w:pPr>
              <w:spacing w:line="480" w:lineRule="auto"/>
              <w:rPr>
                <w:rFonts w:eastAsia="SimSun"/>
                <w:b/>
                <w:sz w:val="20"/>
                <w:szCs w:val="20"/>
              </w:rPr>
            </w:pPr>
            <w:r w:rsidRPr="002913A7">
              <w:rPr>
                <w:rFonts w:eastAsia="SimSun"/>
                <w:b/>
                <w:sz w:val="20"/>
                <w:szCs w:val="20"/>
              </w:rPr>
              <w:t xml:space="preserve">Panel B: Marginal effects </w:t>
            </w:r>
          </w:p>
        </w:tc>
        <w:tc>
          <w:tcPr>
            <w:tcW w:w="566" w:type="pct"/>
            <w:tcBorders>
              <w:top w:val="single" w:sz="4" w:space="0" w:color="auto"/>
            </w:tcBorders>
          </w:tcPr>
          <w:p w:rsidR="00D815A1" w:rsidRPr="002913A7" w:rsidRDefault="00D815A1" w:rsidP="006623B6">
            <w:pPr>
              <w:spacing w:line="480" w:lineRule="auto"/>
              <w:rPr>
                <w:rFonts w:eastAsia="SimSun"/>
                <w:b/>
              </w:rPr>
            </w:pPr>
          </w:p>
        </w:tc>
        <w:tc>
          <w:tcPr>
            <w:tcW w:w="489" w:type="pct"/>
            <w:gridSpan w:val="2"/>
            <w:tcBorders>
              <w:top w:val="single" w:sz="4" w:space="0" w:color="auto"/>
            </w:tcBorders>
          </w:tcPr>
          <w:p w:rsidR="00D815A1" w:rsidRPr="002913A7" w:rsidRDefault="00D815A1" w:rsidP="006623B6">
            <w:pPr>
              <w:spacing w:line="480" w:lineRule="auto"/>
              <w:rPr>
                <w:rFonts w:eastAsia="SimSun"/>
                <w:b/>
              </w:rPr>
            </w:pP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Intercept</w:t>
            </w:r>
          </w:p>
        </w:tc>
        <w:tc>
          <w:tcPr>
            <w:tcW w:w="627" w:type="pct"/>
          </w:tcPr>
          <w:p w:rsidR="00D815A1" w:rsidRPr="002913A7" w:rsidRDefault="00D815A1" w:rsidP="006623B6">
            <w:pPr>
              <w:spacing w:line="480" w:lineRule="auto"/>
              <w:jc w:val="right"/>
              <w:rPr>
                <w:rFonts w:eastAsia="SimSun"/>
              </w:rPr>
            </w:pPr>
            <w:r w:rsidRPr="002913A7">
              <w:rPr>
                <w:rFonts w:eastAsia="SimSun"/>
              </w:rPr>
              <w:t>-0.0321</w:t>
            </w:r>
          </w:p>
        </w:tc>
        <w:tc>
          <w:tcPr>
            <w:tcW w:w="434" w:type="pct"/>
          </w:tcPr>
          <w:p w:rsidR="00D815A1" w:rsidRPr="002913A7" w:rsidRDefault="00D815A1" w:rsidP="006623B6">
            <w:pPr>
              <w:spacing w:line="480" w:lineRule="auto"/>
              <w:jc w:val="right"/>
              <w:rPr>
                <w:rFonts w:eastAsia="SimSun"/>
              </w:rPr>
            </w:pPr>
            <w:r w:rsidRPr="002913A7">
              <w:rPr>
                <w:rFonts w:eastAsia="SimSun"/>
              </w:rPr>
              <w:t>-1.43</w:t>
            </w:r>
          </w:p>
        </w:tc>
        <w:tc>
          <w:tcPr>
            <w:tcW w:w="627" w:type="pct"/>
          </w:tcPr>
          <w:p w:rsidR="00D815A1" w:rsidRPr="002913A7" w:rsidRDefault="00D815A1" w:rsidP="006623B6">
            <w:pPr>
              <w:spacing w:line="480" w:lineRule="auto"/>
              <w:jc w:val="right"/>
              <w:rPr>
                <w:rFonts w:eastAsia="SimSun"/>
              </w:rPr>
            </w:pPr>
            <w:r w:rsidRPr="002913A7">
              <w:rPr>
                <w:rFonts w:eastAsia="SimSun"/>
              </w:rPr>
              <w:t>-0.0426</w:t>
            </w:r>
          </w:p>
        </w:tc>
        <w:tc>
          <w:tcPr>
            <w:tcW w:w="434" w:type="pct"/>
          </w:tcPr>
          <w:p w:rsidR="00D815A1" w:rsidRPr="002913A7" w:rsidRDefault="00D815A1" w:rsidP="006623B6">
            <w:pPr>
              <w:spacing w:line="480" w:lineRule="auto"/>
              <w:jc w:val="right"/>
              <w:rPr>
                <w:rFonts w:eastAsia="SimSun"/>
              </w:rPr>
            </w:pPr>
            <w:r w:rsidRPr="002913A7">
              <w:rPr>
                <w:rFonts w:eastAsia="SimSun"/>
              </w:rPr>
              <w:t>-1.42</w:t>
            </w:r>
          </w:p>
        </w:tc>
        <w:tc>
          <w:tcPr>
            <w:tcW w:w="540" w:type="pct"/>
          </w:tcPr>
          <w:p w:rsidR="00D815A1" w:rsidRPr="002913A7" w:rsidRDefault="00D815A1" w:rsidP="006623B6">
            <w:pPr>
              <w:spacing w:line="480" w:lineRule="auto"/>
              <w:jc w:val="right"/>
              <w:rPr>
                <w:rFonts w:eastAsia="SimSun"/>
              </w:rPr>
            </w:pPr>
            <w:r w:rsidRPr="002913A7">
              <w:rPr>
                <w:rFonts w:eastAsia="SimSun"/>
              </w:rPr>
              <w:t>-0.0211</w:t>
            </w:r>
          </w:p>
        </w:tc>
        <w:tc>
          <w:tcPr>
            <w:tcW w:w="448" w:type="pct"/>
          </w:tcPr>
          <w:p w:rsidR="00D815A1" w:rsidRPr="002913A7" w:rsidRDefault="00D815A1" w:rsidP="006623B6">
            <w:pPr>
              <w:spacing w:line="480" w:lineRule="auto"/>
              <w:jc w:val="right"/>
              <w:rPr>
                <w:rFonts w:eastAsia="SimSun"/>
              </w:rPr>
            </w:pPr>
            <w:r w:rsidRPr="002913A7">
              <w:rPr>
                <w:rFonts w:eastAsia="SimSun"/>
              </w:rPr>
              <w:t>-1.34</w:t>
            </w:r>
          </w:p>
        </w:tc>
        <w:tc>
          <w:tcPr>
            <w:tcW w:w="566" w:type="pct"/>
          </w:tcPr>
          <w:p w:rsidR="00D815A1" w:rsidRPr="002913A7" w:rsidRDefault="00D815A1" w:rsidP="006623B6">
            <w:pPr>
              <w:spacing w:line="480" w:lineRule="auto"/>
              <w:jc w:val="right"/>
              <w:rPr>
                <w:rFonts w:eastAsia="SimSun"/>
              </w:rPr>
            </w:pPr>
            <w:r w:rsidRPr="002913A7">
              <w:rPr>
                <w:rFonts w:eastAsia="SimSun"/>
              </w:rPr>
              <w:t>-0.0276</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-1.33</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ROA</w:t>
            </w:r>
          </w:p>
        </w:tc>
        <w:tc>
          <w:tcPr>
            <w:tcW w:w="627" w:type="pct"/>
          </w:tcPr>
          <w:p w:rsidR="00D815A1" w:rsidRPr="002913A7" w:rsidRDefault="00D815A1" w:rsidP="006623B6">
            <w:pPr>
              <w:spacing w:line="480" w:lineRule="auto"/>
              <w:jc w:val="right"/>
              <w:rPr>
                <w:rFonts w:eastAsia="SimSun"/>
              </w:rPr>
            </w:pPr>
            <w:r w:rsidRPr="002913A7">
              <w:rPr>
                <w:rFonts w:eastAsia="SimSun"/>
              </w:rPr>
              <w:t>-0.0034</w:t>
            </w:r>
          </w:p>
        </w:tc>
        <w:tc>
          <w:tcPr>
            <w:tcW w:w="434" w:type="pct"/>
          </w:tcPr>
          <w:p w:rsidR="00D815A1" w:rsidRPr="002913A7" w:rsidRDefault="00D815A1" w:rsidP="006623B6">
            <w:pPr>
              <w:spacing w:line="480" w:lineRule="auto"/>
              <w:jc w:val="right"/>
              <w:rPr>
                <w:rFonts w:eastAsia="SimSun"/>
              </w:rPr>
            </w:pPr>
            <w:r w:rsidRPr="002913A7">
              <w:rPr>
                <w:rFonts w:eastAsia="SimSun"/>
              </w:rPr>
              <w:t>-1.46</w:t>
            </w:r>
          </w:p>
        </w:tc>
        <w:tc>
          <w:tcPr>
            <w:tcW w:w="627" w:type="pct"/>
          </w:tcPr>
          <w:p w:rsidR="00D815A1" w:rsidRPr="002913A7" w:rsidRDefault="00D815A1" w:rsidP="006623B6">
            <w:pPr>
              <w:spacing w:line="480" w:lineRule="auto"/>
              <w:jc w:val="right"/>
              <w:rPr>
                <w:rFonts w:eastAsia="SimSun"/>
              </w:rPr>
            </w:pPr>
            <w:r w:rsidRPr="002913A7">
              <w:rPr>
                <w:rFonts w:eastAsia="SimSun"/>
              </w:rPr>
              <w:t>-0.0038</w:t>
            </w:r>
          </w:p>
        </w:tc>
        <w:tc>
          <w:tcPr>
            <w:tcW w:w="434" w:type="pct"/>
          </w:tcPr>
          <w:p w:rsidR="00D815A1" w:rsidRPr="002913A7" w:rsidRDefault="00D815A1" w:rsidP="006623B6">
            <w:pPr>
              <w:spacing w:line="480" w:lineRule="auto"/>
              <w:jc w:val="right"/>
              <w:rPr>
                <w:rFonts w:eastAsia="SimSun"/>
              </w:rPr>
            </w:pPr>
            <w:r w:rsidRPr="002913A7">
              <w:rPr>
                <w:rFonts w:eastAsia="SimSun"/>
              </w:rPr>
              <w:t>-1.47</w:t>
            </w:r>
          </w:p>
        </w:tc>
        <w:tc>
          <w:tcPr>
            <w:tcW w:w="540" w:type="pct"/>
          </w:tcPr>
          <w:p w:rsidR="00D815A1" w:rsidRPr="002913A7" w:rsidRDefault="00D815A1" w:rsidP="006623B6">
            <w:pPr>
              <w:spacing w:line="480" w:lineRule="auto"/>
              <w:jc w:val="right"/>
              <w:rPr>
                <w:rFonts w:eastAsia="SimSun"/>
              </w:rPr>
            </w:pPr>
            <w:r w:rsidRPr="002913A7">
              <w:rPr>
                <w:rFonts w:eastAsia="SimSun"/>
              </w:rPr>
              <w:t>-0.0023</w:t>
            </w:r>
          </w:p>
        </w:tc>
        <w:tc>
          <w:tcPr>
            <w:tcW w:w="448" w:type="pct"/>
          </w:tcPr>
          <w:p w:rsidR="00D815A1" w:rsidRPr="002913A7" w:rsidRDefault="00D815A1" w:rsidP="006623B6">
            <w:pPr>
              <w:spacing w:line="480" w:lineRule="auto"/>
              <w:jc w:val="right"/>
              <w:rPr>
                <w:rFonts w:eastAsia="SimSun"/>
              </w:rPr>
            </w:pPr>
            <w:r w:rsidRPr="002913A7">
              <w:rPr>
                <w:rFonts w:eastAsia="SimSun"/>
              </w:rPr>
              <w:t>-1.36</w:t>
            </w:r>
          </w:p>
        </w:tc>
        <w:tc>
          <w:tcPr>
            <w:tcW w:w="566" w:type="pct"/>
          </w:tcPr>
          <w:p w:rsidR="00D815A1" w:rsidRPr="002913A7" w:rsidRDefault="00D815A1" w:rsidP="006623B6">
            <w:pPr>
              <w:spacing w:line="480" w:lineRule="auto"/>
              <w:jc w:val="right"/>
              <w:rPr>
                <w:rFonts w:eastAsia="SimSun"/>
              </w:rPr>
            </w:pPr>
            <w:r w:rsidRPr="002913A7">
              <w:rPr>
                <w:rFonts w:eastAsia="SimSun"/>
              </w:rPr>
              <w:t>-0.0026</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-1.37</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GEAR</w:t>
            </w:r>
          </w:p>
        </w:tc>
        <w:tc>
          <w:tcPr>
            <w:tcW w:w="627" w:type="pct"/>
          </w:tcPr>
          <w:p w:rsidR="00D815A1" w:rsidRPr="002913A7" w:rsidRDefault="00D815A1" w:rsidP="006623B6">
            <w:pPr>
              <w:spacing w:line="480" w:lineRule="auto"/>
              <w:jc w:val="right"/>
              <w:rPr>
                <w:rFonts w:eastAsia="SimSun"/>
              </w:rPr>
            </w:pPr>
            <w:r w:rsidRPr="002913A7">
              <w:rPr>
                <w:rFonts w:eastAsia="SimSun"/>
              </w:rPr>
              <w:t>-0.0001</w:t>
            </w:r>
          </w:p>
        </w:tc>
        <w:tc>
          <w:tcPr>
            <w:tcW w:w="434" w:type="pct"/>
          </w:tcPr>
          <w:p w:rsidR="00D815A1" w:rsidRPr="002913A7" w:rsidRDefault="00D815A1" w:rsidP="006623B6">
            <w:pPr>
              <w:spacing w:line="480" w:lineRule="auto"/>
              <w:jc w:val="right"/>
              <w:rPr>
                <w:rFonts w:eastAsia="SimSun"/>
              </w:rPr>
            </w:pPr>
            <w:r w:rsidRPr="002913A7">
              <w:rPr>
                <w:rFonts w:eastAsia="SimSun"/>
              </w:rPr>
              <w:t>-1.19</w:t>
            </w:r>
          </w:p>
        </w:tc>
        <w:tc>
          <w:tcPr>
            <w:tcW w:w="627" w:type="pct"/>
          </w:tcPr>
          <w:p w:rsidR="00D815A1" w:rsidRPr="002913A7" w:rsidRDefault="00D815A1" w:rsidP="006623B6">
            <w:pPr>
              <w:spacing w:line="480" w:lineRule="auto"/>
              <w:jc w:val="right"/>
              <w:rPr>
                <w:rFonts w:eastAsia="SimSun"/>
              </w:rPr>
            </w:pPr>
            <w:r w:rsidRPr="002913A7">
              <w:rPr>
                <w:rFonts w:eastAsia="SimSun"/>
              </w:rPr>
              <w:t>-0.0002</w:t>
            </w:r>
          </w:p>
        </w:tc>
        <w:tc>
          <w:tcPr>
            <w:tcW w:w="434" w:type="pct"/>
          </w:tcPr>
          <w:p w:rsidR="00D815A1" w:rsidRPr="002913A7" w:rsidRDefault="00D815A1" w:rsidP="006623B6">
            <w:pPr>
              <w:spacing w:line="480" w:lineRule="auto"/>
              <w:jc w:val="right"/>
              <w:rPr>
                <w:rFonts w:eastAsia="SimSun"/>
              </w:rPr>
            </w:pPr>
            <w:r w:rsidRPr="002913A7">
              <w:rPr>
                <w:rFonts w:eastAsia="SimSun"/>
              </w:rPr>
              <w:t>-1.26</w:t>
            </w:r>
          </w:p>
        </w:tc>
        <w:tc>
          <w:tcPr>
            <w:tcW w:w="540" w:type="pct"/>
          </w:tcPr>
          <w:p w:rsidR="00D815A1" w:rsidRPr="002913A7" w:rsidRDefault="00D815A1" w:rsidP="006623B6">
            <w:pPr>
              <w:spacing w:line="480" w:lineRule="auto"/>
              <w:jc w:val="right"/>
              <w:rPr>
                <w:rFonts w:eastAsia="SimSun"/>
              </w:rPr>
            </w:pPr>
            <w:r w:rsidRPr="002913A7">
              <w:rPr>
                <w:rFonts w:eastAsia="SimSun"/>
              </w:rPr>
              <w:t>-0.0008</w:t>
            </w:r>
          </w:p>
        </w:tc>
        <w:tc>
          <w:tcPr>
            <w:tcW w:w="448" w:type="pct"/>
          </w:tcPr>
          <w:p w:rsidR="00D815A1" w:rsidRPr="002913A7" w:rsidRDefault="00D815A1" w:rsidP="006623B6">
            <w:pPr>
              <w:spacing w:line="480" w:lineRule="auto"/>
              <w:jc w:val="right"/>
              <w:rPr>
                <w:rFonts w:eastAsia="SimSun"/>
              </w:rPr>
            </w:pPr>
            <w:r w:rsidRPr="002913A7">
              <w:rPr>
                <w:rFonts w:eastAsia="SimSun"/>
              </w:rPr>
              <w:t>-1.09</w:t>
            </w:r>
          </w:p>
        </w:tc>
        <w:tc>
          <w:tcPr>
            <w:tcW w:w="566" w:type="pct"/>
          </w:tcPr>
          <w:p w:rsidR="00D815A1" w:rsidRPr="002913A7" w:rsidRDefault="00D815A1" w:rsidP="006623B6">
            <w:pPr>
              <w:spacing w:line="480" w:lineRule="auto"/>
              <w:jc w:val="right"/>
              <w:rPr>
                <w:rFonts w:eastAsia="SimSun"/>
              </w:rPr>
            </w:pPr>
            <w:r w:rsidRPr="002913A7">
              <w:rPr>
                <w:rFonts w:eastAsia="SimSun"/>
              </w:rPr>
              <w:t>-0.0001</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-1.16</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STDTD</w:t>
            </w:r>
          </w:p>
        </w:tc>
        <w:tc>
          <w:tcPr>
            <w:tcW w:w="627" w:type="pct"/>
          </w:tcPr>
          <w:p w:rsidR="00D815A1" w:rsidRPr="002913A7" w:rsidRDefault="00D815A1" w:rsidP="006623B6">
            <w:pPr>
              <w:spacing w:line="480" w:lineRule="auto"/>
              <w:jc w:val="right"/>
              <w:rPr>
                <w:rFonts w:eastAsia="SimSun"/>
              </w:rPr>
            </w:pPr>
            <w:r w:rsidRPr="002913A7">
              <w:rPr>
                <w:rFonts w:eastAsia="SimSun"/>
              </w:rPr>
              <w:t>-0.0021</w:t>
            </w:r>
          </w:p>
        </w:tc>
        <w:tc>
          <w:tcPr>
            <w:tcW w:w="434" w:type="pct"/>
          </w:tcPr>
          <w:p w:rsidR="00D815A1" w:rsidRPr="002913A7" w:rsidRDefault="00D815A1" w:rsidP="006623B6">
            <w:pPr>
              <w:spacing w:line="480" w:lineRule="auto"/>
              <w:jc w:val="right"/>
              <w:rPr>
                <w:rFonts w:eastAsia="SimSun"/>
              </w:rPr>
            </w:pPr>
            <w:r w:rsidRPr="002913A7">
              <w:rPr>
                <w:rFonts w:eastAsia="SimSun"/>
              </w:rPr>
              <w:t>-1.41</w:t>
            </w:r>
          </w:p>
        </w:tc>
        <w:tc>
          <w:tcPr>
            <w:tcW w:w="627" w:type="pct"/>
          </w:tcPr>
          <w:p w:rsidR="00D815A1" w:rsidRPr="002913A7" w:rsidRDefault="00D815A1" w:rsidP="006623B6">
            <w:pPr>
              <w:spacing w:line="480" w:lineRule="auto"/>
              <w:jc w:val="right"/>
              <w:rPr>
                <w:rFonts w:eastAsia="SimSun"/>
              </w:rPr>
            </w:pPr>
            <w:r w:rsidRPr="002913A7">
              <w:rPr>
                <w:rFonts w:eastAsia="SimSun"/>
              </w:rPr>
              <w:t>-0.0029</w:t>
            </w:r>
          </w:p>
        </w:tc>
        <w:tc>
          <w:tcPr>
            <w:tcW w:w="434" w:type="pct"/>
          </w:tcPr>
          <w:p w:rsidR="00D815A1" w:rsidRPr="002913A7" w:rsidRDefault="00D815A1" w:rsidP="006623B6">
            <w:pPr>
              <w:spacing w:line="480" w:lineRule="auto"/>
              <w:jc w:val="right"/>
              <w:rPr>
                <w:rFonts w:eastAsia="SimSun"/>
              </w:rPr>
            </w:pPr>
            <w:r w:rsidRPr="002913A7">
              <w:rPr>
                <w:rFonts w:eastAsia="SimSun"/>
              </w:rPr>
              <w:t>-1.38</w:t>
            </w:r>
          </w:p>
        </w:tc>
        <w:tc>
          <w:tcPr>
            <w:tcW w:w="540" w:type="pct"/>
          </w:tcPr>
          <w:p w:rsidR="00D815A1" w:rsidRPr="002913A7" w:rsidRDefault="00D815A1" w:rsidP="006623B6">
            <w:pPr>
              <w:spacing w:line="480" w:lineRule="auto"/>
              <w:jc w:val="right"/>
              <w:rPr>
                <w:rFonts w:eastAsia="SimSun"/>
              </w:rPr>
            </w:pPr>
            <w:r w:rsidRPr="002913A7">
              <w:rPr>
                <w:rFonts w:eastAsia="SimSun"/>
              </w:rPr>
              <w:t>-0.0012</w:t>
            </w:r>
          </w:p>
        </w:tc>
        <w:tc>
          <w:tcPr>
            <w:tcW w:w="448" w:type="pct"/>
          </w:tcPr>
          <w:p w:rsidR="00D815A1" w:rsidRPr="002913A7" w:rsidRDefault="00D815A1" w:rsidP="006623B6">
            <w:pPr>
              <w:spacing w:line="480" w:lineRule="auto"/>
              <w:jc w:val="right"/>
              <w:rPr>
                <w:rFonts w:eastAsia="SimSun"/>
              </w:rPr>
            </w:pPr>
            <w:r w:rsidRPr="002913A7">
              <w:rPr>
                <w:rFonts w:eastAsia="SimSun"/>
              </w:rPr>
              <w:t>-1.31</w:t>
            </w:r>
          </w:p>
        </w:tc>
        <w:tc>
          <w:tcPr>
            <w:tcW w:w="566" w:type="pct"/>
          </w:tcPr>
          <w:p w:rsidR="00D815A1" w:rsidRPr="002913A7" w:rsidRDefault="00D815A1" w:rsidP="006623B6">
            <w:pPr>
              <w:spacing w:line="480" w:lineRule="auto"/>
              <w:jc w:val="right"/>
              <w:rPr>
                <w:rFonts w:eastAsia="SimSun"/>
              </w:rPr>
            </w:pPr>
            <w:r w:rsidRPr="002913A7">
              <w:rPr>
                <w:rFonts w:eastAsia="SimSun"/>
              </w:rPr>
              <w:t>-0.0017</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-1.29</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proofErr w:type="spellStart"/>
            <w:r w:rsidRPr="002913A7">
              <w:rPr>
                <w:rFonts w:eastAsia="SimSun"/>
                <w:sz w:val="20"/>
                <w:szCs w:val="20"/>
              </w:rPr>
              <w:t>lnSALES</w:t>
            </w:r>
            <w:proofErr w:type="spellEnd"/>
          </w:p>
        </w:tc>
        <w:tc>
          <w:tcPr>
            <w:tcW w:w="627" w:type="pct"/>
          </w:tcPr>
          <w:p w:rsidR="00D815A1" w:rsidRPr="002913A7" w:rsidRDefault="00D815A1" w:rsidP="006623B6">
            <w:pPr>
              <w:spacing w:line="480" w:lineRule="auto"/>
              <w:jc w:val="right"/>
              <w:rPr>
                <w:rFonts w:eastAsia="SimSun"/>
              </w:rPr>
            </w:pPr>
            <w:r w:rsidRPr="002913A7">
              <w:rPr>
                <w:rFonts w:eastAsia="SimSun"/>
              </w:rPr>
              <w:t>0.0006</w:t>
            </w:r>
          </w:p>
        </w:tc>
        <w:tc>
          <w:tcPr>
            <w:tcW w:w="434" w:type="pct"/>
          </w:tcPr>
          <w:p w:rsidR="00D815A1" w:rsidRPr="002913A7" w:rsidRDefault="00D815A1" w:rsidP="006623B6">
            <w:pPr>
              <w:spacing w:line="480" w:lineRule="auto"/>
              <w:jc w:val="right"/>
              <w:rPr>
                <w:rFonts w:eastAsia="SimSun"/>
              </w:rPr>
            </w:pPr>
            <w:r w:rsidRPr="002913A7">
              <w:rPr>
                <w:rFonts w:eastAsia="SimSun"/>
              </w:rPr>
              <w:t>1.40</w:t>
            </w:r>
          </w:p>
        </w:tc>
        <w:tc>
          <w:tcPr>
            <w:tcW w:w="627" w:type="pct"/>
          </w:tcPr>
          <w:p w:rsidR="00D815A1" w:rsidRPr="002913A7" w:rsidRDefault="00D815A1" w:rsidP="006623B6">
            <w:pPr>
              <w:spacing w:line="480" w:lineRule="auto"/>
              <w:jc w:val="right"/>
              <w:rPr>
                <w:rFonts w:eastAsia="SimSun"/>
              </w:rPr>
            </w:pPr>
            <w:r w:rsidRPr="002913A7">
              <w:rPr>
                <w:rFonts w:eastAsia="SimSun"/>
              </w:rPr>
              <w:t>0.0008</w:t>
            </w:r>
          </w:p>
        </w:tc>
        <w:tc>
          <w:tcPr>
            <w:tcW w:w="434" w:type="pct"/>
          </w:tcPr>
          <w:p w:rsidR="00D815A1" w:rsidRPr="002913A7" w:rsidRDefault="00D815A1" w:rsidP="006623B6">
            <w:pPr>
              <w:spacing w:line="480" w:lineRule="auto"/>
              <w:jc w:val="right"/>
              <w:rPr>
                <w:rFonts w:eastAsia="SimSun"/>
              </w:rPr>
            </w:pPr>
            <w:r w:rsidRPr="002913A7">
              <w:rPr>
                <w:rFonts w:eastAsia="SimSun"/>
              </w:rPr>
              <w:t>1.39</w:t>
            </w:r>
          </w:p>
        </w:tc>
        <w:tc>
          <w:tcPr>
            <w:tcW w:w="540" w:type="pct"/>
          </w:tcPr>
          <w:p w:rsidR="00D815A1" w:rsidRPr="002913A7" w:rsidRDefault="00D815A1" w:rsidP="006623B6">
            <w:pPr>
              <w:spacing w:line="480" w:lineRule="auto"/>
              <w:jc w:val="right"/>
              <w:rPr>
                <w:rFonts w:eastAsia="SimSun"/>
              </w:rPr>
            </w:pPr>
            <w:r w:rsidRPr="002913A7">
              <w:rPr>
                <w:rFonts w:eastAsia="SimSun"/>
              </w:rPr>
              <w:t>0.0004</w:t>
            </w:r>
          </w:p>
        </w:tc>
        <w:tc>
          <w:tcPr>
            <w:tcW w:w="448" w:type="pct"/>
          </w:tcPr>
          <w:p w:rsidR="00D815A1" w:rsidRPr="002913A7" w:rsidRDefault="00D815A1" w:rsidP="006623B6">
            <w:pPr>
              <w:spacing w:line="480" w:lineRule="auto"/>
              <w:jc w:val="right"/>
              <w:rPr>
                <w:rFonts w:eastAsia="SimSun"/>
              </w:rPr>
            </w:pPr>
            <w:r w:rsidRPr="002913A7">
              <w:rPr>
                <w:rFonts w:eastAsia="SimSun"/>
              </w:rPr>
              <w:t>1.33</w:t>
            </w:r>
          </w:p>
        </w:tc>
        <w:tc>
          <w:tcPr>
            <w:tcW w:w="566" w:type="pct"/>
          </w:tcPr>
          <w:p w:rsidR="00D815A1" w:rsidRPr="002913A7" w:rsidRDefault="00D815A1" w:rsidP="006623B6">
            <w:pPr>
              <w:spacing w:line="480" w:lineRule="auto"/>
              <w:jc w:val="right"/>
              <w:rPr>
                <w:rFonts w:eastAsia="SimSun"/>
              </w:rPr>
            </w:pPr>
            <w:r w:rsidRPr="002913A7">
              <w:rPr>
                <w:rFonts w:eastAsia="SimSun"/>
              </w:rPr>
              <w:t>0.0005</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1.32</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LOGDEBT</w:t>
            </w:r>
          </w:p>
        </w:tc>
        <w:tc>
          <w:tcPr>
            <w:tcW w:w="627" w:type="pct"/>
          </w:tcPr>
          <w:p w:rsidR="00D815A1" w:rsidRPr="002913A7" w:rsidRDefault="00D815A1" w:rsidP="006623B6">
            <w:pPr>
              <w:spacing w:line="480" w:lineRule="auto"/>
              <w:jc w:val="right"/>
              <w:rPr>
                <w:rFonts w:eastAsia="SimSun"/>
              </w:rPr>
            </w:pPr>
            <w:r w:rsidRPr="002913A7">
              <w:rPr>
                <w:rFonts w:eastAsia="SimSun"/>
              </w:rPr>
              <w:t>0.0021</w:t>
            </w:r>
          </w:p>
        </w:tc>
        <w:tc>
          <w:tcPr>
            <w:tcW w:w="434" w:type="pct"/>
          </w:tcPr>
          <w:p w:rsidR="00D815A1" w:rsidRPr="002913A7" w:rsidRDefault="00D815A1" w:rsidP="006623B6">
            <w:pPr>
              <w:spacing w:line="480" w:lineRule="auto"/>
              <w:jc w:val="right"/>
              <w:rPr>
                <w:rFonts w:eastAsia="SimSun"/>
              </w:rPr>
            </w:pPr>
            <w:r w:rsidRPr="002913A7">
              <w:rPr>
                <w:rFonts w:eastAsia="SimSun"/>
              </w:rPr>
              <w:t>1.41</w:t>
            </w:r>
          </w:p>
        </w:tc>
        <w:tc>
          <w:tcPr>
            <w:tcW w:w="627" w:type="pct"/>
          </w:tcPr>
          <w:p w:rsidR="00D815A1" w:rsidRPr="002913A7" w:rsidRDefault="00D815A1" w:rsidP="006623B6">
            <w:pPr>
              <w:spacing w:line="480" w:lineRule="auto"/>
              <w:jc w:val="right"/>
              <w:rPr>
                <w:rFonts w:eastAsia="SimSun"/>
              </w:rPr>
            </w:pPr>
            <w:r w:rsidRPr="002913A7">
              <w:rPr>
                <w:rFonts w:eastAsia="SimSun"/>
              </w:rPr>
              <w:t>0.0029</w:t>
            </w:r>
          </w:p>
        </w:tc>
        <w:tc>
          <w:tcPr>
            <w:tcW w:w="434" w:type="pct"/>
          </w:tcPr>
          <w:p w:rsidR="00D815A1" w:rsidRPr="002913A7" w:rsidRDefault="00D815A1" w:rsidP="006623B6">
            <w:pPr>
              <w:spacing w:line="480" w:lineRule="auto"/>
              <w:jc w:val="right"/>
              <w:rPr>
                <w:rFonts w:eastAsia="SimSun"/>
              </w:rPr>
            </w:pPr>
            <w:r w:rsidRPr="002913A7">
              <w:rPr>
                <w:rFonts w:eastAsia="SimSun"/>
              </w:rPr>
              <w:t>1.38</w:t>
            </w:r>
          </w:p>
        </w:tc>
        <w:tc>
          <w:tcPr>
            <w:tcW w:w="540" w:type="pct"/>
          </w:tcPr>
          <w:p w:rsidR="00D815A1" w:rsidRPr="002913A7" w:rsidRDefault="00D815A1" w:rsidP="006623B6">
            <w:pPr>
              <w:spacing w:line="480" w:lineRule="auto"/>
              <w:jc w:val="right"/>
              <w:rPr>
                <w:rFonts w:eastAsia="SimSun"/>
              </w:rPr>
            </w:pPr>
            <w:r w:rsidRPr="002913A7">
              <w:rPr>
                <w:rFonts w:eastAsia="SimSun"/>
              </w:rPr>
              <w:t>0.0012</w:t>
            </w:r>
          </w:p>
        </w:tc>
        <w:tc>
          <w:tcPr>
            <w:tcW w:w="448" w:type="pct"/>
          </w:tcPr>
          <w:p w:rsidR="00D815A1" w:rsidRPr="002913A7" w:rsidRDefault="00D815A1" w:rsidP="006623B6">
            <w:pPr>
              <w:spacing w:line="480" w:lineRule="auto"/>
              <w:jc w:val="right"/>
              <w:rPr>
                <w:rFonts w:eastAsia="SimSun"/>
              </w:rPr>
            </w:pPr>
            <w:r w:rsidRPr="002913A7">
              <w:rPr>
                <w:rFonts w:eastAsia="SimSun"/>
              </w:rPr>
              <w:t>1.31</w:t>
            </w:r>
          </w:p>
        </w:tc>
        <w:tc>
          <w:tcPr>
            <w:tcW w:w="566" w:type="pct"/>
          </w:tcPr>
          <w:p w:rsidR="00D815A1" w:rsidRPr="002913A7" w:rsidRDefault="00D815A1" w:rsidP="006623B6">
            <w:pPr>
              <w:spacing w:line="480" w:lineRule="auto"/>
              <w:jc w:val="right"/>
              <w:rPr>
                <w:rFonts w:eastAsia="SimSun"/>
              </w:rPr>
            </w:pPr>
            <w:r w:rsidRPr="002913A7">
              <w:rPr>
                <w:rFonts w:eastAsia="SimSun"/>
              </w:rPr>
              <w:t>0.0017</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1.29</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BONDYN</w:t>
            </w:r>
          </w:p>
        </w:tc>
        <w:tc>
          <w:tcPr>
            <w:tcW w:w="627" w:type="pct"/>
          </w:tcPr>
          <w:p w:rsidR="00D815A1" w:rsidRPr="002913A7" w:rsidRDefault="00D815A1" w:rsidP="006623B6">
            <w:pPr>
              <w:spacing w:line="480" w:lineRule="auto"/>
              <w:jc w:val="right"/>
              <w:rPr>
                <w:rFonts w:eastAsia="SimSun"/>
              </w:rPr>
            </w:pPr>
            <w:r w:rsidRPr="002913A7">
              <w:rPr>
                <w:rFonts w:eastAsia="SimSun"/>
              </w:rPr>
              <w:t>0.0023</w:t>
            </w:r>
          </w:p>
        </w:tc>
        <w:tc>
          <w:tcPr>
            <w:tcW w:w="434" w:type="pct"/>
          </w:tcPr>
          <w:p w:rsidR="00D815A1" w:rsidRPr="002913A7" w:rsidRDefault="00D815A1" w:rsidP="006623B6">
            <w:pPr>
              <w:spacing w:line="480" w:lineRule="auto"/>
              <w:jc w:val="right"/>
              <w:rPr>
                <w:rFonts w:eastAsia="SimSun"/>
              </w:rPr>
            </w:pPr>
            <w:r w:rsidRPr="002913A7">
              <w:rPr>
                <w:rFonts w:eastAsia="SimSun"/>
              </w:rPr>
              <w:t>1.65</w:t>
            </w:r>
            <w:r w:rsidRPr="002913A7">
              <w:rPr>
                <w:vertAlign w:val="superscript"/>
              </w:rPr>
              <w:t xml:space="preserve"> c</w:t>
            </w:r>
          </w:p>
        </w:tc>
        <w:tc>
          <w:tcPr>
            <w:tcW w:w="627" w:type="pct"/>
          </w:tcPr>
          <w:p w:rsidR="00D815A1" w:rsidRPr="002913A7" w:rsidRDefault="00D815A1" w:rsidP="006623B6">
            <w:pPr>
              <w:spacing w:line="480" w:lineRule="auto"/>
              <w:jc w:val="right"/>
              <w:rPr>
                <w:rFonts w:eastAsia="SimSun"/>
              </w:rPr>
            </w:pPr>
            <w:r w:rsidRPr="002913A7">
              <w:rPr>
                <w:rFonts w:eastAsia="SimSun"/>
              </w:rPr>
              <w:t>0.0025</w:t>
            </w:r>
          </w:p>
        </w:tc>
        <w:tc>
          <w:tcPr>
            <w:tcW w:w="434" w:type="pct"/>
          </w:tcPr>
          <w:p w:rsidR="00D815A1" w:rsidRPr="002913A7" w:rsidRDefault="00D815A1" w:rsidP="006623B6">
            <w:pPr>
              <w:spacing w:line="480" w:lineRule="auto"/>
              <w:jc w:val="right"/>
              <w:rPr>
                <w:rFonts w:eastAsia="SimSun"/>
              </w:rPr>
            </w:pPr>
            <w:r w:rsidRPr="002913A7">
              <w:rPr>
                <w:rFonts w:eastAsia="SimSun"/>
              </w:rPr>
              <w:t>1.69</w:t>
            </w:r>
            <w:r w:rsidRPr="002913A7">
              <w:rPr>
                <w:vertAlign w:val="superscript"/>
              </w:rPr>
              <w:t xml:space="preserve"> c</w:t>
            </w:r>
          </w:p>
        </w:tc>
        <w:tc>
          <w:tcPr>
            <w:tcW w:w="540" w:type="pct"/>
          </w:tcPr>
          <w:p w:rsidR="00D815A1" w:rsidRPr="002913A7" w:rsidRDefault="00D815A1" w:rsidP="006623B6">
            <w:pPr>
              <w:spacing w:line="480" w:lineRule="auto"/>
              <w:jc w:val="right"/>
              <w:rPr>
                <w:rFonts w:eastAsia="SimSun"/>
              </w:rPr>
            </w:pPr>
            <w:r w:rsidRPr="002913A7">
              <w:rPr>
                <w:rFonts w:eastAsia="SimSun"/>
              </w:rPr>
              <w:t>0.0015</w:t>
            </w:r>
          </w:p>
        </w:tc>
        <w:tc>
          <w:tcPr>
            <w:tcW w:w="448" w:type="pct"/>
          </w:tcPr>
          <w:p w:rsidR="00D815A1" w:rsidRPr="002913A7" w:rsidRDefault="00D815A1" w:rsidP="006623B6">
            <w:pPr>
              <w:spacing w:line="480" w:lineRule="auto"/>
              <w:jc w:val="right"/>
              <w:rPr>
                <w:rFonts w:eastAsia="SimSun"/>
              </w:rPr>
            </w:pPr>
            <w:r w:rsidRPr="002913A7">
              <w:rPr>
                <w:rFonts w:eastAsia="SimSun"/>
              </w:rPr>
              <w:t>1.51</w:t>
            </w:r>
          </w:p>
        </w:tc>
        <w:tc>
          <w:tcPr>
            <w:tcW w:w="566" w:type="pct"/>
          </w:tcPr>
          <w:p w:rsidR="00D815A1" w:rsidRPr="002913A7" w:rsidRDefault="00D815A1" w:rsidP="006623B6">
            <w:pPr>
              <w:spacing w:line="480" w:lineRule="auto"/>
              <w:jc w:val="right"/>
              <w:rPr>
                <w:rFonts w:eastAsia="SimSun"/>
              </w:rPr>
            </w:pPr>
            <w:r w:rsidRPr="002913A7">
              <w:rPr>
                <w:rFonts w:eastAsia="SimSun"/>
              </w:rPr>
              <w:t>0.0017</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1.51</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lastRenderedPageBreak/>
              <w:t>BONDNEY</w:t>
            </w:r>
          </w:p>
        </w:tc>
        <w:tc>
          <w:tcPr>
            <w:tcW w:w="627" w:type="pct"/>
          </w:tcPr>
          <w:p w:rsidR="00D815A1" w:rsidRPr="002913A7" w:rsidRDefault="00D815A1" w:rsidP="006623B6">
            <w:pPr>
              <w:spacing w:line="480" w:lineRule="auto"/>
              <w:jc w:val="right"/>
              <w:rPr>
                <w:rFonts w:eastAsia="SimSun"/>
              </w:rPr>
            </w:pPr>
            <w:r w:rsidRPr="002913A7">
              <w:rPr>
                <w:rFonts w:eastAsia="SimSun"/>
              </w:rPr>
              <w:t>0.0005</w:t>
            </w:r>
          </w:p>
        </w:tc>
        <w:tc>
          <w:tcPr>
            <w:tcW w:w="434" w:type="pct"/>
          </w:tcPr>
          <w:p w:rsidR="00D815A1" w:rsidRPr="002913A7" w:rsidRDefault="00D815A1" w:rsidP="006623B6">
            <w:pPr>
              <w:spacing w:line="480" w:lineRule="auto"/>
              <w:jc w:val="right"/>
              <w:rPr>
                <w:rFonts w:eastAsia="SimSun"/>
              </w:rPr>
            </w:pPr>
            <w:r w:rsidRPr="002913A7">
              <w:rPr>
                <w:rFonts w:eastAsia="SimSun"/>
              </w:rPr>
              <w:t>0.93</w:t>
            </w:r>
          </w:p>
        </w:tc>
        <w:tc>
          <w:tcPr>
            <w:tcW w:w="627" w:type="pct"/>
          </w:tcPr>
          <w:p w:rsidR="00D815A1" w:rsidRPr="002913A7" w:rsidRDefault="00D815A1" w:rsidP="006623B6">
            <w:pPr>
              <w:spacing w:line="480" w:lineRule="auto"/>
              <w:jc w:val="right"/>
              <w:rPr>
                <w:rFonts w:eastAsia="SimSun"/>
              </w:rPr>
            </w:pPr>
            <w:r w:rsidRPr="002913A7">
              <w:rPr>
                <w:rFonts w:eastAsia="SimSun"/>
              </w:rPr>
              <w:t>0.0005</w:t>
            </w:r>
          </w:p>
        </w:tc>
        <w:tc>
          <w:tcPr>
            <w:tcW w:w="434" w:type="pct"/>
          </w:tcPr>
          <w:p w:rsidR="00D815A1" w:rsidRPr="002913A7" w:rsidRDefault="00D815A1" w:rsidP="006623B6">
            <w:pPr>
              <w:spacing w:line="480" w:lineRule="auto"/>
              <w:jc w:val="right"/>
              <w:rPr>
                <w:rFonts w:eastAsia="SimSun"/>
              </w:rPr>
            </w:pPr>
            <w:r w:rsidRPr="002913A7">
              <w:rPr>
                <w:rFonts w:eastAsia="SimSun"/>
              </w:rPr>
              <w:t>0.80</w:t>
            </w:r>
          </w:p>
        </w:tc>
        <w:tc>
          <w:tcPr>
            <w:tcW w:w="540" w:type="pct"/>
          </w:tcPr>
          <w:p w:rsidR="00D815A1" w:rsidRPr="002913A7" w:rsidRDefault="00D815A1" w:rsidP="006623B6">
            <w:pPr>
              <w:spacing w:line="480" w:lineRule="auto"/>
              <w:jc w:val="right"/>
              <w:rPr>
                <w:rFonts w:eastAsia="SimSun"/>
              </w:rPr>
            </w:pPr>
            <w:r w:rsidRPr="002913A7">
              <w:rPr>
                <w:rFonts w:eastAsia="SimSun"/>
              </w:rPr>
              <w:t>0.0004</w:t>
            </w:r>
          </w:p>
        </w:tc>
        <w:tc>
          <w:tcPr>
            <w:tcW w:w="448" w:type="pct"/>
          </w:tcPr>
          <w:p w:rsidR="00D815A1" w:rsidRPr="002913A7" w:rsidRDefault="00D815A1" w:rsidP="006623B6">
            <w:pPr>
              <w:spacing w:line="480" w:lineRule="auto"/>
              <w:jc w:val="right"/>
              <w:rPr>
                <w:rFonts w:eastAsia="SimSun"/>
              </w:rPr>
            </w:pPr>
            <w:r w:rsidRPr="002913A7">
              <w:rPr>
                <w:rFonts w:eastAsia="SimSun"/>
              </w:rPr>
              <w:t>0.95</w:t>
            </w:r>
          </w:p>
        </w:tc>
        <w:tc>
          <w:tcPr>
            <w:tcW w:w="566" w:type="pct"/>
          </w:tcPr>
          <w:p w:rsidR="00D815A1" w:rsidRPr="002913A7" w:rsidRDefault="00D815A1" w:rsidP="006623B6">
            <w:pPr>
              <w:spacing w:line="480" w:lineRule="auto"/>
              <w:jc w:val="right"/>
              <w:rPr>
                <w:rFonts w:eastAsia="SimSun"/>
              </w:rPr>
            </w:pPr>
            <w:r w:rsidRPr="002913A7">
              <w:rPr>
                <w:rFonts w:eastAsia="SimSun"/>
              </w:rPr>
              <w:t>0.0002</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0.84</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BMV</w:t>
            </w:r>
          </w:p>
        </w:tc>
        <w:tc>
          <w:tcPr>
            <w:tcW w:w="627" w:type="pct"/>
          </w:tcPr>
          <w:p w:rsidR="00D815A1" w:rsidRPr="002913A7" w:rsidRDefault="00D815A1" w:rsidP="006623B6">
            <w:pPr>
              <w:spacing w:line="480" w:lineRule="auto"/>
              <w:jc w:val="right"/>
              <w:rPr>
                <w:rFonts w:eastAsia="SimSun"/>
              </w:rPr>
            </w:pPr>
            <w:r w:rsidRPr="002913A7">
              <w:rPr>
                <w:rFonts w:eastAsia="SimSun"/>
              </w:rPr>
              <w:t>0.00001</w:t>
            </w:r>
          </w:p>
        </w:tc>
        <w:tc>
          <w:tcPr>
            <w:tcW w:w="434" w:type="pct"/>
          </w:tcPr>
          <w:p w:rsidR="00D815A1" w:rsidRPr="002913A7" w:rsidRDefault="00D815A1" w:rsidP="006623B6">
            <w:pPr>
              <w:spacing w:line="480" w:lineRule="auto"/>
              <w:jc w:val="right"/>
              <w:rPr>
                <w:rFonts w:eastAsia="SimSun"/>
              </w:rPr>
            </w:pPr>
            <w:r w:rsidRPr="002913A7">
              <w:rPr>
                <w:rFonts w:eastAsia="SimSun"/>
              </w:rPr>
              <w:t>1.09</w:t>
            </w:r>
          </w:p>
        </w:tc>
        <w:tc>
          <w:tcPr>
            <w:tcW w:w="627" w:type="pct"/>
          </w:tcPr>
          <w:p w:rsidR="00D815A1" w:rsidRPr="002913A7" w:rsidRDefault="00D815A1" w:rsidP="006623B6">
            <w:pPr>
              <w:spacing w:line="480" w:lineRule="auto"/>
              <w:jc w:val="right"/>
              <w:rPr>
                <w:rFonts w:eastAsia="SimSun"/>
              </w:rPr>
            </w:pPr>
            <w:r w:rsidRPr="002913A7">
              <w:rPr>
                <w:rFonts w:eastAsia="SimSun"/>
              </w:rPr>
              <w:t>0.00001</w:t>
            </w:r>
          </w:p>
        </w:tc>
        <w:tc>
          <w:tcPr>
            <w:tcW w:w="434" w:type="pct"/>
          </w:tcPr>
          <w:p w:rsidR="00D815A1" w:rsidRPr="002913A7" w:rsidRDefault="00D815A1" w:rsidP="006623B6">
            <w:pPr>
              <w:spacing w:line="480" w:lineRule="auto"/>
              <w:jc w:val="right"/>
              <w:rPr>
                <w:rFonts w:eastAsia="SimSun"/>
              </w:rPr>
            </w:pPr>
            <w:r w:rsidRPr="002913A7">
              <w:rPr>
                <w:rFonts w:eastAsia="SimSun"/>
              </w:rPr>
              <w:t>1.13</w:t>
            </w:r>
          </w:p>
        </w:tc>
        <w:tc>
          <w:tcPr>
            <w:tcW w:w="540" w:type="pct"/>
          </w:tcPr>
          <w:p w:rsidR="00D815A1" w:rsidRPr="002913A7" w:rsidRDefault="00D815A1" w:rsidP="006623B6">
            <w:pPr>
              <w:spacing w:line="480" w:lineRule="auto"/>
              <w:jc w:val="right"/>
              <w:rPr>
                <w:rFonts w:eastAsia="SimSun"/>
              </w:rPr>
            </w:pPr>
            <w:r w:rsidRPr="002913A7">
              <w:rPr>
                <w:rFonts w:eastAsia="SimSun"/>
              </w:rPr>
              <w:t>0.00001</w:t>
            </w:r>
          </w:p>
        </w:tc>
        <w:tc>
          <w:tcPr>
            <w:tcW w:w="448" w:type="pct"/>
          </w:tcPr>
          <w:p w:rsidR="00D815A1" w:rsidRPr="002913A7" w:rsidRDefault="00D815A1" w:rsidP="006623B6">
            <w:pPr>
              <w:spacing w:line="480" w:lineRule="auto"/>
              <w:jc w:val="right"/>
              <w:rPr>
                <w:rFonts w:eastAsia="SimSun"/>
              </w:rPr>
            </w:pPr>
            <w:r w:rsidRPr="002913A7">
              <w:rPr>
                <w:rFonts w:eastAsia="SimSun"/>
              </w:rPr>
              <w:t>1.07</w:t>
            </w:r>
          </w:p>
        </w:tc>
        <w:tc>
          <w:tcPr>
            <w:tcW w:w="566" w:type="pct"/>
          </w:tcPr>
          <w:p w:rsidR="00D815A1" w:rsidRPr="002913A7" w:rsidRDefault="00D815A1" w:rsidP="006623B6">
            <w:pPr>
              <w:spacing w:line="480" w:lineRule="auto"/>
              <w:jc w:val="right"/>
              <w:rPr>
                <w:rFonts w:eastAsia="SimSun"/>
              </w:rPr>
            </w:pPr>
            <w:r w:rsidRPr="002913A7">
              <w:rPr>
                <w:rFonts w:eastAsia="SimSun"/>
              </w:rPr>
              <w:t>0.00001</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1.09</w:t>
            </w:r>
          </w:p>
        </w:tc>
      </w:tr>
      <w:tr w:rsidR="00D815A1" w:rsidRPr="002913A7" w:rsidTr="006623B6">
        <w:tc>
          <w:tcPr>
            <w:tcW w:w="833" w:type="pct"/>
            <w:gridSpan w:val="2"/>
          </w:tcPr>
          <w:p w:rsidR="00D815A1" w:rsidRPr="002913A7" w:rsidRDefault="00D815A1" w:rsidP="006623B6">
            <w:pPr>
              <w:spacing w:line="480" w:lineRule="auto"/>
              <w:jc w:val="both"/>
              <w:rPr>
                <w:rFonts w:eastAsia="SimSun"/>
                <w:i/>
                <w:sz w:val="20"/>
                <w:szCs w:val="20"/>
              </w:rPr>
            </w:pPr>
            <w:r w:rsidRPr="002913A7">
              <w:rPr>
                <w:rFonts w:eastAsia="SimSun"/>
                <w:sz w:val="20"/>
                <w:szCs w:val="20"/>
              </w:rPr>
              <w:t>RDREV</w:t>
            </w:r>
          </w:p>
        </w:tc>
        <w:tc>
          <w:tcPr>
            <w:tcW w:w="627" w:type="pct"/>
          </w:tcPr>
          <w:p w:rsidR="00D815A1" w:rsidRPr="002913A7" w:rsidRDefault="00D815A1" w:rsidP="006623B6">
            <w:pPr>
              <w:spacing w:line="480" w:lineRule="auto"/>
              <w:jc w:val="right"/>
              <w:rPr>
                <w:rFonts w:eastAsia="SimSun"/>
              </w:rPr>
            </w:pPr>
            <w:r w:rsidRPr="002913A7">
              <w:rPr>
                <w:rFonts w:eastAsia="SimSun"/>
              </w:rPr>
              <w:t>0.00001</w:t>
            </w:r>
          </w:p>
        </w:tc>
        <w:tc>
          <w:tcPr>
            <w:tcW w:w="434" w:type="pct"/>
          </w:tcPr>
          <w:p w:rsidR="00D815A1" w:rsidRPr="002913A7" w:rsidRDefault="00D815A1" w:rsidP="006623B6">
            <w:pPr>
              <w:spacing w:line="480" w:lineRule="auto"/>
              <w:jc w:val="right"/>
              <w:rPr>
                <w:rFonts w:eastAsia="SimSun"/>
              </w:rPr>
            </w:pPr>
            <w:r w:rsidRPr="002913A7">
              <w:rPr>
                <w:rFonts w:eastAsia="SimSun"/>
              </w:rPr>
              <w:t>1.37</w:t>
            </w:r>
          </w:p>
        </w:tc>
        <w:tc>
          <w:tcPr>
            <w:tcW w:w="627" w:type="pct"/>
          </w:tcPr>
          <w:p w:rsidR="00D815A1" w:rsidRPr="002913A7" w:rsidRDefault="00D815A1" w:rsidP="006623B6">
            <w:pPr>
              <w:spacing w:line="480" w:lineRule="auto"/>
              <w:jc w:val="right"/>
              <w:rPr>
                <w:rFonts w:eastAsia="SimSun"/>
              </w:rPr>
            </w:pPr>
            <w:r w:rsidRPr="002913A7">
              <w:rPr>
                <w:rFonts w:eastAsia="SimSun"/>
              </w:rPr>
              <w:t>0.00002</w:t>
            </w:r>
          </w:p>
        </w:tc>
        <w:tc>
          <w:tcPr>
            <w:tcW w:w="434" w:type="pct"/>
          </w:tcPr>
          <w:p w:rsidR="00D815A1" w:rsidRPr="002913A7" w:rsidRDefault="00D815A1" w:rsidP="006623B6">
            <w:pPr>
              <w:spacing w:line="480" w:lineRule="auto"/>
              <w:jc w:val="right"/>
              <w:rPr>
                <w:rFonts w:eastAsia="SimSun"/>
              </w:rPr>
            </w:pPr>
            <w:r w:rsidRPr="002913A7">
              <w:rPr>
                <w:rFonts w:eastAsia="SimSun"/>
              </w:rPr>
              <w:t>1.30</w:t>
            </w:r>
          </w:p>
        </w:tc>
        <w:tc>
          <w:tcPr>
            <w:tcW w:w="540" w:type="pct"/>
          </w:tcPr>
          <w:p w:rsidR="00D815A1" w:rsidRPr="002913A7" w:rsidRDefault="00D815A1" w:rsidP="006623B6">
            <w:pPr>
              <w:spacing w:line="480" w:lineRule="auto"/>
              <w:jc w:val="right"/>
              <w:rPr>
                <w:rFonts w:eastAsia="SimSun"/>
              </w:rPr>
            </w:pPr>
            <w:r w:rsidRPr="002913A7">
              <w:rPr>
                <w:rFonts w:eastAsia="SimSun"/>
              </w:rPr>
              <w:t>0.00001</w:t>
            </w:r>
          </w:p>
        </w:tc>
        <w:tc>
          <w:tcPr>
            <w:tcW w:w="448" w:type="pct"/>
          </w:tcPr>
          <w:p w:rsidR="00D815A1" w:rsidRPr="002913A7" w:rsidRDefault="00D815A1" w:rsidP="006623B6">
            <w:pPr>
              <w:spacing w:line="480" w:lineRule="auto"/>
              <w:jc w:val="right"/>
              <w:rPr>
                <w:rFonts w:eastAsia="SimSun"/>
              </w:rPr>
            </w:pPr>
            <w:r w:rsidRPr="002913A7">
              <w:rPr>
                <w:rFonts w:eastAsia="SimSun"/>
              </w:rPr>
              <w:t>1.30</w:t>
            </w:r>
          </w:p>
        </w:tc>
        <w:tc>
          <w:tcPr>
            <w:tcW w:w="566" w:type="pct"/>
          </w:tcPr>
          <w:p w:rsidR="00D815A1" w:rsidRPr="002913A7" w:rsidRDefault="00D815A1" w:rsidP="006623B6">
            <w:pPr>
              <w:spacing w:line="480" w:lineRule="auto"/>
              <w:jc w:val="right"/>
              <w:rPr>
                <w:rFonts w:eastAsia="SimSun"/>
              </w:rPr>
            </w:pPr>
            <w:r w:rsidRPr="002913A7">
              <w:rPr>
                <w:rFonts w:eastAsia="SimSun"/>
              </w:rPr>
              <w:t>0.00001</w:t>
            </w:r>
          </w:p>
        </w:tc>
        <w:tc>
          <w:tcPr>
            <w:tcW w:w="489" w:type="pct"/>
            <w:gridSpan w:val="2"/>
          </w:tcPr>
          <w:p w:rsidR="00D815A1" w:rsidRPr="002913A7" w:rsidRDefault="00D815A1" w:rsidP="006623B6">
            <w:pPr>
              <w:spacing w:line="480" w:lineRule="auto"/>
              <w:jc w:val="right"/>
              <w:rPr>
                <w:rFonts w:eastAsia="SimSun"/>
              </w:rPr>
            </w:pPr>
            <w:r w:rsidRPr="002913A7">
              <w:rPr>
                <w:rFonts w:eastAsia="SimSun"/>
              </w:rPr>
              <w:t>1.24</w:t>
            </w:r>
          </w:p>
        </w:tc>
      </w:tr>
      <w:tr w:rsidR="00D815A1" w:rsidRPr="002913A7" w:rsidTr="006623B6">
        <w:tc>
          <w:tcPr>
            <w:tcW w:w="833" w:type="pct"/>
            <w:gridSpan w:val="2"/>
            <w:tcBorders>
              <w:bottom w:val="single" w:sz="2" w:space="0" w:color="000000"/>
            </w:tcBorders>
          </w:tcPr>
          <w:p w:rsidR="00D815A1" w:rsidRPr="002913A7" w:rsidRDefault="00D815A1" w:rsidP="006623B6">
            <w:pPr>
              <w:spacing w:line="480" w:lineRule="auto"/>
              <w:jc w:val="both"/>
              <w:rPr>
                <w:rFonts w:eastAsia="SimSun"/>
                <w:b/>
                <w:sz w:val="20"/>
                <w:szCs w:val="20"/>
              </w:rPr>
            </w:pPr>
            <w:r w:rsidRPr="002913A7">
              <w:rPr>
                <w:rFonts w:eastAsia="SimSun"/>
                <w:sz w:val="20"/>
                <w:szCs w:val="20"/>
              </w:rPr>
              <w:t>INSTINV</w:t>
            </w:r>
          </w:p>
        </w:tc>
        <w:tc>
          <w:tcPr>
            <w:tcW w:w="627" w:type="pct"/>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0.00003</w:t>
            </w:r>
          </w:p>
        </w:tc>
        <w:tc>
          <w:tcPr>
            <w:tcW w:w="434" w:type="pct"/>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1.44</w:t>
            </w:r>
          </w:p>
        </w:tc>
        <w:tc>
          <w:tcPr>
            <w:tcW w:w="627" w:type="pct"/>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0.00003</w:t>
            </w:r>
          </w:p>
        </w:tc>
        <w:tc>
          <w:tcPr>
            <w:tcW w:w="434" w:type="pct"/>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1.44</w:t>
            </w:r>
          </w:p>
        </w:tc>
        <w:tc>
          <w:tcPr>
            <w:tcW w:w="540" w:type="pct"/>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0.00001</w:t>
            </w:r>
          </w:p>
        </w:tc>
        <w:tc>
          <w:tcPr>
            <w:tcW w:w="448" w:type="pct"/>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1.35</w:t>
            </w:r>
          </w:p>
        </w:tc>
        <w:tc>
          <w:tcPr>
            <w:tcW w:w="566" w:type="pct"/>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0.00003</w:t>
            </w:r>
          </w:p>
        </w:tc>
        <w:tc>
          <w:tcPr>
            <w:tcW w:w="489" w:type="pct"/>
            <w:gridSpan w:val="2"/>
            <w:tcBorders>
              <w:bottom w:val="single" w:sz="2" w:space="0" w:color="000000"/>
            </w:tcBorders>
          </w:tcPr>
          <w:p w:rsidR="00D815A1" w:rsidRPr="002913A7" w:rsidRDefault="00D815A1" w:rsidP="006623B6">
            <w:pPr>
              <w:spacing w:line="480" w:lineRule="auto"/>
              <w:jc w:val="right"/>
              <w:rPr>
                <w:rFonts w:eastAsia="SimSun"/>
              </w:rPr>
            </w:pPr>
            <w:r w:rsidRPr="002913A7">
              <w:rPr>
                <w:rFonts w:eastAsia="SimSun"/>
              </w:rPr>
              <w:t>1.34</w:t>
            </w:r>
          </w:p>
        </w:tc>
      </w:tr>
      <w:tr w:rsidR="00D815A1" w:rsidRPr="002913A7" w:rsidTr="006623B6">
        <w:tc>
          <w:tcPr>
            <w:tcW w:w="3945" w:type="pct"/>
            <w:gridSpan w:val="8"/>
            <w:tcBorders>
              <w:top w:val="single" w:sz="2" w:space="0" w:color="000000"/>
            </w:tcBorders>
          </w:tcPr>
          <w:p w:rsidR="00D815A1" w:rsidRPr="002913A7" w:rsidRDefault="00D815A1" w:rsidP="006623B6">
            <w:pPr>
              <w:spacing w:line="480" w:lineRule="auto"/>
              <w:rPr>
                <w:rFonts w:eastAsia="SimSun"/>
                <w:b/>
              </w:rPr>
            </w:pPr>
            <w:r w:rsidRPr="002913A7">
              <w:rPr>
                <w:rFonts w:eastAsia="SimSun"/>
                <w:b/>
              </w:rPr>
              <w:t>Panel C: Selected model statistics</w:t>
            </w:r>
          </w:p>
        </w:tc>
        <w:tc>
          <w:tcPr>
            <w:tcW w:w="566" w:type="pct"/>
            <w:tcBorders>
              <w:top w:val="single" w:sz="2" w:space="0" w:color="000000"/>
            </w:tcBorders>
          </w:tcPr>
          <w:p w:rsidR="00D815A1" w:rsidRPr="002913A7" w:rsidRDefault="00D815A1" w:rsidP="006623B6">
            <w:pPr>
              <w:spacing w:line="480" w:lineRule="auto"/>
              <w:rPr>
                <w:rFonts w:eastAsia="SimSun"/>
                <w:b/>
              </w:rPr>
            </w:pPr>
          </w:p>
        </w:tc>
        <w:tc>
          <w:tcPr>
            <w:tcW w:w="489" w:type="pct"/>
            <w:gridSpan w:val="2"/>
            <w:tcBorders>
              <w:top w:val="single" w:sz="2" w:space="0" w:color="000000"/>
            </w:tcBorders>
          </w:tcPr>
          <w:p w:rsidR="00D815A1" w:rsidRPr="002913A7" w:rsidRDefault="00D815A1" w:rsidP="006623B6">
            <w:pPr>
              <w:spacing w:line="480" w:lineRule="auto"/>
              <w:rPr>
                <w:rFonts w:eastAsia="SimSun"/>
                <w:b/>
              </w:rPr>
            </w:pP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i/>
                <w:sz w:val="20"/>
                <w:szCs w:val="20"/>
              </w:rPr>
              <w:t>χ</w:t>
            </w:r>
            <w:r w:rsidRPr="002913A7">
              <w:rPr>
                <w:rFonts w:eastAsia="SimSun"/>
                <w:i/>
                <w:sz w:val="20"/>
                <w:szCs w:val="20"/>
                <w:vertAlign w:val="superscript"/>
              </w:rPr>
              <w:t>2</w:t>
            </w:r>
            <w:r w:rsidRPr="002913A7">
              <w:rPr>
                <w:rFonts w:eastAsia="SimSun"/>
                <w:sz w:val="20"/>
                <w:szCs w:val="20"/>
                <w:vertAlign w:val="superscript"/>
              </w:rPr>
              <w:t xml:space="preserve"> </w:t>
            </w:r>
            <w:r w:rsidRPr="002913A7">
              <w:rPr>
                <w:rFonts w:eastAsia="SimSun"/>
                <w:sz w:val="20"/>
                <w:szCs w:val="20"/>
              </w:rPr>
              <w:t>statistic</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1,928.85</w:t>
            </w:r>
            <w:r w:rsidRPr="002913A7">
              <w:rPr>
                <w:vertAlign w:val="superscript"/>
              </w:rPr>
              <w:t>a</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1,969.81</w:t>
            </w:r>
            <w:r w:rsidRPr="002913A7">
              <w:rPr>
                <w:vertAlign w:val="superscript"/>
              </w:rPr>
              <w:t>a</w:t>
            </w:r>
          </w:p>
        </w:tc>
        <w:tc>
          <w:tcPr>
            <w:tcW w:w="989" w:type="pct"/>
            <w:gridSpan w:val="2"/>
          </w:tcPr>
          <w:p w:rsidR="00D815A1" w:rsidRPr="002913A7" w:rsidRDefault="00D815A1" w:rsidP="006623B6">
            <w:pPr>
              <w:spacing w:line="480" w:lineRule="auto"/>
              <w:jc w:val="center"/>
              <w:rPr>
                <w:rFonts w:eastAsia="SimSun"/>
              </w:rPr>
            </w:pPr>
            <w:r w:rsidRPr="002913A7">
              <w:rPr>
                <w:rFonts w:eastAsia="SimSun"/>
              </w:rPr>
              <w:t>1,966.99</w:t>
            </w:r>
            <w:r w:rsidRPr="002913A7">
              <w:rPr>
                <w:vertAlign w:val="superscript"/>
              </w:rPr>
              <w:t>a</w:t>
            </w:r>
          </w:p>
        </w:tc>
        <w:tc>
          <w:tcPr>
            <w:tcW w:w="1055" w:type="pct"/>
            <w:gridSpan w:val="3"/>
          </w:tcPr>
          <w:p w:rsidR="00D815A1" w:rsidRPr="002913A7" w:rsidRDefault="00D815A1" w:rsidP="006623B6">
            <w:pPr>
              <w:spacing w:line="480" w:lineRule="auto"/>
              <w:jc w:val="center"/>
              <w:rPr>
                <w:rFonts w:eastAsia="SimSun"/>
              </w:rPr>
            </w:pPr>
            <w:r w:rsidRPr="002913A7">
              <w:rPr>
                <w:rFonts w:eastAsia="SimSun"/>
              </w:rPr>
              <w:t>2,007.17</w:t>
            </w:r>
            <w:r w:rsidRPr="002913A7">
              <w:rPr>
                <w:vertAlign w:val="superscript"/>
              </w:rPr>
              <w:t>a</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proofErr w:type="spellStart"/>
            <w:r w:rsidRPr="002913A7">
              <w:rPr>
                <w:rFonts w:eastAsia="SimSun"/>
                <w:sz w:val="20"/>
                <w:szCs w:val="20"/>
              </w:rPr>
              <w:t>Hosmer-Lemeshow</w:t>
            </w:r>
            <w:proofErr w:type="spellEnd"/>
            <w:r w:rsidRPr="002913A7">
              <w:rPr>
                <w:rFonts w:eastAsia="SimSun"/>
                <w:sz w:val="20"/>
                <w:szCs w:val="20"/>
              </w:rPr>
              <w:t xml:space="preserve"> </w:t>
            </w:r>
            <w:r w:rsidRPr="002913A7">
              <w:rPr>
                <w:rFonts w:eastAsia="SimSun"/>
                <w:i/>
                <w:sz w:val="20"/>
                <w:szCs w:val="20"/>
              </w:rPr>
              <w:t>χ</w:t>
            </w:r>
            <w:r w:rsidRPr="002913A7">
              <w:rPr>
                <w:rFonts w:eastAsia="SimSun"/>
                <w:i/>
                <w:sz w:val="20"/>
                <w:szCs w:val="20"/>
                <w:vertAlign w:val="superscript"/>
              </w:rPr>
              <w:t>2</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42.93</w:t>
            </w:r>
            <w:r w:rsidRPr="002913A7">
              <w:rPr>
                <w:vertAlign w:val="superscript"/>
              </w:rPr>
              <w:t>a</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41.13</w:t>
            </w:r>
            <w:r w:rsidRPr="002913A7">
              <w:rPr>
                <w:vertAlign w:val="superscript"/>
              </w:rPr>
              <w:t>a</w:t>
            </w:r>
          </w:p>
        </w:tc>
        <w:tc>
          <w:tcPr>
            <w:tcW w:w="989" w:type="pct"/>
            <w:gridSpan w:val="2"/>
          </w:tcPr>
          <w:p w:rsidR="00D815A1" w:rsidRPr="002913A7" w:rsidRDefault="00D815A1" w:rsidP="006623B6">
            <w:pPr>
              <w:spacing w:line="480" w:lineRule="auto"/>
              <w:jc w:val="center"/>
              <w:rPr>
                <w:rFonts w:eastAsia="SimSun"/>
              </w:rPr>
            </w:pPr>
            <w:r w:rsidRPr="002913A7">
              <w:rPr>
                <w:rFonts w:eastAsia="SimSun"/>
              </w:rPr>
              <w:t>42.30</w:t>
            </w:r>
            <w:r w:rsidRPr="002913A7">
              <w:rPr>
                <w:vertAlign w:val="superscript"/>
              </w:rPr>
              <w:t>a</w:t>
            </w:r>
          </w:p>
        </w:tc>
        <w:tc>
          <w:tcPr>
            <w:tcW w:w="1055" w:type="pct"/>
            <w:gridSpan w:val="3"/>
          </w:tcPr>
          <w:p w:rsidR="00D815A1" w:rsidRPr="002913A7" w:rsidRDefault="00D815A1" w:rsidP="006623B6">
            <w:pPr>
              <w:spacing w:line="480" w:lineRule="auto"/>
              <w:jc w:val="center"/>
              <w:rPr>
                <w:rFonts w:eastAsia="SimSun"/>
              </w:rPr>
            </w:pPr>
            <w:r w:rsidRPr="002913A7">
              <w:rPr>
                <w:rFonts w:eastAsia="SimSun"/>
              </w:rPr>
              <w:t>37.03</w:t>
            </w:r>
            <w:r w:rsidRPr="002913A7">
              <w:rPr>
                <w:vertAlign w:val="superscript"/>
              </w:rPr>
              <w:t>a</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Log-likelihood</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-600.54</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-580.06</w:t>
            </w:r>
          </w:p>
        </w:tc>
        <w:tc>
          <w:tcPr>
            <w:tcW w:w="989" w:type="pct"/>
            <w:gridSpan w:val="2"/>
          </w:tcPr>
          <w:p w:rsidR="00D815A1" w:rsidRPr="002913A7" w:rsidRDefault="00D815A1" w:rsidP="006623B6">
            <w:pPr>
              <w:spacing w:line="480" w:lineRule="auto"/>
              <w:jc w:val="center"/>
              <w:rPr>
                <w:rFonts w:eastAsia="SimSun"/>
              </w:rPr>
            </w:pPr>
            <w:r w:rsidRPr="002913A7">
              <w:rPr>
                <w:rFonts w:eastAsia="SimSun"/>
              </w:rPr>
              <w:t>-581.47</w:t>
            </w:r>
          </w:p>
        </w:tc>
        <w:tc>
          <w:tcPr>
            <w:tcW w:w="1055" w:type="pct"/>
            <w:gridSpan w:val="3"/>
          </w:tcPr>
          <w:p w:rsidR="00D815A1" w:rsidRPr="002913A7" w:rsidRDefault="00D815A1" w:rsidP="006623B6">
            <w:pPr>
              <w:spacing w:line="480" w:lineRule="auto"/>
              <w:jc w:val="center"/>
              <w:rPr>
                <w:rFonts w:eastAsia="SimSun"/>
              </w:rPr>
            </w:pPr>
            <w:r w:rsidRPr="002913A7">
              <w:rPr>
                <w:rFonts w:eastAsia="SimSun"/>
              </w:rPr>
              <w:t>-561.01</w:t>
            </w:r>
          </w:p>
        </w:tc>
      </w:tr>
      <w:tr w:rsidR="00D815A1" w:rsidRPr="002913A7" w:rsidTr="006623B6">
        <w:tc>
          <w:tcPr>
            <w:tcW w:w="833" w:type="pct"/>
            <w:gridSpan w:val="2"/>
          </w:tcPr>
          <w:p w:rsidR="00D815A1" w:rsidRPr="002913A7" w:rsidRDefault="00D815A1" w:rsidP="006623B6">
            <w:pPr>
              <w:spacing w:line="480" w:lineRule="auto"/>
              <w:rPr>
                <w:rFonts w:eastAsia="SimSun"/>
                <w:sz w:val="20"/>
                <w:szCs w:val="20"/>
              </w:rPr>
            </w:pPr>
            <w:r w:rsidRPr="002913A7">
              <w:rPr>
                <w:rFonts w:eastAsia="SimSun"/>
                <w:sz w:val="20"/>
                <w:szCs w:val="20"/>
              </w:rPr>
              <w:t>No of observations</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2,782</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2,782</w:t>
            </w:r>
          </w:p>
        </w:tc>
        <w:tc>
          <w:tcPr>
            <w:tcW w:w="989" w:type="pct"/>
            <w:gridSpan w:val="2"/>
          </w:tcPr>
          <w:p w:rsidR="00D815A1" w:rsidRPr="002913A7" w:rsidRDefault="00D815A1" w:rsidP="006623B6">
            <w:pPr>
              <w:spacing w:line="480" w:lineRule="auto"/>
              <w:jc w:val="center"/>
              <w:rPr>
                <w:rFonts w:eastAsia="SimSun"/>
              </w:rPr>
            </w:pPr>
            <w:r w:rsidRPr="002913A7">
              <w:rPr>
                <w:rFonts w:eastAsia="SimSun"/>
              </w:rPr>
              <w:t>2,782</w:t>
            </w:r>
          </w:p>
        </w:tc>
        <w:tc>
          <w:tcPr>
            <w:tcW w:w="1055" w:type="pct"/>
            <w:gridSpan w:val="3"/>
          </w:tcPr>
          <w:p w:rsidR="00D815A1" w:rsidRPr="002913A7" w:rsidRDefault="00D815A1" w:rsidP="006623B6">
            <w:pPr>
              <w:spacing w:line="480" w:lineRule="auto"/>
              <w:jc w:val="center"/>
              <w:rPr>
                <w:rFonts w:eastAsia="SimSun"/>
              </w:rPr>
            </w:pPr>
            <w:r w:rsidRPr="002913A7">
              <w:rPr>
                <w:rFonts w:eastAsia="SimSun"/>
              </w:rPr>
              <w:t>2,782</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proofErr w:type="spellStart"/>
            <w:r w:rsidRPr="002913A7">
              <w:rPr>
                <w:rFonts w:eastAsia="SimSun"/>
                <w:sz w:val="20"/>
                <w:szCs w:val="20"/>
              </w:rPr>
              <w:t>Akaike</w:t>
            </w:r>
            <w:proofErr w:type="spellEnd"/>
            <w:r w:rsidRPr="002913A7">
              <w:rPr>
                <w:rFonts w:eastAsia="SimSun"/>
                <w:sz w:val="20"/>
                <w:szCs w:val="20"/>
              </w:rPr>
              <w:t xml:space="preserve"> I.C.</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0.44</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0.43</w:t>
            </w:r>
          </w:p>
        </w:tc>
        <w:tc>
          <w:tcPr>
            <w:tcW w:w="989" w:type="pct"/>
            <w:gridSpan w:val="2"/>
          </w:tcPr>
          <w:p w:rsidR="00D815A1" w:rsidRPr="002913A7" w:rsidRDefault="00D815A1" w:rsidP="006623B6">
            <w:pPr>
              <w:spacing w:line="480" w:lineRule="auto"/>
              <w:jc w:val="center"/>
              <w:rPr>
                <w:rFonts w:eastAsia="SimSun"/>
              </w:rPr>
            </w:pPr>
            <w:r w:rsidRPr="002913A7">
              <w:rPr>
                <w:rFonts w:eastAsia="SimSun"/>
              </w:rPr>
              <w:t>0.43</w:t>
            </w:r>
          </w:p>
        </w:tc>
        <w:tc>
          <w:tcPr>
            <w:tcW w:w="1055" w:type="pct"/>
            <w:gridSpan w:val="3"/>
          </w:tcPr>
          <w:p w:rsidR="00D815A1" w:rsidRPr="002913A7" w:rsidRDefault="00D815A1" w:rsidP="006623B6">
            <w:pPr>
              <w:spacing w:line="480" w:lineRule="auto"/>
              <w:jc w:val="center"/>
              <w:rPr>
                <w:rFonts w:eastAsia="SimSun"/>
              </w:rPr>
            </w:pPr>
            <w:r w:rsidRPr="002913A7">
              <w:rPr>
                <w:rFonts w:eastAsia="SimSun"/>
              </w:rPr>
              <w:t>0.43</w:t>
            </w:r>
          </w:p>
        </w:tc>
      </w:tr>
      <w:tr w:rsidR="00D815A1" w:rsidRPr="002913A7" w:rsidTr="006623B6">
        <w:tc>
          <w:tcPr>
            <w:tcW w:w="833" w:type="pct"/>
            <w:gridSpan w:val="2"/>
          </w:tcPr>
          <w:p w:rsidR="00D815A1" w:rsidRPr="002913A7" w:rsidRDefault="00D815A1" w:rsidP="006623B6">
            <w:pPr>
              <w:spacing w:line="480" w:lineRule="auto"/>
              <w:jc w:val="both"/>
              <w:rPr>
                <w:rFonts w:eastAsia="SimSun"/>
                <w:sz w:val="20"/>
                <w:szCs w:val="20"/>
              </w:rPr>
            </w:pPr>
            <w:r w:rsidRPr="002913A7">
              <w:rPr>
                <w:rFonts w:eastAsia="SimSun"/>
                <w:sz w:val="20"/>
                <w:szCs w:val="20"/>
              </w:rPr>
              <w:t>Pseudo-R</w:t>
            </w:r>
            <w:r w:rsidRPr="002913A7">
              <w:rPr>
                <w:rFonts w:eastAsia="SimSun"/>
                <w:sz w:val="20"/>
                <w:szCs w:val="20"/>
                <w:vertAlign w:val="superscript"/>
              </w:rPr>
              <w:t xml:space="preserve">2 </w:t>
            </w:r>
            <w:r w:rsidRPr="002913A7">
              <w:rPr>
                <w:rFonts w:eastAsia="SimSun"/>
                <w:sz w:val="20"/>
                <w:szCs w:val="20"/>
              </w:rPr>
              <w:t>◊</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61.63%</w:t>
            </w:r>
          </w:p>
        </w:tc>
        <w:tc>
          <w:tcPr>
            <w:tcW w:w="1062" w:type="pct"/>
            <w:gridSpan w:val="2"/>
          </w:tcPr>
          <w:p w:rsidR="00D815A1" w:rsidRPr="002913A7" w:rsidRDefault="00D815A1" w:rsidP="006623B6">
            <w:pPr>
              <w:spacing w:line="480" w:lineRule="auto"/>
              <w:jc w:val="center"/>
              <w:rPr>
                <w:rFonts w:eastAsia="SimSun"/>
              </w:rPr>
            </w:pPr>
            <w:r w:rsidRPr="002913A7">
              <w:rPr>
                <w:rFonts w:eastAsia="SimSun"/>
              </w:rPr>
              <w:t>62.93%</w:t>
            </w:r>
          </w:p>
        </w:tc>
        <w:tc>
          <w:tcPr>
            <w:tcW w:w="989" w:type="pct"/>
            <w:gridSpan w:val="2"/>
          </w:tcPr>
          <w:p w:rsidR="00D815A1" w:rsidRPr="002913A7" w:rsidRDefault="00D815A1" w:rsidP="006623B6">
            <w:pPr>
              <w:spacing w:line="480" w:lineRule="auto"/>
              <w:jc w:val="center"/>
              <w:rPr>
                <w:rFonts w:eastAsia="SimSun"/>
              </w:rPr>
            </w:pPr>
            <w:r w:rsidRPr="002913A7">
              <w:rPr>
                <w:rFonts w:eastAsia="SimSun"/>
              </w:rPr>
              <w:t>62.84%</w:t>
            </w:r>
          </w:p>
        </w:tc>
        <w:tc>
          <w:tcPr>
            <w:tcW w:w="1055" w:type="pct"/>
            <w:gridSpan w:val="3"/>
          </w:tcPr>
          <w:p w:rsidR="00D815A1" w:rsidRPr="002913A7" w:rsidRDefault="00D815A1" w:rsidP="006623B6">
            <w:pPr>
              <w:spacing w:line="480" w:lineRule="auto"/>
              <w:jc w:val="center"/>
              <w:rPr>
                <w:rFonts w:eastAsia="SimSun"/>
              </w:rPr>
            </w:pPr>
            <w:r w:rsidRPr="002913A7">
              <w:rPr>
                <w:rFonts w:eastAsia="SimSun"/>
              </w:rPr>
              <w:t>64.12%</w:t>
            </w:r>
          </w:p>
        </w:tc>
      </w:tr>
      <w:tr w:rsidR="00D815A1" w:rsidRPr="002913A7" w:rsidTr="006623B6">
        <w:tc>
          <w:tcPr>
            <w:tcW w:w="833" w:type="pct"/>
            <w:gridSpan w:val="2"/>
            <w:tcBorders>
              <w:bottom w:val="single" w:sz="2" w:space="0" w:color="000000"/>
            </w:tcBorders>
          </w:tcPr>
          <w:p w:rsidR="00D815A1" w:rsidRPr="002913A7" w:rsidRDefault="00D815A1" w:rsidP="006623B6">
            <w:pPr>
              <w:spacing w:line="480" w:lineRule="auto"/>
              <w:jc w:val="both"/>
              <w:rPr>
                <w:rFonts w:eastAsia="SimSun"/>
                <w:sz w:val="20"/>
                <w:szCs w:val="20"/>
              </w:rPr>
            </w:pPr>
            <w:r w:rsidRPr="002913A7">
              <w:rPr>
                <w:rFonts w:eastAsia="SimSun"/>
                <w:sz w:val="20"/>
                <w:szCs w:val="20"/>
              </w:rPr>
              <w:t>Adjusted pseudo-R</w:t>
            </w:r>
            <w:r w:rsidRPr="002913A7">
              <w:rPr>
                <w:rFonts w:eastAsia="SimSun"/>
                <w:sz w:val="20"/>
                <w:szCs w:val="20"/>
                <w:vertAlign w:val="superscript"/>
              </w:rPr>
              <w:t xml:space="preserve">2 </w:t>
            </w:r>
            <w:r w:rsidRPr="002913A7">
              <w:rPr>
                <w:rFonts w:eastAsia="SimSun"/>
                <w:sz w:val="20"/>
                <w:szCs w:val="20"/>
              </w:rPr>
              <w:t>*</w:t>
            </w:r>
          </w:p>
        </w:tc>
        <w:tc>
          <w:tcPr>
            <w:tcW w:w="1062" w:type="pct"/>
            <w:gridSpan w:val="2"/>
            <w:tcBorders>
              <w:bottom w:val="single" w:sz="2" w:space="0" w:color="000000"/>
            </w:tcBorders>
          </w:tcPr>
          <w:p w:rsidR="00D815A1" w:rsidRPr="002913A7" w:rsidRDefault="00D815A1" w:rsidP="006623B6">
            <w:pPr>
              <w:spacing w:line="480" w:lineRule="auto"/>
              <w:jc w:val="center"/>
              <w:rPr>
                <w:rFonts w:eastAsia="SimSun"/>
              </w:rPr>
            </w:pPr>
            <w:r w:rsidRPr="002913A7">
              <w:rPr>
                <w:rFonts w:eastAsia="SimSun"/>
              </w:rPr>
              <w:t>60.86%</w:t>
            </w:r>
          </w:p>
        </w:tc>
        <w:tc>
          <w:tcPr>
            <w:tcW w:w="1062" w:type="pct"/>
            <w:gridSpan w:val="2"/>
            <w:tcBorders>
              <w:bottom w:val="single" w:sz="2" w:space="0" w:color="000000"/>
            </w:tcBorders>
          </w:tcPr>
          <w:p w:rsidR="00D815A1" w:rsidRPr="002913A7" w:rsidRDefault="00D815A1" w:rsidP="006623B6">
            <w:pPr>
              <w:spacing w:line="480" w:lineRule="auto"/>
              <w:jc w:val="center"/>
              <w:rPr>
                <w:rFonts w:eastAsia="SimSun"/>
              </w:rPr>
            </w:pPr>
            <w:r w:rsidRPr="002913A7">
              <w:rPr>
                <w:rFonts w:eastAsia="SimSun"/>
              </w:rPr>
              <w:t>62.17%</w:t>
            </w:r>
          </w:p>
        </w:tc>
        <w:tc>
          <w:tcPr>
            <w:tcW w:w="989" w:type="pct"/>
            <w:gridSpan w:val="2"/>
            <w:tcBorders>
              <w:bottom w:val="single" w:sz="2" w:space="0" w:color="000000"/>
            </w:tcBorders>
          </w:tcPr>
          <w:p w:rsidR="00D815A1" w:rsidRPr="002913A7" w:rsidRDefault="00D815A1" w:rsidP="006623B6">
            <w:pPr>
              <w:spacing w:line="480" w:lineRule="auto"/>
              <w:jc w:val="center"/>
              <w:rPr>
                <w:rFonts w:eastAsia="SimSun"/>
              </w:rPr>
            </w:pPr>
            <w:r w:rsidRPr="002913A7">
              <w:rPr>
                <w:rFonts w:eastAsia="SimSun"/>
              </w:rPr>
              <w:t>62.08%</w:t>
            </w:r>
          </w:p>
        </w:tc>
        <w:tc>
          <w:tcPr>
            <w:tcW w:w="1055" w:type="pct"/>
            <w:gridSpan w:val="3"/>
            <w:tcBorders>
              <w:bottom w:val="single" w:sz="2" w:space="0" w:color="000000"/>
            </w:tcBorders>
          </w:tcPr>
          <w:p w:rsidR="00D815A1" w:rsidRPr="002913A7" w:rsidRDefault="00D815A1" w:rsidP="006623B6">
            <w:pPr>
              <w:spacing w:line="480" w:lineRule="auto"/>
              <w:jc w:val="center"/>
              <w:rPr>
                <w:rFonts w:eastAsia="SimSun"/>
              </w:rPr>
            </w:pPr>
            <w:r w:rsidRPr="002913A7">
              <w:rPr>
                <w:rFonts w:eastAsia="SimSun"/>
              </w:rPr>
              <w:t>63.38%</w:t>
            </w:r>
          </w:p>
        </w:tc>
      </w:tr>
    </w:tbl>
    <w:p w:rsidR="00D815A1" w:rsidRPr="002913A7" w:rsidRDefault="00D815A1" w:rsidP="00D815A1">
      <w:pPr>
        <w:spacing w:line="480" w:lineRule="auto"/>
        <w:jc w:val="both"/>
      </w:pPr>
      <w:r w:rsidRPr="002913A7">
        <w:rPr>
          <w:i/>
          <w:sz w:val="20"/>
          <w:szCs w:val="20"/>
        </w:rPr>
        <w:t>Notes:</w:t>
      </w:r>
      <w:r w:rsidRPr="002913A7">
        <w:rPr>
          <w:sz w:val="20"/>
          <w:szCs w:val="20"/>
        </w:rPr>
        <w:t xml:space="preserve"> The dependent variable of all binary </w:t>
      </w:r>
      <w:proofErr w:type="spellStart"/>
      <w:r w:rsidRPr="002913A7">
        <w:rPr>
          <w:sz w:val="20"/>
          <w:szCs w:val="20"/>
        </w:rPr>
        <w:t>probit</w:t>
      </w:r>
      <w:proofErr w:type="spellEnd"/>
      <w:r w:rsidRPr="002913A7">
        <w:rPr>
          <w:sz w:val="20"/>
          <w:szCs w:val="20"/>
        </w:rPr>
        <w:t xml:space="preserve"> models is the dummy variable </w:t>
      </w:r>
      <w:smartTag w:uri="urn:schemas-microsoft-com:office:smarttags" w:element="stockticker">
        <w:r w:rsidRPr="002913A7">
          <w:rPr>
            <w:sz w:val="20"/>
            <w:szCs w:val="20"/>
          </w:rPr>
          <w:t>RNR</w:t>
        </w:r>
      </w:smartTag>
      <w:r w:rsidRPr="002913A7">
        <w:rPr>
          <w:sz w:val="20"/>
          <w:szCs w:val="20"/>
        </w:rPr>
        <w:t xml:space="preserve">, which takes the value of 1 if a company is rated by S&amp;P or 0 otherwise. All significance levels are determined using two-tailed Z-tests. </w:t>
      </w:r>
      <w:r w:rsidRPr="002913A7">
        <w:rPr>
          <w:sz w:val="20"/>
          <w:szCs w:val="20"/>
          <w:vertAlign w:val="superscript"/>
        </w:rPr>
        <w:t>a</w:t>
      </w:r>
      <w:r w:rsidRPr="002913A7">
        <w:rPr>
          <w:sz w:val="20"/>
          <w:szCs w:val="20"/>
        </w:rPr>
        <w:t xml:space="preserve">, </w:t>
      </w:r>
      <w:r w:rsidRPr="002913A7">
        <w:rPr>
          <w:sz w:val="20"/>
          <w:szCs w:val="20"/>
          <w:vertAlign w:val="superscript"/>
        </w:rPr>
        <w:t>b</w:t>
      </w:r>
      <w:r w:rsidRPr="002913A7">
        <w:rPr>
          <w:sz w:val="20"/>
          <w:szCs w:val="20"/>
        </w:rPr>
        <w:t xml:space="preserve">, </w:t>
      </w:r>
      <w:r w:rsidRPr="002913A7">
        <w:rPr>
          <w:sz w:val="20"/>
          <w:szCs w:val="20"/>
          <w:vertAlign w:val="superscript"/>
        </w:rPr>
        <w:t>c</w:t>
      </w:r>
      <w:r w:rsidRPr="002913A7">
        <w:rPr>
          <w:sz w:val="20"/>
          <w:szCs w:val="20"/>
        </w:rPr>
        <w:t xml:space="preserve"> denote significance at the 1%, 5% and 10% respectively. ◊ This measure of goodness-of-fit is a simple computational statistic (</w:t>
      </w:r>
      <w:r w:rsidRPr="002913A7">
        <w:rPr>
          <w:position w:val="-30"/>
          <w:sz w:val="20"/>
          <w:szCs w:val="20"/>
        </w:rPr>
        <w:object w:dxaOrig="1880" w:dyaOrig="700">
          <v:shape id="_x0000_i1036" type="#_x0000_t75" style="width:93.75pt;height:35.25pt" o:ole="">
            <v:imagedata r:id="rId26" o:title=""/>
          </v:shape>
          <o:OLEObject Type="Embed" ProgID="Equation.3" ShapeID="_x0000_i1036" DrawAspect="Content" ObjectID="_1421501636" r:id="rId30"/>
        </w:object>
      </w:r>
      <w:r w:rsidRPr="002913A7">
        <w:rPr>
          <w:sz w:val="20"/>
          <w:szCs w:val="20"/>
        </w:rPr>
        <w:t xml:space="preserve">) proposed by McFadden (1973). * McFadden’s adjusted </w:t>
      </w:r>
      <w:r w:rsidRPr="002913A7">
        <w:rPr>
          <w:rFonts w:eastAsia="SimSun"/>
          <w:sz w:val="20"/>
          <w:szCs w:val="20"/>
        </w:rPr>
        <w:t>pseudo-R</w:t>
      </w:r>
      <w:r w:rsidRPr="002913A7">
        <w:rPr>
          <w:rFonts w:eastAsia="SimSun"/>
          <w:sz w:val="20"/>
          <w:szCs w:val="20"/>
          <w:vertAlign w:val="superscript"/>
        </w:rPr>
        <w:t xml:space="preserve">2 </w:t>
      </w:r>
      <w:r w:rsidRPr="002913A7">
        <w:rPr>
          <w:sz w:val="20"/>
          <w:szCs w:val="20"/>
        </w:rPr>
        <w:t>adjusts for the number of predictors in a model (</w:t>
      </w:r>
      <w:r w:rsidRPr="002913A7">
        <w:rPr>
          <w:position w:val="-30"/>
          <w:sz w:val="20"/>
          <w:szCs w:val="20"/>
        </w:rPr>
        <w:object w:dxaOrig="2299" w:dyaOrig="700">
          <v:shape id="_x0000_i1037" type="#_x0000_t75" style="width:114.75pt;height:35.25pt" o:ole="">
            <v:imagedata r:id="rId28" o:title=""/>
          </v:shape>
          <o:OLEObject Type="Embed" ProgID="Equation.3" ShapeID="_x0000_i1037" DrawAspect="Content" ObjectID="_1421501637" r:id="rId31"/>
        </w:object>
      </w:r>
      <w:r w:rsidRPr="002913A7">
        <w:rPr>
          <w:sz w:val="20"/>
          <w:szCs w:val="20"/>
        </w:rPr>
        <w:t>)</w:t>
      </w:r>
    </w:p>
    <w:p w:rsidR="00D815A1" w:rsidRDefault="00D815A1">
      <w:pPr>
        <w:rPr>
          <w:rFonts w:eastAsia="Calibri"/>
        </w:rPr>
      </w:pPr>
      <w:r>
        <w:rPr>
          <w:rFonts w:eastAsia="Calibri"/>
        </w:rPr>
        <w:br w:type="page"/>
      </w:r>
    </w:p>
    <w:p w:rsidR="00D815A1" w:rsidRPr="009A308A" w:rsidRDefault="00D815A1" w:rsidP="00D815A1">
      <w:pPr>
        <w:pStyle w:val="Caption"/>
        <w:keepNext/>
        <w:spacing w:line="480" w:lineRule="auto"/>
        <w:rPr>
          <w:sz w:val="24"/>
          <w:szCs w:val="24"/>
        </w:rPr>
      </w:pPr>
      <w:r w:rsidRPr="009A308A">
        <w:rPr>
          <w:sz w:val="24"/>
          <w:szCs w:val="24"/>
        </w:rPr>
        <w:lastRenderedPageBreak/>
        <w:t>Table 9: Within-Sample Classification Model Performance</w:t>
      </w:r>
    </w:p>
    <w:tbl>
      <w:tblPr>
        <w:tblW w:w="5000" w:type="pct"/>
        <w:tblLook w:val="04A0"/>
      </w:tblPr>
      <w:tblGrid>
        <w:gridCol w:w="996"/>
        <w:gridCol w:w="1709"/>
        <w:gridCol w:w="1526"/>
        <w:gridCol w:w="853"/>
        <w:gridCol w:w="964"/>
        <w:gridCol w:w="1709"/>
        <w:gridCol w:w="1526"/>
        <w:gridCol w:w="997"/>
      </w:tblGrid>
      <w:tr w:rsidR="00D815A1" w:rsidRPr="009A308A" w:rsidTr="006623B6">
        <w:tc>
          <w:tcPr>
            <w:tcW w:w="2473" w:type="pct"/>
            <w:gridSpan w:val="4"/>
            <w:tcBorders>
              <w:top w:val="single" w:sz="4" w:space="0" w:color="000000"/>
            </w:tcBorders>
          </w:tcPr>
          <w:p w:rsidR="00D815A1" w:rsidRPr="009A308A" w:rsidRDefault="00D815A1" w:rsidP="006623B6">
            <w:pPr>
              <w:spacing w:line="480" w:lineRule="auto"/>
              <w:jc w:val="center"/>
              <w:rPr>
                <w:b/>
                <w:sz w:val="22"/>
                <w:szCs w:val="22"/>
              </w:rPr>
            </w:pPr>
            <w:r w:rsidRPr="009A308A">
              <w:rPr>
                <w:b/>
                <w:sz w:val="22"/>
                <w:szCs w:val="22"/>
              </w:rPr>
              <w:t>Model I</w:t>
            </w:r>
          </w:p>
        </w:tc>
        <w:tc>
          <w:tcPr>
            <w:tcW w:w="2527" w:type="pct"/>
            <w:gridSpan w:val="4"/>
            <w:tcBorders>
              <w:top w:val="single" w:sz="4" w:space="0" w:color="000000"/>
            </w:tcBorders>
          </w:tcPr>
          <w:p w:rsidR="00D815A1" w:rsidRPr="009A308A" w:rsidRDefault="00D815A1" w:rsidP="006623B6">
            <w:pPr>
              <w:spacing w:line="480" w:lineRule="auto"/>
              <w:jc w:val="center"/>
              <w:rPr>
                <w:b/>
                <w:sz w:val="22"/>
                <w:szCs w:val="22"/>
              </w:rPr>
            </w:pPr>
            <w:r w:rsidRPr="009A308A">
              <w:rPr>
                <w:b/>
                <w:sz w:val="22"/>
                <w:szCs w:val="22"/>
              </w:rPr>
              <w:t>Model II</w:t>
            </w:r>
          </w:p>
        </w:tc>
      </w:tr>
      <w:tr w:rsidR="00D815A1" w:rsidRPr="009A308A" w:rsidTr="006623B6">
        <w:tc>
          <w:tcPr>
            <w:tcW w:w="485"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15" w:type="pct"/>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Totals</w:t>
            </w:r>
          </w:p>
        </w:tc>
        <w:tc>
          <w:tcPr>
            <w:tcW w:w="469"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85" w:type="pct"/>
            <w:tcBorders>
              <w:bottom w:val="single" w:sz="4" w:space="0" w:color="000000"/>
            </w:tcBorders>
          </w:tcPr>
          <w:p w:rsidR="00D815A1" w:rsidRPr="009A308A" w:rsidRDefault="00D815A1" w:rsidP="006623B6">
            <w:pPr>
              <w:spacing w:line="480" w:lineRule="auto"/>
              <w:jc w:val="both"/>
              <w:rPr>
                <w:i/>
                <w:sz w:val="22"/>
                <w:szCs w:val="22"/>
              </w:rPr>
            </w:pPr>
            <w:r w:rsidRPr="009A308A">
              <w:rPr>
                <w:i/>
                <w:sz w:val="22"/>
                <w:szCs w:val="22"/>
              </w:rPr>
              <w:t>Totals</w:t>
            </w:r>
          </w:p>
        </w:tc>
      </w:tr>
      <w:tr w:rsidR="00D815A1" w:rsidRPr="009A308A" w:rsidTr="006623B6">
        <w:tc>
          <w:tcPr>
            <w:tcW w:w="485"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15" w:type="pct"/>
          </w:tcPr>
          <w:p w:rsidR="00D815A1" w:rsidRPr="009A308A" w:rsidRDefault="00D815A1" w:rsidP="006623B6">
            <w:pPr>
              <w:spacing w:line="480" w:lineRule="auto"/>
              <w:jc w:val="both"/>
              <w:rPr>
                <w:sz w:val="22"/>
                <w:szCs w:val="22"/>
              </w:rPr>
            </w:pPr>
          </w:p>
        </w:tc>
        <w:tc>
          <w:tcPr>
            <w:tcW w:w="469"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85" w:type="pct"/>
          </w:tcPr>
          <w:p w:rsidR="00D815A1" w:rsidRPr="009A308A" w:rsidRDefault="00D815A1" w:rsidP="006623B6">
            <w:pPr>
              <w:spacing w:line="480" w:lineRule="auto"/>
              <w:jc w:val="both"/>
              <w:rPr>
                <w:sz w:val="22"/>
                <w:szCs w:val="22"/>
              </w:rPr>
            </w:pP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15" w:type="pct"/>
          </w:tcPr>
          <w:p w:rsidR="00D815A1" w:rsidRPr="009A308A" w:rsidRDefault="00D815A1" w:rsidP="006623B6">
            <w:pPr>
              <w:spacing w:line="480" w:lineRule="auto"/>
              <w:jc w:val="center"/>
              <w:rPr>
                <w:sz w:val="22"/>
                <w:szCs w:val="22"/>
              </w:rPr>
            </w:pPr>
          </w:p>
        </w:tc>
        <w:tc>
          <w:tcPr>
            <w:tcW w:w="469"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85" w:type="pct"/>
          </w:tcPr>
          <w:p w:rsidR="00D815A1" w:rsidRPr="009A308A" w:rsidRDefault="00D815A1" w:rsidP="006623B6">
            <w:pPr>
              <w:spacing w:line="480" w:lineRule="auto"/>
              <w:jc w:val="center"/>
              <w:rPr>
                <w:sz w:val="22"/>
                <w:szCs w:val="22"/>
              </w:rPr>
            </w:pP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1,894 (93.76%)</w:t>
            </w:r>
          </w:p>
        </w:tc>
        <w:tc>
          <w:tcPr>
            <w:tcW w:w="742" w:type="pct"/>
          </w:tcPr>
          <w:p w:rsidR="00D815A1" w:rsidRPr="009A308A" w:rsidRDefault="00D815A1" w:rsidP="006623B6">
            <w:pPr>
              <w:spacing w:line="480" w:lineRule="auto"/>
              <w:jc w:val="center"/>
              <w:rPr>
                <w:sz w:val="22"/>
                <w:szCs w:val="22"/>
              </w:rPr>
            </w:pPr>
            <w:r w:rsidRPr="009A308A">
              <w:rPr>
                <w:sz w:val="22"/>
                <w:szCs w:val="22"/>
              </w:rPr>
              <w:t>126   (6.23%)</w:t>
            </w:r>
          </w:p>
        </w:tc>
        <w:tc>
          <w:tcPr>
            <w:tcW w:w="415" w:type="pct"/>
          </w:tcPr>
          <w:p w:rsidR="00D815A1" w:rsidRPr="009A308A" w:rsidRDefault="00D815A1" w:rsidP="006623B6">
            <w:pPr>
              <w:spacing w:line="480" w:lineRule="auto"/>
              <w:jc w:val="center"/>
              <w:rPr>
                <w:sz w:val="22"/>
                <w:szCs w:val="22"/>
              </w:rPr>
            </w:pPr>
            <w:r w:rsidRPr="009A308A">
              <w:rPr>
                <w:sz w:val="22"/>
                <w:szCs w:val="22"/>
              </w:rPr>
              <w:t>2,020</w:t>
            </w:r>
          </w:p>
        </w:tc>
        <w:tc>
          <w:tcPr>
            <w:tcW w:w="469"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1,911 (94.60%)</w:t>
            </w:r>
          </w:p>
        </w:tc>
        <w:tc>
          <w:tcPr>
            <w:tcW w:w="742" w:type="pct"/>
          </w:tcPr>
          <w:p w:rsidR="00D815A1" w:rsidRPr="009A308A" w:rsidRDefault="00D815A1" w:rsidP="006623B6">
            <w:pPr>
              <w:spacing w:line="480" w:lineRule="auto"/>
              <w:jc w:val="center"/>
              <w:rPr>
                <w:sz w:val="22"/>
                <w:szCs w:val="22"/>
              </w:rPr>
            </w:pPr>
            <w:r w:rsidRPr="009A308A">
              <w:rPr>
                <w:sz w:val="22"/>
                <w:szCs w:val="22"/>
              </w:rPr>
              <w:t>109   (5.40%)</w:t>
            </w:r>
          </w:p>
        </w:tc>
        <w:tc>
          <w:tcPr>
            <w:tcW w:w="485" w:type="pct"/>
          </w:tcPr>
          <w:p w:rsidR="00D815A1" w:rsidRPr="009A308A" w:rsidRDefault="00D815A1" w:rsidP="006623B6">
            <w:pPr>
              <w:spacing w:line="480" w:lineRule="auto"/>
              <w:jc w:val="center"/>
              <w:rPr>
                <w:sz w:val="22"/>
                <w:szCs w:val="22"/>
              </w:rPr>
            </w:pPr>
            <w:r w:rsidRPr="009A308A">
              <w:rPr>
                <w:sz w:val="22"/>
                <w:szCs w:val="22"/>
              </w:rPr>
              <w:t>2,020</w:t>
            </w: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88      (11.70%)</w:t>
            </w:r>
          </w:p>
        </w:tc>
        <w:tc>
          <w:tcPr>
            <w:tcW w:w="742" w:type="pct"/>
          </w:tcPr>
          <w:p w:rsidR="00D815A1" w:rsidRPr="009A308A" w:rsidRDefault="00D815A1" w:rsidP="006623B6">
            <w:pPr>
              <w:spacing w:line="480" w:lineRule="auto"/>
              <w:jc w:val="center"/>
              <w:rPr>
                <w:sz w:val="22"/>
                <w:szCs w:val="22"/>
              </w:rPr>
            </w:pPr>
            <w:r w:rsidRPr="009A308A">
              <w:rPr>
                <w:sz w:val="22"/>
                <w:szCs w:val="22"/>
              </w:rPr>
              <w:t>664 (88.30%)</w:t>
            </w:r>
          </w:p>
        </w:tc>
        <w:tc>
          <w:tcPr>
            <w:tcW w:w="415" w:type="pct"/>
          </w:tcPr>
          <w:p w:rsidR="00D815A1" w:rsidRPr="009A308A" w:rsidRDefault="00D815A1" w:rsidP="006623B6">
            <w:pPr>
              <w:spacing w:line="480" w:lineRule="auto"/>
              <w:jc w:val="center"/>
              <w:rPr>
                <w:sz w:val="22"/>
                <w:szCs w:val="22"/>
              </w:rPr>
            </w:pPr>
            <w:r w:rsidRPr="009A308A">
              <w:rPr>
                <w:sz w:val="22"/>
                <w:szCs w:val="22"/>
              </w:rPr>
              <w:t>752</w:t>
            </w:r>
          </w:p>
        </w:tc>
        <w:tc>
          <w:tcPr>
            <w:tcW w:w="469"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76      (10.11%)</w:t>
            </w:r>
          </w:p>
        </w:tc>
        <w:tc>
          <w:tcPr>
            <w:tcW w:w="742" w:type="pct"/>
          </w:tcPr>
          <w:p w:rsidR="00D815A1" w:rsidRPr="009A308A" w:rsidRDefault="00D815A1" w:rsidP="006623B6">
            <w:pPr>
              <w:spacing w:line="480" w:lineRule="auto"/>
              <w:jc w:val="center"/>
              <w:rPr>
                <w:sz w:val="22"/>
                <w:szCs w:val="22"/>
              </w:rPr>
            </w:pPr>
            <w:r w:rsidRPr="009A308A">
              <w:rPr>
                <w:sz w:val="22"/>
                <w:szCs w:val="22"/>
              </w:rPr>
              <w:t>676 (89.89%)</w:t>
            </w:r>
          </w:p>
        </w:tc>
        <w:tc>
          <w:tcPr>
            <w:tcW w:w="485" w:type="pct"/>
          </w:tcPr>
          <w:p w:rsidR="00D815A1" w:rsidRPr="009A308A" w:rsidRDefault="00D815A1" w:rsidP="006623B6">
            <w:pPr>
              <w:spacing w:line="480" w:lineRule="auto"/>
              <w:jc w:val="center"/>
              <w:rPr>
                <w:sz w:val="22"/>
                <w:szCs w:val="22"/>
              </w:rPr>
            </w:pPr>
            <w:r w:rsidRPr="009A308A">
              <w:rPr>
                <w:sz w:val="22"/>
                <w:szCs w:val="22"/>
              </w:rPr>
              <w:t>752</w:t>
            </w: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1,982</w:t>
            </w:r>
          </w:p>
        </w:tc>
        <w:tc>
          <w:tcPr>
            <w:tcW w:w="742" w:type="pct"/>
          </w:tcPr>
          <w:p w:rsidR="00D815A1" w:rsidRPr="009A308A" w:rsidRDefault="00D815A1" w:rsidP="006623B6">
            <w:pPr>
              <w:spacing w:line="480" w:lineRule="auto"/>
              <w:jc w:val="center"/>
              <w:rPr>
                <w:sz w:val="22"/>
                <w:szCs w:val="22"/>
              </w:rPr>
            </w:pPr>
            <w:r w:rsidRPr="009A308A">
              <w:rPr>
                <w:sz w:val="22"/>
                <w:szCs w:val="22"/>
              </w:rPr>
              <w:t>790</w:t>
            </w:r>
          </w:p>
        </w:tc>
        <w:tc>
          <w:tcPr>
            <w:tcW w:w="415" w:type="pct"/>
          </w:tcPr>
          <w:p w:rsidR="00D815A1" w:rsidRPr="009A308A" w:rsidRDefault="00D815A1" w:rsidP="006623B6">
            <w:pPr>
              <w:spacing w:line="480" w:lineRule="auto"/>
              <w:jc w:val="center"/>
              <w:rPr>
                <w:sz w:val="22"/>
                <w:szCs w:val="22"/>
              </w:rPr>
            </w:pPr>
            <w:r w:rsidRPr="009A308A">
              <w:rPr>
                <w:sz w:val="22"/>
                <w:szCs w:val="22"/>
              </w:rPr>
              <w:t>2,772</w:t>
            </w:r>
          </w:p>
        </w:tc>
        <w:tc>
          <w:tcPr>
            <w:tcW w:w="469"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1,987</w:t>
            </w:r>
          </w:p>
        </w:tc>
        <w:tc>
          <w:tcPr>
            <w:tcW w:w="742" w:type="pct"/>
          </w:tcPr>
          <w:p w:rsidR="00D815A1" w:rsidRPr="009A308A" w:rsidRDefault="00D815A1" w:rsidP="006623B6">
            <w:pPr>
              <w:spacing w:line="480" w:lineRule="auto"/>
              <w:jc w:val="center"/>
              <w:rPr>
                <w:sz w:val="22"/>
                <w:szCs w:val="22"/>
              </w:rPr>
            </w:pPr>
            <w:r w:rsidRPr="009A308A">
              <w:rPr>
                <w:sz w:val="22"/>
                <w:szCs w:val="22"/>
              </w:rPr>
              <w:t>785</w:t>
            </w:r>
          </w:p>
        </w:tc>
        <w:tc>
          <w:tcPr>
            <w:tcW w:w="485" w:type="pct"/>
          </w:tcPr>
          <w:p w:rsidR="00D815A1" w:rsidRPr="009A308A" w:rsidRDefault="00D815A1" w:rsidP="006623B6">
            <w:pPr>
              <w:spacing w:line="480" w:lineRule="auto"/>
              <w:jc w:val="center"/>
              <w:rPr>
                <w:sz w:val="22"/>
                <w:szCs w:val="22"/>
              </w:rPr>
            </w:pPr>
            <w:r w:rsidRPr="009A308A">
              <w:rPr>
                <w:sz w:val="22"/>
                <w:szCs w:val="22"/>
              </w:rPr>
              <w:t>2,772</w:t>
            </w:r>
          </w:p>
        </w:tc>
      </w:tr>
      <w:tr w:rsidR="00D815A1" w:rsidRPr="009A308A" w:rsidTr="006623B6">
        <w:tc>
          <w:tcPr>
            <w:tcW w:w="2473" w:type="pct"/>
            <w:gridSpan w:val="4"/>
          </w:tcPr>
          <w:p w:rsidR="00D815A1" w:rsidRPr="009A308A" w:rsidRDefault="00D815A1" w:rsidP="006623B6">
            <w:pPr>
              <w:spacing w:line="480" w:lineRule="auto"/>
              <w:jc w:val="center"/>
              <w:rPr>
                <w:sz w:val="22"/>
                <w:szCs w:val="22"/>
              </w:rPr>
            </w:pPr>
            <w:r w:rsidRPr="009A308A">
              <w:rPr>
                <w:sz w:val="22"/>
                <w:szCs w:val="22"/>
              </w:rPr>
              <w:t>Correct classification rate: 92.28%</w:t>
            </w:r>
          </w:p>
        </w:tc>
        <w:tc>
          <w:tcPr>
            <w:tcW w:w="2527" w:type="pct"/>
            <w:gridSpan w:val="4"/>
          </w:tcPr>
          <w:p w:rsidR="00D815A1" w:rsidRPr="009A308A" w:rsidRDefault="00D815A1" w:rsidP="006623B6">
            <w:pPr>
              <w:spacing w:line="480" w:lineRule="auto"/>
              <w:jc w:val="center"/>
              <w:rPr>
                <w:sz w:val="22"/>
                <w:szCs w:val="22"/>
              </w:rPr>
            </w:pPr>
            <w:r w:rsidRPr="009A308A">
              <w:rPr>
                <w:sz w:val="22"/>
                <w:szCs w:val="22"/>
              </w:rPr>
              <w:t>Correct classification rate: 93.33%</w:t>
            </w:r>
          </w:p>
        </w:tc>
      </w:tr>
      <w:tr w:rsidR="00D815A1" w:rsidRPr="009A308A" w:rsidTr="006623B6">
        <w:tc>
          <w:tcPr>
            <w:tcW w:w="2473" w:type="pct"/>
            <w:gridSpan w:val="4"/>
            <w:tcBorders>
              <w:top w:val="single" w:sz="4" w:space="0" w:color="000000"/>
            </w:tcBorders>
          </w:tcPr>
          <w:p w:rsidR="00D815A1" w:rsidRPr="009A308A" w:rsidRDefault="00D815A1" w:rsidP="006623B6">
            <w:pPr>
              <w:spacing w:line="480" w:lineRule="auto"/>
              <w:jc w:val="center"/>
              <w:rPr>
                <w:b/>
                <w:sz w:val="22"/>
                <w:szCs w:val="22"/>
              </w:rPr>
            </w:pPr>
            <w:r w:rsidRPr="009A308A">
              <w:rPr>
                <w:b/>
                <w:sz w:val="22"/>
                <w:szCs w:val="22"/>
              </w:rPr>
              <w:t>Model III</w:t>
            </w:r>
          </w:p>
        </w:tc>
        <w:tc>
          <w:tcPr>
            <w:tcW w:w="2527" w:type="pct"/>
            <w:gridSpan w:val="4"/>
            <w:tcBorders>
              <w:top w:val="single" w:sz="4" w:space="0" w:color="000000"/>
            </w:tcBorders>
          </w:tcPr>
          <w:p w:rsidR="00D815A1" w:rsidRPr="009A308A" w:rsidRDefault="00D815A1" w:rsidP="006623B6">
            <w:pPr>
              <w:spacing w:line="480" w:lineRule="auto"/>
              <w:jc w:val="center"/>
              <w:rPr>
                <w:b/>
                <w:sz w:val="22"/>
                <w:szCs w:val="22"/>
              </w:rPr>
            </w:pPr>
            <w:r w:rsidRPr="009A308A">
              <w:rPr>
                <w:b/>
                <w:sz w:val="22"/>
                <w:szCs w:val="22"/>
              </w:rPr>
              <w:t>Model IV</w:t>
            </w:r>
          </w:p>
        </w:tc>
      </w:tr>
      <w:tr w:rsidR="00D815A1" w:rsidRPr="009A308A" w:rsidTr="006623B6">
        <w:tc>
          <w:tcPr>
            <w:tcW w:w="485"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15" w:type="pct"/>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Totals</w:t>
            </w:r>
          </w:p>
        </w:tc>
        <w:tc>
          <w:tcPr>
            <w:tcW w:w="469"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85" w:type="pct"/>
            <w:tcBorders>
              <w:bottom w:val="single" w:sz="4" w:space="0" w:color="000000"/>
            </w:tcBorders>
          </w:tcPr>
          <w:p w:rsidR="00D815A1" w:rsidRPr="009A308A" w:rsidRDefault="00D815A1" w:rsidP="006623B6">
            <w:pPr>
              <w:spacing w:line="480" w:lineRule="auto"/>
              <w:jc w:val="both"/>
              <w:rPr>
                <w:i/>
                <w:sz w:val="22"/>
                <w:szCs w:val="22"/>
              </w:rPr>
            </w:pPr>
            <w:r w:rsidRPr="009A308A">
              <w:rPr>
                <w:i/>
                <w:sz w:val="22"/>
                <w:szCs w:val="22"/>
              </w:rPr>
              <w:t>Totals</w:t>
            </w:r>
          </w:p>
        </w:tc>
      </w:tr>
      <w:tr w:rsidR="00D815A1" w:rsidRPr="009A308A" w:rsidTr="006623B6">
        <w:tc>
          <w:tcPr>
            <w:tcW w:w="485"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15" w:type="pct"/>
          </w:tcPr>
          <w:p w:rsidR="00D815A1" w:rsidRPr="009A308A" w:rsidRDefault="00D815A1" w:rsidP="006623B6">
            <w:pPr>
              <w:spacing w:line="480" w:lineRule="auto"/>
              <w:jc w:val="both"/>
              <w:rPr>
                <w:sz w:val="22"/>
                <w:szCs w:val="22"/>
              </w:rPr>
            </w:pPr>
          </w:p>
        </w:tc>
        <w:tc>
          <w:tcPr>
            <w:tcW w:w="469"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85" w:type="pct"/>
          </w:tcPr>
          <w:p w:rsidR="00D815A1" w:rsidRPr="009A308A" w:rsidRDefault="00D815A1" w:rsidP="006623B6">
            <w:pPr>
              <w:spacing w:line="480" w:lineRule="auto"/>
              <w:jc w:val="both"/>
              <w:rPr>
                <w:sz w:val="22"/>
                <w:szCs w:val="22"/>
              </w:rPr>
            </w:pP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15" w:type="pct"/>
          </w:tcPr>
          <w:p w:rsidR="00D815A1" w:rsidRPr="009A308A" w:rsidRDefault="00D815A1" w:rsidP="006623B6">
            <w:pPr>
              <w:spacing w:line="480" w:lineRule="auto"/>
              <w:jc w:val="center"/>
              <w:rPr>
                <w:sz w:val="22"/>
                <w:szCs w:val="22"/>
              </w:rPr>
            </w:pPr>
          </w:p>
        </w:tc>
        <w:tc>
          <w:tcPr>
            <w:tcW w:w="469"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85" w:type="pct"/>
          </w:tcPr>
          <w:p w:rsidR="00D815A1" w:rsidRPr="009A308A" w:rsidRDefault="00D815A1" w:rsidP="006623B6">
            <w:pPr>
              <w:spacing w:line="480" w:lineRule="auto"/>
              <w:jc w:val="center"/>
              <w:rPr>
                <w:sz w:val="22"/>
                <w:szCs w:val="22"/>
              </w:rPr>
            </w:pP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1,902 (94.16%)</w:t>
            </w:r>
          </w:p>
        </w:tc>
        <w:tc>
          <w:tcPr>
            <w:tcW w:w="742" w:type="pct"/>
          </w:tcPr>
          <w:p w:rsidR="00D815A1" w:rsidRPr="009A308A" w:rsidRDefault="00D815A1" w:rsidP="006623B6">
            <w:pPr>
              <w:spacing w:line="480" w:lineRule="auto"/>
              <w:jc w:val="center"/>
              <w:rPr>
                <w:sz w:val="22"/>
                <w:szCs w:val="22"/>
              </w:rPr>
            </w:pPr>
            <w:r w:rsidRPr="009A308A">
              <w:rPr>
                <w:sz w:val="22"/>
                <w:szCs w:val="22"/>
              </w:rPr>
              <w:t>118   (5.84%)</w:t>
            </w:r>
          </w:p>
        </w:tc>
        <w:tc>
          <w:tcPr>
            <w:tcW w:w="415" w:type="pct"/>
          </w:tcPr>
          <w:p w:rsidR="00D815A1" w:rsidRPr="009A308A" w:rsidRDefault="00D815A1" w:rsidP="006623B6">
            <w:pPr>
              <w:spacing w:line="480" w:lineRule="auto"/>
              <w:jc w:val="center"/>
              <w:rPr>
                <w:sz w:val="22"/>
                <w:szCs w:val="22"/>
              </w:rPr>
            </w:pPr>
            <w:r w:rsidRPr="009A308A">
              <w:rPr>
                <w:sz w:val="22"/>
                <w:szCs w:val="22"/>
              </w:rPr>
              <w:t>2,020</w:t>
            </w:r>
          </w:p>
        </w:tc>
        <w:tc>
          <w:tcPr>
            <w:tcW w:w="469"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1,910 (94.55%)</w:t>
            </w:r>
          </w:p>
        </w:tc>
        <w:tc>
          <w:tcPr>
            <w:tcW w:w="742" w:type="pct"/>
          </w:tcPr>
          <w:p w:rsidR="00D815A1" w:rsidRPr="009A308A" w:rsidRDefault="00D815A1" w:rsidP="006623B6">
            <w:pPr>
              <w:spacing w:line="480" w:lineRule="auto"/>
              <w:jc w:val="center"/>
              <w:rPr>
                <w:sz w:val="22"/>
                <w:szCs w:val="22"/>
              </w:rPr>
            </w:pPr>
            <w:r w:rsidRPr="009A308A">
              <w:rPr>
                <w:sz w:val="22"/>
                <w:szCs w:val="22"/>
              </w:rPr>
              <w:t>110    (5.45%)</w:t>
            </w:r>
          </w:p>
        </w:tc>
        <w:tc>
          <w:tcPr>
            <w:tcW w:w="485" w:type="pct"/>
          </w:tcPr>
          <w:p w:rsidR="00D815A1" w:rsidRPr="009A308A" w:rsidRDefault="00D815A1" w:rsidP="006623B6">
            <w:pPr>
              <w:spacing w:line="480" w:lineRule="auto"/>
              <w:jc w:val="center"/>
              <w:rPr>
                <w:sz w:val="22"/>
                <w:szCs w:val="22"/>
              </w:rPr>
            </w:pPr>
            <w:r w:rsidRPr="009A308A">
              <w:rPr>
                <w:sz w:val="22"/>
                <w:szCs w:val="22"/>
              </w:rPr>
              <w:t>2,020</w:t>
            </w: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85      (11.30%)</w:t>
            </w:r>
          </w:p>
        </w:tc>
        <w:tc>
          <w:tcPr>
            <w:tcW w:w="742" w:type="pct"/>
          </w:tcPr>
          <w:p w:rsidR="00D815A1" w:rsidRPr="009A308A" w:rsidRDefault="00D815A1" w:rsidP="006623B6">
            <w:pPr>
              <w:spacing w:line="480" w:lineRule="auto"/>
              <w:jc w:val="center"/>
              <w:rPr>
                <w:sz w:val="22"/>
                <w:szCs w:val="22"/>
              </w:rPr>
            </w:pPr>
            <w:r w:rsidRPr="009A308A">
              <w:rPr>
                <w:sz w:val="22"/>
                <w:szCs w:val="22"/>
              </w:rPr>
              <w:t>667 (88.70%)</w:t>
            </w:r>
          </w:p>
        </w:tc>
        <w:tc>
          <w:tcPr>
            <w:tcW w:w="415" w:type="pct"/>
          </w:tcPr>
          <w:p w:rsidR="00D815A1" w:rsidRPr="009A308A" w:rsidRDefault="00D815A1" w:rsidP="006623B6">
            <w:pPr>
              <w:spacing w:line="480" w:lineRule="auto"/>
              <w:jc w:val="center"/>
              <w:rPr>
                <w:sz w:val="22"/>
                <w:szCs w:val="22"/>
              </w:rPr>
            </w:pPr>
            <w:r w:rsidRPr="009A308A">
              <w:rPr>
                <w:sz w:val="22"/>
                <w:szCs w:val="22"/>
              </w:rPr>
              <w:t>752</w:t>
            </w:r>
          </w:p>
        </w:tc>
        <w:tc>
          <w:tcPr>
            <w:tcW w:w="469"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80      (10.64%)</w:t>
            </w:r>
          </w:p>
        </w:tc>
        <w:tc>
          <w:tcPr>
            <w:tcW w:w="742" w:type="pct"/>
          </w:tcPr>
          <w:p w:rsidR="00D815A1" w:rsidRPr="009A308A" w:rsidRDefault="00D815A1" w:rsidP="006623B6">
            <w:pPr>
              <w:spacing w:line="480" w:lineRule="auto"/>
              <w:jc w:val="center"/>
              <w:rPr>
                <w:sz w:val="22"/>
                <w:szCs w:val="22"/>
              </w:rPr>
            </w:pPr>
            <w:r w:rsidRPr="009A308A">
              <w:rPr>
                <w:sz w:val="22"/>
                <w:szCs w:val="22"/>
              </w:rPr>
              <w:t>672 (89.36%)</w:t>
            </w:r>
          </w:p>
        </w:tc>
        <w:tc>
          <w:tcPr>
            <w:tcW w:w="485" w:type="pct"/>
          </w:tcPr>
          <w:p w:rsidR="00D815A1" w:rsidRPr="009A308A" w:rsidRDefault="00D815A1" w:rsidP="006623B6">
            <w:pPr>
              <w:spacing w:line="480" w:lineRule="auto"/>
              <w:jc w:val="center"/>
              <w:rPr>
                <w:sz w:val="22"/>
                <w:szCs w:val="22"/>
              </w:rPr>
            </w:pPr>
            <w:r w:rsidRPr="009A308A">
              <w:rPr>
                <w:sz w:val="22"/>
                <w:szCs w:val="22"/>
              </w:rPr>
              <w:t>752</w:t>
            </w: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1,987</w:t>
            </w:r>
          </w:p>
        </w:tc>
        <w:tc>
          <w:tcPr>
            <w:tcW w:w="742" w:type="pct"/>
          </w:tcPr>
          <w:p w:rsidR="00D815A1" w:rsidRPr="009A308A" w:rsidRDefault="00D815A1" w:rsidP="006623B6">
            <w:pPr>
              <w:spacing w:line="480" w:lineRule="auto"/>
              <w:jc w:val="center"/>
              <w:rPr>
                <w:sz w:val="22"/>
                <w:szCs w:val="22"/>
              </w:rPr>
            </w:pPr>
            <w:r w:rsidRPr="009A308A">
              <w:rPr>
                <w:sz w:val="22"/>
                <w:szCs w:val="22"/>
              </w:rPr>
              <w:t>785</w:t>
            </w:r>
          </w:p>
        </w:tc>
        <w:tc>
          <w:tcPr>
            <w:tcW w:w="415" w:type="pct"/>
          </w:tcPr>
          <w:p w:rsidR="00D815A1" w:rsidRPr="009A308A" w:rsidRDefault="00D815A1" w:rsidP="006623B6">
            <w:pPr>
              <w:spacing w:line="480" w:lineRule="auto"/>
              <w:jc w:val="center"/>
              <w:rPr>
                <w:sz w:val="22"/>
                <w:szCs w:val="22"/>
              </w:rPr>
            </w:pPr>
            <w:r w:rsidRPr="009A308A">
              <w:rPr>
                <w:sz w:val="22"/>
                <w:szCs w:val="22"/>
              </w:rPr>
              <w:t>2,772</w:t>
            </w:r>
          </w:p>
        </w:tc>
        <w:tc>
          <w:tcPr>
            <w:tcW w:w="469"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1,990</w:t>
            </w:r>
          </w:p>
        </w:tc>
        <w:tc>
          <w:tcPr>
            <w:tcW w:w="742" w:type="pct"/>
          </w:tcPr>
          <w:p w:rsidR="00D815A1" w:rsidRPr="009A308A" w:rsidRDefault="00D815A1" w:rsidP="006623B6">
            <w:pPr>
              <w:spacing w:line="480" w:lineRule="auto"/>
              <w:jc w:val="center"/>
              <w:rPr>
                <w:sz w:val="22"/>
                <w:szCs w:val="22"/>
              </w:rPr>
            </w:pPr>
            <w:r w:rsidRPr="009A308A">
              <w:rPr>
                <w:sz w:val="22"/>
                <w:szCs w:val="22"/>
              </w:rPr>
              <w:t>782</w:t>
            </w:r>
          </w:p>
        </w:tc>
        <w:tc>
          <w:tcPr>
            <w:tcW w:w="485" w:type="pct"/>
          </w:tcPr>
          <w:p w:rsidR="00D815A1" w:rsidRPr="009A308A" w:rsidRDefault="00D815A1" w:rsidP="006623B6">
            <w:pPr>
              <w:spacing w:line="480" w:lineRule="auto"/>
              <w:jc w:val="center"/>
              <w:rPr>
                <w:sz w:val="22"/>
                <w:szCs w:val="22"/>
              </w:rPr>
            </w:pPr>
            <w:r w:rsidRPr="009A308A">
              <w:rPr>
                <w:sz w:val="22"/>
                <w:szCs w:val="22"/>
              </w:rPr>
              <w:t>2,772</w:t>
            </w:r>
          </w:p>
        </w:tc>
      </w:tr>
      <w:tr w:rsidR="00D815A1" w:rsidRPr="009A308A" w:rsidTr="006623B6">
        <w:tc>
          <w:tcPr>
            <w:tcW w:w="2473" w:type="pct"/>
            <w:gridSpan w:val="4"/>
            <w:tcBorders>
              <w:bottom w:val="single" w:sz="4" w:space="0" w:color="000000"/>
            </w:tcBorders>
          </w:tcPr>
          <w:p w:rsidR="00D815A1" w:rsidRPr="009A308A" w:rsidRDefault="00D815A1" w:rsidP="006623B6">
            <w:pPr>
              <w:spacing w:line="480" w:lineRule="auto"/>
              <w:jc w:val="center"/>
              <w:rPr>
                <w:sz w:val="22"/>
                <w:szCs w:val="22"/>
              </w:rPr>
            </w:pPr>
            <w:r w:rsidRPr="009A308A">
              <w:rPr>
                <w:sz w:val="22"/>
                <w:szCs w:val="22"/>
              </w:rPr>
              <w:t>Correct classification rate: 92.68%</w:t>
            </w:r>
          </w:p>
        </w:tc>
        <w:tc>
          <w:tcPr>
            <w:tcW w:w="2527" w:type="pct"/>
            <w:gridSpan w:val="4"/>
            <w:tcBorders>
              <w:bottom w:val="single" w:sz="4" w:space="0" w:color="000000"/>
            </w:tcBorders>
          </w:tcPr>
          <w:p w:rsidR="00D815A1" w:rsidRPr="009A308A" w:rsidRDefault="00D815A1" w:rsidP="006623B6">
            <w:pPr>
              <w:spacing w:line="480" w:lineRule="auto"/>
              <w:jc w:val="center"/>
              <w:rPr>
                <w:sz w:val="22"/>
                <w:szCs w:val="22"/>
              </w:rPr>
            </w:pPr>
            <w:r w:rsidRPr="009A308A">
              <w:rPr>
                <w:sz w:val="22"/>
                <w:szCs w:val="22"/>
              </w:rPr>
              <w:t>Correct classification rate: 93.15%</w:t>
            </w:r>
          </w:p>
        </w:tc>
      </w:tr>
      <w:tr w:rsidR="00D815A1" w:rsidRPr="009A308A" w:rsidTr="006623B6">
        <w:tc>
          <w:tcPr>
            <w:tcW w:w="2473" w:type="pct"/>
            <w:gridSpan w:val="4"/>
            <w:tcBorders>
              <w:top w:val="single" w:sz="4" w:space="0" w:color="000000"/>
            </w:tcBorders>
          </w:tcPr>
          <w:p w:rsidR="00D815A1" w:rsidRPr="009A308A" w:rsidRDefault="00D815A1" w:rsidP="006623B6">
            <w:pPr>
              <w:spacing w:line="480" w:lineRule="auto"/>
              <w:jc w:val="center"/>
              <w:rPr>
                <w:b/>
                <w:sz w:val="22"/>
                <w:szCs w:val="22"/>
              </w:rPr>
            </w:pPr>
            <w:r w:rsidRPr="009A308A">
              <w:rPr>
                <w:b/>
                <w:sz w:val="22"/>
                <w:szCs w:val="22"/>
              </w:rPr>
              <w:t>Model V</w:t>
            </w:r>
          </w:p>
        </w:tc>
        <w:tc>
          <w:tcPr>
            <w:tcW w:w="2527" w:type="pct"/>
            <w:gridSpan w:val="4"/>
            <w:tcBorders>
              <w:top w:val="single" w:sz="4" w:space="0" w:color="000000"/>
            </w:tcBorders>
          </w:tcPr>
          <w:p w:rsidR="00D815A1" w:rsidRPr="009A308A" w:rsidRDefault="00D815A1" w:rsidP="006623B6">
            <w:pPr>
              <w:spacing w:line="480" w:lineRule="auto"/>
              <w:jc w:val="center"/>
              <w:rPr>
                <w:b/>
                <w:sz w:val="22"/>
                <w:szCs w:val="22"/>
              </w:rPr>
            </w:pPr>
            <w:r w:rsidRPr="009A308A">
              <w:rPr>
                <w:b/>
                <w:sz w:val="22"/>
                <w:szCs w:val="22"/>
              </w:rPr>
              <w:t>Model VI</w:t>
            </w:r>
          </w:p>
        </w:tc>
      </w:tr>
      <w:tr w:rsidR="00D815A1" w:rsidRPr="009A308A" w:rsidTr="006623B6">
        <w:tc>
          <w:tcPr>
            <w:tcW w:w="485"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15" w:type="pct"/>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Totals</w:t>
            </w:r>
          </w:p>
        </w:tc>
        <w:tc>
          <w:tcPr>
            <w:tcW w:w="469"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85" w:type="pct"/>
            <w:tcBorders>
              <w:bottom w:val="single" w:sz="4" w:space="0" w:color="000000"/>
            </w:tcBorders>
          </w:tcPr>
          <w:p w:rsidR="00D815A1" w:rsidRPr="009A308A" w:rsidRDefault="00D815A1" w:rsidP="006623B6">
            <w:pPr>
              <w:spacing w:line="480" w:lineRule="auto"/>
              <w:jc w:val="both"/>
              <w:rPr>
                <w:i/>
                <w:sz w:val="22"/>
                <w:szCs w:val="22"/>
              </w:rPr>
            </w:pPr>
            <w:r w:rsidRPr="009A308A">
              <w:rPr>
                <w:i/>
                <w:sz w:val="22"/>
                <w:szCs w:val="22"/>
              </w:rPr>
              <w:t>Totals</w:t>
            </w:r>
          </w:p>
        </w:tc>
      </w:tr>
      <w:tr w:rsidR="00D815A1" w:rsidRPr="009A308A" w:rsidTr="006623B6">
        <w:tc>
          <w:tcPr>
            <w:tcW w:w="485"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15" w:type="pct"/>
          </w:tcPr>
          <w:p w:rsidR="00D815A1" w:rsidRPr="009A308A" w:rsidRDefault="00D815A1" w:rsidP="006623B6">
            <w:pPr>
              <w:spacing w:line="480" w:lineRule="auto"/>
              <w:jc w:val="both"/>
              <w:rPr>
                <w:sz w:val="22"/>
                <w:szCs w:val="22"/>
              </w:rPr>
            </w:pPr>
          </w:p>
        </w:tc>
        <w:tc>
          <w:tcPr>
            <w:tcW w:w="469"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85" w:type="pct"/>
          </w:tcPr>
          <w:p w:rsidR="00D815A1" w:rsidRPr="009A308A" w:rsidRDefault="00D815A1" w:rsidP="006623B6">
            <w:pPr>
              <w:spacing w:line="480" w:lineRule="auto"/>
              <w:jc w:val="both"/>
              <w:rPr>
                <w:sz w:val="22"/>
                <w:szCs w:val="22"/>
              </w:rPr>
            </w:pP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15" w:type="pct"/>
          </w:tcPr>
          <w:p w:rsidR="00D815A1" w:rsidRPr="009A308A" w:rsidRDefault="00D815A1" w:rsidP="006623B6">
            <w:pPr>
              <w:spacing w:line="480" w:lineRule="auto"/>
              <w:jc w:val="center"/>
              <w:rPr>
                <w:sz w:val="22"/>
                <w:szCs w:val="22"/>
              </w:rPr>
            </w:pPr>
          </w:p>
        </w:tc>
        <w:tc>
          <w:tcPr>
            <w:tcW w:w="469"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85" w:type="pct"/>
          </w:tcPr>
          <w:p w:rsidR="00D815A1" w:rsidRPr="009A308A" w:rsidRDefault="00D815A1" w:rsidP="006623B6">
            <w:pPr>
              <w:spacing w:line="480" w:lineRule="auto"/>
              <w:jc w:val="center"/>
              <w:rPr>
                <w:sz w:val="22"/>
                <w:szCs w:val="22"/>
              </w:rPr>
            </w:pP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1,957 (93.82%)</w:t>
            </w:r>
          </w:p>
        </w:tc>
        <w:tc>
          <w:tcPr>
            <w:tcW w:w="742" w:type="pct"/>
          </w:tcPr>
          <w:p w:rsidR="00D815A1" w:rsidRPr="009A308A" w:rsidRDefault="00D815A1" w:rsidP="006623B6">
            <w:pPr>
              <w:spacing w:line="480" w:lineRule="auto"/>
              <w:jc w:val="center"/>
              <w:rPr>
                <w:sz w:val="22"/>
                <w:szCs w:val="22"/>
              </w:rPr>
            </w:pPr>
            <w:r w:rsidRPr="009A308A">
              <w:rPr>
                <w:sz w:val="22"/>
                <w:szCs w:val="22"/>
              </w:rPr>
              <w:t>129   (6.18%)</w:t>
            </w:r>
          </w:p>
        </w:tc>
        <w:tc>
          <w:tcPr>
            <w:tcW w:w="415" w:type="pct"/>
          </w:tcPr>
          <w:p w:rsidR="00D815A1" w:rsidRPr="009A308A" w:rsidRDefault="00D815A1" w:rsidP="006623B6">
            <w:pPr>
              <w:spacing w:line="480" w:lineRule="auto"/>
              <w:jc w:val="center"/>
              <w:rPr>
                <w:sz w:val="22"/>
                <w:szCs w:val="22"/>
              </w:rPr>
            </w:pPr>
            <w:r w:rsidRPr="009A308A">
              <w:rPr>
                <w:sz w:val="22"/>
                <w:szCs w:val="22"/>
              </w:rPr>
              <w:t>2,086</w:t>
            </w:r>
          </w:p>
        </w:tc>
        <w:tc>
          <w:tcPr>
            <w:tcW w:w="469"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1,959 (93.91%)</w:t>
            </w:r>
          </w:p>
        </w:tc>
        <w:tc>
          <w:tcPr>
            <w:tcW w:w="742" w:type="pct"/>
          </w:tcPr>
          <w:p w:rsidR="00D815A1" w:rsidRPr="009A308A" w:rsidRDefault="00D815A1" w:rsidP="006623B6">
            <w:pPr>
              <w:spacing w:line="480" w:lineRule="auto"/>
              <w:jc w:val="center"/>
              <w:rPr>
                <w:sz w:val="22"/>
                <w:szCs w:val="22"/>
              </w:rPr>
            </w:pPr>
            <w:r w:rsidRPr="009A308A">
              <w:rPr>
                <w:sz w:val="22"/>
                <w:szCs w:val="22"/>
              </w:rPr>
              <w:t>127    (6.09%)</w:t>
            </w:r>
          </w:p>
        </w:tc>
        <w:tc>
          <w:tcPr>
            <w:tcW w:w="485" w:type="pct"/>
          </w:tcPr>
          <w:p w:rsidR="00D815A1" w:rsidRPr="009A308A" w:rsidRDefault="00D815A1" w:rsidP="006623B6">
            <w:pPr>
              <w:spacing w:line="480" w:lineRule="auto"/>
              <w:jc w:val="center"/>
              <w:rPr>
                <w:sz w:val="22"/>
                <w:szCs w:val="22"/>
              </w:rPr>
            </w:pPr>
            <w:r w:rsidRPr="009A308A">
              <w:rPr>
                <w:sz w:val="22"/>
                <w:szCs w:val="22"/>
              </w:rPr>
              <w:t>2,086</w:t>
            </w: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91      (13.07%)</w:t>
            </w:r>
          </w:p>
        </w:tc>
        <w:tc>
          <w:tcPr>
            <w:tcW w:w="742" w:type="pct"/>
          </w:tcPr>
          <w:p w:rsidR="00D815A1" w:rsidRPr="009A308A" w:rsidRDefault="00D815A1" w:rsidP="006623B6">
            <w:pPr>
              <w:spacing w:line="480" w:lineRule="auto"/>
              <w:jc w:val="center"/>
              <w:rPr>
                <w:sz w:val="22"/>
                <w:szCs w:val="22"/>
              </w:rPr>
            </w:pPr>
            <w:r w:rsidRPr="009A308A">
              <w:rPr>
                <w:sz w:val="22"/>
                <w:szCs w:val="22"/>
              </w:rPr>
              <w:t>605 (86.93%)</w:t>
            </w:r>
          </w:p>
        </w:tc>
        <w:tc>
          <w:tcPr>
            <w:tcW w:w="415" w:type="pct"/>
          </w:tcPr>
          <w:p w:rsidR="00D815A1" w:rsidRPr="009A308A" w:rsidRDefault="00D815A1" w:rsidP="006623B6">
            <w:pPr>
              <w:spacing w:line="480" w:lineRule="auto"/>
              <w:jc w:val="center"/>
              <w:rPr>
                <w:sz w:val="22"/>
                <w:szCs w:val="22"/>
              </w:rPr>
            </w:pPr>
            <w:r w:rsidRPr="009A308A">
              <w:rPr>
                <w:sz w:val="22"/>
                <w:szCs w:val="22"/>
              </w:rPr>
              <w:t>696</w:t>
            </w:r>
          </w:p>
        </w:tc>
        <w:tc>
          <w:tcPr>
            <w:tcW w:w="469"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80      (11.49%)</w:t>
            </w:r>
          </w:p>
        </w:tc>
        <w:tc>
          <w:tcPr>
            <w:tcW w:w="742" w:type="pct"/>
          </w:tcPr>
          <w:p w:rsidR="00D815A1" w:rsidRPr="009A308A" w:rsidRDefault="00D815A1" w:rsidP="006623B6">
            <w:pPr>
              <w:spacing w:line="480" w:lineRule="auto"/>
              <w:jc w:val="center"/>
              <w:rPr>
                <w:sz w:val="22"/>
                <w:szCs w:val="22"/>
              </w:rPr>
            </w:pPr>
            <w:r w:rsidRPr="009A308A">
              <w:rPr>
                <w:sz w:val="22"/>
                <w:szCs w:val="22"/>
              </w:rPr>
              <w:t>616 (88.51%)</w:t>
            </w:r>
          </w:p>
        </w:tc>
        <w:tc>
          <w:tcPr>
            <w:tcW w:w="485" w:type="pct"/>
          </w:tcPr>
          <w:p w:rsidR="00D815A1" w:rsidRPr="009A308A" w:rsidRDefault="00D815A1" w:rsidP="006623B6">
            <w:pPr>
              <w:spacing w:line="480" w:lineRule="auto"/>
              <w:jc w:val="center"/>
              <w:rPr>
                <w:sz w:val="22"/>
                <w:szCs w:val="22"/>
              </w:rPr>
            </w:pPr>
            <w:r w:rsidRPr="009A308A">
              <w:rPr>
                <w:sz w:val="22"/>
                <w:szCs w:val="22"/>
              </w:rPr>
              <w:t>696</w:t>
            </w: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2,048</w:t>
            </w:r>
          </w:p>
        </w:tc>
        <w:tc>
          <w:tcPr>
            <w:tcW w:w="742" w:type="pct"/>
          </w:tcPr>
          <w:p w:rsidR="00D815A1" w:rsidRPr="009A308A" w:rsidRDefault="00D815A1" w:rsidP="006623B6">
            <w:pPr>
              <w:spacing w:line="480" w:lineRule="auto"/>
              <w:jc w:val="center"/>
              <w:rPr>
                <w:sz w:val="22"/>
                <w:szCs w:val="22"/>
              </w:rPr>
            </w:pPr>
            <w:r w:rsidRPr="009A308A">
              <w:rPr>
                <w:sz w:val="22"/>
                <w:szCs w:val="22"/>
              </w:rPr>
              <w:t>734</w:t>
            </w:r>
          </w:p>
        </w:tc>
        <w:tc>
          <w:tcPr>
            <w:tcW w:w="415" w:type="pct"/>
          </w:tcPr>
          <w:p w:rsidR="00D815A1" w:rsidRPr="009A308A" w:rsidRDefault="00D815A1" w:rsidP="006623B6">
            <w:pPr>
              <w:spacing w:line="480" w:lineRule="auto"/>
              <w:jc w:val="center"/>
              <w:rPr>
                <w:sz w:val="22"/>
                <w:szCs w:val="22"/>
              </w:rPr>
            </w:pPr>
            <w:r w:rsidRPr="009A308A">
              <w:rPr>
                <w:sz w:val="22"/>
                <w:szCs w:val="22"/>
              </w:rPr>
              <w:t>2,782</w:t>
            </w:r>
          </w:p>
        </w:tc>
        <w:tc>
          <w:tcPr>
            <w:tcW w:w="469"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2,050</w:t>
            </w:r>
          </w:p>
        </w:tc>
        <w:tc>
          <w:tcPr>
            <w:tcW w:w="742" w:type="pct"/>
          </w:tcPr>
          <w:p w:rsidR="00D815A1" w:rsidRPr="009A308A" w:rsidRDefault="00D815A1" w:rsidP="006623B6">
            <w:pPr>
              <w:spacing w:line="480" w:lineRule="auto"/>
              <w:jc w:val="center"/>
              <w:rPr>
                <w:sz w:val="22"/>
                <w:szCs w:val="22"/>
              </w:rPr>
            </w:pPr>
            <w:r w:rsidRPr="009A308A">
              <w:rPr>
                <w:sz w:val="22"/>
                <w:szCs w:val="22"/>
              </w:rPr>
              <w:t>732</w:t>
            </w:r>
          </w:p>
        </w:tc>
        <w:tc>
          <w:tcPr>
            <w:tcW w:w="485" w:type="pct"/>
          </w:tcPr>
          <w:p w:rsidR="00D815A1" w:rsidRPr="009A308A" w:rsidRDefault="00D815A1" w:rsidP="006623B6">
            <w:pPr>
              <w:spacing w:line="480" w:lineRule="auto"/>
              <w:jc w:val="center"/>
              <w:rPr>
                <w:sz w:val="22"/>
                <w:szCs w:val="22"/>
              </w:rPr>
            </w:pPr>
            <w:r w:rsidRPr="009A308A">
              <w:rPr>
                <w:sz w:val="22"/>
                <w:szCs w:val="22"/>
              </w:rPr>
              <w:t>2,782</w:t>
            </w:r>
          </w:p>
        </w:tc>
      </w:tr>
      <w:tr w:rsidR="00D815A1" w:rsidRPr="009A308A" w:rsidTr="006623B6">
        <w:tc>
          <w:tcPr>
            <w:tcW w:w="2473" w:type="pct"/>
            <w:gridSpan w:val="4"/>
            <w:tcBorders>
              <w:bottom w:val="single" w:sz="4" w:space="0" w:color="000000"/>
            </w:tcBorders>
          </w:tcPr>
          <w:p w:rsidR="00D815A1" w:rsidRPr="009A308A" w:rsidRDefault="00D815A1" w:rsidP="006623B6">
            <w:pPr>
              <w:spacing w:line="480" w:lineRule="auto"/>
              <w:jc w:val="center"/>
              <w:rPr>
                <w:sz w:val="22"/>
                <w:szCs w:val="22"/>
              </w:rPr>
            </w:pPr>
            <w:r w:rsidRPr="009A308A">
              <w:rPr>
                <w:sz w:val="22"/>
                <w:szCs w:val="22"/>
              </w:rPr>
              <w:t>Correct classification rate: 92.09%</w:t>
            </w:r>
          </w:p>
        </w:tc>
        <w:tc>
          <w:tcPr>
            <w:tcW w:w="2527" w:type="pct"/>
            <w:gridSpan w:val="4"/>
            <w:tcBorders>
              <w:bottom w:val="single" w:sz="4" w:space="0" w:color="000000"/>
            </w:tcBorders>
          </w:tcPr>
          <w:p w:rsidR="00D815A1" w:rsidRPr="009A308A" w:rsidRDefault="00D815A1" w:rsidP="006623B6">
            <w:pPr>
              <w:spacing w:line="480" w:lineRule="auto"/>
              <w:jc w:val="center"/>
              <w:rPr>
                <w:sz w:val="22"/>
                <w:szCs w:val="22"/>
              </w:rPr>
            </w:pPr>
            <w:r w:rsidRPr="009A308A">
              <w:rPr>
                <w:sz w:val="22"/>
                <w:szCs w:val="22"/>
              </w:rPr>
              <w:t>Correct classification rate: 92.56%</w:t>
            </w:r>
          </w:p>
        </w:tc>
      </w:tr>
      <w:tr w:rsidR="00D815A1" w:rsidRPr="009A308A" w:rsidTr="006623B6">
        <w:tc>
          <w:tcPr>
            <w:tcW w:w="2473" w:type="pct"/>
            <w:gridSpan w:val="4"/>
            <w:tcBorders>
              <w:top w:val="single" w:sz="4" w:space="0" w:color="000000"/>
            </w:tcBorders>
          </w:tcPr>
          <w:p w:rsidR="00E23BE9" w:rsidRDefault="00E23BE9" w:rsidP="006623B6">
            <w:pPr>
              <w:spacing w:line="480" w:lineRule="auto"/>
              <w:jc w:val="center"/>
              <w:rPr>
                <w:b/>
                <w:sz w:val="22"/>
                <w:szCs w:val="22"/>
              </w:rPr>
            </w:pPr>
          </w:p>
          <w:p w:rsidR="00E23BE9" w:rsidRDefault="00E23BE9" w:rsidP="006623B6">
            <w:pPr>
              <w:spacing w:line="480" w:lineRule="auto"/>
              <w:jc w:val="center"/>
              <w:rPr>
                <w:b/>
                <w:sz w:val="22"/>
                <w:szCs w:val="22"/>
              </w:rPr>
            </w:pPr>
          </w:p>
          <w:p w:rsidR="00D815A1" w:rsidRPr="009A308A" w:rsidRDefault="00D815A1" w:rsidP="006623B6">
            <w:pPr>
              <w:spacing w:line="480" w:lineRule="auto"/>
              <w:jc w:val="center"/>
              <w:rPr>
                <w:b/>
                <w:sz w:val="22"/>
                <w:szCs w:val="22"/>
              </w:rPr>
            </w:pPr>
            <w:r w:rsidRPr="009A308A">
              <w:rPr>
                <w:b/>
                <w:sz w:val="22"/>
                <w:szCs w:val="22"/>
              </w:rPr>
              <w:t>Model VII</w:t>
            </w:r>
          </w:p>
        </w:tc>
        <w:tc>
          <w:tcPr>
            <w:tcW w:w="2527" w:type="pct"/>
            <w:gridSpan w:val="4"/>
            <w:tcBorders>
              <w:top w:val="single" w:sz="4" w:space="0" w:color="000000"/>
            </w:tcBorders>
          </w:tcPr>
          <w:p w:rsidR="00E23BE9" w:rsidRDefault="00E23BE9" w:rsidP="006623B6">
            <w:pPr>
              <w:spacing w:line="480" w:lineRule="auto"/>
              <w:jc w:val="center"/>
              <w:rPr>
                <w:b/>
                <w:sz w:val="22"/>
                <w:szCs w:val="22"/>
              </w:rPr>
            </w:pPr>
          </w:p>
          <w:p w:rsidR="00E23BE9" w:rsidRDefault="00E23BE9" w:rsidP="006623B6">
            <w:pPr>
              <w:spacing w:line="480" w:lineRule="auto"/>
              <w:jc w:val="center"/>
              <w:rPr>
                <w:b/>
                <w:sz w:val="22"/>
                <w:szCs w:val="22"/>
              </w:rPr>
            </w:pPr>
          </w:p>
          <w:p w:rsidR="00D815A1" w:rsidRPr="009A308A" w:rsidRDefault="00D815A1" w:rsidP="006623B6">
            <w:pPr>
              <w:spacing w:line="480" w:lineRule="auto"/>
              <w:jc w:val="center"/>
              <w:rPr>
                <w:b/>
                <w:sz w:val="22"/>
                <w:szCs w:val="22"/>
              </w:rPr>
            </w:pPr>
            <w:r w:rsidRPr="009A308A">
              <w:rPr>
                <w:b/>
                <w:sz w:val="22"/>
                <w:szCs w:val="22"/>
              </w:rPr>
              <w:t>Model VIII</w:t>
            </w:r>
          </w:p>
        </w:tc>
      </w:tr>
      <w:tr w:rsidR="00D815A1" w:rsidRPr="009A308A" w:rsidTr="006623B6">
        <w:tc>
          <w:tcPr>
            <w:tcW w:w="485"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15" w:type="pct"/>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Totals</w:t>
            </w:r>
          </w:p>
        </w:tc>
        <w:tc>
          <w:tcPr>
            <w:tcW w:w="469" w:type="pct"/>
          </w:tcPr>
          <w:p w:rsidR="00D815A1" w:rsidRPr="009A308A" w:rsidRDefault="00D815A1" w:rsidP="006623B6">
            <w:pPr>
              <w:spacing w:line="480" w:lineRule="auto"/>
              <w:jc w:val="both"/>
              <w:rPr>
                <w:i/>
                <w:sz w:val="22"/>
                <w:szCs w:val="22"/>
              </w:rPr>
            </w:pPr>
          </w:p>
        </w:tc>
        <w:tc>
          <w:tcPr>
            <w:tcW w:w="1573" w:type="pct"/>
            <w:gridSpan w:val="2"/>
            <w:tcBorders>
              <w:bottom w:val="single" w:sz="4" w:space="0" w:color="000000"/>
            </w:tcBorders>
          </w:tcPr>
          <w:p w:rsidR="00D815A1" w:rsidRPr="009A308A" w:rsidRDefault="00D815A1" w:rsidP="006623B6">
            <w:pPr>
              <w:spacing w:line="480" w:lineRule="auto"/>
              <w:jc w:val="center"/>
              <w:rPr>
                <w:i/>
                <w:sz w:val="22"/>
                <w:szCs w:val="22"/>
              </w:rPr>
            </w:pPr>
            <w:r w:rsidRPr="009A308A">
              <w:rPr>
                <w:i/>
                <w:sz w:val="22"/>
                <w:szCs w:val="22"/>
              </w:rPr>
              <w:t>Predicted</w:t>
            </w:r>
          </w:p>
        </w:tc>
        <w:tc>
          <w:tcPr>
            <w:tcW w:w="485" w:type="pct"/>
            <w:tcBorders>
              <w:bottom w:val="single" w:sz="4" w:space="0" w:color="000000"/>
            </w:tcBorders>
          </w:tcPr>
          <w:p w:rsidR="00D815A1" w:rsidRPr="009A308A" w:rsidRDefault="00D815A1" w:rsidP="006623B6">
            <w:pPr>
              <w:spacing w:line="480" w:lineRule="auto"/>
              <w:jc w:val="both"/>
              <w:rPr>
                <w:i/>
                <w:sz w:val="22"/>
                <w:szCs w:val="22"/>
              </w:rPr>
            </w:pPr>
            <w:r w:rsidRPr="009A308A">
              <w:rPr>
                <w:i/>
                <w:sz w:val="22"/>
                <w:szCs w:val="22"/>
              </w:rPr>
              <w:t>Totals</w:t>
            </w:r>
          </w:p>
        </w:tc>
      </w:tr>
      <w:tr w:rsidR="00D815A1" w:rsidRPr="009A308A" w:rsidTr="006623B6">
        <w:tc>
          <w:tcPr>
            <w:tcW w:w="485"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15" w:type="pct"/>
          </w:tcPr>
          <w:p w:rsidR="00D815A1" w:rsidRPr="009A308A" w:rsidRDefault="00D815A1" w:rsidP="006623B6">
            <w:pPr>
              <w:spacing w:line="480" w:lineRule="auto"/>
              <w:jc w:val="both"/>
              <w:rPr>
                <w:sz w:val="22"/>
                <w:szCs w:val="22"/>
              </w:rPr>
            </w:pPr>
          </w:p>
        </w:tc>
        <w:tc>
          <w:tcPr>
            <w:tcW w:w="469" w:type="pct"/>
          </w:tcPr>
          <w:p w:rsidR="00D815A1" w:rsidRPr="009A308A" w:rsidRDefault="00D815A1" w:rsidP="006623B6">
            <w:pPr>
              <w:spacing w:line="480" w:lineRule="auto"/>
              <w:jc w:val="both"/>
              <w:rPr>
                <w:sz w:val="22"/>
                <w:szCs w:val="22"/>
              </w:rPr>
            </w:pPr>
          </w:p>
        </w:tc>
        <w:tc>
          <w:tcPr>
            <w:tcW w:w="831" w:type="pct"/>
          </w:tcPr>
          <w:p w:rsidR="00D815A1" w:rsidRPr="009A308A" w:rsidRDefault="00D815A1" w:rsidP="006623B6">
            <w:pPr>
              <w:spacing w:line="480" w:lineRule="auto"/>
              <w:jc w:val="center"/>
              <w:rPr>
                <w:b/>
                <w:sz w:val="22"/>
                <w:szCs w:val="22"/>
              </w:rPr>
            </w:pPr>
            <w:r w:rsidRPr="009A308A">
              <w:rPr>
                <w:b/>
                <w:sz w:val="22"/>
                <w:szCs w:val="22"/>
              </w:rPr>
              <w:t>0</w:t>
            </w:r>
          </w:p>
        </w:tc>
        <w:tc>
          <w:tcPr>
            <w:tcW w:w="742" w:type="pct"/>
          </w:tcPr>
          <w:p w:rsidR="00D815A1" w:rsidRPr="009A308A" w:rsidRDefault="00D815A1" w:rsidP="006623B6">
            <w:pPr>
              <w:spacing w:line="480" w:lineRule="auto"/>
              <w:jc w:val="center"/>
              <w:rPr>
                <w:b/>
                <w:sz w:val="22"/>
                <w:szCs w:val="22"/>
              </w:rPr>
            </w:pPr>
            <w:r w:rsidRPr="009A308A">
              <w:rPr>
                <w:b/>
                <w:sz w:val="22"/>
                <w:szCs w:val="22"/>
              </w:rPr>
              <w:t>1</w:t>
            </w:r>
          </w:p>
        </w:tc>
        <w:tc>
          <w:tcPr>
            <w:tcW w:w="485" w:type="pct"/>
          </w:tcPr>
          <w:p w:rsidR="00D815A1" w:rsidRPr="009A308A" w:rsidRDefault="00D815A1" w:rsidP="006623B6">
            <w:pPr>
              <w:spacing w:line="480" w:lineRule="auto"/>
              <w:jc w:val="both"/>
              <w:rPr>
                <w:sz w:val="22"/>
                <w:szCs w:val="22"/>
              </w:rPr>
            </w:pP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15" w:type="pct"/>
          </w:tcPr>
          <w:p w:rsidR="00D815A1" w:rsidRPr="009A308A" w:rsidRDefault="00D815A1" w:rsidP="006623B6">
            <w:pPr>
              <w:spacing w:line="480" w:lineRule="auto"/>
              <w:jc w:val="center"/>
              <w:rPr>
                <w:sz w:val="22"/>
                <w:szCs w:val="22"/>
              </w:rPr>
            </w:pPr>
          </w:p>
        </w:tc>
        <w:tc>
          <w:tcPr>
            <w:tcW w:w="469" w:type="pct"/>
          </w:tcPr>
          <w:p w:rsidR="00D815A1" w:rsidRPr="009A308A" w:rsidRDefault="00D815A1" w:rsidP="006623B6">
            <w:pPr>
              <w:spacing w:line="480" w:lineRule="auto"/>
              <w:jc w:val="center"/>
              <w:rPr>
                <w:i/>
                <w:sz w:val="22"/>
                <w:szCs w:val="22"/>
              </w:rPr>
            </w:pPr>
            <w:r w:rsidRPr="009A308A">
              <w:rPr>
                <w:i/>
                <w:sz w:val="22"/>
                <w:szCs w:val="22"/>
              </w:rPr>
              <w:t>Actual</w:t>
            </w:r>
          </w:p>
        </w:tc>
        <w:tc>
          <w:tcPr>
            <w:tcW w:w="831" w:type="pct"/>
          </w:tcPr>
          <w:p w:rsidR="00D815A1" w:rsidRPr="009A308A" w:rsidRDefault="00D815A1" w:rsidP="006623B6">
            <w:pPr>
              <w:spacing w:line="480" w:lineRule="auto"/>
              <w:jc w:val="center"/>
              <w:rPr>
                <w:sz w:val="22"/>
                <w:szCs w:val="22"/>
              </w:rPr>
            </w:pPr>
          </w:p>
        </w:tc>
        <w:tc>
          <w:tcPr>
            <w:tcW w:w="742" w:type="pct"/>
          </w:tcPr>
          <w:p w:rsidR="00D815A1" w:rsidRPr="009A308A" w:rsidRDefault="00D815A1" w:rsidP="006623B6">
            <w:pPr>
              <w:spacing w:line="480" w:lineRule="auto"/>
              <w:jc w:val="center"/>
              <w:rPr>
                <w:sz w:val="22"/>
                <w:szCs w:val="22"/>
              </w:rPr>
            </w:pPr>
          </w:p>
        </w:tc>
        <w:tc>
          <w:tcPr>
            <w:tcW w:w="485" w:type="pct"/>
          </w:tcPr>
          <w:p w:rsidR="00D815A1" w:rsidRPr="009A308A" w:rsidRDefault="00D815A1" w:rsidP="006623B6">
            <w:pPr>
              <w:spacing w:line="480" w:lineRule="auto"/>
              <w:jc w:val="center"/>
              <w:rPr>
                <w:sz w:val="22"/>
                <w:szCs w:val="22"/>
              </w:rPr>
            </w:pP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1,956 (93.77%)</w:t>
            </w:r>
          </w:p>
        </w:tc>
        <w:tc>
          <w:tcPr>
            <w:tcW w:w="742" w:type="pct"/>
          </w:tcPr>
          <w:p w:rsidR="00D815A1" w:rsidRPr="009A308A" w:rsidRDefault="00D815A1" w:rsidP="006623B6">
            <w:pPr>
              <w:spacing w:line="480" w:lineRule="auto"/>
              <w:jc w:val="center"/>
              <w:rPr>
                <w:sz w:val="22"/>
                <w:szCs w:val="22"/>
              </w:rPr>
            </w:pPr>
            <w:r w:rsidRPr="009A308A">
              <w:rPr>
                <w:sz w:val="22"/>
                <w:szCs w:val="22"/>
              </w:rPr>
              <w:t>130   (6.23%)</w:t>
            </w:r>
          </w:p>
        </w:tc>
        <w:tc>
          <w:tcPr>
            <w:tcW w:w="415" w:type="pct"/>
          </w:tcPr>
          <w:p w:rsidR="00D815A1" w:rsidRPr="009A308A" w:rsidRDefault="00D815A1" w:rsidP="006623B6">
            <w:pPr>
              <w:spacing w:line="480" w:lineRule="auto"/>
              <w:jc w:val="center"/>
              <w:rPr>
                <w:sz w:val="22"/>
                <w:szCs w:val="22"/>
              </w:rPr>
            </w:pPr>
            <w:r w:rsidRPr="009A308A">
              <w:rPr>
                <w:sz w:val="22"/>
                <w:szCs w:val="22"/>
              </w:rPr>
              <w:t>2,086</w:t>
            </w:r>
          </w:p>
        </w:tc>
        <w:tc>
          <w:tcPr>
            <w:tcW w:w="469" w:type="pct"/>
          </w:tcPr>
          <w:p w:rsidR="00D815A1" w:rsidRPr="009A308A" w:rsidRDefault="00D815A1" w:rsidP="006623B6">
            <w:pPr>
              <w:spacing w:line="480" w:lineRule="auto"/>
              <w:jc w:val="center"/>
              <w:rPr>
                <w:b/>
                <w:sz w:val="22"/>
                <w:szCs w:val="22"/>
              </w:rPr>
            </w:pPr>
            <w:r w:rsidRPr="009A308A">
              <w:rPr>
                <w:b/>
                <w:sz w:val="22"/>
                <w:szCs w:val="22"/>
              </w:rPr>
              <w:t>0</w:t>
            </w:r>
          </w:p>
        </w:tc>
        <w:tc>
          <w:tcPr>
            <w:tcW w:w="831" w:type="pct"/>
          </w:tcPr>
          <w:p w:rsidR="00D815A1" w:rsidRPr="009A308A" w:rsidRDefault="00D815A1" w:rsidP="006623B6">
            <w:pPr>
              <w:spacing w:line="480" w:lineRule="auto"/>
              <w:jc w:val="center"/>
              <w:rPr>
                <w:sz w:val="22"/>
                <w:szCs w:val="22"/>
              </w:rPr>
            </w:pPr>
            <w:r w:rsidRPr="009A308A">
              <w:rPr>
                <w:sz w:val="22"/>
                <w:szCs w:val="22"/>
              </w:rPr>
              <w:t xml:space="preserve">1,966 (94.24%) </w:t>
            </w:r>
          </w:p>
        </w:tc>
        <w:tc>
          <w:tcPr>
            <w:tcW w:w="742" w:type="pct"/>
          </w:tcPr>
          <w:p w:rsidR="00D815A1" w:rsidRPr="009A308A" w:rsidRDefault="00D815A1" w:rsidP="006623B6">
            <w:pPr>
              <w:spacing w:line="480" w:lineRule="auto"/>
              <w:jc w:val="center"/>
              <w:rPr>
                <w:sz w:val="22"/>
                <w:szCs w:val="22"/>
              </w:rPr>
            </w:pPr>
            <w:r w:rsidRPr="009A308A">
              <w:rPr>
                <w:sz w:val="22"/>
                <w:szCs w:val="22"/>
              </w:rPr>
              <w:t>120   (5.76%)</w:t>
            </w:r>
          </w:p>
        </w:tc>
        <w:tc>
          <w:tcPr>
            <w:tcW w:w="485" w:type="pct"/>
          </w:tcPr>
          <w:p w:rsidR="00D815A1" w:rsidRPr="009A308A" w:rsidRDefault="00D815A1" w:rsidP="006623B6">
            <w:pPr>
              <w:spacing w:line="480" w:lineRule="auto"/>
              <w:jc w:val="center"/>
              <w:rPr>
                <w:sz w:val="22"/>
                <w:szCs w:val="22"/>
              </w:rPr>
            </w:pPr>
            <w:r w:rsidRPr="009A308A">
              <w:rPr>
                <w:sz w:val="22"/>
                <w:szCs w:val="22"/>
              </w:rPr>
              <w:t>2,086</w:t>
            </w:r>
          </w:p>
        </w:tc>
      </w:tr>
      <w:tr w:rsidR="00D815A1" w:rsidRPr="009A308A" w:rsidTr="006623B6">
        <w:tc>
          <w:tcPr>
            <w:tcW w:w="485"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103    (14.80%)</w:t>
            </w:r>
          </w:p>
        </w:tc>
        <w:tc>
          <w:tcPr>
            <w:tcW w:w="742" w:type="pct"/>
          </w:tcPr>
          <w:p w:rsidR="00D815A1" w:rsidRPr="009A308A" w:rsidRDefault="00D815A1" w:rsidP="006623B6">
            <w:pPr>
              <w:spacing w:line="480" w:lineRule="auto"/>
              <w:jc w:val="center"/>
              <w:rPr>
                <w:sz w:val="22"/>
                <w:szCs w:val="22"/>
              </w:rPr>
            </w:pPr>
            <w:r w:rsidRPr="009A308A">
              <w:rPr>
                <w:sz w:val="22"/>
                <w:szCs w:val="22"/>
              </w:rPr>
              <w:t>593 (85.20%)</w:t>
            </w:r>
          </w:p>
        </w:tc>
        <w:tc>
          <w:tcPr>
            <w:tcW w:w="415" w:type="pct"/>
          </w:tcPr>
          <w:p w:rsidR="00D815A1" w:rsidRPr="009A308A" w:rsidRDefault="00D815A1" w:rsidP="006623B6">
            <w:pPr>
              <w:spacing w:line="480" w:lineRule="auto"/>
              <w:jc w:val="center"/>
              <w:rPr>
                <w:sz w:val="22"/>
                <w:szCs w:val="22"/>
              </w:rPr>
            </w:pPr>
            <w:r w:rsidRPr="009A308A">
              <w:rPr>
                <w:sz w:val="22"/>
                <w:szCs w:val="22"/>
              </w:rPr>
              <w:t>696</w:t>
            </w:r>
          </w:p>
        </w:tc>
        <w:tc>
          <w:tcPr>
            <w:tcW w:w="469" w:type="pct"/>
          </w:tcPr>
          <w:p w:rsidR="00D815A1" w:rsidRPr="009A308A" w:rsidRDefault="00D815A1" w:rsidP="006623B6">
            <w:pPr>
              <w:spacing w:line="480" w:lineRule="auto"/>
              <w:jc w:val="center"/>
              <w:rPr>
                <w:b/>
                <w:sz w:val="22"/>
                <w:szCs w:val="22"/>
              </w:rPr>
            </w:pPr>
            <w:r w:rsidRPr="009A308A">
              <w:rPr>
                <w:b/>
                <w:sz w:val="22"/>
                <w:szCs w:val="22"/>
              </w:rPr>
              <w:t>1</w:t>
            </w:r>
          </w:p>
        </w:tc>
        <w:tc>
          <w:tcPr>
            <w:tcW w:w="831" w:type="pct"/>
          </w:tcPr>
          <w:p w:rsidR="00D815A1" w:rsidRPr="009A308A" w:rsidRDefault="00D815A1" w:rsidP="006623B6">
            <w:pPr>
              <w:spacing w:line="480" w:lineRule="auto"/>
              <w:jc w:val="center"/>
              <w:rPr>
                <w:sz w:val="22"/>
                <w:szCs w:val="22"/>
              </w:rPr>
            </w:pPr>
            <w:r w:rsidRPr="009A308A">
              <w:rPr>
                <w:sz w:val="22"/>
                <w:szCs w:val="22"/>
              </w:rPr>
              <w:t>88      (12.64%)</w:t>
            </w:r>
          </w:p>
        </w:tc>
        <w:tc>
          <w:tcPr>
            <w:tcW w:w="742" w:type="pct"/>
          </w:tcPr>
          <w:p w:rsidR="00D815A1" w:rsidRPr="009A308A" w:rsidRDefault="00D815A1" w:rsidP="006623B6">
            <w:pPr>
              <w:spacing w:line="480" w:lineRule="auto"/>
              <w:jc w:val="center"/>
              <w:rPr>
                <w:sz w:val="22"/>
                <w:szCs w:val="22"/>
              </w:rPr>
            </w:pPr>
            <w:r w:rsidRPr="009A308A">
              <w:rPr>
                <w:sz w:val="22"/>
                <w:szCs w:val="22"/>
              </w:rPr>
              <w:t>608 (87.36%)</w:t>
            </w:r>
          </w:p>
        </w:tc>
        <w:tc>
          <w:tcPr>
            <w:tcW w:w="485" w:type="pct"/>
          </w:tcPr>
          <w:p w:rsidR="00D815A1" w:rsidRPr="009A308A" w:rsidRDefault="00D815A1" w:rsidP="006623B6">
            <w:pPr>
              <w:spacing w:line="480" w:lineRule="auto"/>
              <w:jc w:val="center"/>
              <w:rPr>
                <w:sz w:val="22"/>
                <w:szCs w:val="22"/>
              </w:rPr>
            </w:pPr>
            <w:r w:rsidRPr="009A308A">
              <w:rPr>
                <w:sz w:val="22"/>
                <w:szCs w:val="22"/>
              </w:rPr>
              <w:t>696</w:t>
            </w:r>
          </w:p>
        </w:tc>
      </w:tr>
      <w:tr w:rsidR="00D815A1" w:rsidRPr="009A308A" w:rsidTr="006623B6">
        <w:tc>
          <w:tcPr>
            <w:tcW w:w="485"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2,059</w:t>
            </w:r>
          </w:p>
        </w:tc>
        <w:tc>
          <w:tcPr>
            <w:tcW w:w="742" w:type="pct"/>
          </w:tcPr>
          <w:p w:rsidR="00D815A1" w:rsidRPr="009A308A" w:rsidRDefault="00D815A1" w:rsidP="006623B6">
            <w:pPr>
              <w:spacing w:line="480" w:lineRule="auto"/>
              <w:jc w:val="center"/>
              <w:rPr>
                <w:sz w:val="22"/>
                <w:szCs w:val="22"/>
              </w:rPr>
            </w:pPr>
            <w:r w:rsidRPr="009A308A">
              <w:rPr>
                <w:sz w:val="22"/>
                <w:szCs w:val="22"/>
              </w:rPr>
              <w:t>723</w:t>
            </w:r>
          </w:p>
        </w:tc>
        <w:tc>
          <w:tcPr>
            <w:tcW w:w="415" w:type="pct"/>
          </w:tcPr>
          <w:p w:rsidR="00D815A1" w:rsidRPr="009A308A" w:rsidRDefault="00D815A1" w:rsidP="006623B6">
            <w:pPr>
              <w:spacing w:line="480" w:lineRule="auto"/>
              <w:jc w:val="center"/>
              <w:rPr>
                <w:sz w:val="22"/>
                <w:szCs w:val="22"/>
              </w:rPr>
            </w:pPr>
            <w:r w:rsidRPr="009A308A">
              <w:rPr>
                <w:sz w:val="22"/>
                <w:szCs w:val="22"/>
              </w:rPr>
              <w:t>2,786</w:t>
            </w:r>
          </w:p>
        </w:tc>
        <w:tc>
          <w:tcPr>
            <w:tcW w:w="469" w:type="pct"/>
          </w:tcPr>
          <w:p w:rsidR="00D815A1" w:rsidRPr="009A308A" w:rsidRDefault="00D815A1" w:rsidP="006623B6">
            <w:pPr>
              <w:spacing w:line="480" w:lineRule="auto"/>
              <w:jc w:val="center"/>
              <w:rPr>
                <w:i/>
                <w:sz w:val="22"/>
                <w:szCs w:val="22"/>
              </w:rPr>
            </w:pPr>
            <w:r w:rsidRPr="009A308A">
              <w:rPr>
                <w:i/>
                <w:sz w:val="22"/>
                <w:szCs w:val="22"/>
              </w:rPr>
              <w:t>Totals</w:t>
            </w:r>
          </w:p>
        </w:tc>
        <w:tc>
          <w:tcPr>
            <w:tcW w:w="831" w:type="pct"/>
          </w:tcPr>
          <w:p w:rsidR="00D815A1" w:rsidRPr="009A308A" w:rsidRDefault="00D815A1" w:rsidP="006623B6">
            <w:pPr>
              <w:spacing w:line="480" w:lineRule="auto"/>
              <w:jc w:val="center"/>
              <w:rPr>
                <w:sz w:val="22"/>
                <w:szCs w:val="22"/>
              </w:rPr>
            </w:pPr>
            <w:r w:rsidRPr="009A308A">
              <w:rPr>
                <w:sz w:val="22"/>
                <w:szCs w:val="22"/>
              </w:rPr>
              <w:t>2,054</w:t>
            </w:r>
          </w:p>
        </w:tc>
        <w:tc>
          <w:tcPr>
            <w:tcW w:w="742" w:type="pct"/>
          </w:tcPr>
          <w:p w:rsidR="00D815A1" w:rsidRPr="009A308A" w:rsidRDefault="00D815A1" w:rsidP="006623B6">
            <w:pPr>
              <w:spacing w:line="480" w:lineRule="auto"/>
              <w:jc w:val="center"/>
              <w:rPr>
                <w:sz w:val="22"/>
                <w:szCs w:val="22"/>
              </w:rPr>
            </w:pPr>
            <w:r w:rsidRPr="009A308A">
              <w:rPr>
                <w:sz w:val="22"/>
                <w:szCs w:val="22"/>
              </w:rPr>
              <w:t>728</w:t>
            </w:r>
          </w:p>
        </w:tc>
        <w:tc>
          <w:tcPr>
            <w:tcW w:w="485" w:type="pct"/>
          </w:tcPr>
          <w:p w:rsidR="00D815A1" w:rsidRPr="009A308A" w:rsidRDefault="00D815A1" w:rsidP="006623B6">
            <w:pPr>
              <w:spacing w:line="480" w:lineRule="auto"/>
              <w:jc w:val="center"/>
              <w:rPr>
                <w:sz w:val="22"/>
                <w:szCs w:val="22"/>
              </w:rPr>
            </w:pPr>
            <w:r w:rsidRPr="009A308A">
              <w:rPr>
                <w:sz w:val="22"/>
                <w:szCs w:val="22"/>
              </w:rPr>
              <w:t>2,782</w:t>
            </w:r>
          </w:p>
        </w:tc>
      </w:tr>
      <w:tr w:rsidR="00D815A1" w:rsidRPr="009A308A" w:rsidTr="006623B6">
        <w:tc>
          <w:tcPr>
            <w:tcW w:w="2473" w:type="pct"/>
            <w:gridSpan w:val="4"/>
            <w:tcBorders>
              <w:bottom w:val="single" w:sz="4" w:space="0" w:color="000000"/>
            </w:tcBorders>
          </w:tcPr>
          <w:p w:rsidR="00D815A1" w:rsidRPr="009A308A" w:rsidRDefault="00D815A1" w:rsidP="006623B6">
            <w:pPr>
              <w:spacing w:line="480" w:lineRule="auto"/>
              <w:jc w:val="center"/>
              <w:rPr>
                <w:sz w:val="22"/>
                <w:szCs w:val="22"/>
              </w:rPr>
            </w:pPr>
            <w:r w:rsidRPr="009A308A">
              <w:rPr>
                <w:sz w:val="22"/>
                <w:szCs w:val="22"/>
              </w:rPr>
              <w:t>Correct classification rate: 91.62%</w:t>
            </w:r>
          </w:p>
        </w:tc>
        <w:tc>
          <w:tcPr>
            <w:tcW w:w="2527" w:type="pct"/>
            <w:gridSpan w:val="4"/>
            <w:tcBorders>
              <w:bottom w:val="single" w:sz="4" w:space="0" w:color="000000"/>
            </w:tcBorders>
          </w:tcPr>
          <w:p w:rsidR="00D815A1" w:rsidRPr="009A308A" w:rsidRDefault="00D815A1" w:rsidP="006623B6">
            <w:pPr>
              <w:spacing w:line="480" w:lineRule="auto"/>
              <w:jc w:val="center"/>
              <w:rPr>
                <w:sz w:val="22"/>
                <w:szCs w:val="22"/>
              </w:rPr>
            </w:pPr>
            <w:r w:rsidRPr="009A308A">
              <w:rPr>
                <w:sz w:val="22"/>
                <w:szCs w:val="22"/>
              </w:rPr>
              <w:t>Correct classification rate: 92.52%</w:t>
            </w:r>
          </w:p>
        </w:tc>
      </w:tr>
    </w:tbl>
    <w:p w:rsidR="00D815A1" w:rsidRPr="009A308A" w:rsidRDefault="00D815A1" w:rsidP="00D815A1">
      <w:pPr>
        <w:pStyle w:val="Paragraph2"/>
        <w:spacing w:before="0" w:after="0" w:line="480" w:lineRule="auto"/>
        <w:ind w:left="0"/>
        <w:rPr>
          <w:sz w:val="20"/>
          <w:lang w:val="en-GB"/>
        </w:rPr>
      </w:pPr>
      <w:r w:rsidRPr="009A308A">
        <w:rPr>
          <w:i/>
          <w:sz w:val="20"/>
          <w:lang w:val="en-GB"/>
        </w:rPr>
        <w:t>Note:</w:t>
      </w:r>
      <w:r w:rsidRPr="009A308A">
        <w:rPr>
          <w:sz w:val="20"/>
          <w:lang w:val="en-GB"/>
        </w:rPr>
        <w:t xml:space="preserve"> Analysis of binary choice model predictions based on a 0.5 threshold.</w:t>
      </w:r>
    </w:p>
    <w:p w:rsidR="00D815A1" w:rsidRDefault="00D815A1">
      <w:pPr>
        <w:rPr>
          <w:rFonts w:eastAsia="Calibri"/>
        </w:rPr>
      </w:pPr>
      <w:r>
        <w:rPr>
          <w:rFonts w:eastAsia="Calibri"/>
        </w:rPr>
        <w:br w:type="page"/>
      </w:r>
    </w:p>
    <w:p w:rsidR="00D815A1" w:rsidRPr="003101F6" w:rsidRDefault="00D815A1" w:rsidP="00D815A1">
      <w:pPr>
        <w:pStyle w:val="Caption"/>
        <w:keepNext/>
        <w:spacing w:before="0" w:line="480" w:lineRule="auto"/>
        <w:rPr>
          <w:sz w:val="24"/>
          <w:szCs w:val="24"/>
        </w:rPr>
      </w:pPr>
      <w:r w:rsidRPr="003101F6">
        <w:rPr>
          <w:sz w:val="24"/>
          <w:szCs w:val="24"/>
        </w:rPr>
        <w:lastRenderedPageBreak/>
        <w:t xml:space="preserve">Table 10: The Rating Likelihood </w:t>
      </w:r>
      <w:proofErr w:type="spellStart"/>
      <w:r w:rsidRPr="003101F6">
        <w:rPr>
          <w:sz w:val="24"/>
          <w:szCs w:val="24"/>
        </w:rPr>
        <w:t>Probit</w:t>
      </w:r>
      <w:proofErr w:type="spellEnd"/>
      <w:r w:rsidRPr="003101F6">
        <w:rPr>
          <w:sz w:val="24"/>
          <w:szCs w:val="24"/>
        </w:rPr>
        <w:t xml:space="preserve"> Model: Estimation Results for the Contemporaneous Specification of a Matched Sample of Rated and Non-rated Firms</w:t>
      </w:r>
    </w:p>
    <w:tbl>
      <w:tblPr>
        <w:tblW w:w="5000" w:type="pct"/>
        <w:tblLook w:val="01E0"/>
      </w:tblPr>
      <w:tblGrid>
        <w:gridCol w:w="1381"/>
        <w:gridCol w:w="1046"/>
        <w:gridCol w:w="1178"/>
        <w:gridCol w:w="1047"/>
        <w:gridCol w:w="1178"/>
        <w:gridCol w:w="1047"/>
        <w:gridCol w:w="1178"/>
        <w:gridCol w:w="1047"/>
        <w:gridCol w:w="728"/>
        <w:gridCol w:w="450"/>
      </w:tblGrid>
      <w:tr w:rsidR="00D815A1" w:rsidRPr="003101F6" w:rsidTr="006623B6">
        <w:tc>
          <w:tcPr>
            <w:tcW w:w="3918" w:type="pct"/>
            <w:gridSpan w:val="7"/>
            <w:tcBorders>
              <w:top w:val="single" w:sz="4" w:space="0" w:color="auto"/>
            </w:tcBorders>
          </w:tcPr>
          <w:p w:rsidR="00D815A1" w:rsidRPr="003101F6" w:rsidRDefault="00D815A1" w:rsidP="006623B6">
            <w:pPr>
              <w:spacing w:line="480" w:lineRule="auto"/>
              <w:rPr>
                <w:rFonts w:eastAsia="SimSun"/>
                <w:b/>
                <w:sz w:val="22"/>
                <w:szCs w:val="22"/>
              </w:rPr>
            </w:pPr>
            <w:r w:rsidRPr="003101F6">
              <w:rPr>
                <w:rFonts w:eastAsia="SimSun"/>
                <w:b/>
                <w:sz w:val="22"/>
                <w:szCs w:val="22"/>
              </w:rPr>
              <w:t>Panel A: Parameter estimates (contemporaneous specification)</w:t>
            </w:r>
          </w:p>
        </w:tc>
        <w:tc>
          <w:tcPr>
            <w:tcW w:w="509" w:type="pct"/>
            <w:tcBorders>
              <w:top w:val="single" w:sz="4" w:space="0" w:color="auto"/>
            </w:tcBorders>
          </w:tcPr>
          <w:p w:rsidR="00D815A1" w:rsidRPr="003101F6" w:rsidRDefault="00D815A1" w:rsidP="006623B6">
            <w:pPr>
              <w:spacing w:line="480" w:lineRule="auto"/>
              <w:rPr>
                <w:rFonts w:eastAsia="SimSun"/>
                <w:b/>
                <w:sz w:val="22"/>
                <w:szCs w:val="22"/>
              </w:rPr>
            </w:pPr>
          </w:p>
        </w:tc>
        <w:tc>
          <w:tcPr>
            <w:tcW w:w="573" w:type="pct"/>
            <w:gridSpan w:val="2"/>
            <w:tcBorders>
              <w:top w:val="single" w:sz="4" w:space="0" w:color="auto"/>
            </w:tcBorders>
          </w:tcPr>
          <w:p w:rsidR="00D815A1" w:rsidRPr="003101F6" w:rsidRDefault="00D815A1" w:rsidP="006623B6">
            <w:pPr>
              <w:spacing w:line="480" w:lineRule="auto"/>
              <w:rPr>
                <w:rFonts w:eastAsia="SimSun"/>
                <w:b/>
                <w:sz w:val="22"/>
                <w:szCs w:val="22"/>
              </w:rPr>
            </w:pPr>
          </w:p>
        </w:tc>
      </w:tr>
      <w:tr w:rsidR="00D815A1" w:rsidRPr="003101F6" w:rsidTr="006623B6">
        <w:trPr>
          <w:gridAfter w:val="1"/>
          <w:wAfter w:w="219" w:type="pct"/>
        </w:trPr>
        <w:tc>
          <w:tcPr>
            <w:tcW w:w="672" w:type="pct"/>
            <w:vMerge w:val="restart"/>
            <w:tcBorders>
              <w:bottom w:val="single" w:sz="4" w:space="0" w:color="auto"/>
            </w:tcBorders>
            <w:vAlign w:val="bottom"/>
          </w:tcPr>
          <w:p w:rsidR="00D815A1" w:rsidRPr="003101F6" w:rsidRDefault="00D815A1" w:rsidP="006623B6">
            <w:pPr>
              <w:spacing w:line="480" w:lineRule="auto"/>
              <w:rPr>
                <w:rFonts w:eastAsia="SimSun"/>
                <w:sz w:val="22"/>
                <w:szCs w:val="22"/>
              </w:rPr>
            </w:pPr>
            <w:r w:rsidRPr="003101F6">
              <w:rPr>
                <w:rFonts w:eastAsia="SimSun"/>
                <w:sz w:val="22"/>
                <w:szCs w:val="22"/>
              </w:rPr>
              <w:br w:type="page"/>
              <w:t>Independent variables</w:t>
            </w:r>
          </w:p>
        </w:tc>
        <w:tc>
          <w:tcPr>
            <w:tcW w:w="1082" w:type="pct"/>
            <w:gridSpan w:val="2"/>
            <w:tcBorders>
              <w:bottom w:val="single" w:sz="4" w:space="0" w:color="auto"/>
            </w:tcBorders>
          </w:tcPr>
          <w:p w:rsidR="00D815A1" w:rsidRPr="003101F6" w:rsidRDefault="00D815A1" w:rsidP="006623B6">
            <w:pPr>
              <w:spacing w:line="480" w:lineRule="auto"/>
              <w:jc w:val="center"/>
              <w:rPr>
                <w:rFonts w:eastAsia="SimSun"/>
                <w:b/>
                <w:sz w:val="22"/>
                <w:szCs w:val="22"/>
              </w:rPr>
            </w:pPr>
            <w:r w:rsidRPr="003101F6">
              <w:rPr>
                <w:rFonts w:eastAsia="SimSun"/>
                <w:b/>
                <w:sz w:val="22"/>
                <w:szCs w:val="22"/>
              </w:rPr>
              <w:t>Model IX</w:t>
            </w:r>
          </w:p>
        </w:tc>
        <w:tc>
          <w:tcPr>
            <w:tcW w:w="1082" w:type="pct"/>
            <w:gridSpan w:val="2"/>
            <w:tcBorders>
              <w:bottom w:val="single" w:sz="4" w:space="0" w:color="auto"/>
            </w:tcBorders>
          </w:tcPr>
          <w:p w:rsidR="00D815A1" w:rsidRPr="003101F6" w:rsidRDefault="00D815A1" w:rsidP="006623B6">
            <w:pPr>
              <w:spacing w:line="480" w:lineRule="auto"/>
              <w:jc w:val="center"/>
              <w:rPr>
                <w:rFonts w:eastAsia="SimSun"/>
                <w:sz w:val="22"/>
                <w:szCs w:val="22"/>
              </w:rPr>
            </w:pPr>
            <w:r w:rsidRPr="003101F6">
              <w:rPr>
                <w:rFonts w:eastAsia="SimSun"/>
                <w:b/>
                <w:sz w:val="22"/>
                <w:szCs w:val="22"/>
              </w:rPr>
              <w:t>Model X</w:t>
            </w:r>
          </w:p>
        </w:tc>
        <w:tc>
          <w:tcPr>
            <w:tcW w:w="1082" w:type="pct"/>
            <w:gridSpan w:val="2"/>
            <w:tcBorders>
              <w:bottom w:val="single" w:sz="4" w:space="0" w:color="auto"/>
            </w:tcBorders>
          </w:tcPr>
          <w:p w:rsidR="00D815A1" w:rsidRPr="003101F6" w:rsidRDefault="00D815A1" w:rsidP="006623B6">
            <w:pPr>
              <w:spacing w:line="480" w:lineRule="auto"/>
              <w:jc w:val="center"/>
              <w:rPr>
                <w:rFonts w:eastAsia="SimSun"/>
                <w:sz w:val="22"/>
                <w:szCs w:val="22"/>
              </w:rPr>
            </w:pPr>
            <w:r w:rsidRPr="003101F6">
              <w:rPr>
                <w:rFonts w:eastAsia="SimSun"/>
                <w:b/>
                <w:sz w:val="22"/>
                <w:szCs w:val="22"/>
              </w:rPr>
              <w:t>Model XI</w:t>
            </w:r>
          </w:p>
        </w:tc>
        <w:tc>
          <w:tcPr>
            <w:tcW w:w="863" w:type="pct"/>
            <w:gridSpan w:val="2"/>
            <w:tcBorders>
              <w:bottom w:val="single" w:sz="4" w:space="0" w:color="auto"/>
            </w:tcBorders>
          </w:tcPr>
          <w:p w:rsidR="00D815A1" w:rsidRPr="003101F6" w:rsidRDefault="00D815A1" w:rsidP="006623B6">
            <w:pPr>
              <w:spacing w:line="480" w:lineRule="auto"/>
              <w:jc w:val="center"/>
              <w:rPr>
                <w:rFonts w:eastAsia="SimSun"/>
                <w:b/>
                <w:sz w:val="22"/>
                <w:szCs w:val="22"/>
              </w:rPr>
            </w:pPr>
            <w:r w:rsidRPr="003101F6">
              <w:rPr>
                <w:rFonts w:eastAsia="SimSun"/>
                <w:b/>
                <w:sz w:val="22"/>
                <w:szCs w:val="22"/>
              </w:rPr>
              <w:t>Model XII</w:t>
            </w:r>
          </w:p>
        </w:tc>
      </w:tr>
      <w:tr w:rsidR="00D815A1" w:rsidRPr="003101F6" w:rsidTr="006623B6">
        <w:tc>
          <w:tcPr>
            <w:tcW w:w="672" w:type="pct"/>
            <w:vMerge/>
            <w:tcBorders>
              <w:top w:val="single" w:sz="4" w:space="0" w:color="auto"/>
              <w:bottom w:val="single" w:sz="4" w:space="0" w:color="auto"/>
            </w:tcBorders>
          </w:tcPr>
          <w:p w:rsidR="00D815A1" w:rsidRPr="003101F6" w:rsidRDefault="00D815A1" w:rsidP="006623B6">
            <w:pPr>
              <w:spacing w:line="480" w:lineRule="auto"/>
              <w:jc w:val="both"/>
              <w:rPr>
                <w:rFonts w:eastAsia="SimSun"/>
                <w:sz w:val="22"/>
                <w:szCs w:val="22"/>
              </w:rPr>
            </w:pPr>
          </w:p>
        </w:tc>
        <w:tc>
          <w:tcPr>
            <w:tcW w:w="509" w:type="pct"/>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proofErr w:type="spellStart"/>
            <w:r w:rsidRPr="003101F6">
              <w:rPr>
                <w:rFonts w:eastAsia="SimSun"/>
                <w:sz w:val="22"/>
                <w:szCs w:val="22"/>
              </w:rPr>
              <w:t>Coef</w:t>
            </w:r>
            <w:proofErr w:type="spellEnd"/>
          </w:p>
        </w:tc>
        <w:tc>
          <w:tcPr>
            <w:tcW w:w="573" w:type="pct"/>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Z-stat</w:t>
            </w:r>
          </w:p>
        </w:tc>
        <w:tc>
          <w:tcPr>
            <w:tcW w:w="509" w:type="pct"/>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proofErr w:type="spellStart"/>
            <w:r w:rsidRPr="003101F6">
              <w:rPr>
                <w:rFonts w:eastAsia="SimSun"/>
                <w:sz w:val="22"/>
                <w:szCs w:val="22"/>
              </w:rPr>
              <w:t>Coef</w:t>
            </w:r>
            <w:proofErr w:type="spellEnd"/>
          </w:p>
        </w:tc>
        <w:tc>
          <w:tcPr>
            <w:tcW w:w="573" w:type="pct"/>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Z-stat</w:t>
            </w:r>
          </w:p>
        </w:tc>
        <w:tc>
          <w:tcPr>
            <w:tcW w:w="509" w:type="pct"/>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proofErr w:type="spellStart"/>
            <w:r w:rsidRPr="003101F6">
              <w:rPr>
                <w:rFonts w:eastAsia="SimSun"/>
                <w:sz w:val="22"/>
                <w:szCs w:val="22"/>
              </w:rPr>
              <w:t>Coef</w:t>
            </w:r>
            <w:proofErr w:type="spellEnd"/>
          </w:p>
        </w:tc>
        <w:tc>
          <w:tcPr>
            <w:tcW w:w="573" w:type="pct"/>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Z-stat</w:t>
            </w:r>
          </w:p>
        </w:tc>
        <w:tc>
          <w:tcPr>
            <w:tcW w:w="509" w:type="pct"/>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proofErr w:type="spellStart"/>
            <w:r w:rsidRPr="003101F6">
              <w:rPr>
                <w:rFonts w:eastAsia="SimSun"/>
                <w:sz w:val="22"/>
                <w:szCs w:val="22"/>
              </w:rPr>
              <w:t>Coef</w:t>
            </w:r>
            <w:proofErr w:type="spellEnd"/>
          </w:p>
        </w:tc>
        <w:tc>
          <w:tcPr>
            <w:tcW w:w="573" w:type="pct"/>
            <w:gridSpan w:val="2"/>
            <w:tcBorders>
              <w:top w:val="single" w:sz="4" w:space="0" w:color="auto"/>
              <w:bottom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Z-stat</w:t>
            </w:r>
          </w:p>
        </w:tc>
      </w:tr>
      <w:tr w:rsidR="00D815A1" w:rsidRPr="003101F6" w:rsidTr="006623B6">
        <w:tc>
          <w:tcPr>
            <w:tcW w:w="672" w:type="pct"/>
            <w:tcBorders>
              <w:top w:val="single" w:sz="4" w:space="0" w:color="auto"/>
            </w:tcBorders>
          </w:tcPr>
          <w:p w:rsidR="00D815A1" w:rsidRPr="003101F6" w:rsidRDefault="00D815A1" w:rsidP="006623B6">
            <w:pPr>
              <w:spacing w:line="480" w:lineRule="auto"/>
              <w:jc w:val="both"/>
              <w:rPr>
                <w:rFonts w:eastAsia="SimSun"/>
                <w:sz w:val="20"/>
                <w:szCs w:val="20"/>
              </w:rPr>
            </w:pPr>
            <w:r w:rsidRPr="003101F6">
              <w:rPr>
                <w:rFonts w:eastAsia="SimSun"/>
                <w:sz w:val="20"/>
                <w:szCs w:val="20"/>
              </w:rPr>
              <w:t>Intercept</w:t>
            </w:r>
          </w:p>
        </w:tc>
        <w:tc>
          <w:tcPr>
            <w:tcW w:w="509" w:type="pct"/>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-11.6</w:t>
            </w:r>
          </w:p>
        </w:tc>
        <w:tc>
          <w:tcPr>
            <w:tcW w:w="573" w:type="pct"/>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-14.3</w:t>
            </w:r>
            <w:r w:rsidRPr="003101F6">
              <w:rPr>
                <w:sz w:val="22"/>
                <w:szCs w:val="22"/>
                <w:vertAlign w:val="superscript"/>
              </w:rPr>
              <w:t>a</w:t>
            </w:r>
          </w:p>
        </w:tc>
        <w:tc>
          <w:tcPr>
            <w:tcW w:w="509" w:type="pct"/>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-11.5</w:t>
            </w:r>
          </w:p>
        </w:tc>
        <w:tc>
          <w:tcPr>
            <w:tcW w:w="573" w:type="pct"/>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-11.6</w:t>
            </w:r>
            <w:r w:rsidRPr="003101F6">
              <w:rPr>
                <w:sz w:val="22"/>
                <w:szCs w:val="22"/>
                <w:vertAlign w:val="superscript"/>
              </w:rPr>
              <w:t>a</w:t>
            </w:r>
          </w:p>
        </w:tc>
        <w:tc>
          <w:tcPr>
            <w:tcW w:w="509" w:type="pct"/>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-12.5</w:t>
            </w:r>
          </w:p>
        </w:tc>
        <w:tc>
          <w:tcPr>
            <w:tcW w:w="573" w:type="pct"/>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-14.6</w:t>
            </w:r>
            <w:r w:rsidRPr="003101F6">
              <w:rPr>
                <w:sz w:val="22"/>
                <w:szCs w:val="22"/>
                <w:vertAlign w:val="superscript"/>
              </w:rPr>
              <w:t>a</w:t>
            </w:r>
          </w:p>
        </w:tc>
        <w:tc>
          <w:tcPr>
            <w:tcW w:w="509" w:type="pct"/>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-12.4</w:t>
            </w:r>
          </w:p>
        </w:tc>
        <w:tc>
          <w:tcPr>
            <w:tcW w:w="573" w:type="pct"/>
            <w:gridSpan w:val="2"/>
            <w:tcBorders>
              <w:top w:val="single"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-11.9</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ROA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-1.31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-12.0</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-1.16</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-9.8</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-1.36</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-12.2</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-1.20</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-9.9</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GEAR</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-2.2</w:t>
            </w:r>
            <w:r w:rsidRPr="003101F6">
              <w:rPr>
                <w:sz w:val="22"/>
                <w:szCs w:val="22"/>
                <w:vertAlign w:val="superscript"/>
              </w:rPr>
              <w:t>b</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-2.8</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-2.3</w:t>
            </w:r>
            <w:r w:rsidRPr="003101F6">
              <w:rPr>
                <w:sz w:val="22"/>
                <w:szCs w:val="22"/>
                <w:vertAlign w:val="superscript"/>
              </w:rPr>
              <w:t>b</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-2.8</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STDTD</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-0.86</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-10.2</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-0.91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-9.2</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-0.86</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-10.0</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-0.90</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-9.0</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proofErr w:type="spellStart"/>
            <w:r w:rsidRPr="003101F6">
              <w:rPr>
                <w:rFonts w:eastAsia="SimSun"/>
                <w:sz w:val="20"/>
                <w:szCs w:val="20"/>
              </w:rPr>
              <w:t>lnSALES</w:t>
            </w:r>
            <w:proofErr w:type="spellEnd"/>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0.26</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7.4</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0.24</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4.8</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0.28</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0.26</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5.1</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LOGDEBT</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0.85</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10.2</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0.90</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9.2</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0.85</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10.0</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0.89</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9.0</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BONDYN</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1.05</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9.9</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0.93</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8.1</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9.9</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0.94</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8.1</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BONDYBEF</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7.1</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7.2</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7.6</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BMV</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1.5</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2.1</w:t>
            </w:r>
            <w:r w:rsidRPr="003101F6">
              <w:rPr>
                <w:sz w:val="22"/>
                <w:szCs w:val="22"/>
                <w:vertAlign w:val="superscript"/>
              </w:rPr>
              <w:t>b</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b/>
                <w:sz w:val="22"/>
                <w:szCs w:val="22"/>
              </w:rPr>
            </w:pPr>
            <w:r w:rsidRPr="003101F6">
              <w:rPr>
                <w:rFonts w:eastAsia="SimSun"/>
                <w:sz w:val="22"/>
                <w:szCs w:val="22"/>
              </w:rPr>
              <w:t>1.6</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2.1</w:t>
            </w:r>
            <w:r w:rsidRPr="003101F6">
              <w:rPr>
                <w:sz w:val="22"/>
                <w:szCs w:val="22"/>
                <w:vertAlign w:val="superscript"/>
              </w:rPr>
              <w:t>b</w:t>
            </w:r>
          </w:p>
        </w:tc>
      </w:tr>
      <w:tr w:rsidR="00D815A1" w:rsidRPr="003101F6" w:rsidTr="006623B6">
        <w:tc>
          <w:tcPr>
            <w:tcW w:w="672" w:type="pct"/>
          </w:tcPr>
          <w:p w:rsidR="00D815A1" w:rsidRPr="003101F6" w:rsidRDefault="00D815A1" w:rsidP="006623B6">
            <w:pPr>
              <w:spacing w:line="480" w:lineRule="auto"/>
              <w:jc w:val="both"/>
              <w:rPr>
                <w:rFonts w:eastAsia="SimSun"/>
                <w:i/>
                <w:sz w:val="20"/>
                <w:szCs w:val="20"/>
              </w:rPr>
            </w:pPr>
            <w:r w:rsidRPr="003101F6">
              <w:rPr>
                <w:rFonts w:eastAsia="SimSun"/>
                <w:sz w:val="20"/>
                <w:szCs w:val="20"/>
              </w:rPr>
              <w:t>RDREV</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b/>
                <w:sz w:val="22"/>
                <w:szCs w:val="22"/>
              </w:rPr>
            </w:pPr>
            <w:r w:rsidRPr="003101F6">
              <w:rPr>
                <w:rFonts w:eastAsia="SimSun"/>
                <w:sz w:val="22"/>
                <w:szCs w:val="22"/>
              </w:rPr>
              <w:t>6.5</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4.5</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6.9</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4.8</w:t>
            </w:r>
            <w:r w:rsidRPr="003101F6">
              <w:rPr>
                <w:sz w:val="22"/>
                <w:szCs w:val="22"/>
                <w:vertAlign w:val="superscript"/>
              </w:rPr>
              <w:t>a</w:t>
            </w:r>
          </w:p>
        </w:tc>
      </w:tr>
      <w:tr w:rsidR="00D815A1" w:rsidRPr="003101F6" w:rsidTr="006623B6">
        <w:tc>
          <w:tcPr>
            <w:tcW w:w="672" w:type="pct"/>
            <w:tcBorders>
              <w:bottom w:val="dashSmallGap" w:sz="4" w:space="0" w:color="auto"/>
            </w:tcBorders>
          </w:tcPr>
          <w:p w:rsidR="00D815A1" w:rsidRPr="003101F6" w:rsidRDefault="00D815A1" w:rsidP="006623B6">
            <w:pPr>
              <w:spacing w:line="480" w:lineRule="auto"/>
              <w:jc w:val="both"/>
              <w:rPr>
                <w:rFonts w:eastAsia="SimSun"/>
                <w:b/>
                <w:sz w:val="20"/>
                <w:szCs w:val="20"/>
              </w:rPr>
            </w:pPr>
            <w:r w:rsidRPr="003101F6">
              <w:rPr>
                <w:rFonts w:eastAsia="SimSun"/>
                <w:sz w:val="20"/>
                <w:szCs w:val="20"/>
              </w:rPr>
              <w:t>INSTINV</w:t>
            </w:r>
          </w:p>
        </w:tc>
        <w:tc>
          <w:tcPr>
            <w:tcW w:w="509" w:type="pct"/>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13.6</w:t>
            </w:r>
            <w:r w:rsidRPr="003101F6">
              <w:rPr>
                <w:sz w:val="22"/>
                <w:szCs w:val="22"/>
                <w:vertAlign w:val="superscript"/>
              </w:rPr>
              <w:t>a</w:t>
            </w:r>
          </w:p>
        </w:tc>
        <w:tc>
          <w:tcPr>
            <w:tcW w:w="509" w:type="pct"/>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13.3</w:t>
            </w:r>
            <w:r w:rsidRPr="003101F6">
              <w:rPr>
                <w:sz w:val="22"/>
                <w:szCs w:val="22"/>
                <w:vertAlign w:val="superscript"/>
              </w:rPr>
              <w:t>a</w:t>
            </w:r>
          </w:p>
        </w:tc>
        <w:tc>
          <w:tcPr>
            <w:tcW w:w="509" w:type="pct"/>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10.2</w:t>
            </w:r>
            <w:r w:rsidRPr="003101F6">
              <w:rPr>
                <w:sz w:val="22"/>
                <w:szCs w:val="22"/>
                <w:vertAlign w:val="superscript"/>
              </w:rPr>
              <w:t>a</w:t>
            </w:r>
          </w:p>
        </w:tc>
        <w:tc>
          <w:tcPr>
            <w:tcW w:w="509" w:type="pct"/>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Borders>
              <w:bottom w:val="dashSmallGap" w:sz="4" w:space="0" w:color="auto"/>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10.2</w:t>
            </w:r>
            <w:r w:rsidRPr="003101F6">
              <w:rPr>
                <w:sz w:val="22"/>
                <w:szCs w:val="22"/>
                <w:vertAlign w:val="superscript"/>
              </w:rPr>
              <w:t>a</w:t>
            </w:r>
          </w:p>
        </w:tc>
      </w:tr>
      <w:tr w:rsidR="00D815A1" w:rsidRPr="003101F6" w:rsidTr="006623B6">
        <w:tc>
          <w:tcPr>
            <w:tcW w:w="672" w:type="pct"/>
            <w:tcBorders>
              <w:top w:val="dashSmallGap" w:sz="4" w:space="0" w:color="auto"/>
            </w:tcBorders>
          </w:tcPr>
          <w:p w:rsidR="00D815A1" w:rsidRPr="003101F6" w:rsidRDefault="00D815A1" w:rsidP="006623B6">
            <w:pPr>
              <w:spacing w:line="480" w:lineRule="auto"/>
              <w:jc w:val="both"/>
              <w:rPr>
                <w:rFonts w:eastAsia="SimSun"/>
                <w:sz w:val="20"/>
                <w:szCs w:val="20"/>
              </w:rPr>
            </w:pPr>
            <w:r w:rsidRPr="003101F6">
              <w:rPr>
                <w:rFonts w:eastAsia="SimSun"/>
                <w:sz w:val="20"/>
                <w:szCs w:val="20"/>
              </w:rPr>
              <w:t>Industry dummies</w:t>
            </w:r>
          </w:p>
        </w:tc>
        <w:tc>
          <w:tcPr>
            <w:tcW w:w="1082" w:type="pct"/>
            <w:gridSpan w:val="2"/>
            <w:tcBorders>
              <w:top w:val="dashSmallGap"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NO</w:t>
            </w:r>
          </w:p>
        </w:tc>
        <w:tc>
          <w:tcPr>
            <w:tcW w:w="1082" w:type="pct"/>
            <w:gridSpan w:val="2"/>
            <w:tcBorders>
              <w:top w:val="dashSmallGap"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YES</w:t>
            </w:r>
          </w:p>
        </w:tc>
        <w:tc>
          <w:tcPr>
            <w:tcW w:w="1082" w:type="pct"/>
            <w:gridSpan w:val="2"/>
            <w:tcBorders>
              <w:top w:val="dashSmallGap"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NO</w:t>
            </w:r>
          </w:p>
        </w:tc>
        <w:tc>
          <w:tcPr>
            <w:tcW w:w="1082" w:type="pct"/>
            <w:gridSpan w:val="3"/>
            <w:tcBorders>
              <w:top w:val="dashSmallGap"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YES</w:t>
            </w:r>
          </w:p>
        </w:tc>
      </w:tr>
      <w:tr w:rsidR="00D815A1" w:rsidRPr="003101F6" w:rsidTr="006623B6">
        <w:tc>
          <w:tcPr>
            <w:tcW w:w="672" w:type="pct"/>
            <w:tcBorders>
              <w:bottom w:val="single" w:sz="4" w:space="0" w:color="auto"/>
            </w:tcBorders>
          </w:tcPr>
          <w:p w:rsidR="00D815A1" w:rsidRPr="003101F6" w:rsidRDefault="00D815A1" w:rsidP="006623B6">
            <w:pPr>
              <w:spacing w:line="480" w:lineRule="auto"/>
              <w:jc w:val="both"/>
              <w:rPr>
                <w:rFonts w:eastAsia="SimSun"/>
                <w:sz w:val="20"/>
                <w:szCs w:val="20"/>
              </w:rPr>
            </w:pPr>
            <w:r w:rsidRPr="003101F6">
              <w:rPr>
                <w:rFonts w:eastAsia="SimSun"/>
                <w:sz w:val="20"/>
                <w:szCs w:val="20"/>
              </w:rPr>
              <w:t>Time dummies</w:t>
            </w:r>
          </w:p>
        </w:tc>
        <w:tc>
          <w:tcPr>
            <w:tcW w:w="1082" w:type="pct"/>
            <w:gridSpan w:val="2"/>
            <w:tcBorders>
              <w:bottom w:val="single"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NO</w:t>
            </w:r>
          </w:p>
        </w:tc>
        <w:tc>
          <w:tcPr>
            <w:tcW w:w="1082" w:type="pct"/>
            <w:gridSpan w:val="2"/>
            <w:tcBorders>
              <w:bottom w:val="single"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NO</w:t>
            </w:r>
          </w:p>
        </w:tc>
        <w:tc>
          <w:tcPr>
            <w:tcW w:w="1082" w:type="pct"/>
            <w:gridSpan w:val="2"/>
            <w:tcBorders>
              <w:bottom w:val="single"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YES</w:t>
            </w:r>
          </w:p>
        </w:tc>
        <w:tc>
          <w:tcPr>
            <w:tcW w:w="1082" w:type="pct"/>
            <w:gridSpan w:val="3"/>
            <w:tcBorders>
              <w:bottom w:val="single" w:sz="4" w:space="0" w:color="auto"/>
            </w:tcBorders>
          </w:tcPr>
          <w:p w:rsidR="00D815A1" w:rsidRPr="003101F6" w:rsidRDefault="00D815A1" w:rsidP="006623B6">
            <w:pPr>
              <w:spacing w:line="480" w:lineRule="auto"/>
              <w:jc w:val="center"/>
              <w:rPr>
                <w:rFonts w:eastAsia="SimSun"/>
                <w:i/>
                <w:sz w:val="22"/>
                <w:szCs w:val="22"/>
              </w:rPr>
            </w:pPr>
            <w:r w:rsidRPr="003101F6">
              <w:rPr>
                <w:rFonts w:eastAsia="SimSun"/>
                <w:i/>
                <w:sz w:val="22"/>
                <w:szCs w:val="22"/>
              </w:rPr>
              <w:t>YES</w:t>
            </w:r>
          </w:p>
        </w:tc>
      </w:tr>
      <w:tr w:rsidR="00D815A1" w:rsidRPr="003101F6" w:rsidTr="006623B6">
        <w:tc>
          <w:tcPr>
            <w:tcW w:w="3918" w:type="pct"/>
            <w:gridSpan w:val="7"/>
            <w:tcBorders>
              <w:top w:val="single" w:sz="4" w:space="0" w:color="auto"/>
            </w:tcBorders>
          </w:tcPr>
          <w:p w:rsidR="00D815A1" w:rsidRPr="003101F6" w:rsidRDefault="00D815A1" w:rsidP="006623B6">
            <w:pPr>
              <w:spacing w:line="480" w:lineRule="auto"/>
              <w:rPr>
                <w:rFonts w:eastAsia="SimSun"/>
                <w:b/>
                <w:sz w:val="22"/>
                <w:szCs w:val="22"/>
              </w:rPr>
            </w:pPr>
            <w:r w:rsidRPr="003101F6">
              <w:rPr>
                <w:rFonts w:eastAsia="SimSun"/>
                <w:b/>
                <w:sz w:val="22"/>
                <w:szCs w:val="22"/>
              </w:rPr>
              <w:t xml:space="preserve">Panel B: Marginal effects </w:t>
            </w:r>
          </w:p>
        </w:tc>
        <w:tc>
          <w:tcPr>
            <w:tcW w:w="509" w:type="pct"/>
            <w:tcBorders>
              <w:top w:val="single" w:sz="4" w:space="0" w:color="auto"/>
            </w:tcBorders>
          </w:tcPr>
          <w:p w:rsidR="00D815A1" w:rsidRPr="003101F6" w:rsidRDefault="00D815A1" w:rsidP="006623B6">
            <w:pPr>
              <w:spacing w:line="480" w:lineRule="auto"/>
              <w:rPr>
                <w:rFonts w:eastAsia="SimSun"/>
                <w:b/>
                <w:sz w:val="22"/>
                <w:szCs w:val="22"/>
              </w:rPr>
            </w:pPr>
          </w:p>
        </w:tc>
        <w:tc>
          <w:tcPr>
            <w:tcW w:w="573" w:type="pct"/>
            <w:gridSpan w:val="2"/>
            <w:tcBorders>
              <w:top w:val="single" w:sz="4" w:space="0" w:color="auto"/>
            </w:tcBorders>
          </w:tcPr>
          <w:p w:rsidR="00D815A1" w:rsidRPr="003101F6" w:rsidRDefault="00D815A1" w:rsidP="006623B6">
            <w:pPr>
              <w:spacing w:line="480" w:lineRule="auto"/>
              <w:rPr>
                <w:rFonts w:eastAsia="SimSun"/>
                <w:b/>
                <w:sz w:val="22"/>
                <w:szCs w:val="22"/>
              </w:rPr>
            </w:pP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Intercept</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-4.44</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-15.6</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-4.52</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-15.2</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-4.83</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-15.7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-4.75</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-15.8</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ROA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-0.51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-10.5</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-0.51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-10.5</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-0.53</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-0.53</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-11.0</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GEAR</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-2.2</w:t>
            </w:r>
            <w:r w:rsidRPr="003101F6">
              <w:rPr>
                <w:sz w:val="22"/>
                <w:szCs w:val="22"/>
                <w:vertAlign w:val="superscript"/>
              </w:rPr>
              <w:t>b</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-2.1</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-2.3</w:t>
            </w:r>
            <w:r w:rsidRPr="003101F6">
              <w:rPr>
                <w:sz w:val="22"/>
                <w:szCs w:val="22"/>
                <w:vertAlign w:val="superscript"/>
              </w:rPr>
              <w:t>b</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-2.3</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STDTD</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-0.33</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-11.0</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-0.32</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-10.6</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 xml:space="preserve"> -0.33</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-0.34</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-10.8</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proofErr w:type="spellStart"/>
            <w:r w:rsidRPr="003101F6">
              <w:rPr>
                <w:rFonts w:eastAsia="SimSun"/>
                <w:sz w:val="20"/>
                <w:szCs w:val="20"/>
              </w:rPr>
              <w:t>lnSALES</w:t>
            </w:r>
            <w:proofErr w:type="spellEnd"/>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0.10</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7.4</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0.10</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7.5</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0.11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0.11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7.9</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LOGDEBT</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0.32</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10.9</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0.33</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0.33</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10.7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0.33</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11.0</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BONDYN</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0.40</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8.7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0.40</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8.7</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0.41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8.9</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0.41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8.8</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lastRenderedPageBreak/>
              <w:t>BONDYBEF</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7.1</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7.0</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7.6</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7.5</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BMV</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1.5</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1.6</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1.6</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1.7</w:t>
            </w:r>
            <w:r w:rsidRPr="003101F6">
              <w:rPr>
                <w:sz w:val="22"/>
                <w:szCs w:val="22"/>
                <w:vertAlign w:val="superscript"/>
              </w:rPr>
              <w:t>c</w:t>
            </w:r>
          </w:p>
        </w:tc>
      </w:tr>
      <w:tr w:rsidR="00D815A1" w:rsidRPr="003101F6" w:rsidTr="006623B6">
        <w:tc>
          <w:tcPr>
            <w:tcW w:w="672" w:type="pct"/>
          </w:tcPr>
          <w:p w:rsidR="00D815A1" w:rsidRPr="003101F6" w:rsidRDefault="00D815A1" w:rsidP="006623B6">
            <w:pPr>
              <w:spacing w:line="480" w:lineRule="auto"/>
              <w:jc w:val="both"/>
              <w:rPr>
                <w:rFonts w:eastAsia="SimSun"/>
                <w:i/>
                <w:sz w:val="20"/>
                <w:szCs w:val="20"/>
              </w:rPr>
            </w:pPr>
            <w:r w:rsidRPr="003101F6">
              <w:rPr>
                <w:rFonts w:eastAsia="SimSun"/>
                <w:sz w:val="20"/>
                <w:szCs w:val="20"/>
              </w:rPr>
              <w:t>RDREV</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6.6</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6.8</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6.9</w:t>
            </w:r>
            <w:r w:rsidRPr="003101F6">
              <w:rPr>
                <w:sz w:val="22"/>
                <w:szCs w:val="22"/>
                <w:vertAlign w:val="superscript"/>
              </w:rPr>
              <w:t>a</w:t>
            </w:r>
          </w:p>
        </w:tc>
        <w:tc>
          <w:tcPr>
            <w:tcW w:w="509" w:type="pct"/>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Pr>
          <w:p w:rsidR="00D815A1" w:rsidRPr="003101F6" w:rsidRDefault="00D815A1" w:rsidP="006623B6">
            <w:pPr>
              <w:spacing w:line="480" w:lineRule="auto"/>
              <w:jc w:val="right"/>
              <w:rPr>
                <w:rFonts w:eastAsia="SimSun"/>
                <w:sz w:val="22"/>
                <w:szCs w:val="22"/>
              </w:rPr>
            </w:pPr>
            <w:r w:rsidRPr="003101F6">
              <w:rPr>
                <w:rFonts w:eastAsia="SimSun"/>
                <w:sz w:val="22"/>
                <w:szCs w:val="22"/>
              </w:rPr>
              <w:t>6.8</w:t>
            </w:r>
            <w:r w:rsidRPr="003101F6">
              <w:rPr>
                <w:sz w:val="22"/>
                <w:szCs w:val="22"/>
                <w:vertAlign w:val="superscript"/>
              </w:rPr>
              <w:t>a</w:t>
            </w:r>
          </w:p>
        </w:tc>
      </w:tr>
      <w:tr w:rsidR="00D815A1" w:rsidRPr="003101F6" w:rsidTr="006623B6">
        <w:tc>
          <w:tcPr>
            <w:tcW w:w="672" w:type="pct"/>
            <w:tcBorders>
              <w:bottom w:val="single" w:sz="2" w:space="0" w:color="000000"/>
            </w:tcBorders>
          </w:tcPr>
          <w:p w:rsidR="00D815A1" w:rsidRPr="003101F6" w:rsidRDefault="00D815A1" w:rsidP="006623B6">
            <w:pPr>
              <w:spacing w:line="480" w:lineRule="auto"/>
              <w:jc w:val="both"/>
              <w:rPr>
                <w:rFonts w:eastAsia="SimSun"/>
                <w:b/>
                <w:sz w:val="20"/>
                <w:szCs w:val="20"/>
              </w:rPr>
            </w:pPr>
            <w:r w:rsidRPr="003101F6">
              <w:rPr>
                <w:rFonts w:eastAsia="SimSun"/>
                <w:sz w:val="20"/>
                <w:szCs w:val="20"/>
              </w:rPr>
              <w:t>INSTINV</w:t>
            </w:r>
          </w:p>
        </w:tc>
        <w:tc>
          <w:tcPr>
            <w:tcW w:w="509" w:type="pct"/>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13.9</w:t>
            </w:r>
            <w:r w:rsidRPr="003101F6">
              <w:rPr>
                <w:sz w:val="22"/>
                <w:szCs w:val="22"/>
                <w:vertAlign w:val="superscript"/>
              </w:rPr>
              <w:t>a</w:t>
            </w:r>
          </w:p>
        </w:tc>
        <w:tc>
          <w:tcPr>
            <w:tcW w:w="509" w:type="pct"/>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12.5</w:t>
            </w:r>
            <w:r w:rsidRPr="003101F6">
              <w:rPr>
                <w:sz w:val="22"/>
                <w:szCs w:val="22"/>
                <w:vertAlign w:val="superscript"/>
              </w:rPr>
              <w:t>a</w:t>
            </w:r>
          </w:p>
        </w:tc>
        <w:tc>
          <w:tcPr>
            <w:tcW w:w="509" w:type="pct"/>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10.5</w:t>
            </w:r>
            <w:r w:rsidRPr="003101F6">
              <w:rPr>
                <w:sz w:val="22"/>
                <w:szCs w:val="22"/>
                <w:vertAlign w:val="superscript"/>
              </w:rPr>
              <w:t>a</w:t>
            </w:r>
          </w:p>
        </w:tc>
        <w:tc>
          <w:tcPr>
            <w:tcW w:w="509" w:type="pct"/>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0.01</w:t>
            </w:r>
          </w:p>
        </w:tc>
        <w:tc>
          <w:tcPr>
            <w:tcW w:w="573" w:type="pct"/>
            <w:gridSpan w:val="2"/>
            <w:tcBorders>
              <w:bottom w:val="single" w:sz="2" w:space="0" w:color="000000"/>
            </w:tcBorders>
          </w:tcPr>
          <w:p w:rsidR="00D815A1" w:rsidRPr="003101F6" w:rsidRDefault="00D815A1" w:rsidP="006623B6">
            <w:pPr>
              <w:spacing w:line="480" w:lineRule="auto"/>
              <w:jc w:val="right"/>
              <w:rPr>
                <w:rFonts w:eastAsia="SimSun"/>
                <w:sz w:val="22"/>
                <w:szCs w:val="22"/>
              </w:rPr>
            </w:pPr>
            <w:r w:rsidRPr="003101F6">
              <w:rPr>
                <w:rFonts w:eastAsia="SimSun"/>
                <w:sz w:val="22"/>
                <w:szCs w:val="22"/>
              </w:rPr>
              <w:t>11.6</w:t>
            </w:r>
            <w:r w:rsidRPr="003101F6">
              <w:rPr>
                <w:sz w:val="22"/>
                <w:szCs w:val="22"/>
                <w:vertAlign w:val="superscript"/>
              </w:rPr>
              <w:t>a</w:t>
            </w:r>
          </w:p>
        </w:tc>
      </w:tr>
      <w:tr w:rsidR="00D815A1" w:rsidRPr="003101F6" w:rsidTr="006623B6">
        <w:tc>
          <w:tcPr>
            <w:tcW w:w="3918" w:type="pct"/>
            <w:gridSpan w:val="7"/>
            <w:tcBorders>
              <w:top w:val="single" w:sz="2" w:space="0" w:color="000000"/>
            </w:tcBorders>
          </w:tcPr>
          <w:p w:rsidR="00D815A1" w:rsidRPr="003101F6" w:rsidRDefault="00D815A1" w:rsidP="006623B6">
            <w:pPr>
              <w:spacing w:line="480" w:lineRule="auto"/>
              <w:rPr>
                <w:rFonts w:eastAsia="SimSun"/>
                <w:b/>
                <w:sz w:val="22"/>
                <w:szCs w:val="22"/>
              </w:rPr>
            </w:pPr>
            <w:r w:rsidRPr="003101F6">
              <w:rPr>
                <w:rFonts w:eastAsia="SimSun"/>
                <w:b/>
                <w:sz w:val="22"/>
                <w:szCs w:val="22"/>
              </w:rPr>
              <w:t>Panel C: Selected model statistics</w:t>
            </w:r>
          </w:p>
        </w:tc>
        <w:tc>
          <w:tcPr>
            <w:tcW w:w="509" w:type="pct"/>
            <w:tcBorders>
              <w:top w:val="single" w:sz="2" w:space="0" w:color="000000"/>
            </w:tcBorders>
          </w:tcPr>
          <w:p w:rsidR="00D815A1" w:rsidRPr="003101F6" w:rsidRDefault="00D815A1" w:rsidP="006623B6">
            <w:pPr>
              <w:spacing w:line="480" w:lineRule="auto"/>
              <w:rPr>
                <w:rFonts w:eastAsia="SimSun"/>
                <w:b/>
                <w:sz w:val="22"/>
                <w:szCs w:val="22"/>
              </w:rPr>
            </w:pPr>
          </w:p>
        </w:tc>
        <w:tc>
          <w:tcPr>
            <w:tcW w:w="573" w:type="pct"/>
            <w:gridSpan w:val="2"/>
            <w:tcBorders>
              <w:top w:val="single" w:sz="2" w:space="0" w:color="000000"/>
            </w:tcBorders>
          </w:tcPr>
          <w:p w:rsidR="00D815A1" w:rsidRPr="003101F6" w:rsidRDefault="00D815A1" w:rsidP="006623B6">
            <w:pPr>
              <w:spacing w:line="480" w:lineRule="auto"/>
              <w:rPr>
                <w:rFonts w:eastAsia="SimSun"/>
                <w:b/>
                <w:sz w:val="22"/>
                <w:szCs w:val="22"/>
              </w:rPr>
            </w:pP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i/>
                <w:sz w:val="20"/>
                <w:szCs w:val="20"/>
              </w:rPr>
              <w:t>χ</w:t>
            </w:r>
            <w:r w:rsidRPr="003101F6">
              <w:rPr>
                <w:rFonts w:eastAsia="SimSun"/>
                <w:i/>
                <w:sz w:val="20"/>
                <w:szCs w:val="20"/>
                <w:vertAlign w:val="superscript"/>
              </w:rPr>
              <w:t>2</w:t>
            </w:r>
            <w:r w:rsidRPr="003101F6">
              <w:rPr>
                <w:rFonts w:eastAsia="SimSun"/>
                <w:sz w:val="20"/>
                <w:szCs w:val="20"/>
                <w:vertAlign w:val="superscript"/>
              </w:rPr>
              <w:t xml:space="preserve"> </w:t>
            </w:r>
            <w:r w:rsidRPr="003101F6">
              <w:rPr>
                <w:rFonts w:eastAsia="SimSun"/>
                <w:sz w:val="20"/>
                <w:szCs w:val="20"/>
              </w:rPr>
              <w:t>statistic</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1,562.7</w:t>
            </w:r>
            <w:r w:rsidRPr="003101F6">
              <w:rPr>
                <w:sz w:val="22"/>
                <w:szCs w:val="22"/>
                <w:vertAlign w:val="superscript"/>
              </w:rPr>
              <w:t>a</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1,582.7</w:t>
            </w:r>
            <w:r w:rsidRPr="003101F6">
              <w:rPr>
                <w:sz w:val="22"/>
                <w:szCs w:val="22"/>
                <w:vertAlign w:val="superscript"/>
              </w:rPr>
              <w:t>a</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1,556.3</w:t>
            </w:r>
            <w:r w:rsidRPr="003101F6">
              <w:rPr>
                <w:sz w:val="22"/>
                <w:szCs w:val="22"/>
                <w:vertAlign w:val="superscript"/>
              </w:rPr>
              <w:t>a</w:t>
            </w:r>
          </w:p>
        </w:tc>
        <w:tc>
          <w:tcPr>
            <w:tcW w:w="1082" w:type="pct"/>
            <w:gridSpan w:val="3"/>
          </w:tcPr>
          <w:p w:rsidR="00D815A1" w:rsidRPr="003101F6" w:rsidRDefault="00D815A1" w:rsidP="006623B6">
            <w:pPr>
              <w:spacing w:line="480" w:lineRule="auto"/>
              <w:jc w:val="center"/>
              <w:rPr>
                <w:rFonts w:eastAsia="SimSun"/>
                <w:sz w:val="22"/>
                <w:szCs w:val="22"/>
              </w:rPr>
            </w:pPr>
            <w:r w:rsidRPr="003101F6">
              <w:rPr>
                <w:rFonts w:eastAsia="SimSun"/>
                <w:sz w:val="22"/>
                <w:szCs w:val="22"/>
              </w:rPr>
              <w:t>1,609.9</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proofErr w:type="spellStart"/>
            <w:r w:rsidRPr="003101F6">
              <w:rPr>
                <w:rFonts w:eastAsia="SimSun"/>
                <w:sz w:val="20"/>
                <w:szCs w:val="20"/>
              </w:rPr>
              <w:t>Hosmer-Lemeshow</w:t>
            </w:r>
            <w:proofErr w:type="spellEnd"/>
            <w:r w:rsidRPr="003101F6">
              <w:rPr>
                <w:rFonts w:eastAsia="SimSun"/>
                <w:sz w:val="20"/>
                <w:szCs w:val="20"/>
              </w:rPr>
              <w:t xml:space="preserve"> </w:t>
            </w:r>
            <w:r w:rsidRPr="003101F6">
              <w:rPr>
                <w:rFonts w:eastAsia="SimSun"/>
                <w:i/>
                <w:sz w:val="20"/>
                <w:szCs w:val="20"/>
              </w:rPr>
              <w:t>χ</w:t>
            </w:r>
            <w:r w:rsidRPr="003101F6">
              <w:rPr>
                <w:rFonts w:eastAsia="SimSun"/>
                <w:i/>
                <w:sz w:val="20"/>
                <w:szCs w:val="20"/>
                <w:vertAlign w:val="superscript"/>
              </w:rPr>
              <w:t>2</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93.17</w:t>
            </w:r>
            <w:r w:rsidRPr="003101F6">
              <w:rPr>
                <w:sz w:val="22"/>
                <w:szCs w:val="22"/>
                <w:vertAlign w:val="superscript"/>
              </w:rPr>
              <w:t>a</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86.83</w:t>
            </w:r>
            <w:r w:rsidRPr="003101F6">
              <w:rPr>
                <w:sz w:val="22"/>
                <w:szCs w:val="22"/>
                <w:vertAlign w:val="superscript"/>
              </w:rPr>
              <w:t>a</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101.8</w:t>
            </w:r>
            <w:r w:rsidRPr="003101F6">
              <w:rPr>
                <w:sz w:val="22"/>
                <w:szCs w:val="22"/>
                <w:vertAlign w:val="superscript"/>
              </w:rPr>
              <w:t>a</w:t>
            </w:r>
          </w:p>
        </w:tc>
        <w:tc>
          <w:tcPr>
            <w:tcW w:w="1082" w:type="pct"/>
            <w:gridSpan w:val="3"/>
          </w:tcPr>
          <w:p w:rsidR="00D815A1" w:rsidRPr="003101F6" w:rsidRDefault="00D815A1" w:rsidP="006623B6">
            <w:pPr>
              <w:spacing w:line="480" w:lineRule="auto"/>
              <w:jc w:val="center"/>
              <w:rPr>
                <w:rFonts w:eastAsia="SimSun"/>
                <w:sz w:val="22"/>
                <w:szCs w:val="22"/>
              </w:rPr>
            </w:pPr>
            <w:r w:rsidRPr="003101F6">
              <w:rPr>
                <w:rFonts w:eastAsia="SimSun"/>
                <w:sz w:val="22"/>
                <w:szCs w:val="22"/>
              </w:rPr>
              <w:t>90.81</w:t>
            </w:r>
            <w:r w:rsidRPr="003101F6">
              <w:rPr>
                <w:sz w:val="22"/>
                <w:szCs w:val="22"/>
                <w:vertAlign w:val="superscript"/>
              </w:rPr>
              <w:t>a</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Log-likelihood</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-538.8</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-510.8</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-523.9</w:t>
            </w:r>
          </w:p>
        </w:tc>
        <w:tc>
          <w:tcPr>
            <w:tcW w:w="1082" w:type="pct"/>
            <w:gridSpan w:val="3"/>
          </w:tcPr>
          <w:p w:rsidR="00D815A1" w:rsidRPr="003101F6" w:rsidRDefault="00D815A1" w:rsidP="006623B6">
            <w:pPr>
              <w:spacing w:line="480" w:lineRule="auto"/>
              <w:jc w:val="center"/>
              <w:rPr>
                <w:rFonts w:eastAsia="SimSun"/>
                <w:sz w:val="22"/>
                <w:szCs w:val="22"/>
              </w:rPr>
            </w:pPr>
            <w:r w:rsidRPr="003101F6">
              <w:rPr>
                <w:rFonts w:eastAsia="SimSun"/>
                <w:sz w:val="22"/>
                <w:szCs w:val="22"/>
              </w:rPr>
              <w:t>-497.2</w:t>
            </w:r>
          </w:p>
        </w:tc>
      </w:tr>
      <w:tr w:rsidR="00D815A1" w:rsidRPr="003101F6" w:rsidTr="006623B6">
        <w:tc>
          <w:tcPr>
            <w:tcW w:w="672" w:type="pct"/>
          </w:tcPr>
          <w:p w:rsidR="00D815A1" w:rsidRPr="003101F6" w:rsidRDefault="00D815A1" w:rsidP="006623B6">
            <w:pPr>
              <w:spacing w:line="480" w:lineRule="auto"/>
              <w:rPr>
                <w:rFonts w:eastAsia="SimSun"/>
                <w:sz w:val="20"/>
                <w:szCs w:val="20"/>
              </w:rPr>
            </w:pPr>
            <w:r w:rsidRPr="003101F6">
              <w:rPr>
                <w:rFonts w:eastAsia="SimSun"/>
                <w:sz w:val="20"/>
                <w:szCs w:val="20"/>
              </w:rPr>
              <w:t>No of observations</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1,954</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1,954</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1,954</w:t>
            </w:r>
          </w:p>
        </w:tc>
        <w:tc>
          <w:tcPr>
            <w:tcW w:w="1082" w:type="pct"/>
            <w:gridSpan w:val="3"/>
          </w:tcPr>
          <w:p w:rsidR="00D815A1" w:rsidRPr="003101F6" w:rsidRDefault="00D815A1" w:rsidP="006623B6">
            <w:pPr>
              <w:spacing w:line="480" w:lineRule="auto"/>
              <w:jc w:val="center"/>
              <w:rPr>
                <w:rFonts w:eastAsia="SimSun"/>
                <w:sz w:val="22"/>
                <w:szCs w:val="22"/>
              </w:rPr>
            </w:pPr>
            <w:r w:rsidRPr="003101F6">
              <w:rPr>
                <w:rFonts w:eastAsia="SimSun"/>
                <w:sz w:val="22"/>
                <w:szCs w:val="22"/>
              </w:rPr>
              <w:t>1,954</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proofErr w:type="spellStart"/>
            <w:r w:rsidRPr="003101F6">
              <w:rPr>
                <w:rFonts w:eastAsia="SimSun"/>
                <w:sz w:val="20"/>
                <w:szCs w:val="20"/>
              </w:rPr>
              <w:t>Akaike</w:t>
            </w:r>
            <w:proofErr w:type="spellEnd"/>
            <w:r w:rsidRPr="003101F6">
              <w:rPr>
                <w:rFonts w:eastAsia="SimSun"/>
                <w:sz w:val="20"/>
                <w:szCs w:val="20"/>
              </w:rPr>
              <w:t xml:space="preserve"> I.C.</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0.56</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0.54</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0.58</w:t>
            </w:r>
          </w:p>
        </w:tc>
        <w:tc>
          <w:tcPr>
            <w:tcW w:w="1082" w:type="pct"/>
            <w:gridSpan w:val="3"/>
          </w:tcPr>
          <w:p w:rsidR="00D815A1" w:rsidRPr="003101F6" w:rsidRDefault="00D815A1" w:rsidP="006623B6">
            <w:pPr>
              <w:spacing w:line="480" w:lineRule="auto"/>
              <w:jc w:val="center"/>
              <w:rPr>
                <w:rFonts w:eastAsia="SimSun"/>
                <w:sz w:val="22"/>
                <w:szCs w:val="22"/>
              </w:rPr>
            </w:pPr>
            <w:r w:rsidRPr="003101F6">
              <w:rPr>
                <w:rFonts w:eastAsia="SimSun"/>
                <w:sz w:val="22"/>
                <w:szCs w:val="22"/>
              </w:rPr>
              <w:t>0.54</w:t>
            </w:r>
          </w:p>
        </w:tc>
      </w:tr>
      <w:tr w:rsidR="00D815A1" w:rsidRPr="003101F6" w:rsidTr="006623B6">
        <w:tc>
          <w:tcPr>
            <w:tcW w:w="672" w:type="pct"/>
          </w:tcPr>
          <w:p w:rsidR="00D815A1" w:rsidRPr="003101F6" w:rsidRDefault="00D815A1" w:rsidP="006623B6">
            <w:pPr>
              <w:spacing w:line="480" w:lineRule="auto"/>
              <w:jc w:val="both"/>
              <w:rPr>
                <w:rFonts w:eastAsia="SimSun"/>
                <w:sz w:val="20"/>
                <w:szCs w:val="20"/>
              </w:rPr>
            </w:pPr>
            <w:r w:rsidRPr="003101F6">
              <w:rPr>
                <w:rFonts w:eastAsia="SimSun"/>
                <w:sz w:val="20"/>
                <w:szCs w:val="20"/>
              </w:rPr>
              <w:t>Pseudo-R</w:t>
            </w:r>
            <w:r w:rsidRPr="003101F6">
              <w:rPr>
                <w:rFonts w:eastAsia="SimSun"/>
                <w:sz w:val="20"/>
                <w:szCs w:val="20"/>
                <w:vertAlign w:val="superscript"/>
              </w:rPr>
              <w:t xml:space="preserve">2 </w:t>
            </w:r>
            <w:r w:rsidRPr="003101F6">
              <w:rPr>
                <w:rFonts w:eastAsia="SimSun"/>
                <w:sz w:val="20"/>
                <w:szCs w:val="20"/>
              </w:rPr>
              <w:t>◊</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58.63%</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60.78%</w:t>
            </w:r>
          </w:p>
        </w:tc>
        <w:tc>
          <w:tcPr>
            <w:tcW w:w="1082" w:type="pct"/>
            <w:gridSpan w:val="2"/>
          </w:tcPr>
          <w:p w:rsidR="00D815A1" w:rsidRPr="003101F6" w:rsidRDefault="00D815A1" w:rsidP="006623B6">
            <w:pPr>
              <w:spacing w:line="480" w:lineRule="auto"/>
              <w:jc w:val="center"/>
              <w:rPr>
                <w:rFonts w:eastAsia="SimSun"/>
                <w:sz w:val="22"/>
                <w:szCs w:val="22"/>
              </w:rPr>
            </w:pPr>
            <w:r w:rsidRPr="003101F6">
              <w:rPr>
                <w:rFonts w:eastAsia="SimSun"/>
                <w:sz w:val="22"/>
                <w:szCs w:val="22"/>
              </w:rPr>
              <w:t>59.76%</w:t>
            </w:r>
          </w:p>
        </w:tc>
        <w:tc>
          <w:tcPr>
            <w:tcW w:w="1082" w:type="pct"/>
            <w:gridSpan w:val="3"/>
          </w:tcPr>
          <w:p w:rsidR="00D815A1" w:rsidRPr="003101F6" w:rsidRDefault="00D815A1" w:rsidP="006623B6">
            <w:pPr>
              <w:spacing w:line="480" w:lineRule="auto"/>
              <w:jc w:val="center"/>
              <w:rPr>
                <w:rFonts w:eastAsia="SimSun"/>
                <w:sz w:val="22"/>
                <w:szCs w:val="22"/>
              </w:rPr>
            </w:pPr>
            <w:r w:rsidRPr="003101F6">
              <w:rPr>
                <w:rFonts w:eastAsia="SimSun"/>
                <w:sz w:val="22"/>
                <w:szCs w:val="22"/>
              </w:rPr>
              <w:t>61.82%</w:t>
            </w:r>
          </w:p>
        </w:tc>
      </w:tr>
      <w:tr w:rsidR="00D815A1" w:rsidRPr="003101F6" w:rsidTr="006623B6">
        <w:tc>
          <w:tcPr>
            <w:tcW w:w="672" w:type="pct"/>
            <w:tcBorders>
              <w:bottom w:val="single" w:sz="2" w:space="0" w:color="000000"/>
            </w:tcBorders>
          </w:tcPr>
          <w:p w:rsidR="00D815A1" w:rsidRPr="003101F6" w:rsidRDefault="00D815A1" w:rsidP="006623B6">
            <w:pPr>
              <w:spacing w:line="480" w:lineRule="auto"/>
              <w:jc w:val="both"/>
              <w:rPr>
                <w:rFonts w:eastAsia="SimSun"/>
                <w:sz w:val="20"/>
                <w:szCs w:val="20"/>
              </w:rPr>
            </w:pPr>
            <w:r w:rsidRPr="003101F6">
              <w:rPr>
                <w:rFonts w:eastAsia="SimSun"/>
                <w:sz w:val="20"/>
                <w:szCs w:val="20"/>
              </w:rPr>
              <w:t>Adjusted pseudo-R</w:t>
            </w:r>
            <w:r w:rsidRPr="003101F6">
              <w:rPr>
                <w:rFonts w:eastAsia="SimSun"/>
                <w:sz w:val="20"/>
                <w:szCs w:val="20"/>
                <w:vertAlign w:val="superscript"/>
              </w:rPr>
              <w:t xml:space="preserve">2 </w:t>
            </w:r>
            <w:r w:rsidRPr="003101F6">
              <w:rPr>
                <w:rFonts w:eastAsia="SimSun"/>
                <w:sz w:val="20"/>
                <w:szCs w:val="20"/>
              </w:rPr>
              <w:t>*</w:t>
            </w:r>
          </w:p>
        </w:tc>
        <w:tc>
          <w:tcPr>
            <w:tcW w:w="1082" w:type="pct"/>
            <w:gridSpan w:val="2"/>
            <w:tcBorders>
              <w:bottom w:val="single" w:sz="2" w:space="0" w:color="000000"/>
            </w:tcBorders>
          </w:tcPr>
          <w:p w:rsidR="00D815A1" w:rsidRPr="003101F6" w:rsidRDefault="00D815A1" w:rsidP="006623B6">
            <w:pPr>
              <w:spacing w:line="480" w:lineRule="auto"/>
              <w:jc w:val="center"/>
              <w:rPr>
                <w:rFonts w:eastAsia="SimSun"/>
                <w:sz w:val="22"/>
                <w:szCs w:val="22"/>
              </w:rPr>
            </w:pPr>
            <w:r w:rsidRPr="003101F6">
              <w:rPr>
                <w:rFonts w:eastAsia="SimSun"/>
                <w:sz w:val="22"/>
                <w:szCs w:val="22"/>
              </w:rPr>
              <w:t>57.78%</w:t>
            </w:r>
          </w:p>
        </w:tc>
        <w:tc>
          <w:tcPr>
            <w:tcW w:w="1082" w:type="pct"/>
            <w:gridSpan w:val="2"/>
            <w:tcBorders>
              <w:bottom w:val="single" w:sz="2" w:space="0" w:color="000000"/>
            </w:tcBorders>
          </w:tcPr>
          <w:p w:rsidR="00D815A1" w:rsidRPr="003101F6" w:rsidRDefault="00D815A1" w:rsidP="006623B6">
            <w:pPr>
              <w:spacing w:line="480" w:lineRule="auto"/>
              <w:jc w:val="center"/>
              <w:rPr>
                <w:rFonts w:eastAsia="SimSun"/>
                <w:sz w:val="22"/>
                <w:szCs w:val="22"/>
              </w:rPr>
            </w:pPr>
            <w:r w:rsidRPr="003101F6">
              <w:rPr>
                <w:rFonts w:eastAsia="SimSun"/>
                <w:sz w:val="22"/>
                <w:szCs w:val="22"/>
              </w:rPr>
              <w:t>59.24%</w:t>
            </w:r>
          </w:p>
        </w:tc>
        <w:tc>
          <w:tcPr>
            <w:tcW w:w="1082" w:type="pct"/>
            <w:gridSpan w:val="2"/>
            <w:tcBorders>
              <w:bottom w:val="single" w:sz="2" w:space="0" w:color="000000"/>
            </w:tcBorders>
          </w:tcPr>
          <w:p w:rsidR="00D815A1" w:rsidRPr="003101F6" w:rsidRDefault="00D815A1" w:rsidP="006623B6">
            <w:pPr>
              <w:spacing w:line="480" w:lineRule="auto"/>
              <w:jc w:val="center"/>
              <w:rPr>
                <w:rFonts w:eastAsia="SimSun"/>
                <w:sz w:val="22"/>
                <w:szCs w:val="22"/>
              </w:rPr>
            </w:pPr>
            <w:r w:rsidRPr="003101F6">
              <w:rPr>
                <w:rFonts w:eastAsia="SimSun"/>
                <w:sz w:val="22"/>
                <w:szCs w:val="22"/>
              </w:rPr>
              <w:t>58.07%</w:t>
            </w:r>
          </w:p>
        </w:tc>
        <w:tc>
          <w:tcPr>
            <w:tcW w:w="1082" w:type="pct"/>
            <w:gridSpan w:val="3"/>
            <w:tcBorders>
              <w:bottom w:val="single" w:sz="2" w:space="0" w:color="000000"/>
            </w:tcBorders>
          </w:tcPr>
          <w:p w:rsidR="00D815A1" w:rsidRPr="003101F6" w:rsidRDefault="00D815A1" w:rsidP="006623B6">
            <w:pPr>
              <w:spacing w:line="480" w:lineRule="auto"/>
              <w:jc w:val="center"/>
              <w:rPr>
                <w:rFonts w:eastAsia="SimSun"/>
                <w:sz w:val="22"/>
                <w:szCs w:val="22"/>
              </w:rPr>
            </w:pPr>
            <w:r w:rsidRPr="003101F6">
              <w:rPr>
                <w:rFonts w:eastAsia="SimSun"/>
                <w:sz w:val="22"/>
                <w:szCs w:val="22"/>
              </w:rPr>
              <w:t>60.00%</w:t>
            </w:r>
          </w:p>
        </w:tc>
      </w:tr>
    </w:tbl>
    <w:p w:rsidR="00D815A1" w:rsidRPr="003101F6" w:rsidRDefault="00D815A1" w:rsidP="00D815A1">
      <w:pPr>
        <w:spacing w:line="480" w:lineRule="auto"/>
        <w:jc w:val="both"/>
        <w:rPr>
          <w:sz w:val="20"/>
          <w:szCs w:val="20"/>
        </w:rPr>
      </w:pPr>
      <w:r w:rsidRPr="003101F6">
        <w:rPr>
          <w:i/>
          <w:sz w:val="20"/>
          <w:szCs w:val="20"/>
        </w:rPr>
        <w:t>Notes:</w:t>
      </w:r>
      <w:r w:rsidRPr="003101F6">
        <w:rPr>
          <w:sz w:val="20"/>
          <w:szCs w:val="20"/>
        </w:rPr>
        <w:t xml:space="preserve"> The dependent variable of all binary </w:t>
      </w:r>
      <w:proofErr w:type="spellStart"/>
      <w:r w:rsidRPr="003101F6">
        <w:rPr>
          <w:sz w:val="20"/>
          <w:szCs w:val="20"/>
        </w:rPr>
        <w:t>probit</w:t>
      </w:r>
      <w:proofErr w:type="spellEnd"/>
      <w:r w:rsidRPr="003101F6">
        <w:rPr>
          <w:sz w:val="20"/>
          <w:szCs w:val="20"/>
        </w:rPr>
        <w:t xml:space="preserve"> models is the dummy variable </w:t>
      </w:r>
      <w:smartTag w:uri="urn:schemas-microsoft-com:office:smarttags" w:element="stockticker">
        <w:r w:rsidRPr="003101F6">
          <w:rPr>
            <w:sz w:val="20"/>
            <w:szCs w:val="20"/>
          </w:rPr>
          <w:t>RNR</w:t>
        </w:r>
      </w:smartTag>
      <w:r w:rsidRPr="003101F6">
        <w:rPr>
          <w:sz w:val="20"/>
          <w:szCs w:val="20"/>
        </w:rPr>
        <w:t xml:space="preserve">, which takes the value of 1 if a company is rated by S&amp;P or 0 otherwise. All significance levels are determined using two-tailed Z-tests. </w:t>
      </w:r>
      <w:r w:rsidRPr="003101F6">
        <w:rPr>
          <w:sz w:val="20"/>
          <w:szCs w:val="20"/>
          <w:vertAlign w:val="superscript"/>
        </w:rPr>
        <w:t>a</w:t>
      </w:r>
      <w:r w:rsidRPr="003101F6">
        <w:rPr>
          <w:sz w:val="20"/>
          <w:szCs w:val="20"/>
        </w:rPr>
        <w:t xml:space="preserve">, </w:t>
      </w:r>
      <w:r w:rsidRPr="003101F6">
        <w:rPr>
          <w:sz w:val="20"/>
          <w:szCs w:val="20"/>
          <w:vertAlign w:val="superscript"/>
        </w:rPr>
        <w:t>b</w:t>
      </w:r>
      <w:r w:rsidRPr="003101F6">
        <w:rPr>
          <w:sz w:val="20"/>
          <w:szCs w:val="20"/>
        </w:rPr>
        <w:t xml:space="preserve">, </w:t>
      </w:r>
      <w:r w:rsidRPr="003101F6">
        <w:rPr>
          <w:sz w:val="20"/>
          <w:szCs w:val="20"/>
          <w:vertAlign w:val="superscript"/>
        </w:rPr>
        <w:t>c</w:t>
      </w:r>
      <w:r w:rsidRPr="003101F6">
        <w:rPr>
          <w:sz w:val="20"/>
          <w:szCs w:val="20"/>
        </w:rPr>
        <w:t xml:space="preserve"> denote significance at the 1%, 5% and 10% respectively. ◊ This measure of goodness-of-fit is </w:t>
      </w:r>
      <w:r w:rsidRPr="003101F6">
        <w:rPr>
          <w:sz w:val="20"/>
          <w:szCs w:val="20"/>
        </w:rPr>
        <w:tab/>
        <w:t>a simple computational statistic (</w:t>
      </w:r>
      <w:r w:rsidRPr="003101F6">
        <w:rPr>
          <w:position w:val="-30"/>
          <w:sz w:val="20"/>
          <w:szCs w:val="20"/>
        </w:rPr>
        <w:object w:dxaOrig="1880" w:dyaOrig="700">
          <v:shape id="_x0000_i1038" type="#_x0000_t75" style="width:93.75pt;height:35.25pt" o:ole="">
            <v:imagedata r:id="rId26" o:title=""/>
          </v:shape>
          <o:OLEObject Type="Embed" ProgID="Equation.3" ShapeID="_x0000_i1038" DrawAspect="Content" ObjectID="_1421501638" r:id="rId32"/>
        </w:object>
      </w:r>
      <w:r w:rsidRPr="003101F6">
        <w:rPr>
          <w:sz w:val="20"/>
          <w:szCs w:val="20"/>
        </w:rPr>
        <w:t xml:space="preserve">) proposed by McFadden (1973). * McFadden’s adjusted </w:t>
      </w:r>
      <w:r w:rsidRPr="003101F6">
        <w:rPr>
          <w:rFonts w:eastAsia="SimSun"/>
          <w:sz w:val="20"/>
          <w:szCs w:val="20"/>
        </w:rPr>
        <w:t>pseudo-R</w:t>
      </w:r>
      <w:r w:rsidRPr="003101F6">
        <w:rPr>
          <w:rFonts w:eastAsia="SimSun"/>
          <w:sz w:val="20"/>
          <w:szCs w:val="20"/>
          <w:vertAlign w:val="superscript"/>
        </w:rPr>
        <w:t xml:space="preserve">2 </w:t>
      </w:r>
      <w:r w:rsidRPr="003101F6">
        <w:rPr>
          <w:sz w:val="20"/>
          <w:szCs w:val="20"/>
        </w:rPr>
        <w:t>adjusts for the number of predictors in a model (</w:t>
      </w:r>
      <w:r w:rsidRPr="003101F6">
        <w:rPr>
          <w:position w:val="-30"/>
          <w:sz w:val="20"/>
          <w:szCs w:val="20"/>
        </w:rPr>
        <w:object w:dxaOrig="2299" w:dyaOrig="700">
          <v:shape id="_x0000_i1039" type="#_x0000_t75" style="width:114.75pt;height:35.25pt" o:ole="">
            <v:imagedata r:id="rId28" o:title=""/>
          </v:shape>
          <o:OLEObject Type="Embed" ProgID="Equation.3" ShapeID="_x0000_i1039" DrawAspect="Content" ObjectID="_1421501639" r:id="rId33"/>
        </w:object>
      </w:r>
      <w:r w:rsidRPr="003101F6">
        <w:rPr>
          <w:sz w:val="20"/>
          <w:szCs w:val="20"/>
        </w:rPr>
        <w:t>).</w:t>
      </w:r>
    </w:p>
    <w:p w:rsidR="00D815A1" w:rsidRPr="003101F6" w:rsidRDefault="00D815A1" w:rsidP="00D815A1"/>
    <w:p w:rsidR="00D815A1" w:rsidRDefault="00D815A1">
      <w:pPr>
        <w:rPr>
          <w:rFonts w:eastAsia="Calibri"/>
        </w:rPr>
      </w:pPr>
      <w:r>
        <w:rPr>
          <w:rFonts w:eastAsia="Calibri"/>
        </w:rPr>
        <w:br w:type="page"/>
      </w:r>
    </w:p>
    <w:p w:rsidR="00D815A1" w:rsidRPr="00A51F86" w:rsidRDefault="00D815A1" w:rsidP="00D815A1">
      <w:pPr>
        <w:pStyle w:val="Caption"/>
        <w:keepNext/>
        <w:spacing w:before="0" w:line="480" w:lineRule="auto"/>
        <w:rPr>
          <w:sz w:val="24"/>
          <w:szCs w:val="24"/>
        </w:rPr>
      </w:pPr>
      <w:r w:rsidRPr="00A51F86">
        <w:rPr>
          <w:sz w:val="24"/>
          <w:szCs w:val="24"/>
        </w:rPr>
        <w:lastRenderedPageBreak/>
        <w:t xml:space="preserve">Table 11: The Rating Likelihood </w:t>
      </w:r>
      <w:proofErr w:type="spellStart"/>
      <w:r w:rsidRPr="00A51F86">
        <w:rPr>
          <w:sz w:val="24"/>
          <w:szCs w:val="24"/>
        </w:rPr>
        <w:t>Probit</w:t>
      </w:r>
      <w:proofErr w:type="spellEnd"/>
      <w:r w:rsidRPr="00A51F86">
        <w:rPr>
          <w:sz w:val="24"/>
          <w:szCs w:val="24"/>
        </w:rPr>
        <w:t xml:space="preserve"> Model: Estimation Results for the Predictive Specification of a Matched Sample of Rated and Non-rated Firms</w:t>
      </w:r>
    </w:p>
    <w:tbl>
      <w:tblPr>
        <w:tblW w:w="5000" w:type="pct"/>
        <w:tblLook w:val="01E0"/>
      </w:tblPr>
      <w:tblGrid>
        <w:gridCol w:w="1381"/>
        <w:gridCol w:w="1046"/>
        <w:gridCol w:w="1178"/>
        <w:gridCol w:w="1047"/>
        <w:gridCol w:w="1178"/>
        <w:gridCol w:w="1047"/>
        <w:gridCol w:w="1178"/>
        <w:gridCol w:w="1047"/>
        <w:gridCol w:w="728"/>
        <w:gridCol w:w="450"/>
      </w:tblGrid>
      <w:tr w:rsidR="00D815A1" w:rsidRPr="00A51F86" w:rsidTr="006623B6">
        <w:tc>
          <w:tcPr>
            <w:tcW w:w="3918" w:type="pct"/>
            <w:gridSpan w:val="7"/>
            <w:tcBorders>
              <w:top w:val="single" w:sz="4" w:space="0" w:color="auto"/>
            </w:tcBorders>
          </w:tcPr>
          <w:p w:rsidR="00D815A1" w:rsidRPr="00A51F86" w:rsidRDefault="00D815A1" w:rsidP="006623B6">
            <w:pPr>
              <w:spacing w:line="480" w:lineRule="auto"/>
              <w:rPr>
                <w:rFonts w:eastAsia="SimSun"/>
                <w:b/>
                <w:sz w:val="22"/>
                <w:szCs w:val="22"/>
              </w:rPr>
            </w:pPr>
            <w:r w:rsidRPr="00A51F86">
              <w:rPr>
                <w:rFonts w:eastAsia="SimSun"/>
                <w:b/>
                <w:sz w:val="22"/>
                <w:szCs w:val="22"/>
              </w:rPr>
              <w:t>Panel A: Parameter estimates (predictive specification)</w:t>
            </w:r>
          </w:p>
        </w:tc>
        <w:tc>
          <w:tcPr>
            <w:tcW w:w="509" w:type="pct"/>
            <w:tcBorders>
              <w:top w:val="single" w:sz="4" w:space="0" w:color="auto"/>
            </w:tcBorders>
          </w:tcPr>
          <w:p w:rsidR="00D815A1" w:rsidRPr="00A51F86" w:rsidRDefault="00D815A1" w:rsidP="006623B6">
            <w:pPr>
              <w:spacing w:line="480" w:lineRule="auto"/>
              <w:rPr>
                <w:rFonts w:eastAsia="SimSun"/>
                <w:b/>
                <w:sz w:val="22"/>
                <w:szCs w:val="22"/>
              </w:rPr>
            </w:pPr>
          </w:p>
        </w:tc>
        <w:tc>
          <w:tcPr>
            <w:tcW w:w="573" w:type="pct"/>
            <w:gridSpan w:val="2"/>
            <w:tcBorders>
              <w:top w:val="single" w:sz="4" w:space="0" w:color="auto"/>
            </w:tcBorders>
          </w:tcPr>
          <w:p w:rsidR="00D815A1" w:rsidRPr="00A51F86" w:rsidRDefault="00D815A1" w:rsidP="006623B6">
            <w:pPr>
              <w:spacing w:line="480" w:lineRule="auto"/>
              <w:rPr>
                <w:rFonts w:eastAsia="SimSun"/>
                <w:b/>
                <w:sz w:val="22"/>
                <w:szCs w:val="22"/>
              </w:rPr>
            </w:pPr>
          </w:p>
        </w:tc>
      </w:tr>
      <w:tr w:rsidR="00D815A1" w:rsidRPr="00A51F86" w:rsidTr="006623B6">
        <w:trPr>
          <w:gridAfter w:val="1"/>
          <w:wAfter w:w="219" w:type="pct"/>
        </w:trPr>
        <w:tc>
          <w:tcPr>
            <w:tcW w:w="672" w:type="pct"/>
            <w:vMerge w:val="restart"/>
            <w:tcBorders>
              <w:bottom w:val="single" w:sz="4" w:space="0" w:color="auto"/>
            </w:tcBorders>
            <w:vAlign w:val="bottom"/>
          </w:tcPr>
          <w:p w:rsidR="00D815A1" w:rsidRPr="00A51F86" w:rsidRDefault="00D815A1" w:rsidP="006623B6">
            <w:pPr>
              <w:spacing w:line="480" w:lineRule="auto"/>
              <w:rPr>
                <w:rFonts w:eastAsia="SimSun"/>
                <w:sz w:val="22"/>
                <w:szCs w:val="22"/>
              </w:rPr>
            </w:pPr>
            <w:r w:rsidRPr="00A51F86">
              <w:rPr>
                <w:rFonts w:eastAsia="SimSun"/>
                <w:sz w:val="22"/>
                <w:szCs w:val="22"/>
              </w:rPr>
              <w:br w:type="page"/>
              <w:t>Independent variables</w:t>
            </w:r>
          </w:p>
        </w:tc>
        <w:tc>
          <w:tcPr>
            <w:tcW w:w="1082" w:type="pct"/>
            <w:gridSpan w:val="2"/>
            <w:tcBorders>
              <w:bottom w:val="single" w:sz="4" w:space="0" w:color="auto"/>
            </w:tcBorders>
          </w:tcPr>
          <w:p w:rsidR="00D815A1" w:rsidRPr="00A51F86" w:rsidRDefault="00D815A1" w:rsidP="006623B6">
            <w:pPr>
              <w:spacing w:line="480" w:lineRule="auto"/>
              <w:jc w:val="center"/>
              <w:rPr>
                <w:rFonts w:eastAsia="SimSun"/>
                <w:b/>
                <w:sz w:val="22"/>
                <w:szCs w:val="22"/>
              </w:rPr>
            </w:pPr>
            <w:r w:rsidRPr="00A51F86">
              <w:rPr>
                <w:rFonts w:eastAsia="SimSun"/>
                <w:b/>
                <w:sz w:val="22"/>
                <w:szCs w:val="22"/>
              </w:rPr>
              <w:t>Model XIII</w:t>
            </w:r>
          </w:p>
        </w:tc>
        <w:tc>
          <w:tcPr>
            <w:tcW w:w="1082" w:type="pct"/>
            <w:gridSpan w:val="2"/>
            <w:tcBorders>
              <w:bottom w:val="single" w:sz="4" w:space="0" w:color="auto"/>
            </w:tcBorders>
          </w:tcPr>
          <w:p w:rsidR="00D815A1" w:rsidRPr="00A51F86" w:rsidRDefault="00D815A1" w:rsidP="006623B6">
            <w:pPr>
              <w:spacing w:line="480" w:lineRule="auto"/>
              <w:jc w:val="center"/>
              <w:rPr>
                <w:rFonts w:eastAsia="SimSun"/>
                <w:sz w:val="22"/>
                <w:szCs w:val="22"/>
              </w:rPr>
            </w:pPr>
            <w:r w:rsidRPr="00A51F86">
              <w:rPr>
                <w:rFonts w:eastAsia="SimSun"/>
                <w:b/>
                <w:sz w:val="22"/>
                <w:szCs w:val="22"/>
              </w:rPr>
              <w:t>Model XIV</w:t>
            </w:r>
          </w:p>
        </w:tc>
        <w:tc>
          <w:tcPr>
            <w:tcW w:w="1082" w:type="pct"/>
            <w:gridSpan w:val="2"/>
            <w:tcBorders>
              <w:bottom w:val="single" w:sz="4" w:space="0" w:color="auto"/>
            </w:tcBorders>
          </w:tcPr>
          <w:p w:rsidR="00D815A1" w:rsidRPr="00A51F86" w:rsidRDefault="00D815A1" w:rsidP="006623B6">
            <w:pPr>
              <w:spacing w:line="480" w:lineRule="auto"/>
              <w:jc w:val="center"/>
              <w:rPr>
                <w:rFonts w:eastAsia="SimSun"/>
                <w:sz w:val="22"/>
                <w:szCs w:val="22"/>
              </w:rPr>
            </w:pPr>
            <w:r w:rsidRPr="00A51F86">
              <w:rPr>
                <w:rFonts w:eastAsia="SimSun"/>
                <w:b/>
                <w:sz w:val="22"/>
                <w:szCs w:val="22"/>
              </w:rPr>
              <w:t>Model XV</w:t>
            </w:r>
          </w:p>
        </w:tc>
        <w:tc>
          <w:tcPr>
            <w:tcW w:w="863" w:type="pct"/>
            <w:gridSpan w:val="2"/>
            <w:tcBorders>
              <w:bottom w:val="single" w:sz="4" w:space="0" w:color="auto"/>
            </w:tcBorders>
          </w:tcPr>
          <w:p w:rsidR="00D815A1" w:rsidRPr="00A51F86" w:rsidRDefault="00D815A1" w:rsidP="006623B6">
            <w:pPr>
              <w:spacing w:line="480" w:lineRule="auto"/>
              <w:jc w:val="center"/>
              <w:rPr>
                <w:rFonts w:eastAsia="SimSun"/>
                <w:b/>
                <w:sz w:val="22"/>
                <w:szCs w:val="22"/>
              </w:rPr>
            </w:pPr>
            <w:r w:rsidRPr="00A51F86">
              <w:rPr>
                <w:rFonts w:eastAsia="SimSun"/>
                <w:b/>
                <w:sz w:val="22"/>
                <w:szCs w:val="22"/>
              </w:rPr>
              <w:t>Model XVI</w:t>
            </w:r>
          </w:p>
        </w:tc>
      </w:tr>
      <w:tr w:rsidR="00D815A1" w:rsidRPr="00A51F86" w:rsidTr="006623B6">
        <w:tc>
          <w:tcPr>
            <w:tcW w:w="672" w:type="pct"/>
            <w:vMerge/>
            <w:tcBorders>
              <w:top w:val="single" w:sz="4" w:space="0" w:color="auto"/>
              <w:bottom w:val="single" w:sz="4" w:space="0" w:color="auto"/>
            </w:tcBorders>
          </w:tcPr>
          <w:p w:rsidR="00D815A1" w:rsidRPr="00A51F86" w:rsidRDefault="00D815A1" w:rsidP="006623B6">
            <w:pPr>
              <w:spacing w:line="480" w:lineRule="auto"/>
              <w:jc w:val="both"/>
              <w:rPr>
                <w:rFonts w:eastAsia="SimSun"/>
                <w:sz w:val="22"/>
                <w:szCs w:val="22"/>
              </w:rPr>
            </w:pPr>
          </w:p>
        </w:tc>
        <w:tc>
          <w:tcPr>
            <w:tcW w:w="509" w:type="pct"/>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proofErr w:type="spellStart"/>
            <w:r w:rsidRPr="00A51F86">
              <w:rPr>
                <w:rFonts w:eastAsia="SimSun"/>
                <w:sz w:val="22"/>
                <w:szCs w:val="22"/>
              </w:rPr>
              <w:t>Coef</w:t>
            </w:r>
            <w:proofErr w:type="spellEnd"/>
          </w:p>
        </w:tc>
        <w:tc>
          <w:tcPr>
            <w:tcW w:w="573" w:type="pct"/>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Z-stat</w:t>
            </w:r>
          </w:p>
        </w:tc>
        <w:tc>
          <w:tcPr>
            <w:tcW w:w="509" w:type="pct"/>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proofErr w:type="spellStart"/>
            <w:r w:rsidRPr="00A51F86">
              <w:rPr>
                <w:rFonts w:eastAsia="SimSun"/>
                <w:sz w:val="22"/>
                <w:szCs w:val="22"/>
              </w:rPr>
              <w:t>Coef</w:t>
            </w:r>
            <w:proofErr w:type="spellEnd"/>
          </w:p>
        </w:tc>
        <w:tc>
          <w:tcPr>
            <w:tcW w:w="573" w:type="pct"/>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Z-stat</w:t>
            </w:r>
          </w:p>
        </w:tc>
        <w:tc>
          <w:tcPr>
            <w:tcW w:w="509" w:type="pct"/>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proofErr w:type="spellStart"/>
            <w:r w:rsidRPr="00A51F86">
              <w:rPr>
                <w:rFonts w:eastAsia="SimSun"/>
                <w:sz w:val="22"/>
                <w:szCs w:val="22"/>
              </w:rPr>
              <w:t>Coef</w:t>
            </w:r>
            <w:proofErr w:type="spellEnd"/>
          </w:p>
        </w:tc>
        <w:tc>
          <w:tcPr>
            <w:tcW w:w="573" w:type="pct"/>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Z-stat</w:t>
            </w:r>
          </w:p>
        </w:tc>
        <w:tc>
          <w:tcPr>
            <w:tcW w:w="509" w:type="pct"/>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proofErr w:type="spellStart"/>
            <w:r w:rsidRPr="00A51F86">
              <w:rPr>
                <w:rFonts w:eastAsia="SimSun"/>
                <w:sz w:val="22"/>
                <w:szCs w:val="22"/>
              </w:rPr>
              <w:t>Coef</w:t>
            </w:r>
            <w:proofErr w:type="spellEnd"/>
          </w:p>
        </w:tc>
        <w:tc>
          <w:tcPr>
            <w:tcW w:w="573" w:type="pct"/>
            <w:gridSpan w:val="2"/>
            <w:tcBorders>
              <w:top w:val="single" w:sz="4" w:space="0" w:color="auto"/>
              <w:bottom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Z-stat</w:t>
            </w:r>
          </w:p>
        </w:tc>
      </w:tr>
      <w:tr w:rsidR="00D815A1" w:rsidRPr="00A51F86" w:rsidTr="006623B6">
        <w:tc>
          <w:tcPr>
            <w:tcW w:w="672" w:type="pct"/>
            <w:tcBorders>
              <w:top w:val="single" w:sz="4" w:space="0" w:color="auto"/>
            </w:tcBorders>
          </w:tcPr>
          <w:p w:rsidR="00D815A1" w:rsidRPr="00A51F86" w:rsidRDefault="00D815A1" w:rsidP="006623B6">
            <w:pPr>
              <w:spacing w:line="480" w:lineRule="auto"/>
              <w:jc w:val="both"/>
              <w:rPr>
                <w:rFonts w:eastAsia="SimSun"/>
                <w:sz w:val="20"/>
                <w:szCs w:val="20"/>
              </w:rPr>
            </w:pPr>
            <w:r w:rsidRPr="00A51F86">
              <w:rPr>
                <w:rFonts w:eastAsia="SimSun"/>
                <w:sz w:val="20"/>
                <w:szCs w:val="20"/>
              </w:rPr>
              <w:t>Intercept</w:t>
            </w:r>
          </w:p>
        </w:tc>
        <w:tc>
          <w:tcPr>
            <w:tcW w:w="509" w:type="pct"/>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-11.6</w:t>
            </w:r>
          </w:p>
        </w:tc>
        <w:tc>
          <w:tcPr>
            <w:tcW w:w="573" w:type="pct"/>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-14.4</w:t>
            </w:r>
            <w:r w:rsidRPr="00A51F86">
              <w:rPr>
                <w:sz w:val="22"/>
                <w:szCs w:val="22"/>
                <w:vertAlign w:val="superscript"/>
              </w:rPr>
              <w:t>a</w:t>
            </w:r>
          </w:p>
        </w:tc>
        <w:tc>
          <w:tcPr>
            <w:tcW w:w="509" w:type="pct"/>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-11.5</w:t>
            </w:r>
          </w:p>
        </w:tc>
        <w:tc>
          <w:tcPr>
            <w:tcW w:w="573" w:type="pct"/>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-11.7</w:t>
            </w:r>
            <w:r w:rsidRPr="00A51F86">
              <w:rPr>
                <w:sz w:val="22"/>
                <w:szCs w:val="22"/>
                <w:vertAlign w:val="superscript"/>
              </w:rPr>
              <w:t>a</w:t>
            </w:r>
          </w:p>
        </w:tc>
        <w:tc>
          <w:tcPr>
            <w:tcW w:w="509" w:type="pct"/>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-11.9</w:t>
            </w:r>
          </w:p>
        </w:tc>
        <w:tc>
          <w:tcPr>
            <w:tcW w:w="573" w:type="pct"/>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-14.2</w:t>
            </w:r>
            <w:r w:rsidRPr="00A51F86">
              <w:rPr>
                <w:sz w:val="22"/>
                <w:szCs w:val="22"/>
                <w:vertAlign w:val="superscript"/>
              </w:rPr>
              <w:t>a</w:t>
            </w:r>
          </w:p>
        </w:tc>
        <w:tc>
          <w:tcPr>
            <w:tcW w:w="509" w:type="pct"/>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-11.6</w:t>
            </w:r>
          </w:p>
        </w:tc>
        <w:tc>
          <w:tcPr>
            <w:tcW w:w="573" w:type="pct"/>
            <w:gridSpan w:val="2"/>
            <w:tcBorders>
              <w:top w:val="single"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-11.5</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ROA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-1.36</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-10.2</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-1.14</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-8.1</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-1.48</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-10.7</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-1.28</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-8.7</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GEAR</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-2.5</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-1.7</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STDTD</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-0.77</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-9.1</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-0.87</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-8.7</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-0.75</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-8.7</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-0.82</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-8.2</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proofErr w:type="spellStart"/>
            <w:r w:rsidRPr="00A51F86">
              <w:rPr>
                <w:rFonts w:eastAsia="SimSun"/>
                <w:sz w:val="20"/>
                <w:szCs w:val="20"/>
              </w:rPr>
              <w:t>lnSALES</w:t>
            </w:r>
            <w:proofErr w:type="spellEnd"/>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0.23</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6.5</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0.17</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3.6</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0.25</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7.0</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0.20</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4.1</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LOGDEBT</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0.77</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9.1</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0.86</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8.7</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0.74</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8.7</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0.82</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8.2</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BONDYN</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0.91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8.1</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0.80</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6.6</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0.95</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8.4</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0.85</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7.0</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BONDNEY</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0.22</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2.2</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0.18</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1.7</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0.28</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2.7</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0.23</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2.2</w:t>
            </w:r>
            <w:r w:rsidRPr="00A51F86">
              <w:rPr>
                <w:sz w:val="22"/>
                <w:szCs w:val="22"/>
                <w:vertAlign w:val="superscript"/>
              </w:rPr>
              <w:t>b</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BMV</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2.3</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b/>
                <w:sz w:val="22"/>
                <w:szCs w:val="22"/>
              </w:rPr>
            </w:pPr>
            <w:r w:rsidRPr="00A51F86">
              <w:rPr>
                <w:rFonts w:eastAsia="SimSun"/>
                <w:sz w:val="22"/>
                <w:szCs w:val="22"/>
              </w:rPr>
              <w:t>2.0</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2.4</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i/>
                <w:sz w:val="20"/>
                <w:szCs w:val="20"/>
              </w:rPr>
            </w:pPr>
            <w:r w:rsidRPr="00A51F86">
              <w:rPr>
                <w:rFonts w:eastAsia="SimSun"/>
                <w:sz w:val="20"/>
                <w:szCs w:val="20"/>
              </w:rPr>
              <w:t>RDREV</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b/>
                <w:sz w:val="22"/>
                <w:szCs w:val="22"/>
              </w:rPr>
            </w:pPr>
            <w:r w:rsidRPr="00A51F86">
              <w:rPr>
                <w:rFonts w:eastAsia="SimSun"/>
                <w:sz w:val="22"/>
                <w:szCs w:val="22"/>
              </w:rPr>
              <w:t>6.2</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4.5</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6.6</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4.9</w:t>
            </w:r>
            <w:r w:rsidRPr="00A51F86">
              <w:rPr>
                <w:sz w:val="22"/>
                <w:szCs w:val="22"/>
                <w:vertAlign w:val="superscript"/>
              </w:rPr>
              <w:t>a</w:t>
            </w:r>
          </w:p>
        </w:tc>
      </w:tr>
      <w:tr w:rsidR="00D815A1" w:rsidRPr="00A51F86" w:rsidTr="006623B6">
        <w:tc>
          <w:tcPr>
            <w:tcW w:w="672" w:type="pct"/>
            <w:tcBorders>
              <w:bottom w:val="dashSmallGap" w:sz="4" w:space="0" w:color="auto"/>
            </w:tcBorders>
          </w:tcPr>
          <w:p w:rsidR="00D815A1" w:rsidRPr="00A51F86" w:rsidRDefault="00D815A1" w:rsidP="006623B6">
            <w:pPr>
              <w:spacing w:line="480" w:lineRule="auto"/>
              <w:jc w:val="both"/>
              <w:rPr>
                <w:rFonts w:eastAsia="SimSun"/>
                <w:b/>
                <w:sz w:val="20"/>
                <w:szCs w:val="20"/>
              </w:rPr>
            </w:pPr>
            <w:r w:rsidRPr="00A51F86">
              <w:rPr>
                <w:rFonts w:eastAsia="SimSun"/>
                <w:sz w:val="20"/>
                <w:szCs w:val="20"/>
              </w:rPr>
              <w:t>INSTINV</w:t>
            </w:r>
          </w:p>
        </w:tc>
        <w:tc>
          <w:tcPr>
            <w:tcW w:w="509" w:type="pct"/>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11.1</w:t>
            </w:r>
            <w:r w:rsidRPr="00A51F86">
              <w:rPr>
                <w:sz w:val="22"/>
                <w:szCs w:val="22"/>
                <w:vertAlign w:val="superscript"/>
              </w:rPr>
              <w:t>a</w:t>
            </w:r>
          </w:p>
        </w:tc>
        <w:tc>
          <w:tcPr>
            <w:tcW w:w="509" w:type="pct"/>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10.9</w:t>
            </w:r>
            <w:r w:rsidRPr="00A51F86">
              <w:rPr>
                <w:sz w:val="22"/>
                <w:szCs w:val="22"/>
                <w:vertAlign w:val="superscript"/>
              </w:rPr>
              <w:t>a</w:t>
            </w:r>
          </w:p>
        </w:tc>
        <w:tc>
          <w:tcPr>
            <w:tcW w:w="509" w:type="pct"/>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9.6</w:t>
            </w:r>
            <w:r w:rsidRPr="00A51F86">
              <w:rPr>
                <w:sz w:val="22"/>
                <w:szCs w:val="22"/>
                <w:vertAlign w:val="superscript"/>
              </w:rPr>
              <w:t>a</w:t>
            </w:r>
          </w:p>
        </w:tc>
        <w:tc>
          <w:tcPr>
            <w:tcW w:w="509" w:type="pct"/>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Borders>
              <w:bottom w:val="dashSmallGap" w:sz="4" w:space="0" w:color="auto"/>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9.5</w:t>
            </w:r>
            <w:r w:rsidRPr="00A51F86">
              <w:rPr>
                <w:sz w:val="22"/>
                <w:szCs w:val="22"/>
                <w:vertAlign w:val="superscript"/>
              </w:rPr>
              <w:t>a</w:t>
            </w:r>
          </w:p>
        </w:tc>
      </w:tr>
      <w:tr w:rsidR="00D815A1" w:rsidRPr="00A51F86" w:rsidTr="006623B6">
        <w:tc>
          <w:tcPr>
            <w:tcW w:w="672" w:type="pct"/>
            <w:tcBorders>
              <w:top w:val="dashSmallGap" w:sz="4" w:space="0" w:color="auto"/>
            </w:tcBorders>
          </w:tcPr>
          <w:p w:rsidR="00D815A1" w:rsidRPr="00A51F86" w:rsidRDefault="00D815A1" w:rsidP="006623B6">
            <w:pPr>
              <w:spacing w:line="480" w:lineRule="auto"/>
              <w:jc w:val="both"/>
              <w:rPr>
                <w:rFonts w:eastAsia="SimSun"/>
                <w:sz w:val="20"/>
                <w:szCs w:val="20"/>
              </w:rPr>
            </w:pPr>
            <w:r w:rsidRPr="00A51F86">
              <w:rPr>
                <w:rFonts w:eastAsia="SimSun"/>
                <w:sz w:val="20"/>
                <w:szCs w:val="20"/>
              </w:rPr>
              <w:t>Industry dummies</w:t>
            </w:r>
          </w:p>
        </w:tc>
        <w:tc>
          <w:tcPr>
            <w:tcW w:w="1082" w:type="pct"/>
            <w:gridSpan w:val="2"/>
            <w:tcBorders>
              <w:top w:val="dashSmallGap"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NO</w:t>
            </w:r>
          </w:p>
        </w:tc>
        <w:tc>
          <w:tcPr>
            <w:tcW w:w="1082" w:type="pct"/>
            <w:gridSpan w:val="2"/>
            <w:tcBorders>
              <w:top w:val="dashSmallGap"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YES</w:t>
            </w:r>
          </w:p>
        </w:tc>
        <w:tc>
          <w:tcPr>
            <w:tcW w:w="1082" w:type="pct"/>
            <w:gridSpan w:val="2"/>
            <w:tcBorders>
              <w:top w:val="dashSmallGap"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NO</w:t>
            </w:r>
          </w:p>
        </w:tc>
        <w:tc>
          <w:tcPr>
            <w:tcW w:w="1082" w:type="pct"/>
            <w:gridSpan w:val="3"/>
            <w:tcBorders>
              <w:top w:val="dashSmallGap"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YES</w:t>
            </w:r>
          </w:p>
        </w:tc>
      </w:tr>
      <w:tr w:rsidR="00D815A1" w:rsidRPr="00A51F86" w:rsidTr="006623B6">
        <w:tc>
          <w:tcPr>
            <w:tcW w:w="672" w:type="pct"/>
            <w:tcBorders>
              <w:bottom w:val="single" w:sz="4" w:space="0" w:color="auto"/>
            </w:tcBorders>
          </w:tcPr>
          <w:p w:rsidR="00D815A1" w:rsidRPr="00A51F86" w:rsidRDefault="00D815A1" w:rsidP="006623B6">
            <w:pPr>
              <w:spacing w:line="480" w:lineRule="auto"/>
              <w:jc w:val="both"/>
              <w:rPr>
                <w:rFonts w:eastAsia="SimSun"/>
                <w:sz w:val="20"/>
                <w:szCs w:val="20"/>
              </w:rPr>
            </w:pPr>
            <w:r w:rsidRPr="00A51F86">
              <w:rPr>
                <w:rFonts w:eastAsia="SimSun"/>
                <w:sz w:val="20"/>
                <w:szCs w:val="20"/>
              </w:rPr>
              <w:t>Time dummies</w:t>
            </w:r>
          </w:p>
        </w:tc>
        <w:tc>
          <w:tcPr>
            <w:tcW w:w="1082" w:type="pct"/>
            <w:gridSpan w:val="2"/>
            <w:tcBorders>
              <w:bottom w:val="single"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NO</w:t>
            </w:r>
          </w:p>
        </w:tc>
        <w:tc>
          <w:tcPr>
            <w:tcW w:w="1082" w:type="pct"/>
            <w:gridSpan w:val="2"/>
            <w:tcBorders>
              <w:bottom w:val="single"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NO</w:t>
            </w:r>
          </w:p>
        </w:tc>
        <w:tc>
          <w:tcPr>
            <w:tcW w:w="1082" w:type="pct"/>
            <w:gridSpan w:val="2"/>
            <w:tcBorders>
              <w:bottom w:val="single"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YES</w:t>
            </w:r>
          </w:p>
        </w:tc>
        <w:tc>
          <w:tcPr>
            <w:tcW w:w="1082" w:type="pct"/>
            <w:gridSpan w:val="3"/>
            <w:tcBorders>
              <w:bottom w:val="single" w:sz="4" w:space="0" w:color="auto"/>
            </w:tcBorders>
          </w:tcPr>
          <w:p w:rsidR="00D815A1" w:rsidRPr="00A51F86" w:rsidRDefault="00D815A1" w:rsidP="006623B6">
            <w:pPr>
              <w:spacing w:line="480" w:lineRule="auto"/>
              <w:jc w:val="center"/>
              <w:rPr>
                <w:rFonts w:eastAsia="SimSun"/>
                <w:i/>
                <w:sz w:val="22"/>
                <w:szCs w:val="22"/>
              </w:rPr>
            </w:pPr>
            <w:r w:rsidRPr="00A51F86">
              <w:rPr>
                <w:rFonts w:eastAsia="SimSun"/>
                <w:i/>
                <w:sz w:val="22"/>
                <w:szCs w:val="22"/>
              </w:rPr>
              <w:t>YES</w:t>
            </w:r>
          </w:p>
        </w:tc>
      </w:tr>
      <w:tr w:rsidR="00D815A1" w:rsidRPr="00A51F86" w:rsidTr="006623B6">
        <w:tc>
          <w:tcPr>
            <w:tcW w:w="3918" w:type="pct"/>
            <w:gridSpan w:val="7"/>
            <w:tcBorders>
              <w:top w:val="single" w:sz="4" w:space="0" w:color="auto"/>
            </w:tcBorders>
          </w:tcPr>
          <w:p w:rsidR="00D815A1" w:rsidRPr="00A51F86" w:rsidRDefault="00D815A1" w:rsidP="006623B6">
            <w:pPr>
              <w:spacing w:line="480" w:lineRule="auto"/>
              <w:rPr>
                <w:rFonts w:eastAsia="SimSun"/>
                <w:b/>
                <w:sz w:val="22"/>
                <w:szCs w:val="22"/>
              </w:rPr>
            </w:pPr>
            <w:r w:rsidRPr="00A51F86">
              <w:rPr>
                <w:rFonts w:eastAsia="SimSun"/>
                <w:b/>
                <w:sz w:val="22"/>
                <w:szCs w:val="22"/>
              </w:rPr>
              <w:t xml:space="preserve">Panel B: Marginal effects </w:t>
            </w:r>
          </w:p>
        </w:tc>
        <w:tc>
          <w:tcPr>
            <w:tcW w:w="509" w:type="pct"/>
            <w:tcBorders>
              <w:top w:val="single" w:sz="4" w:space="0" w:color="auto"/>
            </w:tcBorders>
          </w:tcPr>
          <w:p w:rsidR="00D815A1" w:rsidRPr="00A51F86" w:rsidRDefault="00D815A1" w:rsidP="006623B6">
            <w:pPr>
              <w:spacing w:line="480" w:lineRule="auto"/>
              <w:rPr>
                <w:rFonts w:eastAsia="SimSun"/>
                <w:b/>
                <w:sz w:val="22"/>
                <w:szCs w:val="22"/>
              </w:rPr>
            </w:pPr>
          </w:p>
        </w:tc>
        <w:tc>
          <w:tcPr>
            <w:tcW w:w="573" w:type="pct"/>
            <w:gridSpan w:val="2"/>
            <w:tcBorders>
              <w:top w:val="single" w:sz="4" w:space="0" w:color="auto"/>
            </w:tcBorders>
          </w:tcPr>
          <w:p w:rsidR="00D815A1" w:rsidRPr="00A51F86" w:rsidRDefault="00D815A1" w:rsidP="006623B6">
            <w:pPr>
              <w:spacing w:line="480" w:lineRule="auto"/>
              <w:rPr>
                <w:rFonts w:eastAsia="SimSun"/>
                <w:b/>
                <w:sz w:val="22"/>
                <w:szCs w:val="22"/>
              </w:rPr>
            </w:pP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Intercept</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-0.54</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-0.71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-0.51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-0.54</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ROA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-0.07</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-0.07</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-0.06</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-0.07</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GEAR</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-1.5</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-1.4</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-1.3</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-1.5</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STDTD</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-0.04</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-0.05</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 xml:space="preserve"> -0.04</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-0.04</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-1.8</w:t>
            </w:r>
            <w:r w:rsidRPr="00A51F86">
              <w:rPr>
                <w:sz w:val="22"/>
                <w:szCs w:val="22"/>
                <w:vertAlign w:val="superscript"/>
              </w:rPr>
              <w:t>c</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proofErr w:type="spellStart"/>
            <w:r w:rsidRPr="00A51F86">
              <w:rPr>
                <w:rFonts w:eastAsia="SimSun"/>
                <w:sz w:val="20"/>
                <w:szCs w:val="20"/>
              </w:rPr>
              <w:t>lnSALES</w:t>
            </w:r>
            <w:proofErr w:type="spellEnd"/>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1.7</w:t>
            </w:r>
            <w:r w:rsidRPr="00A51F86">
              <w:rPr>
                <w:sz w:val="22"/>
                <w:szCs w:val="22"/>
                <w:vertAlign w:val="superscript"/>
              </w:rPr>
              <w:t>c</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LOGDEBT</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0.04</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0.05</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0.03</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0.04</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1.8</w:t>
            </w:r>
            <w:r w:rsidRPr="00A51F86">
              <w:rPr>
                <w:sz w:val="22"/>
                <w:szCs w:val="22"/>
                <w:vertAlign w:val="superscript"/>
              </w:rPr>
              <w:t>c</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BONDYN</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0.05</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2.5</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0.05</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2.6</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0.04</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2.4</w:t>
            </w:r>
            <w:r w:rsidRPr="00A51F86">
              <w:rPr>
                <w:sz w:val="22"/>
                <w:szCs w:val="22"/>
                <w:vertAlign w:val="superscript"/>
              </w:rPr>
              <w:t>b</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0.04</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2.5</w:t>
            </w:r>
            <w:r w:rsidRPr="00A51F86">
              <w:rPr>
                <w:sz w:val="22"/>
                <w:szCs w:val="22"/>
                <w:vertAlign w:val="superscript"/>
              </w:rPr>
              <w:t>b</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lastRenderedPageBreak/>
              <w:t>BONDNEY</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1.2</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1.2</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1.3</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1.1</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BMV</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1.4</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1.5</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1.4</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1.3</w:t>
            </w:r>
          </w:p>
        </w:tc>
      </w:tr>
      <w:tr w:rsidR="00D815A1" w:rsidRPr="00A51F86" w:rsidTr="006623B6">
        <w:tc>
          <w:tcPr>
            <w:tcW w:w="672" w:type="pct"/>
          </w:tcPr>
          <w:p w:rsidR="00D815A1" w:rsidRPr="00A51F86" w:rsidRDefault="00D815A1" w:rsidP="006623B6">
            <w:pPr>
              <w:spacing w:line="480" w:lineRule="auto"/>
              <w:jc w:val="both"/>
              <w:rPr>
                <w:rFonts w:eastAsia="SimSun"/>
                <w:i/>
                <w:sz w:val="20"/>
                <w:szCs w:val="20"/>
              </w:rPr>
            </w:pPr>
            <w:r w:rsidRPr="00A51F86">
              <w:rPr>
                <w:rFonts w:eastAsia="SimSun"/>
                <w:sz w:val="20"/>
                <w:szCs w:val="20"/>
              </w:rPr>
              <w:t>RDREV</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1.8</w:t>
            </w:r>
            <w:r w:rsidRPr="00A51F86">
              <w:rPr>
                <w:sz w:val="22"/>
                <w:szCs w:val="22"/>
                <w:vertAlign w:val="superscript"/>
              </w:rPr>
              <w:t>a</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1.9</w:t>
            </w:r>
            <w:r w:rsidRPr="00A51F86">
              <w:rPr>
                <w:sz w:val="22"/>
                <w:szCs w:val="22"/>
                <w:vertAlign w:val="superscript"/>
              </w:rPr>
              <w:t>c</w:t>
            </w:r>
          </w:p>
        </w:tc>
        <w:tc>
          <w:tcPr>
            <w:tcW w:w="509" w:type="pct"/>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Pr>
          <w:p w:rsidR="00D815A1" w:rsidRPr="00A51F86" w:rsidRDefault="00D815A1" w:rsidP="006623B6">
            <w:pPr>
              <w:spacing w:line="480" w:lineRule="auto"/>
              <w:jc w:val="right"/>
              <w:rPr>
                <w:rFonts w:eastAsia="SimSun"/>
                <w:sz w:val="22"/>
                <w:szCs w:val="22"/>
              </w:rPr>
            </w:pPr>
            <w:r w:rsidRPr="00A51F86">
              <w:rPr>
                <w:rFonts w:eastAsia="SimSun"/>
                <w:sz w:val="22"/>
                <w:szCs w:val="22"/>
              </w:rPr>
              <w:t>1.7</w:t>
            </w:r>
            <w:r w:rsidRPr="00A51F86">
              <w:rPr>
                <w:sz w:val="22"/>
                <w:szCs w:val="22"/>
                <w:vertAlign w:val="superscript"/>
              </w:rPr>
              <w:t>c</w:t>
            </w:r>
          </w:p>
        </w:tc>
      </w:tr>
      <w:tr w:rsidR="00D815A1" w:rsidRPr="00A51F86" w:rsidTr="006623B6">
        <w:tc>
          <w:tcPr>
            <w:tcW w:w="672" w:type="pct"/>
            <w:tcBorders>
              <w:bottom w:val="single" w:sz="2" w:space="0" w:color="000000"/>
            </w:tcBorders>
          </w:tcPr>
          <w:p w:rsidR="00D815A1" w:rsidRPr="00A51F86" w:rsidRDefault="00D815A1" w:rsidP="006623B6">
            <w:pPr>
              <w:spacing w:line="480" w:lineRule="auto"/>
              <w:jc w:val="both"/>
              <w:rPr>
                <w:rFonts w:eastAsia="SimSun"/>
                <w:b/>
                <w:sz w:val="20"/>
                <w:szCs w:val="20"/>
              </w:rPr>
            </w:pPr>
            <w:r w:rsidRPr="00A51F86">
              <w:rPr>
                <w:rFonts w:eastAsia="SimSun"/>
                <w:sz w:val="20"/>
                <w:szCs w:val="20"/>
              </w:rPr>
              <w:t>INSTINV</w:t>
            </w:r>
          </w:p>
        </w:tc>
        <w:tc>
          <w:tcPr>
            <w:tcW w:w="509" w:type="pct"/>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2.1</w:t>
            </w:r>
            <w:r w:rsidRPr="00A51F86">
              <w:rPr>
                <w:sz w:val="22"/>
                <w:szCs w:val="22"/>
                <w:vertAlign w:val="superscript"/>
              </w:rPr>
              <w:t>b</w:t>
            </w:r>
          </w:p>
        </w:tc>
        <w:tc>
          <w:tcPr>
            <w:tcW w:w="509" w:type="pct"/>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c>
          <w:tcPr>
            <w:tcW w:w="509" w:type="pct"/>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c>
          <w:tcPr>
            <w:tcW w:w="509" w:type="pct"/>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0.01</w:t>
            </w:r>
          </w:p>
        </w:tc>
        <w:tc>
          <w:tcPr>
            <w:tcW w:w="573" w:type="pct"/>
            <w:gridSpan w:val="2"/>
            <w:tcBorders>
              <w:bottom w:val="single" w:sz="2" w:space="0" w:color="000000"/>
            </w:tcBorders>
          </w:tcPr>
          <w:p w:rsidR="00D815A1" w:rsidRPr="00A51F86" w:rsidRDefault="00D815A1" w:rsidP="006623B6">
            <w:pPr>
              <w:spacing w:line="480" w:lineRule="auto"/>
              <w:jc w:val="right"/>
              <w:rPr>
                <w:rFonts w:eastAsia="SimSun"/>
                <w:sz w:val="22"/>
                <w:szCs w:val="22"/>
              </w:rPr>
            </w:pPr>
            <w:r w:rsidRPr="00A51F86">
              <w:rPr>
                <w:rFonts w:eastAsia="SimSun"/>
                <w:sz w:val="22"/>
                <w:szCs w:val="22"/>
              </w:rPr>
              <w:t>2.0</w:t>
            </w:r>
            <w:r w:rsidRPr="00A51F86">
              <w:rPr>
                <w:sz w:val="22"/>
                <w:szCs w:val="22"/>
                <w:vertAlign w:val="superscript"/>
              </w:rPr>
              <w:t>b</w:t>
            </w:r>
          </w:p>
        </w:tc>
      </w:tr>
      <w:tr w:rsidR="00D815A1" w:rsidRPr="00A51F86" w:rsidTr="006623B6">
        <w:tc>
          <w:tcPr>
            <w:tcW w:w="3918" w:type="pct"/>
            <w:gridSpan w:val="7"/>
            <w:tcBorders>
              <w:top w:val="single" w:sz="2" w:space="0" w:color="000000"/>
            </w:tcBorders>
          </w:tcPr>
          <w:p w:rsidR="00D815A1" w:rsidRPr="00A51F86" w:rsidRDefault="00D815A1" w:rsidP="006623B6">
            <w:pPr>
              <w:spacing w:line="480" w:lineRule="auto"/>
              <w:rPr>
                <w:rFonts w:eastAsia="SimSun"/>
                <w:b/>
                <w:sz w:val="22"/>
                <w:szCs w:val="22"/>
              </w:rPr>
            </w:pPr>
            <w:r w:rsidRPr="00A51F86">
              <w:rPr>
                <w:rFonts w:eastAsia="SimSun"/>
                <w:b/>
                <w:sz w:val="22"/>
                <w:szCs w:val="22"/>
              </w:rPr>
              <w:t>Panel C: Selected model statistics</w:t>
            </w:r>
          </w:p>
        </w:tc>
        <w:tc>
          <w:tcPr>
            <w:tcW w:w="509" w:type="pct"/>
            <w:tcBorders>
              <w:top w:val="single" w:sz="2" w:space="0" w:color="000000"/>
            </w:tcBorders>
          </w:tcPr>
          <w:p w:rsidR="00D815A1" w:rsidRPr="00A51F86" w:rsidRDefault="00D815A1" w:rsidP="006623B6">
            <w:pPr>
              <w:spacing w:line="480" w:lineRule="auto"/>
              <w:rPr>
                <w:rFonts w:eastAsia="SimSun"/>
                <w:b/>
                <w:sz w:val="22"/>
                <w:szCs w:val="22"/>
              </w:rPr>
            </w:pPr>
          </w:p>
        </w:tc>
        <w:tc>
          <w:tcPr>
            <w:tcW w:w="573" w:type="pct"/>
            <w:gridSpan w:val="2"/>
            <w:tcBorders>
              <w:top w:val="single" w:sz="2" w:space="0" w:color="000000"/>
            </w:tcBorders>
          </w:tcPr>
          <w:p w:rsidR="00D815A1" w:rsidRPr="00A51F86" w:rsidRDefault="00D815A1" w:rsidP="006623B6">
            <w:pPr>
              <w:spacing w:line="480" w:lineRule="auto"/>
              <w:rPr>
                <w:rFonts w:eastAsia="SimSun"/>
                <w:b/>
                <w:sz w:val="22"/>
                <w:szCs w:val="22"/>
              </w:rPr>
            </w:pP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i/>
                <w:sz w:val="20"/>
                <w:szCs w:val="20"/>
              </w:rPr>
              <w:t>χ</w:t>
            </w:r>
            <w:r w:rsidRPr="00A51F86">
              <w:rPr>
                <w:rFonts w:eastAsia="SimSun"/>
                <w:i/>
                <w:sz w:val="20"/>
                <w:szCs w:val="20"/>
                <w:vertAlign w:val="superscript"/>
              </w:rPr>
              <w:t>2</w:t>
            </w:r>
            <w:r w:rsidRPr="00A51F86">
              <w:rPr>
                <w:rFonts w:eastAsia="SimSun"/>
                <w:sz w:val="20"/>
                <w:szCs w:val="20"/>
                <w:vertAlign w:val="superscript"/>
              </w:rPr>
              <w:t xml:space="preserve"> </w:t>
            </w:r>
            <w:r w:rsidRPr="00A51F86">
              <w:rPr>
                <w:rFonts w:eastAsia="SimSun"/>
                <w:sz w:val="20"/>
                <w:szCs w:val="20"/>
              </w:rPr>
              <w:t>statistic</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1,364.9</w:t>
            </w:r>
            <w:r w:rsidRPr="00A51F86">
              <w:rPr>
                <w:sz w:val="22"/>
                <w:szCs w:val="22"/>
                <w:vertAlign w:val="superscript"/>
              </w:rPr>
              <w:t>a</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1.416.2</w:t>
            </w:r>
            <w:r w:rsidRPr="00A51F86">
              <w:rPr>
                <w:sz w:val="22"/>
                <w:szCs w:val="22"/>
                <w:vertAlign w:val="superscript"/>
              </w:rPr>
              <w:t>a</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1,395.2</w:t>
            </w:r>
            <w:r w:rsidRPr="00A51F86">
              <w:rPr>
                <w:sz w:val="22"/>
                <w:szCs w:val="22"/>
                <w:vertAlign w:val="superscript"/>
              </w:rPr>
              <w:t>a</w:t>
            </w:r>
          </w:p>
        </w:tc>
        <w:tc>
          <w:tcPr>
            <w:tcW w:w="1082" w:type="pct"/>
            <w:gridSpan w:val="3"/>
          </w:tcPr>
          <w:p w:rsidR="00D815A1" w:rsidRPr="00A51F86" w:rsidRDefault="00D815A1" w:rsidP="006623B6">
            <w:pPr>
              <w:spacing w:line="480" w:lineRule="auto"/>
              <w:jc w:val="center"/>
              <w:rPr>
                <w:rFonts w:eastAsia="SimSun"/>
                <w:sz w:val="22"/>
                <w:szCs w:val="22"/>
              </w:rPr>
            </w:pPr>
            <w:r w:rsidRPr="00A51F86">
              <w:rPr>
                <w:rFonts w:eastAsia="SimSun"/>
                <w:sz w:val="22"/>
                <w:szCs w:val="22"/>
              </w:rPr>
              <w:t>1,446.4</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proofErr w:type="spellStart"/>
            <w:r w:rsidRPr="00A51F86">
              <w:rPr>
                <w:rFonts w:eastAsia="SimSun"/>
                <w:sz w:val="20"/>
                <w:szCs w:val="20"/>
              </w:rPr>
              <w:t>Hosmer-Lemeshow</w:t>
            </w:r>
            <w:proofErr w:type="spellEnd"/>
            <w:r w:rsidRPr="00A51F86">
              <w:rPr>
                <w:rFonts w:eastAsia="SimSun"/>
                <w:sz w:val="20"/>
                <w:szCs w:val="20"/>
              </w:rPr>
              <w:t xml:space="preserve"> </w:t>
            </w:r>
            <w:r w:rsidRPr="00A51F86">
              <w:rPr>
                <w:rFonts w:eastAsia="SimSun"/>
                <w:i/>
                <w:sz w:val="20"/>
                <w:szCs w:val="20"/>
              </w:rPr>
              <w:t>χ</w:t>
            </w:r>
            <w:r w:rsidRPr="00A51F86">
              <w:rPr>
                <w:rFonts w:eastAsia="SimSun"/>
                <w:i/>
                <w:sz w:val="20"/>
                <w:szCs w:val="20"/>
                <w:vertAlign w:val="superscript"/>
              </w:rPr>
              <w:t>2</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64.50</w:t>
            </w:r>
            <w:r w:rsidRPr="00A51F86">
              <w:rPr>
                <w:sz w:val="22"/>
                <w:szCs w:val="22"/>
                <w:vertAlign w:val="superscript"/>
              </w:rPr>
              <w:t>a</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64.97</w:t>
            </w:r>
            <w:r w:rsidRPr="00A51F86">
              <w:rPr>
                <w:sz w:val="22"/>
                <w:szCs w:val="22"/>
                <w:vertAlign w:val="superscript"/>
              </w:rPr>
              <w:t>a</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53.58</w:t>
            </w:r>
            <w:r w:rsidRPr="00A51F86">
              <w:rPr>
                <w:sz w:val="22"/>
                <w:szCs w:val="22"/>
                <w:vertAlign w:val="superscript"/>
              </w:rPr>
              <w:t>a</w:t>
            </w:r>
          </w:p>
        </w:tc>
        <w:tc>
          <w:tcPr>
            <w:tcW w:w="1082" w:type="pct"/>
            <w:gridSpan w:val="3"/>
          </w:tcPr>
          <w:p w:rsidR="00D815A1" w:rsidRPr="00A51F86" w:rsidRDefault="00D815A1" w:rsidP="006623B6">
            <w:pPr>
              <w:spacing w:line="480" w:lineRule="auto"/>
              <w:jc w:val="center"/>
              <w:rPr>
                <w:rFonts w:eastAsia="SimSun"/>
                <w:sz w:val="22"/>
                <w:szCs w:val="22"/>
              </w:rPr>
            </w:pPr>
            <w:r w:rsidRPr="00A51F86">
              <w:rPr>
                <w:rFonts w:eastAsia="SimSun"/>
                <w:sz w:val="22"/>
                <w:szCs w:val="22"/>
              </w:rPr>
              <w:t>55.72</w:t>
            </w:r>
            <w:r w:rsidRPr="00A51F86">
              <w:rPr>
                <w:sz w:val="22"/>
                <w:szCs w:val="22"/>
                <w:vertAlign w:val="superscript"/>
              </w:rPr>
              <w:t>a</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Log-likelihood</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-594.40</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-568.76</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-579.22</w:t>
            </w:r>
          </w:p>
        </w:tc>
        <w:tc>
          <w:tcPr>
            <w:tcW w:w="1082" w:type="pct"/>
            <w:gridSpan w:val="3"/>
          </w:tcPr>
          <w:p w:rsidR="00D815A1" w:rsidRPr="00A51F86" w:rsidRDefault="00D815A1" w:rsidP="006623B6">
            <w:pPr>
              <w:spacing w:line="480" w:lineRule="auto"/>
              <w:jc w:val="center"/>
              <w:rPr>
                <w:rFonts w:eastAsia="SimSun"/>
                <w:sz w:val="22"/>
                <w:szCs w:val="22"/>
              </w:rPr>
            </w:pPr>
            <w:r w:rsidRPr="00A51F86">
              <w:rPr>
                <w:rFonts w:eastAsia="SimSun"/>
                <w:sz w:val="22"/>
                <w:szCs w:val="22"/>
              </w:rPr>
              <w:t>-553.64</w:t>
            </w:r>
          </w:p>
        </w:tc>
      </w:tr>
      <w:tr w:rsidR="00D815A1" w:rsidRPr="00A51F86" w:rsidTr="006623B6">
        <w:tc>
          <w:tcPr>
            <w:tcW w:w="672" w:type="pct"/>
          </w:tcPr>
          <w:p w:rsidR="00D815A1" w:rsidRPr="00A51F86" w:rsidRDefault="00D815A1" w:rsidP="006623B6">
            <w:pPr>
              <w:spacing w:line="480" w:lineRule="auto"/>
              <w:rPr>
                <w:rFonts w:eastAsia="SimSun"/>
                <w:sz w:val="20"/>
                <w:szCs w:val="20"/>
              </w:rPr>
            </w:pPr>
            <w:r w:rsidRPr="00A51F86">
              <w:rPr>
                <w:rFonts w:eastAsia="SimSun"/>
                <w:sz w:val="20"/>
                <w:szCs w:val="20"/>
              </w:rPr>
              <w:t>No of observations</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1,964</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1,964</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1,964</w:t>
            </w:r>
          </w:p>
        </w:tc>
        <w:tc>
          <w:tcPr>
            <w:tcW w:w="1082" w:type="pct"/>
            <w:gridSpan w:val="3"/>
          </w:tcPr>
          <w:p w:rsidR="00D815A1" w:rsidRPr="00A51F86" w:rsidRDefault="00D815A1" w:rsidP="006623B6">
            <w:pPr>
              <w:spacing w:line="480" w:lineRule="auto"/>
              <w:jc w:val="center"/>
              <w:rPr>
                <w:rFonts w:eastAsia="SimSun"/>
                <w:sz w:val="22"/>
                <w:szCs w:val="22"/>
              </w:rPr>
            </w:pPr>
            <w:r w:rsidRPr="00A51F86">
              <w:rPr>
                <w:rFonts w:eastAsia="SimSun"/>
                <w:sz w:val="22"/>
                <w:szCs w:val="22"/>
              </w:rPr>
              <w:t>1,964</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proofErr w:type="spellStart"/>
            <w:r w:rsidRPr="00A51F86">
              <w:rPr>
                <w:rFonts w:eastAsia="SimSun"/>
                <w:sz w:val="20"/>
                <w:szCs w:val="20"/>
              </w:rPr>
              <w:t>Akaike</w:t>
            </w:r>
            <w:proofErr w:type="spellEnd"/>
            <w:r w:rsidRPr="00A51F86">
              <w:rPr>
                <w:rFonts w:eastAsia="SimSun"/>
                <w:sz w:val="20"/>
                <w:szCs w:val="20"/>
              </w:rPr>
              <w:t xml:space="preserve"> I.C.</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0.62</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0.60</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0.61</w:t>
            </w:r>
          </w:p>
        </w:tc>
        <w:tc>
          <w:tcPr>
            <w:tcW w:w="1082" w:type="pct"/>
            <w:gridSpan w:val="3"/>
          </w:tcPr>
          <w:p w:rsidR="00D815A1" w:rsidRPr="00A51F86" w:rsidRDefault="00D815A1" w:rsidP="006623B6">
            <w:pPr>
              <w:spacing w:line="480" w:lineRule="auto"/>
              <w:jc w:val="center"/>
              <w:rPr>
                <w:rFonts w:eastAsia="SimSun"/>
                <w:sz w:val="22"/>
                <w:szCs w:val="22"/>
              </w:rPr>
            </w:pPr>
            <w:r w:rsidRPr="00A51F86">
              <w:rPr>
                <w:rFonts w:eastAsia="SimSun"/>
                <w:sz w:val="22"/>
                <w:szCs w:val="22"/>
              </w:rPr>
              <w:t>0.59</w:t>
            </w:r>
          </w:p>
        </w:tc>
      </w:tr>
      <w:tr w:rsidR="00D815A1" w:rsidRPr="00A51F86" w:rsidTr="006623B6">
        <w:tc>
          <w:tcPr>
            <w:tcW w:w="672" w:type="pct"/>
          </w:tcPr>
          <w:p w:rsidR="00D815A1" w:rsidRPr="00A51F86" w:rsidRDefault="00D815A1" w:rsidP="006623B6">
            <w:pPr>
              <w:spacing w:line="480" w:lineRule="auto"/>
              <w:jc w:val="both"/>
              <w:rPr>
                <w:rFonts w:eastAsia="SimSun"/>
                <w:sz w:val="20"/>
                <w:szCs w:val="20"/>
              </w:rPr>
            </w:pPr>
            <w:r w:rsidRPr="00A51F86">
              <w:rPr>
                <w:rFonts w:eastAsia="SimSun"/>
                <w:sz w:val="20"/>
                <w:szCs w:val="20"/>
              </w:rPr>
              <w:t>Pseudo-R</w:t>
            </w:r>
            <w:r w:rsidRPr="00A51F86">
              <w:rPr>
                <w:rFonts w:eastAsia="SimSun"/>
                <w:sz w:val="20"/>
                <w:szCs w:val="20"/>
                <w:vertAlign w:val="superscript"/>
              </w:rPr>
              <w:t xml:space="preserve">2 </w:t>
            </w:r>
            <w:r w:rsidRPr="00A51F86">
              <w:rPr>
                <w:rFonts w:eastAsia="SimSun"/>
                <w:sz w:val="20"/>
                <w:szCs w:val="20"/>
              </w:rPr>
              <w:t>◊</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53.50%</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55.45%</w:t>
            </w:r>
          </w:p>
        </w:tc>
        <w:tc>
          <w:tcPr>
            <w:tcW w:w="1082" w:type="pct"/>
            <w:gridSpan w:val="2"/>
          </w:tcPr>
          <w:p w:rsidR="00D815A1" w:rsidRPr="00A51F86" w:rsidRDefault="00D815A1" w:rsidP="006623B6">
            <w:pPr>
              <w:spacing w:line="480" w:lineRule="auto"/>
              <w:jc w:val="center"/>
              <w:rPr>
                <w:rFonts w:eastAsia="SimSun"/>
                <w:sz w:val="22"/>
                <w:szCs w:val="22"/>
              </w:rPr>
            </w:pPr>
            <w:r w:rsidRPr="00A51F86">
              <w:rPr>
                <w:rFonts w:eastAsia="SimSun"/>
                <w:sz w:val="22"/>
                <w:szCs w:val="22"/>
              </w:rPr>
              <w:t>54.64%</w:t>
            </w:r>
          </w:p>
        </w:tc>
        <w:tc>
          <w:tcPr>
            <w:tcW w:w="1082" w:type="pct"/>
            <w:gridSpan w:val="3"/>
          </w:tcPr>
          <w:p w:rsidR="00D815A1" w:rsidRPr="00A51F86" w:rsidRDefault="00D815A1" w:rsidP="006623B6">
            <w:pPr>
              <w:spacing w:line="480" w:lineRule="auto"/>
              <w:jc w:val="center"/>
              <w:rPr>
                <w:rFonts w:eastAsia="SimSun"/>
                <w:sz w:val="22"/>
                <w:szCs w:val="22"/>
              </w:rPr>
            </w:pPr>
            <w:r w:rsidRPr="00A51F86">
              <w:rPr>
                <w:rFonts w:eastAsia="SimSun"/>
                <w:sz w:val="22"/>
                <w:szCs w:val="22"/>
              </w:rPr>
              <w:t>56.63%</w:t>
            </w:r>
          </w:p>
        </w:tc>
      </w:tr>
      <w:tr w:rsidR="00D815A1" w:rsidRPr="00A51F86" w:rsidTr="006623B6">
        <w:tc>
          <w:tcPr>
            <w:tcW w:w="672" w:type="pct"/>
            <w:tcBorders>
              <w:bottom w:val="single" w:sz="2" w:space="0" w:color="000000"/>
            </w:tcBorders>
          </w:tcPr>
          <w:p w:rsidR="00D815A1" w:rsidRPr="00A51F86" w:rsidRDefault="00D815A1" w:rsidP="006623B6">
            <w:pPr>
              <w:spacing w:line="480" w:lineRule="auto"/>
              <w:jc w:val="both"/>
              <w:rPr>
                <w:rFonts w:eastAsia="SimSun"/>
                <w:sz w:val="20"/>
                <w:szCs w:val="20"/>
              </w:rPr>
            </w:pPr>
            <w:r w:rsidRPr="00A51F86">
              <w:rPr>
                <w:rFonts w:eastAsia="SimSun"/>
                <w:sz w:val="20"/>
                <w:szCs w:val="20"/>
              </w:rPr>
              <w:t>Adjusted pseudo-R</w:t>
            </w:r>
            <w:r w:rsidRPr="00A51F86">
              <w:rPr>
                <w:rFonts w:eastAsia="SimSun"/>
                <w:sz w:val="20"/>
                <w:szCs w:val="20"/>
                <w:vertAlign w:val="superscript"/>
              </w:rPr>
              <w:t xml:space="preserve">2 </w:t>
            </w:r>
            <w:r w:rsidRPr="00A51F86">
              <w:rPr>
                <w:rFonts w:eastAsia="SimSun"/>
                <w:sz w:val="20"/>
                <w:szCs w:val="20"/>
              </w:rPr>
              <w:t>*</w:t>
            </w:r>
          </w:p>
        </w:tc>
        <w:tc>
          <w:tcPr>
            <w:tcW w:w="1082" w:type="pct"/>
            <w:gridSpan w:val="2"/>
            <w:tcBorders>
              <w:bottom w:val="single" w:sz="2" w:space="0" w:color="000000"/>
            </w:tcBorders>
          </w:tcPr>
          <w:p w:rsidR="00D815A1" w:rsidRPr="00A51F86" w:rsidRDefault="00D815A1" w:rsidP="006623B6">
            <w:pPr>
              <w:spacing w:line="480" w:lineRule="auto"/>
              <w:jc w:val="center"/>
              <w:rPr>
                <w:rFonts w:eastAsia="SimSun"/>
                <w:sz w:val="22"/>
                <w:szCs w:val="22"/>
              </w:rPr>
            </w:pPr>
            <w:r w:rsidRPr="00A51F86">
              <w:rPr>
                <w:rFonts w:eastAsia="SimSun"/>
                <w:sz w:val="22"/>
                <w:szCs w:val="22"/>
              </w:rPr>
              <w:t>52.58%</w:t>
            </w:r>
          </w:p>
        </w:tc>
        <w:tc>
          <w:tcPr>
            <w:tcW w:w="1082" w:type="pct"/>
            <w:gridSpan w:val="2"/>
            <w:tcBorders>
              <w:bottom w:val="single" w:sz="2" w:space="0" w:color="000000"/>
            </w:tcBorders>
          </w:tcPr>
          <w:p w:rsidR="00D815A1" w:rsidRPr="00A51F86" w:rsidRDefault="00D815A1" w:rsidP="006623B6">
            <w:pPr>
              <w:spacing w:line="480" w:lineRule="auto"/>
              <w:jc w:val="center"/>
              <w:rPr>
                <w:rFonts w:eastAsia="SimSun"/>
                <w:sz w:val="22"/>
                <w:szCs w:val="22"/>
              </w:rPr>
            </w:pPr>
            <w:r w:rsidRPr="00A51F86">
              <w:rPr>
                <w:rFonts w:eastAsia="SimSun"/>
                <w:sz w:val="22"/>
                <w:szCs w:val="22"/>
              </w:rPr>
              <w:t>53.89%</w:t>
            </w:r>
          </w:p>
        </w:tc>
        <w:tc>
          <w:tcPr>
            <w:tcW w:w="1082" w:type="pct"/>
            <w:gridSpan w:val="2"/>
            <w:tcBorders>
              <w:bottom w:val="single" w:sz="2" w:space="0" w:color="000000"/>
            </w:tcBorders>
          </w:tcPr>
          <w:p w:rsidR="00D815A1" w:rsidRPr="00A51F86" w:rsidRDefault="00D815A1" w:rsidP="006623B6">
            <w:pPr>
              <w:spacing w:line="480" w:lineRule="auto"/>
              <w:jc w:val="center"/>
              <w:rPr>
                <w:rFonts w:eastAsia="SimSun"/>
                <w:sz w:val="22"/>
                <w:szCs w:val="22"/>
              </w:rPr>
            </w:pPr>
            <w:r w:rsidRPr="00A51F86">
              <w:rPr>
                <w:rFonts w:eastAsia="SimSun"/>
                <w:sz w:val="22"/>
                <w:szCs w:val="22"/>
              </w:rPr>
              <w:t>52.99%</w:t>
            </w:r>
          </w:p>
        </w:tc>
        <w:tc>
          <w:tcPr>
            <w:tcW w:w="1082" w:type="pct"/>
            <w:gridSpan w:val="3"/>
            <w:tcBorders>
              <w:bottom w:val="single" w:sz="2" w:space="0" w:color="000000"/>
            </w:tcBorders>
          </w:tcPr>
          <w:p w:rsidR="00D815A1" w:rsidRPr="00A51F86" w:rsidRDefault="00D815A1" w:rsidP="006623B6">
            <w:pPr>
              <w:spacing w:line="480" w:lineRule="auto"/>
              <w:jc w:val="center"/>
              <w:rPr>
                <w:rFonts w:eastAsia="SimSun"/>
                <w:sz w:val="22"/>
                <w:szCs w:val="22"/>
              </w:rPr>
            </w:pPr>
            <w:r w:rsidRPr="00A51F86">
              <w:rPr>
                <w:rFonts w:eastAsia="SimSun"/>
                <w:sz w:val="22"/>
                <w:szCs w:val="22"/>
              </w:rPr>
              <w:t>54.21%</w:t>
            </w:r>
          </w:p>
        </w:tc>
      </w:tr>
    </w:tbl>
    <w:p w:rsidR="00D815A1" w:rsidRPr="00A51F86" w:rsidRDefault="00D815A1" w:rsidP="00D815A1">
      <w:pPr>
        <w:spacing w:line="480" w:lineRule="auto"/>
        <w:jc w:val="both"/>
        <w:rPr>
          <w:sz w:val="20"/>
          <w:szCs w:val="20"/>
        </w:rPr>
      </w:pPr>
      <w:r w:rsidRPr="00A51F86">
        <w:rPr>
          <w:i/>
          <w:sz w:val="20"/>
          <w:szCs w:val="20"/>
        </w:rPr>
        <w:t>Notes:</w:t>
      </w:r>
      <w:r w:rsidRPr="00A51F86">
        <w:rPr>
          <w:sz w:val="20"/>
          <w:szCs w:val="20"/>
        </w:rPr>
        <w:t xml:space="preserve"> The dependent variable of all binary </w:t>
      </w:r>
      <w:proofErr w:type="spellStart"/>
      <w:r w:rsidRPr="00A51F86">
        <w:rPr>
          <w:sz w:val="20"/>
          <w:szCs w:val="20"/>
        </w:rPr>
        <w:t>probit</w:t>
      </w:r>
      <w:proofErr w:type="spellEnd"/>
      <w:r w:rsidRPr="00A51F86">
        <w:rPr>
          <w:sz w:val="20"/>
          <w:szCs w:val="20"/>
        </w:rPr>
        <w:t xml:space="preserve"> models is the dummy variable </w:t>
      </w:r>
      <w:smartTag w:uri="urn:schemas-microsoft-com:office:smarttags" w:element="stockticker">
        <w:r w:rsidRPr="00A51F86">
          <w:rPr>
            <w:sz w:val="20"/>
            <w:szCs w:val="20"/>
          </w:rPr>
          <w:t>RNR</w:t>
        </w:r>
      </w:smartTag>
      <w:r w:rsidRPr="00A51F86">
        <w:rPr>
          <w:sz w:val="20"/>
          <w:szCs w:val="20"/>
        </w:rPr>
        <w:t xml:space="preserve">, which takes the value of 1 if a company is rated by S&amp;P or 0 otherwise. All significance levels are determined using two-tailed Z-tests. </w:t>
      </w:r>
      <w:r w:rsidRPr="00A51F86">
        <w:rPr>
          <w:sz w:val="20"/>
          <w:szCs w:val="20"/>
          <w:vertAlign w:val="superscript"/>
        </w:rPr>
        <w:t>a</w:t>
      </w:r>
      <w:r w:rsidRPr="00A51F86">
        <w:rPr>
          <w:sz w:val="20"/>
          <w:szCs w:val="20"/>
        </w:rPr>
        <w:t xml:space="preserve">, </w:t>
      </w:r>
      <w:r w:rsidRPr="00A51F86">
        <w:rPr>
          <w:sz w:val="20"/>
          <w:szCs w:val="20"/>
          <w:vertAlign w:val="superscript"/>
        </w:rPr>
        <w:t>b</w:t>
      </w:r>
      <w:r w:rsidRPr="00A51F86">
        <w:rPr>
          <w:sz w:val="20"/>
          <w:szCs w:val="20"/>
        </w:rPr>
        <w:t xml:space="preserve">, </w:t>
      </w:r>
      <w:r w:rsidRPr="00A51F86">
        <w:rPr>
          <w:sz w:val="20"/>
          <w:szCs w:val="20"/>
          <w:vertAlign w:val="superscript"/>
        </w:rPr>
        <w:t>c</w:t>
      </w:r>
      <w:r w:rsidRPr="00A51F86">
        <w:rPr>
          <w:sz w:val="20"/>
          <w:szCs w:val="20"/>
        </w:rPr>
        <w:t xml:space="preserve"> denote significance at the 1%, 5% and 10% respectively. ◊ This measure of goodness-of-fit is a simple computational statistic (</w:t>
      </w:r>
      <w:r w:rsidRPr="00A51F86">
        <w:rPr>
          <w:position w:val="-30"/>
          <w:sz w:val="20"/>
          <w:szCs w:val="20"/>
        </w:rPr>
        <w:object w:dxaOrig="1880" w:dyaOrig="700">
          <v:shape id="_x0000_i1040" type="#_x0000_t75" style="width:93.75pt;height:35.25pt" o:ole="">
            <v:imagedata r:id="rId26" o:title=""/>
          </v:shape>
          <o:OLEObject Type="Embed" ProgID="Equation.3" ShapeID="_x0000_i1040" DrawAspect="Content" ObjectID="_1421501640" r:id="rId34"/>
        </w:object>
      </w:r>
      <w:r w:rsidRPr="00A51F86">
        <w:rPr>
          <w:sz w:val="20"/>
          <w:szCs w:val="20"/>
        </w:rPr>
        <w:t xml:space="preserve">) proposed by McFadden (1973). * McFadden’s adjusted </w:t>
      </w:r>
      <w:r w:rsidRPr="00A51F86">
        <w:rPr>
          <w:rFonts w:eastAsia="SimSun"/>
          <w:sz w:val="20"/>
          <w:szCs w:val="20"/>
        </w:rPr>
        <w:t>pseudo-R</w:t>
      </w:r>
      <w:r w:rsidRPr="00A51F86">
        <w:rPr>
          <w:rFonts w:eastAsia="SimSun"/>
          <w:sz w:val="20"/>
          <w:szCs w:val="20"/>
          <w:vertAlign w:val="superscript"/>
        </w:rPr>
        <w:t xml:space="preserve">2 </w:t>
      </w:r>
      <w:r w:rsidRPr="00A51F86">
        <w:rPr>
          <w:sz w:val="20"/>
          <w:szCs w:val="20"/>
        </w:rPr>
        <w:t>adjusts for the number of predictors in a model (</w:t>
      </w:r>
      <w:r w:rsidRPr="00A51F86">
        <w:rPr>
          <w:position w:val="-30"/>
          <w:sz w:val="20"/>
          <w:szCs w:val="20"/>
        </w:rPr>
        <w:object w:dxaOrig="2299" w:dyaOrig="700">
          <v:shape id="_x0000_i1041" type="#_x0000_t75" style="width:114.75pt;height:35.25pt" o:ole="">
            <v:imagedata r:id="rId28" o:title=""/>
          </v:shape>
          <o:OLEObject Type="Embed" ProgID="Equation.3" ShapeID="_x0000_i1041" DrawAspect="Content" ObjectID="_1421501641" r:id="rId35"/>
        </w:object>
      </w:r>
      <w:r w:rsidRPr="00A51F86">
        <w:rPr>
          <w:sz w:val="20"/>
          <w:szCs w:val="20"/>
        </w:rPr>
        <w:t>).</w:t>
      </w:r>
    </w:p>
    <w:p w:rsidR="00D815A1" w:rsidRPr="00A51F86" w:rsidRDefault="00D815A1" w:rsidP="00D815A1"/>
    <w:p w:rsidR="00D815A1" w:rsidRDefault="00D815A1">
      <w:pPr>
        <w:rPr>
          <w:rFonts w:eastAsia="Calibri"/>
        </w:rPr>
      </w:pPr>
      <w:r>
        <w:rPr>
          <w:rFonts w:eastAsia="Calibri"/>
        </w:rPr>
        <w:br w:type="page"/>
      </w:r>
    </w:p>
    <w:p w:rsidR="00D815A1" w:rsidRPr="00B128DE" w:rsidRDefault="00D815A1" w:rsidP="00D815A1">
      <w:pPr>
        <w:pStyle w:val="Caption"/>
        <w:keepNext/>
        <w:spacing w:before="0" w:line="480" w:lineRule="auto"/>
        <w:rPr>
          <w:sz w:val="24"/>
          <w:szCs w:val="24"/>
        </w:rPr>
      </w:pPr>
      <w:r w:rsidRPr="00B128DE">
        <w:rPr>
          <w:sz w:val="24"/>
          <w:szCs w:val="24"/>
        </w:rPr>
        <w:lastRenderedPageBreak/>
        <w:t xml:space="preserve">Table 12: The Rating Likelihood </w:t>
      </w:r>
      <w:proofErr w:type="spellStart"/>
      <w:r w:rsidRPr="00B128DE">
        <w:rPr>
          <w:sz w:val="24"/>
          <w:szCs w:val="24"/>
        </w:rPr>
        <w:t>Probit</w:t>
      </w:r>
      <w:proofErr w:type="spellEnd"/>
      <w:r w:rsidRPr="00B128DE">
        <w:rPr>
          <w:sz w:val="24"/>
          <w:szCs w:val="24"/>
        </w:rPr>
        <w:t xml:space="preserve"> Model: Estimation Results for the Contemporaneous and Predictive Specification of a Matched Training Sample of Rated and Non-rated Firms</w:t>
      </w:r>
    </w:p>
    <w:tbl>
      <w:tblPr>
        <w:tblW w:w="5000" w:type="pct"/>
        <w:tblLook w:val="01E0"/>
      </w:tblPr>
      <w:tblGrid>
        <w:gridCol w:w="1450"/>
        <w:gridCol w:w="1038"/>
        <w:gridCol w:w="1170"/>
        <w:gridCol w:w="1038"/>
        <w:gridCol w:w="1172"/>
        <w:gridCol w:w="1038"/>
        <w:gridCol w:w="1172"/>
        <w:gridCol w:w="1038"/>
        <w:gridCol w:w="720"/>
        <w:gridCol w:w="444"/>
      </w:tblGrid>
      <w:tr w:rsidR="00D815A1" w:rsidRPr="00B128DE" w:rsidTr="006623B6">
        <w:tc>
          <w:tcPr>
            <w:tcW w:w="3929" w:type="pct"/>
            <w:gridSpan w:val="7"/>
            <w:tcBorders>
              <w:top w:val="single" w:sz="4" w:space="0" w:color="auto"/>
            </w:tcBorders>
          </w:tcPr>
          <w:p w:rsidR="00D815A1" w:rsidRPr="00B128DE" w:rsidRDefault="00D815A1" w:rsidP="006623B6">
            <w:pPr>
              <w:spacing w:line="480" w:lineRule="auto"/>
              <w:rPr>
                <w:rFonts w:eastAsia="SimSun"/>
                <w:b/>
                <w:sz w:val="22"/>
                <w:szCs w:val="22"/>
              </w:rPr>
            </w:pPr>
            <w:r w:rsidRPr="00B128DE">
              <w:rPr>
                <w:rFonts w:eastAsia="SimSun"/>
                <w:b/>
                <w:sz w:val="22"/>
                <w:szCs w:val="22"/>
              </w:rPr>
              <w:t>Panel A: Parameter estimates</w:t>
            </w:r>
          </w:p>
        </w:tc>
        <w:tc>
          <w:tcPr>
            <w:tcW w:w="505" w:type="pct"/>
            <w:tcBorders>
              <w:top w:val="single" w:sz="4" w:space="0" w:color="auto"/>
            </w:tcBorders>
          </w:tcPr>
          <w:p w:rsidR="00D815A1" w:rsidRPr="00B128DE" w:rsidRDefault="00D815A1" w:rsidP="006623B6">
            <w:pPr>
              <w:spacing w:line="480" w:lineRule="auto"/>
              <w:rPr>
                <w:rFonts w:eastAsia="SimSun"/>
                <w:b/>
                <w:sz w:val="22"/>
                <w:szCs w:val="22"/>
              </w:rPr>
            </w:pPr>
          </w:p>
        </w:tc>
        <w:tc>
          <w:tcPr>
            <w:tcW w:w="566" w:type="pct"/>
            <w:gridSpan w:val="2"/>
            <w:tcBorders>
              <w:top w:val="single" w:sz="4" w:space="0" w:color="auto"/>
            </w:tcBorders>
          </w:tcPr>
          <w:p w:rsidR="00D815A1" w:rsidRPr="00B128DE" w:rsidRDefault="00D815A1" w:rsidP="006623B6">
            <w:pPr>
              <w:spacing w:line="480" w:lineRule="auto"/>
              <w:rPr>
                <w:rFonts w:eastAsia="SimSun"/>
                <w:b/>
                <w:sz w:val="22"/>
                <w:szCs w:val="22"/>
              </w:rPr>
            </w:pPr>
          </w:p>
        </w:tc>
      </w:tr>
      <w:tr w:rsidR="00D815A1" w:rsidRPr="00B128DE" w:rsidTr="006623B6">
        <w:trPr>
          <w:gridAfter w:val="1"/>
          <w:wAfter w:w="216" w:type="pct"/>
        </w:trPr>
        <w:tc>
          <w:tcPr>
            <w:tcW w:w="705" w:type="pct"/>
            <w:vAlign w:val="bottom"/>
          </w:tcPr>
          <w:p w:rsidR="00D815A1" w:rsidRPr="00B128DE" w:rsidRDefault="00D815A1" w:rsidP="006623B6">
            <w:pPr>
              <w:spacing w:line="480" w:lineRule="auto"/>
              <w:rPr>
                <w:rFonts w:eastAsia="SimSun"/>
                <w:sz w:val="22"/>
                <w:szCs w:val="22"/>
              </w:rPr>
            </w:pPr>
          </w:p>
        </w:tc>
        <w:tc>
          <w:tcPr>
            <w:tcW w:w="2149" w:type="pct"/>
            <w:gridSpan w:val="4"/>
          </w:tcPr>
          <w:p w:rsidR="00D815A1" w:rsidRPr="00B128DE" w:rsidRDefault="00D815A1" w:rsidP="006623B6">
            <w:pPr>
              <w:spacing w:line="480" w:lineRule="auto"/>
              <w:jc w:val="center"/>
              <w:rPr>
                <w:rFonts w:eastAsia="SimSun"/>
                <w:b/>
                <w:sz w:val="22"/>
                <w:szCs w:val="22"/>
              </w:rPr>
            </w:pPr>
            <w:r w:rsidRPr="00B128DE">
              <w:rPr>
                <w:rFonts w:eastAsia="SimSun"/>
                <w:b/>
                <w:sz w:val="22"/>
                <w:szCs w:val="22"/>
              </w:rPr>
              <w:t>Contemporaneous specification</w:t>
            </w:r>
          </w:p>
        </w:tc>
        <w:tc>
          <w:tcPr>
            <w:tcW w:w="1930" w:type="pct"/>
            <w:gridSpan w:val="4"/>
          </w:tcPr>
          <w:p w:rsidR="00D815A1" w:rsidRPr="00B128DE" w:rsidRDefault="00D815A1" w:rsidP="006623B6">
            <w:pPr>
              <w:spacing w:line="480" w:lineRule="auto"/>
              <w:jc w:val="center"/>
              <w:rPr>
                <w:rFonts w:eastAsia="SimSun"/>
                <w:b/>
                <w:sz w:val="22"/>
                <w:szCs w:val="22"/>
              </w:rPr>
            </w:pPr>
            <w:r w:rsidRPr="00B128DE">
              <w:rPr>
                <w:rFonts w:eastAsia="SimSun"/>
                <w:b/>
                <w:sz w:val="22"/>
                <w:szCs w:val="22"/>
              </w:rPr>
              <w:t>Predictive specification</w:t>
            </w:r>
          </w:p>
        </w:tc>
      </w:tr>
      <w:tr w:rsidR="00D815A1" w:rsidRPr="00B128DE" w:rsidTr="006623B6">
        <w:trPr>
          <w:gridAfter w:val="1"/>
          <w:wAfter w:w="216" w:type="pct"/>
        </w:trPr>
        <w:tc>
          <w:tcPr>
            <w:tcW w:w="705" w:type="pct"/>
            <w:vMerge w:val="restart"/>
            <w:tcBorders>
              <w:bottom w:val="single" w:sz="4" w:space="0" w:color="auto"/>
            </w:tcBorders>
            <w:vAlign w:val="bottom"/>
          </w:tcPr>
          <w:p w:rsidR="00D815A1" w:rsidRPr="00B128DE" w:rsidRDefault="00D815A1" w:rsidP="006623B6">
            <w:pPr>
              <w:spacing w:line="480" w:lineRule="auto"/>
              <w:rPr>
                <w:rFonts w:eastAsia="SimSun"/>
                <w:sz w:val="22"/>
                <w:szCs w:val="22"/>
              </w:rPr>
            </w:pPr>
            <w:r w:rsidRPr="00B128DE">
              <w:rPr>
                <w:rFonts w:eastAsia="SimSun"/>
                <w:sz w:val="22"/>
                <w:szCs w:val="22"/>
              </w:rPr>
              <w:br w:type="page"/>
              <w:t>Independent variables</w:t>
            </w:r>
          </w:p>
        </w:tc>
        <w:tc>
          <w:tcPr>
            <w:tcW w:w="1074" w:type="pct"/>
            <w:gridSpan w:val="2"/>
            <w:tcBorders>
              <w:bottom w:val="single" w:sz="4" w:space="0" w:color="auto"/>
            </w:tcBorders>
          </w:tcPr>
          <w:p w:rsidR="00D815A1" w:rsidRPr="00B128DE" w:rsidRDefault="00D815A1" w:rsidP="006623B6">
            <w:pPr>
              <w:spacing w:line="480" w:lineRule="auto"/>
              <w:jc w:val="center"/>
              <w:rPr>
                <w:rFonts w:eastAsia="SimSun"/>
                <w:b/>
                <w:sz w:val="22"/>
                <w:szCs w:val="22"/>
              </w:rPr>
            </w:pPr>
            <w:r w:rsidRPr="00B128DE">
              <w:rPr>
                <w:rFonts w:eastAsia="SimSun"/>
                <w:b/>
                <w:sz w:val="22"/>
                <w:szCs w:val="22"/>
              </w:rPr>
              <w:t xml:space="preserve">Model XVII </w:t>
            </w:r>
          </w:p>
          <w:p w:rsidR="00D815A1" w:rsidRPr="00B128DE" w:rsidRDefault="00D815A1" w:rsidP="006623B6">
            <w:pPr>
              <w:spacing w:line="480" w:lineRule="auto"/>
              <w:jc w:val="center"/>
              <w:rPr>
                <w:rFonts w:eastAsia="SimSun"/>
                <w:b/>
                <w:sz w:val="22"/>
                <w:szCs w:val="22"/>
              </w:rPr>
            </w:pPr>
            <w:r w:rsidRPr="00B128DE">
              <w:rPr>
                <w:rFonts w:eastAsia="SimSun"/>
                <w:b/>
                <w:sz w:val="22"/>
                <w:szCs w:val="22"/>
              </w:rPr>
              <w:t>(excl. 2004-2006)</w:t>
            </w:r>
          </w:p>
        </w:tc>
        <w:tc>
          <w:tcPr>
            <w:tcW w:w="1075" w:type="pct"/>
            <w:gridSpan w:val="2"/>
            <w:tcBorders>
              <w:bottom w:val="single" w:sz="4" w:space="0" w:color="auto"/>
            </w:tcBorders>
          </w:tcPr>
          <w:p w:rsidR="00D815A1" w:rsidRPr="00B128DE" w:rsidRDefault="00D815A1" w:rsidP="006623B6">
            <w:pPr>
              <w:spacing w:line="480" w:lineRule="auto"/>
              <w:jc w:val="center"/>
              <w:rPr>
                <w:rFonts w:eastAsia="SimSun"/>
                <w:b/>
                <w:sz w:val="22"/>
                <w:szCs w:val="22"/>
              </w:rPr>
            </w:pPr>
            <w:r w:rsidRPr="00B128DE">
              <w:rPr>
                <w:rFonts w:eastAsia="SimSun"/>
                <w:b/>
                <w:sz w:val="22"/>
                <w:szCs w:val="22"/>
              </w:rPr>
              <w:t>Model XVIII</w:t>
            </w:r>
          </w:p>
          <w:p w:rsidR="00D815A1" w:rsidRPr="00B128DE" w:rsidRDefault="00D815A1" w:rsidP="006623B6">
            <w:pPr>
              <w:spacing w:line="480" w:lineRule="auto"/>
              <w:jc w:val="center"/>
              <w:rPr>
                <w:rFonts w:eastAsia="SimSun"/>
                <w:sz w:val="22"/>
                <w:szCs w:val="22"/>
              </w:rPr>
            </w:pPr>
            <w:r w:rsidRPr="00B128DE">
              <w:rPr>
                <w:rFonts w:eastAsia="SimSun"/>
                <w:b/>
                <w:sz w:val="22"/>
                <w:szCs w:val="22"/>
              </w:rPr>
              <w:t>(excl. firms)</w:t>
            </w:r>
          </w:p>
        </w:tc>
        <w:tc>
          <w:tcPr>
            <w:tcW w:w="1075" w:type="pct"/>
            <w:gridSpan w:val="2"/>
            <w:tcBorders>
              <w:bottom w:val="single" w:sz="4" w:space="0" w:color="auto"/>
            </w:tcBorders>
          </w:tcPr>
          <w:p w:rsidR="00D815A1" w:rsidRPr="00B128DE" w:rsidRDefault="00D815A1" w:rsidP="006623B6">
            <w:pPr>
              <w:spacing w:line="480" w:lineRule="auto"/>
              <w:jc w:val="center"/>
              <w:rPr>
                <w:rFonts w:eastAsia="SimSun"/>
                <w:b/>
                <w:sz w:val="22"/>
                <w:szCs w:val="22"/>
              </w:rPr>
            </w:pPr>
            <w:r w:rsidRPr="00B128DE">
              <w:rPr>
                <w:rFonts w:eastAsia="SimSun"/>
                <w:b/>
                <w:sz w:val="22"/>
                <w:szCs w:val="22"/>
              </w:rPr>
              <w:t>Model XIX</w:t>
            </w:r>
          </w:p>
          <w:p w:rsidR="00D815A1" w:rsidRPr="00B128DE" w:rsidRDefault="00D815A1" w:rsidP="006623B6">
            <w:pPr>
              <w:spacing w:line="480" w:lineRule="auto"/>
              <w:jc w:val="center"/>
              <w:rPr>
                <w:rFonts w:eastAsia="SimSun"/>
                <w:sz w:val="22"/>
                <w:szCs w:val="22"/>
              </w:rPr>
            </w:pPr>
            <w:r w:rsidRPr="00B128DE">
              <w:rPr>
                <w:rFonts w:eastAsia="SimSun"/>
                <w:b/>
                <w:sz w:val="22"/>
                <w:szCs w:val="22"/>
              </w:rPr>
              <w:t>(excl. 2004-2006)</w:t>
            </w:r>
          </w:p>
        </w:tc>
        <w:tc>
          <w:tcPr>
            <w:tcW w:w="855" w:type="pct"/>
            <w:gridSpan w:val="2"/>
            <w:tcBorders>
              <w:bottom w:val="single" w:sz="4" w:space="0" w:color="auto"/>
            </w:tcBorders>
          </w:tcPr>
          <w:p w:rsidR="00D815A1" w:rsidRPr="00B128DE" w:rsidRDefault="00D815A1" w:rsidP="006623B6">
            <w:pPr>
              <w:spacing w:line="480" w:lineRule="auto"/>
              <w:jc w:val="center"/>
              <w:rPr>
                <w:rFonts w:eastAsia="SimSun"/>
                <w:b/>
                <w:sz w:val="22"/>
                <w:szCs w:val="22"/>
              </w:rPr>
            </w:pPr>
            <w:r w:rsidRPr="00B128DE">
              <w:rPr>
                <w:rFonts w:eastAsia="SimSun"/>
                <w:b/>
                <w:sz w:val="22"/>
                <w:szCs w:val="22"/>
              </w:rPr>
              <w:t>Model XX</w:t>
            </w:r>
          </w:p>
          <w:p w:rsidR="00D815A1" w:rsidRPr="00B128DE" w:rsidRDefault="00D815A1" w:rsidP="006623B6">
            <w:pPr>
              <w:spacing w:line="480" w:lineRule="auto"/>
              <w:jc w:val="center"/>
              <w:rPr>
                <w:rFonts w:eastAsia="SimSun"/>
                <w:b/>
                <w:sz w:val="22"/>
                <w:szCs w:val="22"/>
              </w:rPr>
            </w:pPr>
            <w:r w:rsidRPr="00B128DE">
              <w:rPr>
                <w:rFonts w:eastAsia="SimSun"/>
                <w:b/>
                <w:sz w:val="22"/>
                <w:szCs w:val="22"/>
              </w:rPr>
              <w:t>(excl. firms)</w:t>
            </w:r>
          </w:p>
        </w:tc>
      </w:tr>
      <w:tr w:rsidR="00D815A1" w:rsidRPr="00B128DE" w:rsidTr="006623B6">
        <w:tc>
          <w:tcPr>
            <w:tcW w:w="705" w:type="pct"/>
            <w:vMerge/>
            <w:tcBorders>
              <w:top w:val="single" w:sz="4" w:space="0" w:color="auto"/>
              <w:bottom w:val="single" w:sz="4" w:space="0" w:color="auto"/>
            </w:tcBorders>
          </w:tcPr>
          <w:p w:rsidR="00D815A1" w:rsidRPr="00B128DE" w:rsidRDefault="00D815A1" w:rsidP="006623B6">
            <w:pPr>
              <w:spacing w:line="480" w:lineRule="auto"/>
              <w:jc w:val="both"/>
              <w:rPr>
                <w:rFonts w:eastAsia="SimSun"/>
                <w:sz w:val="22"/>
                <w:szCs w:val="22"/>
              </w:rPr>
            </w:pPr>
          </w:p>
        </w:tc>
        <w:tc>
          <w:tcPr>
            <w:tcW w:w="505" w:type="pct"/>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proofErr w:type="spellStart"/>
            <w:r w:rsidRPr="00B128DE">
              <w:rPr>
                <w:rFonts w:eastAsia="SimSun"/>
                <w:sz w:val="22"/>
                <w:szCs w:val="22"/>
              </w:rPr>
              <w:t>Coef</w:t>
            </w:r>
            <w:proofErr w:type="spellEnd"/>
          </w:p>
        </w:tc>
        <w:tc>
          <w:tcPr>
            <w:tcW w:w="569" w:type="pct"/>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Z-stat</w:t>
            </w:r>
          </w:p>
        </w:tc>
        <w:tc>
          <w:tcPr>
            <w:tcW w:w="505" w:type="pct"/>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proofErr w:type="spellStart"/>
            <w:r w:rsidRPr="00B128DE">
              <w:rPr>
                <w:rFonts w:eastAsia="SimSun"/>
                <w:sz w:val="22"/>
                <w:szCs w:val="22"/>
              </w:rPr>
              <w:t>Coef</w:t>
            </w:r>
            <w:proofErr w:type="spellEnd"/>
          </w:p>
        </w:tc>
        <w:tc>
          <w:tcPr>
            <w:tcW w:w="570" w:type="pct"/>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Z-stat</w:t>
            </w:r>
          </w:p>
        </w:tc>
        <w:tc>
          <w:tcPr>
            <w:tcW w:w="505" w:type="pct"/>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proofErr w:type="spellStart"/>
            <w:r w:rsidRPr="00B128DE">
              <w:rPr>
                <w:rFonts w:eastAsia="SimSun"/>
                <w:sz w:val="22"/>
                <w:szCs w:val="22"/>
              </w:rPr>
              <w:t>Coef</w:t>
            </w:r>
            <w:proofErr w:type="spellEnd"/>
          </w:p>
        </w:tc>
        <w:tc>
          <w:tcPr>
            <w:tcW w:w="570" w:type="pct"/>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Z-stat</w:t>
            </w:r>
          </w:p>
        </w:tc>
        <w:tc>
          <w:tcPr>
            <w:tcW w:w="505" w:type="pct"/>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proofErr w:type="spellStart"/>
            <w:r w:rsidRPr="00B128DE">
              <w:rPr>
                <w:rFonts w:eastAsia="SimSun"/>
                <w:sz w:val="22"/>
                <w:szCs w:val="22"/>
              </w:rPr>
              <w:t>Coef</w:t>
            </w:r>
            <w:proofErr w:type="spellEnd"/>
          </w:p>
        </w:tc>
        <w:tc>
          <w:tcPr>
            <w:tcW w:w="566" w:type="pct"/>
            <w:gridSpan w:val="2"/>
            <w:tcBorders>
              <w:top w:val="single" w:sz="4" w:space="0" w:color="auto"/>
              <w:bottom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Z-stat</w:t>
            </w:r>
          </w:p>
        </w:tc>
      </w:tr>
      <w:tr w:rsidR="00D815A1" w:rsidRPr="00B128DE" w:rsidTr="006623B6">
        <w:tc>
          <w:tcPr>
            <w:tcW w:w="705" w:type="pct"/>
            <w:tcBorders>
              <w:top w:val="single" w:sz="4" w:space="0" w:color="auto"/>
            </w:tcBorders>
          </w:tcPr>
          <w:p w:rsidR="00D815A1" w:rsidRPr="00B128DE" w:rsidRDefault="00D815A1" w:rsidP="006623B6">
            <w:pPr>
              <w:spacing w:line="480" w:lineRule="auto"/>
              <w:jc w:val="both"/>
              <w:rPr>
                <w:rFonts w:eastAsia="SimSun"/>
                <w:sz w:val="20"/>
                <w:szCs w:val="20"/>
              </w:rPr>
            </w:pPr>
            <w:r w:rsidRPr="00B128DE">
              <w:rPr>
                <w:rFonts w:eastAsia="SimSun"/>
                <w:sz w:val="20"/>
                <w:szCs w:val="20"/>
              </w:rPr>
              <w:t>Intercept</w:t>
            </w:r>
          </w:p>
        </w:tc>
        <w:tc>
          <w:tcPr>
            <w:tcW w:w="505" w:type="pct"/>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-10.9</w:t>
            </w:r>
          </w:p>
        </w:tc>
        <w:tc>
          <w:tcPr>
            <w:tcW w:w="569" w:type="pct"/>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-8.9</w:t>
            </w:r>
            <w:r w:rsidRPr="00B128DE">
              <w:rPr>
                <w:sz w:val="22"/>
                <w:szCs w:val="22"/>
                <w:vertAlign w:val="superscript"/>
              </w:rPr>
              <w:t>a</w:t>
            </w:r>
          </w:p>
        </w:tc>
        <w:tc>
          <w:tcPr>
            <w:tcW w:w="505" w:type="pct"/>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-14.6</w:t>
            </w:r>
          </w:p>
        </w:tc>
        <w:tc>
          <w:tcPr>
            <w:tcW w:w="570" w:type="pct"/>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-10.8</w:t>
            </w:r>
            <w:r w:rsidRPr="00B128DE">
              <w:rPr>
                <w:sz w:val="22"/>
                <w:szCs w:val="22"/>
                <w:vertAlign w:val="superscript"/>
              </w:rPr>
              <w:t>a</w:t>
            </w:r>
          </w:p>
        </w:tc>
        <w:tc>
          <w:tcPr>
            <w:tcW w:w="505" w:type="pct"/>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-9.4</w:t>
            </w:r>
          </w:p>
        </w:tc>
        <w:tc>
          <w:tcPr>
            <w:tcW w:w="570" w:type="pct"/>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-8.2</w:t>
            </w:r>
            <w:r w:rsidRPr="00B128DE">
              <w:rPr>
                <w:sz w:val="22"/>
                <w:szCs w:val="22"/>
                <w:vertAlign w:val="superscript"/>
              </w:rPr>
              <w:t>a</w:t>
            </w:r>
          </w:p>
        </w:tc>
        <w:tc>
          <w:tcPr>
            <w:tcW w:w="505" w:type="pct"/>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-13.6</w:t>
            </w:r>
          </w:p>
        </w:tc>
        <w:tc>
          <w:tcPr>
            <w:tcW w:w="566" w:type="pct"/>
            <w:gridSpan w:val="2"/>
            <w:tcBorders>
              <w:top w:val="single"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-10.6</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ROA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-1.16</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-7.4</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-1.70</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-6.1</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-1.24</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-6.7</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-1.65</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-6.0</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GEAR</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-2.6</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-2.9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-1.8</w:t>
            </w:r>
            <w:r w:rsidRPr="00B128DE">
              <w:rPr>
                <w:sz w:val="22"/>
                <w:szCs w:val="22"/>
                <w:vertAlign w:val="superscript"/>
              </w:rPr>
              <w:t>c</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-2.0</w:t>
            </w:r>
            <w:r w:rsidRPr="00B128DE">
              <w:rPr>
                <w:sz w:val="22"/>
                <w:szCs w:val="22"/>
                <w:vertAlign w:val="superscript"/>
              </w:rPr>
              <w:t>b</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STDTD</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-0.98</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-7.9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-0.53</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-2.4</w:t>
            </w:r>
            <w:r w:rsidRPr="00B128DE">
              <w:rPr>
                <w:sz w:val="22"/>
                <w:szCs w:val="22"/>
                <w:vertAlign w:val="superscript"/>
              </w:rPr>
              <w:t>b</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-0.86</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-7.0</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-0.59</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-2.6</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proofErr w:type="spellStart"/>
            <w:r w:rsidRPr="00B128DE">
              <w:rPr>
                <w:rFonts w:eastAsia="SimSun"/>
                <w:sz w:val="20"/>
                <w:szCs w:val="20"/>
              </w:rPr>
              <w:t>lnSALES</w:t>
            </w:r>
            <w:proofErr w:type="spellEnd"/>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0.16</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2.7</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0.29</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4.3</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0.10</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1.9</w:t>
            </w:r>
            <w:r w:rsidRPr="00B128DE">
              <w:rPr>
                <w:sz w:val="22"/>
                <w:szCs w:val="22"/>
                <w:vertAlign w:val="superscript"/>
              </w:rPr>
              <w:t>c</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0.24</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3.6</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LOGDEBT</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0.97</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7.9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0.97</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6.2</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0.85</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0.89</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5.8</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BONDYN</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1.01</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6.5</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0.96</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6.4</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0.90</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5.5</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0.83</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5.4</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BONDYBEF</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7.2</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6.3</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05" w:type="pct"/>
          </w:tcPr>
          <w:p w:rsidR="00D815A1" w:rsidRPr="00B128DE" w:rsidRDefault="00D815A1" w:rsidP="006623B6">
            <w:pPr>
              <w:spacing w:line="480" w:lineRule="auto"/>
              <w:jc w:val="right"/>
              <w:rPr>
                <w:rFonts w:eastAsia="SimSun"/>
                <w:sz w:val="22"/>
                <w:szCs w:val="22"/>
              </w:rPr>
            </w:pPr>
          </w:p>
        </w:tc>
        <w:tc>
          <w:tcPr>
            <w:tcW w:w="566" w:type="pct"/>
            <w:gridSpan w:val="2"/>
          </w:tcPr>
          <w:p w:rsidR="00D815A1" w:rsidRPr="00B128DE" w:rsidRDefault="00D815A1" w:rsidP="006623B6">
            <w:pPr>
              <w:spacing w:line="480" w:lineRule="auto"/>
              <w:jc w:val="right"/>
              <w:rPr>
                <w:rFonts w:eastAsia="SimSun"/>
                <w:sz w:val="22"/>
                <w:szCs w:val="22"/>
              </w:rPr>
            </w:pP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BONDNEY</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05" w:type="pct"/>
          </w:tcPr>
          <w:p w:rsidR="00D815A1" w:rsidRPr="00B128DE" w:rsidRDefault="00D815A1" w:rsidP="006623B6">
            <w:pPr>
              <w:spacing w:line="480" w:lineRule="auto"/>
              <w:jc w:val="right"/>
              <w:rPr>
                <w:rFonts w:eastAsia="SimSun"/>
                <w:sz w:val="22"/>
                <w:szCs w:val="22"/>
              </w:rPr>
            </w:pPr>
          </w:p>
        </w:tc>
        <w:tc>
          <w:tcPr>
            <w:tcW w:w="570" w:type="pct"/>
          </w:tcPr>
          <w:p w:rsidR="00D815A1" w:rsidRPr="00B128DE" w:rsidRDefault="00D815A1" w:rsidP="006623B6">
            <w:pPr>
              <w:spacing w:line="480" w:lineRule="auto"/>
              <w:jc w:val="right"/>
              <w:rPr>
                <w:rFonts w:eastAsia="SimSun"/>
                <w:sz w:val="22"/>
                <w:szCs w:val="22"/>
              </w:rPr>
            </w:pP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0.26</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2.2</w:t>
            </w:r>
            <w:r w:rsidRPr="00B128DE">
              <w:rPr>
                <w:sz w:val="22"/>
                <w:szCs w:val="22"/>
                <w:vertAlign w:val="superscript"/>
              </w:rPr>
              <w:t>b</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0.28</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2.2</w:t>
            </w:r>
            <w:r w:rsidRPr="00B128DE">
              <w:rPr>
                <w:sz w:val="22"/>
                <w:szCs w:val="22"/>
                <w:vertAlign w:val="superscript"/>
              </w:rPr>
              <w:t>b</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BMV</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1.8</w:t>
            </w:r>
            <w:r w:rsidRPr="00B128DE">
              <w:rPr>
                <w:sz w:val="22"/>
                <w:szCs w:val="22"/>
                <w:vertAlign w:val="superscript"/>
              </w:rPr>
              <w:t>c</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1.7</w:t>
            </w:r>
            <w:r w:rsidRPr="00B128DE">
              <w:rPr>
                <w:sz w:val="22"/>
                <w:szCs w:val="22"/>
                <w:vertAlign w:val="superscript"/>
              </w:rPr>
              <w:t>c</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b/>
                <w:sz w:val="22"/>
                <w:szCs w:val="22"/>
              </w:rPr>
            </w:pPr>
            <w:r w:rsidRPr="00B128DE">
              <w:rPr>
                <w:rFonts w:eastAsia="SimSun"/>
                <w:sz w:val="22"/>
                <w:szCs w:val="22"/>
              </w:rPr>
              <w:t>1.7</w:t>
            </w:r>
            <w:r w:rsidRPr="00B128DE">
              <w:rPr>
                <w:sz w:val="22"/>
                <w:szCs w:val="22"/>
                <w:vertAlign w:val="superscript"/>
              </w:rPr>
              <w:t>c</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2.3</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i/>
                <w:sz w:val="20"/>
                <w:szCs w:val="20"/>
              </w:rPr>
            </w:pPr>
            <w:r w:rsidRPr="00B128DE">
              <w:rPr>
                <w:rFonts w:eastAsia="SimSun"/>
                <w:sz w:val="20"/>
                <w:szCs w:val="20"/>
              </w:rPr>
              <w:t>RDREV</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b/>
                <w:sz w:val="22"/>
                <w:szCs w:val="22"/>
              </w:rPr>
            </w:pPr>
            <w:r w:rsidRPr="00B128DE">
              <w:rPr>
                <w:rFonts w:eastAsia="SimSun"/>
                <w:sz w:val="22"/>
                <w:szCs w:val="22"/>
              </w:rPr>
              <w:t>3.9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4.4</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3.8</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4.7</w:t>
            </w:r>
            <w:r w:rsidRPr="00B128DE">
              <w:rPr>
                <w:sz w:val="22"/>
                <w:szCs w:val="22"/>
                <w:vertAlign w:val="superscript"/>
              </w:rPr>
              <w:t>a</w:t>
            </w:r>
          </w:p>
        </w:tc>
      </w:tr>
      <w:tr w:rsidR="00D815A1" w:rsidRPr="00B128DE" w:rsidTr="006623B6">
        <w:tc>
          <w:tcPr>
            <w:tcW w:w="705" w:type="pct"/>
            <w:tcBorders>
              <w:bottom w:val="dashSmallGap" w:sz="4" w:space="0" w:color="auto"/>
            </w:tcBorders>
          </w:tcPr>
          <w:p w:rsidR="00D815A1" w:rsidRPr="00B128DE" w:rsidRDefault="00D815A1" w:rsidP="006623B6">
            <w:pPr>
              <w:spacing w:line="480" w:lineRule="auto"/>
              <w:jc w:val="both"/>
              <w:rPr>
                <w:rFonts w:eastAsia="SimSun"/>
                <w:b/>
                <w:sz w:val="20"/>
                <w:szCs w:val="20"/>
              </w:rPr>
            </w:pPr>
            <w:r w:rsidRPr="00B128DE">
              <w:rPr>
                <w:rFonts w:eastAsia="SimSun"/>
                <w:sz w:val="20"/>
                <w:szCs w:val="20"/>
              </w:rPr>
              <w:t>INSTINV</w:t>
            </w:r>
          </w:p>
        </w:tc>
        <w:tc>
          <w:tcPr>
            <w:tcW w:w="505" w:type="pct"/>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10.4</w:t>
            </w:r>
            <w:r w:rsidRPr="00B128DE">
              <w:rPr>
                <w:sz w:val="22"/>
                <w:szCs w:val="22"/>
                <w:vertAlign w:val="superscript"/>
              </w:rPr>
              <w:t>a</w:t>
            </w:r>
          </w:p>
        </w:tc>
        <w:tc>
          <w:tcPr>
            <w:tcW w:w="505" w:type="pct"/>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7.6</w:t>
            </w:r>
            <w:r w:rsidRPr="00B128DE">
              <w:rPr>
                <w:sz w:val="22"/>
                <w:szCs w:val="22"/>
                <w:vertAlign w:val="superscript"/>
              </w:rPr>
              <w:t>a</w:t>
            </w:r>
          </w:p>
        </w:tc>
        <w:tc>
          <w:tcPr>
            <w:tcW w:w="505" w:type="pct"/>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9.8</w:t>
            </w:r>
            <w:r w:rsidRPr="00B128DE">
              <w:rPr>
                <w:sz w:val="22"/>
                <w:szCs w:val="22"/>
                <w:vertAlign w:val="superscript"/>
              </w:rPr>
              <w:t>a</w:t>
            </w:r>
          </w:p>
        </w:tc>
        <w:tc>
          <w:tcPr>
            <w:tcW w:w="505" w:type="pct"/>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Borders>
              <w:bottom w:val="dashSmallGap" w:sz="4" w:space="0" w:color="auto"/>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7.1</w:t>
            </w:r>
            <w:r w:rsidRPr="00B128DE">
              <w:rPr>
                <w:sz w:val="22"/>
                <w:szCs w:val="22"/>
                <w:vertAlign w:val="superscript"/>
              </w:rPr>
              <w:t>a</w:t>
            </w:r>
          </w:p>
        </w:tc>
      </w:tr>
      <w:tr w:rsidR="00D815A1" w:rsidRPr="00B128DE" w:rsidTr="006623B6">
        <w:tc>
          <w:tcPr>
            <w:tcW w:w="705" w:type="pct"/>
            <w:tcBorders>
              <w:top w:val="dashSmallGap" w:sz="4" w:space="0" w:color="auto"/>
            </w:tcBorders>
          </w:tcPr>
          <w:p w:rsidR="00D815A1" w:rsidRPr="00B128DE" w:rsidRDefault="00D815A1" w:rsidP="006623B6">
            <w:pPr>
              <w:spacing w:line="480" w:lineRule="auto"/>
              <w:jc w:val="both"/>
              <w:rPr>
                <w:rFonts w:eastAsia="SimSun"/>
                <w:sz w:val="20"/>
                <w:szCs w:val="20"/>
              </w:rPr>
            </w:pPr>
            <w:r w:rsidRPr="00B128DE">
              <w:rPr>
                <w:rFonts w:eastAsia="SimSun"/>
                <w:sz w:val="20"/>
                <w:szCs w:val="20"/>
              </w:rPr>
              <w:t>Industry dummies</w:t>
            </w:r>
          </w:p>
        </w:tc>
        <w:tc>
          <w:tcPr>
            <w:tcW w:w="1074" w:type="pct"/>
            <w:gridSpan w:val="2"/>
            <w:tcBorders>
              <w:top w:val="dashSmallGap"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c>
          <w:tcPr>
            <w:tcW w:w="1075" w:type="pct"/>
            <w:gridSpan w:val="2"/>
            <w:tcBorders>
              <w:top w:val="dashSmallGap"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c>
          <w:tcPr>
            <w:tcW w:w="1075" w:type="pct"/>
            <w:gridSpan w:val="2"/>
            <w:tcBorders>
              <w:top w:val="dashSmallGap"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c>
          <w:tcPr>
            <w:tcW w:w="1071" w:type="pct"/>
            <w:gridSpan w:val="3"/>
            <w:tcBorders>
              <w:top w:val="dashSmallGap"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r>
      <w:tr w:rsidR="00D815A1" w:rsidRPr="00B128DE" w:rsidTr="006623B6">
        <w:tc>
          <w:tcPr>
            <w:tcW w:w="705" w:type="pct"/>
            <w:tcBorders>
              <w:bottom w:val="single" w:sz="4" w:space="0" w:color="auto"/>
            </w:tcBorders>
          </w:tcPr>
          <w:p w:rsidR="00D815A1" w:rsidRPr="00B128DE" w:rsidRDefault="00D815A1" w:rsidP="006623B6">
            <w:pPr>
              <w:spacing w:line="480" w:lineRule="auto"/>
              <w:jc w:val="both"/>
              <w:rPr>
                <w:rFonts w:eastAsia="SimSun"/>
                <w:sz w:val="20"/>
                <w:szCs w:val="20"/>
              </w:rPr>
            </w:pPr>
            <w:r w:rsidRPr="00B128DE">
              <w:rPr>
                <w:rFonts w:eastAsia="SimSun"/>
                <w:sz w:val="20"/>
                <w:szCs w:val="20"/>
              </w:rPr>
              <w:t>Time dummies</w:t>
            </w:r>
          </w:p>
        </w:tc>
        <w:tc>
          <w:tcPr>
            <w:tcW w:w="1074" w:type="pct"/>
            <w:gridSpan w:val="2"/>
            <w:tcBorders>
              <w:bottom w:val="single"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c>
          <w:tcPr>
            <w:tcW w:w="1075" w:type="pct"/>
            <w:gridSpan w:val="2"/>
            <w:tcBorders>
              <w:bottom w:val="single"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c>
          <w:tcPr>
            <w:tcW w:w="1075" w:type="pct"/>
            <w:gridSpan w:val="2"/>
            <w:tcBorders>
              <w:bottom w:val="single"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c>
          <w:tcPr>
            <w:tcW w:w="1071" w:type="pct"/>
            <w:gridSpan w:val="3"/>
            <w:tcBorders>
              <w:bottom w:val="single" w:sz="4" w:space="0" w:color="auto"/>
            </w:tcBorders>
          </w:tcPr>
          <w:p w:rsidR="00D815A1" w:rsidRPr="00B128DE" w:rsidRDefault="00D815A1" w:rsidP="006623B6">
            <w:pPr>
              <w:spacing w:line="480" w:lineRule="auto"/>
              <w:jc w:val="center"/>
              <w:rPr>
                <w:rFonts w:eastAsia="SimSun"/>
                <w:i/>
                <w:sz w:val="22"/>
                <w:szCs w:val="22"/>
              </w:rPr>
            </w:pPr>
            <w:r w:rsidRPr="00B128DE">
              <w:rPr>
                <w:rFonts w:eastAsia="SimSun"/>
                <w:i/>
                <w:sz w:val="22"/>
                <w:szCs w:val="22"/>
              </w:rPr>
              <w:t>YES</w:t>
            </w:r>
          </w:p>
        </w:tc>
      </w:tr>
      <w:tr w:rsidR="00D815A1" w:rsidRPr="00B128DE" w:rsidTr="006623B6">
        <w:tc>
          <w:tcPr>
            <w:tcW w:w="3929" w:type="pct"/>
            <w:gridSpan w:val="7"/>
            <w:tcBorders>
              <w:top w:val="single" w:sz="4" w:space="0" w:color="auto"/>
            </w:tcBorders>
          </w:tcPr>
          <w:p w:rsidR="00D815A1" w:rsidRPr="00B128DE" w:rsidRDefault="00D815A1" w:rsidP="006623B6">
            <w:pPr>
              <w:spacing w:line="480" w:lineRule="auto"/>
              <w:rPr>
                <w:rFonts w:eastAsia="SimSun"/>
                <w:b/>
                <w:sz w:val="22"/>
                <w:szCs w:val="22"/>
              </w:rPr>
            </w:pPr>
            <w:r w:rsidRPr="00B128DE">
              <w:rPr>
                <w:rFonts w:eastAsia="SimSun"/>
                <w:b/>
                <w:sz w:val="22"/>
                <w:szCs w:val="22"/>
              </w:rPr>
              <w:t xml:space="preserve">Panel B: Marginal effects </w:t>
            </w:r>
          </w:p>
        </w:tc>
        <w:tc>
          <w:tcPr>
            <w:tcW w:w="505" w:type="pct"/>
            <w:tcBorders>
              <w:top w:val="single" w:sz="4" w:space="0" w:color="auto"/>
            </w:tcBorders>
          </w:tcPr>
          <w:p w:rsidR="00D815A1" w:rsidRPr="00B128DE" w:rsidRDefault="00D815A1" w:rsidP="006623B6">
            <w:pPr>
              <w:spacing w:line="480" w:lineRule="auto"/>
              <w:rPr>
                <w:rFonts w:eastAsia="SimSun"/>
                <w:b/>
                <w:sz w:val="22"/>
                <w:szCs w:val="22"/>
              </w:rPr>
            </w:pPr>
          </w:p>
        </w:tc>
        <w:tc>
          <w:tcPr>
            <w:tcW w:w="566" w:type="pct"/>
            <w:gridSpan w:val="2"/>
            <w:tcBorders>
              <w:top w:val="single" w:sz="4" w:space="0" w:color="auto"/>
            </w:tcBorders>
          </w:tcPr>
          <w:p w:rsidR="00D815A1" w:rsidRPr="00B128DE" w:rsidRDefault="00D815A1" w:rsidP="006623B6">
            <w:pPr>
              <w:spacing w:line="480" w:lineRule="auto"/>
              <w:rPr>
                <w:rFonts w:eastAsia="SimSun"/>
                <w:b/>
                <w:sz w:val="22"/>
                <w:szCs w:val="22"/>
              </w:rPr>
            </w:pP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Intercept</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-3.90</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-10.1</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-1.74</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-6.5</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-1.2</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-3.86</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ROA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-0.42</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-5.9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-0.18</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-3.3</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-0.08</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-1.3</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-0.42</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GEAR</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b/>
                <w:sz w:val="22"/>
                <w:szCs w:val="22"/>
              </w:rPr>
            </w:pPr>
            <w:r w:rsidRPr="00B128DE">
              <w:rPr>
                <w:rFonts w:eastAsia="SimSun"/>
                <w:sz w:val="22"/>
                <w:szCs w:val="22"/>
              </w:rPr>
              <w:t>-2.6</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-2.6</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-0.04</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-1.2</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-1.5</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STDTD</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-0.35</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-8.9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-0.10</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-2.8</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 xml:space="preserve"> -0.05</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-1.2</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-0.17</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-1.4</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proofErr w:type="spellStart"/>
            <w:r w:rsidRPr="00B128DE">
              <w:rPr>
                <w:rFonts w:eastAsia="SimSun"/>
                <w:sz w:val="20"/>
                <w:szCs w:val="20"/>
              </w:rPr>
              <w:t>lnSALES</w:t>
            </w:r>
            <w:proofErr w:type="spellEnd"/>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0.06</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3.1</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0.05</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3.1</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0.06</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0.10</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lastRenderedPageBreak/>
              <w:t>LOGDEBT</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0.35</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8.9</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0.10</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3.7</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0.05</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1.3</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0.19</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1.5</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BONDYN</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0.36</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5.1</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0.11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3.1</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0.06</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0.23</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1.5</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BONDYBEF</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6.9</w:t>
            </w:r>
            <w:r w:rsidRPr="00B128DE">
              <w:rPr>
                <w:sz w:val="22"/>
                <w:szCs w:val="22"/>
                <w:vertAlign w:val="superscript"/>
              </w:rPr>
              <w:t xml:space="preserve"> 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3.5</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05" w:type="pct"/>
          </w:tcPr>
          <w:p w:rsidR="00D815A1" w:rsidRPr="00B128DE" w:rsidRDefault="00D815A1" w:rsidP="006623B6">
            <w:pPr>
              <w:spacing w:line="480" w:lineRule="auto"/>
              <w:jc w:val="right"/>
              <w:rPr>
                <w:rFonts w:eastAsia="SimSun"/>
                <w:sz w:val="22"/>
                <w:szCs w:val="22"/>
              </w:rPr>
            </w:pPr>
          </w:p>
        </w:tc>
        <w:tc>
          <w:tcPr>
            <w:tcW w:w="566" w:type="pct"/>
            <w:gridSpan w:val="2"/>
          </w:tcPr>
          <w:p w:rsidR="00D815A1" w:rsidRPr="00B128DE" w:rsidRDefault="00D815A1" w:rsidP="006623B6">
            <w:pPr>
              <w:spacing w:line="480" w:lineRule="auto"/>
              <w:jc w:val="right"/>
              <w:rPr>
                <w:rFonts w:eastAsia="SimSun"/>
                <w:sz w:val="22"/>
                <w:szCs w:val="22"/>
              </w:rPr>
            </w:pP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BONDNEY</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w:t>
            </w:r>
          </w:p>
        </w:tc>
        <w:tc>
          <w:tcPr>
            <w:tcW w:w="505" w:type="pct"/>
          </w:tcPr>
          <w:p w:rsidR="00D815A1" w:rsidRPr="00B128DE" w:rsidRDefault="00D815A1" w:rsidP="006623B6">
            <w:pPr>
              <w:spacing w:line="480" w:lineRule="auto"/>
              <w:jc w:val="right"/>
              <w:rPr>
                <w:rFonts w:eastAsia="SimSun"/>
                <w:sz w:val="22"/>
                <w:szCs w:val="22"/>
              </w:rPr>
            </w:pPr>
          </w:p>
        </w:tc>
        <w:tc>
          <w:tcPr>
            <w:tcW w:w="570" w:type="pct"/>
          </w:tcPr>
          <w:p w:rsidR="00D815A1" w:rsidRPr="00B128DE" w:rsidRDefault="00D815A1" w:rsidP="006623B6">
            <w:pPr>
              <w:spacing w:line="480" w:lineRule="auto"/>
              <w:jc w:val="right"/>
              <w:rPr>
                <w:rFonts w:eastAsia="SimSun"/>
                <w:sz w:val="22"/>
                <w:szCs w:val="22"/>
              </w:rPr>
            </w:pP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0.08</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BMV</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1.5</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1.3</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1.5</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1.4</w:t>
            </w:r>
          </w:p>
        </w:tc>
      </w:tr>
      <w:tr w:rsidR="00D815A1" w:rsidRPr="00B128DE" w:rsidTr="006623B6">
        <w:tc>
          <w:tcPr>
            <w:tcW w:w="705" w:type="pct"/>
          </w:tcPr>
          <w:p w:rsidR="00D815A1" w:rsidRPr="00B128DE" w:rsidRDefault="00D815A1" w:rsidP="006623B6">
            <w:pPr>
              <w:spacing w:line="480" w:lineRule="auto"/>
              <w:jc w:val="both"/>
              <w:rPr>
                <w:rFonts w:eastAsia="SimSun"/>
                <w:i/>
                <w:sz w:val="20"/>
                <w:szCs w:val="20"/>
              </w:rPr>
            </w:pPr>
            <w:r w:rsidRPr="00B128DE">
              <w:rPr>
                <w:rFonts w:eastAsia="SimSun"/>
                <w:sz w:val="20"/>
                <w:szCs w:val="20"/>
              </w:rPr>
              <w:t>RDREV</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4.2</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3.2</w:t>
            </w:r>
            <w:r w:rsidRPr="00B128DE">
              <w:rPr>
                <w:sz w:val="22"/>
                <w:szCs w:val="22"/>
                <w:vertAlign w:val="superscript"/>
              </w:rPr>
              <w:t>a</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c>
          <w:tcPr>
            <w:tcW w:w="505" w:type="pct"/>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Pr>
          <w:p w:rsidR="00D815A1" w:rsidRPr="00B128DE" w:rsidRDefault="00D815A1" w:rsidP="006623B6">
            <w:pPr>
              <w:spacing w:line="480" w:lineRule="auto"/>
              <w:jc w:val="right"/>
              <w:rPr>
                <w:rFonts w:eastAsia="SimSun"/>
                <w:sz w:val="22"/>
                <w:szCs w:val="22"/>
              </w:rPr>
            </w:pPr>
            <w:r w:rsidRPr="00B128DE">
              <w:rPr>
                <w:rFonts w:eastAsia="SimSun"/>
                <w:sz w:val="22"/>
                <w:szCs w:val="22"/>
              </w:rPr>
              <w:t>1.6</w:t>
            </w:r>
          </w:p>
        </w:tc>
      </w:tr>
      <w:tr w:rsidR="00D815A1" w:rsidRPr="00B128DE" w:rsidTr="006623B6">
        <w:tc>
          <w:tcPr>
            <w:tcW w:w="705" w:type="pct"/>
            <w:tcBorders>
              <w:bottom w:val="single" w:sz="2" w:space="0" w:color="000000"/>
            </w:tcBorders>
          </w:tcPr>
          <w:p w:rsidR="00D815A1" w:rsidRPr="00B128DE" w:rsidRDefault="00D815A1" w:rsidP="006623B6">
            <w:pPr>
              <w:spacing w:line="480" w:lineRule="auto"/>
              <w:jc w:val="both"/>
              <w:rPr>
                <w:rFonts w:eastAsia="SimSun"/>
                <w:b/>
                <w:sz w:val="20"/>
                <w:szCs w:val="20"/>
              </w:rPr>
            </w:pPr>
            <w:r w:rsidRPr="00B128DE">
              <w:rPr>
                <w:rFonts w:eastAsia="SimSun"/>
                <w:sz w:val="20"/>
                <w:szCs w:val="20"/>
              </w:rPr>
              <w:t>INSTINV</w:t>
            </w:r>
          </w:p>
        </w:tc>
        <w:tc>
          <w:tcPr>
            <w:tcW w:w="505" w:type="pct"/>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9" w:type="pct"/>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10.2</w:t>
            </w:r>
            <w:r w:rsidRPr="00B128DE">
              <w:rPr>
                <w:sz w:val="22"/>
                <w:szCs w:val="22"/>
                <w:vertAlign w:val="superscript"/>
              </w:rPr>
              <w:t>a</w:t>
            </w:r>
          </w:p>
        </w:tc>
        <w:tc>
          <w:tcPr>
            <w:tcW w:w="505" w:type="pct"/>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8.5</w:t>
            </w:r>
            <w:r w:rsidRPr="00B128DE">
              <w:rPr>
                <w:sz w:val="22"/>
                <w:szCs w:val="22"/>
                <w:vertAlign w:val="superscript"/>
              </w:rPr>
              <w:t>a</w:t>
            </w:r>
          </w:p>
        </w:tc>
        <w:tc>
          <w:tcPr>
            <w:tcW w:w="505" w:type="pct"/>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70" w:type="pct"/>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1.3</w:t>
            </w:r>
          </w:p>
        </w:tc>
        <w:tc>
          <w:tcPr>
            <w:tcW w:w="505" w:type="pct"/>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0.01</w:t>
            </w:r>
          </w:p>
        </w:tc>
        <w:tc>
          <w:tcPr>
            <w:tcW w:w="566" w:type="pct"/>
            <w:gridSpan w:val="2"/>
            <w:tcBorders>
              <w:bottom w:val="single" w:sz="2" w:space="0" w:color="000000"/>
            </w:tcBorders>
          </w:tcPr>
          <w:p w:rsidR="00D815A1" w:rsidRPr="00B128DE" w:rsidRDefault="00D815A1" w:rsidP="006623B6">
            <w:pPr>
              <w:spacing w:line="480" w:lineRule="auto"/>
              <w:jc w:val="right"/>
              <w:rPr>
                <w:rFonts w:eastAsia="SimSun"/>
                <w:sz w:val="22"/>
                <w:szCs w:val="22"/>
              </w:rPr>
            </w:pPr>
            <w:r w:rsidRPr="00B128DE">
              <w:rPr>
                <w:rFonts w:eastAsia="SimSun"/>
                <w:sz w:val="22"/>
                <w:szCs w:val="22"/>
              </w:rPr>
              <w:t>1.3</w:t>
            </w:r>
          </w:p>
        </w:tc>
      </w:tr>
      <w:tr w:rsidR="00D815A1" w:rsidRPr="00B128DE" w:rsidTr="006623B6">
        <w:tc>
          <w:tcPr>
            <w:tcW w:w="3929" w:type="pct"/>
            <w:gridSpan w:val="7"/>
            <w:tcBorders>
              <w:top w:val="single" w:sz="2" w:space="0" w:color="000000"/>
            </w:tcBorders>
          </w:tcPr>
          <w:p w:rsidR="00D815A1" w:rsidRPr="00B128DE" w:rsidRDefault="00D815A1" w:rsidP="006623B6">
            <w:pPr>
              <w:spacing w:line="480" w:lineRule="auto"/>
              <w:rPr>
                <w:rFonts w:eastAsia="SimSun"/>
                <w:b/>
                <w:sz w:val="22"/>
                <w:szCs w:val="22"/>
              </w:rPr>
            </w:pPr>
            <w:r w:rsidRPr="00B128DE">
              <w:rPr>
                <w:rFonts w:eastAsia="SimSun"/>
                <w:b/>
                <w:sz w:val="22"/>
                <w:szCs w:val="22"/>
              </w:rPr>
              <w:t>Panel C: Selected model statistics</w:t>
            </w:r>
          </w:p>
        </w:tc>
        <w:tc>
          <w:tcPr>
            <w:tcW w:w="505" w:type="pct"/>
            <w:tcBorders>
              <w:top w:val="single" w:sz="2" w:space="0" w:color="000000"/>
            </w:tcBorders>
          </w:tcPr>
          <w:p w:rsidR="00D815A1" w:rsidRPr="00B128DE" w:rsidRDefault="00D815A1" w:rsidP="006623B6">
            <w:pPr>
              <w:spacing w:line="480" w:lineRule="auto"/>
              <w:rPr>
                <w:rFonts w:eastAsia="SimSun"/>
                <w:b/>
                <w:sz w:val="22"/>
                <w:szCs w:val="22"/>
              </w:rPr>
            </w:pPr>
          </w:p>
        </w:tc>
        <w:tc>
          <w:tcPr>
            <w:tcW w:w="566" w:type="pct"/>
            <w:gridSpan w:val="2"/>
            <w:tcBorders>
              <w:top w:val="single" w:sz="2" w:space="0" w:color="000000"/>
            </w:tcBorders>
          </w:tcPr>
          <w:p w:rsidR="00D815A1" w:rsidRPr="00B128DE" w:rsidRDefault="00D815A1" w:rsidP="006623B6">
            <w:pPr>
              <w:spacing w:line="480" w:lineRule="auto"/>
              <w:rPr>
                <w:rFonts w:eastAsia="SimSun"/>
                <w:b/>
                <w:sz w:val="22"/>
                <w:szCs w:val="22"/>
              </w:rPr>
            </w:pP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i/>
                <w:sz w:val="20"/>
                <w:szCs w:val="20"/>
              </w:rPr>
              <w:t>χ</w:t>
            </w:r>
            <w:r w:rsidRPr="00B128DE">
              <w:rPr>
                <w:rFonts w:eastAsia="SimSun"/>
                <w:i/>
                <w:sz w:val="20"/>
                <w:szCs w:val="20"/>
                <w:vertAlign w:val="superscript"/>
              </w:rPr>
              <w:t>2</w:t>
            </w:r>
            <w:r w:rsidRPr="00B128DE">
              <w:rPr>
                <w:rFonts w:eastAsia="SimSun"/>
                <w:sz w:val="20"/>
                <w:szCs w:val="20"/>
                <w:vertAlign w:val="superscript"/>
              </w:rPr>
              <w:t xml:space="preserve"> </w:t>
            </w:r>
            <w:r w:rsidRPr="00B128DE">
              <w:rPr>
                <w:rFonts w:eastAsia="SimSun"/>
                <w:sz w:val="20"/>
                <w:szCs w:val="20"/>
              </w:rPr>
              <w:t>statistic</w:t>
            </w:r>
          </w:p>
        </w:tc>
        <w:tc>
          <w:tcPr>
            <w:tcW w:w="1074"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1,230.1</w:t>
            </w:r>
            <w:r w:rsidRPr="00B128DE">
              <w:rPr>
                <w:sz w:val="22"/>
                <w:szCs w:val="22"/>
                <w:vertAlign w:val="superscript"/>
              </w:rPr>
              <w:t>a</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1,275.0</w:t>
            </w:r>
            <w:r w:rsidRPr="00B128DE">
              <w:rPr>
                <w:sz w:val="22"/>
                <w:szCs w:val="22"/>
                <w:vertAlign w:val="superscript"/>
              </w:rPr>
              <w:t>a</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1,041.5</w:t>
            </w:r>
            <w:r w:rsidRPr="00B128DE">
              <w:rPr>
                <w:sz w:val="22"/>
                <w:szCs w:val="22"/>
                <w:vertAlign w:val="superscript"/>
              </w:rPr>
              <w:t>a</w:t>
            </w:r>
          </w:p>
        </w:tc>
        <w:tc>
          <w:tcPr>
            <w:tcW w:w="1071" w:type="pct"/>
            <w:gridSpan w:val="3"/>
          </w:tcPr>
          <w:p w:rsidR="00D815A1" w:rsidRPr="00B128DE" w:rsidRDefault="00D815A1" w:rsidP="006623B6">
            <w:pPr>
              <w:spacing w:line="480" w:lineRule="auto"/>
              <w:jc w:val="center"/>
              <w:rPr>
                <w:rFonts w:eastAsia="SimSun"/>
                <w:sz w:val="22"/>
                <w:szCs w:val="22"/>
              </w:rPr>
            </w:pPr>
            <w:r w:rsidRPr="00B128DE">
              <w:rPr>
                <w:rFonts w:eastAsia="SimSun"/>
                <w:sz w:val="22"/>
                <w:szCs w:val="22"/>
              </w:rPr>
              <w:t>1,145.4</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proofErr w:type="spellStart"/>
            <w:r w:rsidRPr="00B128DE">
              <w:rPr>
                <w:rFonts w:eastAsia="SimSun"/>
                <w:sz w:val="20"/>
                <w:szCs w:val="20"/>
              </w:rPr>
              <w:t>Hosmer-Lemeshow</w:t>
            </w:r>
            <w:proofErr w:type="spellEnd"/>
            <w:r w:rsidRPr="00B128DE">
              <w:rPr>
                <w:rFonts w:eastAsia="SimSun"/>
                <w:sz w:val="20"/>
                <w:szCs w:val="20"/>
              </w:rPr>
              <w:t xml:space="preserve"> </w:t>
            </w:r>
            <w:r w:rsidRPr="00B128DE">
              <w:rPr>
                <w:rFonts w:eastAsia="SimSun"/>
                <w:i/>
                <w:sz w:val="20"/>
                <w:szCs w:val="20"/>
              </w:rPr>
              <w:t>χ</w:t>
            </w:r>
            <w:r w:rsidRPr="00B128DE">
              <w:rPr>
                <w:rFonts w:eastAsia="SimSun"/>
                <w:i/>
                <w:sz w:val="20"/>
                <w:szCs w:val="20"/>
                <w:vertAlign w:val="superscript"/>
              </w:rPr>
              <w:t>2</w:t>
            </w:r>
          </w:p>
        </w:tc>
        <w:tc>
          <w:tcPr>
            <w:tcW w:w="1074"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50.19</w:t>
            </w:r>
            <w:r w:rsidRPr="00B128DE">
              <w:rPr>
                <w:sz w:val="22"/>
                <w:szCs w:val="22"/>
                <w:vertAlign w:val="superscript"/>
              </w:rPr>
              <w:t>a</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40.80</w:t>
            </w:r>
            <w:r w:rsidRPr="00B128DE">
              <w:rPr>
                <w:sz w:val="22"/>
                <w:szCs w:val="22"/>
                <w:vertAlign w:val="superscript"/>
              </w:rPr>
              <w:t>a</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16.80</w:t>
            </w:r>
            <w:r w:rsidRPr="00B128DE">
              <w:rPr>
                <w:sz w:val="22"/>
                <w:szCs w:val="22"/>
                <w:vertAlign w:val="superscript"/>
              </w:rPr>
              <w:t>b</w:t>
            </w:r>
          </w:p>
        </w:tc>
        <w:tc>
          <w:tcPr>
            <w:tcW w:w="1071" w:type="pct"/>
            <w:gridSpan w:val="3"/>
          </w:tcPr>
          <w:p w:rsidR="00D815A1" w:rsidRPr="00B128DE" w:rsidRDefault="00D815A1" w:rsidP="006623B6">
            <w:pPr>
              <w:spacing w:line="480" w:lineRule="auto"/>
              <w:jc w:val="center"/>
              <w:rPr>
                <w:rFonts w:eastAsia="SimSun"/>
                <w:sz w:val="22"/>
                <w:szCs w:val="22"/>
              </w:rPr>
            </w:pPr>
            <w:r w:rsidRPr="00B128DE">
              <w:rPr>
                <w:rFonts w:eastAsia="SimSun"/>
                <w:sz w:val="22"/>
                <w:szCs w:val="22"/>
              </w:rPr>
              <w:t>40.79</w:t>
            </w:r>
            <w:r w:rsidRPr="00B128DE">
              <w:rPr>
                <w:sz w:val="22"/>
                <w:szCs w:val="22"/>
                <w:vertAlign w:val="superscript"/>
              </w:rPr>
              <w:t>a</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Log-likelihood</w:t>
            </w:r>
          </w:p>
        </w:tc>
        <w:tc>
          <w:tcPr>
            <w:tcW w:w="1074"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-337.63</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--339.32</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-391.97</w:t>
            </w:r>
          </w:p>
        </w:tc>
        <w:tc>
          <w:tcPr>
            <w:tcW w:w="1071" w:type="pct"/>
            <w:gridSpan w:val="3"/>
          </w:tcPr>
          <w:p w:rsidR="00D815A1" w:rsidRPr="00B128DE" w:rsidRDefault="00D815A1" w:rsidP="006623B6">
            <w:pPr>
              <w:spacing w:line="480" w:lineRule="auto"/>
              <w:jc w:val="center"/>
              <w:rPr>
                <w:rFonts w:eastAsia="SimSun"/>
                <w:sz w:val="22"/>
                <w:szCs w:val="22"/>
              </w:rPr>
            </w:pPr>
            <w:r w:rsidRPr="00B128DE">
              <w:rPr>
                <w:rFonts w:eastAsia="SimSun"/>
                <w:sz w:val="22"/>
                <w:szCs w:val="22"/>
              </w:rPr>
              <w:t>-386.40</w:t>
            </w:r>
          </w:p>
        </w:tc>
      </w:tr>
      <w:tr w:rsidR="00D815A1" w:rsidRPr="00B128DE" w:rsidTr="006623B6">
        <w:tc>
          <w:tcPr>
            <w:tcW w:w="705" w:type="pct"/>
          </w:tcPr>
          <w:p w:rsidR="00D815A1" w:rsidRPr="00B128DE" w:rsidRDefault="00D815A1" w:rsidP="006623B6">
            <w:pPr>
              <w:spacing w:line="480" w:lineRule="auto"/>
              <w:rPr>
                <w:rFonts w:eastAsia="SimSun"/>
                <w:sz w:val="20"/>
                <w:szCs w:val="20"/>
              </w:rPr>
            </w:pPr>
            <w:r w:rsidRPr="00B128DE">
              <w:rPr>
                <w:rFonts w:eastAsia="SimSun"/>
                <w:sz w:val="20"/>
                <w:szCs w:val="20"/>
              </w:rPr>
              <w:t>No of observations</w:t>
            </w:r>
          </w:p>
        </w:tc>
        <w:tc>
          <w:tcPr>
            <w:tcW w:w="1074"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1,463</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1,456</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1,468</w:t>
            </w:r>
          </w:p>
        </w:tc>
        <w:tc>
          <w:tcPr>
            <w:tcW w:w="1071" w:type="pct"/>
            <w:gridSpan w:val="3"/>
          </w:tcPr>
          <w:p w:rsidR="00D815A1" w:rsidRPr="00B128DE" w:rsidRDefault="00D815A1" w:rsidP="006623B6">
            <w:pPr>
              <w:spacing w:line="480" w:lineRule="auto"/>
              <w:jc w:val="center"/>
              <w:rPr>
                <w:rFonts w:eastAsia="SimSun"/>
                <w:sz w:val="22"/>
                <w:szCs w:val="22"/>
              </w:rPr>
            </w:pPr>
            <w:r w:rsidRPr="00B128DE">
              <w:rPr>
                <w:rFonts w:eastAsia="SimSun"/>
                <w:sz w:val="22"/>
                <w:szCs w:val="22"/>
              </w:rPr>
              <w:t>1,462</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proofErr w:type="spellStart"/>
            <w:r w:rsidRPr="00B128DE">
              <w:rPr>
                <w:rFonts w:eastAsia="SimSun"/>
                <w:sz w:val="20"/>
                <w:szCs w:val="20"/>
              </w:rPr>
              <w:t>Akaike</w:t>
            </w:r>
            <w:proofErr w:type="spellEnd"/>
            <w:r w:rsidRPr="00B128DE">
              <w:rPr>
                <w:rFonts w:eastAsia="SimSun"/>
                <w:sz w:val="20"/>
                <w:szCs w:val="20"/>
              </w:rPr>
              <w:t xml:space="preserve"> I.C.</w:t>
            </w:r>
          </w:p>
        </w:tc>
        <w:tc>
          <w:tcPr>
            <w:tcW w:w="1074"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0.51</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0.50</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0.57</w:t>
            </w:r>
          </w:p>
        </w:tc>
        <w:tc>
          <w:tcPr>
            <w:tcW w:w="1071" w:type="pct"/>
            <w:gridSpan w:val="3"/>
          </w:tcPr>
          <w:p w:rsidR="00D815A1" w:rsidRPr="00B128DE" w:rsidRDefault="00D815A1" w:rsidP="006623B6">
            <w:pPr>
              <w:spacing w:line="480" w:lineRule="auto"/>
              <w:jc w:val="center"/>
              <w:rPr>
                <w:rFonts w:eastAsia="SimSun"/>
                <w:sz w:val="22"/>
                <w:szCs w:val="22"/>
              </w:rPr>
            </w:pPr>
            <w:r w:rsidRPr="00B128DE">
              <w:rPr>
                <w:rFonts w:eastAsia="SimSun"/>
                <w:sz w:val="22"/>
                <w:szCs w:val="22"/>
              </w:rPr>
              <w:t>0.56</w:t>
            </w:r>
          </w:p>
        </w:tc>
      </w:tr>
      <w:tr w:rsidR="00D815A1" w:rsidRPr="00B128DE" w:rsidTr="006623B6">
        <w:tc>
          <w:tcPr>
            <w:tcW w:w="705" w:type="pct"/>
          </w:tcPr>
          <w:p w:rsidR="00D815A1" w:rsidRPr="00B128DE" w:rsidRDefault="00D815A1" w:rsidP="006623B6">
            <w:pPr>
              <w:spacing w:line="480" w:lineRule="auto"/>
              <w:jc w:val="both"/>
              <w:rPr>
                <w:rFonts w:eastAsia="SimSun"/>
                <w:sz w:val="20"/>
                <w:szCs w:val="20"/>
              </w:rPr>
            </w:pPr>
            <w:r w:rsidRPr="00B128DE">
              <w:rPr>
                <w:rFonts w:eastAsia="SimSun"/>
                <w:sz w:val="20"/>
                <w:szCs w:val="20"/>
              </w:rPr>
              <w:t>Pseudo-R</w:t>
            </w:r>
            <w:r w:rsidRPr="00B128DE">
              <w:rPr>
                <w:rFonts w:eastAsia="SimSun"/>
                <w:sz w:val="20"/>
                <w:szCs w:val="20"/>
                <w:vertAlign w:val="superscript"/>
              </w:rPr>
              <w:t xml:space="preserve">2 </w:t>
            </w:r>
            <w:r w:rsidRPr="00B128DE">
              <w:rPr>
                <w:rFonts w:eastAsia="SimSun"/>
                <w:sz w:val="20"/>
                <w:szCs w:val="20"/>
              </w:rPr>
              <w:t>◊</w:t>
            </w:r>
          </w:p>
        </w:tc>
        <w:tc>
          <w:tcPr>
            <w:tcW w:w="1074"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65.00%</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65.26%</w:t>
            </w:r>
          </w:p>
        </w:tc>
        <w:tc>
          <w:tcPr>
            <w:tcW w:w="1075" w:type="pct"/>
            <w:gridSpan w:val="2"/>
          </w:tcPr>
          <w:p w:rsidR="00D815A1" w:rsidRPr="00B128DE" w:rsidRDefault="00D815A1" w:rsidP="006623B6">
            <w:pPr>
              <w:spacing w:line="480" w:lineRule="auto"/>
              <w:jc w:val="center"/>
              <w:rPr>
                <w:rFonts w:eastAsia="SimSun"/>
                <w:sz w:val="22"/>
                <w:szCs w:val="22"/>
              </w:rPr>
            </w:pPr>
            <w:r w:rsidRPr="00B128DE">
              <w:rPr>
                <w:rFonts w:eastAsia="SimSun"/>
                <w:sz w:val="22"/>
                <w:szCs w:val="22"/>
              </w:rPr>
              <w:t>57.06%</w:t>
            </w:r>
          </w:p>
        </w:tc>
        <w:tc>
          <w:tcPr>
            <w:tcW w:w="1071" w:type="pct"/>
            <w:gridSpan w:val="3"/>
          </w:tcPr>
          <w:p w:rsidR="00D815A1" w:rsidRPr="00B128DE" w:rsidRDefault="00D815A1" w:rsidP="006623B6">
            <w:pPr>
              <w:spacing w:line="480" w:lineRule="auto"/>
              <w:jc w:val="center"/>
              <w:rPr>
                <w:rFonts w:eastAsia="SimSun"/>
                <w:sz w:val="22"/>
                <w:szCs w:val="22"/>
              </w:rPr>
            </w:pPr>
            <w:r w:rsidRPr="00B128DE">
              <w:rPr>
                <w:rFonts w:eastAsia="SimSun"/>
                <w:sz w:val="22"/>
                <w:szCs w:val="22"/>
              </w:rPr>
              <w:t>59.71%</w:t>
            </w:r>
          </w:p>
        </w:tc>
      </w:tr>
      <w:tr w:rsidR="00D815A1" w:rsidRPr="00B128DE" w:rsidTr="006623B6">
        <w:tc>
          <w:tcPr>
            <w:tcW w:w="705" w:type="pct"/>
            <w:tcBorders>
              <w:bottom w:val="single" w:sz="2" w:space="0" w:color="000000"/>
            </w:tcBorders>
          </w:tcPr>
          <w:p w:rsidR="00D815A1" w:rsidRPr="00B128DE" w:rsidRDefault="00D815A1" w:rsidP="006623B6">
            <w:pPr>
              <w:spacing w:line="480" w:lineRule="auto"/>
              <w:jc w:val="both"/>
              <w:rPr>
                <w:rFonts w:eastAsia="SimSun"/>
                <w:sz w:val="20"/>
                <w:szCs w:val="20"/>
              </w:rPr>
            </w:pPr>
            <w:r w:rsidRPr="00B128DE">
              <w:rPr>
                <w:rFonts w:eastAsia="SimSun"/>
                <w:sz w:val="20"/>
                <w:szCs w:val="20"/>
              </w:rPr>
              <w:t>Adjusted pseudo-R</w:t>
            </w:r>
            <w:r w:rsidRPr="00B128DE">
              <w:rPr>
                <w:rFonts w:eastAsia="SimSun"/>
                <w:sz w:val="20"/>
                <w:szCs w:val="20"/>
                <w:vertAlign w:val="superscript"/>
              </w:rPr>
              <w:t xml:space="preserve">2 </w:t>
            </w:r>
            <w:r w:rsidRPr="00B128DE">
              <w:rPr>
                <w:rFonts w:eastAsia="SimSun"/>
                <w:sz w:val="20"/>
                <w:szCs w:val="20"/>
              </w:rPr>
              <w:t>*</w:t>
            </w:r>
          </w:p>
        </w:tc>
        <w:tc>
          <w:tcPr>
            <w:tcW w:w="1074" w:type="pct"/>
            <w:gridSpan w:val="2"/>
            <w:tcBorders>
              <w:bottom w:val="single" w:sz="2" w:space="0" w:color="000000"/>
            </w:tcBorders>
          </w:tcPr>
          <w:p w:rsidR="00D815A1" w:rsidRPr="00B128DE" w:rsidRDefault="00D815A1" w:rsidP="006623B6">
            <w:pPr>
              <w:spacing w:line="480" w:lineRule="auto"/>
              <w:jc w:val="center"/>
              <w:rPr>
                <w:rFonts w:eastAsia="SimSun"/>
                <w:sz w:val="22"/>
                <w:szCs w:val="22"/>
              </w:rPr>
            </w:pPr>
            <w:r w:rsidRPr="00B128DE">
              <w:rPr>
                <w:rFonts w:eastAsia="SimSun"/>
                <w:sz w:val="22"/>
                <w:szCs w:val="22"/>
              </w:rPr>
              <w:t>61.61%</w:t>
            </w:r>
          </w:p>
        </w:tc>
        <w:tc>
          <w:tcPr>
            <w:tcW w:w="1075" w:type="pct"/>
            <w:gridSpan w:val="2"/>
            <w:tcBorders>
              <w:bottom w:val="single" w:sz="2" w:space="0" w:color="000000"/>
            </w:tcBorders>
          </w:tcPr>
          <w:p w:rsidR="00D815A1" w:rsidRPr="00B128DE" w:rsidRDefault="00D815A1" w:rsidP="006623B6">
            <w:pPr>
              <w:spacing w:line="480" w:lineRule="auto"/>
              <w:jc w:val="center"/>
              <w:rPr>
                <w:rFonts w:eastAsia="SimSun"/>
                <w:sz w:val="22"/>
                <w:szCs w:val="22"/>
              </w:rPr>
            </w:pPr>
            <w:r w:rsidRPr="00B128DE">
              <w:rPr>
                <w:rFonts w:eastAsia="SimSun"/>
                <w:sz w:val="22"/>
                <w:szCs w:val="22"/>
              </w:rPr>
              <w:t>62.08%</w:t>
            </w:r>
          </w:p>
        </w:tc>
        <w:tc>
          <w:tcPr>
            <w:tcW w:w="1075" w:type="pct"/>
            <w:gridSpan w:val="2"/>
            <w:tcBorders>
              <w:bottom w:val="single" w:sz="2" w:space="0" w:color="000000"/>
            </w:tcBorders>
          </w:tcPr>
          <w:p w:rsidR="00D815A1" w:rsidRPr="00B128DE" w:rsidRDefault="00D815A1" w:rsidP="006623B6">
            <w:pPr>
              <w:spacing w:line="480" w:lineRule="auto"/>
              <w:jc w:val="center"/>
              <w:rPr>
                <w:rFonts w:eastAsia="SimSun"/>
                <w:sz w:val="22"/>
                <w:szCs w:val="22"/>
              </w:rPr>
            </w:pPr>
            <w:r w:rsidRPr="00B128DE">
              <w:rPr>
                <w:rFonts w:eastAsia="SimSun"/>
                <w:sz w:val="22"/>
                <w:szCs w:val="22"/>
              </w:rPr>
              <w:t>54.09%</w:t>
            </w:r>
          </w:p>
        </w:tc>
        <w:tc>
          <w:tcPr>
            <w:tcW w:w="1071" w:type="pct"/>
            <w:gridSpan w:val="3"/>
            <w:tcBorders>
              <w:bottom w:val="single" w:sz="2" w:space="0" w:color="000000"/>
            </w:tcBorders>
          </w:tcPr>
          <w:p w:rsidR="00D815A1" w:rsidRPr="00B128DE" w:rsidRDefault="00D815A1" w:rsidP="006623B6">
            <w:pPr>
              <w:spacing w:line="480" w:lineRule="auto"/>
              <w:jc w:val="center"/>
              <w:rPr>
                <w:rFonts w:eastAsia="SimSun"/>
                <w:sz w:val="22"/>
                <w:szCs w:val="22"/>
              </w:rPr>
            </w:pPr>
            <w:r w:rsidRPr="00B128DE">
              <w:rPr>
                <w:rFonts w:eastAsia="SimSun"/>
                <w:sz w:val="22"/>
                <w:szCs w:val="22"/>
              </w:rPr>
              <w:t>56.48%</w:t>
            </w:r>
          </w:p>
        </w:tc>
      </w:tr>
    </w:tbl>
    <w:p w:rsidR="00D815A1" w:rsidRPr="00B128DE" w:rsidRDefault="00D815A1" w:rsidP="00D815A1">
      <w:pPr>
        <w:spacing w:line="480" w:lineRule="auto"/>
        <w:jc w:val="both"/>
        <w:rPr>
          <w:sz w:val="20"/>
          <w:szCs w:val="20"/>
        </w:rPr>
      </w:pPr>
      <w:r w:rsidRPr="00B128DE">
        <w:rPr>
          <w:i/>
          <w:sz w:val="20"/>
          <w:szCs w:val="20"/>
        </w:rPr>
        <w:t>Notes:</w:t>
      </w:r>
      <w:r w:rsidRPr="00B128DE">
        <w:rPr>
          <w:sz w:val="20"/>
          <w:szCs w:val="20"/>
        </w:rPr>
        <w:t xml:space="preserve"> The dependent variable of all binary </w:t>
      </w:r>
      <w:proofErr w:type="spellStart"/>
      <w:r w:rsidRPr="00B128DE">
        <w:rPr>
          <w:sz w:val="20"/>
          <w:szCs w:val="20"/>
        </w:rPr>
        <w:t>probit</w:t>
      </w:r>
      <w:proofErr w:type="spellEnd"/>
      <w:r w:rsidRPr="00B128DE">
        <w:rPr>
          <w:sz w:val="20"/>
          <w:szCs w:val="20"/>
        </w:rPr>
        <w:t xml:space="preserve"> models is the dummy variable </w:t>
      </w:r>
      <w:smartTag w:uri="urn:schemas-microsoft-com:office:smarttags" w:element="stockticker">
        <w:r w:rsidRPr="00B128DE">
          <w:rPr>
            <w:sz w:val="20"/>
            <w:szCs w:val="20"/>
          </w:rPr>
          <w:t>RNR</w:t>
        </w:r>
      </w:smartTag>
      <w:r w:rsidRPr="00B128DE">
        <w:rPr>
          <w:sz w:val="20"/>
          <w:szCs w:val="20"/>
        </w:rPr>
        <w:t xml:space="preserve">, which takes the value of 1 if a company is rated by S&amp;P or 0 otherwise. All significance levels are determined using two-tailed Z-tests. </w:t>
      </w:r>
      <w:r w:rsidRPr="00B128DE">
        <w:rPr>
          <w:sz w:val="20"/>
          <w:szCs w:val="20"/>
          <w:vertAlign w:val="superscript"/>
        </w:rPr>
        <w:t>a</w:t>
      </w:r>
      <w:r w:rsidRPr="00B128DE">
        <w:rPr>
          <w:sz w:val="20"/>
          <w:szCs w:val="20"/>
        </w:rPr>
        <w:t xml:space="preserve">, </w:t>
      </w:r>
      <w:r w:rsidRPr="00B128DE">
        <w:rPr>
          <w:sz w:val="20"/>
          <w:szCs w:val="20"/>
          <w:vertAlign w:val="superscript"/>
        </w:rPr>
        <w:t>b</w:t>
      </w:r>
      <w:r w:rsidRPr="00B128DE">
        <w:rPr>
          <w:sz w:val="20"/>
          <w:szCs w:val="20"/>
        </w:rPr>
        <w:t xml:space="preserve">, </w:t>
      </w:r>
      <w:r w:rsidRPr="00B128DE">
        <w:rPr>
          <w:sz w:val="20"/>
          <w:szCs w:val="20"/>
          <w:vertAlign w:val="superscript"/>
        </w:rPr>
        <w:t>c</w:t>
      </w:r>
      <w:r w:rsidRPr="00B128DE">
        <w:rPr>
          <w:sz w:val="20"/>
          <w:szCs w:val="20"/>
        </w:rPr>
        <w:t xml:space="preserve"> denote significance at the 1%, 5% and 10% respectively. ◊ This measure of goodness-of-fit is a simple computational statistic (</w:t>
      </w:r>
      <w:r w:rsidRPr="00B128DE">
        <w:rPr>
          <w:position w:val="-30"/>
          <w:sz w:val="20"/>
          <w:szCs w:val="20"/>
        </w:rPr>
        <w:object w:dxaOrig="1880" w:dyaOrig="700">
          <v:shape id="_x0000_i1042" type="#_x0000_t75" style="width:93.75pt;height:35.25pt" o:ole="">
            <v:imagedata r:id="rId26" o:title=""/>
          </v:shape>
          <o:OLEObject Type="Embed" ProgID="Equation.3" ShapeID="_x0000_i1042" DrawAspect="Content" ObjectID="_1421501642" r:id="rId36"/>
        </w:object>
      </w:r>
      <w:r w:rsidRPr="00B128DE">
        <w:rPr>
          <w:sz w:val="20"/>
          <w:szCs w:val="20"/>
        </w:rPr>
        <w:t xml:space="preserve">) proposed by McFadden (1973). * McFadden’s adjusted </w:t>
      </w:r>
      <w:r w:rsidRPr="00B128DE">
        <w:rPr>
          <w:rFonts w:eastAsia="SimSun"/>
          <w:sz w:val="20"/>
          <w:szCs w:val="20"/>
        </w:rPr>
        <w:t>pseudo-R</w:t>
      </w:r>
      <w:r w:rsidRPr="00B128DE">
        <w:rPr>
          <w:rFonts w:eastAsia="SimSun"/>
          <w:sz w:val="20"/>
          <w:szCs w:val="20"/>
          <w:vertAlign w:val="superscript"/>
        </w:rPr>
        <w:t xml:space="preserve">2 </w:t>
      </w:r>
      <w:r w:rsidRPr="00B128DE">
        <w:rPr>
          <w:sz w:val="20"/>
          <w:szCs w:val="20"/>
        </w:rPr>
        <w:t>adjusts for the number of predictors in a model (</w:t>
      </w:r>
      <w:r w:rsidRPr="00B128DE">
        <w:rPr>
          <w:position w:val="-30"/>
          <w:sz w:val="20"/>
          <w:szCs w:val="20"/>
        </w:rPr>
        <w:object w:dxaOrig="2299" w:dyaOrig="700">
          <v:shape id="_x0000_i1043" type="#_x0000_t75" style="width:114.75pt;height:35.25pt" o:ole="">
            <v:imagedata r:id="rId28" o:title=""/>
          </v:shape>
          <o:OLEObject Type="Embed" ProgID="Equation.3" ShapeID="_x0000_i1043" DrawAspect="Content" ObjectID="_1421501643" r:id="rId37"/>
        </w:object>
      </w:r>
      <w:r w:rsidRPr="00B128DE">
        <w:rPr>
          <w:sz w:val="20"/>
          <w:szCs w:val="20"/>
        </w:rPr>
        <w:t>).</w:t>
      </w:r>
    </w:p>
    <w:p w:rsidR="00D815A1" w:rsidRDefault="00D815A1">
      <w:pPr>
        <w:rPr>
          <w:rFonts w:eastAsia="Calibri"/>
        </w:rPr>
      </w:pPr>
      <w:r>
        <w:rPr>
          <w:rFonts w:eastAsia="Calibri"/>
        </w:rPr>
        <w:br w:type="page"/>
      </w:r>
    </w:p>
    <w:p w:rsidR="00D815A1" w:rsidRPr="00D815A1" w:rsidRDefault="00D815A1" w:rsidP="00D815A1">
      <w:pPr>
        <w:spacing w:line="480" w:lineRule="auto"/>
        <w:rPr>
          <w:b/>
        </w:rPr>
      </w:pPr>
      <w:r w:rsidRPr="00D815A1">
        <w:rPr>
          <w:b/>
        </w:rPr>
        <w:lastRenderedPageBreak/>
        <w:t>Table 13: Out-of-Sample Classification Model Performance for matched Rated (86) and Non-rated Companies (86)</w:t>
      </w:r>
    </w:p>
    <w:tbl>
      <w:tblPr>
        <w:tblW w:w="5000" w:type="pct"/>
        <w:tblLook w:val="04A0"/>
      </w:tblPr>
      <w:tblGrid>
        <w:gridCol w:w="1293"/>
        <w:gridCol w:w="1285"/>
        <w:gridCol w:w="1271"/>
        <w:gridCol w:w="1291"/>
        <w:gridCol w:w="1293"/>
        <w:gridCol w:w="1285"/>
        <w:gridCol w:w="1271"/>
        <w:gridCol w:w="1291"/>
      </w:tblGrid>
      <w:tr w:rsidR="00D815A1" w:rsidRPr="00D815A1" w:rsidTr="006623B6">
        <w:tc>
          <w:tcPr>
            <w:tcW w:w="2500" w:type="pct"/>
            <w:gridSpan w:val="4"/>
            <w:tcBorders>
              <w:top w:val="single" w:sz="4" w:space="0" w:color="000000"/>
            </w:tcBorders>
          </w:tcPr>
          <w:p w:rsidR="00D815A1" w:rsidRPr="00D815A1" w:rsidRDefault="00D815A1" w:rsidP="006623B6">
            <w:pPr>
              <w:spacing w:line="480" w:lineRule="auto"/>
              <w:jc w:val="center"/>
              <w:rPr>
                <w:b/>
                <w:sz w:val="22"/>
                <w:szCs w:val="22"/>
              </w:rPr>
            </w:pPr>
            <w:r w:rsidRPr="00D815A1">
              <w:rPr>
                <w:b/>
                <w:sz w:val="22"/>
                <w:szCs w:val="22"/>
              </w:rPr>
              <w:t>Model XVII</w:t>
            </w:r>
          </w:p>
          <w:p w:rsidR="00D815A1" w:rsidRPr="00D815A1" w:rsidRDefault="00D815A1" w:rsidP="006623B6">
            <w:pPr>
              <w:spacing w:line="480" w:lineRule="auto"/>
              <w:jc w:val="center"/>
              <w:rPr>
                <w:b/>
                <w:sz w:val="22"/>
                <w:szCs w:val="22"/>
              </w:rPr>
            </w:pPr>
            <w:r w:rsidRPr="00D815A1">
              <w:rPr>
                <w:b/>
                <w:sz w:val="22"/>
                <w:szCs w:val="22"/>
              </w:rPr>
              <w:t>(contemporaneous excl. 2004-2006)</w:t>
            </w:r>
          </w:p>
        </w:tc>
        <w:tc>
          <w:tcPr>
            <w:tcW w:w="2500" w:type="pct"/>
            <w:gridSpan w:val="4"/>
            <w:tcBorders>
              <w:top w:val="single" w:sz="4" w:space="0" w:color="000000"/>
            </w:tcBorders>
          </w:tcPr>
          <w:p w:rsidR="00D815A1" w:rsidRPr="00D815A1" w:rsidRDefault="00D815A1" w:rsidP="006623B6">
            <w:pPr>
              <w:spacing w:line="480" w:lineRule="auto"/>
              <w:jc w:val="center"/>
              <w:rPr>
                <w:b/>
                <w:sz w:val="22"/>
                <w:szCs w:val="22"/>
              </w:rPr>
            </w:pPr>
            <w:r w:rsidRPr="00D815A1">
              <w:rPr>
                <w:b/>
                <w:sz w:val="22"/>
                <w:szCs w:val="22"/>
              </w:rPr>
              <w:t>Model XVIII</w:t>
            </w:r>
          </w:p>
          <w:p w:rsidR="00D815A1" w:rsidRPr="00D815A1" w:rsidRDefault="00D815A1" w:rsidP="006623B6">
            <w:pPr>
              <w:spacing w:line="480" w:lineRule="auto"/>
              <w:jc w:val="center"/>
              <w:rPr>
                <w:b/>
                <w:sz w:val="22"/>
                <w:szCs w:val="22"/>
              </w:rPr>
            </w:pPr>
            <w:r w:rsidRPr="00D815A1">
              <w:rPr>
                <w:b/>
                <w:sz w:val="22"/>
                <w:szCs w:val="22"/>
              </w:rPr>
              <w:t>(contemporaneous excl. firms)</w:t>
            </w:r>
          </w:p>
        </w:tc>
      </w:tr>
      <w:tr w:rsidR="00D815A1" w:rsidRPr="00D815A1" w:rsidTr="006623B6">
        <w:tc>
          <w:tcPr>
            <w:tcW w:w="629" w:type="pct"/>
          </w:tcPr>
          <w:p w:rsidR="00D815A1" w:rsidRPr="00D815A1" w:rsidRDefault="00D815A1" w:rsidP="006623B6">
            <w:pPr>
              <w:spacing w:line="480" w:lineRule="auto"/>
              <w:jc w:val="both"/>
              <w:rPr>
                <w:i/>
                <w:sz w:val="22"/>
                <w:szCs w:val="22"/>
              </w:rPr>
            </w:pPr>
          </w:p>
        </w:tc>
        <w:tc>
          <w:tcPr>
            <w:tcW w:w="1243" w:type="pct"/>
            <w:gridSpan w:val="2"/>
            <w:tcBorders>
              <w:bottom w:val="single" w:sz="4" w:space="0" w:color="000000"/>
            </w:tcBorders>
          </w:tcPr>
          <w:p w:rsidR="00D815A1" w:rsidRPr="00D815A1" w:rsidRDefault="00D815A1" w:rsidP="006623B6">
            <w:pPr>
              <w:spacing w:line="480" w:lineRule="auto"/>
              <w:jc w:val="center"/>
              <w:rPr>
                <w:i/>
                <w:sz w:val="22"/>
                <w:szCs w:val="22"/>
              </w:rPr>
            </w:pPr>
            <w:r w:rsidRPr="00D815A1">
              <w:rPr>
                <w:i/>
                <w:sz w:val="22"/>
                <w:szCs w:val="22"/>
              </w:rPr>
              <w:t>Predicted</w:t>
            </w:r>
          </w:p>
        </w:tc>
        <w:tc>
          <w:tcPr>
            <w:tcW w:w="628" w:type="pct"/>
            <w:tcBorders>
              <w:bottom w:val="single" w:sz="4" w:space="0" w:color="000000"/>
            </w:tcBorders>
          </w:tcPr>
          <w:p w:rsidR="00D815A1" w:rsidRPr="00D815A1" w:rsidRDefault="00D815A1" w:rsidP="006623B6">
            <w:pPr>
              <w:spacing w:line="480" w:lineRule="auto"/>
              <w:jc w:val="center"/>
              <w:rPr>
                <w:i/>
                <w:sz w:val="22"/>
                <w:szCs w:val="22"/>
              </w:rPr>
            </w:pPr>
            <w:r w:rsidRPr="00D815A1">
              <w:rPr>
                <w:i/>
                <w:sz w:val="22"/>
                <w:szCs w:val="22"/>
              </w:rPr>
              <w:t>Totals</w:t>
            </w:r>
          </w:p>
        </w:tc>
        <w:tc>
          <w:tcPr>
            <w:tcW w:w="629" w:type="pct"/>
          </w:tcPr>
          <w:p w:rsidR="00D815A1" w:rsidRPr="00D815A1" w:rsidRDefault="00D815A1" w:rsidP="006623B6">
            <w:pPr>
              <w:spacing w:line="480" w:lineRule="auto"/>
              <w:jc w:val="both"/>
              <w:rPr>
                <w:i/>
                <w:sz w:val="22"/>
                <w:szCs w:val="22"/>
              </w:rPr>
            </w:pPr>
          </w:p>
        </w:tc>
        <w:tc>
          <w:tcPr>
            <w:tcW w:w="1243" w:type="pct"/>
            <w:gridSpan w:val="2"/>
            <w:tcBorders>
              <w:bottom w:val="single" w:sz="4" w:space="0" w:color="000000"/>
            </w:tcBorders>
          </w:tcPr>
          <w:p w:rsidR="00D815A1" w:rsidRPr="00D815A1" w:rsidRDefault="00D815A1" w:rsidP="006623B6">
            <w:pPr>
              <w:spacing w:line="480" w:lineRule="auto"/>
              <w:jc w:val="center"/>
              <w:rPr>
                <w:i/>
                <w:sz w:val="22"/>
                <w:szCs w:val="22"/>
              </w:rPr>
            </w:pPr>
            <w:r w:rsidRPr="00D815A1">
              <w:rPr>
                <w:i/>
                <w:sz w:val="22"/>
                <w:szCs w:val="22"/>
              </w:rPr>
              <w:t>Predicted</w:t>
            </w:r>
          </w:p>
        </w:tc>
        <w:tc>
          <w:tcPr>
            <w:tcW w:w="628" w:type="pct"/>
            <w:tcBorders>
              <w:bottom w:val="single" w:sz="4" w:space="0" w:color="000000"/>
            </w:tcBorders>
          </w:tcPr>
          <w:p w:rsidR="00D815A1" w:rsidRPr="00D815A1" w:rsidRDefault="00D815A1" w:rsidP="006623B6">
            <w:pPr>
              <w:spacing w:line="480" w:lineRule="auto"/>
              <w:jc w:val="both"/>
              <w:rPr>
                <w:i/>
                <w:sz w:val="22"/>
                <w:szCs w:val="22"/>
              </w:rPr>
            </w:pPr>
            <w:r w:rsidRPr="00D815A1">
              <w:rPr>
                <w:i/>
                <w:sz w:val="22"/>
                <w:szCs w:val="22"/>
              </w:rPr>
              <w:t>Totals</w:t>
            </w:r>
          </w:p>
        </w:tc>
      </w:tr>
      <w:tr w:rsidR="00D815A1" w:rsidRPr="00D815A1" w:rsidTr="006623B6">
        <w:tc>
          <w:tcPr>
            <w:tcW w:w="629" w:type="pct"/>
          </w:tcPr>
          <w:p w:rsidR="00D815A1" w:rsidRPr="00D815A1" w:rsidRDefault="00D815A1" w:rsidP="006623B6">
            <w:pPr>
              <w:spacing w:line="480" w:lineRule="auto"/>
              <w:jc w:val="both"/>
              <w:rPr>
                <w:sz w:val="22"/>
                <w:szCs w:val="22"/>
              </w:rPr>
            </w:pPr>
          </w:p>
        </w:tc>
        <w:tc>
          <w:tcPr>
            <w:tcW w:w="625" w:type="pct"/>
          </w:tcPr>
          <w:p w:rsidR="00D815A1" w:rsidRPr="00D815A1" w:rsidRDefault="00D815A1" w:rsidP="006623B6">
            <w:pPr>
              <w:spacing w:line="480" w:lineRule="auto"/>
              <w:jc w:val="center"/>
              <w:rPr>
                <w:b/>
                <w:sz w:val="22"/>
                <w:szCs w:val="22"/>
              </w:rPr>
            </w:pPr>
            <w:r w:rsidRPr="00D815A1">
              <w:rPr>
                <w:b/>
                <w:sz w:val="22"/>
                <w:szCs w:val="22"/>
              </w:rPr>
              <w:t>0</w:t>
            </w:r>
          </w:p>
        </w:tc>
        <w:tc>
          <w:tcPr>
            <w:tcW w:w="618" w:type="pct"/>
          </w:tcPr>
          <w:p w:rsidR="00D815A1" w:rsidRPr="00D815A1" w:rsidRDefault="00D815A1" w:rsidP="006623B6">
            <w:pPr>
              <w:spacing w:line="480" w:lineRule="auto"/>
              <w:jc w:val="center"/>
              <w:rPr>
                <w:b/>
                <w:sz w:val="22"/>
                <w:szCs w:val="22"/>
              </w:rPr>
            </w:pPr>
            <w:r w:rsidRPr="00D815A1">
              <w:rPr>
                <w:b/>
                <w:sz w:val="22"/>
                <w:szCs w:val="22"/>
              </w:rPr>
              <w:t>1</w:t>
            </w:r>
          </w:p>
        </w:tc>
        <w:tc>
          <w:tcPr>
            <w:tcW w:w="628" w:type="pct"/>
          </w:tcPr>
          <w:p w:rsidR="00D815A1" w:rsidRPr="00D815A1" w:rsidRDefault="00D815A1" w:rsidP="006623B6">
            <w:pPr>
              <w:spacing w:line="480" w:lineRule="auto"/>
              <w:jc w:val="both"/>
              <w:rPr>
                <w:sz w:val="22"/>
                <w:szCs w:val="22"/>
              </w:rPr>
            </w:pPr>
          </w:p>
        </w:tc>
        <w:tc>
          <w:tcPr>
            <w:tcW w:w="629" w:type="pct"/>
          </w:tcPr>
          <w:p w:rsidR="00D815A1" w:rsidRPr="00D815A1" w:rsidRDefault="00D815A1" w:rsidP="006623B6">
            <w:pPr>
              <w:spacing w:line="480" w:lineRule="auto"/>
              <w:jc w:val="both"/>
              <w:rPr>
                <w:sz w:val="22"/>
                <w:szCs w:val="22"/>
              </w:rPr>
            </w:pPr>
          </w:p>
        </w:tc>
        <w:tc>
          <w:tcPr>
            <w:tcW w:w="625" w:type="pct"/>
          </w:tcPr>
          <w:p w:rsidR="00D815A1" w:rsidRPr="00D815A1" w:rsidRDefault="00D815A1" w:rsidP="006623B6">
            <w:pPr>
              <w:spacing w:line="480" w:lineRule="auto"/>
              <w:jc w:val="center"/>
              <w:rPr>
                <w:b/>
                <w:sz w:val="22"/>
                <w:szCs w:val="22"/>
              </w:rPr>
            </w:pPr>
            <w:r w:rsidRPr="00D815A1">
              <w:rPr>
                <w:b/>
                <w:sz w:val="22"/>
                <w:szCs w:val="22"/>
              </w:rPr>
              <w:t>0</w:t>
            </w:r>
          </w:p>
        </w:tc>
        <w:tc>
          <w:tcPr>
            <w:tcW w:w="618" w:type="pct"/>
          </w:tcPr>
          <w:p w:rsidR="00D815A1" w:rsidRPr="00D815A1" w:rsidRDefault="00D815A1" w:rsidP="006623B6">
            <w:pPr>
              <w:spacing w:line="480" w:lineRule="auto"/>
              <w:jc w:val="center"/>
              <w:rPr>
                <w:b/>
                <w:sz w:val="22"/>
                <w:szCs w:val="22"/>
              </w:rPr>
            </w:pPr>
            <w:r w:rsidRPr="00D815A1">
              <w:rPr>
                <w:b/>
                <w:sz w:val="22"/>
                <w:szCs w:val="22"/>
              </w:rPr>
              <w:t>1</w:t>
            </w:r>
          </w:p>
        </w:tc>
        <w:tc>
          <w:tcPr>
            <w:tcW w:w="628" w:type="pct"/>
          </w:tcPr>
          <w:p w:rsidR="00D815A1" w:rsidRPr="00D815A1" w:rsidRDefault="00D815A1" w:rsidP="006623B6">
            <w:pPr>
              <w:spacing w:line="480" w:lineRule="auto"/>
              <w:jc w:val="both"/>
              <w:rPr>
                <w:sz w:val="22"/>
                <w:szCs w:val="22"/>
              </w:rPr>
            </w:pPr>
          </w:p>
        </w:tc>
      </w:tr>
      <w:tr w:rsidR="00D815A1" w:rsidRPr="00D815A1" w:rsidTr="006623B6">
        <w:tc>
          <w:tcPr>
            <w:tcW w:w="629" w:type="pct"/>
          </w:tcPr>
          <w:p w:rsidR="00D815A1" w:rsidRPr="00D815A1" w:rsidRDefault="00D815A1" w:rsidP="006623B6">
            <w:pPr>
              <w:spacing w:line="480" w:lineRule="auto"/>
              <w:jc w:val="center"/>
              <w:rPr>
                <w:i/>
                <w:sz w:val="22"/>
                <w:szCs w:val="22"/>
              </w:rPr>
            </w:pPr>
            <w:r w:rsidRPr="00D815A1">
              <w:rPr>
                <w:i/>
                <w:sz w:val="22"/>
                <w:szCs w:val="22"/>
              </w:rPr>
              <w:t>Actual</w:t>
            </w:r>
          </w:p>
        </w:tc>
        <w:tc>
          <w:tcPr>
            <w:tcW w:w="625" w:type="pct"/>
          </w:tcPr>
          <w:p w:rsidR="00D815A1" w:rsidRPr="00D815A1" w:rsidRDefault="00D815A1" w:rsidP="006623B6">
            <w:pPr>
              <w:spacing w:line="480" w:lineRule="auto"/>
              <w:jc w:val="center"/>
              <w:rPr>
                <w:sz w:val="22"/>
                <w:szCs w:val="22"/>
              </w:rPr>
            </w:pPr>
          </w:p>
        </w:tc>
        <w:tc>
          <w:tcPr>
            <w:tcW w:w="618" w:type="pct"/>
          </w:tcPr>
          <w:p w:rsidR="00D815A1" w:rsidRPr="00D815A1" w:rsidRDefault="00D815A1" w:rsidP="006623B6">
            <w:pPr>
              <w:spacing w:line="480" w:lineRule="auto"/>
              <w:jc w:val="center"/>
              <w:rPr>
                <w:sz w:val="22"/>
                <w:szCs w:val="22"/>
              </w:rPr>
            </w:pPr>
          </w:p>
        </w:tc>
        <w:tc>
          <w:tcPr>
            <w:tcW w:w="628" w:type="pct"/>
          </w:tcPr>
          <w:p w:rsidR="00D815A1" w:rsidRPr="00D815A1" w:rsidRDefault="00D815A1" w:rsidP="006623B6">
            <w:pPr>
              <w:spacing w:line="480" w:lineRule="auto"/>
              <w:jc w:val="center"/>
              <w:rPr>
                <w:sz w:val="22"/>
                <w:szCs w:val="22"/>
              </w:rPr>
            </w:pPr>
          </w:p>
        </w:tc>
        <w:tc>
          <w:tcPr>
            <w:tcW w:w="629" w:type="pct"/>
          </w:tcPr>
          <w:p w:rsidR="00D815A1" w:rsidRPr="00D815A1" w:rsidRDefault="00D815A1" w:rsidP="006623B6">
            <w:pPr>
              <w:spacing w:line="480" w:lineRule="auto"/>
              <w:jc w:val="center"/>
              <w:rPr>
                <w:i/>
                <w:sz w:val="22"/>
                <w:szCs w:val="22"/>
              </w:rPr>
            </w:pPr>
            <w:r w:rsidRPr="00D815A1">
              <w:rPr>
                <w:i/>
                <w:sz w:val="22"/>
                <w:szCs w:val="22"/>
              </w:rPr>
              <w:t>Actual</w:t>
            </w:r>
          </w:p>
        </w:tc>
        <w:tc>
          <w:tcPr>
            <w:tcW w:w="625" w:type="pct"/>
          </w:tcPr>
          <w:p w:rsidR="00D815A1" w:rsidRPr="00D815A1" w:rsidRDefault="00D815A1" w:rsidP="006623B6">
            <w:pPr>
              <w:spacing w:line="480" w:lineRule="auto"/>
              <w:jc w:val="center"/>
              <w:rPr>
                <w:sz w:val="22"/>
                <w:szCs w:val="22"/>
              </w:rPr>
            </w:pPr>
          </w:p>
        </w:tc>
        <w:tc>
          <w:tcPr>
            <w:tcW w:w="618" w:type="pct"/>
          </w:tcPr>
          <w:p w:rsidR="00D815A1" w:rsidRPr="00D815A1" w:rsidRDefault="00D815A1" w:rsidP="006623B6">
            <w:pPr>
              <w:spacing w:line="480" w:lineRule="auto"/>
              <w:jc w:val="center"/>
              <w:rPr>
                <w:sz w:val="22"/>
                <w:szCs w:val="22"/>
              </w:rPr>
            </w:pPr>
          </w:p>
        </w:tc>
        <w:tc>
          <w:tcPr>
            <w:tcW w:w="628" w:type="pct"/>
          </w:tcPr>
          <w:p w:rsidR="00D815A1" w:rsidRPr="00D815A1" w:rsidRDefault="00D815A1" w:rsidP="006623B6">
            <w:pPr>
              <w:spacing w:line="480" w:lineRule="auto"/>
              <w:jc w:val="center"/>
              <w:rPr>
                <w:sz w:val="22"/>
                <w:szCs w:val="22"/>
              </w:rPr>
            </w:pPr>
          </w:p>
        </w:tc>
      </w:tr>
      <w:tr w:rsidR="00D815A1" w:rsidRPr="00D815A1" w:rsidTr="006623B6">
        <w:tc>
          <w:tcPr>
            <w:tcW w:w="629" w:type="pct"/>
          </w:tcPr>
          <w:p w:rsidR="00D815A1" w:rsidRPr="00D815A1" w:rsidRDefault="00D815A1" w:rsidP="006623B6">
            <w:pPr>
              <w:spacing w:line="480" w:lineRule="auto"/>
              <w:jc w:val="center"/>
              <w:rPr>
                <w:b/>
                <w:sz w:val="22"/>
                <w:szCs w:val="22"/>
              </w:rPr>
            </w:pPr>
            <w:r w:rsidRPr="00D815A1">
              <w:rPr>
                <w:b/>
                <w:sz w:val="22"/>
                <w:szCs w:val="22"/>
              </w:rPr>
              <w:t>0</w:t>
            </w:r>
          </w:p>
        </w:tc>
        <w:tc>
          <w:tcPr>
            <w:tcW w:w="625" w:type="pct"/>
          </w:tcPr>
          <w:p w:rsidR="00D815A1" w:rsidRPr="00D815A1" w:rsidRDefault="00D815A1" w:rsidP="006623B6">
            <w:pPr>
              <w:spacing w:line="480" w:lineRule="auto"/>
              <w:jc w:val="center"/>
              <w:rPr>
                <w:sz w:val="22"/>
                <w:szCs w:val="22"/>
              </w:rPr>
            </w:pPr>
            <w:r w:rsidRPr="00D815A1">
              <w:rPr>
                <w:sz w:val="22"/>
                <w:szCs w:val="22"/>
              </w:rPr>
              <w:t>214 (82.31%)</w:t>
            </w:r>
          </w:p>
        </w:tc>
        <w:tc>
          <w:tcPr>
            <w:tcW w:w="618" w:type="pct"/>
          </w:tcPr>
          <w:p w:rsidR="00D815A1" w:rsidRPr="00D815A1" w:rsidRDefault="00D815A1" w:rsidP="006623B6">
            <w:pPr>
              <w:spacing w:line="480" w:lineRule="auto"/>
              <w:jc w:val="center"/>
              <w:rPr>
                <w:sz w:val="22"/>
                <w:szCs w:val="22"/>
              </w:rPr>
            </w:pPr>
            <w:r w:rsidRPr="00D815A1">
              <w:rPr>
                <w:sz w:val="22"/>
                <w:szCs w:val="22"/>
              </w:rPr>
              <w:t>46</w:t>
            </w:r>
          </w:p>
          <w:p w:rsidR="00D815A1" w:rsidRPr="00D815A1" w:rsidRDefault="00D815A1" w:rsidP="006623B6">
            <w:pPr>
              <w:spacing w:line="480" w:lineRule="auto"/>
              <w:jc w:val="center"/>
              <w:rPr>
                <w:sz w:val="22"/>
                <w:szCs w:val="22"/>
              </w:rPr>
            </w:pPr>
            <w:r w:rsidRPr="00D815A1">
              <w:rPr>
                <w:sz w:val="22"/>
                <w:szCs w:val="22"/>
              </w:rPr>
              <w:t>(17.69%)</w:t>
            </w:r>
          </w:p>
        </w:tc>
        <w:tc>
          <w:tcPr>
            <w:tcW w:w="628" w:type="pct"/>
          </w:tcPr>
          <w:p w:rsidR="00D815A1" w:rsidRPr="00D815A1" w:rsidRDefault="00D815A1" w:rsidP="006623B6">
            <w:pPr>
              <w:spacing w:line="480" w:lineRule="auto"/>
              <w:jc w:val="center"/>
              <w:rPr>
                <w:sz w:val="22"/>
                <w:szCs w:val="22"/>
              </w:rPr>
            </w:pPr>
            <w:r w:rsidRPr="00D815A1">
              <w:rPr>
                <w:sz w:val="22"/>
                <w:szCs w:val="22"/>
              </w:rPr>
              <w:t>260</w:t>
            </w:r>
          </w:p>
        </w:tc>
        <w:tc>
          <w:tcPr>
            <w:tcW w:w="629" w:type="pct"/>
          </w:tcPr>
          <w:p w:rsidR="00D815A1" w:rsidRPr="00D815A1" w:rsidRDefault="00D815A1" w:rsidP="006623B6">
            <w:pPr>
              <w:spacing w:line="480" w:lineRule="auto"/>
              <w:jc w:val="center"/>
              <w:rPr>
                <w:b/>
                <w:sz w:val="22"/>
                <w:szCs w:val="22"/>
              </w:rPr>
            </w:pPr>
            <w:r w:rsidRPr="00D815A1">
              <w:rPr>
                <w:b/>
                <w:sz w:val="22"/>
                <w:szCs w:val="22"/>
              </w:rPr>
              <w:t>0</w:t>
            </w:r>
          </w:p>
        </w:tc>
        <w:tc>
          <w:tcPr>
            <w:tcW w:w="625" w:type="pct"/>
          </w:tcPr>
          <w:p w:rsidR="00D815A1" w:rsidRPr="00D815A1" w:rsidRDefault="00D815A1" w:rsidP="006623B6">
            <w:pPr>
              <w:spacing w:line="480" w:lineRule="auto"/>
              <w:jc w:val="center"/>
              <w:rPr>
                <w:sz w:val="22"/>
                <w:szCs w:val="22"/>
              </w:rPr>
            </w:pPr>
            <w:r w:rsidRPr="00D815A1">
              <w:rPr>
                <w:sz w:val="22"/>
                <w:szCs w:val="22"/>
              </w:rPr>
              <w:t>299 (92.57%)</w:t>
            </w:r>
          </w:p>
        </w:tc>
        <w:tc>
          <w:tcPr>
            <w:tcW w:w="618" w:type="pct"/>
          </w:tcPr>
          <w:p w:rsidR="00D815A1" w:rsidRPr="00D815A1" w:rsidRDefault="00D815A1" w:rsidP="006623B6">
            <w:pPr>
              <w:spacing w:line="480" w:lineRule="auto"/>
              <w:jc w:val="center"/>
              <w:rPr>
                <w:sz w:val="22"/>
                <w:szCs w:val="22"/>
              </w:rPr>
            </w:pPr>
            <w:r w:rsidRPr="00D815A1">
              <w:rPr>
                <w:sz w:val="22"/>
                <w:szCs w:val="22"/>
              </w:rPr>
              <w:t>24 (7.43%)</w:t>
            </w:r>
          </w:p>
        </w:tc>
        <w:tc>
          <w:tcPr>
            <w:tcW w:w="628" w:type="pct"/>
          </w:tcPr>
          <w:p w:rsidR="00D815A1" w:rsidRPr="00D815A1" w:rsidRDefault="00D815A1" w:rsidP="006623B6">
            <w:pPr>
              <w:spacing w:line="480" w:lineRule="auto"/>
              <w:jc w:val="center"/>
              <w:rPr>
                <w:sz w:val="22"/>
                <w:szCs w:val="22"/>
              </w:rPr>
            </w:pPr>
            <w:r w:rsidRPr="00D815A1">
              <w:rPr>
                <w:sz w:val="22"/>
                <w:szCs w:val="22"/>
              </w:rPr>
              <w:t>323</w:t>
            </w:r>
          </w:p>
        </w:tc>
      </w:tr>
      <w:tr w:rsidR="00D815A1" w:rsidRPr="00D815A1" w:rsidTr="006623B6">
        <w:tc>
          <w:tcPr>
            <w:tcW w:w="629" w:type="pct"/>
          </w:tcPr>
          <w:p w:rsidR="00D815A1" w:rsidRPr="00D815A1" w:rsidRDefault="00D815A1" w:rsidP="006623B6">
            <w:pPr>
              <w:spacing w:line="480" w:lineRule="auto"/>
              <w:jc w:val="center"/>
              <w:rPr>
                <w:b/>
                <w:sz w:val="22"/>
                <w:szCs w:val="22"/>
              </w:rPr>
            </w:pPr>
            <w:r w:rsidRPr="00D815A1">
              <w:rPr>
                <w:b/>
                <w:sz w:val="22"/>
                <w:szCs w:val="22"/>
              </w:rPr>
              <w:t>1</w:t>
            </w:r>
          </w:p>
        </w:tc>
        <w:tc>
          <w:tcPr>
            <w:tcW w:w="625" w:type="pct"/>
          </w:tcPr>
          <w:p w:rsidR="00D815A1" w:rsidRPr="00D815A1" w:rsidRDefault="00D815A1" w:rsidP="006623B6">
            <w:pPr>
              <w:spacing w:line="480" w:lineRule="auto"/>
              <w:jc w:val="center"/>
              <w:rPr>
                <w:sz w:val="22"/>
                <w:szCs w:val="22"/>
              </w:rPr>
            </w:pPr>
            <w:r w:rsidRPr="00D815A1">
              <w:rPr>
                <w:sz w:val="22"/>
                <w:szCs w:val="22"/>
              </w:rPr>
              <w:t>25   (10.82%)</w:t>
            </w:r>
          </w:p>
        </w:tc>
        <w:tc>
          <w:tcPr>
            <w:tcW w:w="618" w:type="pct"/>
          </w:tcPr>
          <w:p w:rsidR="00D815A1" w:rsidRPr="00D815A1" w:rsidRDefault="00D815A1" w:rsidP="006623B6">
            <w:pPr>
              <w:spacing w:line="480" w:lineRule="auto"/>
              <w:jc w:val="center"/>
              <w:rPr>
                <w:sz w:val="22"/>
                <w:szCs w:val="22"/>
              </w:rPr>
            </w:pPr>
            <w:r w:rsidRPr="00D815A1">
              <w:rPr>
                <w:sz w:val="22"/>
                <w:szCs w:val="22"/>
              </w:rPr>
              <w:t>206 (89.18%)</w:t>
            </w:r>
          </w:p>
        </w:tc>
        <w:tc>
          <w:tcPr>
            <w:tcW w:w="628" w:type="pct"/>
          </w:tcPr>
          <w:p w:rsidR="00D815A1" w:rsidRPr="00D815A1" w:rsidRDefault="00D815A1" w:rsidP="006623B6">
            <w:pPr>
              <w:spacing w:line="480" w:lineRule="auto"/>
              <w:jc w:val="center"/>
              <w:rPr>
                <w:sz w:val="22"/>
                <w:szCs w:val="22"/>
              </w:rPr>
            </w:pPr>
            <w:r w:rsidRPr="00D815A1">
              <w:rPr>
                <w:sz w:val="22"/>
                <w:szCs w:val="22"/>
              </w:rPr>
              <w:t>231</w:t>
            </w:r>
          </w:p>
        </w:tc>
        <w:tc>
          <w:tcPr>
            <w:tcW w:w="629" w:type="pct"/>
          </w:tcPr>
          <w:p w:rsidR="00D815A1" w:rsidRPr="00D815A1" w:rsidRDefault="00D815A1" w:rsidP="006623B6">
            <w:pPr>
              <w:spacing w:line="480" w:lineRule="auto"/>
              <w:jc w:val="center"/>
              <w:rPr>
                <w:b/>
                <w:sz w:val="22"/>
                <w:szCs w:val="22"/>
              </w:rPr>
            </w:pPr>
            <w:r w:rsidRPr="00D815A1">
              <w:rPr>
                <w:b/>
                <w:sz w:val="22"/>
                <w:szCs w:val="22"/>
              </w:rPr>
              <w:t>1</w:t>
            </w:r>
          </w:p>
        </w:tc>
        <w:tc>
          <w:tcPr>
            <w:tcW w:w="625" w:type="pct"/>
          </w:tcPr>
          <w:p w:rsidR="00D815A1" w:rsidRPr="00D815A1" w:rsidRDefault="00D815A1" w:rsidP="006623B6">
            <w:pPr>
              <w:spacing w:line="480" w:lineRule="auto"/>
              <w:jc w:val="center"/>
              <w:rPr>
                <w:sz w:val="22"/>
                <w:szCs w:val="22"/>
              </w:rPr>
            </w:pPr>
            <w:r w:rsidRPr="00D815A1">
              <w:rPr>
                <w:sz w:val="22"/>
                <w:szCs w:val="22"/>
              </w:rPr>
              <w:t>23   (12.37%)</w:t>
            </w:r>
          </w:p>
        </w:tc>
        <w:tc>
          <w:tcPr>
            <w:tcW w:w="618" w:type="pct"/>
          </w:tcPr>
          <w:p w:rsidR="00D815A1" w:rsidRPr="00D815A1" w:rsidRDefault="00D815A1" w:rsidP="006623B6">
            <w:pPr>
              <w:spacing w:line="480" w:lineRule="auto"/>
              <w:jc w:val="center"/>
              <w:rPr>
                <w:sz w:val="22"/>
                <w:szCs w:val="22"/>
              </w:rPr>
            </w:pPr>
            <w:r w:rsidRPr="00D815A1">
              <w:rPr>
                <w:sz w:val="22"/>
                <w:szCs w:val="22"/>
              </w:rPr>
              <w:t>163 (87.63%)</w:t>
            </w:r>
          </w:p>
        </w:tc>
        <w:tc>
          <w:tcPr>
            <w:tcW w:w="628" w:type="pct"/>
          </w:tcPr>
          <w:p w:rsidR="00D815A1" w:rsidRPr="00D815A1" w:rsidRDefault="00D815A1" w:rsidP="006623B6">
            <w:pPr>
              <w:spacing w:line="480" w:lineRule="auto"/>
              <w:jc w:val="center"/>
              <w:rPr>
                <w:sz w:val="22"/>
                <w:szCs w:val="22"/>
              </w:rPr>
            </w:pPr>
            <w:r w:rsidRPr="00D815A1">
              <w:rPr>
                <w:sz w:val="22"/>
                <w:szCs w:val="22"/>
              </w:rPr>
              <w:t>186</w:t>
            </w:r>
          </w:p>
        </w:tc>
      </w:tr>
      <w:tr w:rsidR="00D815A1" w:rsidRPr="00D815A1" w:rsidTr="006623B6">
        <w:tc>
          <w:tcPr>
            <w:tcW w:w="629" w:type="pct"/>
          </w:tcPr>
          <w:p w:rsidR="00D815A1" w:rsidRPr="00D815A1" w:rsidRDefault="00D815A1" w:rsidP="006623B6">
            <w:pPr>
              <w:spacing w:line="480" w:lineRule="auto"/>
              <w:jc w:val="center"/>
              <w:rPr>
                <w:i/>
                <w:sz w:val="22"/>
                <w:szCs w:val="22"/>
              </w:rPr>
            </w:pPr>
            <w:r w:rsidRPr="00D815A1">
              <w:rPr>
                <w:i/>
                <w:sz w:val="22"/>
                <w:szCs w:val="22"/>
              </w:rPr>
              <w:t>Totals</w:t>
            </w:r>
          </w:p>
        </w:tc>
        <w:tc>
          <w:tcPr>
            <w:tcW w:w="625" w:type="pct"/>
          </w:tcPr>
          <w:p w:rsidR="00D815A1" w:rsidRPr="00D815A1" w:rsidRDefault="00D815A1" w:rsidP="006623B6">
            <w:pPr>
              <w:spacing w:line="480" w:lineRule="auto"/>
              <w:jc w:val="center"/>
              <w:rPr>
                <w:sz w:val="22"/>
                <w:szCs w:val="22"/>
              </w:rPr>
            </w:pPr>
            <w:r w:rsidRPr="00D815A1">
              <w:rPr>
                <w:sz w:val="22"/>
                <w:szCs w:val="22"/>
              </w:rPr>
              <w:t>239</w:t>
            </w:r>
          </w:p>
        </w:tc>
        <w:tc>
          <w:tcPr>
            <w:tcW w:w="618" w:type="pct"/>
          </w:tcPr>
          <w:p w:rsidR="00D815A1" w:rsidRPr="00D815A1" w:rsidRDefault="00D815A1" w:rsidP="006623B6">
            <w:pPr>
              <w:spacing w:line="480" w:lineRule="auto"/>
              <w:jc w:val="center"/>
              <w:rPr>
                <w:sz w:val="22"/>
                <w:szCs w:val="22"/>
              </w:rPr>
            </w:pPr>
            <w:r w:rsidRPr="00D815A1">
              <w:rPr>
                <w:sz w:val="22"/>
                <w:szCs w:val="22"/>
              </w:rPr>
              <w:t>252</w:t>
            </w:r>
          </w:p>
        </w:tc>
        <w:tc>
          <w:tcPr>
            <w:tcW w:w="628" w:type="pct"/>
          </w:tcPr>
          <w:p w:rsidR="00D815A1" w:rsidRPr="00D815A1" w:rsidRDefault="00D815A1" w:rsidP="006623B6">
            <w:pPr>
              <w:spacing w:line="480" w:lineRule="auto"/>
              <w:jc w:val="center"/>
              <w:rPr>
                <w:sz w:val="22"/>
                <w:szCs w:val="22"/>
              </w:rPr>
            </w:pPr>
            <w:r w:rsidRPr="00D815A1">
              <w:rPr>
                <w:sz w:val="22"/>
                <w:szCs w:val="22"/>
              </w:rPr>
              <w:t>491</w:t>
            </w:r>
          </w:p>
        </w:tc>
        <w:tc>
          <w:tcPr>
            <w:tcW w:w="629" w:type="pct"/>
          </w:tcPr>
          <w:p w:rsidR="00D815A1" w:rsidRPr="00D815A1" w:rsidRDefault="00D815A1" w:rsidP="006623B6">
            <w:pPr>
              <w:spacing w:line="480" w:lineRule="auto"/>
              <w:jc w:val="center"/>
              <w:rPr>
                <w:i/>
                <w:sz w:val="22"/>
                <w:szCs w:val="22"/>
              </w:rPr>
            </w:pPr>
            <w:r w:rsidRPr="00D815A1">
              <w:rPr>
                <w:i/>
                <w:sz w:val="22"/>
                <w:szCs w:val="22"/>
              </w:rPr>
              <w:t>Totals</w:t>
            </w:r>
          </w:p>
        </w:tc>
        <w:tc>
          <w:tcPr>
            <w:tcW w:w="625" w:type="pct"/>
          </w:tcPr>
          <w:p w:rsidR="00D815A1" w:rsidRPr="00D815A1" w:rsidRDefault="00D815A1" w:rsidP="006623B6">
            <w:pPr>
              <w:spacing w:line="480" w:lineRule="auto"/>
              <w:jc w:val="center"/>
              <w:rPr>
                <w:sz w:val="22"/>
                <w:szCs w:val="22"/>
              </w:rPr>
            </w:pPr>
            <w:r w:rsidRPr="00D815A1">
              <w:rPr>
                <w:sz w:val="22"/>
                <w:szCs w:val="22"/>
              </w:rPr>
              <w:t>322</w:t>
            </w:r>
          </w:p>
        </w:tc>
        <w:tc>
          <w:tcPr>
            <w:tcW w:w="618" w:type="pct"/>
          </w:tcPr>
          <w:p w:rsidR="00D815A1" w:rsidRPr="00D815A1" w:rsidRDefault="00D815A1" w:rsidP="006623B6">
            <w:pPr>
              <w:spacing w:line="480" w:lineRule="auto"/>
              <w:jc w:val="center"/>
              <w:rPr>
                <w:sz w:val="22"/>
                <w:szCs w:val="22"/>
              </w:rPr>
            </w:pPr>
            <w:r w:rsidRPr="00D815A1">
              <w:rPr>
                <w:sz w:val="22"/>
                <w:szCs w:val="22"/>
              </w:rPr>
              <w:t>187</w:t>
            </w:r>
          </w:p>
        </w:tc>
        <w:tc>
          <w:tcPr>
            <w:tcW w:w="628" w:type="pct"/>
          </w:tcPr>
          <w:p w:rsidR="00D815A1" w:rsidRPr="00D815A1" w:rsidRDefault="00D815A1" w:rsidP="006623B6">
            <w:pPr>
              <w:spacing w:line="480" w:lineRule="auto"/>
              <w:jc w:val="center"/>
              <w:rPr>
                <w:sz w:val="22"/>
                <w:szCs w:val="22"/>
              </w:rPr>
            </w:pPr>
            <w:r w:rsidRPr="00D815A1">
              <w:rPr>
                <w:sz w:val="22"/>
                <w:szCs w:val="22"/>
              </w:rPr>
              <w:t>509</w:t>
            </w:r>
          </w:p>
        </w:tc>
      </w:tr>
      <w:tr w:rsidR="00D815A1" w:rsidRPr="00D815A1" w:rsidTr="006623B6">
        <w:tc>
          <w:tcPr>
            <w:tcW w:w="2500" w:type="pct"/>
            <w:gridSpan w:val="4"/>
          </w:tcPr>
          <w:p w:rsidR="00D815A1" w:rsidRPr="00D815A1" w:rsidRDefault="00D815A1" w:rsidP="006623B6">
            <w:pPr>
              <w:spacing w:line="480" w:lineRule="auto"/>
              <w:jc w:val="center"/>
              <w:rPr>
                <w:sz w:val="22"/>
                <w:szCs w:val="22"/>
              </w:rPr>
            </w:pPr>
            <w:r w:rsidRPr="00D815A1">
              <w:rPr>
                <w:sz w:val="22"/>
                <w:szCs w:val="22"/>
              </w:rPr>
              <w:t>Correct prediction rate: 85.54%</w:t>
            </w:r>
          </w:p>
        </w:tc>
        <w:tc>
          <w:tcPr>
            <w:tcW w:w="2500" w:type="pct"/>
            <w:gridSpan w:val="4"/>
          </w:tcPr>
          <w:p w:rsidR="00D815A1" w:rsidRPr="00D815A1" w:rsidRDefault="00D815A1" w:rsidP="006623B6">
            <w:pPr>
              <w:spacing w:line="480" w:lineRule="auto"/>
              <w:jc w:val="center"/>
              <w:rPr>
                <w:sz w:val="22"/>
                <w:szCs w:val="22"/>
              </w:rPr>
            </w:pPr>
            <w:r w:rsidRPr="00D815A1">
              <w:rPr>
                <w:sz w:val="22"/>
                <w:szCs w:val="22"/>
              </w:rPr>
              <w:t>Correct prediction rate: 90.77%</w:t>
            </w:r>
          </w:p>
        </w:tc>
      </w:tr>
      <w:tr w:rsidR="00D815A1" w:rsidRPr="00D815A1" w:rsidTr="006623B6">
        <w:tc>
          <w:tcPr>
            <w:tcW w:w="2500" w:type="pct"/>
            <w:gridSpan w:val="4"/>
            <w:tcBorders>
              <w:top w:val="single" w:sz="4" w:space="0" w:color="000000"/>
            </w:tcBorders>
          </w:tcPr>
          <w:p w:rsidR="00D815A1" w:rsidRPr="00D815A1" w:rsidRDefault="00D815A1" w:rsidP="006623B6">
            <w:pPr>
              <w:spacing w:line="480" w:lineRule="auto"/>
              <w:jc w:val="center"/>
              <w:rPr>
                <w:b/>
                <w:sz w:val="22"/>
                <w:szCs w:val="22"/>
              </w:rPr>
            </w:pPr>
            <w:r w:rsidRPr="00D815A1">
              <w:rPr>
                <w:b/>
                <w:sz w:val="22"/>
                <w:szCs w:val="22"/>
              </w:rPr>
              <w:t>Model XIX</w:t>
            </w:r>
          </w:p>
          <w:p w:rsidR="00D815A1" w:rsidRPr="00D815A1" w:rsidRDefault="00D815A1" w:rsidP="006623B6">
            <w:pPr>
              <w:spacing w:line="480" w:lineRule="auto"/>
              <w:jc w:val="center"/>
              <w:rPr>
                <w:b/>
                <w:sz w:val="22"/>
                <w:szCs w:val="22"/>
              </w:rPr>
            </w:pPr>
            <w:r w:rsidRPr="00D815A1">
              <w:rPr>
                <w:b/>
                <w:sz w:val="22"/>
                <w:szCs w:val="22"/>
              </w:rPr>
              <w:t>(predictive excl. 2004-2006)</w:t>
            </w:r>
          </w:p>
        </w:tc>
        <w:tc>
          <w:tcPr>
            <w:tcW w:w="2500" w:type="pct"/>
            <w:gridSpan w:val="4"/>
            <w:tcBorders>
              <w:top w:val="single" w:sz="4" w:space="0" w:color="000000"/>
            </w:tcBorders>
          </w:tcPr>
          <w:p w:rsidR="00D815A1" w:rsidRPr="00D815A1" w:rsidRDefault="00D815A1" w:rsidP="006623B6">
            <w:pPr>
              <w:spacing w:line="480" w:lineRule="auto"/>
              <w:jc w:val="center"/>
              <w:rPr>
                <w:b/>
                <w:sz w:val="22"/>
                <w:szCs w:val="22"/>
              </w:rPr>
            </w:pPr>
            <w:r w:rsidRPr="00D815A1">
              <w:rPr>
                <w:b/>
                <w:sz w:val="22"/>
                <w:szCs w:val="22"/>
              </w:rPr>
              <w:t xml:space="preserve">Model XX </w:t>
            </w:r>
          </w:p>
          <w:p w:rsidR="00D815A1" w:rsidRPr="00D815A1" w:rsidRDefault="00D815A1" w:rsidP="006623B6">
            <w:pPr>
              <w:spacing w:line="480" w:lineRule="auto"/>
              <w:jc w:val="center"/>
              <w:rPr>
                <w:b/>
                <w:sz w:val="22"/>
                <w:szCs w:val="22"/>
              </w:rPr>
            </w:pPr>
            <w:r w:rsidRPr="00D815A1">
              <w:rPr>
                <w:b/>
                <w:sz w:val="22"/>
                <w:szCs w:val="22"/>
              </w:rPr>
              <w:t>(predictive excl. firms)</w:t>
            </w:r>
          </w:p>
        </w:tc>
      </w:tr>
      <w:tr w:rsidR="00D815A1" w:rsidRPr="00D815A1" w:rsidTr="006623B6">
        <w:tc>
          <w:tcPr>
            <w:tcW w:w="629" w:type="pct"/>
          </w:tcPr>
          <w:p w:rsidR="00D815A1" w:rsidRPr="00D815A1" w:rsidRDefault="00D815A1" w:rsidP="006623B6">
            <w:pPr>
              <w:spacing w:line="480" w:lineRule="auto"/>
              <w:jc w:val="both"/>
              <w:rPr>
                <w:i/>
                <w:sz w:val="22"/>
                <w:szCs w:val="22"/>
              </w:rPr>
            </w:pPr>
          </w:p>
        </w:tc>
        <w:tc>
          <w:tcPr>
            <w:tcW w:w="1243" w:type="pct"/>
            <w:gridSpan w:val="2"/>
            <w:tcBorders>
              <w:bottom w:val="single" w:sz="4" w:space="0" w:color="000000"/>
            </w:tcBorders>
          </w:tcPr>
          <w:p w:rsidR="00D815A1" w:rsidRPr="00D815A1" w:rsidRDefault="00D815A1" w:rsidP="006623B6">
            <w:pPr>
              <w:spacing w:line="480" w:lineRule="auto"/>
              <w:jc w:val="center"/>
              <w:rPr>
                <w:i/>
                <w:sz w:val="22"/>
                <w:szCs w:val="22"/>
              </w:rPr>
            </w:pPr>
            <w:r w:rsidRPr="00D815A1">
              <w:rPr>
                <w:i/>
                <w:sz w:val="22"/>
                <w:szCs w:val="22"/>
              </w:rPr>
              <w:t>Predicted</w:t>
            </w:r>
          </w:p>
        </w:tc>
        <w:tc>
          <w:tcPr>
            <w:tcW w:w="628" w:type="pct"/>
            <w:tcBorders>
              <w:bottom w:val="single" w:sz="4" w:space="0" w:color="000000"/>
            </w:tcBorders>
          </w:tcPr>
          <w:p w:rsidR="00D815A1" w:rsidRPr="00D815A1" w:rsidRDefault="00D815A1" w:rsidP="006623B6">
            <w:pPr>
              <w:spacing w:line="480" w:lineRule="auto"/>
              <w:jc w:val="center"/>
              <w:rPr>
                <w:i/>
                <w:sz w:val="22"/>
                <w:szCs w:val="22"/>
              </w:rPr>
            </w:pPr>
            <w:r w:rsidRPr="00D815A1">
              <w:rPr>
                <w:i/>
                <w:sz w:val="22"/>
                <w:szCs w:val="22"/>
              </w:rPr>
              <w:t>Totals</w:t>
            </w:r>
          </w:p>
        </w:tc>
        <w:tc>
          <w:tcPr>
            <w:tcW w:w="629" w:type="pct"/>
          </w:tcPr>
          <w:p w:rsidR="00D815A1" w:rsidRPr="00D815A1" w:rsidRDefault="00D815A1" w:rsidP="006623B6">
            <w:pPr>
              <w:spacing w:line="480" w:lineRule="auto"/>
              <w:jc w:val="both"/>
              <w:rPr>
                <w:i/>
                <w:sz w:val="22"/>
                <w:szCs w:val="22"/>
              </w:rPr>
            </w:pPr>
          </w:p>
        </w:tc>
        <w:tc>
          <w:tcPr>
            <w:tcW w:w="1243" w:type="pct"/>
            <w:gridSpan w:val="2"/>
            <w:tcBorders>
              <w:bottom w:val="single" w:sz="4" w:space="0" w:color="000000"/>
            </w:tcBorders>
          </w:tcPr>
          <w:p w:rsidR="00D815A1" w:rsidRPr="00D815A1" w:rsidRDefault="00D815A1" w:rsidP="006623B6">
            <w:pPr>
              <w:spacing w:line="480" w:lineRule="auto"/>
              <w:jc w:val="center"/>
              <w:rPr>
                <w:i/>
                <w:sz w:val="22"/>
                <w:szCs w:val="22"/>
              </w:rPr>
            </w:pPr>
            <w:r w:rsidRPr="00D815A1">
              <w:rPr>
                <w:i/>
                <w:sz w:val="22"/>
                <w:szCs w:val="22"/>
              </w:rPr>
              <w:t>Predicted</w:t>
            </w:r>
          </w:p>
        </w:tc>
        <w:tc>
          <w:tcPr>
            <w:tcW w:w="628" w:type="pct"/>
            <w:tcBorders>
              <w:bottom w:val="single" w:sz="4" w:space="0" w:color="000000"/>
            </w:tcBorders>
          </w:tcPr>
          <w:p w:rsidR="00D815A1" w:rsidRPr="00D815A1" w:rsidRDefault="00D815A1" w:rsidP="006623B6">
            <w:pPr>
              <w:spacing w:line="480" w:lineRule="auto"/>
              <w:jc w:val="both"/>
              <w:rPr>
                <w:i/>
                <w:sz w:val="22"/>
                <w:szCs w:val="22"/>
              </w:rPr>
            </w:pPr>
            <w:r w:rsidRPr="00D815A1">
              <w:rPr>
                <w:i/>
                <w:sz w:val="22"/>
                <w:szCs w:val="22"/>
              </w:rPr>
              <w:t>Totals</w:t>
            </w:r>
          </w:p>
        </w:tc>
      </w:tr>
      <w:tr w:rsidR="00D815A1" w:rsidRPr="00D815A1" w:rsidTr="006623B6">
        <w:tc>
          <w:tcPr>
            <w:tcW w:w="629" w:type="pct"/>
          </w:tcPr>
          <w:p w:rsidR="00D815A1" w:rsidRPr="00D815A1" w:rsidRDefault="00D815A1" w:rsidP="006623B6">
            <w:pPr>
              <w:spacing w:line="480" w:lineRule="auto"/>
              <w:jc w:val="both"/>
              <w:rPr>
                <w:sz w:val="22"/>
                <w:szCs w:val="22"/>
              </w:rPr>
            </w:pPr>
          </w:p>
        </w:tc>
        <w:tc>
          <w:tcPr>
            <w:tcW w:w="625" w:type="pct"/>
          </w:tcPr>
          <w:p w:rsidR="00D815A1" w:rsidRPr="00D815A1" w:rsidRDefault="00D815A1" w:rsidP="006623B6">
            <w:pPr>
              <w:spacing w:line="480" w:lineRule="auto"/>
              <w:jc w:val="center"/>
              <w:rPr>
                <w:b/>
                <w:sz w:val="22"/>
                <w:szCs w:val="22"/>
              </w:rPr>
            </w:pPr>
            <w:r w:rsidRPr="00D815A1">
              <w:rPr>
                <w:b/>
                <w:sz w:val="22"/>
                <w:szCs w:val="22"/>
              </w:rPr>
              <w:t>0</w:t>
            </w:r>
          </w:p>
        </w:tc>
        <w:tc>
          <w:tcPr>
            <w:tcW w:w="618" w:type="pct"/>
          </w:tcPr>
          <w:p w:rsidR="00D815A1" w:rsidRPr="00D815A1" w:rsidRDefault="00D815A1" w:rsidP="006623B6">
            <w:pPr>
              <w:spacing w:line="480" w:lineRule="auto"/>
              <w:jc w:val="center"/>
              <w:rPr>
                <w:b/>
                <w:sz w:val="22"/>
                <w:szCs w:val="22"/>
              </w:rPr>
            </w:pPr>
            <w:r w:rsidRPr="00D815A1">
              <w:rPr>
                <w:b/>
                <w:sz w:val="22"/>
                <w:szCs w:val="22"/>
              </w:rPr>
              <w:t>1</w:t>
            </w:r>
          </w:p>
        </w:tc>
        <w:tc>
          <w:tcPr>
            <w:tcW w:w="628" w:type="pct"/>
          </w:tcPr>
          <w:p w:rsidR="00D815A1" w:rsidRPr="00D815A1" w:rsidRDefault="00D815A1" w:rsidP="006623B6">
            <w:pPr>
              <w:spacing w:line="480" w:lineRule="auto"/>
              <w:jc w:val="both"/>
              <w:rPr>
                <w:sz w:val="22"/>
                <w:szCs w:val="22"/>
              </w:rPr>
            </w:pPr>
          </w:p>
        </w:tc>
        <w:tc>
          <w:tcPr>
            <w:tcW w:w="629" w:type="pct"/>
          </w:tcPr>
          <w:p w:rsidR="00D815A1" w:rsidRPr="00D815A1" w:rsidRDefault="00D815A1" w:rsidP="006623B6">
            <w:pPr>
              <w:spacing w:line="480" w:lineRule="auto"/>
              <w:jc w:val="both"/>
              <w:rPr>
                <w:sz w:val="22"/>
                <w:szCs w:val="22"/>
              </w:rPr>
            </w:pPr>
          </w:p>
        </w:tc>
        <w:tc>
          <w:tcPr>
            <w:tcW w:w="625" w:type="pct"/>
          </w:tcPr>
          <w:p w:rsidR="00D815A1" w:rsidRPr="00D815A1" w:rsidRDefault="00D815A1" w:rsidP="006623B6">
            <w:pPr>
              <w:spacing w:line="480" w:lineRule="auto"/>
              <w:jc w:val="center"/>
              <w:rPr>
                <w:b/>
                <w:sz w:val="22"/>
                <w:szCs w:val="22"/>
              </w:rPr>
            </w:pPr>
            <w:r w:rsidRPr="00D815A1">
              <w:rPr>
                <w:b/>
                <w:sz w:val="22"/>
                <w:szCs w:val="22"/>
              </w:rPr>
              <w:t>0</w:t>
            </w:r>
          </w:p>
        </w:tc>
        <w:tc>
          <w:tcPr>
            <w:tcW w:w="618" w:type="pct"/>
          </w:tcPr>
          <w:p w:rsidR="00D815A1" w:rsidRPr="00D815A1" w:rsidRDefault="00D815A1" w:rsidP="006623B6">
            <w:pPr>
              <w:spacing w:line="480" w:lineRule="auto"/>
              <w:jc w:val="center"/>
              <w:rPr>
                <w:b/>
                <w:sz w:val="22"/>
                <w:szCs w:val="22"/>
              </w:rPr>
            </w:pPr>
            <w:r w:rsidRPr="00D815A1">
              <w:rPr>
                <w:b/>
                <w:sz w:val="22"/>
                <w:szCs w:val="22"/>
              </w:rPr>
              <w:t>1</w:t>
            </w:r>
          </w:p>
        </w:tc>
        <w:tc>
          <w:tcPr>
            <w:tcW w:w="628" w:type="pct"/>
          </w:tcPr>
          <w:p w:rsidR="00D815A1" w:rsidRPr="00D815A1" w:rsidRDefault="00D815A1" w:rsidP="006623B6">
            <w:pPr>
              <w:spacing w:line="480" w:lineRule="auto"/>
              <w:jc w:val="both"/>
              <w:rPr>
                <w:sz w:val="22"/>
                <w:szCs w:val="22"/>
              </w:rPr>
            </w:pPr>
          </w:p>
        </w:tc>
      </w:tr>
      <w:tr w:rsidR="00D815A1" w:rsidRPr="00D815A1" w:rsidTr="006623B6">
        <w:tc>
          <w:tcPr>
            <w:tcW w:w="629" w:type="pct"/>
          </w:tcPr>
          <w:p w:rsidR="00D815A1" w:rsidRPr="00D815A1" w:rsidRDefault="00D815A1" w:rsidP="006623B6">
            <w:pPr>
              <w:spacing w:line="480" w:lineRule="auto"/>
              <w:jc w:val="center"/>
              <w:rPr>
                <w:i/>
                <w:sz w:val="22"/>
                <w:szCs w:val="22"/>
              </w:rPr>
            </w:pPr>
            <w:r w:rsidRPr="00D815A1">
              <w:rPr>
                <w:i/>
                <w:sz w:val="22"/>
                <w:szCs w:val="22"/>
              </w:rPr>
              <w:t>Actual</w:t>
            </w:r>
          </w:p>
        </w:tc>
        <w:tc>
          <w:tcPr>
            <w:tcW w:w="625" w:type="pct"/>
          </w:tcPr>
          <w:p w:rsidR="00D815A1" w:rsidRPr="00D815A1" w:rsidRDefault="00D815A1" w:rsidP="006623B6">
            <w:pPr>
              <w:spacing w:line="480" w:lineRule="auto"/>
              <w:jc w:val="center"/>
              <w:rPr>
                <w:sz w:val="22"/>
                <w:szCs w:val="22"/>
              </w:rPr>
            </w:pPr>
          </w:p>
        </w:tc>
        <w:tc>
          <w:tcPr>
            <w:tcW w:w="618" w:type="pct"/>
          </w:tcPr>
          <w:p w:rsidR="00D815A1" w:rsidRPr="00D815A1" w:rsidRDefault="00D815A1" w:rsidP="006623B6">
            <w:pPr>
              <w:spacing w:line="480" w:lineRule="auto"/>
              <w:jc w:val="center"/>
              <w:rPr>
                <w:sz w:val="22"/>
                <w:szCs w:val="22"/>
              </w:rPr>
            </w:pPr>
          </w:p>
        </w:tc>
        <w:tc>
          <w:tcPr>
            <w:tcW w:w="628" w:type="pct"/>
          </w:tcPr>
          <w:p w:rsidR="00D815A1" w:rsidRPr="00D815A1" w:rsidRDefault="00D815A1" w:rsidP="006623B6">
            <w:pPr>
              <w:spacing w:line="480" w:lineRule="auto"/>
              <w:jc w:val="center"/>
              <w:rPr>
                <w:sz w:val="22"/>
                <w:szCs w:val="22"/>
              </w:rPr>
            </w:pPr>
          </w:p>
        </w:tc>
        <w:tc>
          <w:tcPr>
            <w:tcW w:w="629" w:type="pct"/>
          </w:tcPr>
          <w:p w:rsidR="00D815A1" w:rsidRPr="00D815A1" w:rsidRDefault="00D815A1" w:rsidP="006623B6">
            <w:pPr>
              <w:spacing w:line="480" w:lineRule="auto"/>
              <w:jc w:val="center"/>
              <w:rPr>
                <w:i/>
                <w:sz w:val="22"/>
                <w:szCs w:val="22"/>
              </w:rPr>
            </w:pPr>
            <w:r w:rsidRPr="00D815A1">
              <w:rPr>
                <w:i/>
                <w:sz w:val="22"/>
                <w:szCs w:val="22"/>
              </w:rPr>
              <w:t>Actual</w:t>
            </w:r>
          </w:p>
        </w:tc>
        <w:tc>
          <w:tcPr>
            <w:tcW w:w="625" w:type="pct"/>
          </w:tcPr>
          <w:p w:rsidR="00D815A1" w:rsidRPr="00D815A1" w:rsidRDefault="00D815A1" w:rsidP="006623B6">
            <w:pPr>
              <w:spacing w:line="480" w:lineRule="auto"/>
              <w:jc w:val="center"/>
              <w:rPr>
                <w:sz w:val="22"/>
                <w:szCs w:val="22"/>
              </w:rPr>
            </w:pPr>
          </w:p>
        </w:tc>
        <w:tc>
          <w:tcPr>
            <w:tcW w:w="618" w:type="pct"/>
          </w:tcPr>
          <w:p w:rsidR="00D815A1" w:rsidRPr="00D815A1" w:rsidRDefault="00D815A1" w:rsidP="006623B6">
            <w:pPr>
              <w:spacing w:line="480" w:lineRule="auto"/>
              <w:jc w:val="center"/>
              <w:rPr>
                <w:sz w:val="22"/>
                <w:szCs w:val="22"/>
              </w:rPr>
            </w:pPr>
          </w:p>
        </w:tc>
        <w:tc>
          <w:tcPr>
            <w:tcW w:w="628" w:type="pct"/>
          </w:tcPr>
          <w:p w:rsidR="00D815A1" w:rsidRPr="00D815A1" w:rsidRDefault="00D815A1" w:rsidP="006623B6">
            <w:pPr>
              <w:spacing w:line="480" w:lineRule="auto"/>
              <w:jc w:val="center"/>
              <w:rPr>
                <w:sz w:val="22"/>
                <w:szCs w:val="22"/>
              </w:rPr>
            </w:pPr>
          </w:p>
        </w:tc>
      </w:tr>
      <w:tr w:rsidR="00D815A1" w:rsidRPr="00D815A1" w:rsidTr="006623B6">
        <w:tc>
          <w:tcPr>
            <w:tcW w:w="629" w:type="pct"/>
          </w:tcPr>
          <w:p w:rsidR="00D815A1" w:rsidRPr="00D815A1" w:rsidRDefault="00D815A1" w:rsidP="006623B6">
            <w:pPr>
              <w:spacing w:line="480" w:lineRule="auto"/>
              <w:jc w:val="center"/>
              <w:rPr>
                <w:b/>
                <w:sz w:val="22"/>
                <w:szCs w:val="22"/>
              </w:rPr>
            </w:pPr>
            <w:r w:rsidRPr="00D815A1">
              <w:rPr>
                <w:b/>
                <w:sz w:val="22"/>
                <w:szCs w:val="22"/>
              </w:rPr>
              <w:t>0</w:t>
            </w:r>
          </w:p>
        </w:tc>
        <w:tc>
          <w:tcPr>
            <w:tcW w:w="625" w:type="pct"/>
          </w:tcPr>
          <w:p w:rsidR="00D815A1" w:rsidRPr="00D815A1" w:rsidRDefault="00D815A1" w:rsidP="006623B6">
            <w:pPr>
              <w:spacing w:line="480" w:lineRule="auto"/>
              <w:jc w:val="center"/>
              <w:rPr>
                <w:sz w:val="22"/>
                <w:szCs w:val="22"/>
              </w:rPr>
            </w:pPr>
            <w:r w:rsidRPr="00D815A1">
              <w:rPr>
                <w:sz w:val="22"/>
                <w:szCs w:val="22"/>
              </w:rPr>
              <w:t>215 (82.06%)</w:t>
            </w:r>
          </w:p>
        </w:tc>
        <w:tc>
          <w:tcPr>
            <w:tcW w:w="618" w:type="pct"/>
          </w:tcPr>
          <w:p w:rsidR="00D815A1" w:rsidRPr="00D815A1" w:rsidRDefault="00D815A1" w:rsidP="006623B6">
            <w:pPr>
              <w:spacing w:line="480" w:lineRule="auto"/>
              <w:jc w:val="center"/>
              <w:rPr>
                <w:sz w:val="22"/>
                <w:szCs w:val="22"/>
              </w:rPr>
            </w:pPr>
            <w:r w:rsidRPr="00D815A1">
              <w:rPr>
                <w:sz w:val="22"/>
                <w:szCs w:val="22"/>
              </w:rPr>
              <w:t xml:space="preserve">47 </w:t>
            </w:r>
          </w:p>
          <w:p w:rsidR="00D815A1" w:rsidRPr="00D815A1" w:rsidRDefault="00D815A1" w:rsidP="006623B6">
            <w:pPr>
              <w:spacing w:line="480" w:lineRule="auto"/>
              <w:jc w:val="center"/>
              <w:rPr>
                <w:sz w:val="22"/>
                <w:szCs w:val="22"/>
              </w:rPr>
            </w:pPr>
            <w:r w:rsidRPr="00D815A1">
              <w:rPr>
                <w:sz w:val="22"/>
                <w:szCs w:val="22"/>
              </w:rPr>
              <w:t>(17.94%)</w:t>
            </w:r>
          </w:p>
        </w:tc>
        <w:tc>
          <w:tcPr>
            <w:tcW w:w="628" w:type="pct"/>
          </w:tcPr>
          <w:p w:rsidR="00D815A1" w:rsidRPr="00D815A1" w:rsidRDefault="00D815A1" w:rsidP="006623B6">
            <w:pPr>
              <w:spacing w:line="480" w:lineRule="auto"/>
              <w:jc w:val="center"/>
              <w:rPr>
                <w:sz w:val="22"/>
                <w:szCs w:val="22"/>
              </w:rPr>
            </w:pPr>
            <w:r w:rsidRPr="00D815A1">
              <w:rPr>
                <w:sz w:val="22"/>
                <w:szCs w:val="22"/>
              </w:rPr>
              <w:t>262</w:t>
            </w:r>
          </w:p>
        </w:tc>
        <w:tc>
          <w:tcPr>
            <w:tcW w:w="629" w:type="pct"/>
          </w:tcPr>
          <w:p w:rsidR="00D815A1" w:rsidRPr="00D815A1" w:rsidRDefault="00D815A1" w:rsidP="006623B6">
            <w:pPr>
              <w:spacing w:line="480" w:lineRule="auto"/>
              <w:jc w:val="center"/>
              <w:rPr>
                <w:b/>
                <w:sz w:val="22"/>
                <w:szCs w:val="22"/>
              </w:rPr>
            </w:pPr>
            <w:r w:rsidRPr="00D815A1">
              <w:rPr>
                <w:b/>
                <w:sz w:val="22"/>
                <w:szCs w:val="22"/>
              </w:rPr>
              <w:t>0</w:t>
            </w:r>
          </w:p>
        </w:tc>
        <w:tc>
          <w:tcPr>
            <w:tcW w:w="625" w:type="pct"/>
          </w:tcPr>
          <w:p w:rsidR="00D815A1" w:rsidRPr="00D815A1" w:rsidRDefault="00D815A1" w:rsidP="006623B6">
            <w:pPr>
              <w:spacing w:line="480" w:lineRule="auto"/>
              <w:jc w:val="center"/>
              <w:rPr>
                <w:sz w:val="22"/>
                <w:szCs w:val="22"/>
              </w:rPr>
            </w:pPr>
            <w:r w:rsidRPr="00D815A1">
              <w:rPr>
                <w:sz w:val="22"/>
                <w:szCs w:val="22"/>
              </w:rPr>
              <w:t>318 (92.44%)</w:t>
            </w:r>
          </w:p>
        </w:tc>
        <w:tc>
          <w:tcPr>
            <w:tcW w:w="618" w:type="pct"/>
          </w:tcPr>
          <w:p w:rsidR="00D815A1" w:rsidRPr="00D815A1" w:rsidRDefault="00D815A1" w:rsidP="006623B6">
            <w:pPr>
              <w:spacing w:line="480" w:lineRule="auto"/>
              <w:jc w:val="center"/>
              <w:rPr>
                <w:sz w:val="22"/>
                <w:szCs w:val="22"/>
              </w:rPr>
            </w:pPr>
            <w:r w:rsidRPr="00D815A1">
              <w:rPr>
                <w:sz w:val="22"/>
                <w:szCs w:val="22"/>
              </w:rPr>
              <w:t>26 (7.56%)</w:t>
            </w:r>
          </w:p>
        </w:tc>
        <w:tc>
          <w:tcPr>
            <w:tcW w:w="628" w:type="pct"/>
          </w:tcPr>
          <w:p w:rsidR="00D815A1" w:rsidRPr="00D815A1" w:rsidRDefault="00D815A1" w:rsidP="006623B6">
            <w:pPr>
              <w:spacing w:line="480" w:lineRule="auto"/>
              <w:jc w:val="center"/>
              <w:rPr>
                <w:sz w:val="22"/>
                <w:szCs w:val="22"/>
              </w:rPr>
            </w:pPr>
            <w:r w:rsidRPr="00D815A1">
              <w:rPr>
                <w:sz w:val="22"/>
                <w:szCs w:val="22"/>
              </w:rPr>
              <w:t>344</w:t>
            </w:r>
          </w:p>
        </w:tc>
      </w:tr>
      <w:tr w:rsidR="00D815A1" w:rsidRPr="00D815A1" w:rsidTr="006623B6">
        <w:tc>
          <w:tcPr>
            <w:tcW w:w="629" w:type="pct"/>
          </w:tcPr>
          <w:p w:rsidR="00D815A1" w:rsidRPr="00D815A1" w:rsidRDefault="00D815A1" w:rsidP="006623B6">
            <w:pPr>
              <w:spacing w:line="480" w:lineRule="auto"/>
              <w:jc w:val="center"/>
              <w:rPr>
                <w:b/>
                <w:sz w:val="22"/>
                <w:szCs w:val="22"/>
              </w:rPr>
            </w:pPr>
            <w:r w:rsidRPr="00D815A1">
              <w:rPr>
                <w:b/>
                <w:sz w:val="22"/>
                <w:szCs w:val="22"/>
              </w:rPr>
              <w:t>1</w:t>
            </w:r>
          </w:p>
        </w:tc>
        <w:tc>
          <w:tcPr>
            <w:tcW w:w="625" w:type="pct"/>
          </w:tcPr>
          <w:p w:rsidR="00D815A1" w:rsidRPr="00D815A1" w:rsidRDefault="00D815A1" w:rsidP="006623B6">
            <w:pPr>
              <w:spacing w:line="480" w:lineRule="auto"/>
              <w:jc w:val="center"/>
              <w:rPr>
                <w:sz w:val="22"/>
                <w:szCs w:val="22"/>
              </w:rPr>
            </w:pPr>
            <w:r w:rsidRPr="00D815A1">
              <w:rPr>
                <w:sz w:val="22"/>
                <w:szCs w:val="22"/>
              </w:rPr>
              <w:t>25   (10.59%)</w:t>
            </w:r>
          </w:p>
        </w:tc>
        <w:tc>
          <w:tcPr>
            <w:tcW w:w="618" w:type="pct"/>
          </w:tcPr>
          <w:p w:rsidR="00D815A1" w:rsidRPr="00D815A1" w:rsidRDefault="00D815A1" w:rsidP="006623B6">
            <w:pPr>
              <w:spacing w:line="480" w:lineRule="auto"/>
              <w:jc w:val="center"/>
              <w:rPr>
                <w:sz w:val="22"/>
                <w:szCs w:val="22"/>
              </w:rPr>
            </w:pPr>
            <w:r w:rsidRPr="00D815A1">
              <w:rPr>
                <w:sz w:val="22"/>
                <w:szCs w:val="22"/>
              </w:rPr>
              <w:t>211 (89.41%)</w:t>
            </w:r>
          </w:p>
        </w:tc>
        <w:tc>
          <w:tcPr>
            <w:tcW w:w="628" w:type="pct"/>
          </w:tcPr>
          <w:p w:rsidR="00D815A1" w:rsidRPr="00D815A1" w:rsidRDefault="00D815A1" w:rsidP="006623B6">
            <w:pPr>
              <w:spacing w:line="480" w:lineRule="auto"/>
              <w:jc w:val="center"/>
              <w:rPr>
                <w:sz w:val="22"/>
                <w:szCs w:val="22"/>
              </w:rPr>
            </w:pPr>
            <w:r w:rsidRPr="00D815A1">
              <w:rPr>
                <w:sz w:val="22"/>
                <w:szCs w:val="22"/>
              </w:rPr>
              <w:t>236</w:t>
            </w:r>
          </w:p>
        </w:tc>
        <w:tc>
          <w:tcPr>
            <w:tcW w:w="629" w:type="pct"/>
          </w:tcPr>
          <w:p w:rsidR="00D815A1" w:rsidRPr="00D815A1" w:rsidRDefault="00D815A1" w:rsidP="006623B6">
            <w:pPr>
              <w:spacing w:line="480" w:lineRule="auto"/>
              <w:jc w:val="center"/>
              <w:rPr>
                <w:b/>
                <w:sz w:val="22"/>
                <w:szCs w:val="22"/>
              </w:rPr>
            </w:pPr>
            <w:r w:rsidRPr="00D815A1">
              <w:rPr>
                <w:b/>
                <w:sz w:val="22"/>
                <w:szCs w:val="22"/>
              </w:rPr>
              <w:t>1</w:t>
            </w:r>
          </w:p>
        </w:tc>
        <w:tc>
          <w:tcPr>
            <w:tcW w:w="625" w:type="pct"/>
          </w:tcPr>
          <w:p w:rsidR="00D815A1" w:rsidRPr="00D815A1" w:rsidRDefault="00D815A1" w:rsidP="006623B6">
            <w:pPr>
              <w:spacing w:line="480" w:lineRule="auto"/>
              <w:jc w:val="center"/>
              <w:rPr>
                <w:sz w:val="22"/>
                <w:szCs w:val="22"/>
              </w:rPr>
            </w:pPr>
            <w:r w:rsidRPr="00D815A1">
              <w:rPr>
                <w:sz w:val="22"/>
                <w:szCs w:val="22"/>
              </w:rPr>
              <w:t>21   (13.13%)</w:t>
            </w:r>
          </w:p>
        </w:tc>
        <w:tc>
          <w:tcPr>
            <w:tcW w:w="618" w:type="pct"/>
          </w:tcPr>
          <w:p w:rsidR="00D815A1" w:rsidRPr="00D815A1" w:rsidRDefault="00D815A1" w:rsidP="006623B6">
            <w:pPr>
              <w:spacing w:line="480" w:lineRule="auto"/>
              <w:jc w:val="center"/>
              <w:rPr>
                <w:sz w:val="22"/>
                <w:szCs w:val="22"/>
              </w:rPr>
            </w:pPr>
            <w:r w:rsidRPr="00D815A1">
              <w:rPr>
                <w:sz w:val="22"/>
                <w:szCs w:val="22"/>
              </w:rPr>
              <w:t>139 (86.88%)</w:t>
            </w:r>
          </w:p>
        </w:tc>
        <w:tc>
          <w:tcPr>
            <w:tcW w:w="628" w:type="pct"/>
          </w:tcPr>
          <w:p w:rsidR="00D815A1" w:rsidRPr="00D815A1" w:rsidRDefault="00D815A1" w:rsidP="006623B6">
            <w:pPr>
              <w:spacing w:line="480" w:lineRule="auto"/>
              <w:jc w:val="center"/>
              <w:rPr>
                <w:sz w:val="22"/>
                <w:szCs w:val="22"/>
              </w:rPr>
            </w:pPr>
            <w:r w:rsidRPr="00D815A1">
              <w:rPr>
                <w:sz w:val="22"/>
                <w:szCs w:val="22"/>
              </w:rPr>
              <w:t>160</w:t>
            </w:r>
          </w:p>
        </w:tc>
      </w:tr>
      <w:tr w:rsidR="00D815A1" w:rsidRPr="00D815A1" w:rsidTr="006623B6">
        <w:tc>
          <w:tcPr>
            <w:tcW w:w="629" w:type="pct"/>
          </w:tcPr>
          <w:p w:rsidR="00D815A1" w:rsidRPr="00D815A1" w:rsidRDefault="00D815A1" w:rsidP="006623B6">
            <w:pPr>
              <w:spacing w:line="480" w:lineRule="auto"/>
              <w:jc w:val="center"/>
              <w:rPr>
                <w:i/>
                <w:sz w:val="22"/>
                <w:szCs w:val="22"/>
              </w:rPr>
            </w:pPr>
            <w:r w:rsidRPr="00D815A1">
              <w:rPr>
                <w:i/>
                <w:sz w:val="22"/>
                <w:szCs w:val="22"/>
              </w:rPr>
              <w:t>Totals</w:t>
            </w:r>
          </w:p>
        </w:tc>
        <w:tc>
          <w:tcPr>
            <w:tcW w:w="625" w:type="pct"/>
          </w:tcPr>
          <w:p w:rsidR="00D815A1" w:rsidRPr="00D815A1" w:rsidRDefault="00D815A1" w:rsidP="006623B6">
            <w:pPr>
              <w:spacing w:line="480" w:lineRule="auto"/>
              <w:jc w:val="center"/>
              <w:rPr>
                <w:sz w:val="22"/>
                <w:szCs w:val="22"/>
              </w:rPr>
            </w:pPr>
            <w:r w:rsidRPr="00D815A1">
              <w:rPr>
                <w:sz w:val="22"/>
                <w:szCs w:val="22"/>
              </w:rPr>
              <w:t>240</w:t>
            </w:r>
          </w:p>
        </w:tc>
        <w:tc>
          <w:tcPr>
            <w:tcW w:w="618" w:type="pct"/>
          </w:tcPr>
          <w:p w:rsidR="00D815A1" w:rsidRPr="00D815A1" w:rsidRDefault="00D815A1" w:rsidP="006623B6">
            <w:pPr>
              <w:spacing w:line="480" w:lineRule="auto"/>
              <w:jc w:val="center"/>
              <w:rPr>
                <w:sz w:val="22"/>
                <w:szCs w:val="22"/>
              </w:rPr>
            </w:pPr>
            <w:r w:rsidRPr="00D815A1">
              <w:rPr>
                <w:sz w:val="22"/>
                <w:szCs w:val="22"/>
              </w:rPr>
              <w:t>258</w:t>
            </w:r>
          </w:p>
        </w:tc>
        <w:tc>
          <w:tcPr>
            <w:tcW w:w="628" w:type="pct"/>
          </w:tcPr>
          <w:p w:rsidR="00D815A1" w:rsidRPr="00D815A1" w:rsidRDefault="00D815A1" w:rsidP="006623B6">
            <w:pPr>
              <w:spacing w:line="480" w:lineRule="auto"/>
              <w:jc w:val="center"/>
              <w:rPr>
                <w:sz w:val="22"/>
                <w:szCs w:val="22"/>
              </w:rPr>
            </w:pPr>
            <w:r w:rsidRPr="00D815A1">
              <w:rPr>
                <w:sz w:val="22"/>
                <w:szCs w:val="22"/>
              </w:rPr>
              <w:t>498</w:t>
            </w:r>
          </w:p>
        </w:tc>
        <w:tc>
          <w:tcPr>
            <w:tcW w:w="629" w:type="pct"/>
          </w:tcPr>
          <w:p w:rsidR="00D815A1" w:rsidRPr="00D815A1" w:rsidRDefault="00D815A1" w:rsidP="006623B6">
            <w:pPr>
              <w:spacing w:line="480" w:lineRule="auto"/>
              <w:jc w:val="center"/>
              <w:rPr>
                <w:i/>
                <w:sz w:val="22"/>
                <w:szCs w:val="22"/>
              </w:rPr>
            </w:pPr>
            <w:r w:rsidRPr="00D815A1">
              <w:rPr>
                <w:i/>
                <w:sz w:val="22"/>
                <w:szCs w:val="22"/>
              </w:rPr>
              <w:t>Totals</w:t>
            </w:r>
          </w:p>
        </w:tc>
        <w:tc>
          <w:tcPr>
            <w:tcW w:w="625" w:type="pct"/>
          </w:tcPr>
          <w:p w:rsidR="00D815A1" w:rsidRPr="00D815A1" w:rsidRDefault="00D815A1" w:rsidP="006623B6">
            <w:pPr>
              <w:spacing w:line="480" w:lineRule="auto"/>
              <w:jc w:val="center"/>
              <w:rPr>
                <w:sz w:val="22"/>
                <w:szCs w:val="22"/>
              </w:rPr>
            </w:pPr>
            <w:r w:rsidRPr="00D815A1">
              <w:rPr>
                <w:sz w:val="22"/>
                <w:szCs w:val="22"/>
              </w:rPr>
              <w:t>339</w:t>
            </w:r>
          </w:p>
        </w:tc>
        <w:tc>
          <w:tcPr>
            <w:tcW w:w="618" w:type="pct"/>
          </w:tcPr>
          <w:p w:rsidR="00D815A1" w:rsidRPr="00D815A1" w:rsidRDefault="00D815A1" w:rsidP="006623B6">
            <w:pPr>
              <w:spacing w:line="480" w:lineRule="auto"/>
              <w:jc w:val="center"/>
              <w:rPr>
                <w:sz w:val="22"/>
                <w:szCs w:val="22"/>
              </w:rPr>
            </w:pPr>
            <w:r w:rsidRPr="00D815A1">
              <w:rPr>
                <w:sz w:val="22"/>
                <w:szCs w:val="22"/>
              </w:rPr>
              <w:t>165</w:t>
            </w:r>
          </w:p>
        </w:tc>
        <w:tc>
          <w:tcPr>
            <w:tcW w:w="628" w:type="pct"/>
          </w:tcPr>
          <w:p w:rsidR="00D815A1" w:rsidRPr="00D815A1" w:rsidRDefault="00D815A1" w:rsidP="006623B6">
            <w:pPr>
              <w:spacing w:line="480" w:lineRule="auto"/>
              <w:jc w:val="center"/>
              <w:rPr>
                <w:sz w:val="22"/>
                <w:szCs w:val="22"/>
              </w:rPr>
            </w:pPr>
            <w:r w:rsidRPr="00D815A1">
              <w:rPr>
                <w:sz w:val="22"/>
                <w:szCs w:val="22"/>
              </w:rPr>
              <w:t>504</w:t>
            </w:r>
          </w:p>
        </w:tc>
      </w:tr>
      <w:tr w:rsidR="00D815A1" w:rsidRPr="00D815A1" w:rsidTr="006623B6">
        <w:tc>
          <w:tcPr>
            <w:tcW w:w="2500" w:type="pct"/>
            <w:gridSpan w:val="4"/>
            <w:tcBorders>
              <w:bottom w:val="single" w:sz="4" w:space="0" w:color="000000"/>
            </w:tcBorders>
          </w:tcPr>
          <w:p w:rsidR="00D815A1" w:rsidRPr="00D815A1" w:rsidRDefault="00D815A1" w:rsidP="006623B6">
            <w:pPr>
              <w:spacing w:line="480" w:lineRule="auto"/>
              <w:jc w:val="center"/>
              <w:rPr>
                <w:sz w:val="22"/>
                <w:szCs w:val="22"/>
              </w:rPr>
            </w:pPr>
            <w:r w:rsidRPr="00D815A1">
              <w:rPr>
                <w:sz w:val="22"/>
                <w:szCs w:val="22"/>
              </w:rPr>
              <w:t>Correct prediction rate: 85.54%</w:t>
            </w:r>
          </w:p>
        </w:tc>
        <w:tc>
          <w:tcPr>
            <w:tcW w:w="2500" w:type="pct"/>
            <w:gridSpan w:val="4"/>
            <w:tcBorders>
              <w:bottom w:val="single" w:sz="4" w:space="0" w:color="000000"/>
            </w:tcBorders>
          </w:tcPr>
          <w:p w:rsidR="00D815A1" w:rsidRPr="00D815A1" w:rsidRDefault="00D815A1" w:rsidP="006623B6">
            <w:pPr>
              <w:spacing w:line="480" w:lineRule="auto"/>
              <w:jc w:val="center"/>
              <w:rPr>
                <w:sz w:val="22"/>
                <w:szCs w:val="22"/>
              </w:rPr>
            </w:pPr>
            <w:r w:rsidRPr="00D815A1">
              <w:rPr>
                <w:sz w:val="22"/>
                <w:szCs w:val="22"/>
              </w:rPr>
              <w:t>Correct prediction rate: 90.67%</w:t>
            </w:r>
          </w:p>
        </w:tc>
      </w:tr>
    </w:tbl>
    <w:p w:rsidR="00D815A1" w:rsidRPr="00D815A1" w:rsidRDefault="00D815A1" w:rsidP="00D815A1">
      <w:pPr>
        <w:pStyle w:val="Paragraph2"/>
        <w:spacing w:before="0" w:after="0" w:line="480" w:lineRule="auto"/>
        <w:ind w:left="0"/>
        <w:rPr>
          <w:sz w:val="20"/>
          <w:lang w:val="en-GB"/>
        </w:rPr>
      </w:pPr>
      <w:r w:rsidRPr="00D815A1">
        <w:rPr>
          <w:i/>
          <w:sz w:val="20"/>
          <w:lang w:val="en-GB"/>
        </w:rPr>
        <w:t>Note:</w:t>
      </w:r>
      <w:r w:rsidRPr="00D815A1">
        <w:rPr>
          <w:sz w:val="20"/>
          <w:lang w:val="en-GB"/>
        </w:rPr>
        <w:t xml:space="preserve"> Analysis of binary choice model predictions based on a 0.5 threshold.</w:t>
      </w:r>
    </w:p>
    <w:p w:rsidR="00D815A1" w:rsidRDefault="00D815A1">
      <w:pPr>
        <w:rPr>
          <w:rFonts w:eastAsia="Calibri"/>
        </w:rPr>
      </w:pPr>
      <w:r>
        <w:rPr>
          <w:rFonts w:eastAsia="Calibri"/>
        </w:rPr>
        <w:br w:type="page"/>
      </w:r>
    </w:p>
    <w:p w:rsidR="00D815A1" w:rsidRPr="006070EE" w:rsidRDefault="00D815A1" w:rsidP="00D815A1">
      <w:pPr>
        <w:pStyle w:val="Caption"/>
        <w:keepNext/>
        <w:spacing w:line="480" w:lineRule="auto"/>
        <w:rPr>
          <w:sz w:val="24"/>
          <w:szCs w:val="24"/>
        </w:rPr>
      </w:pPr>
      <w:r w:rsidRPr="006070EE">
        <w:rPr>
          <w:sz w:val="24"/>
          <w:szCs w:val="24"/>
        </w:rPr>
        <w:lastRenderedPageBreak/>
        <w:t xml:space="preserve">Figure </w:t>
      </w:r>
      <w:r w:rsidRPr="006070EE">
        <w:rPr>
          <w:sz w:val="24"/>
          <w:szCs w:val="24"/>
        </w:rPr>
        <w:fldChar w:fldCharType="begin"/>
      </w:r>
      <w:r w:rsidRPr="006070EE">
        <w:rPr>
          <w:sz w:val="24"/>
          <w:szCs w:val="24"/>
        </w:rPr>
        <w:instrText xml:space="preserve"> SEQ Figure \* ARABIC </w:instrText>
      </w:r>
      <w:r w:rsidRPr="006070EE">
        <w:rPr>
          <w:sz w:val="24"/>
          <w:szCs w:val="24"/>
        </w:rPr>
        <w:fldChar w:fldCharType="separate"/>
      </w:r>
      <w:r w:rsidRPr="006070EE">
        <w:rPr>
          <w:noProof/>
          <w:sz w:val="24"/>
          <w:szCs w:val="24"/>
        </w:rPr>
        <w:t>1</w:t>
      </w:r>
      <w:r w:rsidRPr="006070EE">
        <w:rPr>
          <w:sz w:val="24"/>
          <w:szCs w:val="24"/>
        </w:rPr>
        <w:fldChar w:fldCharType="end"/>
      </w:r>
      <w:r w:rsidRPr="006070EE">
        <w:rPr>
          <w:sz w:val="24"/>
          <w:szCs w:val="24"/>
        </w:rPr>
        <w:t>: Receiver Operating Curve (ROC) for Model XVIII (Matched Sample Contemporaneous Specification Excluding 25% of Rated and Non-rated Firms)</w:t>
      </w:r>
    </w:p>
    <w:p w:rsidR="00D815A1" w:rsidRPr="006070EE" w:rsidRDefault="00D815A1" w:rsidP="00D815A1">
      <w:pPr>
        <w:spacing w:line="480" w:lineRule="auto"/>
      </w:pPr>
      <w:r>
        <w:rPr>
          <w:noProof/>
        </w:rPr>
        <w:drawing>
          <wp:inline distT="0" distB="0" distL="0" distR="0">
            <wp:extent cx="5715000" cy="5753100"/>
            <wp:effectExtent l="19050" t="0" r="0" b="0"/>
            <wp:docPr id="45" name="Picture 45" descr="cont_matched_excl_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nt_matched_excl_firms"/>
                    <pic:cNvPicPr>
                      <a:picLocks noChangeAspect="1" noChangeArrowheads="1"/>
                    </pic:cNvPicPr>
                  </pic:nvPicPr>
                  <pic:blipFill>
                    <a:blip r:embed="rId38" cstate="print"/>
                    <a:srcRect/>
                    <a:stretch>
                      <a:fillRect/>
                    </a:stretch>
                  </pic:blipFill>
                  <pic:spPr bwMode="auto">
                    <a:xfrm>
                      <a:off x="0" y="0"/>
                      <a:ext cx="5715000" cy="5753100"/>
                    </a:xfrm>
                    <a:prstGeom prst="rect">
                      <a:avLst/>
                    </a:prstGeom>
                    <a:noFill/>
                    <a:ln w="9525">
                      <a:noFill/>
                      <a:miter lim="800000"/>
                      <a:headEnd/>
                      <a:tailEnd/>
                    </a:ln>
                  </pic:spPr>
                </pic:pic>
              </a:graphicData>
            </a:graphic>
          </wp:inline>
        </w:drawing>
      </w:r>
    </w:p>
    <w:p w:rsidR="00C52D3A" w:rsidRPr="00F761C0" w:rsidRDefault="00C52D3A" w:rsidP="00C52D3A">
      <w:pPr>
        <w:spacing w:line="480" w:lineRule="auto"/>
        <w:ind w:right="-113"/>
        <w:jc w:val="both"/>
        <w:rPr>
          <w:rFonts w:eastAsia="Calibri"/>
        </w:rPr>
      </w:pPr>
    </w:p>
    <w:p w:rsidR="00B10822" w:rsidRPr="00F761C0" w:rsidRDefault="00B10822" w:rsidP="0084155D">
      <w:pPr>
        <w:spacing w:line="480" w:lineRule="auto"/>
      </w:pPr>
    </w:p>
    <w:sectPr w:rsidR="00B10822" w:rsidRPr="00F761C0" w:rsidSect="00E23BE9">
      <w:footerReference w:type="default" r:id="rId39"/>
      <w:pgSz w:w="11906" w:h="16838"/>
      <w:pgMar w:top="993" w:right="849" w:bottom="851" w:left="993"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2"/>
    </wne:keymap>
    <wne:keymap wne:kcmPrimary="0632">
      <wne:acd wne:acdName="acd13"/>
    </wne:keymap>
    <wne:keymap wne:kcmPrimary="0633">
      <wne:acd wne:acdName="acd14"/>
    </wne:keymap>
    <wne:keymap wne:kcmPrimary="0634">
      <wne:acd wne:acdName="acd15"/>
    </wne:keymap>
    <wne:keymap wne:kcmPrimary="0641">
      <wne:acd wne:acdName="acd2"/>
    </wne:keymap>
    <wne:keymap wne:kcmPrimary="0642">
      <wne:acd wne:acdName="acd5"/>
    </wne:keymap>
    <wne:keymap wne:kcmPrimary="0643">
      <wne:acd wne:acdName="acd6"/>
    </wne:keymap>
    <wne:keymap wne:kcmPrimary="0645">
      <wne:acd wne:acdName="acd9"/>
    </wne:keymap>
    <wne:keymap wne:kcmPrimary="0646">
      <wne:acd wne:acdName="acd10"/>
    </wne:keymap>
    <wne:keymap wne:kcmPrimary="0649">
      <wne:acd wne:acdName="acd22"/>
    </wne:keymap>
    <wne:keymap wne:kcmPrimary="064B">
      <wne:acd wne:acdName="acd16"/>
    </wne:keymap>
    <wne:keymap wne:kcmPrimary="064C">
      <wne:acd wne:acdName="acd20"/>
    </wne:keymap>
    <wne:keymap wne:kcmPrimary="064E">
      <wne:acd wne:acdName="acd4"/>
    </wne:keymap>
    <wne:keymap wne:kcmPrimary="064F">
      <wne:acd wne:acdName="acd11"/>
    </wne:keymap>
    <wne:keymap wne:kcmPrimary="0650">
      <wne:acd wne:acdName="acd7"/>
    </wne:keymap>
    <wne:keymap wne:kcmPrimary="0651">
      <wne:acd wne:acdName="acd8"/>
    </wne:keymap>
    <wne:keymap wne:kcmPrimary="0652">
      <wne:acd wne:acdName="acd21"/>
    </wne:keymap>
    <wne:keymap wne:kcmPrimary="0653">
      <wne:acd wne:acdName="acd0"/>
    </wne:keymap>
    <wne:keymap wne:kcmPrimary="0654">
      <wne:acd wne:acdName="acd3"/>
    </wne:keymap>
    <wne:keymap wne:kcmPrimary="0655">
      <wne:acd wne:acdName="acd19"/>
    </wne:keymap>
    <wne:keymap wne:kcmPrimary="0657">
      <wne:acd wne:acdName="acd1"/>
    </wne:keymap>
    <wne:keymap wne:kcmPrimary="0658">
      <wne:acd wne:acdName="acd23"/>
    </wne:keymap>
    <wne:keymap wne:kcmPrimary="065A">
      <wne:acd wne:acdName="acd1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Data r:id="rId1"/>
  </wne:toolbars>
  <wne:acds>
    <wne:acd wne:argValue="AgBBAGIAcwB0AHIAYQBjAHQA" wne:acdName="acd0" wne:fciIndexBasedOn="0065"/>
    <wne:acd wne:argValue="AgBBAGMAawBuAG8AdwBsAGUAZABnAGUAbQBlAG4AdABzAA==" wne:acdName="acd1" wne:fciIndexBasedOn="0065"/>
    <wne:acd wne:argValue="AgBBAGYAZgBpAGwAaQBhAHQAaQBvAG4A" wne:acdName="acd2" wne:fciIndexBasedOn="0065"/>
    <wne:acd wne:argValue="AgBBAHIAdABpAGMAbABlACAAdABpAHQAbABlAA==" wne:acdName="acd3" wne:fciIndexBasedOn="0065"/>
    <wne:acd wne:argValue="AgBBAHUAdABoAG8AcgAgAG4AYQBtAGUAcwA=" wne:acdName="acd4" wne:fciIndexBasedOn="0065"/>
    <wne:acd wne:argValue="AgBCAHUAbABsAGUAdABlAGQAIABsAGkAcwB0AHMA" wne:acdName="acd5" wne:fciIndexBasedOn="0065"/>
    <wne:acd wne:argValue="AgBDAG8AcgByAGUAcwBwAG8AbgBkAGUAbgBjAGUAIABkAGUAdABhAGkAbABzAA==" wne:acdName="acd6" wne:fciIndexBasedOn="0065"/>
    <wne:acd wne:argValue="AgBOAG8AcgBtAGEAbAAgAHAAYQByAGEAZwByAGEAcABoACAAcwB0AHkAbABlAA==" wne:acdName="acd7" wne:fciIndexBasedOn="0065"/>
    <wne:acd wne:argValue="AgBEAGkAcwBwAGwAYQB5AGUAZAAgAHEAdQBvAHQAYQB0AGkAbwBuAHMA" wne:acdName="acd8" wne:fciIndexBasedOn="0065"/>
    <wne:acd wne:argValue="AgBFAHEAdQBhAHQAaQBvAG4AcwA=" wne:acdName="acd9" wne:fciIndexBasedOn="0065"/>
    <wne:acd wne:argValue="AgBGAGkAZwB1AHIAZQAgAGwAZQBnAGUAbgBkAA==" wne:acdName="acd10" wne:fciIndexBasedOn="0065"/>
    <wne:acd wne:argValue="AgBGAG8AbwB0AG4AbwB0AGUAcwA=" wne:acdName="acd11" wne:fciIndexBasedOn="0065"/>
    <wne:acd wne:argValue="AQAAAAEA" wne:acdName="acd12" wne:fciIndexBasedOn="0065"/>
    <wne:acd wne:argValue="AQAAAAIA" wne:acdName="acd13" wne:fciIndexBasedOn="0065"/>
    <wne:acd wne:argValue="AQAAAAMA" wne:acdName="acd14" wne:fciIndexBasedOn="0065"/>
    <wne:acd wne:argValue="AQAAAAQA" wne:acdName="acd15" wne:fciIndexBasedOn="0065"/>
    <wne:acd wne:argValue="AgBLAGUAeQB3AG8AcgBkAHMA" wne:acdName="acd16" wne:fciIndexBasedOn="0065"/>
    <wne:acd wne:argValue="AgBGAGkAcgBzAHQAIABwAGEAcgBhAGcAcgBhAHAAaAAgAHMAdAB5AGwAZQA=" wne:acdName="acd17" wne:fciIndexBasedOn="0065"/>
    <wne:acd wne:argValue="AgBGAG8AbABsAG8AdwAtAG8AbgAgAHAAYQByAGEAZwByAGEAcABoACAAcwB0AHkAbABlAA==" wne:acdName="acd18" wne:fciIndexBasedOn="0065"/>
    <wne:acd wne:argValue="AgBOAG8AdABlAHMAIABvAG4AIABjAG8AbgB0AHIAaQBiAHUAdABvAHIAcwA=" wne:acdName="acd19" wne:fciIndexBasedOn="0065"/>
    <wne:acd wne:argValue="AgBOAHUAbQBiAGUAcgBlAGQAIABsAGkAcwB0AHMA" wne:acdName="acd20" wne:fciIndexBasedOn="0065"/>
    <wne:acd wne:argValue="AgBSAGUAYwBlAGkAdgBlAGQAIABkAGEAdABlAHMA" wne:acdName="acd21" wne:fciIndexBasedOn="0065"/>
    <wne:acd wne:argValue="AgBUAGEAYgBsAGUAIAB0AGkAdABsAGUA" wne:acdName="acd22" wne:fciIndexBasedOn="0065"/>
    <wne:acd wne:argValue="AgBSAGUAZgBlAHIAZQBuAGMAZQBzAA==" wne:acdName="acd2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A74" w:rsidRDefault="00434A74" w:rsidP="00D73850">
      <w:r>
        <w:separator/>
      </w:r>
    </w:p>
  </w:endnote>
  <w:endnote w:type="continuationSeparator" w:id="0">
    <w:p w:rsidR="00434A74" w:rsidRDefault="00434A74" w:rsidP="00D738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PS">
    <w:panose1 w:val="00000000000000000000"/>
    <w:charset w:val="02"/>
    <w:family w:val="roman"/>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C8" w:rsidRDefault="00C44AC9">
    <w:pPr>
      <w:pStyle w:val="Footer"/>
      <w:jc w:val="center"/>
    </w:pPr>
    <w:fldSimple w:instr=" PAGE   \* MERGEFORMAT ">
      <w:r w:rsidR="00E23BE9">
        <w:rPr>
          <w:noProof/>
        </w:rPr>
        <w:t>55</w:t>
      </w:r>
    </w:fldSimple>
  </w:p>
  <w:p w:rsidR="00DC38C8" w:rsidRDefault="00DC3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A74" w:rsidRDefault="00434A74" w:rsidP="00D73850">
      <w:r>
        <w:separator/>
      </w:r>
    </w:p>
  </w:footnote>
  <w:footnote w:type="continuationSeparator" w:id="0">
    <w:p w:rsidR="00434A74" w:rsidRDefault="00434A74" w:rsidP="00D73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3426F8"/>
    <w:lvl w:ilvl="0">
      <w:start w:val="1"/>
      <w:numFmt w:val="decimal"/>
      <w:lvlText w:val="%1."/>
      <w:lvlJc w:val="left"/>
      <w:pPr>
        <w:tabs>
          <w:tab w:val="num" w:pos="1492"/>
        </w:tabs>
        <w:ind w:left="1492" w:hanging="360"/>
      </w:pPr>
    </w:lvl>
  </w:abstractNum>
  <w:abstractNum w:abstractNumId="1">
    <w:nsid w:val="FFFFFF7D"/>
    <w:multiLevelType w:val="singleLevel"/>
    <w:tmpl w:val="E9F062A2"/>
    <w:lvl w:ilvl="0">
      <w:start w:val="1"/>
      <w:numFmt w:val="decimal"/>
      <w:lvlText w:val="%1."/>
      <w:lvlJc w:val="left"/>
      <w:pPr>
        <w:tabs>
          <w:tab w:val="num" w:pos="1209"/>
        </w:tabs>
        <w:ind w:left="1209" w:hanging="360"/>
      </w:pPr>
    </w:lvl>
  </w:abstractNum>
  <w:abstractNum w:abstractNumId="2">
    <w:nsid w:val="FFFFFF7E"/>
    <w:multiLevelType w:val="singleLevel"/>
    <w:tmpl w:val="0A9AF410"/>
    <w:lvl w:ilvl="0">
      <w:start w:val="1"/>
      <w:numFmt w:val="decimal"/>
      <w:lvlText w:val="%1."/>
      <w:lvlJc w:val="left"/>
      <w:pPr>
        <w:tabs>
          <w:tab w:val="num" w:pos="926"/>
        </w:tabs>
        <w:ind w:left="926" w:hanging="360"/>
      </w:pPr>
    </w:lvl>
  </w:abstractNum>
  <w:abstractNum w:abstractNumId="3">
    <w:nsid w:val="FFFFFF7F"/>
    <w:multiLevelType w:val="singleLevel"/>
    <w:tmpl w:val="27B48586"/>
    <w:lvl w:ilvl="0">
      <w:start w:val="1"/>
      <w:numFmt w:val="decimal"/>
      <w:lvlText w:val="%1."/>
      <w:lvlJc w:val="left"/>
      <w:pPr>
        <w:tabs>
          <w:tab w:val="num" w:pos="643"/>
        </w:tabs>
        <w:ind w:left="643" w:hanging="360"/>
      </w:pPr>
    </w:lvl>
  </w:abstractNum>
  <w:abstractNum w:abstractNumId="4">
    <w:nsid w:val="FFFFFF80"/>
    <w:multiLevelType w:val="singleLevel"/>
    <w:tmpl w:val="2B9A1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F2F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D486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9AF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2EB0FC"/>
    <w:lvl w:ilvl="0">
      <w:start w:val="1"/>
      <w:numFmt w:val="decimal"/>
      <w:lvlText w:val="%1."/>
      <w:lvlJc w:val="left"/>
      <w:pPr>
        <w:tabs>
          <w:tab w:val="num" w:pos="360"/>
        </w:tabs>
        <w:ind w:left="360" w:hanging="360"/>
      </w:pPr>
    </w:lvl>
  </w:abstractNum>
  <w:abstractNum w:abstractNumId="9">
    <w:nsid w:val="FFFFFF89"/>
    <w:multiLevelType w:val="singleLevel"/>
    <w:tmpl w:val="FFA87E0A"/>
    <w:lvl w:ilvl="0">
      <w:start w:val="1"/>
      <w:numFmt w:val="bullet"/>
      <w:lvlText w:val=""/>
      <w:lvlJc w:val="left"/>
      <w:pPr>
        <w:tabs>
          <w:tab w:val="num" w:pos="360"/>
        </w:tabs>
        <w:ind w:left="360" w:hanging="360"/>
      </w:pPr>
      <w:rPr>
        <w:rFonts w:ascii="Symbol" w:hAnsi="Symbol" w:hint="default"/>
      </w:rPr>
    </w:lvl>
  </w:abstractNum>
  <w:abstractNum w:abstractNumId="10">
    <w:nsid w:val="1C6754E8"/>
    <w:multiLevelType w:val="hybridMultilevel"/>
    <w:tmpl w:val="0F92C4FE"/>
    <w:lvl w:ilvl="0" w:tplc="AB1CF72A">
      <w:start w:val="1"/>
      <w:numFmt w:val="bullet"/>
      <w:lvlText w:val="-"/>
      <w:lvlJc w:val="left"/>
      <w:pPr>
        <w:tabs>
          <w:tab w:val="num" w:pos="780"/>
        </w:tabs>
        <w:ind w:left="780" w:hanging="360"/>
      </w:pPr>
      <w:rPr>
        <w:rFonts w:ascii="SymbolPS" w:hAnsi="SymbolPS" w:cs="SymbolP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C5D0C07"/>
    <w:multiLevelType w:val="hybridMultilevel"/>
    <w:tmpl w:val="537073FC"/>
    <w:lvl w:ilvl="0" w:tplc="D032C692">
      <w:start w:val="1"/>
      <w:numFmt w:val="decimal"/>
      <w:pStyle w:val="Numberedlis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B62C96"/>
    <w:multiLevelType w:val="multilevel"/>
    <w:tmpl w:val="D1EE15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1A2B53"/>
    <w:multiLevelType w:val="multilevel"/>
    <w:tmpl w:val="D1EE15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BD96BF8"/>
    <w:multiLevelType w:val="hybridMultilevel"/>
    <w:tmpl w:val="B7CA4C02"/>
    <w:lvl w:ilvl="0" w:tplc="F5D45DE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6"/>
  </w:num>
  <w:num w:numId="10">
    <w:abstractNumId w:val="5"/>
  </w:num>
  <w:num w:numId="11">
    <w:abstractNumId w:val="9"/>
  </w:num>
  <w:num w:numId="12">
    <w:abstractNumId w:val="7"/>
  </w:num>
  <w:num w:numId="13">
    <w:abstractNumId w:val="12"/>
  </w:num>
  <w:num w:numId="14">
    <w:abstractNumId w:val="16"/>
  </w:num>
  <w:num w:numId="15">
    <w:abstractNumId w:val="13"/>
  </w:num>
  <w:num w:numId="16">
    <w:abstractNumId w:val="1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F08"/>
  <w:defaultTabStop w:val="720"/>
  <w:characterSpacingControl w:val="doNotCompress"/>
  <w:footnotePr>
    <w:footnote w:id="-1"/>
    <w:footnote w:id="0"/>
  </w:footnotePr>
  <w:endnotePr>
    <w:endnote w:id="-1"/>
    <w:endnote w:id="0"/>
  </w:endnotePr>
  <w:compat/>
  <w:rsids>
    <w:rsidRoot w:val="00735F8B"/>
    <w:rsid w:val="00000A11"/>
    <w:rsid w:val="00003EE4"/>
    <w:rsid w:val="000202E2"/>
    <w:rsid w:val="000511D8"/>
    <w:rsid w:val="000637D4"/>
    <w:rsid w:val="000656EA"/>
    <w:rsid w:val="0009022C"/>
    <w:rsid w:val="000976D5"/>
    <w:rsid w:val="000A71BF"/>
    <w:rsid w:val="000B4603"/>
    <w:rsid w:val="000C2EA4"/>
    <w:rsid w:val="000C7D5C"/>
    <w:rsid w:val="000F222A"/>
    <w:rsid w:val="000F509E"/>
    <w:rsid w:val="000F6188"/>
    <w:rsid w:val="00105491"/>
    <w:rsid w:val="001151C9"/>
    <w:rsid w:val="001161DB"/>
    <w:rsid w:val="0012633D"/>
    <w:rsid w:val="00136F66"/>
    <w:rsid w:val="00154FEF"/>
    <w:rsid w:val="001702BE"/>
    <w:rsid w:val="00170A64"/>
    <w:rsid w:val="001742EA"/>
    <w:rsid w:val="00175049"/>
    <w:rsid w:val="0017714B"/>
    <w:rsid w:val="0018100D"/>
    <w:rsid w:val="00187DAB"/>
    <w:rsid w:val="001A1763"/>
    <w:rsid w:val="001A219C"/>
    <w:rsid w:val="001A2B39"/>
    <w:rsid w:val="001A487D"/>
    <w:rsid w:val="001C4371"/>
    <w:rsid w:val="001D3B1D"/>
    <w:rsid w:val="001D726D"/>
    <w:rsid w:val="001E0572"/>
    <w:rsid w:val="001E3311"/>
    <w:rsid w:val="001F130A"/>
    <w:rsid w:val="001F3436"/>
    <w:rsid w:val="00202BA1"/>
    <w:rsid w:val="00207A29"/>
    <w:rsid w:val="00212C93"/>
    <w:rsid w:val="00215DD7"/>
    <w:rsid w:val="0021665E"/>
    <w:rsid w:val="002337DD"/>
    <w:rsid w:val="0024227C"/>
    <w:rsid w:val="00260207"/>
    <w:rsid w:val="0026667A"/>
    <w:rsid w:val="00267A18"/>
    <w:rsid w:val="00286BA9"/>
    <w:rsid w:val="002A0519"/>
    <w:rsid w:val="002A18D8"/>
    <w:rsid w:val="002A2E5F"/>
    <w:rsid w:val="002B0B70"/>
    <w:rsid w:val="002D104E"/>
    <w:rsid w:val="002F100F"/>
    <w:rsid w:val="002F5907"/>
    <w:rsid w:val="00303B8C"/>
    <w:rsid w:val="00316929"/>
    <w:rsid w:val="00331E40"/>
    <w:rsid w:val="00345E89"/>
    <w:rsid w:val="00351ABB"/>
    <w:rsid w:val="00352335"/>
    <w:rsid w:val="00353555"/>
    <w:rsid w:val="00355593"/>
    <w:rsid w:val="003607FB"/>
    <w:rsid w:val="0036371C"/>
    <w:rsid w:val="003746A9"/>
    <w:rsid w:val="00384B68"/>
    <w:rsid w:val="003A7ED8"/>
    <w:rsid w:val="003B7749"/>
    <w:rsid w:val="003C33B3"/>
    <w:rsid w:val="003D0929"/>
    <w:rsid w:val="003D7757"/>
    <w:rsid w:val="003E3251"/>
    <w:rsid w:val="00420FD2"/>
    <w:rsid w:val="00422073"/>
    <w:rsid w:val="0042221D"/>
    <w:rsid w:val="00422DE8"/>
    <w:rsid w:val="004269C5"/>
    <w:rsid w:val="00432DFA"/>
    <w:rsid w:val="00434A74"/>
    <w:rsid w:val="00455B9D"/>
    <w:rsid w:val="00456C4D"/>
    <w:rsid w:val="00470E10"/>
    <w:rsid w:val="00484560"/>
    <w:rsid w:val="004A0592"/>
    <w:rsid w:val="004A0D43"/>
    <w:rsid w:val="004B458A"/>
    <w:rsid w:val="004C1A48"/>
    <w:rsid w:val="004D3110"/>
    <w:rsid w:val="004D328B"/>
    <w:rsid w:val="004D5514"/>
    <w:rsid w:val="004D5CEB"/>
    <w:rsid w:val="004F4E46"/>
    <w:rsid w:val="00504FDC"/>
    <w:rsid w:val="00514EA1"/>
    <w:rsid w:val="0052639C"/>
    <w:rsid w:val="00526454"/>
    <w:rsid w:val="00532C04"/>
    <w:rsid w:val="00533891"/>
    <w:rsid w:val="005620E7"/>
    <w:rsid w:val="00562770"/>
    <w:rsid w:val="00562DEF"/>
    <w:rsid w:val="0056454E"/>
    <w:rsid w:val="00566596"/>
    <w:rsid w:val="005748CF"/>
    <w:rsid w:val="00594F25"/>
    <w:rsid w:val="005A1585"/>
    <w:rsid w:val="005A3FA6"/>
    <w:rsid w:val="005B0460"/>
    <w:rsid w:val="005D1F81"/>
    <w:rsid w:val="005F6761"/>
    <w:rsid w:val="0060322E"/>
    <w:rsid w:val="00606C54"/>
    <w:rsid w:val="00612526"/>
    <w:rsid w:val="00613B91"/>
    <w:rsid w:val="0062011B"/>
    <w:rsid w:val="00631A5C"/>
    <w:rsid w:val="00631F8E"/>
    <w:rsid w:val="006373C7"/>
    <w:rsid w:val="00654021"/>
    <w:rsid w:val="00665B52"/>
    <w:rsid w:val="0068031A"/>
    <w:rsid w:val="00687B1E"/>
    <w:rsid w:val="0069640B"/>
    <w:rsid w:val="006A2354"/>
    <w:rsid w:val="006B50FA"/>
    <w:rsid w:val="006C47A3"/>
    <w:rsid w:val="006D4B2B"/>
    <w:rsid w:val="006E6C02"/>
    <w:rsid w:val="006E6DEA"/>
    <w:rsid w:val="006F7FFE"/>
    <w:rsid w:val="00706563"/>
    <w:rsid w:val="0071147F"/>
    <w:rsid w:val="007177C0"/>
    <w:rsid w:val="00720C5E"/>
    <w:rsid w:val="0072217D"/>
    <w:rsid w:val="00732FE8"/>
    <w:rsid w:val="00735E4B"/>
    <w:rsid w:val="00735F8B"/>
    <w:rsid w:val="00744B30"/>
    <w:rsid w:val="00747EA3"/>
    <w:rsid w:val="007546CC"/>
    <w:rsid w:val="00770D4B"/>
    <w:rsid w:val="00774228"/>
    <w:rsid w:val="007754BF"/>
    <w:rsid w:val="00781DCF"/>
    <w:rsid w:val="00786B5D"/>
    <w:rsid w:val="007A6295"/>
    <w:rsid w:val="007B5A6F"/>
    <w:rsid w:val="007E77AB"/>
    <w:rsid w:val="007F133F"/>
    <w:rsid w:val="00810808"/>
    <w:rsid w:val="0081098A"/>
    <w:rsid w:val="00814261"/>
    <w:rsid w:val="0081643D"/>
    <w:rsid w:val="008221DA"/>
    <w:rsid w:val="00835C57"/>
    <w:rsid w:val="0084155D"/>
    <w:rsid w:val="00857AD6"/>
    <w:rsid w:val="00862AA7"/>
    <w:rsid w:val="00875A82"/>
    <w:rsid w:val="008761FE"/>
    <w:rsid w:val="00880E85"/>
    <w:rsid w:val="00882E79"/>
    <w:rsid w:val="008B345D"/>
    <w:rsid w:val="008B3AFA"/>
    <w:rsid w:val="008B58E5"/>
    <w:rsid w:val="008B6477"/>
    <w:rsid w:val="008E387B"/>
    <w:rsid w:val="008E6087"/>
    <w:rsid w:val="008E62F7"/>
    <w:rsid w:val="00901E1D"/>
    <w:rsid w:val="00911C16"/>
    <w:rsid w:val="00923308"/>
    <w:rsid w:val="0093001D"/>
    <w:rsid w:val="00943CFD"/>
    <w:rsid w:val="0094483A"/>
    <w:rsid w:val="009642E9"/>
    <w:rsid w:val="009746A6"/>
    <w:rsid w:val="00980661"/>
    <w:rsid w:val="00981F4D"/>
    <w:rsid w:val="00996343"/>
    <w:rsid w:val="00997B0F"/>
    <w:rsid w:val="009A3805"/>
    <w:rsid w:val="009B7425"/>
    <w:rsid w:val="009C707F"/>
    <w:rsid w:val="009D5C39"/>
    <w:rsid w:val="009E2AF5"/>
    <w:rsid w:val="009E3B07"/>
    <w:rsid w:val="009E446A"/>
    <w:rsid w:val="009F5433"/>
    <w:rsid w:val="009F7E19"/>
    <w:rsid w:val="00A00E6C"/>
    <w:rsid w:val="00A033EE"/>
    <w:rsid w:val="00A07EC0"/>
    <w:rsid w:val="00A116E5"/>
    <w:rsid w:val="00A13614"/>
    <w:rsid w:val="00A16C5F"/>
    <w:rsid w:val="00A25EAC"/>
    <w:rsid w:val="00A4088C"/>
    <w:rsid w:val="00A4456B"/>
    <w:rsid w:val="00A44A81"/>
    <w:rsid w:val="00A57E50"/>
    <w:rsid w:val="00A6264F"/>
    <w:rsid w:val="00A71F0C"/>
    <w:rsid w:val="00A746E2"/>
    <w:rsid w:val="00A80D7D"/>
    <w:rsid w:val="00A83904"/>
    <w:rsid w:val="00A90D62"/>
    <w:rsid w:val="00A97DF5"/>
    <w:rsid w:val="00AA7B84"/>
    <w:rsid w:val="00AB2D67"/>
    <w:rsid w:val="00AB321C"/>
    <w:rsid w:val="00AC7135"/>
    <w:rsid w:val="00AD13DC"/>
    <w:rsid w:val="00AD7210"/>
    <w:rsid w:val="00AF416D"/>
    <w:rsid w:val="00AF519F"/>
    <w:rsid w:val="00AF55F5"/>
    <w:rsid w:val="00B10822"/>
    <w:rsid w:val="00B21259"/>
    <w:rsid w:val="00B22B03"/>
    <w:rsid w:val="00B23E54"/>
    <w:rsid w:val="00B3134D"/>
    <w:rsid w:val="00B35D7A"/>
    <w:rsid w:val="00B3793A"/>
    <w:rsid w:val="00B57A8C"/>
    <w:rsid w:val="00B73B80"/>
    <w:rsid w:val="00B80F26"/>
    <w:rsid w:val="00BB45C9"/>
    <w:rsid w:val="00BC1AA6"/>
    <w:rsid w:val="00BC5BEB"/>
    <w:rsid w:val="00BD164E"/>
    <w:rsid w:val="00BD657E"/>
    <w:rsid w:val="00BE44AB"/>
    <w:rsid w:val="00BF3CFE"/>
    <w:rsid w:val="00C328C1"/>
    <w:rsid w:val="00C423B0"/>
    <w:rsid w:val="00C44AC9"/>
    <w:rsid w:val="00C44F21"/>
    <w:rsid w:val="00C47372"/>
    <w:rsid w:val="00C52D3A"/>
    <w:rsid w:val="00C72419"/>
    <w:rsid w:val="00C82FB6"/>
    <w:rsid w:val="00C90FD8"/>
    <w:rsid w:val="00C922AF"/>
    <w:rsid w:val="00C9494F"/>
    <w:rsid w:val="00CA366D"/>
    <w:rsid w:val="00CD61BE"/>
    <w:rsid w:val="00CE7B99"/>
    <w:rsid w:val="00CF4950"/>
    <w:rsid w:val="00D02898"/>
    <w:rsid w:val="00D11727"/>
    <w:rsid w:val="00D37909"/>
    <w:rsid w:val="00D37B13"/>
    <w:rsid w:val="00D537EB"/>
    <w:rsid w:val="00D73850"/>
    <w:rsid w:val="00D76598"/>
    <w:rsid w:val="00D76B7C"/>
    <w:rsid w:val="00D815A1"/>
    <w:rsid w:val="00D83C45"/>
    <w:rsid w:val="00D91CF6"/>
    <w:rsid w:val="00DA055A"/>
    <w:rsid w:val="00DC38C8"/>
    <w:rsid w:val="00DE195A"/>
    <w:rsid w:val="00E0282A"/>
    <w:rsid w:val="00E03DF0"/>
    <w:rsid w:val="00E04C75"/>
    <w:rsid w:val="00E06878"/>
    <w:rsid w:val="00E06A43"/>
    <w:rsid w:val="00E22B95"/>
    <w:rsid w:val="00E23BE9"/>
    <w:rsid w:val="00E35124"/>
    <w:rsid w:val="00E36A08"/>
    <w:rsid w:val="00E56A48"/>
    <w:rsid w:val="00E7651E"/>
    <w:rsid w:val="00E82EB9"/>
    <w:rsid w:val="00E9311C"/>
    <w:rsid w:val="00EA2813"/>
    <w:rsid w:val="00EB40B1"/>
    <w:rsid w:val="00EB5C10"/>
    <w:rsid w:val="00EB784B"/>
    <w:rsid w:val="00EF4E18"/>
    <w:rsid w:val="00F00FD0"/>
    <w:rsid w:val="00F03AF7"/>
    <w:rsid w:val="00F11BC0"/>
    <w:rsid w:val="00F126B9"/>
    <w:rsid w:val="00F15302"/>
    <w:rsid w:val="00F20FF3"/>
    <w:rsid w:val="00F4734C"/>
    <w:rsid w:val="00F60206"/>
    <w:rsid w:val="00F61E7C"/>
    <w:rsid w:val="00F63DF3"/>
    <w:rsid w:val="00F65DD4"/>
    <w:rsid w:val="00F761C0"/>
    <w:rsid w:val="00F848A9"/>
    <w:rsid w:val="00F95C02"/>
    <w:rsid w:val="00FB37CF"/>
    <w:rsid w:val="00FD256D"/>
    <w:rsid w:val="00FD510A"/>
    <w:rsid w:val="00FF1F44"/>
    <w:rsid w:val="00FF66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B0F"/>
    <w:rPr>
      <w:sz w:val="24"/>
      <w:szCs w:val="24"/>
    </w:rPr>
  </w:style>
  <w:style w:type="paragraph" w:styleId="Heading1">
    <w:name w:val="heading 1"/>
    <w:basedOn w:val="Normal"/>
    <w:next w:val="Normal"/>
    <w:qFormat/>
    <w:rsid w:val="00AF55F5"/>
    <w:pPr>
      <w:keepNext/>
      <w:spacing w:before="240" w:after="60"/>
      <w:outlineLvl w:val="0"/>
    </w:pPr>
    <w:rPr>
      <w:rFonts w:cs="Arial"/>
      <w:b/>
      <w:bCs/>
      <w:kern w:val="32"/>
      <w:szCs w:val="32"/>
    </w:rPr>
  </w:style>
  <w:style w:type="paragraph" w:styleId="Heading2">
    <w:name w:val="heading 2"/>
    <w:basedOn w:val="Normal"/>
    <w:next w:val="Normal"/>
    <w:qFormat/>
    <w:rsid w:val="00AF55F5"/>
    <w:pPr>
      <w:keepNext/>
      <w:spacing w:before="240" w:after="60"/>
      <w:outlineLvl w:val="1"/>
    </w:pPr>
    <w:rPr>
      <w:rFonts w:cs="Arial"/>
      <w:b/>
      <w:bCs/>
      <w:i/>
      <w:iCs/>
      <w:szCs w:val="28"/>
    </w:rPr>
  </w:style>
  <w:style w:type="paragraph" w:styleId="Heading3">
    <w:name w:val="heading 3"/>
    <w:basedOn w:val="Normal"/>
    <w:next w:val="Normal"/>
    <w:qFormat/>
    <w:rsid w:val="00AF55F5"/>
    <w:pPr>
      <w:keepNext/>
      <w:spacing w:before="240" w:after="60"/>
      <w:outlineLvl w:val="2"/>
    </w:pPr>
    <w:rPr>
      <w:rFonts w:cs="Arial"/>
      <w:bCs/>
      <w:i/>
      <w:szCs w:val="26"/>
    </w:rPr>
  </w:style>
  <w:style w:type="paragraph" w:styleId="Heading4">
    <w:name w:val="heading 4"/>
    <w:basedOn w:val="Normal"/>
    <w:next w:val="Normal"/>
    <w:qFormat/>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rsid w:val="00980661"/>
    <w:rPr>
      <w:b/>
      <w:sz w:val="28"/>
    </w:rPr>
  </w:style>
  <w:style w:type="paragraph" w:customStyle="1" w:styleId="Authornames">
    <w:name w:val="Author names"/>
    <w:basedOn w:val="Normal"/>
    <w:next w:val="Normal"/>
    <w:rsid w:val="00980661"/>
    <w:rPr>
      <w:sz w:val="28"/>
    </w:rPr>
  </w:style>
  <w:style w:type="paragraph" w:customStyle="1" w:styleId="Affiliation">
    <w:name w:val="Affiliation"/>
    <w:basedOn w:val="Normal"/>
    <w:next w:val="Normal"/>
    <w:rsid w:val="00980661"/>
    <w:rPr>
      <w:i/>
    </w:rPr>
  </w:style>
  <w:style w:type="paragraph" w:customStyle="1" w:styleId="Receiveddates">
    <w:name w:val="Received dates"/>
    <w:basedOn w:val="Normal"/>
    <w:next w:val="Normal"/>
    <w:rsid w:val="00980661"/>
    <w:rPr>
      <w:i/>
    </w:rPr>
  </w:style>
  <w:style w:type="paragraph" w:customStyle="1" w:styleId="Abstract">
    <w:name w:val="Abstract"/>
    <w:basedOn w:val="Normal"/>
    <w:next w:val="Normal"/>
    <w:rsid w:val="00980661"/>
    <w:pPr>
      <w:ind w:left="567" w:right="567"/>
    </w:pPr>
    <w:rPr>
      <w:sz w:val="20"/>
    </w:rPr>
  </w:style>
  <w:style w:type="paragraph" w:customStyle="1" w:styleId="Keywords">
    <w:name w:val="Keywords"/>
    <w:basedOn w:val="Normal"/>
    <w:next w:val="Normal"/>
    <w:rsid w:val="00980661"/>
    <w:pPr>
      <w:ind w:left="567"/>
    </w:pPr>
    <w:rPr>
      <w:sz w:val="20"/>
    </w:rPr>
  </w:style>
  <w:style w:type="paragraph" w:customStyle="1" w:styleId="Correspondencedetails">
    <w:name w:val="Correspondence details"/>
    <w:basedOn w:val="Normal"/>
    <w:next w:val="Normal"/>
    <w:rsid w:val="00980661"/>
  </w:style>
  <w:style w:type="paragraph" w:customStyle="1" w:styleId="Displayedquotations">
    <w:name w:val="Displayed quotations"/>
    <w:basedOn w:val="Normal"/>
    <w:next w:val="Normal"/>
    <w:rsid w:val="00AF55F5"/>
    <w:pPr>
      <w:ind w:left="567" w:right="567"/>
    </w:pPr>
    <w:rPr>
      <w:sz w:val="20"/>
    </w:rPr>
  </w:style>
  <w:style w:type="paragraph" w:customStyle="1" w:styleId="Numberedlists">
    <w:name w:val="Numbered lists"/>
    <w:basedOn w:val="Normal"/>
    <w:next w:val="Normal"/>
    <w:rsid w:val="003D0929"/>
    <w:pPr>
      <w:numPr>
        <w:numId w:val="13"/>
      </w:numPr>
    </w:pPr>
  </w:style>
  <w:style w:type="paragraph" w:customStyle="1" w:styleId="Bulletedlists">
    <w:name w:val="Bulleted lists"/>
    <w:basedOn w:val="Normal"/>
    <w:next w:val="Normal"/>
    <w:rsid w:val="003D0929"/>
    <w:pPr>
      <w:numPr>
        <w:numId w:val="14"/>
      </w:numPr>
    </w:pPr>
  </w:style>
  <w:style w:type="paragraph" w:customStyle="1" w:styleId="Equations">
    <w:name w:val="Equations"/>
    <w:basedOn w:val="Normal"/>
    <w:next w:val="Normal"/>
    <w:rsid w:val="008E387B"/>
    <w:pPr>
      <w:jc w:val="center"/>
    </w:pPr>
  </w:style>
  <w:style w:type="paragraph" w:customStyle="1" w:styleId="Acknowledgements">
    <w:name w:val="Acknowledgements"/>
    <w:basedOn w:val="Normal"/>
    <w:next w:val="Normal"/>
    <w:rsid w:val="008E387B"/>
    <w:rPr>
      <w:sz w:val="20"/>
    </w:rPr>
  </w:style>
  <w:style w:type="paragraph" w:customStyle="1" w:styleId="Tabletitle">
    <w:name w:val="Table title"/>
    <w:basedOn w:val="Normal"/>
    <w:next w:val="Normal"/>
    <w:rsid w:val="008E387B"/>
  </w:style>
  <w:style w:type="paragraph" w:customStyle="1" w:styleId="Figurelegend">
    <w:name w:val="Figure legend"/>
    <w:basedOn w:val="Normal"/>
    <w:next w:val="Normal"/>
    <w:rsid w:val="008E387B"/>
  </w:style>
  <w:style w:type="paragraph" w:customStyle="1" w:styleId="Footnotes">
    <w:name w:val="Footnotes"/>
    <w:basedOn w:val="Normal"/>
    <w:next w:val="Normal"/>
    <w:rsid w:val="008E387B"/>
    <w:pPr>
      <w:ind w:left="720" w:hanging="720"/>
    </w:pPr>
    <w:rPr>
      <w:sz w:val="20"/>
    </w:rPr>
  </w:style>
  <w:style w:type="paragraph" w:customStyle="1" w:styleId="Notesoncontributors">
    <w:name w:val="Notes on contributors"/>
    <w:basedOn w:val="Normal"/>
    <w:next w:val="Normal"/>
    <w:rsid w:val="008E387B"/>
    <w:rPr>
      <w:sz w:val="20"/>
    </w:rPr>
  </w:style>
  <w:style w:type="paragraph" w:customStyle="1" w:styleId="Normalparagraphstyle">
    <w:name w:val="Normal paragraph style"/>
    <w:basedOn w:val="Normal"/>
    <w:next w:val="Normal"/>
    <w:rsid w:val="00562DEF"/>
    <w:pPr>
      <w:spacing w:line="480" w:lineRule="auto"/>
    </w:pPr>
  </w:style>
  <w:style w:type="paragraph" w:customStyle="1" w:styleId="Firstparagraphstyle">
    <w:name w:val="First paragraph style"/>
    <w:basedOn w:val="Normal"/>
    <w:next w:val="Normal"/>
    <w:rsid w:val="00E22B95"/>
    <w:pPr>
      <w:spacing w:line="480" w:lineRule="auto"/>
    </w:pPr>
  </w:style>
  <w:style w:type="paragraph" w:customStyle="1" w:styleId="Follow-onparagraphstyle">
    <w:name w:val="Follow-on paragraph style"/>
    <w:basedOn w:val="Normal"/>
    <w:next w:val="Normal"/>
    <w:rsid w:val="00E22B95"/>
    <w:pPr>
      <w:spacing w:line="480" w:lineRule="auto"/>
      <w:ind w:firstLine="720"/>
    </w:pPr>
  </w:style>
  <w:style w:type="paragraph" w:styleId="NormalIndent">
    <w:name w:val="Normal Indent"/>
    <w:basedOn w:val="Normal"/>
    <w:rsid w:val="00526454"/>
    <w:pPr>
      <w:ind w:left="720"/>
    </w:pPr>
  </w:style>
  <w:style w:type="paragraph" w:customStyle="1" w:styleId="References">
    <w:name w:val="References"/>
    <w:basedOn w:val="Normal"/>
    <w:next w:val="Normal"/>
    <w:rsid w:val="00267A18"/>
    <w:pPr>
      <w:ind w:left="720" w:hanging="720"/>
    </w:pPr>
  </w:style>
  <w:style w:type="paragraph" w:styleId="FootnoteText">
    <w:name w:val="footnote text"/>
    <w:basedOn w:val="Normal"/>
    <w:link w:val="FootnoteTextChar"/>
    <w:rsid w:val="00D73850"/>
    <w:rPr>
      <w:sz w:val="20"/>
      <w:szCs w:val="20"/>
    </w:rPr>
  </w:style>
  <w:style w:type="character" w:customStyle="1" w:styleId="FootnoteTextChar">
    <w:name w:val="Footnote Text Char"/>
    <w:basedOn w:val="DefaultParagraphFont"/>
    <w:link w:val="FootnoteText"/>
    <w:rsid w:val="00D73850"/>
  </w:style>
  <w:style w:type="character" w:styleId="FootnoteReference">
    <w:name w:val="footnote reference"/>
    <w:basedOn w:val="DefaultParagraphFont"/>
    <w:rsid w:val="00D73850"/>
    <w:rPr>
      <w:vertAlign w:val="superscript"/>
    </w:rPr>
  </w:style>
  <w:style w:type="paragraph" w:customStyle="1" w:styleId="Paragraph2">
    <w:name w:val="Paragraph2"/>
    <w:basedOn w:val="Normal"/>
    <w:rsid w:val="0052639C"/>
    <w:pPr>
      <w:spacing w:before="120" w:after="120" w:line="360" w:lineRule="auto"/>
      <w:ind w:left="144"/>
      <w:jc w:val="both"/>
    </w:pPr>
    <w:rPr>
      <w:sz w:val="22"/>
      <w:szCs w:val="20"/>
      <w:lang w:val="en-US"/>
    </w:rPr>
  </w:style>
  <w:style w:type="paragraph" w:styleId="Caption">
    <w:name w:val="caption"/>
    <w:basedOn w:val="Normal"/>
    <w:next w:val="Normal"/>
    <w:uiPriority w:val="35"/>
    <w:qFormat/>
    <w:rsid w:val="0052639C"/>
    <w:pPr>
      <w:spacing w:before="120" w:after="120"/>
    </w:pPr>
    <w:rPr>
      <w:b/>
      <w:sz w:val="20"/>
      <w:szCs w:val="20"/>
    </w:rPr>
  </w:style>
  <w:style w:type="paragraph" w:styleId="Footer">
    <w:name w:val="footer"/>
    <w:basedOn w:val="Normal"/>
    <w:link w:val="FooterChar"/>
    <w:uiPriority w:val="99"/>
    <w:rsid w:val="00B57A8C"/>
    <w:pPr>
      <w:tabs>
        <w:tab w:val="center" w:pos="4513"/>
        <w:tab w:val="right" w:pos="9026"/>
      </w:tabs>
    </w:pPr>
    <w:rPr>
      <w:sz w:val="20"/>
      <w:szCs w:val="20"/>
    </w:rPr>
  </w:style>
  <w:style w:type="character" w:customStyle="1" w:styleId="FooterChar">
    <w:name w:val="Footer Char"/>
    <w:basedOn w:val="DefaultParagraphFont"/>
    <w:link w:val="Footer"/>
    <w:uiPriority w:val="99"/>
    <w:rsid w:val="00B57A8C"/>
  </w:style>
  <w:style w:type="paragraph" w:styleId="BalloonText">
    <w:name w:val="Balloon Text"/>
    <w:basedOn w:val="Normal"/>
    <w:link w:val="BalloonTextChar"/>
    <w:rsid w:val="00C922AF"/>
    <w:rPr>
      <w:rFonts w:ascii="Tahoma" w:hAnsi="Tahoma" w:cs="Tahoma"/>
      <w:sz w:val="16"/>
      <w:szCs w:val="16"/>
    </w:rPr>
  </w:style>
  <w:style w:type="character" w:customStyle="1" w:styleId="BalloonTextChar">
    <w:name w:val="Balloon Text Char"/>
    <w:basedOn w:val="DefaultParagraphFont"/>
    <w:link w:val="BalloonText"/>
    <w:rsid w:val="00C922AF"/>
    <w:rPr>
      <w:rFonts w:ascii="Tahoma" w:hAnsi="Tahoma" w:cs="Tahoma"/>
      <w:sz w:val="16"/>
      <w:szCs w:val="16"/>
    </w:rPr>
  </w:style>
  <w:style w:type="character" w:styleId="CommentReference">
    <w:name w:val="annotation reference"/>
    <w:basedOn w:val="DefaultParagraphFont"/>
    <w:rsid w:val="00F95C02"/>
    <w:rPr>
      <w:sz w:val="16"/>
      <w:szCs w:val="16"/>
    </w:rPr>
  </w:style>
  <w:style w:type="paragraph" w:styleId="CommentText">
    <w:name w:val="annotation text"/>
    <w:basedOn w:val="Normal"/>
    <w:link w:val="CommentTextChar"/>
    <w:rsid w:val="00F95C02"/>
    <w:rPr>
      <w:sz w:val="20"/>
      <w:szCs w:val="20"/>
    </w:rPr>
  </w:style>
  <w:style w:type="character" w:customStyle="1" w:styleId="CommentTextChar">
    <w:name w:val="Comment Text Char"/>
    <w:basedOn w:val="DefaultParagraphFont"/>
    <w:link w:val="CommentText"/>
    <w:rsid w:val="00F95C02"/>
  </w:style>
  <w:style w:type="paragraph" w:styleId="CommentSubject">
    <w:name w:val="annotation subject"/>
    <w:basedOn w:val="CommentText"/>
    <w:next w:val="CommentText"/>
    <w:link w:val="CommentSubjectChar"/>
    <w:rsid w:val="00F95C02"/>
    <w:rPr>
      <w:b/>
      <w:bCs/>
    </w:rPr>
  </w:style>
  <w:style w:type="character" w:customStyle="1" w:styleId="CommentSubjectChar">
    <w:name w:val="Comment Subject Char"/>
    <w:basedOn w:val="CommentTextChar"/>
    <w:link w:val="CommentSubject"/>
    <w:rsid w:val="00F95C02"/>
    <w:rPr>
      <w:b/>
      <w:bCs/>
    </w:rPr>
  </w:style>
  <w:style w:type="character" w:styleId="Strong">
    <w:name w:val="Strong"/>
    <w:basedOn w:val="DefaultParagraphFont"/>
    <w:uiPriority w:val="22"/>
    <w:qFormat/>
    <w:rsid w:val="0071147F"/>
    <w:rPr>
      <w:b/>
      <w:bCs/>
    </w:rPr>
  </w:style>
</w:styles>
</file>

<file path=word/webSettings.xml><?xml version="1.0" encoding="utf-8"?>
<w:webSettings xmlns:r="http://schemas.openxmlformats.org/officeDocument/2006/relationships" xmlns:w="http://schemas.openxmlformats.org/wordprocessingml/2006/main">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6.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8.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26EC-C588-49F0-BE7C-BEEF548C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13041</Words>
  <Characters>74336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New</vt:lpstr>
    </vt:vector>
  </TitlesOfParts>
  <Company/>
  <LinksUpToDate>false</LinksUpToDate>
  <CharactersWithSpaces>87203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creator>Emma Wilson</dc:creator>
  <cp:lastModifiedBy>Eleimon</cp:lastModifiedBy>
  <cp:revision>4</cp:revision>
  <cp:lastPrinted>2011-07-01T16:38:00Z</cp:lastPrinted>
  <dcterms:created xsi:type="dcterms:W3CDTF">2013-02-04T16:42:00Z</dcterms:created>
  <dcterms:modified xsi:type="dcterms:W3CDTF">2013-02-04T16:47:00Z</dcterms:modified>
</cp:coreProperties>
</file>