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8073D" w14:textId="44A45012" w:rsidR="001076DC" w:rsidRPr="001076DC" w:rsidRDefault="001076DC" w:rsidP="001A2F8B">
      <w:pPr>
        <w:autoSpaceDE w:val="0"/>
        <w:autoSpaceDN w:val="0"/>
        <w:adjustRightInd w:val="0"/>
        <w:spacing w:line="360" w:lineRule="auto"/>
        <w:rPr>
          <w:rFonts w:ascii="Arial" w:hAnsi="Arial" w:cs="Arial"/>
          <w:sz w:val="36"/>
          <w:szCs w:val="36"/>
        </w:rPr>
      </w:pPr>
      <w:proofErr w:type="gramStart"/>
      <w:r w:rsidRPr="001076DC">
        <w:rPr>
          <w:rFonts w:ascii="Arial" w:hAnsi="Arial" w:cs="Arial"/>
          <w:sz w:val="36"/>
          <w:szCs w:val="36"/>
        </w:rPr>
        <w:t>Using</w:t>
      </w:r>
      <w:r w:rsidR="00C22680">
        <w:rPr>
          <w:rFonts w:ascii="Arial" w:hAnsi="Arial" w:cs="Arial"/>
          <w:sz w:val="36"/>
          <w:szCs w:val="36"/>
        </w:rPr>
        <w:t xml:space="preserve"> virtual online simulations in Second L</w:t>
      </w:r>
      <w:r w:rsidRPr="001076DC">
        <w:rPr>
          <w:rFonts w:ascii="Arial" w:hAnsi="Arial" w:cs="Arial"/>
          <w:sz w:val="36"/>
          <w:szCs w:val="36"/>
        </w:rPr>
        <w:t>ife</w:t>
      </w:r>
      <w:r w:rsidR="00401D94">
        <w:rPr>
          <w:rFonts w:ascii="Arial" w:hAnsi="Arial" w:cs="Arial"/>
          <w:sz w:val="36"/>
          <w:szCs w:val="36"/>
        </w:rPr>
        <w:t>®</w:t>
      </w:r>
      <w:r w:rsidRPr="001076DC">
        <w:rPr>
          <w:rFonts w:ascii="Arial" w:hAnsi="Arial" w:cs="Arial"/>
          <w:sz w:val="36"/>
          <w:szCs w:val="36"/>
        </w:rPr>
        <w:t xml:space="preserve"> to engage undergraduate psychology students with employability issues.</w:t>
      </w:r>
      <w:proofErr w:type="gramEnd"/>
    </w:p>
    <w:p w14:paraId="737A62B5" w14:textId="77777777" w:rsidR="001076DC" w:rsidRDefault="001076DC" w:rsidP="001A2F8B">
      <w:pPr>
        <w:autoSpaceDE w:val="0"/>
        <w:autoSpaceDN w:val="0"/>
        <w:adjustRightInd w:val="0"/>
        <w:spacing w:line="360" w:lineRule="auto"/>
        <w:rPr>
          <w:rFonts w:ascii="Arial" w:hAnsi="Arial" w:cs="Arial"/>
          <w:sz w:val="24"/>
          <w:szCs w:val="24"/>
        </w:rPr>
      </w:pPr>
    </w:p>
    <w:p w14:paraId="3929B8C2" w14:textId="77777777" w:rsidR="001076DC" w:rsidRDefault="001076DC" w:rsidP="001A2F8B">
      <w:pPr>
        <w:autoSpaceDE w:val="0"/>
        <w:autoSpaceDN w:val="0"/>
        <w:adjustRightInd w:val="0"/>
        <w:spacing w:line="360" w:lineRule="auto"/>
        <w:rPr>
          <w:rFonts w:ascii="Arial" w:hAnsi="Arial" w:cs="Arial"/>
          <w:sz w:val="24"/>
          <w:szCs w:val="24"/>
        </w:rPr>
      </w:pPr>
    </w:p>
    <w:p w14:paraId="10A1BFD3" w14:textId="77777777" w:rsidR="001076DC" w:rsidRDefault="001076DC"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Tony Ward, Liz </w:t>
      </w:r>
      <w:r w:rsidR="009E54E2">
        <w:rPr>
          <w:rFonts w:ascii="Arial" w:hAnsi="Arial" w:cs="Arial"/>
          <w:sz w:val="24"/>
          <w:szCs w:val="24"/>
        </w:rPr>
        <w:t>Falconer</w:t>
      </w:r>
      <w:r>
        <w:rPr>
          <w:rFonts w:ascii="Arial" w:hAnsi="Arial" w:cs="Arial"/>
          <w:sz w:val="24"/>
          <w:szCs w:val="24"/>
        </w:rPr>
        <w:t xml:space="preserve">, Manuel </w:t>
      </w:r>
      <w:r w:rsidR="009E54E2">
        <w:rPr>
          <w:rFonts w:ascii="Arial" w:hAnsi="Arial" w:cs="Arial"/>
          <w:sz w:val="24"/>
          <w:szCs w:val="24"/>
        </w:rPr>
        <w:t>Frutos-Perez</w:t>
      </w:r>
      <w:r>
        <w:rPr>
          <w:rFonts w:ascii="Arial" w:hAnsi="Arial" w:cs="Arial"/>
          <w:sz w:val="24"/>
          <w:szCs w:val="24"/>
        </w:rPr>
        <w:t>, Bryn Williams, James Johns, Sinead Harold.</w:t>
      </w:r>
    </w:p>
    <w:p w14:paraId="2848B0DC" w14:textId="77777777" w:rsidR="001076DC" w:rsidRDefault="001076DC" w:rsidP="001A2F8B">
      <w:pPr>
        <w:autoSpaceDE w:val="0"/>
        <w:autoSpaceDN w:val="0"/>
        <w:adjustRightInd w:val="0"/>
        <w:spacing w:line="360" w:lineRule="auto"/>
        <w:rPr>
          <w:rFonts w:ascii="Arial" w:hAnsi="Arial" w:cs="Arial"/>
          <w:sz w:val="24"/>
          <w:szCs w:val="24"/>
        </w:rPr>
      </w:pPr>
    </w:p>
    <w:p w14:paraId="07B5AC09" w14:textId="77777777" w:rsidR="001076DC" w:rsidRDefault="001076DC" w:rsidP="001A2F8B">
      <w:pPr>
        <w:autoSpaceDE w:val="0"/>
        <w:autoSpaceDN w:val="0"/>
        <w:adjustRightInd w:val="0"/>
        <w:spacing w:line="360" w:lineRule="auto"/>
        <w:rPr>
          <w:rFonts w:ascii="Arial" w:hAnsi="Arial" w:cs="Arial"/>
          <w:sz w:val="24"/>
          <w:szCs w:val="24"/>
        </w:rPr>
      </w:pPr>
    </w:p>
    <w:p w14:paraId="5F958D04" w14:textId="77777777" w:rsidR="001076DC" w:rsidRPr="001076DC" w:rsidRDefault="001076DC" w:rsidP="001A2F8B">
      <w:pPr>
        <w:autoSpaceDE w:val="0"/>
        <w:autoSpaceDN w:val="0"/>
        <w:adjustRightInd w:val="0"/>
        <w:spacing w:line="360" w:lineRule="auto"/>
        <w:rPr>
          <w:rFonts w:ascii="Arial" w:hAnsi="Arial" w:cs="Arial"/>
          <w:sz w:val="24"/>
          <w:szCs w:val="24"/>
        </w:rPr>
      </w:pPr>
      <w:r w:rsidRPr="001076DC">
        <w:rPr>
          <w:rFonts w:ascii="Arial" w:hAnsi="Arial" w:cs="Arial"/>
          <w:sz w:val="24"/>
          <w:szCs w:val="24"/>
        </w:rPr>
        <w:t>University of the West of England,</w:t>
      </w:r>
    </w:p>
    <w:p w14:paraId="074FB1B1" w14:textId="77777777" w:rsidR="001076DC" w:rsidRPr="001076DC" w:rsidRDefault="001076DC" w:rsidP="001A2F8B">
      <w:pPr>
        <w:autoSpaceDE w:val="0"/>
        <w:autoSpaceDN w:val="0"/>
        <w:adjustRightInd w:val="0"/>
        <w:spacing w:line="360" w:lineRule="auto"/>
        <w:rPr>
          <w:rFonts w:ascii="Arial" w:hAnsi="Arial" w:cs="Arial"/>
          <w:sz w:val="24"/>
          <w:szCs w:val="24"/>
        </w:rPr>
      </w:pPr>
      <w:r w:rsidRPr="001076DC">
        <w:rPr>
          <w:rFonts w:ascii="Arial" w:hAnsi="Arial" w:cs="Arial"/>
          <w:sz w:val="24"/>
          <w:szCs w:val="24"/>
        </w:rPr>
        <w:t xml:space="preserve">Department of Health and Social </w:t>
      </w:r>
      <w:r w:rsidR="00C07C04" w:rsidRPr="001076DC">
        <w:rPr>
          <w:rFonts w:ascii="Arial" w:hAnsi="Arial" w:cs="Arial"/>
          <w:sz w:val="24"/>
          <w:szCs w:val="24"/>
        </w:rPr>
        <w:t>Sciences</w:t>
      </w:r>
      <w:r w:rsidRPr="001076DC">
        <w:rPr>
          <w:rFonts w:ascii="Arial" w:hAnsi="Arial" w:cs="Arial"/>
          <w:sz w:val="24"/>
          <w:szCs w:val="24"/>
        </w:rPr>
        <w:t>,</w:t>
      </w:r>
    </w:p>
    <w:p w14:paraId="1760819C" w14:textId="77777777" w:rsidR="001076DC" w:rsidRPr="001076DC" w:rsidRDefault="001076DC" w:rsidP="001A2F8B">
      <w:pPr>
        <w:autoSpaceDE w:val="0"/>
        <w:autoSpaceDN w:val="0"/>
        <w:adjustRightInd w:val="0"/>
        <w:spacing w:line="360" w:lineRule="auto"/>
        <w:rPr>
          <w:rFonts w:ascii="Arial" w:hAnsi="Arial" w:cs="Arial"/>
          <w:sz w:val="24"/>
          <w:szCs w:val="24"/>
        </w:rPr>
      </w:pPr>
      <w:r w:rsidRPr="001076DC">
        <w:rPr>
          <w:rFonts w:ascii="Arial" w:hAnsi="Arial" w:cs="Arial"/>
          <w:sz w:val="24"/>
          <w:szCs w:val="24"/>
        </w:rPr>
        <w:t>Frenchay Campus,</w:t>
      </w:r>
    </w:p>
    <w:p w14:paraId="6C58FAE3" w14:textId="77777777" w:rsidR="001076DC" w:rsidRPr="001076DC" w:rsidRDefault="001076DC" w:rsidP="001A2F8B">
      <w:pPr>
        <w:autoSpaceDE w:val="0"/>
        <w:autoSpaceDN w:val="0"/>
        <w:adjustRightInd w:val="0"/>
        <w:spacing w:line="360" w:lineRule="auto"/>
        <w:rPr>
          <w:rFonts w:ascii="Arial" w:hAnsi="Arial" w:cs="Arial"/>
          <w:sz w:val="24"/>
          <w:szCs w:val="24"/>
        </w:rPr>
      </w:pPr>
      <w:r w:rsidRPr="001076DC">
        <w:rPr>
          <w:rFonts w:ascii="Arial" w:hAnsi="Arial" w:cs="Arial"/>
          <w:sz w:val="24"/>
          <w:szCs w:val="24"/>
        </w:rPr>
        <w:t>Bristol,</w:t>
      </w:r>
    </w:p>
    <w:p w14:paraId="2C9DBFAA" w14:textId="77777777" w:rsidR="001076DC" w:rsidRDefault="001076DC" w:rsidP="001A2F8B">
      <w:pPr>
        <w:autoSpaceDE w:val="0"/>
        <w:autoSpaceDN w:val="0"/>
        <w:adjustRightInd w:val="0"/>
        <w:spacing w:line="360" w:lineRule="auto"/>
        <w:rPr>
          <w:rFonts w:ascii="Arial" w:hAnsi="Arial" w:cs="Arial"/>
          <w:sz w:val="24"/>
          <w:szCs w:val="24"/>
        </w:rPr>
      </w:pPr>
      <w:r w:rsidRPr="001076DC">
        <w:rPr>
          <w:rFonts w:ascii="Arial" w:hAnsi="Arial" w:cs="Arial"/>
          <w:sz w:val="24"/>
          <w:szCs w:val="24"/>
        </w:rPr>
        <w:t>BS16 1QY.</w:t>
      </w:r>
    </w:p>
    <w:p w14:paraId="3ACEB77F" w14:textId="77777777" w:rsidR="0057739F" w:rsidRDefault="0057739F" w:rsidP="001A2F8B">
      <w:pPr>
        <w:autoSpaceDE w:val="0"/>
        <w:autoSpaceDN w:val="0"/>
        <w:adjustRightInd w:val="0"/>
        <w:spacing w:line="360" w:lineRule="auto"/>
        <w:rPr>
          <w:rFonts w:ascii="Arial" w:hAnsi="Arial" w:cs="Arial"/>
          <w:sz w:val="24"/>
          <w:szCs w:val="24"/>
        </w:rPr>
      </w:pPr>
    </w:p>
    <w:p w14:paraId="27625BB4" w14:textId="77777777" w:rsidR="0057739F" w:rsidRPr="00AA5027" w:rsidRDefault="0057739F" w:rsidP="001A2F8B">
      <w:pPr>
        <w:autoSpaceDE w:val="0"/>
        <w:autoSpaceDN w:val="0"/>
        <w:adjustRightInd w:val="0"/>
        <w:spacing w:line="360" w:lineRule="auto"/>
        <w:rPr>
          <w:rFonts w:ascii="Arial" w:hAnsi="Arial" w:cs="Arial"/>
          <w:sz w:val="24"/>
          <w:szCs w:val="24"/>
          <w:lang w:val="fr-FR"/>
        </w:rPr>
      </w:pPr>
      <w:r w:rsidRPr="00AA5027">
        <w:rPr>
          <w:rFonts w:ascii="Arial" w:hAnsi="Arial" w:cs="Arial"/>
          <w:sz w:val="24"/>
          <w:szCs w:val="24"/>
          <w:lang w:val="fr-FR"/>
        </w:rPr>
        <w:t>Email contact</w:t>
      </w:r>
      <w:proofErr w:type="gramStart"/>
      <w:r w:rsidRPr="00AA5027">
        <w:rPr>
          <w:rFonts w:ascii="Arial" w:hAnsi="Arial" w:cs="Arial"/>
          <w:sz w:val="24"/>
          <w:szCs w:val="24"/>
          <w:lang w:val="fr-FR"/>
        </w:rPr>
        <w:t xml:space="preserve">:  </w:t>
      </w:r>
      <w:proofErr w:type="gramEnd"/>
      <w:r w:rsidR="00AA5027">
        <w:fldChar w:fldCharType="begin"/>
      </w:r>
      <w:r w:rsidR="00AA5027" w:rsidRPr="00AA5027">
        <w:rPr>
          <w:lang w:val="fr-FR"/>
        </w:rPr>
        <w:instrText xml:space="preserve"> HYPERLINK "mailto:tony.ward@uwe.ac.uk" </w:instrText>
      </w:r>
      <w:r w:rsidR="00AA5027">
        <w:fldChar w:fldCharType="separate"/>
      </w:r>
      <w:r w:rsidRPr="00AA5027">
        <w:rPr>
          <w:rStyle w:val="Hyperlink"/>
          <w:rFonts w:ascii="Arial" w:hAnsi="Arial" w:cs="Arial"/>
          <w:sz w:val="24"/>
          <w:szCs w:val="24"/>
          <w:lang w:val="fr-FR"/>
        </w:rPr>
        <w:t>tony.ward@uwe.ac.uk</w:t>
      </w:r>
      <w:r w:rsidR="00AA5027">
        <w:rPr>
          <w:rStyle w:val="Hyperlink"/>
          <w:rFonts w:ascii="Arial" w:hAnsi="Arial" w:cs="Arial"/>
          <w:sz w:val="24"/>
          <w:szCs w:val="24"/>
        </w:rPr>
        <w:fldChar w:fldCharType="end"/>
      </w:r>
    </w:p>
    <w:p w14:paraId="0364D6B2" w14:textId="77777777" w:rsidR="0057739F" w:rsidRPr="00AA5027" w:rsidRDefault="0057739F" w:rsidP="001A2F8B">
      <w:pPr>
        <w:autoSpaceDE w:val="0"/>
        <w:autoSpaceDN w:val="0"/>
        <w:adjustRightInd w:val="0"/>
        <w:spacing w:line="360" w:lineRule="auto"/>
        <w:rPr>
          <w:rFonts w:ascii="Arial" w:hAnsi="Arial" w:cs="Arial"/>
          <w:sz w:val="24"/>
          <w:szCs w:val="24"/>
          <w:lang w:val="fr-FR"/>
        </w:rPr>
      </w:pPr>
    </w:p>
    <w:p w14:paraId="4E8D1705" w14:textId="77777777" w:rsidR="0057739F" w:rsidRPr="00AA5027" w:rsidRDefault="0057739F" w:rsidP="001A2F8B">
      <w:pPr>
        <w:autoSpaceDE w:val="0"/>
        <w:autoSpaceDN w:val="0"/>
        <w:adjustRightInd w:val="0"/>
        <w:spacing w:line="360" w:lineRule="auto"/>
        <w:rPr>
          <w:rFonts w:ascii="Arial" w:hAnsi="Arial" w:cs="Arial"/>
          <w:sz w:val="24"/>
          <w:szCs w:val="24"/>
          <w:lang w:val="fr-FR"/>
        </w:rPr>
      </w:pPr>
    </w:p>
    <w:p w14:paraId="15B9090A" w14:textId="77777777" w:rsidR="0057739F" w:rsidRPr="00AA5027" w:rsidRDefault="0057739F" w:rsidP="001A2F8B">
      <w:pPr>
        <w:autoSpaceDE w:val="0"/>
        <w:autoSpaceDN w:val="0"/>
        <w:adjustRightInd w:val="0"/>
        <w:spacing w:line="360" w:lineRule="auto"/>
        <w:rPr>
          <w:rFonts w:ascii="Arial" w:hAnsi="Arial" w:cs="Arial"/>
          <w:sz w:val="24"/>
          <w:szCs w:val="24"/>
          <w:lang w:val="fr-FR"/>
        </w:rPr>
      </w:pPr>
    </w:p>
    <w:p w14:paraId="769C7F86" w14:textId="77777777" w:rsidR="0057739F" w:rsidRPr="00AA5027" w:rsidRDefault="0057739F" w:rsidP="001A2F8B">
      <w:pPr>
        <w:autoSpaceDE w:val="0"/>
        <w:autoSpaceDN w:val="0"/>
        <w:adjustRightInd w:val="0"/>
        <w:spacing w:line="360" w:lineRule="auto"/>
        <w:rPr>
          <w:rFonts w:ascii="Arial" w:hAnsi="Arial" w:cs="Arial"/>
          <w:sz w:val="24"/>
          <w:szCs w:val="24"/>
          <w:lang w:val="fr-FR"/>
        </w:rPr>
      </w:pPr>
    </w:p>
    <w:p w14:paraId="6CD52F0A" w14:textId="77777777" w:rsidR="001076DC" w:rsidRPr="00AA5027" w:rsidRDefault="001076DC" w:rsidP="001A2F8B">
      <w:pPr>
        <w:autoSpaceDE w:val="0"/>
        <w:autoSpaceDN w:val="0"/>
        <w:adjustRightInd w:val="0"/>
        <w:spacing w:line="360" w:lineRule="auto"/>
        <w:rPr>
          <w:rFonts w:ascii="Arial" w:hAnsi="Arial" w:cs="Arial"/>
          <w:sz w:val="24"/>
          <w:szCs w:val="24"/>
          <w:lang w:val="fr-FR"/>
        </w:rPr>
      </w:pPr>
    </w:p>
    <w:p w14:paraId="497A7A1C" w14:textId="28296EC1" w:rsidR="001076DC" w:rsidRDefault="001076DC" w:rsidP="001A2F8B">
      <w:pPr>
        <w:autoSpaceDE w:val="0"/>
        <w:autoSpaceDN w:val="0"/>
        <w:adjustRightInd w:val="0"/>
        <w:spacing w:line="360" w:lineRule="auto"/>
        <w:rPr>
          <w:rFonts w:ascii="Arial" w:hAnsi="Arial" w:cs="Arial"/>
          <w:sz w:val="24"/>
          <w:szCs w:val="24"/>
        </w:rPr>
      </w:pPr>
      <w:proofErr w:type="gramStart"/>
      <w:r>
        <w:rPr>
          <w:rFonts w:ascii="Arial" w:hAnsi="Arial" w:cs="Arial"/>
          <w:sz w:val="24"/>
          <w:szCs w:val="24"/>
        </w:rPr>
        <w:t>Key words.</w:t>
      </w:r>
      <w:proofErr w:type="gramEnd"/>
      <w:r>
        <w:rPr>
          <w:rFonts w:ascii="Arial" w:hAnsi="Arial" w:cs="Arial"/>
          <w:sz w:val="24"/>
          <w:szCs w:val="24"/>
        </w:rPr>
        <w:t xml:space="preserve">  </w:t>
      </w:r>
      <w:r w:rsidR="00804B77">
        <w:rPr>
          <w:rFonts w:ascii="Arial" w:hAnsi="Arial" w:cs="Arial"/>
          <w:sz w:val="24"/>
          <w:szCs w:val="24"/>
        </w:rPr>
        <w:t>Second Life®</w:t>
      </w:r>
      <w:r w:rsidR="00157A77">
        <w:rPr>
          <w:rFonts w:ascii="Arial" w:hAnsi="Arial" w:cs="Arial"/>
          <w:sz w:val="24"/>
          <w:szCs w:val="24"/>
        </w:rPr>
        <w:t>,</w:t>
      </w:r>
      <w:r w:rsidR="0057739F">
        <w:rPr>
          <w:rFonts w:ascii="Arial" w:hAnsi="Arial" w:cs="Arial"/>
          <w:sz w:val="24"/>
          <w:szCs w:val="24"/>
        </w:rPr>
        <w:t xml:space="preserve"> online </w:t>
      </w:r>
      <w:r w:rsidR="006F6AB9">
        <w:rPr>
          <w:rFonts w:ascii="Arial" w:hAnsi="Arial" w:cs="Arial"/>
          <w:sz w:val="24"/>
          <w:szCs w:val="24"/>
        </w:rPr>
        <w:t>simulations</w:t>
      </w:r>
      <w:r w:rsidR="00157A77">
        <w:rPr>
          <w:rFonts w:ascii="Arial" w:hAnsi="Arial" w:cs="Arial"/>
          <w:sz w:val="24"/>
          <w:szCs w:val="24"/>
        </w:rPr>
        <w:t>,</w:t>
      </w:r>
      <w:r w:rsidR="0057739F">
        <w:rPr>
          <w:rFonts w:ascii="Arial" w:hAnsi="Arial" w:cs="Arial"/>
          <w:sz w:val="24"/>
          <w:szCs w:val="24"/>
        </w:rPr>
        <w:t xml:space="preserve"> </w:t>
      </w:r>
      <w:r w:rsidR="00401D94">
        <w:rPr>
          <w:rFonts w:ascii="Arial" w:hAnsi="Arial" w:cs="Arial"/>
          <w:sz w:val="24"/>
          <w:szCs w:val="24"/>
        </w:rPr>
        <w:t>chatbots</w:t>
      </w:r>
      <w:r w:rsidR="00157A77">
        <w:rPr>
          <w:rFonts w:ascii="Arial" w:hAnsi="Arial" w:cs="Arial"/>
          <w:sz w:val="24"/>
          <w:szCs w:val="24"/>
        </w:rPr>
        <w:t>,</w:t>
      </w:r>
      <w:r w:rsidR="00401D94">
        <w:rPr>
          <w:rFonts w:ascii="Arial" w:hAnsi="Arial" w:cs="Arial"/>
          <w:sz w:val="24"/>
          <w:szCs w:val="24"/>
        </w:rPr>
        <w:t xml:space="preserve"> </w:t>
      </w:r>
      <w:r w:rsidR="0057739F">
        <w:rPr>
          <w:rFonts w:ascii="Arial" w:hAnsi="Arial" w:cs="Arial"/>
          <w:sz w:val="24"/>
          <w:szCs w:val="24"/>
        </w:rPr>
        <w:t>psychology</w:t>
      </w:r>
      <w:r w:rsidR="00157A77">
        <w:rPr>
          <w:rFonts w:ascii="Arial" w:hAnsi="Arial" w:cs="Arial"/>
          <w:sz w:val="24"/>
          <w:szCs w:val="24"/>
        </w:rPr>
        <w:t>,</w:t>
      </w:r>
      <w:r w:rsidR="0057739F">
        <w:rPr>
          <w:rFonts w:ascii="Arial" w:hAnsi="Arial" w:cs="Arial"/>
          <w:sz w:val="24"/>
          <w:szCs w:val="24"/>
        </w:rPr>
        <w:t xml:space="preserve"> employability.</w:t>
      </w:r>
    </w:p>
    <w:p w14:paraId="7AAB582A" w14:textId="77777777" w:rsidR="0057739F" w:rsidRDefault="0057739F" w:rsidP="001A2F8B">
      <w:pPr>
        <w:autoSpaceDE w:val="0"/>
        <w:autoSpaceDN w:val="0"/>
        <w:adjustRightInd w:val="0"/>
        <w:spacing w:line="360" w:lineRule="auto"/>
        <w:rPr>
          <w:rFonts w:ascii="Arial" w:hAnsi="Arial" w:cs="Arial"/>
          <w:sz w:val="24"/>
          <w:szCs w:val="24"/>
        </w:rPr>
      </w:pPr>
    </w:p>
    <w:p w14:paraId="1A6234DA" w14:textId="77777777" w:rsidR="0057739F" w:rsidRDefault="0057739F" w:rsidP="001A2F8B">
      <w:pPr>
        <w:autoSpaceDE w:val="0"/>
        <w:autoSpaceDN w:val="0"/>
        <w:adjustRightInd w:val="0"/>
        <w:spacing w:line="360" w:lineRule="auto"/>
        <w:rPr>
          <w:rFonts w:ascii="Arial" w:hAnsi="Arial" w:cs="Arial"/>
          <w:sz w:val="24"/>
          <w:szCs w:val="24"/>
        </w:rPr>
      </w:pPr>
      <w:r>
        <w:rPr>
          <w:rFonts w:ascii="Arial" w:hAnsi="Arial" w:cs="Arial"/>
          <w:sz w:val="24"/>
          <w:szCs w:val="24"/>
        </w:rPr>
        <w:lastRenderedPageBreak/>
        <w:t>Abstract.</w:t>
      </w:r>
    </w:p>
    <w:p w14:paraId="449250C2" w14:textId="13AE9595" w:rsidR="0057739F" w:rsidRDefault="00B94566" w:rsidP="001A2F8B">
      <w:pPr>
        <w:autoSpaceDE w:val="0"/>
        <w:autoSpaceDN w:val="0"/>
        <w:adjustRightInd w:val="0"/>
        <w:spacing w:line="360" w:lineRule="auto"/>
        <w:rPr>
          <w:rFonts w:ascii="Arial" w:hAnsi="Arial" w:cs="Arial"/>
          <w:sz w:val="24"/>
          <w:szCs w:val="24"/>
        </w:rPr>
      </w:pPr>
      <w:r>
        <w:rPr>
          <w:rFonts w:ascii="Arial" w:hAnsi="Arial" w:cs="Arial"/>
          <w:sz w:val="24"/>
          <w:szCs w:val="24"/>
        </w:rPr>
        <w:t>This study compares online simulation in Second Life</w:t>
      </w:r>
      <w:r w:rsidR="00401D94">
        <w:rPr>
          <w:rFonts w:ascii="Arial" w:hAnsi="Arial" w:cs="Arial"/>
          <w:sz w:val="24"/>
          <w:szCs w:val="24"/>
        </w:rPr>
        <w:t>®</w:t>
      </w:r>
      <w:r>
        <w:rPr>
          <w:rFonts w:ascii="Arial" w:hAnsi="Arial" w:cs="Arial"/>
          <w:sz w:val="24"/>
          <w:szCs w:val="24"/>
        </w:rPr>
        <w:t xml:space="preserve"> with equivalent face to face activities for three scenarios.  The intention was that the three sets of activities would increase participant awareness of how psychology is applied in relation to work based contexts. These were a Dragon’s Den style activity to increase awareness of entrepreneurialism, a supermarket based activity based on consumer and work psychology and a counselling agency. </w:t>
      </w:r>
      <w:r w:rsidR="00CC5AD4">
        <w:rPr>
          <w:rFonts w:ascii="Arial" w:hAnsi="Arial" w:cs="Arial"/>
          <w:sz w:val="24"/>
          <w:szCs w:val="24"/>
        </w:rPr>
        <w:t>After engaging</w:t>
      </w:r>
      <w:r>
        <w:rPr>
          <w:rFonts w:ascii="Arial" w:hAnsi="Arial" w:cs="Arial"/>
          <w:sz w:val="24"/>
          <w:szCs w:val="24"/>
        </w:rPr>
        <w:t xml:space="preserve"> in the activities</w:t>
      </w:r>
      <w:r w:rsidR="00CC5AD4">
        <w:rPr>
          <w:rFonts w:ascii="Arial" w:hAnsi="Arial" w:cs="Arial"/>
          <w:sz w:val="24"/>
          <w:szCs w:val="24"/>
        </w:rPr>
        <w:t xml:space="preserve"> participants</w:t>
      </w:r>
      <w:r>
        <w:rPr>
          <w:rFonts w:ascii="Arial" w:hAnsi="Arial" w:cs="Arial"/>
          <w:sz w:val="24"/>
          <w:szCs w:val="24"/>
        </w:rPr>
        <w:t xml:space="preserve"> completed </w:t>
      </w:r>
      <w:r w:rsidR="00AA5027">
        <w:rPr>
          <w:rFonts w:ascii="Arial" w:hAnsi="Arial" w:cs="Arial"/>
          <w:sz w:val="24"/>
          <w:szCs w:val="24"/>
        </w:rPr>
        <w:t xml:space="preserve">various measures, including </w:t>
      </w:r>
      <w:r>
        <w:rPr>
          <w:rFonts w:ascii="Arial" w:hAnsi="Arial" w:cs="Arial"/>
          <w:sz w:val="24"/>
          <w:szCs w:val="24"/>
        </w:rPr>
        <w:t>a satisfact</w:t>
      </w:r>
      <w:r w:rsidR="00AA5027">
        <w:rPr>
          <w:rFonts w:ascii="Arial" w:hAnsi="Arial" w:cs="Arial"/>
          <w:sz w:val="24"/>
          <w:szCs w:val="24"/>
        </w:rPr>
        <w:t xml:space="preserve">ion questionnaire. </w:t>
      </w:r>
      <w:r>
        <w:rPr>
          <w:rFonts w:ascii="Arial" w:hAnsi="Arial" w:cs="Arial"/>
          <w:sz w:val="24"/>
          <w:szCs w:val="24"/>
        </w:rPr>
        <w:t xml:space="preserve"> </w:t>
      </w:r>
      <w:r w:rsidR="00C22680">
        <w:rPr>
          <w:rFonts w:ascii="Arial" w:hAnsi="Arial" w:cs="Arial"/>
          <w:sz w:val="24"/>
          <w:szCs w:val="24"/>
        </w:rPr>
        <w:t>In the supermarket scenario, Second L</w:t>
      </w:r>
      <w:r w:rsidR="00CC5AD4">
        <w:rPr>
          <w:rFonts w:ascii="Arial" w:hAnsi="Arial" w:cs="Arial"/>
          <w:sz w:val="24"/>
          <w:szCs w:val="24"/>
        </w:rPr>
        <w:t>ife</w:t>
      </w:r>
      <w:r w:rsidR="00401D94">
        <w:rPr>
          <w:rFonts w:ascii="Arial" w:hAnsi="Arial" w:cs="Arial"/>
          <w:sz w:val="24"/>
          <w:szCs w:val="24"/>
        </w:rPr>
        <w:t>®</w:t>
      </w:r>
      <w:r w:rsidR="00CC5AD4">
        <w:rPr>
          <w:rFonts w:ascii="Arial" w:hAnsi="Arial" w:cs="Arial"/>
          <w:sz w:val="24"/>
          <w:szCs w:val="24"/>
        </w:rPr>
        <w:t xml:space="preserve"> was rated significantly better i</w:t>
      </w:r>
      <w:r w:rsidR="001A25B5">
        <w:rPr>
          <w:rFonts w:ascii="Arial" w:hAnsi="Arial" w:cs="Arial"/>
          <w:sz w:val="24"/>
          <w:szCs w:val="24"/>
        </w:rPr>
        <w:t>n terms of student satisfaction</w:t>
      </w:r>
      <w:r w:rsidR="00CC5AD4">
        <w:rPr>
          <w:rFonts w:ascii="Arial" w:hAnsi="Arial" w:cs="Arial"/>
          <w:sz w:val="24"/>
          <w:szCs w:val="24"/>
        </w:rPr>
        <w:t xml:space="preserve"> and the extent to which awareness of the application of ps</w:t>
      </w:r>
      <w:r w:rsidR="00AA5027">
        <w:rPr>
          <w:rFonts w:ascii="Arial" w:hAnsi="Arial" w:cs="Arial"/>
          <w:sz w:val="24"/>
          <w:szCs w:val="24"/>
        </w:rPr>
        <w:t xml:space="preserve">ychology </w:t>
      </w:r>
      <w:r w:rsidR="00CC5AD4">
        <w:rPr>
          <w:rFonts w:ascii="Arial" w:hAnsi="Arial" w:cs="Arial"/>
          <w:sz w:val="24"/>
          <w:szCs w:val="24"/>
        </w:rPr>
        <w:t xml:space="preserve">in this context had increased. For the other scenarios, </w:t>
      </w:r>
      <w:r w:rsidR="00804B77">
        <w:rPr>
          <w:rFonts w:ascii="Arial" w:hAnsi="Arial" w:cs="Arial"/>
          <w:sz w:val="24"/>
          <w:szCs w:val="24"/>
        </w:rPr>
        <w:t xml:space="preserve">Second Life® </w:t>
      </w:r>
      <w:r>
        <w:rPr>
          <w:rFonts w:ascii="Arial" w:hAnsi="Arial" w:cs="Arial"/>
          <w:sz w:val="24"/>
          <w:szCs w:val="24"/>
        </w:rPr>
        <w:t>and face to face activities were largely equ</w:t>
      </w:r>
      <w:r w:rsidR="001A25B5">
        <w:rPr>
          <w:rFonts w:ascii="Arial" w:hAnsi="Arial" w:cs="Arial"/>
          <w:sz w:val="24"/>
          <w:szCs w:val="24"/>
        </w:rPr>
        <w:t>ivalent on the various measures.</w:t>
      </w:r>
      <w:r>
        <w:rPr>
          <w:rFonts w:ascii="Arial" w:hAnsi="Arial" w:cs="Arial"/>
          <w:sz w:val="24"/>
          <w:szCs w:val="24"/>
        </w:rPr>
        <w:t xml:space="preserve"> </w:t>
      </w:r>
      <w:r w:rsidR="001A25B5">
        <w:rPr>
          <w:rFonts w:ascii="Arial" w:hAnsi="Arial" w:cs="Arial"/>
          <w:sz w:val="24"/>
          <w:szCs w:val="24"/>
        </w:rPr>
        <w:t xml:space="preserve">The </w:t>
      </w:r>
      <w:r>
        <w:rPr>
          <w:rFonts w:ascii="Arial" w:hAnsi="Arial" w:cs="Arial"/>
          <w:sz w:val="24"/>
          <w:szCs w:val="24"/>
        </w:rPr>
        <w:t>except</w:t>
      </w:r>
      <w:r w:rsidR="001A25B5">
        <w:rPr>
          <w:rFonts w:ascii="Arial" w:hAnsi="Arial" w:cs="Arial"/>
          <w:sz w:val="24"/>
          <w:szCs w:val="24"/>
        </w:rPr>
        <w:t>ion was</w:t>
      </w:r>
      <w:r>
        <w:rPr>
          <w:rFonts w:ascii="Arial" w:hAnsi="Arial" w:cs="Arial"/>
          <w:sz w:val="24"/>
          <w:szCs w:val="24"/>
        </w:rPr>
        <w:t xml:space="preserve"> that in the </w:t>
      </w:r>
      <w:r w:rsidR="00CC5AD4">
        <w:rPr>
          <w:rFonts w:ascii="Arial" w:hAnsi="Arial" w:cs="Arial"/>
          <w:sz w:val="24"/>
          <w:szCs w:val="24"/>
        </w:rPr>
        <w:t xml:space="preserve">online </w:t>
      </w:r>
      <w:r>
        <w:rPr>
          <w:rFonts w:ascii="Arial" w:hAnsi="Arial" w:cs="Arial"/>
          <w:sz w:val="24"/>
          <w:szCs w:val="24"/>
        </w:rPr>
        <w:t>counselling scenario participants did not indicate to a significant degree they were now more aware of how psychology was applied in this setting. This might be linked to the perceived quality of interaction with the chatbot avatars.  It is suggested</w:t>
      </w:r>
      <w:r w:rsidR="00CC5AD4">
        <w:rPr>
          <w:rFonts w:ascii="Arial" w:hAnsi="Arial" w:cs="Arial"/>
          <w:sz w:val="24"/>
          <w:szCs w:val="24"/>
        </w:rPr>
        <w:t xml:space="preserve"> that the overall superiority of the online supermarket scenario</w:t>
      </w:r>
      <w:r>
        <w:rPr>
          <w:rFonts w:ascii="Arial" w:hAnsi="Arial" w:cs="Arial"/>
          <w:sz w:val="24"/>
          <w:szCs w:val="24"/>
        </w:rPr>
        <w:t xml:space="preserve"> is bec</w:t>
      </w:r>
      <w:r w:rsidR="00C22680">
        <w:rPr>
          <w:rFonts w:ascii="Arial" w:hAnsi="Arial" w:cs="Arial"/>
          <w:sz w:val="24"/>
          <w:szCs w:val="24"/>
        </w:rPr>
        <w:t>ause this complex problem-</w:t>
      </w:r>
      <w:r>
        <w:rPr>
          <w:rFonts w:ascii="Arial" w:hAnsi="Arial" w:cs="Arial"/>
          <w:sz w:val="24"/>
          <w:szCs w:val="24"/>
        </w:rPr>
        <w:t xml:space="preserve">based </w:t>
      </w:r>
      <w:r w:rsidR="00CC5AD4">
        <w:rPr>
          <w:rFonts w:ascii="Arial" w:hAnsi="Arial" w:cs="Arial"/>
          <w:sz w:val="24"/>
          <w:szCs w:val="24"/>
        </w:rPr>
        <w:t>activity</w:t>
      </w:r>
      <w:r>
        <w:rPr>
          <w:rFonts w:ascii="Arial" w:hAnsi="Arial" w:cs="Arial"/>
          <w:sz w:val="24"/>
          <w:szCs w:val="24"/>
        </w:rPr>
        <w:t xml:space="preserve"> achieved greater immersion in the online version.</w:t>
      </w:r>
    </w:p>
    <w:p w14:paraId="3C30F9D8" w14:textId="77777777" w:rsidR="0057739F" w:rsidRDefault="0057739F" w:rsidP="001A2F8B">
      <w:pPr>
        <w:autoSpaceDE w:val="0"/>
        <w:autoSpaceDN w:val="0"/>
        <w:adjustRightInd w:val="0"/>
        <w:spacing w:line="360" w:lineRule="auto"/>
        <w:rPr>
          <w:rFonts w:ascii="Arial" w:hAnsi="Arial" w:cs="Arial"/>
          <w:sz w:val="24"/>
          <w:szCs w:val="24"/>
        </w:rPr>
      </w:pPr>
    </w:p>
    <w:p w14:paraId="3DEDA55E" w14:textId="77777777" w:rsidR="00006E0D" w:rsidRDefault="00006E0D" w:rsidP="001A2F8B">
      <w:pPr>
        <w:autoSpaceDE w:val="0"/>
        <w:autoSpaceDN w:val="0"/>
        <w:adjustRightInd w:val="0"/>
        <w:spacing w:line="360" w:lineRule="auto"/>
        <w:rPr>
          <w:rFonts w:ascii="Arial" w:hAnsi="Arial" w:cs="Arial"/>
          <w:sz w:val="24"/>
          <w:szCs w:val="24"/>
        </w:rPr>
      </w:pPr>
    </w:p>
    <w:p w14:paraId="60EDCF14" w14:textId="77777777" w:rsidR="00006E0D" w:rsidRDefault="00006E0D" w:rsidP="001A2F8B">
      <w:pPr>
        <w:autoSpaceDE w:val="0"/>
        <w:autoSpaceDN w:val="0"/>
        <w:adjustRightInd w:val="0"/>
        <w:spacing w:line="360" w:lineRule="auto"/>
        <w:rPr>
          <w:rFonts w:ascii="Arial" w:hAnsi="Arial" w:cs="Arial"/>
          <w:sz w:val="24"/>
          <w:szCs w:val="24"/>
        </w:rPr>
      </w:pPr>
    </w:p>
    <w:p w14:paraId="1E2E1A7E" w14:textId="77777777" w:rsidR="00006E0D" w:rsidRDefault="00006E0D" w:rsidP="001A2F8B">
      <w:pPr>
        <w:autoSpaceDE w:val="0"/>
        <w:autoSpaceDN w:val="0"/>
        <w:adjustRightInd w:val="0"/>
        <w:spacing w:line="360" w:lineRule="auto"/>
        <w:rPr>
          <w:rFonts w:ascii="Arial" w:hAnsi="Arial" w:cs="Arial"/>
          <w:sz w:val="24"/>
          <w:szCs w:val="24"/>
        </w:rPr>
      </w:pPr>
    </w:p>
    <w:p w14:paraId="69BB20A6" w14:textId="77777777" w:rsidR="00006E0D" w:rsidRDefault="00006E0D" w:rsidP="001A2F8B">
      <w:pPr>
        <w:autoSpaceDE w:val="0"/>
        <w:autoSpaceDN w:val="0"/>
        <w:adjustRightInd w:val="0"/>
        <w:spacing w:line="360" w:lineRule="auto"/>
        <w:rPr>
          <w:rFonts w:ascii="Arial" w:hAnsi="Arial" w:cs="Arial"/>
          <w:sz w:val="24"/>
          <w:szCs w:val="24"/>
        </w:rPr>
      </w:pPr>
    </w:p>
    <w:p w14:paraId="4AE06814" w14:textId="77777777" w:rsidR="00006E0D" w:rsidRDefault="00006E0D" w:rsidP="001A2F8B">
      <w:pPr>
        <w:spacing w:line="360" w:lineRule="auto"/>
        <w:rPr>
          <w:rFonts w:ascii="Arial" w:hAnsi="Arial" w:cs="Arial"/>
          <w:sz w:val="24"/>
          <w:szCs w:val="24"/>
        </w:rPr>
      </w:pPr>
      <w:r>
        <w:rPr>
          <w:rFonts w:ascii="Arial" w:hAnsi="Arial" w:cs="Arial"/>
          <w:sz w:val="24"/>
          <w:szCs w:val="24"/>
        </w:rPr>
        <w:br w:type="page"/>
      </w:r>
    </w:p>
    <w:p w14:paraId="1E05B710" w14:textId="77777777" w:rsidR="00006E0D" w:rsidRDefault="00006E0D" w:rsidP="001A2F8B">
      <w:pPr>
        <w:autoSpaceDE w:val="0"/>
        <w:autoSpaceDN w:val="0"/>
        <w:adjustRightInd w:val="0"/>
        <w:spacing w:line="360" w:lineRule="auto"/>
        <w:rPr>
          <w:rFonts w:ascii="Arial" w:hAnsi="Arial" w:cs="Arial"/>
          <w:sz w:val="24"/>
          <w:szCs w:val="24"/>
        </w:rPr>
      </w:pPr>
      <w:r>
        <w:rPr>
          <w:rFonts w:ascii="Arial" w:hAnsi="Arial" w:cs="Arial"/>
          <w:sz w:val="24"/>
          <w:szCs w:val="24"/>
        </w:rPr>
        <w:lastRenderedPageBreak/>
        <w:t xml:space="preserve">What is already </w:t>
      </w:r>
      <w:proofErr w:type="gramStart"/>
      <w:r>
        <w:rPr>
          <w:rFonts w:ascii="Arial" w:hAnsi="Arial" w:cs="Arial"/>
          <w:sz w:val="24"/>
          <w:szCs w:val="24"/>
        </w:rPr>
        <w:t>known.</w:t>
      </w:r>
      <w:proofErr w:type="gramEnd"/>
    </w:p>
    <w:p w14:paraId="5C4C9496" w14:textId="7BCC9284" w:rsidR="00006E0D" w:rsidRDefault="00B94566" w:rsidP="001A2F8B">
      <w:pPr>
        <w:autoSpaceDE w:val="0"/>
        <w:autoSpaceDN w:val="0"/>
        <w:adjustRightInd w:val="0"/>
        <w:spacing w:line="360" w:lineRule="auto"/>
        <w:rPr>
          <w:rFonts w:ascii="Arial" w:hAnsi="Arial" w:cs="Arial"/>
          <w:sz w:val="24"/>
          <w:szCs w:val="24"/>
        </w:rPr>
      </w:pPr>
      <w:r>
        <w:rPr>
          <w:rFonts w:ascii="Arial" w:hAnsi="Arial" w:cs="Arial"/>
          <w:sz w:val="24"/>
          <w:szCs w:val="24"/>
        </w:rPr>
        <w:t>Online simulations are being increasingly used in higher educat</w:t>
      </w:r>
      <w:r w:rsidR="00CC5AD4">
        <w:rPr>
          <w:rFonts w:ascii="Arial" w:hAnsi="Arial" w:cs="Arial"/>
          <w:sz w:val="24"/>
          <w:szCs w:val="24"/>
        </w:rPr>
        <w:t>ion</w:t>
      </w:r>
      <w:r w:rsidR="00AA5027">
        <w:rPr>
          <w:rFonts w:ascii="Arial" w:hAnsi="Arial" w:cs="Arial"/>
          <w:sz w:val="24"/>
          <w:szCs w:val="24"/>
        </w:rPr>
        <w:t xml:space="preserve"> (</w:t>
      </w:r>
      <w:r w:rsidR="00935109">
        <w:rPr>
          <w:rFonts w:ascii="Arial" w:hAnsi="Arial" w:cs="Arial"/>
          <w:sz w:val="24"/>
          <w:szCs w:val="24"/>
        </w:rPr>
        <w:t xml:space="preserve">Gregory et al, 2010, </w:t>
      </w:r>
      <w:proofErr w:type="spellStart"/>
      <w:r w:rsidR="00AA5027">
        <w:rPr>
          <w:rFonts w:ascii="Arial" w:hAnsi="Arial" w:cs="Arial"/>
          <w:sz w:val="24"/>
          <w:szCs w:val="24"/>
        </w:rPr>
        <w:t>Savin</w:t>
      </w:r>
      <w:proofErr w:type="spellEnd"/>
      <w:r w:rsidR="00AA5027">
        <w:rPr>
          <w:rFonts w:ascii="Arial" w:hAnsi="Arial" w:cs="Arial"/>
          <w:sz w:val="24"/>
          <w:szCs w:val="24"/>
        </w:rPr>
        <w:t>-Baden, 2010)</w:t>
      </w:r>
      <w:r w:rsidR="00CC5AD4">
        <w:rPr>
          <w:rFonts w:ascii="Arial" w:hAnsi="Arial" w:cs="Arial"/>
          <w:sz w:val="24"/>
          <w:szCs w:val="24"/>
        </w:rPr>
        <w:t>. Possible advantages of such</w:t>
      </w:r>
      <w:r>
        <w:rPr>
          <w:rFonts w:ascii="Arial" w:hAnsi="Arial" w:cs="Arial"/>
          <w:sz w:val="24"/>
          <w:szCs w:val="24"/>
        </w:rPr>
        <w:t xml:space="preserve"> approaches</w:t>
      </w:r>
      <w:r w:rsidR="00CC5AD4">
        <w:rPr>
          <w:rFonts w:ascii="Arial" w:hAnsi="Arial" w:cs="Arial"/>
          <w:sz w:val="24"/>
          <w:szCs w:val="24"/>
        </w:rPr>
        <w:t xml:space="preserve"> are</w:t>
      </w:r>
      <w:r>
        <w:rPr>
          <w:rFonts w:ascii="Arial" w:hAnsi="Arial" w:cs="Arial"/>
          <w:sz w:val="24"/>
          <w:szCs w:val="24"/>
        </w:rPr>
        <w:t xml:space="preserve"> that they can bring a game like quality</w:t>
      </w:r>
      <w:r w:rsidR="001A25B5">
        <w:rPr>
          <w:rFonts w:ascii="Arial" w:hAnsi="Arial" w:cs="Arial"/>
          <w:sz w:val="24"/>
          <w:szCs w:val="24"/>
        </w:rPr>
        <w:t xml:space="preserve"> to learning</w:t>
      </w:r>
      <w:r>
        <w:rPr>
          <w:rFonts w:ascii="Arial" w:hAnsi="Arial" w:cs="Arial"/>
          <w:sz w:val="24"/>
          <w:szCs w:val="24"/>
        </w:rPr>
        <w:t xml:space="preserve"> and immerse students in complex scenarios which could not otherwise be achieved in a standard classroom. Downsides include th</w:t>
      </w:r>
      <w:r w:rsidR="001A25B5">
        <w:rPr>
          <w:rFonts w:ascii="Arial" w:hAnsi="Arial" w:cs="Arial"/>
          <w:sz w:val="24"/>
          <w:szCs w:val="24"/>
        </w:rPr>
        <w:t>e costs of developing scenarios</w:t>
      </w:r>
      <w:r>
        <w:rPr>
          <w:rFonts w:ascii="Arial" w:hAnsi="Arial" w:cs="Arial"/>
          <w:sz w:val="24"/>
          <w:szCs w:val="24"/>
        </w:rPr>
        <w:t xml:space="preserve"> and the time cost to students of learning to operate within the simulat</w:t>
      </w:r>
      <w:r w:rsidR="00401D94">
        <w:rPr>
          <w:rFonts w:ascii="Arial" w:hAnsi="Arial" w:cs="Arial"/>
          <w:sz w:val="24"/>
          <w:szCs w:val="24"/>
        </w:rPr>
        <w:t>ion</w:t>
      </w:r>
      <w:r>
        <w:rPr>
          <w:rFonts w:ascii="Arial" w:hAnsi="Arial" w:cs="Arial"/>
          <w:sz w:val="24"/>
          <w:szCs w:val="24"/>
        </w:rPr>
        <w:t xml:space="preserve"> environment.</w:t>
      </w:r>
    </w:p>
    <w:p w14:paraId="00ED2C0B" w14:textId="77777777" w:rsidR="00006E0D" w:rsidRDefault="00006E0D" w:rsidP="001A2F8B">
      <w:pPr>
        <w:autoSpaceDE w:val="0"/>
        <w:autoSpaceDN w:val="0"/>
        <w:adjustRightInd w:val="0"/>
        <w:spacing w:line="360" w:lineRule="auto"/>
        <w:rPr>
          <w:rFonts w:ascii="Arial" w:hAnsi="Arial" w:cs="Arial"/>
          <w:sz w:val="24"/>
          <w:szCs w:val="24"/>
        </w:rPr>
      </w:pPr>
    </w:p>
    <w:p w14:paraId="25BF448A" w14:textId="77777777" w:rsidR="00006E0D" w:rsidRDefault="00006E0D" w:rsidP="001A2F8B">
      <w:pPr>
        <w:autoSpaceDE w:val="0"/>
        <w:autoSpaceDN w:val="0"/>
        <w:adjustRightInd w:val="0"/>
        <w:spacing w:line="360" w:lineRule="auto"/>
        <w:rPr>
          <w:rFonts w:ascii="Arial" w:hAnsi="Arial" w:cs="Arial"/>
          <w:sz w:val="24"/>
          <w:szCs w:val="24"/>
        </w:rPr>
      </w:pPr>
    </w:p>
    <w:p w14:paraId="35B531DC" w14:textId="77777777" w:rsidR="00006E0D" w:rsidRDefault="00006E0D" w:rsidP="001A2F8B">
      <w:pPr>
        <w:autoSpaceDE w:val="0"/>
        <w:autoSpaceDN w:val="0"/>
        <w:adjustRightInd w:val="0"/>
        <w:spacing w:line="360" w:lineRule="auto"/>
        <w:rPr>
          <w:rFonts w:ascii="Arial" w:hAnsi="Arial" w:cs="Arial"/>
          <w:sz w:val="24"/>
          <w:szCs w:val="24"/>
        </w:rPr>
      </w:pPr>
      <w:r>
        <w:rPr>
          <w:rFonts w:ascii="Arial" w:hAnsi="Arial" w:cs="Arial"/>
          <w:sz w:val="24"/>
          <w:szCs w:val="24"/>
        </w:rPr>
        <w:t>What this paper adds.</w:t>
      </w:r>
    </w:p>
    <w:p w14:paraId="03468E18" w14:textId="2A191474" w:rsidR="00006E0D" w:rsidRDefault="00B94566" w:rsidP="001A2F8B">
      <w:pPr>
        <w:autoSpaceDE w:val="0"/>
        <w:autoSpaceDN w:val="0"/>
        <w:adjustRightInd w:val="0"/>
        <w:spacing w:line="360" w:lineRule="auto"/>
        <w:rPr>
          <w:rFonts w:ascii="Arial" w:hAnsi="Arial" w:cs="Arial"/>
          <w:sz w:val="24"/>
          <w:szCs w:val="24"/>
        </w:rPr>
      </w:pPr>
      <w:r>
        <w:rPr>
          <w:rFonts w:ascii="Arial" w:hAnsi="Arial" w:cs="Arial"/>
          <w:sz w:val="24"/>
          <w:szCs w:val="24"/>
        </w:rPr>
        <w:t>This paper evaluated three different simulation scenarios</w:t>
      </w:r>
      <w:r w:rsidR="00703301">
        <w:rPr>
          <w:rFonts w:ascii="Arial" w:hAnsi="Arial" w:cs="Arial"/>
          <w:sz w:val="24"/>
          <w:szCs w:val="24"/>
        </w:rPr>
        <w:t>.  It</w:t>
      </w:r>
      <w:r w:rsidR="00C22680">
        <w:rPr>
          <w:rFonts w:ascii="Arial" w:hAnsi="Arial" w:cs="Arial"/>
          <w:sz w:val="24"/>
          <w:szCs w:val="24"/>
        </w:rPr>
        <w:t>s shows that across the three, Second L</w:t>
      </w:r>
      <w:r w:rsidR="00703301">
        <w:rPr>
          <w:rFonts w:ascii="Arial" w:hAnsi="Arial" w:cs="Arial"/>
          <w:sz w:val="24"/>
          <w:szCs w:val="24"/>
        </w:rPr>
        <w:t>ife</w:t>
      </w:r>
      <w:r w:rsidR="00401D94">
        <w:rPr>
          <w:rFonts w:ascii="Arial" w:hAnsi="Arial" w:cs="Arial"/>
          <w:sz w:val="24"/>
          <w:szCs w:val="24"/>
        </w:rPr>
        <w:t>®</w:t>
      </w:r>
      <w:r w:rsidR="00703301">
        <w:rPr>
          <w:rFonts w:ascii="Arial" w:hAnsi="Arial" w:cs="Arial"/>
          <w:sz w:val="24"/>
          <w:szCs w:val="24"/>
        </w:rPr>
        <w:t xml:space="preserve"> and face to face simulations were largely equivalent in terms of satisfaction and learning outcomes.</w:t>
      </w:r>
      <w:r w:rsidR="00F048A8" w:rsidRPr="00F048A8">
        <w:rPr>
          <w:rFonts w:ascii="Arial" w:hAnsi="Arial" w:cs="Arial"/>
          <w:sz w:val="24"/>
          <w:szCs w:val="24"/>
        </w:rPr>
        <w:t xml:space="preserve"> </w:t>
      </w:r>
      <w:r w:rsidR="00F048A8">
        <w:rPr>
          <w:rFonts w:ascii="Arial" w:hAnsi="Arial" w:cs="Arial"/>
          <w:sz w:val="24"/>
          <w:szCs w:val="24"/>
        </w:rPr>
        <w:t>However, the immersive environment significantly adds to complex problem</w:t>
      </w:r>
      <w:r w:rsidR="00C22680">
        <w:rPr>
          <w:rFonts w:ascii="Arial" w:hAnsi="Arial" w:cs="Arial"/>
          <w:sz w:val="24"/>
          <w:szCs w:val="24"/>
        </w:rPr>
        <w:t>-</w:t>
      </w:r>
      <w:r w:rsidR="00F048A8">
        <w:rPr>
          <w:rFonts w:ascii="Arial" w:hAnsi="Arial" w:cs="Arial"/>
          <w:sz w:val="24"/>
          <w:szCs w:val="24"/>
        </w:rPr>
        <w:t>based scenarios in simulated complex environments such as supermarkets. These do not lend themselves to classroom activities.</w:t>
      </w:r>
      <w:r w:rsidR="00703301">
        <w:rPr>
          <w:rFonts w:ascii="Arial" w:hAnsi="Arial" w:cs="Arial"/>
          <w:sz w:val="24"/>
          <w:szCs w:val="24"/>
        </w:rPr>
        <w:t xml:space="preserve"> </w:t>
      </w:r>
      <w:r w:rsidR="00F048A8">
        <w:rPr>
          <w:rFonts w:ascii="Arial" w:hAnsi="Arial" w:cs="Arial"/>
          <w:sz w:val="24"/>
          <w:szCs w:val="24"/>
        </w:rPr>
        <w:t>On the other hand,</w:t>
      </w:r>
      <w:r w:rsidR="00703301">
        <w:rPr>
          <w:rFonts w:ascii="Arial" w:hAnsi="Arial" w:cs="Arial"/>
          <w:sz w:val="24"/>
          <w:szCs w:val="24"/>
        </w:rPr>
        <w:t xml:space="preserve"> the quality of avatar interaction may detract from simulated counselling scenarios</w:t>
      </w:r>
      <w:r w:rsidR="00C22680">
        <w:rPr>
          <w:rFonts w:ascii="Arial" w:hAnsi="Arial" w:cs="Arial"/>
          <w:sz w:val="24"/>
          <w:szCs w:val="24"/>
        </w:rPr>
        <w:t>.</w:t>
      </w:r>
      <w:r w:rsidR="00703301">
        <w:rPr>
          <w:rFonts w:ascii="Arial" w:hAnsi="Arial" w:cs="Arial"/>
          <w:sz w:val="24"/>
          <w:szCs w:val="24"/>
        </w:rPr>
        <w:t xml:space="preserve"> </w:t>
      </w:r>
    </w:p>
    <w:p w14:paraId="44C5DD53" w14:textId="77777777" w:rsidR="00006E0D" w:rsidRDefault="00006E0D" w:rsidP="001A2F8B">
      <w:pPr>
        <w:autoSpaceDE w:val="0"/>
        <w:autoSpaceDN w:val="0"/>
        <w:adjustRightInd w:val="0"/>
        <w:spacing w:line="360" w:lineRule="auto"/>
        <w:rPr>
          <w:rFonts w:ascii="Arial" w:hAnsi="Arial" w:cs="Arial"/>
          <w:sz w:val="24"/>
          <w:szCs w:val="24"/>
        </w:rPr>
      </w:pPr>
    </w:p>
    <w:p w14:paraId="75C8923E" w14:textId="77777777" w:rsidR="00006E0D" w:rsidRDefault="00006E0D" w:rsidP="001A2F8B">
      <w:pPr>
        <w:autoSpaceDE w:val="0"/>
        <w:autoSpaceDN w:val="0"/>
        <w:adjustRightInd w:val="0"/>
        <w:spacing w:line="360" w:lineRule="auto"/>
        <w:rPr>
          <w:rFonts w:ascii="Arial" w:hAnsi="Arial" w:cs="Arial"/>
          <w:sz w:val="24"/>
          <w:szCs w:val="24"/>
        </w:rPr>
      </w:pPr>
    </w:p>
    <w:p w14:paraId="2A9F443E" w14:textId="77777777" w:rsidR="00006E0D" w:rsidRDefault="00006E0D" w:rsidP="001A2F8B">
      <w:pPr>
        <w:autoSpaceDE w:val="0"/>
        <w:autoSpaceDN w:val="0"/>
        <w:adjustRightInd w:val="0"/>
        <w:spacing w:line="360" w:lineRule="auto"/>
        <w:rPr>
          <w:rFonts w:ascii="Arial" w:hAnsi="Arial" w:cs="Arial"/>
          <w:sz w:val="24"/>
          <w:szCs w:val="24"/>
        </w:rPr>
      </w:pPr>
    </w:p>
    <w:p w14:paraId="3B09D1C5" w14:textId="77777777" w:rsidR="00006E0D" w:rsidRDefault="00006E0D" w:rsidP="001A2F8B">
      <w:pPr>
        <w:autoSpaceDE w:val="0"/>
        <w:autoSpaceDN w:val="0"/>
        <w:adjustRightInd w:val="0"/>
        <w:spacing w:line="360" w:lineRule="auto"/>
        <w:rPr>
          <w:rFonts w:ascii="Arial" w:hAnsi="Arial" w:cs="Arial"/>
          <w:sz w:val="24"/>
          <w:szCs w:val="24"/>
        </w:rPr>
      </w:pPr>
      <w:r>
        <w:rPr>
          <w:rFonts w:ascii="Arial" w:hAnsi="Arial" w:cs="Arial"/>
          <w:sz w:val="24"/>
          <w:szCs w:val="24"/>
        </w:rPr>
        <w:t>Implications for practice and / or policy.</w:t>
      </w:r>
    </w:p>
    <w:p w14:paraId="02C144D7" w14:textId="58FA162F" w:rsidR="00006E0D" w:rsidRDefault="00401D94" w:rsidP="001A2F8B">
      <w:pPr>
        <w:autoSpaceDE w:val="0"/>
        <w:autoSpaceDN w:val="0"/>
        <w:adjustRightInd w:val="0"/>
        <w:spacing w:line="360" w:lineRule="auto"/>
        <w:rPr>
          <w:rFonts w:ascii="Arial" w:hAnsi="Arial" w:cs="Arial"/>
          <w:sz w:val="24"/>
          <w:szCs w:val="24"/>
        </w:rPr>
      </w:pPr>
      <w:r>
        <w:rPr>
          <w:rFonts w:ascii="Arial" w:hAnsi="Arial" w:cs="Arial"/>
          <w:sz w:val="24"/>
          <w:szCs w:val="24"/>
        </w:rPr>
        <w:t>Second L</w:t>
      </w:r>
      <w:r w:rsidR="00703301">
        <w:rPr>
          <w:rFonts w:ascii="Arial" w:hAnsi="Arial" w:cs="Arial"/>
          <w:sz w:val="24"/>
          <w:szCs w:val="24"/>
        </w:rPr>
        <w:t>ife</w:t>
      </w:r>
      <w:r>
        <w:rPr>
          <w:rFonts w:ascii="Arial" w:hAnsi="Arial" w:cs="Arial"/>
          <w:sz w:val="24"/>
          <w:szCs w:val="24"/>
        </w:rPr>
        <w:t>®</w:t>
      </w:r>
      <w:r w:rsidR="00703301">
        <w:rPr>
          <w:rFonts w:ascii="Arial" w:hAnsi="Arial" w:cs="Arial"/>
          <w:sz w:val="24"/>
          <w:szCs w:val="24"/>
        </w:rPr>
        <w:t xml:space="preserve"> is a useful medium</w:t>
      </w:r>
      <w:r w:rsidR="00C22680">
        <w:rPr>
          <w:rFonts w:ascii="Arial" w:hAnsi="Arial" w:cs="Arial"/>
          <w:sz w:val="24"/>
          <w:szCs w:val="24"/>
        </w:rPr>
        <w:t xml:space="preserve"> for simulating complex problem-</w:t>
      </w:r>
      <w:r w:rsidR="00703301">
        <w:rPr>
          <w:rFonts w:ascii="Arial" w:hAnsi="Arial" w:cs="Arial"/>
          <w:sz w:val="24"/>
          <w:szCs w:val="24"/>
        </w:rPr>
        <w:t xml:space="preserve">based scenarios, where the simulation of a rich environment can significantly add to student’s sense of immersion. It may be less useful in activities such as counselling, where the quality of avatar interaction can detract from the student </w:t>
      </w:r>
      <w:r w:rsidR="00C22680">
        <w:rPr>
          <w:rFonts w:ascii="Arial" w:hAnsi="Arial" w:cs="Arial"/>
          <w:sz w:val="24"/>
          <w:szCs w:val="24"/>
        </w:rPr>
        <w:t xml:space="preserve">experience.  Even then though, </w:t>
      </w:r>
      <w:r w:rsidR="00804B77">
        <w:rPr>
          <w:rFonts w:ascii="Arial" w:hAnsi="Arial" w:cs="Arial"/>
          <w:sz w:val="24"/>
          <w:szCs w:val="24"/>
        </w:rPr>
        <w:t>Second Life</w:t>
      </w:r>
      <w:r w:rsidR="001A25B5">
        <w:rPr>
          <w:rFonts w:ascii="Arial" w:hAnsi="Arial" w:cs="Arial"/>
          <w:sz w:val="24"/>
          <w:szCs w:val="24"/>
        </w:rPr>
        <w:t>® activities</w:t>
      </w:r>
      <w:r w:rsidR="00703301">
        <w:rPr>
          <w:rFonts w:ascii="Arial" w:hAnsi="Arial" w:cs="Arial"/>
          <w:sz w:val="24"/>
          <w:szCs w:val="24"/>
        </w:rPr>
        <w:t xml:space="preserve"> are judged largely equivalent to face to face, and could be useful in a distance </w:t>
      </w:r>
      <w:r w:rsidR="00C22680">
        <w:rPr>
          <w:rFonts w:ascii="Arial" w:hAnsi="Arial" w:cs="Arial"/>
          <w:sz w:val="24"/>
          <w:szCs w:val="24"/>
        </w:rPr>
        <w:t xml:space="preserve">learning </w:t>
      </w:r>
      <w:r w:rsidR="00703301">
        <w:rPr>
          <w:rFonts w:ascii="Arial" w:hAnsi="Arial" w:cs="Arial"/>
          <w:sz w:val="24"/>
          <w:szCs w:val="24"/>
        </w:rPr>
        <w:t xml:space="preserve">setting. Careful evaluation of the cost of setting up simulations vs. the likely benefit to students and </w:t>
      </w:r>
      <w:r w:rsidR="003A31A9">
        <w:rPr>
          <w:rFonts w:ascii="Arial" w:hAnsi="Arial" w:cs="Arial"/>
          <w:sz w:val="24"/>
          <w:szCs w:val="24"/>
        </w:rPr>
        <w:t xml:space="preserve">the </w:t>
      </w:r>
      <w:r w:rsidR="00703301">
        <w:rPr>
          <w:rFonts w:ascii="Arial" w:hAnsi="Arial" w:cs="Arial"/>
          <w:sz w:val="24"/>
          <w:szCs w:val="24"/>
        </w:rPr>
        <w:t>frequency of future use should be considered in thinking about this approach.</w:t>
      </w:r>
    </w:p>
    <w:p w14:paraId="4B7AB084" w14:textId="77777777" w:rsidR="00006E0D" w:rsidRDefault="00006E0D" w:rsidP="001A2F8B">
      <w:pPr>
        <w:autoSpaceDE w:val="0"/>
        <w:autoSpaceDN w:val="0"/>
        <w:adjustRightInd w:val="0"/>
        <w:spacing w:line="360" w:lineRule="auto"/>
        <w:rPr>
          <w:rFonts w:ascii="Arial" w:hAnsi="Arial" w:cs="Arial"/>
          <w:sz w:val="24"/>
          <w:szCs w:val="24"/>
        </w:rPr>
      </w:pPr>
    </w:p>
    <w:p w14:paraId="3CD28B93" w14:textId="77777777" w:rsidR="00006E0D" w:rsidRDefault="00006E0D" w:rsidP="001A2F8B">
      <w:pPr>
        <w:spacing w:line="360" w:lineRule="auto"/>
        <w:rPr>
          <w:rFonts w:ascii="Arial" w:hAnsi="Arial" w:cs="Arial"/>
          <w:sz w:val="24"/>
          <w:szCs w:val="24"/>
        </w:rPr>
      </w:pPr>
      <w:r>
        <w:rPr>
          <w:rFonts w:ascii="Arial" w:hAnsi="Arial" w:cs="Arial"/>
          <w:sz w:val="24"/>
          <w:szCs w:val="24"/>
        </w:rPr>
        <w:br w:type="page"/>
      </w:r>
    </w:p>
    <w:p w14:paraId="74416C27" w14:textId="77777777" w:rsidR="00006E0D" w:rsidRDefault="00006E0D" w:rsidP="001A2F8B">
      <w:pPr>
        <w:autoSpaceDE w:val="0"/>
        <w:autoSpaceDN w:val="0"/>
        <w:adjustRightInd w:val="0"/>
        <w:spacing w:line="360" w:lineRule="auto"/>
        <w:rPr>
          <w:rFonts w:ascii="Arial" w:hAnsi="Arial" w:cs="Arial"/>
          <w:sz w:val="24"/>
          <w:szCs w:val="24"/>
        </w:rPr>
      </w:pPr>
      <w:r>
        <w:rPr>
          <w:rFonts w:ascii="Arial" w:hAnsi="Arial" w:cs="Arial"/>
          <w:sz w:val="24"/>
          <w:szCs w:val="24"/>
        </w:rPr>
        <w:lastRenderedPageBreak/>
        <w:t>Introduction.</w:t>
      </w:r>
    </w:p>
    <w:p w14:paraId="0CDF07A3" w14:textId="77777777" w:rsidR="00006E0D" w:rsidRDefault="00006E0D" w:rsidP="001A2F8B">
      <w:pPr>
        <w:autoSpaceDE w:val="0"/>
        <w:autoSpaceDN w:val="0"/>
        <w:adjustRightInd w:val="0"/>
        <w:spacing w:line="360" w:lineRule="auto"/>
        <w:rPr>
          <w:rFonts w:ascii="Arial" w:hAnsi="Arial" w:cs="Arial"/>
          <w:sz w:val="24"/>
          <w:szCs w:val="24"/>
        </w:rPr>
      </w:pPr>
    </w:p>
    <w:p w14:paraId="6334A83E" w14:textId="73BD9634" w:rsidR="00257728" w:rsidRDefault="005A4D92" w:rsidP="001A2F8B">
      <w:pPr>
        <w:spacing w:line="360" w:lineRule="auto"/>
        <w:rPr>
          <w:rFonts w:ascii="Arial" w:hAnsi="Arial" w:cs="Arial"/>
          <w:sz w:val="24"/>
          <w:szCs w:val="24"/>
        </w:rPr>
      </w:pPr>
      <w:r>
        <w:rPr>
          <w:rFonts w:ascii="Arial" w:hAnsi="Arial" w:cs="Arial"/>
          <w:sz w:val="24"/>
          <w:szCs w:val="24"/>
        </w:rPr>
        <w:t>Simulations in online virtual environments are being used increasingly in higher education. This can be seen in many published case studies of how to use this technology (for example</w:t>
      </w:r>
      <w:r w:rsidR="007C74E4">
        <w:rPr>
          <w:rFonts w:ascii="Arial" w:hAnsi="Arial" w:cs="Arial"/>
          <w:sz w:val="24"/>
          <w:szCs w:val="24"/>
        </w:rPr>
        <w:t xml:space="preserve"> Jarmon et al, 2009</w:t>
      </w:r>
      <w:r w:rsidR="00D415E6">
        <w:rPr>
          <w:rFonts w:ascii="Arial" w:hAnsi="Arial" w:cs="Arial"/>
          <w:sz w:val="24"/>
          <w:szCs w:val="24"/>
        </w:rPr>
        <w:t xml:space="preserve">, </w:t>
      </w:r>
      <w:proofErr w:type="spellStart"/>
      <w:r w:rsidR="00D415E6">
        <w:rPr>
          <w:rFonts w:ascii="Arial" w:hAnsi="Arial" w:cs="Arial"/>
          <w:sz w:val="24"/>
          <w:szCs w:val="24"/>
        </w:rPr>
        <w:t>Okutsu</w:t>
      </w:r>
      <w:proofErr w:type="spellEnd"/>
      <w:r w:rsidR="00D415E6">
        <w:rPr>
          <w:rFonts w:ascii="Arial" w:hAnsi="Arial" w:cs="Arial"/>
          <w:sz w:val="24"/>
          <w:szCs w:val="24"/>
        </w:rPr>
        <w:t xml:space="preserve"> et al, 2013</w:t>
      </w:r>
      <w:r>
        <w:rPr>
          <w:rFonts w:ascii="Arial" w:hAnsi="Arial" w:cs="Arial"/>
          <w:sz w:val="24"/>
          <w:szCs w:val="24"/>
        </w:rPr>
        <w:t xml:space="preserve">). </w:t>
      </w:r>
      <w:r w:rsidR="00D415E6">
        <w:rPr>
          <w:rFonts w:ascii="Arial" w:hAnsi="Arial" w:cs="Arial"/>
          <w:sz w:val="24"/>
          <w:szCs w:val="24"/>
        </w:rPr>
        <w:t xml:space="preserve">The trend is international in dimension (Gregory et al, 2010). </w:t>
      </w:r>
      <w:r>
        <w:rPr>
          <w:rFonts w:ascii="Arial" w:hAnsi="Arial" w:cs="Arial"/>
          <w:sz w:val="24"/>
          <w:szCs w:val="24"/>
        </w:rPr>
        <w:t xml:space="preserve">The growing maturity of this field is </w:t>
      </w:r>
      <w:r w:rsidR="00D415E6">
        <w:rPr>
          <w:rFonts w:ascii="Arial" w:hAnsi="Arial" w:cs="Arial"/>
          <w:sz w:val="24"/>
          <w:szCs w:val="24"/>
        </w:rPr>
        <w:t xml:space="preserve">further </w:t>
      </w:r>
      <w:r>
        <w:rPr>
          <w:rFonts w:ascii="Arial" w:hAnsi="Arial" w:cs="Arial"/>
          <w:sz w:val="24"/>
          <w:szCs w:val="24"/>
        </w:rPr>
        <w:t>reflected in the several dedicated texts for practitioners wishing to explore this medium (</w:t>
      </w:r>
      <w:proofErr w:type="spellStart"/>
      <w:r w:rsidR="007C74E4">
        <w:rPr>
          <w:rFonts w:ascii="Arial" w:hAnsi="Arial" w:cs="Arial"/>
          <w:sz w:val="24"/>
          <w:szCs w:val="24"/>
        </w:rPr>
        <w:t>Savin</w:t>
      </w:r>
      <w:proofErr w:type="spellEnd"/>
      <w:r w:rsidR="007C74E4">
        <w:rPr>
          <w:rFonts w:ascii="Arial" w:hAnsi="Arial" w:cs="Arial"/>
          <w:sz w:val="24"/>
          <w:szCs w:val="24"/>
        </w:rPr>
        <w:t xml:space="preserve"> Baden, </w:t>
      </w:r>
      <w:r w:rsidR="00C22680">
        <w:rPr>
          <w:rFonts w:ascii="Arial" w:hAnsi="Arial" w:cs="Arial"/>
          <w:sz w:val="24"/>
          <w:szCs w:val="24"/>
        </w:rPr>
        <w:t xml:space="preserve">2010, </w:t>
      </w:r>
      <w:proofErr w:type="spellStart"/>
      <w:r w:rsidR="00C22680">
        <w:rPr>
          <w:rFonts w:ascii="Arial" w:hAnsi="Arial" w:cs="Arial"/>
          <w:sz w:val="24"/>
          <w:szCs w:val="24"/>
        </w:rPr>
        <w:t>Wankel</w:t>
      </w:r>
      <w:proofErr w:type="spellEnd"/>
      <w:r w:rsidR="00C22680">
        <w:rPr>
          <w:rFonts w:ascii="Arial" w:hAnsi="Arial" w:cs="Arial"/>
          <w:sz w:val="24"/>
          <w:szCs w:val="24"/>
        </w:rPr>
        <w:t xml:space="preserve"> and Kingsley, 2009</w:t>
      </w:r>
      <w:r>
        <w:rPr>
          <w:rFonts w:ascii="Arial" w:hAnsi="Arial" w:cs="Arial"/>
          <w:sz w:val="24"/>
          <w:szCs w:val="24"/>
        </w:rPr>
        <w:t xml:space="preserve">). </w:t>
      </w:r>
    </w:p>
    <w:p w14:paraId="76273CEB" w14:textId="77777777" w:rsidR="00257728" w:rsidRDefault="00257728" w:rsidP="001A2F8B">
      <w:pPr>
        <w:spacing w:line="360" w:lineRule="auto"/>
        <w:rPr>
          <w:rFonts w:ascii="Arial" w:hAnsi="Arial" w:cs="Arial"/>
          <w:sz w:val="24"/>
          <w:szCs w:val="24"/>
        </w:rPr>
      </w:pPr>
    </w:p>
    <w:p w14:paraId="5A5900E0" w14:textId="082A20CF" w:rsidR="00257728" w:rsidRDefault="00C22680" w:rsidP="001A2F8B">
      <w:pPr>
        <w:spacing w:line="360" w:lineRule="auto"/>
        <w:rPr>
          <w:rFonts w:ascii="Arial" w:hAnsi="Arial" w:cs="Arial"/>
          <w:sz w:val="24"/>
          <w:szCs w:val="24"/>
        </w:rPr>
      </w:pPr>
      <w:r>
        <w:rPr>
          <w:rFonts w:ascii="Arial" w:hAnsi="Arial" w:cs="Arial"/>
          <w:sz w:val="24"/>
          <w:szCs w:val="24"/>
        </w:rPr>
        <w:t xml:space="preserve">A number of </w:t>
      </w:r>
      <w:r w:rsidR="00C07C04">
        <w:rPr>
          <w:rFonts w:ascii="Arial" w:hAnsi="Arial" w:cs="Arial"/>
          <w:sz w:val="24"/>
          <w:szCs w:val="24"/>
        </w:rPr>
        <w:t>reviews attempt to marshal the available evidence about the advantages and disadvantages of the approach (</w:t>
      </w:r>
      <w:proofErr w:type="spellStart"/>
      <w:r w:rsidR="00D415E6">
        <w:rPr>
          <w:rFonts w:ascii="Arial" w:hAnsi="Arial" w:cs="Arial"/>
          <w:sz w:val="24"/>
          <w:szCs w:val="24"/>
        </w:rPr>
        <w:t>Dalgarno</w:t>
      </w:r>
      <w:proofErr w:type="spellEnd"/>
      <w:r w:rsidR="00D415E6">
        <w:rPr>
          <w:rFonts w:ascii="Arial" w:hAnsi="Arial" w:cs="Arial"/>
          <w:sz w:val="24"/>
          <w:szCs w:val="24"/>
        </w:rPr>
        <w:t xml:space="preserve">, 2010, </w:t>
      </w:r>
      <w:proofErr w:type="spellStart"/>
      <w:r w:rsidR="00D415E6">
        <w:rPr>
          <w:rFonts w:ascii="Arial" w:hAnsi="Arial" w:cs="Arial"/>
          <w:sz w:val="24"/>
          <w:szCs w:val="24"/>
        </w:rPr>
        <w:t>Dalgarno</w:t>
      </w:r>
      <w:proofErr w:type="spellEnd"/>
      <w:r w:rsidR="00D415E6">
        <w:rPr>
          <w:rFonts w:ascii="Arial" w:hAnsi="Arial" w:cs="Arial"/>
          <w:sz w:val="24"/>
          <w:szCs w:val="24"/>
        </w:rPr>
        <w:t xml:space="preserve"> and Lee, 2010, </w:t>
      </w:r>
      <w:r w:rsidR="007C56CC">
        <w:rPr>
          <w:rFonts w:ascii="Arial" w:hAnsi="Arial" w:cs="Arial"/>
          <w:sz w:val="24"/>
          <w:szCs w:val="24"/>
        </w:rPr>
        <w:t xml:space="preserve">Hew and Cheung, 2010, </w:t>
      </w:r>
      <w:proofErr w:type="spellStart"/>
      <w:r w:rsidR="00D415E6">
        <w:rPr>
          <w:rFonts w:ascii="Arial" w:hAnsi="Arial" w:cs="Arial"/>
          <w:sz w:val="24"/>
          <w:szCs w:val="24"/>
        </w:rPr>
        <w:t>Falloon</w:t>
      </w:r>
      <w:proofErr w:type="spellEnd"/>
      <w:r w:rsidR="00D415E6">
        <w:rPr>
          <w:rFonts w:ascii="Arial" w:hAnsi="Arial" w:cs="Arial"/>
          <w:sz w:val="24"/>
          <w:szCs w:val="24"/>
        </w:rPr>
        <w:t xml:space="preserve">, 2010, </w:t>
      </w:r>
      <w:proofErr w:type="spellStart"/>
      <w:r w:rsidR="00D415E6">
        <w:rPr>
          <w:rFonts w:ascii="Arial" w:hAnsi="Arial" w:cs="Arial"/>
          <w:sz w:val="24"/>
          <w:szCs w:val="24"/>
        </w:rPr>
        <w:t>Kamel-Boulos</w:t>
      </w:r>
      <w:proofErr w:type="spellEnd"/>
      <w:r w:rsidR="00D415E6">
        <w:rPr>
          <w:rFonts w:ascii="Arial" w:hAnsi="Arial" w:cs="Arial"/>
          <w:sz w:val="24"/>
          <w:szCs w:val="24"/>
        </w:rPr>
        <w:t xml:space="preserve">, Hetherington and Wheeler, 2007, </w:t>
      </w:r>
      <w:r w:rsidR="007C56CC">
        <w:rPr>
          <w:rFonts w:ascii="Arial" w:hAnsi="Arial" w:cs="Arial"/>
          <w:sz w:val="24"/>
          <w:szCs w:val="24"/>
        </w:rPr>
        <w:t>Salmon, 2009, Twining, 2009, Warburton, 2009</w:t>
      </w:r>
      <w:r w:rsidR="00C07C04">
        <w:rPr>
          <w:rFonts w:ascii="Arial" w:hAnsi="Arial" w:cs="Arial"/>
          <w:sz w:val="24"/>
          <w:szCs w:val="24"/>
        </w:rPr>
        <w:t>).</w:t>
      </w:r>
      <w:r w:rsidR="00241490">
        <w:rPr>
          <w:rFonts w:ascii="Arial" w:hAnsi="Arial" w:cs="Arial"/>
          <w:sz w:val="24"/>
          <w:szCs w:val="24"/>
        </w:rPr>
        <w:t xml:space="preserve"> </w:t>
      </w:r>
      <w:r w:rsidR="00B20C03">
        <w:rPr>
          <w:rFonts w:ascii="Arial" w:hAnsi="Arial" w:cs="Arial"/>
          <w:sz w:val="24"/>
          <w:szCs w:val="24"/>
        </w:rPr>
        <w:t>Several of these authors point out the</w:t>
      </w:r>
      <w:r w:rsidR="00257728">
        <w:rPr>
          <w:rFonts w:ascii="Arial" w:hAnsi="Arial" w:cs="Arial"/>
          <w:sz w:val="24"/>
          <w:szCs w:val="24"/>
        </w:rPr>
        <w:t xml:space="preserve"> potential barriers which might </w:t>
      </w:r>
      <w:r w:rsidR="00C07C04">
        <w:rPr>
          <w:rFonts w:ascii="Arial" w:hAnsi="Arial" w:cs="Arial"/>
          <w:sz w:val="24"/>
          <w:szCs w:val="24"/>
        </w:rPr>
        <w:t>make adoption of the technology difficult</w:t>
      </w:r>
      <w:r w:rsidR="00257728">
        <w:rPr>
          <w:rFonts w:ascii="Arial" w:hAnsi="Arial" w:cs="Arial"/>
          <w:sz w:val="24"/>
          <w:szCs w:val="24"/>
        </w:rPr>
        <w:t xml:space="preserve">. Warburton (2009) </w:t>
      </w:r>
      <w:r w:rsidR="00B20C03">
        <w:rPr>
          <w:rFonts w:ascii="Arial" w:hAnsi="Arial" w:cs="Arial"/>
          <w:sz w:val="24"/>
          <w:szCs w:val="24"/>
        </w:rPr>
        <w:t>suggests</w:t>
      </w:r>
      <w:r w:rsidR="00257728">
        <w:rPr>
          <w:rFonts w:ascii="Arial" w:hAnsi="Arial" w:cs="Arial"/>
          <w:sz w:val="24"/>
          <w:szCs w:val="24"/>
        </w:rPr>
        <w:t xml:space="preserve"> that scenarios can be time-consuming and costly to develop. Furthermore, students might have to </w:t>
      </w:r>
      <w:r w:rsidR="00C07C04">
        <w:rPr>
          <w:rFonts w:ascii="Arial" w:hAnsi="Arial" w:cs="Arial"/>
          <w:sz w:val="24"/>
          <w:szCs w:val="24"/>
        </w:rPr>
        <w:t>invest</w:t>
      </w:r>
      <w:r w:rsidR="00257728">
        <w:rPr>
          <w:rFonts w:ascii="Arial" w:hAnsi="Arial" w:cs="Arial"/>
          <w:sz w:val="24"/>
          <w:szCs w:val="24"/>
        </w:rPr>
        <w:t xml:space="preserve"> considerable time in learning to use and interact with these environments. On the other hand online activities can lend a game like quality to learning which can be highly motivating (</w:t>
      </w:r>
      <w:proofErr w:type="spellStart"/>
      <w:r w:rsidR="007C56CC">
        <w:rPr>
          <w:rFonts w:ascii="Arial" w:hAnsi="Arial" w:cs="Arial"/>
          <w:sz w:val="24"/>
          <w:szCs w:val="24"/>
        </w:rPr>
        <w:t>Grimley</w:t>
      </w:r>
      <w:proofErr w:type="spellEnd"/>
      <w:r w:rsidR="007C56CC">
        <w:rPr>
          <w:rFonts w:ascii="Arial" w:hAnsi="Arial" w:cs="Arial"/>
          <w:sz w:val="24"/>
          <w:szCs w:val="24"/>
        </w:rPr>
        <w:t xml:space="preserve"> et al, 2011, Gee, 2004</w:t>
      </w:r>
      <w:r w:rsidR="00257728">
        <w:rPr>
          <w:rFonts w:ascii="Arial" w:hAnsi="Arial" w:cs="Arial"/>
          <w:sz w:val="24"/>
          <w:szCs w:val="24"/>
        </w:rPr>
        <w:t>). The structure behind the learning units can be complex, immersing students in a simulated environment that allows</w:t>
      </w:r>
      <w:r w:rsidR="00F048A8">
        <w:rPr>
          <w:rFonts w:ascii="Arial" w:hAnsi="Arial" w:cs="Arial"/>
          <w:sz w:val="24"/>
          <w:szCs w:val="24"/>
        </w:rPr>
        <w:t xml:space="preserve"> them</w:t>
      </w:r>
      <w:r w:rsidR="00257728">
        <w:rPr>
          <w:rFonts w:ascii="Arial" w:hAnsi="Arial" w:cs="Arial"/>
          <w:sz w:val="24"/>
          <w:szCs w:val="24"/>
        </w:rPr>
        <w:t xml:space="preserve"> </w:t>
      </w:r>
      <w:r w:rsidR="00241490">
        <w:rPr>
          <w:rFonts w:ascii="Arial" w:hAnsi="Arial" w:cs="Arial"/>
          <w:sz w:val="24"/>
          <w:szCs w:val="24"/>
        </w:rPr>
        <w:t>to engage in convincing problem-</w:t>
      </w:r>
      <w:r w:rsidR="00257728">
        <w:rPr>
          <w:rFonts w:ascii="Arial" w:hAnsi="Arial" w:cs="Arial"/>
          <w:sz w:val="24"/>
          <w:szCs w:val="24"/>
        </w:rPr>
        <w:t>based scenarios (</w:t>
      </w:r>
      <w:r w:rsidR="007C56CC">
        <w:rPr>
          <w:rFonts w:ascii="Arial" w:hAnsi="Arial" w:cs="Arial"/>
          <w:sz w:val="24"/>
          <w:szCs w:val="24"/>
        </w:rPr>
        <w:t>Duggan and Adcock, 2007</w:t>
      </w:r>
      <w:r w:rsidR="00257728">
        <w:rPr>
          <w:rFonts w:ascii="Arial" w:hAnsi="Arial" w:cs="Arial"/>
          <w:sz w:val="24"/>
          <w:szCs w:val="24"/>
        </w:rPr>
        <w:t xml:space="preserve">). </w:t>
      </w:r>
      <w:r w:rsidR="00D415E6">
        <w:rPr>
          <w:rFonts w:ascii="Arial" w:hAnsi="Arial" w:cs="Arial"/>
          <w:sz w:val="24"/>
          <w:szCs w:val="24"/>
        </w:rPr>
        <w:t xml:space="preserve">Such simulations are by their nature immersive and add a social dimension to learning </w:t>
      </w:r>
      <w:proofErr w:type="gramStart"/>
      <w:r w:rsidR="00D415E6">
        <w:rPr>
          <w:rFonts w:ascii="Arial" w:hAnsi="Arial" w:cs="Arial"/>
          <w:sz w:val="24"/>
          <w:szCs w:val="24"/>
        </w:rPr>
        <w:t>( Johnson</w:t>
      </w:r>
      <w:proofErr w:type="gramEnd"/>
      <w:r w:rsidR="00D415E6">
        <w:rPr>
          <w:rFonts w:ascii="Arial" w:hAnsi="Arial" w:cs="Arial"/>
          <w:sz w:val="24"/>
          <w:szCs w:val="24"/>
        </w:rPr>
        <w:t xml:space="preserve"> and Levine, 2008). </w:t>
      </w:r>
      <w:r w:rsidR="00292416">
        <w:rPr>
          <w:rFonts w:ascii="Arial" w:hAnsi="Arial" w:cs="Arial"/>
          <w:sz w:val="24"/>
          <w:szCs w:val="24"/>
        </w:rPr>
        <w:t>However, it has been noted that there are limitations in the nature of the interaction between avatars, for example the lack of facial expression and limited gestures (Hew and Cheung, 2010).</w:t>
      </w:r>
    </w:p>
    <w:p w14:paraId="238374CF" w14:textId="77777777" w:rsidR="00257728" w:rsidRDefault="00257728" w:rsidP="001A2F8B">
      <w:pPr>
        <w:spacing w:line="360" w:lineRule="auto"/>
        <w:rPr>
          <w:rFonts w:ascii="Arial" w:hAnsi="Arial" w:cs="Arial"/>
          <w:sz w:val="24"/>
          <w:szCs w:val="24"/>
        </w:rPr>
      </w:pPr>
    </w:p>
    <w:p w14:paraId="0524DE1A" w14:textId="5D114CCA" w:rsidR="00B0732F" w:rsidRDefault="00257728" w:rsidP="001A2F8B">
      <w:pPr>
        <w:spacing w:line="360" w:lineRule="auto"/>
        <w:rPr>
          <w:rFonts w:ascii="Arial" w:hAnsi="Arial" w:cs="Arial"/>
          <w:sz w:val="24"/>
          <w:szCs w:val="24"/>
        </w:rPr>
      </w:pPr>
      <w:r>
        <w:rPr>
          <w:rFonts w:ascii="Arial" w:hAnsi="Arial" w:cs="Arial"/>
          <w:sz w:val="24"/>
          <w:szCs w:val="24"/>
        </w:rPr>
        <w:t xml:space="preserve">The ability of online simulations to mimic real-world environments and thereby expose students (and clients) to experiences which would be difficult to provide otherwise has begun to be recognised within the fields of health and psychology. For example in the treatment of many anxiety disorders it is desirable to expose people to a particular situation or object. This can be quite readily done within a simulated </w:t>
      </w:r>
      <w:r>
        <w:rPr>
          <w:rFonts w:ascii="Arial" w:hAnsi="Arial" w:cs="Arial"/>
          <w:sz w:val="24"/>
          <w:szCs w:val="24"/>
        </w:rPr>
        <w:lastRenderedPageBreak/>
        <w:t>environment (</w:t>
      </w:r>
      <w:proofErr w:type="spellStart"/>
      <w:r w:rsidR="007C56CC">
        <w:rPr>
          <w:rFonts w:ascii="Arial" w:hAnsi="Arial" w:cs="Arial"/>
          <w:sz w:val="24"/>
          <w:szCs w:val="24"/>
        </w:rPr>
        <w:t>Gorini</w:t>
      </w:r>
      <w:proofErr w:type="spellEnd"/>
      <w:r w:rsidR="007C56CC">
        <w:rPr>
          <w:rFonts w:ascii="Arial" w:hAnsi="Arial" w:cs="Arial"/>
          <w:sz w:val="24"/>
          <w:szCs w:val="24"/>
        </w:rPr>
        <w:t xml:space="preserve"> et al, 2008, Pull, 2005, </w:t>
      </w:r>
      <w:proofErr w:type="spellStart"/>
      <w:r w:rsidR="007C56CC">
        <w:rPr>
          <w:rFonts w:ascii="Arial" w:hAnsi="Arial" w:cs="Arial"/>
          <w:sz w:val="24"/>
          <w:szCs w:val="24"/>
        </w:rPr>
        <w:t>Wiederhold</w:t>
      </w:r>
      <w:proofErr w:type="spellEnd"/>
      <w:r w:rsidR="007C56CC">
        <w:rPr>
          <w:rFonts w:ascii="Arial" w:hAnsi="Arial" w:cs="Arial"/>
          <w:sz w:val="24"/>
          <w:szCs w:val="24"/>
        </w:rPr>
        <w:t xml:space="preserve"> and </w:t>
      </w:r>
      <w:proofErr w:type="spellStart"/>
      <w:r w:rsidR="007C56CC">
        <w:rPr>
          <w:rFonts w:ascii="Arial" w:hAnsi="Arial" w:cs="Arial"/>
          <w:sz w:val="24"/>
          <w:szCs w:val="24"/>
        </w:rPr>
        <w:t>Wiederhold</w:t>
      </w:r>
      <w:proofErr w:type="spellEnd"/>
      <w:r w:rsidR="007C56CC">
        <w:rPr>
          <w:rFonts w:ascii="Arial" w:hAnsi="Arial" w:cs="Arial"/>
          <w:sz w:val="24"/>
          <w:szCs w:val="24"/>
        </w:rPr>
        <w:t>, 2004</w:t>
      </w:r>
      <w:r>
        <w:rPr>
          <w:rFonts w:ascii="Arial" w:hAnsi="Arial" w:cs="Arial"/>
          <w:sz w:val="24"/>
          <w:szCs w:val="24"/>
        </w:rPr>
        <w:t xml:space="preserve">). Students often have trouble appreciating what the </w:t>
      </w:r>
      <w:r w:rsidR="00C07C04">
        <w:rPr>
          <w:rFonts w:ascii="Arial" w:hAnsi="Arial" w:cs="Arial"/>
          <w:sz w:val="24"/>
          <w:szCs w:val="24"/>
        </w:rPr>
        <w:t>actual experience might be</w:t>
      </w:r>
      <w:r w:rsidR="003A31A9">
        <w:rPr>
          <w:rFonts w:ascii="Arial" w:hAnsi="Arial" w:cs="Arial"/>
          <w:sz w:val="24"/>
          <w:szCs w:val="24"/>
        </w:rPr>
        <w:t xml:space="preserve"> like</w:t>
      </w:r>
      <w:r w:rsidR="00C07C04">
        <w:rPr>
          <w:rFonts w:ascii="Arial" w:hAnsi="Arial" w:cs="Arial"/>
          <w:sz w:val="24"/>
          <w:szCs w:val="24"/>
        </w:rPr>
        <w:t xml:space="preserve"> for patients with</w:t>
      </w:r>
      <w:r>
        <w:rPr>
          <w:rFonts w:ascii="Arial" w:hAnsi="Arial" w:cs="Arial"/>
          <w:sz w:val="24"/>
          <w:szCs w:val="24"/>
        </w:rPr>
        <w:t xml:space="preserve"> some psychiatric conditions. Attempts have been made to simulate the experie</w:t>
      </w:r>
      <w:r w:rsidR="003A31A9">
        <w:rPr>
          <w:rFonts w:ascii="Arial" w:hAnsi="Arial" w:cs="Arial"/>
          <w:sz w:val="24"/>
          <w:szCs w:val="24"/>
        </w:rPr>
        <w:t xml:space="preserve">nce of clients, in </w:t>
      </w:r>
      <w:proofErr w:type="gramStart"/>
      <w:r w:rsidR="003A31A9">
        <w:rPr>
          <w:rFonts w:ascii="Arial" w:hAnsi="Arial" w:cs="Arial"/>
          <w:sz w:val="24"/>
          <w:szCs w:val="24"/>
        </w:rPr>
        <w:t xml:space="preserve">particular </w:t>
      </w:r>
      <w:r>
        <w:rPr>
          <w:rFonts w:ascii="Arial" w:hAnsi="Arial" w:cs="Arial"/>
          <w:sz w:val="24"/>
          <w:szCs w:val="24"/>
        </w:rPr>
        <w:t xml:space="preserve"> those</w:t>
      </w:r>
      <w:proofErr w:type="gramEnd"/>
      <w:r>
        <w:rPr>
          <w:rFonts w:ascii="Arial" w:hAnsi="Arial" w:cs="Arial"/>
          <w:sz w:val="24"/>
          <w:szCs w:val="24"/>
        </w:rPr>
        <w:t xml:space="preserve"> with schizophrenia (</w:t>
      </w:r>
      <w:proofErr w:type="spellStart"/>
      <w:r w:rsidR="007C56CC">
        <w:rPr>
          <w:rFonts w:ascii="Arial" w:hAnsi="Arial" w:cs="Arial"/>
          <w:sz w:val="24"/>
          <w:szCs w:val="24"/>
        </w:rPr>
        <w:t>Yellowlees</w:t>
      </w:r>
      <w:proofErr w:type="spellEnd"/>
      <w:r w:rsidR="007C56CC">
        <w:rPr>
          <w:rFonts w:ascii="Arial" w:hAnsi="Arial" w:cs="Arial"/>
          <w:sz w:val="24"/>
          <w:szCs w:val="24"/>
        </w:rPr>
        <w:t xml:space="preserve"> and Cook, 2006</w:t>
      </w:r>
      <w:r>
        <w:rPr>
          <w:rFonts w:ascii="Arial" w:hAnsi="Arial" w:cs="Arial"/>
          <w:sz w:val="24"/>
          <w:szCs w:val="24"/>
        </w:rPr>
        <w:t xml:space="preserve">). </w:t>
      </w:r>
      <w:r w:rsidR="00B0732F">
        <w:rPr>
          <w:rFonts w:ascii="Arial" w:hAnsi="Arial" w:cs="Arial"/>
          <w:sz w:val="24"/>
          <w:szCs w:val="24"/>
        </w:rPr>
        <w:t>Other possibilities might include exposing students to three-dimensional representations of the brain, or to virtual brain scanning facilities (</w:t>
      </w:r>
      <w:proofErr w:type="spellStart"/>
      <w:r w:rsidR="00D415E6">
        <w:rPr>
          <w:rFonts w:ascii="Arial" w:hAnsi="Arial" w:cs="Arial"/>
          <w:sz w:val="24"/>
          <w:szCs w:val="24"/>
        </w:rPr>
        <w:t>Kamel-</w:t>
      </w:r>
      <w:r w:rsidR="007C56CC">
        <w:rPr>
          <w:rFonts w:ascii="Arial" w:hAnsi="Arial" w:cs="Arial"/>
          <w:sz w:val="24"/>
          <w:szCs w:val="24"/>
        </w:rPr>
        <w:t>Boulos</w:t>
      </w:r>
      <w:proofErr w:type="spellEnd"/>
      <w:r w:rsidR="007C56CC">
        <w:rPr>
          <w:rFonts w:ascii="Arial" w:hAnsi="Arial" w:cs="Arial"/>
          <w:sz w:val="24"/>
          <w:szCs w:val="24"/>
        </w:rPr>
        <w:t>, Hetherington and Wheeler, 2007</w:t>
      </w:r>
      <w:r w:rsidR="00B0732F">
        <w:rPr>
          <w:rFonts w:ascii="Arial" w:hAnsi="Arial" w:cs="Arial"/>
          <w:sz w:val="24"/>
          <w:szCs w:val="24"/>
        </w:rPr>
        <w:t xml:space="preserve">). </w:t>
      </w:r>
      <w:r>
        <w:rPr>
          <w:rFonts w:ascii="Arial" w:hAnsi="Arial" w:cs="Arial"/>
          <w:sz w:val="24"/>
          <w:szCs w:val="24"/>
        </w:rPr>
        <w:t xml:space="preserve"> </w:t>
      </w:r>
      <w:r w:rsidR="00B0732F">
        <w:rPr>
          <w:rFonts w:ascii="Arial" w:hAnsi="Arial" w:cs="Arial"/>
          <w:sz w:val="24"/>
          <w:szCs w:val="24"/>
        </w:rPr>
        <w:t>Within psychotherapy there have been attempts to consider the medium both from a therapeutic perspective of working with clients, and from a training perspective of allowing trainees to practice their therapy skills online (</w:t>
      </w:r>
      <w:proofErr w:type="spellStart"/>
      <w:r w:rsidR="00241490">
        <w:rPr>
          <w:rFonts w:ascii="Arial" w:hAnsi="Arial" w:cs="Arial"/>
          <w:sz w:val="24"/>
          <w:szCs w:val="24"/>
        </w:rPr>
        <w:t>Glanz</w:t>
      </w:r>
      <w:proofErr w:type="spellEnd"/>
      <w:r w:rsidR="00241490">
        <w:rPr>
          <w:rFonts w:ascii="Arial" w:hAnsi="Arial" w:cs="Arial"/>
          <w:sz w:val="24"/>
          <w:szCs w:val="24"/>
        </w:rPr>
        <w:t xml:space="preserve"> and Rizzo, 2009</w:t>
      </w:r>
      <w:r w:rsidR="00B0732F">
        <w:rPr>
          <w:rFonts w:ascii="Arial" w:hAnsi="Arial" w:cs="Arial"/>
          <w:sz w:val="24"/>
          <w:szCs w:val="24"/>
        </w:rPr>
        <w:t xml:space="preserve">). </w:t>
      </w:r>
    </w:p>
    <w:p w14:paraId="7269480F" w14:textId="77777777" w:rsidR="00B0732F" w:rsidRDefault="00B0732F" w:rsidP="001A2F8B">
      <w:pPr>
        <w:spacing w:line="360" w:lineRule="auto"/>
        <w:rPr>
          <w:rFonts w:ascii="Arial" w:hAnsi="Arial" w:cs="Arial"/>
          <w:sz w:val="24"/>
          <w:szCs w:val="24"/>
        </w:rPr>
      </w:pPr>
    </w:p>
    <w:p w14:paraId="4BFE65A1" w14:textId="6AC73A8E" w:rsidR="006F6AB9" w:rsidRDefault="00B0732F" w:rsidP="001A2F8B">
      <w:pPr>
        <w:spacing w:line="360" w:lineRule="auto"/>
        <w:rPr>
          <w:rFonts w:ascii="Arial" w:hAnsi="Arial" w:cs="Arial"/>
          <w:sz w:val="24"/>
          <w:szCs w:val="24"/>
        </w:rPr>
      </w:pPr>
      <w:r>
        <w:rPr>
          <w:rFonts w:ascii="Arial" w:hAnsi="Arial" w:cs="Arial"/>
          <w:sz w:val="24"/>
          <w:szCs w:val="24"/>
        </w:rPr>
        <w:t>In relation to the undergraduate psychology curriculum</w:t>
      </w:r>
      <w:r w:rsidR="00C07C04">
        <w:rPr>
          <w:rFonts w:ascii="Arial" w:hAnsi="Arial" w:cs="Arial"/>
          <w:sz w:val="24"/>
          <w:szCs w:val="24"/>
        </w:rPr>
        <w:t xml:space="preserve">, one of the main initiatives has come from </w:t>
      </w:r>
      <w:proofErr w:type="spellStart"/>
      <w:r w:rsidR="00C07C04">
        <w:rPr>
          <w:rFonts w:ascii="Arial" w:hAnsi="Arial" w:cs="Arial"/>
          <w:sz w:val="24"/>
          <w:szCs w:val="24"/>
        </w:rPr>
        <w:t>Bignell</w:t>
      </w:r>
      <w:proofErr w:type="spellEnd"/>
      <w:r w:rsidR="00C07C04">
        <w:rPr>
          <w:rFonts w:ascii="Arial" w:hAnsi="Arial" w:cs="Arial"/>
          <w:sz w:val="24"/>
          <w:szCs w:val="24"/>
        </w:rPr>
        <w:t xml:space="preserve"> and colleagues (</w:t>
      </w:r>
      <w:proofErr w:type="spellStart"/>
      <w:r w:rsidR="007C56CC">
        <w:rPr>
          <w:rFonts w:ascii="Arial" w:hAnsi="Arial" w:cs="Arial"/>
          <w:sz w:val="24"/>
          <w:szCs w:val="24"/>
        </w:rPr>
        <w:t>Bignell</w:t>
      </w:r>
      <w:proofErr w:type="spellEnd"/>
      <w:r w:rsidR="007C56CC">
        <w:rPr>
          <w:rFonts w:ascii="Arial" w:hAnsi="Arial" w:cs="Arial"/>
          <w:sz w:val="24"/>
          <w:szCs w:val="24"/>
        </w:rPr>
        <w:t xml:space="preserve"> and Parson, 2010</w:t>
      </w:r>
      <w:r w:rsidR="00C07C04">
        <w:rPr>
          <w:rFonts w:ascii="Arial" w:hAnsi="Arial" w:cs="Arial"/>
          <w:sz w:val="24"/>
          <w:szCs w:val="24"/>
        </w:rPr>
        <w:t>). This has involved creating a “problem house”, which students can visit and interrogate various family members.  The object is to find out what common psychological problems are being</w:t>
      </w:r>
      <w:r w:rsidR="007C74E4">
        <w:rPr>
          <w:rFonts w:ascii="Arial" w:hAnsi="Arial" w:cs="Arial"/>
          <w:sz w:val="24"/>
          <w:szCs w:val="24"/>
        </w:rPr>
        <w:t xml:space="preserve"> presented by the various characters.</w:t>
      </w:r>
      <w:r>
        <w:rPr>
          <w:rFonts w:ascii="Arial" w:hAnsi="Arial" w:cs="Arial"/>
          <w:sz w:val="24"/>
          <w:szCs w:val="24"/>
        </w:rPr>
        <w:t xml:space="preserve"> </w:t>
      </w:r>
    </w:p>
    <w:p w14:paraId="2F3DC0C6" w14:textId="77777777" w:rsidR="00A2380B" w:rsidRDefault="00AB7FBE" w:rsidP="001A2F8B">
      <w:pPr>
        <w:spacing w:line="360" w:lineRule="auto"/>
        <w:rPr>
          <w:rFonts w:ascii="Arial" w:hAnsi="Arial" w:cs="Arial"/>
          <w:sz w:val="24"/>
          <w:szCs w:val="24"/>
        </w:rPr>
      </w:pPr>
      <w:r>
        <w:rPr>
          <w:rFonts w:ascii="Arial" w:hAnsi="Arial" w:cs="Arial"/>
          <w:sz w:val="24"/>
          <w:szCs w:val="24"/>
        </w:rPr>
        <w:t xml:space="preserve">Online simulations therefore appear to be becoming part of the higher education landscape. Their use within mainstream undergraduate psychology teaching has however been limited, with few thorough evaluations.  </w:t>
      </w:r>
      <w:r w:rsidR="006F6AB9">
        <w:rPr>
          <w:rFonts w:ascii="Arial" w:hAnsi="Arial" w:cs="Arial"/>
          <w:sz w:val="24"/>
          <w:szCs w:val="24"/>
        </w:rPr>
        <w:t xml:space="preserve">This study </w:t>
      </w:r>
      <w:r>
        <w:rPr>
          <w:rFonts w:ascii="Arial" w:hAnsi="Arial" w:cs="Arial"/>
          <w:sz w:val="24"/>
          <w:szCs w:val="24"/>
        </w:rPr>
        <w:t>therefore set</w:t>
      </w:r>
      <w:r w:rsidR="006F6AB9">
        <w:rPr>
          <w:rFonts w:ascii="Arial" w:hAnsi="Arial" w:cs="Arial"/>
          <w:sz w:val="24"/>
          <w:szCs w:val="24"/>
        </w:rPr>
        <w:t xml:space="preserve"> out to evaluate the use of online simulations in </w:t>
      </w:r>
      <w:r w:rsidR="00804B77">
        <w:rPr>
          <w:rFonts w:ascii="Arial" w:hAnsi="Arial" w:cs="Arial"/>
          <w:sz w:val="24"/>
          <w:szCs w:val="24"/>
        </w:rPr>
        <w:t xml:space="preserve">Second Life® </w:t>
      </w:r>
      <w:r w:rsidR="006F6AB9">
        <w:rPr>
          <w:rFonts w:ascii="Arial" w:hAnsi="Arial" w:cs="Arial"/>
          <w:sz w:val="24"/>
          <w:szCs w:val="24"/>
        </w:rPr>
        <w:t>to engage undergraduate</w:t>
      </w:r>
      <w:r w:rsidR="00E4273B">
        <w:rPr>
          <w:rFonts w:ascii="Arial" w:hAnsi="Arial" w:cs="Arial"/>
          <w:sz w:val="24"/>
          <w:szCs w:val="24"/>
        </w:rPr>
        <w:t xml:space="preserve"> psychology</w:t>
      </w:r>
      <w:r w:rsidR="006F6AB9">
        <w:rPr>
          <w:rFonts w:ascii="Arial" w:hAnsi="Arial" w:cs="Arial"/>
          <w:sz w:val="24"/>
          <w:szCs w:val="24"/>
        </w:rPr>
        <w:t xml:space="preserve"> students with issues around employability</w:t>
      </w:r>
      <w:r w:rsidR="00F20988">
        <w:rPr>
          <w:rFonts w:ascii="Arial" w:hAnsi="Arial" w:cs="Arial"/>
          <w:sz w:val="24"/>
          <w:szCs w:val="24"/>
        </w:rPr>
        <w:t>, i.e. being aware of how psychology can be applied in real world work based contexts</w:t>
      </w:r>
      <w:r w:rsidR="006F6AB9">
        <w:rPr>
          <w:rFonts w:ascii="Arial" w:hAnsi="Arial" w:cs="Arial"/>
          <w:sz w:val="24"/>
          <w:szCs w:val="24"/>
        </w:rPr>
        <w:t xml:space="preserve">.  </w:t>
      </w:r>
      <w:r w:rsidR="00D415E6">
        <w:rPr>
          <w:rFonts w:ascii="Arial" w:hAnsi="Arial" w:cs="Arial"/>
          <w:sz w:val="24"/>
          <w:szCs w:val="24"/>
        </w:rPr>
        <w:t xml:space="preserve">A number of previous studies have suggested that online </w:t>
      </w:r>
      <w:r w:rsidR="00915702">
        <w:rPr>
          <w:rFonts w:ascii="Arial" w:hAnsi="Arial" w:cs="Arial"/>
          <w:sz w:val="24"/>
          <w:szCs w:val="24"/>
        </w:rPr>
        <w:t>simulations</w:t>
      </w:r>
      <w:r w:rsidR="00D415E6">
        <w:rPr>
          <w:rFonts w:ascii="Arial" w:hAnsi="Arial" w:cs="Arial"/>
          <w:sz w:val="24"/>
          <w:szCs w:val="24"/>
        </w:rPr>
        <w:t xml:space="preserve"> can engage students with employability issues and develop their professional awareness and skills (Lucas, Cruz-Benito</w:t>
      </w:r>
      <w:r w:rsidR="00915702">
        <w:rPr>
          <w:rFonts w:ascii="Arial" w:hAnsi="Arial" w:cs="Arial"/>
          <w:sz w:val="24"/>
          <w:szCs w:val="24"/>
        </w:rPr>
        <w:t xml:space="preserve">, Gonzalo, 2013, </w:t>
      </w:r>
      <w:proofErr w:type="spellStart"/>
      <w:r w:rsidR="00915702">
        <w:rPr>
          <w:rFonts w:ascii="Arial" w:hAnsi="Arial" w:cs="Arial"/>
          <w:sz w:val="24"/>
          <w:szCs w:val="24"/>
        </w:rPr>
        <w:t>Minocha</w:t>
      </w:r>
      <w:proofErr w:type="spellEnd"/>
      <w:r w:rsidR="00915702">
        <w:rPr>
          <w:rFonts w:ascii="Arial" w:hAnsi="Arial" w:cs="Arial"/>
          <w:sz w:val="24"/>
          <w:szCs w:val="24"/>
        </w:rPr>
        <w:t xml:space="preserve"> and Morse, 2010, Stokes-Thompson, Wood and </w:t>
      </w:r>
      <w:proofErr w:type="spellStart"/>
      <w:r w:rsidR="00915702">
        <w:rPr>
          <w:rFonts w:ascii="Arial" w:hAnsi="Arial" w:cs="Arial"/>
          <w:sz w:val="24"/>
          <w:szCs w:val="24"/>
        </w:rPr>
        <w:t>Scutter</w:t>
      </w:r>
      <w:proofErr w:type="spellEnd"/>
      <w:r w:rsidR="00915702">
        <w:rPr>
          <w:rFonts w:ascii="Arial" w:hAnsi="Arial" w:cs="Arial"/>
          <w:sz w:val="24"/>
          <w:szCs w:val="24"/>
        </w:rPr>
        <w:t xml:space="preserve">, 1010). </w:t>
      </w:r>
      <w:r w:rsidR="006F6AB9">
        <w:rPr>
          <w:rFonts w:ascii="Arial" w:hAnsi="Arial" w:cs="Arial"/>
          <w:sz w:val="24"/>
          <w:szCs w:val="24"/>
        </w:rPr>
        <w:t xml:space="preserve">The study took place in a large modern university. It was part of an initiative to enhance the employability skills of undergraduate psychology students. It was decided to do this through the development of three scenarios which could be used with students across the three years of the program.  It was predicted that student satisfaction with online activities would be better than for equivalent face to face activities. It was also predicted that </w:t>
      </w:r>
      <w:r w:rsidR="00804B77">
        <w:rPr>
          <w:rFonts w:ascii="Arial" w:hAnsi="Arial" w:cs="Arial"/>
          <w:sz w:val="24"/>
          <w:szCs w:val="24"/>
        </w:rPr>
        <w:t>Second Life</w:t>
      </w:r>
      <w:proofErr w:type="gramStart"/>
      <w:r w:rsidR="00804B77">
        <w:rPr>
          <w:rFonts w:ascii="Arial" w:hAnsi="Arial" w:cs="Arial"/>
          <w:sz w:val="24"/>
          <w:szCs w:val="24"/>
        </w:rPr>
        <w:t xml:space="preserve">® </w:t>
      </w:r>
      <w:r w:rsidR="006F6AB9">
        <w:rPr>
          <w:rFonts w:ascii="Arial" w:hAnsi="Arial" w:cs="Arial"/>
          <w:sz w:val="24"/>
          <w:szCs w:val="24"/>
        </w:rPr>
        <w:t xml:space="preserve"> would</w:t>
      </w:r>
      <w:proofErr w:type="gramEnd"/>
      <w:r w:rsidR="006F6AB9">
        <w:rPr>
          <w:rFonts w:ascii="Arial" w:hAnsi="Arial" w:cs="Arial"/>
          <w:sz w:val="24"/>
          <w:szCs w:val="24"/>
        </w:rPr>
        <w:t xml:space="preserve"> produce better learning outcomes in terms of applying relevant theory based concepts. Finally, we </w:t>
      </w:r>
      <w:r w:rsidR="006F6AB9">
        <w:rPr>
          <w:rFonts w:ascii="Arial" w:hAnsi="Arial" w:cs="Arial"/>
          <w:sz w:val="24"/>
          <w:szCs w:val="24"/>
        </w:rPr>
        <w:lastRenderedPageBreak/>
        <w:t xml:space="preserve">predicted that a </w:t>
      </w:r>
      <w:r w:rsidR="00804B77">
        <w:rPr>
          <w:rFonts w:ascii="Arial" w:hAnsi="Arial" w:cs="Arial"/>
          <w:sz w:val="24"/>
          <w:szCs w:val="24"/>
        </w:rPr>
        <w:t>Second Life</w:t>
      </w:r>
      <w:proofErr w:type="gramStart"/>
      <w:r w:rsidR="00804B77">
        <w:rPr>
          <w:rFonts w:ascii="Arial" w:hAnsi="Arial" w:cs="Arial"/>
          <w:sz w:val="24"/>
          <w:szCs w:val="24"/>
        </w:rPr>
        <w:t xml:space="preserve">® </w:t>
      </w:r>
      <w:r w:rsidR="006F6AB9">
        <w:rPr>
          <w:rFonts w:ascii="Arial" w:hAnsi="Arial" w:cs="Arial"/>
          <w:sz w:val="24"/>
          <w:szCs w:val="24"/>
        </w:rPr>
        <w:t xml:space="preserve"> activity</w:t>
      </w:r>
      <w:proofErr w:type="gramEnd"/>
      <w:r w:rsidR="006F6AB9">
        <w:rPr>
          <w:rFonts w:ascii="Arial" w:hAnsi="Arial" w:cs="Arial"/>
          <w:sz w:val="24"/>
          <w:szCs w:val="24"/>
        </w:rPr>
        <w:t xml:space="preserve"> designed around the popular “</w:t>
      </w:r>
      <w:r w:rsidR="00804B77">
        <w:rPr>
          <w:rFonts w:ascii="Arial" w:hAnsi="Arial" w:cs="Arial"/>
          <w:sz w:val="24"/>
          <w:szCs w:val="24"/>
        </w:rPr>
        <w:t>D</w:t>
      </w:r>
      <w:r w:rsidR="006F6AB9">
        <w:rPr>
          <w:rFonts w:ascii="Arial" w:hAnsi="Arial" w:cs="Arial"/>
          <w:sz w:val="24"/>
          <w:szCs w:val="24"/>
        </w:rPr>
        <w:t xml:space="preserve">ragon’s </w:t>
      </w:r>
      <w:r w:rsidR="00804B77">
        <w:rPr>
          <w:rFonts w:ascii="Arial" w:hAnsi="Arial" w:cs="Arial"/>
          <w:sz w:val="24"/>
          <w:szCs w:val="24"/>
        </w:rPr>
        <w:t>D</w:t>
      </w:r>
      <w:r w:rsidR="006F6AB9">
        <w:rPr>
          <w:rFonts w:ascii="Arial" w:hAnsi="Arial" w:cs="Arial"/>
          <w:sz w:val="24"/>
          <w:szCs w:val="24"/>
        </w:rPr>
        <w:t>en” activity would produce great</w:t>
      </w:r>
      <w:r w:rsidR="00E4273B">
        <w:rPr>
          <w:rFonts w:ascii="Arial" w:hAnsi="Arial" w:cs="Arial"/>
          <w:sz w:val="24"/>
          <w:szCs w:val="24"/>
        </w:rPr>
        <w:t>er interest and openness to entrepreneurial activity in psychology.</w:t>
      </w:r>
    </w:p>
    <w:p w14:paraId="3363589B" w14:textId="77777777" w:rsidR="00A2380B" w:rsidRDefault="00A2380B" w:rsidP="001A2F8B">
      <w:pPr>
        <w:spacing w:line="360" w:lineRule="auto"/>
        <w:rPr>
          <w:rFonts w:ascii="Arial" w:hAnsi="Arial" w:cs="Arial"/>
          <w:sz w:val="24"/>
          <w:szCs w:val="24"/>
        </w:rPr>
      </w:pPr>
      <w:proofErr w:type="gramStart"/>
      <w:r>
        <w:rPr>
          <w:rFonts w:ascii="Arial" w:hAnsi="Arial" w:cs="Arial"/>
          <w:sz w:val="24"/>
          <w:szCs w:val="24"/>
        </w:rPr>
        <w:t>Research questions.</w:t>
      </w:r>
      <w:proofErr w:type="gramEnd"/>
    </w:p>
    <w:p w14:paraId="2C0F549D" w14:textId="77777777" w:rsidR="00A2380B" w:rsidRDefault="00A2380B" w:rsidP="001A2F8B">
      <w:pPr>
        <w:spacing w:line="360" w:lineRule="auto"/>
        <w:rPr>
          <w:rFonts w:ascii="Arial" w:hAnsi="Arial" w:cs="Arial"/>
          <w:sz w:val="24"/>
          <w:szCs w:val="24"/>
        </w:rPr>
      </w:pPr>
      <w:r>
        <w:rPr>
          <w:rFonts w:ascii="Arial" w:hAnsi="Arial" w:cs="Arial"/>
          <w:sz w:val="24"/>
          <w:szCs w:val="24"/>
        </w:rPr>
        <w:t>The research questions this study set out to address were:</w:t>
      </w:r>
    </w:p>
    <w:p w14:paraId="721929D2" w14:textId="638B0CE2" w:rsidR="00F00E67" w:rsidRDefault="00A2380B" w:rsidP="00A2380B">
      <w:pPr>
        <w:pStyle w:val="ListParagraph"/>
        <w:numPr>
          <w:ilvl w:val="0"/>
          <w:numId w:val="19"/>
        </w:numPr>
        <w:spacing w:line="360" w:lineRule="auto"/>
        <w:rPr>
          <w:rFonts w:ascii="Arial" w:hAnsi="Arial" w:cs="Arial"/>
          <w:sz w:val="24"/>
          <w:szCs w:val="24"/>
        </w:rPr>
      </w:pPr>
      <w:r>
        <w:rPr>
          <w:rFonts w:ascii="Arial" w:hAnsi="Arial" w:cs="Arial"/>
          <w:sz w:val="24"/>
          <w:szCs w:val="24"/>
        </w:rPr>
        <w:t xml:space="preserve">How </w:t>
      </w:r>
      <w:r w:rsidR="00F00E67">
        <w:rPr>
          <w:rFonts w:ascii="Arial" w:hAnsi="Arial" w:cs="Arial"/>
          <w:sz w:val="24"/>
          <w:szCs w:val="24"/>
        </w:rPr>
        <w:t>do</w:t>
      </w:r>
      <w:r>
        <w:rPr>
          <w:rFonts w:ascii="Arial" w:hAnsi="Arial" w:cs="Arial"/>
          <w:sz w:val="24"/>
          <w:szCs w:val="24"/>
        </w:rPr>
        <w:t xml:space="preserve"> equivalent activities designed to be delivered in face to face classroom activities vs through an online simulated environment in </w:t>
      </w:r>
      <w:r>
        <w:rPr>
          <w:rFonts w:ascii="Arial" w:hAnsi="Arial" w:cs="Arial"/>
          <w:sz w:val="24"/>
          <w:szCs w:val="24"/>
        </w:rPr>
        <w:t>Second Life</w:t>
      </w:r>
      <w:r w:rsidR="003A31A9">
        <w:rPr>
          <w:rFonts w:ascii="Arial" w:hAnsi="Arial" w:cs="Arial"/>
          <w:sz w:val="24"/>
          <w:szCs w:val="24"/>
        </w:rPr>
        <w:t>® compare</w:t>
      </w:r>
      <w:r w:rsidR="00F00E67">
        <w:rPr>
          <w:rFonts w:ascii="Arial" w:hAnsi="Arial" w:cs="Arial"/>
          <w:sz w:val="24"/>
          <w:szCs w:val="24"/>
        </w:rPr>
        <w:t xml:space="preserve"> in terms of student rated satisfaction?</w:t>
      </w:r>
    </w:p>
    <w:p w14:paraId="18BCB319" w14:textId="47EBE28D" w:rsidR="00F00E67" w:rsidRDefault="00F00E67" w:rsidP="00A2380B">
      <w:pPr>
        <w:pStyle w:val="ListParagraph"/>
        <w:numPr>
          <w:ilvl w:val="0"/>
          <w:numId w:val="19"/>
        </w:numPr>
        <w:spacing w:line="360" w:lineRule="auto"/>
        <w:rPr>
          <w:rFonts w:ascii="Arial" w:hAnsi="Arial" w:cs="Arial"/>
          <w:sz w:val="24"/>
          <w:szCs w:val="24"/>
        </w:rPr>
      </w:pPr>
      <w:r>
        <w:rPr>
          <w:rFonts w:ascii="Arial" w:hAnsi="Arial" w:cs="Arial"/>
          <w:sz w:val="24"/>
          <w:szCs w:val="24"/>
        </w:rPr>
        <w:t xml:space="preserve">How do activities designed to raise </w:t>
      </w:r>
      <w:r w:rsidR="003A31A9">
        <w:rPr>
          <w:rFonts w:ascii="Arial" w:hAnsi="Arial" w:cs="Arial"/>
          <w:sz w:val="24"/>
          <w:szCs w:val="24"/>
        </w:rPr>
        <w:t>student’s</w:t>
      </w:r>
      <w:r>
        <w:rPr>
          <w:rFonts w:ascii="Arial" w:hAnsi="Arial" w:cs="Arial"/>
          <w:sz w:val="24"/>
          <w:szCs w:val="24"/>
        </w:rPr>
        <w:t xml:space="preserve"> awareness of the entrepreneurial applications of psychology compare in raising student awareness of this issue when delivered in a face to face vs. online simulated environment?</w:t>
      </w:r>
    </w:p>
    <w:p w14:paraId="7BBBB646" w14:textId="29F876E4" w:rsidR="003A31A9" w:rsidRDefault="003A31A9" w:rsidP="00A2380B">
      <w:pPr>
        <w:pStyle w:val="ListParagraph"/>
        <w:numPr>
          <w:ilvl w:val="0"/>
          <w:numId w:val="19"/>
        </w:numPr>
        <w:spacing w:line="360" w:lineRule="auto"/>
        <w:rPr>
          <w:rFonts w:ascii="Arial" w:hAnsi="Arial" w:cs="Arial"/>
          <w:sz w:val="24"/>
          <w:szCs w:val="24"/>
        </w:rPr>
      </w:pPr>
      <w:r>
        <w:rPr>
          <w:rFonts w:ascii="Arial" w:hAnsi="Arial" w:cs="Arial"/>
          <w:sz w:val="24"/>
          <w:szCs w:val="24"/>
        </w:rPr>
        <w:t>For scenarios requiring student to apply previously presented knowledge, will online simulation result in an advantage compared to face to face activities?</w:t>
      </w:r>
    </w:p>
    <w:p w14:paraId="798DA6D4" w14:textId="45485681" w:rsidR="00006E0D" w:rsidRPr="00A2380B" w:rsidRDefault="00F00E67" w:rsidP="00A2380B">
      <w:pPr>
        <w:pStyle w:val="ListParagraph"/>
        <w:numPr>
          <w:ilvl w:val="0"/>
          <w:numId w:val="19"/>
        </w:numPr>
        <w:spacing w:line="360" w:lineRule="auto"/>
        <w:rPr>
          <w:rFonts w:ascii="Arial" w:hAnsi="Arial" w:cs="Arial"/>
          <w:sz w:val="24"/>
          <w:szCs w:val="24"/>
        </w:rPr>
      </w:pPr>
      <w:r>
        <w:rPr>
          <w:rFonts w:ascii="Arial" w:hAnsi="Arial" w:cs="Arial"/>
          <w:sz w:val="24"/>
          <w:szCs w:val="24"/>
        </w:rPr>
        <w:t>What feedback do students provide when considering their experiences of these different types of activity?</w:t>
      </w:r>
      <w:r w:rsidR="00006E0D" w:rsidRPr="00A2380B">
        <w:rPr>
          <w:rFonts w:ascii="Arial" w:hAnsi="Arial" w:cs="Arial"/>
          <w:sz w:val="24"/>
          <w:szCs w:val="24"/>
        </w:rPr>
        <w:br w:type="page"/>
      </w:r>
    </w:p>
    <w:p w14:paraId="4A460EF2" w14:textId="77777777" w:rsidR="00006E0D" w:rsidRDefault="00006E0D" w:rsidP="001A2F8B">
      <w:pPr>
        <w:autoSpaceDE w:val="0"/>
        <w:autoSpaceDN w:val="0"/>
        <w:adjustRightInd w:val="0"/>
        <w:spacing w:line="360" w:lineRule="auto"/>
        <w:rPr>
          <w:rFonts w:ascii="Arial" w:hAnsi="Arial" w:cs="Arial"/>
          <w:sz w:val="24"/>
          <w:szCs w:val="24"/>
        </w:rPr>
      </w:pPr>
      <w:proofErr w:type="gramStart"/>
      <w:r>
        <w:rPr>
          <w:rFonts w:ascii="Arial" w:hAnsi="Arial" w:cs="Arial"/>
          <w:sz w:val="24"/>
          <w:szCs w:val="24"/>
        </w:rPr>
        <w:lastRenderedPageBreak/>
        <w:t>Methods.</w:t>
      </w:r>
      <w:proofErr w:type="gramEnd"/>
    </w:p>
    <w:p w14:paraId="7CB84489" w14:textId="77777777" w:rsidR="006E4053" w:rsidRDefault="006E4053" w:rsidP="001A2F8B">
      <w:pPr>
        <w:autoSpaceDE w:val="0"/>
        <w:autoSpaceDN w:val="0"/>
        <w:adjustRightInd w:val="0"/>
        <w:spacing w:line="360" w:lineRule="auto"/>
        <w:rPr>
          <w:rFonts w:ascii="Arial" w:hAnsi="Arial" w:cs="Arial"/>
          <w:sz w:val="24"/>
          <w:szCs w:val="24"/>
        </w:rPr>
      </w:pPr>
    </w:p>
    <w:p w14:paraId="442A27D1" w14:textId="77777777" w:rsidR="006E4053" w:rsidRDefault="006E4053" w:rsidP="001A2F8B">
      <w:pPr>
        <w:autoSpaceDE w:val="0"/>
        <w:autoSpaceDN w:val="0"/>
        <w:adjustRightInd w:val="0"/>
        <w:spacing w:line="360" w:lineRule="auto"/>
        <w:rPr>
          <w:rFonts w:ascii="Arial" w:hAnsi="Arial" w:cs="Arial"/>
          <w:sz w:val="24"/>
          <w:szCs w:val="24"/>
        </w:rPr>
      </w:pPr>
      <w:r>
        <w:rPr>
          <w:rFonts w:ascii="Arial" w:hAnsi="Arial" w:cs="Arial"/>
          <w:sz w:val="24"/>
          <w:szCs w:val="24"/>
        </w:rPr>
        <w:t>Design and analysis.</w:t>
      </w:r>
    </w:p>
    <w:p w14:paraId="3588421F" w14:textId="77777777" w:rsidR="005579B0" w:rsidRDefault="005579B0" w:rsidP="001A2F8B">
      <w:pPr>
        <w:autoSpaceDE w:val="0"/>
        <w:autoSpaceDN w:val="0"/>
        <w:adjustRightInd w:val="0"/>
        <w:spacing w:line="360" w:lineRule="auto"/>
        <w:rPr>
          <w:rFonts w:ascii="Arial" w:hAnsi="Arial" w:cs="Arial"/>
          <w:sz w:val="24"/>
          <w:szCs w:val="24"/>
        </w:rPr>
      </w:pPr>
      <w:r>
        <w:rPr>
          <w:rFonts w:ascii="Arial" w:hAnsi="Arial" w:cs="Arial"/>
          <w:sz w:val="24"/>
          <w:szCs w:val="24"/>
        </w:rPr>
        <w:t>This study evaluated three scenarios.  These were:</w:t>
      </w:r>
    </w:p>
    <w:p w14:paraId="6CAF3DBA" w14:textId="77777777" w:rsidR="005579B0" w:rsidRDefault="005579B0" w:rsidP="005579B0">
      <w:pPr>
        <w:pStyle w:val="ListParagraph"/>
        <w:numPr>
          <w:ilvl w:val="0"/>
          <w:numId w:val="16"/>
        </w:numPr>
        <w:autoSpaceDE w:val="0"/>
        <w:autoSpaceDN w:val="0"/>
        <w:adjustRightInd w:val="0"/>
        <w:spacing w:line="360" w:lineRule="auto"/>
        <w:rPr>
          <w:rFonts w:ascii="Arial" w:hAnsi="Arial" w:cs="Arial"/>
          <w:sz w:val="24"/>
          <w:szCs w:val="24"/>
        </w:rPr>
      </w:pPr>
      <w:r w:rsidRPr="005579B0">
        <w:rPr>
          <w:rFonts w:ascii="Arial" w:hAnsi="Arial" w:cs="Arial"/>
          <w:sz w:val="24"/>
          <w:szCs w:val="24"/>
        </w:rPr>
        <w:t xml:space="preserve"> a Dragon’s Den (this is based on a popular television format in which entrepreneurs pitch to investors to try and secure funding for their ideas) </w:t>
      </w:r>
    </w:p>
    <w:p w14:paraId="69ECC324" w14:textId="77777777" w:rsidR="005579B0" w:rsidRDefault="005579B0" w:rsidP="005579B0">
      <w:pPr>
        <w:pStyle w:val="ListParagraph"/>
        <w:numPr>
          <w:ilvl w:val="0"/>
          <w:numId w:val="16"/>
        </w:numPr>
        <w:autoSpaceDE w:val="0"/>
        <w:autoSpaceDN w:val="0"/>
        <w:adjustRightInd w:val="0"/>
        <w:spacing w:line="360" w:lineRule="auto"/>
        <w:rPr>
          <w:rFonts w:ascii="Arial" w:hAnsi="Arial" w:cs="Arial"/>
          <w:sz w:val="24"/>
          <w:szCs w:val="24"/>
        </w:rPr>
      </w:pPr>
      <w:r>
        <w:rPr>
          <w:rFonts w:ascii="Arial" w:hAnsi="Arial" w:cs="Arial"/>
          <w:sz w:val="24"/>
          <w:szCs w:val="24"/>
        </w:rPr>
        <w:t>a</w:t>
      </w:r>
      <w:r w:rsidRPr="005579B0">
        <w:rPr>
          <w:rFonts w:ascii="Arial" w:hAnsi="Arial" w:cs="Arial"/>
          <w:sz w:val="24"/>
          <w:szCs w:val="24"/>
        </w:rPr>
        <w:t xml:space="preserve"> </w:t>
      </w:r>
      <w:r>
        <w:rPr>
          <w:rFonts w:ascii="Arial" w:hAnsi="Arial" w:cs="Arial"/>
          <w:sz w:val="24"/>
          <w:szCs w:val="24"/>
        </w:rPr>
        <w:t>s</w:t>
      </w:r>
      <w:r w:rsidRPr="005579B0">
        <w:rPr>
          <w:rFonts w:ascii="Arial" w:hAnsi="Arial" w:cs="Arial"/>
          <w:sz w:val="24"/>
          <w:szCs w:val="24"/>
        </w:rPr>
        <w:t>upermarket</w:t>
      </w:r>
    </w:p>
    <w:p w14:paraId="6462A65E" w14:textId="1DA0BEDA" w:rsidR="005579B0" w:rsidRPr="005579B0" w:rsidRDefault="005579B0" w:rsidP="005579B0">
      <w:pPr>
        <w:pStyle w:val="ListParagraph"/>
        <w:numPr>
          <w:ilvl w:val="0"/>
          <w:numId w:val="16"/>
        </w:numPr>
        <w:autoSpaceDE w:val="0"/>
        <w:autoSpaceDN w:val="0"/>
        <w:adjustRightInd w:val="0"/>
        <w:spacing w:line="360" w:lineRule="auto"/>
        <w:rPr>
          <w:rFonts w:ascii="Arial" w:hAnsi="Arial" w:cs="Arial"/>
          <w:sz w:val="24"/>
          <w:szCs w:val="24"/>
        </w:rPr>
      </w:pPr>
      <w:r w:rsidRPr="005579B0">
        <w:rPr>
          <w:rFonts w:ascii="Arial" w:hAnsi="Arial" w:cs="Arial"/>
          <w:sz w:val="24"/>
          <w:szCs w:val="24"/>
        </w:rPr>
        <w:t xml:space="preserve"> </w:t>
      </w:r>
      <w:proofErr w:type="gramStart"/>
      <w:r w:rsidRPr="005579B0">
        <w:rPr>
          <w:rFonts w:ascii="Arial" w:hAnsi="Arial" w:cs="Arial"/>
          <w:sz w:val="24"/>
          <w:szCs w:val="24"/>
        </w:rPr>
        <w:t xml:space="preserve">and </w:t>
      </w:r>
      <w:r>
        <w:rPr>
          <w:rFonts w:ascii="Arial" w:hAnsi="Arial" w:cs="Arial"/>
          <w:sz w:val="24"/>
          <w:szCs w:val="24"/>
        </w:rPr>
        <w:t xml:space="preserve"> a</w:t>
      </w:r>
      <w:proofErr w:type="gramEnd"/>
      <w:r>
        <w:rPr>
          <w:rFonts w:ascii="Arial" w:hAnsi="Arial" w:cs="Arial"/>
          <w:sz w:val="24"/>
          <w:szCs w:val="24"/>
        </w:rPr>
        <w:t xml:space="preserve"> </w:t>
      </w:r>
      <w:r w:rsidRPr="005579B0">
        <w:rPr>
          <w:rFonts w:ascii="Arial" w:hAnsi="Arial" w:cs="Arial"/>
          <w:sz w:val="24"/>
          <w:szCs w:val="24"/>
        </w:rPr>
        <w:t>Counselling Agency.</w:t>
      </w:r>
    </w:p>
    <w:p w14:paraId="1650CE43" w14:textId="3F9AC2C2" w:rsidR="005579B0" w:rsidRDefault="005579B0"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For each scenario, there was an online and face to face </w:t>
      </w:r>
      <w:r w:rsidR="003A31A9">
        <w:rPr>
          <w:rFonts w:ascii="Arial" w:hAnsi="Arial" w:cs="Arial"/>
          <w:sz w:val="24"/>
          <w:szCs w:val="24"/>
        </w:rPr>
        <w:t>version</w:t>
      </w:r>
      <w:r>
        <w:rPr>
          <w:rFonts w:ascii="Arial" w:hAnsi="Arial" w:cs="Arial"/>
          <w:sz w:val="24"/>
          <w:szCs w:val="24"/>
        </w:rPr>
        <w:t>.</w:t>
      </w:r>
    </w:p>
    <w:p w14:paraId="32B55736" w14:textId="142730C3" w:rsidR="005579B0" w:rsidRDefault="005579B0" w:rsidP="001A2F8B">
      <w:pPr>
        <w:autoSpaceDE w:val="0"/>
        <w:autoSpaceDN w:val="0"/>
        <w:adjustRightInd w:val="0"/>
        <w:spacing w:line="360" w:lineRule="auto"/>
        <w:rPr>
          <w:rFonts w:ascii="Arial" w:hAnsi="Arial" w:cs="Arial"/>
          <w:sz w:val="24"/>
          <w:szCs w:val="24"/>
        </w:rPr>
      </w:pPr>
      <w:r>
        <w:rPr>
          <w:rFonts w:ascii="Arial" w:hAnsi="Arial" w:cs="Arial"/>
          <w:sz w:val="24"/>
          <w:szCs w:val="24"/>
        </w:rPr>
        <w:t>A sati</w:t>
      </w:r>
      <w:r w:rsidR="003A31A9">
        <w:rPr>
          <w:rFonts w:ascii="Arial" w:hAnsi="Arial" w:cs="Arial"/>
          <w:sz w:val="24"/>
          <w:szCs w:val="24"/>
        </w:rPr>
        <w:t xml:space="preserve">sfaction scale was administered. </w:t>
      </w:r>
      <w:r>
        <w:rPr>
          <w:rFonts w:ascii="Arial" w:hAnsi="Arial" w:cs="Arial"/>
          <w:sz w:val="24"/>
          <w:szCs w:val="24"/>
        </w:rPr>
        <w:t xml:space="preserve">Scores were compared between the online and face to face conditions for each scenario. </w:t>
      </w:r>
      <w:r w:rsidR="009D3DE9">
        <w:rPr>
          <w:rFonts w:ascii="Arial" w:hAnsi="Arial" w:cs="Arial"/>
          <w:sz w:val="24"/>
          <w:szCs w:val="24"/>
        </w:rPr>
        <w:t>Similarly</w:t>
      </w:r>
      <w:r>
        <w:rPr>
          <w:rFonts w:ascii="Arial" w:hAnsi="Arial" w:cs="Arial"/>
          <w:sz w:val="24"/>
          <w:szCs w:val="24"/>
        </w:rPr>
        <w:t xml:space="preserve">, two analogue </w:t>
      </w:r>
      <w:r w:rsidR="009D3DE9">
        <w:rPr>
          <w:rFonts w:ascii="Arial" w:hAnsi="Arial" w:cs="Arial"/>
          <w:sz w:val="24"/>
          <w:szCs w:val="24"/>
        </w:rPr>
        <w:t>rating</w:t>
      </w:r>
      <w:r>
        <w:rPr>
          <w:rFonts w:ascii="Arial" w:hAnsi="Arial" w:cs="Arial"/>
          <w:sz w:val="24"/>
          <w:szCs w:val="24"/>
        </w:rPr>
        <w:t xml:space="preserve"> scales were used</w:t>
      </w:r>
      <w:r w:rsidR="00F20988">
        <w:rPr>
          <w:rFonts w:ascii="Arial" w:hAnsi="Arial" w:cs="Arial"/>
          <w:sz w:val="24"/>
          <w:szCs w:val="24"/>
        </w:rPr>
        <w:t xml:space="preserve">. The first was to assess </w:t>
      </w:r>
      <w:r w:rsidR="009D3DE9">
        <w:rPr>
          <w:rFonts w:ascii="Arial" w:hAnsi="Arial" w:cs="Arial"/>
          <w:sz w:val="24"/>
          <w:szCs w:val="24"/>
        </w:rPr>
        <w:t>the extent to which student</w:t>
      </w:r>
      <w:r w:rsidR="00F20988">
        <w:rPr>
          <w:rFonts w:ascii="Arial" w:hAnsi="Arial" w:cs="Arial"/>
          <w:sz w:val="24"/>
          <w:szCs w:val="24"/>
        </w:rPr>
        <w:t>s</w:t>
      </w:r>
      <w:r w:rsidR="009D3DE9">
        <w:rPr>
          <w:rFonts w:ascii="Arial" w:hAnsi="Arial" w:cs="Arial"/>
          <w:sz w:val="24"/>
          <w:szCs w:val="24"/>
        </w:rPr>
        <w:t xml:space="preserve"> felt the simulations helped them learn abo</w:t>
      </w:r>
      <w:r w:rsidR="00F20988">
        <w:rPr>
          <w:rFonts w:ascii="Arial" w:hAnsi="Arial" w:cs="Arial"/>
          <w:sz w:val="24"/>
          <w:szCs w:val="24"/>
        </w:rPr>
        <w:t>ut psychology in the real world.</w:t>
      </w:r>
      <w:r w:rsidR="009D3DE9">
        <w:rPr>
          <w:rFonts w:ascii="Arial" w:hAnsi="Arial" w:cs="Arial"/>
          <w:sz w:val="24"/>
          <w:szCs w:val="24"/>
        </w:rPr>
        <w:t xml:space="preserve"> </w:t>
      </w:r>
      <w:r w:rsidR="00F20988">
        <w:rPr>
          <w:rFonts w:ascii="Arial" w:hAnsi="Arial" w:cs="Arial"/>
          <w:sz w:val="24"/>
          <w:szCs w:val="24"/>
        </w:rPr>
        <w:t>The second was to assess the extent to which the students felt they had learned about the application of psychology within that particular</w:t>
      </w:r>
      <w:r w:rsidR="009D3DE9">
        <w:rPr>
          <w:rFonts w:ascii="Arial" w:hAnsi="Arial" w:cs="Arial"/>
          <w:sz w:val="24"/>
          <w:szCs w:val="24"/>
        </w:rPr>
        <w:t xml:space="preserve"> scenario.</w:t>
      </w:r>
    </w:p>
    <w:p w14:paraId="6684A2EF" w14:textId="2F13C50A" w:rsidR="009D3DE9" w:rsidRDefault="009D3DE9" w:rsidP="001A2F8B">
      <w:pPr>
        <w:autoSpaceDE w:val="0"/>
        <w:autoSpaceDN w:val="0"/>
        <w:adjustRightInd w:val="0"/>
        <w:spacing w:line="360" w:lineRule="auto"/>
        <w:rPr>
          <w:rFonts w:ascii="Arial" w:hAnsi="Arial" w:cs="Arial"/>
          <w:sz w:val="24"/>
          <w:szCs w:val="24"/>
        </w:rPr>
      </w:pPr>
      <w:r>
        <w:rPr>
          <w:rFonts w:ascii="Arial" w:hAnsi="Arial" w:cs="Arial"/>
          <w:sz w:val="24"/>
          <w:szCs w:val="24"/>
        </w:rPr>
        <w:t>Similarly, an entrepreneurial awareness scale was administered in the Dragon’s den scenario, and scores compared across online and face to face conditions.</w:t>
      </w:r>
    </w:p>
    <w:p w14:paraId="56914BC0" w14:textId="1F13E82F" w:rsidR="009D3DE9" w:rsidRDefault="009D3DE9"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In the </w:t>
      </w:r>
      <w:proofErr w:type="gramStart"/>
      <w:r>
        <w:rPr>
          <w:rFonts w:ascii="Arial" w:hAnsi="Arial" w:cs="Arial"/>
          <w:sz w:val="24"/>
          <w:szCs w:val="24"/>
        </w:rPr>
        <w:t>Supermarket  and</w:t>
      </w:r>
      <w:proofErr w:type="gramEnd"/>
      <w:r>
        <w:rPr>
          <w:rFonts w:ascii="Arial" w:hAnsi="Arial" w:cs="Arial"/>
          <w:sz w:val="24"/>
          <w:szCs w:val="24"/>
        </w:rPr>
        <w:t xml:space="preserve"> Counselling Agency scenarios, quizzes were administered at the end, to judge students learning of key points.</w:t>
      </w:r>
    </w:p>
    <w:p w14:paraId="37955C42" w14:textId="247AEE5F" w:rsidR="005579B0" w:rsidRDefault="009D3DE9" w:rsidP="001A2F8B">
      <w:pPr>
        <w:autoSpaceDE w:val="0"/>
        <w:autoSpaceDN w:val="0"/>
        <w:adjustRightInd w:val="0"/>
        <w:spacing w:line="360" w:lineRule="auto"/>
        <w:rPr>
          <w:rFonts w:ascii="Arial" w:hAnsi="Arial" w:cs="Arial"/>
          <w:sz w:val="24"/>
          <w:szCs w:val="24"/>
        </w:rPr>
      </w:pPr>
      <w:r>
        <w:rPr>
          <w:rFonts w:ascii="Arial" w:hAnsi="Arial" w:cs="Arial"/>
          <w:sz w:val="24"/>
          <w:szCs w:val="24"/>
        </w:rPr>
        <w:t>One sample t-tests were used for all questionnaire items, to judge the extent to which ratings differed from the neutral mid-point, in either a positive or negative direction.</w:t>
      </w:r>
    </w:p>
    <w:p w14:paraId="6B6E9EF0" w14:textId="31F8BEB8" w:rsidR="009D3DE9" w:rsidRDefault="009D3DE9" w:rsidP="001A2F8B">
      <w:pPr>
        <w:autoSpaceDE w:val="0"/>
        <w:autoSpaceDN w:val="0"/>
        <w:adjustRightInd w:val="0"/>
        <w:spacing w:line="360" w:lineRule="auto"/>
        <w:rPr>
          <w:rFonts w:ascii="Arial" w:hAnsi="Arial" w:cs="Arial"/>
          <w:sz w:val="24"/>
          <w:szCs w:val="24"/>
        </w:rPr>
      </w:pPr>
      <w:r>
        <w:rPr>
          <w:rFonts w:ascii="Arial" w:hAnsi="Arial" w:cs="Arial"/>
          <w:sz w:val="24"/>
          <w:szCs w:val="24"/>
        </w:rPr>
        <w:t>Finally, students were also invited to give qualitative feedback at the end of each scenario, and this data was thematically analysed (Braun and Clarke, 2006). The qualitative comments were collated, and thematically coded independently by three of the researchers.  The researchers then compared their versions and agreed a final version of the analysis.</w:t>
      </w:r>
    </w:p>
    <w:p w14:paraId="3E8652CD" w14:textId="77777777" w:rsidR="003A31A9" w:rsidRDefault="003A31A9" w:rsidP="001A2F8B">
      <w:pPr>
        <w:autoSpaceDE w:val="0"/>
        <w:autoSpaceDN w:val="0"/>
        <w:adjustRightInd w:val="0"/>
        <w:spacing w:line="360" w:lineRule="auto"/>
        <w:rPr>
          <w:rFonts w:ascii="Arial" w:hAnsi="Arial" w:cs="Arial"/>
          <w:sz w:val="24"/>
          <w:szCs w:val="24"/>
        </w:rPr>
      </w:pPr>
    </w:p>
    <w:p w14:paraId="2761E0B1" w14:textId="19D9D04D" w:rsidR="009D3DE9" w:rsidRDefault="009D3DE9" w:rsidP="001A2F8B">
      <w:pPr>
        <w:autoSpaceDE w:val="0"/>
        <w:autoSpaceDN w:val="0"/>
        <w:adjustRightInd w:val="0"/>
        <w:spacing w:line="360" w:lineRule="auto"/>
        <w:rPr>
          <w:rFonts w:ascii="Arial" w:hAnsi="Arial" w:cs="Arial"/>
          <w:sz w:val="24"/>
          <w:szCs w:val="24"/>
        </w:rPr>
      </w:pPr>
      <w:proofErr w:type="gramStart"/>
      <w:r>
        <w:rPr>
          <w:rFonts w:ascii="Arial" w:hAnsi="Arial" w:cs="Arial"/>
          <w:sz w:val="24"/>
          <w:szCs w:val="24"/>
        </w:rPr>
        <w:lastRenderedPageBreak/>
        <w:t>Ethics.</w:t>
      </w:r>
      <w:proofErr w:type="gramEnd"/>
    </w:p>
    <w:p w14:paraId="70F59ECB" w14:textId="188AB87D" w:rsidR="009D3DE9" w:rsidRDefault="009D3DE9" w:rsidP="001A2F8B">
      <w:pPr>
        <w:autoSpaceDE w:val="0"/>
        <w:autoSpaceDN w:val="0"/>
        <w:adjustRightInd w:val="0"/>
        <w:spacing w:line="360" w:lineRule="auto"/>
        <w:rPr>
          <w:rFonts w:ascii="Arial" w:hAnsi="Arial" w:cs="Arial"/>
          <w:sz w:val="24"/>
          <w:szCs w:val="24"/>
        </w:rPr>
      </w:pPr>
      <w:r>
        <w:rPr>
          <w:rFonts w:ascii="Arial" w:hAnsi="Arial" w:cs="Arial"/>
          <w:sz w:val="24"/>
          <w:szCs w:val="24"/>
        </w:rPr>
        <w:t>This study was approved by the Faculty Research Ethics Committee.</w:t>
      </w:r>
    </w:p>
    <w:p w14:paraId="4513F388" w14:textId="77777777" w:rsidR="006E4053" w:rsidRDefault="006E4053" w:rsidP="001A2F8B">
      <w:pPr>
        <w:autoSpaceDE w:val="0"/>
        <w:autoSpaceDN w:val="0"/>
        <w:adjustRightInd w:val="0"/>
        <w:spacing w:line="360" w:lineRule="auto"/>
        <w:rPr>
          <w:rFonts w:ascii="Arial" w:hAnsi="Arial" w:cs="Arial"/>
          <w:sz w:val="24"/>
          <w:szCs w:val="24"/>
        </w:rPr>
      </w:pPr>
      <w:proofErr w:type="gramStart"/>
      <w:r>
        <w:rPr>
          <w:rFonts w:ascii="Arial" w:hAnsi="Arial" w:cs="Arial"/>
          <w:sz w:val="24"/>
          <w:szCs w:val="24"/>
        </w:rPr>
        <w:t>Participants.</w:t>
      </w:r>
      <w:proofErr w:type="gramEnd"/>
    </w:p>
    <w:p w14:paraId="29727CB4" w14:textId="024AC6CB" w:rsidR="009E3428" w:rsidRDefault="00467C69"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186 students participated in the evaluation, of </w:t>
      </w:r>
      <w:proofErr w:type="gramStart"/>
      <w:r>
        <w:rPr>
          <w:rFonts w:ascii="Arial" w:hAnsi="Arial" w:cs="Arial"/>
          <w:sz w:val="24"/>
          <w:szCs w:val="24"/>
        </w:rPr>
        <w:t>whom</w:t>
      </w:r>
      <w:proofErr w:type="gramEnd"/>
      <w:r>
        <w:rPr>
          <w:rFonts w:ascii="Arial" w:hAnsi="Arial" w:cs="Arial"/>
          <w:sz w:val="24"/>
          <w:szCs w:val="24"/>
        </w:rPr>
        <w:t xml:space="preserve"> 35 were male and 151 female. </w:t>
      </w:r>
      <w:r w:rsidR="005C7325">
        <w:rPr>
          <w:rFonts w:ascii="Arial" w:hAnsi="Arial" w:cs="Arial"/>
          <w:sz w:val="24"/>
          <w:szCs w:val="24"/>
        </w:rPr>
        <w:t>The students were all undergraduates on a single honours psychology degree.</w:t>
      </w:r>
      <w:r w:rsidR="00117F90">
        <w:rPr>
          <w:rFonts w:ascii="Arial" w:hAnsi="Arial" w:cs="Arial"/>
          <w:sz w:val="24"/>
          <w:szCs w:val="24"/>
        </w:rPr>
        <w:t xml:space="preserve"> They completed the activities as part of their normal scheduled teaching, but were given the option of not taking part. No students opted out of the activities.</w:t>
      </w:r>
      <w:r w:rsidR="005C7325">
        <w:rPr>
          <w:rFonts w:ascii="Arial" w:hAnsi="Arial" w:cs="Arial"/>
          <w:sz w:val="24"/>
          <w:szCs w:val="24"/>
        </w:rPr>
        <w:t xml:space="preserve"> </w:t>
      </w:r>
      <w:r>
        <w:rPr>
          <w:rFonts w:ascii="Arial" w:hAnsi="Arial" w:cs="Arial"/>
          <w:sz w:val="24"/>
          <w:szCs w:val="24"/>
        </w:rPr>
        <w:t>The Dragon’s Den and Supermarket scenarios were evaluated with first year undergrad</w:t>
      </w:r>
      <w:r w:rsidR="00C73965">
        <w:rPr>
          <w:rFonts w:ascii="Arial" w:hAnsi="Arial" w:cs="Arial"/>
          <w:sz w:val="24"/>
          <w:szCs w:val="24"/>
        </w:rPr>
        <w:t>uate psychology students as part</w:t>
      </w:r>
      <w:r>
        <w:rPr>
          <w:rFonts w:ascii="Arial" w:hAnsi="Arial" w:cs="Arial"/>
          <w:sz w:val="24"/>
          <w:szCs w:val="24"/>
        </w:rPr>
        <w:t xml:space="preserve"> of a professional skills </w:t>
      </w:r>
      <w:r w:rsidR="00C73965">
        <w:rPr>
          <w:rFonts w:ascii="Arial" w:hAnsi="Arial" w:cs="Arial"/>
          <w:sz w:val="24"/>
          <w:szCs w:val="24"/>
        </w:rPr>
        <w:t>module.</w:t>
      </w:r>
      <w:r w:rsidR="00117F90">
        <w:rPr>
          <w:rFonts w:ascii="Arial" w:hAnsi="Arial" w:cs="Arial"/>
          <w:sz w:val="24"/>
          <w:szCs w:val="24"/>
        </w:rPr>
        <w:t xml:space="preserve"> Half the students were assigned to do the face to face supermarket simulation, and half assigned to do the online </w:t>
      </w:r>
      <w:r w:rsidR="00EA2F6C">
        <w:rPr>
          <w:rFonts w:ascii="Arial" w:hAnsi="Arial" w:cs="Arial"/>
          <w:sz w:val="24"/>
          <w:szCs w:val="24"/>
        </w:rPr>
        <w:t xml:space="preserve">supermarket </w:t>
      </w:r>
      <w:r w:rsidR="00117F90">
        <w:rPr>
          <w:rFonts w:ascii="Arial" w:hAnsi="Arial" w:cs="Arial"/>
          <w:sz w:val="24"/>
          <w:szCs w:val="24"/>
        </w:rPr>
        <w:t>simulation, by randomly allocating tutorial groups to the conditions. Students then did the opposite condition for the Dragon’s Den</w:t>
      </w:r>
      <w:r w:rsidR="00EA2F6C">
        <w:rPr>
          <w:rFonts w:ascii="Arial" w:hAnsi="Arial" w:cs="Arial"/>
          <w:sz w:val="24"/>
          <w:szCs w:val="24"/>
        </w:rPr>
        <w:t xml:space="preserve"> simulation</w:t>
      </w:r>
      <w:r w:rsidR="00117F90">
        <w:rPr>
          <w:rFonts w:ascii="Arial" w:hAnsi="Arial" w:cs="Arial"/>
          <w:sz w:val="24"/>
          <w:szCs w:val="24"/>
        </w:rPr>
        <w:t>, i.e. those that had been face to face in the supermarket became online, and vice versa.</w:t>
      </w:r>
      <w:r w:rsidR="00C73965">
        <w:rPr>
          <w:rFonts w:ascii="Arial" w:hAnsi="Arial" w:cs="Arial"/>
          <w:sz w:val="24"/>
          <w:szCs w:val="24"/>
        </w:rPr>
        <w:t xml:space="preserve"> </w:t>
      </w:r>
      <w:r w:rsidR="00EA2F6C">
        <w:rPr>
          <w:rFonts w:ascii="Arial" w:hAnsi="Arial" w:cs="Arial"/>
          <w:sz w:val="24"/>
          <w:szCs w:val="24"/>
        </w:rPr>
        <w:t xml:space="preserve">Details of the numbers doing each condition are shown in table 1. </w:t>
      </w:r>
      <w:r w:rsidR="00C73965">
        <w:rPr>
          <w:rFonts w:ascii="Arial" w:hAnsi="Arial" w:cs="Arial"/>
          <w:sz w:val="24"/>
          <w:szCs w:val="24"/>
        </w:rPr>
        <w:t>The</w:t>
      </w:r>
      <w:r>
        <w:rPr>
          <w:rFonts w:ascii="Arial" w:hAnsi="Arial" w:cs="Arial"/>
          <w:sz w:val="24"/>
          <w:szCs w:val="24"/>
        </w:rPr>
        <w:t xml:space="preserve"> counselling centre was used with final year </w:t>
      </w:r>
      <w:r w:rsidR="00157A77">
        <w:rPr>
          <w:rFonts w:ascii="Arial" w:hAnsi="Arial" w:cs="Arial"/>
          <w:sz w:val="24"/>
          <w:szCs w:val="24"/>
        </w:rPr>
        <w:t xml:space="preserve">(i.e. year 3) </w:t>
      </w:r>
      <w:r>
        <w:rPr>
          <w:rFonts w:ascii="Arial" w:hAnsi="Arial" w:cs="Arial"/>
          <w:sz w:val="24"/>
          <w:szCs w:val="24"/>
        </w:rPr>
        <w:t>students on an introduction to counselling module.</w:t>
      </w:r>
      <w:r w:rsidR="00117F90">
        <w:rPr>
          <w:rFonts w:ascii="Arial" w:hAnsi="Arial" w:cs="Arial"/>
          <w:sz w:val="24"/>
          <w:szCs w:val="24"/>
        </w:rPr>
        <w:t xml:space="preserve"> Students opted for face to face or online according to personal preference and their schedule restrictions.</w:t>
      </w:r>
      <w:r w:rsidR="00EA2F6C">
        <w:rPr>
          <w:rFonts w:ascii="Arial" w:hAnsi="Arial" w:cs="Arial"/>
          <w:sz w:val="24"/>
          <w:szCs w:val="24"/>
        </w:rPr>
        <w:t xml:space="preserve"> Again, the numbers doing each are shown in table 1.</w:t>
      </w:r>
    </w:p>
    <w:p w14:paraId="2826C621" w14:textId="77777777" w:rsidR="00467C69" w:rsidRDefault="00467C69" w:rsidP="001A2F8B">
      <w:pPr>
        <w:autoSpaceDE w:val="0"/>
        <w:autoSpaceDN w:val="0"/>
        <w:adjustRightInd w:val="0"/>
        <w:spacing w:line="360" w:lineRule="auto"/>
        <w:rPr>
          <w:rFonts w:ascii="Arial" w:hAnsi="Arial" w:cs="Arial"/>
          <w:sz w:val="24"/>
          <w:szCs w:val="24"/>
        </w:rPr>
      </w:pPr>
      <w:r>
        <w:rPr>
          <w:rFonts w:ascii="Arial" w:hAnsi="Arial" w:cs="Arial"/>
          <w:sz w:val="24"/>
          <w:szCs w:val="24"/>
        </w:rPr>
        <w:t>The numbers of students in each condition and descriptive data can be found in table 1.</w:t>
      </w:r>
    </w:p>
    <w:p w14:paraId="728BB76D" w14:textId="77777777" w:rsidR="00467C69" w:rsidRDefault="00467C69" w:rsidP="001A2F8B">
      <w:pPr>
        <w:autoSpaceDE w:val="0"/>
        <w:autoSpaceDN w:val="0"/>
        <w:adjustRightInd w:val="0"/>
        <w:spacing w:line="360" w:lineRule="auto"/>
        <w:rPr>
          <w:rFonts w:ascii="Arial" w:hAnsi="Arial" w:cs="Arial"/>
          <w:sz w:val="24"/>
          <w:szCs w:val="24"/>
        </w:rPr>
      </w:pPr>
    </w:p>
    <w:p w14:paraId="7508CFD3" w14:textId="77777777" w:rsidR="00467C69" w:rsidRDefault="00467C69" w:rsidP="001A2F8B">
      <w:pPr>
        <w:autoSpaceDE w:val="0"/>
        <w:autoSpaceDN w:val="0"/>
        <w:adjustRightInd w:val="0"/>
        <w:spacing w:line="360" w:lineRule="auto"/>
        <w:rPr>
          <w:rFonts w:ascii="Arial" w:hAnsi="Arial" w:cs="Arial"/>
          <w:sz w:val="24"/>
          <w:szCs w:val="24"/>
        </w:rPr>
      </w:pPr>
      <w:r>
        <w:rPr>
          <w:rFonts w:ascii="Arial" w:hAnsi="Arial" w:cs="Arial"/>
          <w:sz w:val="24"/>
          <w:szCs w:val="24"/>
        </w:rPr>
        <w:t>Table 1 about here.</w:t>
      </w:r>
    </w:p>
    <w:p w14:paraId="6E19BBF9" w14:textId="77777777" w:rsidR="00467C69" w:rsidRDefault="00467C69" w:rsidP="001A2F8B">
      <w:pPr>
        <w:autoSpaceDE w:val="0"/>
        <w:autoSpaceDN w:val="0"/>
        <w:adjustRightInd w:val="0"/>
        <w:spacing w:line="360" w:lineRule="auto"/>
        <w:rPr>
          <w:rFonts w:ascii="Arial" w:hAnsi="Arial" w:cs="Arial"/>
          <w:sz w:val="24"/>
          <w:szCs w:val="24"/>
        </w:rPr>
      </w:pPr>
    </w:p>
    <w:p w14:paraId="6C4D3611" w14:textId="77777777" w:rsidR="009E3428" w:rsidRDefault="009E3428" w:rsidP="001A2F8B">
      <w:pPr>
        <w:autoSpaceDE w:val="0"/>
        <w:autoSpaceDN w:val="0"/>
        <w:adjustRightInd w:val="0"/>
        <w:spacing w:line="360" w:lineRule="auto"/>
        <w:rPr>
          <w:rFonts w:ascii="Arial" w:hAnsi="Arial" w:cs="Arial"/>
          <w:sz w:val="24"/>
          <w:szCs w:val="24"/>
        </w:rPr>
      </w:pPr>
      <w:r>
        <w:rPr>
          <w:rFonts w:ascii="Arial" w:hAnsi="Arial" w:cs="Arial"/>
          <w:sz w:val="24"/>
          <w:szCs w:val="24"/>
        </w:rPr>
        <w:t>Measures.</w:t>
      </w:r>
    </w:p>
    <w:p w14:paraId="692018B1" w14:textId="77777777" w:rsidR="006E4053" w:rsidRDefault="006E4053" w:rsidP="001A2F8B">
      <w:pPr>
        <w:autoSpaceDE w:val="0"/>
        <w:autoSpaceDN w:val="0"/>
        <w:adjustRightInd w:val="0"/>
        <w:spacing w:line="360" w:lineRule="auto"/>
        <w:rPr>
          <w:rFonts w:ascii="Arial" w:hAnsi="Arial" w:cs="Arial"/>
          <w:sz w:val="24"/>
          <w:szCs w:val="24"/>
        </w:rPr>
      </w:pPr>
    </w:p>
    <w:p w14:paraId="0F603B82" w14:textId="77777777" w:rsidR="00006595" w:rsidRDefault="00006595" w:rsidP="001A2F8B">
      <w:pPr>
        <w:autoSpaceDE w:val="0"/>
        <w:autoSpaceDN w:val="0"/>
        <w:adjustRightInd w:val="0"/>
        <w:spacing w:line="360" w:lineRule="auto"/>
        <w:rPr>
          <w:rFonts w:ascii="Arial" w:hAnsi="Arial" w:cs="Arial"/>
          <w:sz w:val="24"/>
          <w:szCs w:val="24"/>
        </w:rPr>
      </w:pPr>
      <w:r>
        <w:rPr>
          <w:rFonts w:ascii="Arial" w:hAnsi="Arial" w:cs="Arial"/>
          <w:sz w:val="24"/>
          <w:szCs w:val="24"/>
        </w:rPr>
        <w:t>Two short measures were devised specifically for this study.</w:t>
      </w:r>
    </w:p>
    <w:p w14:paraId="79D7B1B4" w14:textId="3D1C702E" w:rsidR="00006595" w:rsidRDefault="00006595"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 The first was an eight item questionnaire designed to assess student satisfaction with particular activities. The questions are shown in table 2. The wording of </w:t>
      </w:r>
      <w:r>
        <w:rPr>
          <w:rFonts w:ascii="Arial" w:hAnsi="Arial" w:cs="Arial"/>
          <w:sz w:val="24"/>
          <w:szCs w:val="24"/>
        </w:rPr>
        <w:lastRenderedPageBreak/>
        <w:t>statement six varied depending upon the activity.</w:t>
      </w:r>
      <w:r w:rsidR="009E5862">
        <w:rPr>
          <w:rFonts w:ascii="Arial" w:hAnsi="Arial" w:cs="Arial"/>
          <w:sz w:val="24"/>
          <w:szCs w:val="24"/>
        </w:rPr>
        <w:t xml:space="preserve"> Participants rated each item on a 5 point scale, where </w:t>
      </w:r>
      <w:r w:rsidR="00401D94">
        <w:rPr>
          <w:rFonts w:ascii="Arial" w:hAnsi="Arial" w:cs="Arial"/>
          <w:sz w:val="24"/>
          <w:szCs w:val="24"/>
        </w:rPr>
        <w:t>1</w:t>
      </w:r>
      <w:r w:rsidR="009E5862">
        <w:rPr>
          <w:rFonts w:ascii="Arial" w:hAnsi="Arial" w:cs="Arial"/>
          <w:sz w:val="24"/>
          <w:szCs w:val="24"/>
        </w:rPr>
        <w:t xml:space="preserve"> was strongly disagree, and </w:t>
      </w:r>
      <w:r w:rsidR="00401D94">
        <w:rPr>
          <w:rFonts w:ascii="Arial" w:hAnsi="Arial" w:cs="Arial"/>
          <w:sz w:val="24"/>
          <w:szCs w:val="24"/>
        </w:rPr>
        <w:t>5</w:t>
      </w:r>
      <w:r w:rsidR="009E5862">
        <w:rPr>
          <w:rFonts w:ascii="Arial" w:hAnsi="Arial" w:cs="Arial"/>
          <w:sz w:val="24"/>
          <w:szCs w:val="24"/>
        </w:rPr>
        <w:t xml:space="preserve"> was strongly agree.</w:t>
      </w:r>
    </w:p>
    <w:p w14:paraId="3545C826" w14:textId="3ED136D3" w:rsidR="005C7325" w:rsidRDefault="005C7325" w:rsidP="005C7325">
      <w:pPr>
        <w:autoSpaceDE w:val="0"/>
        <w:autoSpaceDN w:val="0"/>
        <w:adjustRightInd w:val="0"/>
        <w:spacing w:line="360" w:lineRule="auto"/>
        <w:rPr>
          <w:rFonts w:ascii="Arial" w:hAnsi="Arial" w:cs="Arial"/>
          <w:sz w:val="24"/>
          <w:szCs w:val="24"/>
        </w:rPr>
      </w:pPr>
      <w:r>
        <w:rPr>
          <w:rFonts w:ascii="Arial" w:hAnsi="Arial" w:cs="Arial"/>
          <w:sz w:val="24"/>
          <w:szCs w:val="24"/>
        </w:rPr>
        <w:t>The student satisfaction scale was evaluated for test-retest reliability by asking 28 students to complete it twice, one week apart. The Pearson correlation co-efficient was 0.84 (p&lt;0.05), suggesting that test-retest reliability was satisfactory.  Cronbach’s Alpha was computed across all 186 participants, giving a value of 0.9, suggesting the scale has good internal consistency.</w:t>
      </w:r>
    </w:p>
    <w:p w14:paraId="6049B415" w14:textId="40CC99CB" w:rsidR="009E66AB" w:rsidRDefault="00006595" w:rsidP="001A2F8B">
      <w:pPr>
        <w:autoSpaceDE w:val="0"/>
        <w:autoSpaceDN w:val="0"/>
        <w:adjustRightInd w:val="0"/>
        <w:spacing w:line="360" w:lineRule="auto"/>
        <w:rPr>
          <w:rFonts w:ascii="Arial" w:hAnsi="Arial" w:cs="Arial"/>
          <w:sz w:val="24"/>
          <w:szCs w:val="24"/>
        </w:rPr>
      </w:pPr>
      <w:r>
        <w:rPr>
          <w:rFonts w:ascii="Arial" w:hAnsi="Arial" w:cs="Arial"/>
          <w:sz w:val="24"/>
          <w:szCs w:val="24"/>
        </w:rPr>
        <w:t>A measure of entrepreneurial awareness</w:t>
      </w:r>
      <w:r w:rsidR="00EA2F6C">
        <w:rPr>
          <w:rFonts w:ascii="Arial" w:hAnsi="Arial" w:cs="Arial"/>
          <w:sz w:val="24"/>
          <w:szCs w:val="24"/>
        </w:rPr>
        <w:t xml:space="preserve"> (i.e. the extent to which students feel they are aware of how psychology can be used to develop business ideas</w:t>
      </w:r>
      <w:r w:rsidR="00DD64BC">
        <w:rPr>
          <w:rFonts w:ascii="Arial" w:hAnsi="Arial" w:cs="Arial"/>
          <w:sz w:val="24"/>
          <w:szCs w:val="24"/>
        </w:rPr>
        <w:t>) was</w:t>
      </w:r>
      <w:r>
        <w:rPr>
          <w:rFonts w:ascii="Arial" w:hAnsi="Arial" w:cs="Arial"/>
          <w:sz w:val="24"/>
          <w:szCs w:val="24"/>
        </w:rPr>
        <w:t xml:space="preserve"> also devise</w:t>
      </w:r>
      <w:r w:rsidR="009E5862">
        <w:rPr>
          <w:rFonts w:ascii="Arial" w:hAnsi="Arial" w:cs="Arial"/>
          <w:sz w:val="24"/>
          <w:szCs w:val="24"/>
        </w:rPr>
        <w:t xml:space="preserve">d.  </w:t>
      </w:r>
      <w:r w:rsidR="004C2FEB">
        <w:rPr>
          <w:rFonts w:ascii="Arial" w:hAnsi="Arial" w:cs="Arial"/>
          <w:sz w:val="24"/>
          <w:szCs w:val="24"/>
        </w:rPr>
        <w:t xml:space="preserve">The questions are shown in table 3. </w:t>
      </w:r>
      <w:r w:rsidR="009E5862">
        <w:rPr>
          <w:rFonts w:ascii="Arial" w:hAnsi="Arial" w:cs="Arial"/>
          <w:sz w:val="24"/>
          <w:szCs w:val="24"/>
        </w:rPr>
        <w:t xml:space="preserve">This consisted of 5 items. Each item was rated on a </w:t>
      </w:r>
      <w:r w:rsidR="00477E3E">
        <w:rPr>
          <w:rFonts w:ascii="Arial" w:hAnsi="Arial" w:cs="Arial"/>
          <w:sz w:val="24"/>
          <w:szCs w:val="24"/>
        </w:rPr>
        <w:t>5</w:t>
      </w:r>
      <w:r w:rsidR="009E5862">
        <w:rPr>
          <w:rFonts w:ascii="Arial" w:hAnsi="Arial" w:cs="Arial"/>
          <w:sz w:val="24"/>
          <w:szCs w:val="24"/>
        </w:rPr>
        <w:t xml:space="preserve"> point scale, as described above. </w:t>
      </w:r>
    </w:p>
    <w:p w14:paraId="068E7621" w14:textId="78C41468" w:rsidR="00006595" w:rsidRDefault="005579B0"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The </w:t>
      </w:r>
      <w:r w:rsidR="00EA2F6C">
        <w:rPr>
          <w:rFonts w:ascii="Arial" w:hAnsi="Arial" w:cs="Arial"/>
          <w:sz w:val="24"/>
          <w:szCs w:val="24"/>
        </w:rPr>
        <w:t>entrepreneurial awareness scale</w:t>
      </w:r>
      <w:r>
        <w:rPr>
          <w:rFonts w:ascii="Arial" w:hAnsi="Arial" w:cs="Arial"/>
          <w:sz w:val="24"/>
          <w:szCs w:val="24"/>
        </w:rPr>
        <w:t xml:space="preserve"> was also evaluated for test-retest reliability across 28 students, giving a Pearson correlation co-efficient of 0.81 (p&lt;0.05). Cronbach’s Alpha over 53 sets of participant data was 0.9.  Therefore this scale can also be judged to have acc</w:t>
      </w:r>
      <w:r w:rsidR="00DD64BC">
        <w:rPr>
          <w:rFonts w:ascii="Arial" w:hAnsi="Arial" w:cs="Arial"/>
          <w:sz w:val="24"/>
          <w:szCs w:val="24"/>
        </w:rPr>
        <w:t>eptable psychometric qualities.</w:t>
      </w:r>
    </w:p>
    <w:p w14:paraId="22568411" w14:textId="77777777" w:rsidR="00006595" w:rsidRDefault="00006595" w:rsidP="001A2F8B">
      <w:pPr>
        <w:autoSpaceDE w:val="0"/>
        <w:autoSpaceDN w:val="0"/>
        <w:adjustRightInd w:val="0"/>
        <w:spacing w:line="360" w:lineRule="auto"/>
        <w:rPr>
          <w:rFonts w:ascii="Arial" w:hAnsi="Arial" w:cs="Arial"/>
          <w:sz w:val="24"/>
          <w:szCs w:val="24"/>
        </w:rPr>
      </w:pPr>
      <w:proofErr w:type="gramStart"/>
      <w:r>
        <w:rPr>
          <w:rFonts w:ascii="Arial" w:hAnsi="Arial" w:cs="Arial"/>
          <w:sz w:val="24"/>
          <w:szCs w:val="24"/>
        </w:rPr>
        <w:t>Tables 2 and 3 about here.</w:t>
      </w:r>
      <w:proofErr w:type="gramEnd"/>
    </w:p>
    <w:p w14:paraId="6C153CDE" w14:textId="154FC575" w:rsidR="00006595" w:rsidRDefault="004C2FEB"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In addition, two analogue ratings were included, where participants rated by marking on a 10cm line how much they agreed or disagreed with the statements “I learnt a lot about how psychology is applied in the real world” and “I learnt a lot about how psychology </w:t>
      </w:r>
      <w:r w:rsidR="00DD64BC">
        <w:rPr>
          <w:rFonts w:ascii="Arial" w:hAnsi="Arial" w:cs="Arial"/>
          <w:sz w:val="24"/>
          <w:szCs w:val="24"/>
        </w:rPr>
        <w:t xml:space="preserve">is applied </w:t>
      </w:r>
      <w:r>
        <w:rPr>
          <w:rFonts w:ascii="Arial" w:hAnsi="Arial" w:cs="Arial"/>
          <w:sz w:val="24"/>
          <w:szCs w:val="24"/>
        </w:rPr>
        <w:t>in this particular context”.</w:t>
      </w:r>
    </w:p>
    <w:p w14:paraId="766F20FD" w14:textId="77777777" w:rsidR="004C2FEB" w:rsidRDefault="004C2FEB" w:rsidP="001A2F8B">
      <w:pPr>
        <w:autoSpaceDE w:val="0"/>
        <w:autoSpaceDN w:val="0"/>
        <w:adjustRightInd w:val="0"/>
        <w:spacing w:line="360" w:lineRule="auto"/>
        <w:rPr>
          <w:rFonts w:ascii="Arial" w:hAnsi="Arial" w:cs="Arial"/>
          <w:sz w:val="24"/>
          <w:szCs w:val="24"/>
        </w:rPr>
      </w:pPr>
    </w:p>
    <w:p w14:paraId="05CCEF70" w14:textId="77777777" w:rsidR="006E4053" w:rsidRDefault="006E4053" w:rsidP="001A2F8B">
      <w:pPr>
        <w:autoSpaceDE w:val="0"/>
        <w:autoSpaceDN w:val="0"/>
        <w:adjustRightInd w:val="0"/>
        <w:spacing w:line="360" w:lineRule="auto"/>
        <w:rPr>
          <w:rFonts w:ascii="Arial" w:hAnsi="Arial" w:cs="Arial"/>
          <w:sz w:val="24"/>
          <w:szCs w:val="24"/>
        </w:rPr>
      </w:pPr>
      <w:proofErr w:type="gramStart"/>
      <w:r>
        <w:rPr>
          <w:rFonts w:ascii="Arial" w:hAnsi="Arial" w:cs="Arial"/>
          <w:sz w:val="24"/>
          <w:szCs w:val="24"/>
        </w:rPr>
        <w:t>Procedure.</w:t>
      </w:r>
      <w:proofErr w:type="gramEnd"/>
    </w:p>
    <w:p w14:paraId="220A46A0" w14:textId="77777777" w:rsidR="00006E0D" w:rsidRDefault="00006E0D" w:rsidP="001A2F8B">
      <w:pPr>
        <w:autoSpaceDE w:val="0"/>
        <w:autoSpaceDN w:val="0"/>
        <w:adjustRightInd w:val="0"/>
        <w:spacing w:line="360" w:lineRule="auto"/>
        <w:rPr>
          <w:rFonts w:ascii="Arial" w:hAnsi="Arial" w:cs="Arial"/>
          <w:sz w:val="24"/>
          <w:szCs w:val="24"/>
        </w:rPr>
      </w:pPr>
    </w:p>
    <w:p w14:paraId="7F441EAB" w14:textId="1109EE71" w:rsidR="00E4273B" w:rsidRDefault="00E4273B" w:rsidP="001A2F8B">
      <w:pPr>
        <w:spacing w:line="360" w:lineRule="auto"/>
        <w:rPr>
          <w:rFonts w:ascii="Arial" w:hAnsi="Arial" w:cs="Arial"/>
          <w:sz w:val="24"/>
          <w:szCs w:val="24"/>
        </w:rPr>
      </w:pPr>
      <w:r>
        <w:rPr>
          <w:rFonts w:ascii="Arial" w:hAnsi="Arial" w:cs="Arial"/>
          <w:sz w:val="24"/>
          <w:szCs w:val="24"/>
        </w:rPr>
        <w:t>Three scenarios were developed for evaluation in this study</w:t>
      </w:r>
      <w:r w:rsidR="00A2380B">
        <w:rPr>
          <w:rFonts w:ascii="Arial" w:hAnsi="Arial" w:cs="Arial"/>
          <w:sz w:val="24"/>
          <w:szCs w:val="24"/>
        </w:rPr>
        <w:t xml:space="preserve">. Each scenario was timed for delivery alongside lectures which presented relevant knowledge and theory. The scenarios were developed as follows: </w:t>
      </w:r>
      <w:r>
        <w:rPr>
          <w:rFonts w:ascii="Arial" w:hAnsi="Arial" w:cs="Arial"/>
          <w:sz w:val="24"/>
          <w:szCs w:val="24"/>
        </w:rPr>
        <w:t xml:space="preserve"> </w:t>
      </w:r>
    </w:p>
    <w:p w14:paraId="73598F50" w14:textId="77777777" w:rsidR="00E4273B" w:rsidRDefault="00E4273B" w:rsidP="001A2F8B">
      <w:pPr>
        <w:spacing w:line="360" w:lineRule="auto"/>
        <w:rPr>
          <w:rFonts w:ascii="Arial" w:hAnsi="Arial" w:cs="Arial"/>
          <w:sz w:val="24"/>
          <w:szCs w:val="24"/>
        </w:rPr>
      </w:pPr>
    </w:p>
    <w:p w14:paraId="4DDBE061" w14:textId="187C99F3" w:rsidR="00E4273B" w:rsidRPr="00E4273B" w:rsidRDefault="00E4273B" w:rsidP="001A2F8B">
      <w:pPr>
        <w:spacing w:before="40" w:after="40" w:line="360" w:lineRule="auto"/>
        <w:jc w:val="both"/>
        <w:rPr>
          <w:rFonts w:ascii="Arial" w:hAnsi="Arial" w:cs="Arial"/>
          <w:sz w:val="24"/>
          <w:szCs w:val="24"/>
        </w:rPr>
      </w:pPr>
      <w:r w:rsidRPr="00E4273B">
        <w:rPr>
          <w:rFonts w:ascii="Arial" w:hAnsi="Arial" w:cs="Arial"/>
          <w:sz w:val="24"/>
          <w:szCs w:val="24"/>
        </w:rPr>
        <w:t>Scenario 1. Dragons</w:t>
      </w:r>
      <w:r w:rsidR="00477E3E">
        <w:rPr>
          <w:rFonts w:ascii="Arial" w:hAnsi="Arial" w:cs="Arial"/>
          <w:sz w:val="24"/>
          <w:szCs w:val="24"/>
        </w:rPr>
        <w:t>’ D</w:t>
      </w:r>
      <w:r w:rsidRPr="00E4273B">
        <w:rPr>
          <w:rFonts w:ascii="Arial" w:hAnsi="Arial" w:cs="Arial"/>
          <w:sz w:val="24"/>
          <w:szCs w:val="24"/>
        </w:rPr>
        <w:t xml:space="preserve">en </w:t>
      </w:r>
      <w:proofErr w:type="gramStart"/>
      <w:r w:rsidRPr="00E4273B">
        <w:rPr>
          <w:rFonts w:ascii="Arial" w:hAnsi="Arial" w:cs="Arial"/>
          <w:sz w:val="24"/>
          <w:szCs w:val="24"/>
        </w:rPr>
        <w:t>pitch</w:t>
      </w:r>
      <w:proofErr w:type="gramEnd"/>
      <w:r w:rsidRPr="00E4273B">
        <w:rPr>
          <w:rFonts w:ascii="Arial" w:hAnsi="Arial" w:cs="Arial"/>
          <w:sz w:val="24"/>
          <w:szCs w:val="24"/>
        </w:rPr>
        <w:t xml:space="preserve"> to develop entrepreneurial thinking skills.</w:t>
      </w:r>
    </w:p>
    <w:p w14:paraId="073BCDDF" w14:textId="77777777" w:rsidR="00E4273B" w:rsidRPr="00E4273B" w:rsidRDefault="00E4273B" w:rsidP="001A2F8B">
      <w:pPr>
        <w:spacing w:before="40" w:after="40" w:line="360" w:lineRule="auto"/>
        <w:jc w:val="both"/>
        <w:rPr>
          <w:rFonts w:ascii="Arial" w:hAnsi="Arial" w:cs="Arial"/>
          <w:sz w:val="24"/>
          <w:szCs w:val="24"/>
        </w:rPr>
      </w:pPr>
    </w:p>
    <w:p w14:paraId="3ED0BF2C" w14:textId="3DD8AA84" w:rsidR="00B415DA" w:rsidRDefault="00E4273B" w:rsidP="00B415DA">
      <w:pPr>
        <w:spacing w:before="40" w:after="40" w:line="360" w:lineRule="auto"/>
        <w:jc w:val="both"/>
        <w:rPr>
          <w:rFonts w:ascii="Arial" w:hAnsi="Arial" w:cs="Arial"/>
          <w:sz w:val="24"/>
          <w:szCs w:val="24"/>
        </w:rPr>
      </w:pPr>
      <w:r>
        <w:rPr>
          <w:rFonts w:ascii="Arial" w:hAnsi="Arial" w:cs="Arial"/>
          <w:sz w:val="24"/>
          <w:szCs w:val="24"/>
        </w:rPr>
        <w:t>This simulation</w:t>
      </w:r>
      <w:r w:rsidRPr="00E4273B">
        <w:rPr>
          <w:rFonts w:ascii="Arial" w:hAnsi="Arial" w:cs="Arial"/>
          <w:sz w:val="24"/>
          <w:szCs w:val="24"/>
        </w:rPr>
        <w:t xml:space="preserve"> provide</w:t>
      </w:r>
      <w:r>
        <w:rPr>
          <w:rFonts w:ascii="Arial" w:hAnsi="Arial" w:cs="Arial"/>
          <w:sz w:val="24"/>
          <w:szCs w:val="24"/>
        </w:rPr>
        <w:t>d</w:t>
      </w:r>
      <w:r w:rsidRPr="00E4273B">
        <w:rPr>
          <w:rFonts w:ascii="Arial" w:hAnsi="Arial" w:cs="Arial"/>
          <w:sz w:val="24"/>
          <w:szCs w:val="24"/>
        </w:rPr>
        <w:t xml:space="preserve"> a realistic recreation of the environment portrayed in the popul</w:t>
      </w:r>
      <w:r w:rsidR="00477E3E">
        <w:rPr>
          <w:rFonts w:ascii="Arial" w:hAnsi="Arial" w:cs="Arial"/>
          <w:sz w:val="24"/>
          <w:szCs w:val="24"/>
        </w:rPr>
        <w:t>ar television programme "Dragon</w:t>
      </w:r>
      <w:r w:rsidRPr="00E4273B">
        <w:rPr>
          <w:rFonts w:ascii="Arial" w:hAnsi="Arial" w:cs="Arial"/>
          <w:sz w:val="24"/>
          <w:szCs w:val="24"/>
        </w:rPr>
        <w:t>s</w:t>
      </w:r>
      <w:r w:rsidR="00477E3E">
        <w:rPr>
          <w:rFonts w:ascii="Arial" w:hAnsi="Arial" w:cs="Arial"/>
          <w:sz w:val="24"/>
          <w:szCs w:val="24"/>
        </w:rPr>
        <w:t>’</w:t>
      </w:r>
      <w:r w:rsidRPr="00E4273B">
        <w:rPr>
          <w:rFonts w:ascii="Arial" w:hAnsi="Arial" w:cs="Arial"/>
          <w:sz w:val="24"/>
          <w:szCs w:val="24"/>
        </w:rPr>
        <w:t xml:space="preserve"> Den". Teams of </w:t>
      </w:r>
      <w:r w:rsidR="002567E2">
        <w:rPr>
          <w:rFonts w:ascii="Arial" w:hAnsi="Arial" w:cs="Arial"/>
          <w:sz w:val="24"/>
          <w:szCs w:val="24"/>
        </w:rPr>
        <w:t xml:space="preserve">three to four </w:t>
      </w:r>
      <w:r w:rsidRPr="00E4273B">
        <w:rPr>
          <w:rFonts w:ascii="Arial" w:hAnsi="Arial" w:cs="Arial"/>
          <w:sz w:val="24"/>
          <w:szCs w:val="24"/>
        </w:rPr>
        <w:t>students pitch</w:t>
      </w:r>
      <w:r>
        <w:rPr>
          <w:rFonts w:ascii="Arial" w:hAnsi="Arial" w:cs="Arial"/>
          <w:sz w:val="24"/>
          <w:szCs w:val="24"/>
        </w:rPr>
        <w:t>ed</w:t>
      </w:r>
      <w:r w:rsidRPr="00E4273B">
        <w:rPr>
          <w:rFonts w:ascii="Arial" w:hAnsi="Arial" w:cs="Arial"/>
          <w:sz w:val="24"/>
          <w:szCs w:val="24"/>
        </w:rPr>
        <w:t xml:space="preserve"> entrepreneurial ideas based on psychology to a panel of </w:t>
      </w:r>
      <w:r w:rsidR="002567E2">
        <w:rPr>
          <w:rFonts w:ascii="Arial" w:hAnsi="Arial" w:cs="Arial"/>
          <w:sz w:val="24"/>
          <w:szCs w:val="24"/>
        </w:rPr>
        <w:t xml:space="preserve">three </w:t>
      </w:r>
      <w:r w:rsidRPr="00E4273B">
        <w:rPr>
          <w:rFonts w:ascii="Arial" w:hAnsi="Arial" w:cs="Arial"/>
          <w:sz w:val="24"/>
          <w:szCs w:val="24"/>
        </w:rPr>
        <w:t xml:space="preserve">venture capitalists. </w:t>
      </w:r>
      <w:r w:rsidR="00EA2F6C">
        <w:rPr>
          <w:rFonts w:ascii="Arial" w:hAnsi="Arial" w:cs="Arial"/>
          <w:sz w:val="24"/>
          <w:szCs w:val="24"/>
        </w:rPr>
        <w:t xml:space="preserve">As in the </w:t>
      </w:r>
      <w:r w:rsidR="00556FDE">
        <w:rPr>
          <w:rFonts w:ascii="Arial" w:hAnsi="Arial" w:cs="Arial"/>
          <w:sz w:val="24"/>
          <w:szCs w:val="24"/>
        </w:rPr>
        <w:t>well-known</w:t>
      </w:r>
      <w:r w:rsidR="00EA2F6C">
        <w:rPr>
          <w:rFonts w:ascii="Arial" w:hAnsi="Arial" w:cs="Arial"/>
          <w:sz w:val="24"/>
          <w:szCs w:val="24"/>
        </w:rPr>
        <w:t xml:space="preserve"> television format, the dragons were seated in a row, and the students appeared before them to pitch their ideas. </w:t>
      </w:r>
      <w:r w:rsidR="00B415DA">
        <w:rPr>
          <w:rFonts w:ascii="Arial" w:hAnsi="Arial" w:cs="Arial"/>
          <w:sz w:val="24"/>
          <w:szCs w:val="24"/>
        </w:rPr>
        <w:t>The dragons offered to invest a certain amount of capital to the various ideas, and the team attracting the most investment was declared the winner.  The tutor then debriefed the groups at the end.</w:t>
      </w:r>
    </w:p>
    <w:p w14:paraId="5ACF0CF0" w14:textId="77777777" w:rsidR="00B415DA" w:rsidRDefault="00B415DA" w:rsidP="001A2F8B">
      <w:pPr>
        <w:spacing w:before="40" w:after="40" w:line="360" w:lineRule="auto"/>
        <w:jc w:val="both"/>
        <w:rPr>
          <w:rFonts w:ascii="Arial" w:hAnsi="Arial" w:cs="Arial"/>
          <w:sz w:val="24"/>
          <w:szCs w:val="24"/>
        </w:rPr>
      </w:pPr>
    </w:p>
    <w:p w14:paraId="3F28C831" w14:textId="666B88A8" w:rsidR="00496315" w:rsidRDefault="00B415DA" w:rsidP="001A2F8B">
      <w:pPr>
        <w:spacing w:before="40" w:after="40" w:line="360" w:lineRule="auto"/>
        <w:jc w:val="both"/>
        <w:rPr>
          <w:rFonts w:ascii="Arial" w:hAnsi="Arial" w:cs="Arial"/>
          <w:sz w:val="24"/>
          <w:szCs w:val="24"/>
        </w:rPr>
      </w:pPr>
      <w:r>
        <w:rPr>
          <w:rFonts w:ascii="Arial" w:hAnsi="Arial" w:cs="Arial"/>
          <w:sz w:val="24"/>
          <w:szCs w:val="24"/>
        </w:rPr>
        <w:t>In the online version, t</w:t>
      </w:r>
      <w:r w:rsidR="00E4273B" w:rsidRPr="00E4273B">
        <w:rPr>
          <w:rFonts w:ascii="Arial" w:hAnsi="Arial" w:cs="Arial"/>
          <w:sz w:val="24"/>
          <w:szCs w:val="24"/>
        </w:rPr>
        <w:t xml:space="preserve">he panel </w:t>
      </w:r>
      <w:r w:rsidR="00E4273B">
        <w:rPr>
          <w:rFonts w:ascii="Arial" w:hAnsi="Arial" w:cs="Arial"/>
          <w:sz w:val="24"/>
          <w:szCs w:val="24"/>
        </w:rPr>
        <w:t>was played by psychology lecturers, in the guise of famous psychologists i.e. Sigmund Freud and Aaron Beck, with one judge in the guise of a dragon, to add a further game</w:t>
      </w:r>
      <w:r w:rsidR="00477E3E">
        <w:rPr>
          <w:rFonts w:ascii="Arial" w:hAnsi="Arial" w:cs="Arial"/>
          <w:sz w:val="24"/>
          <w:szCs w:val="24"/>
        </w:rPr>
        <w:t>-</w:t>
      </w:r>
      <w:r>
        <w:rPr>
          <w:rFonts w:ascii="Arial" w:hAnsi="Arial" w:cs="Arial"/>
          <w:sz w:val="24"/>
          <w:szCs w:val="24"/>
        </w:rPr>
        <w:t xml:space="preserve">like quality. </w:t>
      </w:r>
      <w:r w:rsidR="00496315">
        <w:rPr>
          <w:rFonts w:ascii="Arial" w:hAnsi="Arial" w:cs="Arial"/>
          <w:sz w:val="24"/>
          <w:szCs w:val="24"/>
        </w:rPr>
        <w:t>Students worked in teams to operate an avatar and bring their avatars into the den to pitch their ideas.  The teams had worked on their ideas previously.</w:t>
      </w:r>
    </w:p>
    <w:p w14:paraId="1A94C32A" w14:textId="77777777" w:rsidR="00496315" w:rsidRDefault="00496315" w:rsidP="001A2F8B">
      <w:pPr>
        <w:spacing w:before="40" w:after="40" w:line="360" w:lineRule="auto"/>
        <w:jc w:val="both"/>
        <w:rPr>
          <w:rFonts w:ascii="Arial" w:hAnsi="Arial" w:cs="Arial"/>
          <w:sz w:val="24"/>
          <w:szCs w:val="24"/>
        </w:rPr>
      </w:pPr>
    </w:p>
    <w:p w14:paraId="59DB9EF9" w14:textId="410E754D" w:rsidR="00496315" w:rsidRDefault="00496315" w:rsidP="001A2F8B">
      <w:pPr>
        <w:spacing w:before="40" w:after="40" w:line="360" w:lineRule="auto"/>
        <w:jc w:val="both"/>
        <w:rPr>
          <w:rFonts w:ascii="Arial" w:hAnsi="Arial" w:cs="Arial"/>
          <w:sz w:val="24"/>
          <w:szCs w:val="24"/>
        </w:rPr>
      </w:pPr>
      <w:r>
        <w:rPr>
          <w:rFonts w:ascii="Arial" w:hAnsi="Arial" w:cs="Arial"/>
          <w:sz w:val="24"/>
          <w:szCs w:val="24"/>
        </w:rPr>
        <w:t>The face to face equivalent activity was identical to the above, except it took place face to face in a classroom.</w:t>
      </w:r>
      <w:r w:rsidR="00B415DA">
        <w:rPr>
          <w:rFonts w:ascii="Arial" w:hAnsi="Arial" w:cs="Arial"/>
          <w:sz w:val="24"/>
          <w:szCs w:val="24"/>
        </w:rPr>
        <w:t xml:space="preserve"> All the roles were played by students.</w:t>
      </w:r>
    </w:p>
    <w:p w14:paraId="596E96E3" w14:textId="77777777" w:rsidR="009E3428" w:rsidRDefault="009E3428" w:rsidP="001A2F8B">
      <w:pPr>
        <w:spacing w:before="40" w:after="40" w:line="360" w:lineRule="auto"/>
        <w:jc w:val="both"/>
        <w:rPr>
          <w:rFonts w:ascii="Arial" w:hAnsi="Arial" w:cs="Arial"/>
          <w:sz w:val="24"/>
          <w:szCs w:val="24"/>
        </w:rPr>
      </w:pPr>
    </w:p>
    <w:p w14:paraId="029F79E8" w14:textId="1668DAE0" w:rsidR="009E3428" w:rsidRPr="00E4273B" w:rsidRDefault="009E3428" w:rsidP="001A2F8B">
      <w:pPr>
        <w:spacing w:before="40" w:after="40" w:line="360" w:lineRule="auto"/>
        <w:jc w:val="both"/>
        <w:rPr>
          <w:rFonts w:ascii="Arial" w:hAnsi="Arial" w:cs="Arial"/>
          <w:sz w:val="24"/>
          <w:szCs w:val="24"/>
        </w:rPr>
      </w:pPr>
      <w:r>
        <w:rPr>
          <w:rFonts w:ascii="Arial" w:hAnsi="Arial" w:cs="Arial"/>
          <w:sz w:val="24"/>
          <w:szCs w:val="24"/>
        </w:rPr>
        <w:t xml:space="preserve">At the end of both the online and face to face activities, the students completed a short </w:t>
      </w:r>
      <w:r w:rsidR="00477E3E">
        <w:rPr>
          <w:rFonts w:ascii="Arial" w:hAnsi="Arial" w:cs="Arial"/>
          <w:sz w:val="24"/>
          <w:szCs w:val="24"/>
        </w:rPr>
        <w:t>8</w:t>
      </w:r>
      <w:r>
        <w:rPr>
          <w:rFonts w:ascii="Arial" w:hAnsi="Arial" w:cs="Arial"/>
          <w:sz w:val="24"/>
          <w:szCs w:val="24"/>
        </w:rPr>
        <w:t xml:space="preserve"> item satisfaction scale, designed for the purpose, plus a </w:t>
      </w:r>
      <w:r w:rsidR="00477E3E">
        <w:rPr>
          <w:rFonts w:ascii="Arial" w:hAnsi="Arial" w:cs="Arial"/>
          <w:sz w:val="24"/>
          <w:szCs w:val="24"/>
        </w:rPr>
        <w:t>5</w:t>
      </w:r>
      <w:r>
        <w:rPr>
          <w:rFonts w:ascii="Arial" w:hAnsi="Arial" w:cs="Arial"/>
          <w:sz w:val="24"/>
          <w:szCs w:val="24"/>
        </w:rPr>
        <w:t xml:space="preserve"> item entrepreneurial awareness scale.</w:t>
      </w:r>
      <w:r w:rsidR="00BD5597">
        <w:rPr>
          <w:rFonts w:ascii="Arial" w:hAnsi="Arial" w:cs="Arial"/>
          <w:sz w:val="24"/>
          <w:szCs w:val="24"/>
        </w:rPr>
        <w:t xml:space="preserve">  They were invited to give qualitative comments on the forms as well.</w:t>
      </w:r>
    </w:p>
    <w:p w14:paraId="3B145AED" w14:textId="77777777" w:rsidR="00E4273B" w:rsidRPr="00E4273B" w:rsidRDefault="00E4273B" w:rsidP="001A2F8B">
      <w:pPr>
        <w:spacing w:before="40" w:after="40" w:line="360" w:lineRule="auto"/>
        <w:jc w:val="both"/>
        <w:rPr>
          <w:rFonts w:ascii="Arial" w:hAnsi="Arial" w:cs="Arial"/>
          <w:sz w:val="24"/>
          <w:szCs w:val="24"/>
        </w:rPr>
      </w:pPr>
    </w:p>
    <w:p w14:paraId="16F0FEEF" w14:textId="1FA55805" w:rsidR="00E4273B" w:rsidRPr="00E4273B" w:rsidRDefault="00E4273B" w:rsidP="001A2F8B">
      <w:pPr>
        <w:spacing w:before="40" w:after="40" w:line="360" w:lineRule="auto"/>
        <w:jc w:val="both"/>
        <w:rPr>
          <w:rFonts w:ascii="Arial" w:hAnsi="Arial" w:cs="Arial"/>
          <w:sz w:val="24"/>
          <w:szCs w:val="24"/>
        </w:rPr>
      </w:pPr>
      <w:r w:rsidRPr="00E4273B">
        <w:rPr>
          <w:rFonts w:ascii="Arial" w:hAnsi="Arial" w:cs="Arial"/>
          <w:sz w:val="24"/>
          <w:szCs w:val="24"/>
        </w:rPr>
        <w:t>Scenario</w:t>
      </w:r>
      <w:r w:rsidR="00B20C03">
        <w:rPr>
          <w:rFonts w:ascii="Arial" w:hAnsi="Arial" w:cs="Arial"/>
          <w:sz w:val="24"/>
          <w:szCs w:val="24"/>
        </w:rPr>
        <w:t xml:space="preserve"> 2.  </w:t>
      </w:r>
      <w:proofErr w:type="gramStart"/>
      <w:r w:rsidR="00B20C03">
        <w:rPr>
          <w:rFonts w:ascii="Arial" w:hAnsi="Arial" w:cs="Arial"/>
          <w:sz w:val="24"/>
          <w:szCs w:val="24"/>
        </w:rPr>
        <w:t xml:space="preserve">Simulated </w:t>
      </w:r>
      <w:r w:rsidR="00B415DA">
        <w:rPr>
          <w:rFonts w:ascii="Arial" w:hAnsi="Arial" w:cs="Arial"/>
          <w:sz w:val="24"/>
          <w:szCs w:val="24"/>
        </w:rPr>
        <w:t>supermarket</w:t>
      </w:r>
      <w:r w:rsidRPr="00E4273B">
        <w:rPr>
          <w:rFonts w:ascii="Arial" w:hAnsi="Arial" w:cs="Arial"/>
          <w:sz w:val="24"/>
          <w:szCs w:val="24"/>
        </w:rPr>
        <w:t xml:space="preserve"> with </w:t>
      </w:r>
      <w:r w:rsidR="00496315" w:rsidRPr="00E4273B">
        <w:rPr>
          <w:rFonts w:ascii="Arial" w:hAnsi="Arial" w:cs="Arial"/>
          <w:sz w:val="24"/>
          <w:szCs w:val="24"/>
        </w:rPr>
        <w:t>interactive</w:t>
      </w:r>
      <w:r w:rsidRPr="00E4273B">
        <w:rPr>
          <w:rFonts w:ascii="Arial" w:hAnsi="Arial" w:cs="Arial"/>
          <w:sz w:val="24"/>
          <w:szCs w:val="24"/>
        </w:rPr>
        <w:t xml:space="preserve"> activities.</w:t>
      </w:r>
      <w:proofErr w:type="gramEnd"/>
    </w:p>
    <w:p w14:paraId="3670D038" w14:textId="77777777" w:rsidR="00E4273B" w:rsidRPr="00E4273B" w:rsidRDefault="00E4273B" w:rsidP="001A2F8B">
      <w:pPr>
        <w:spacing w:before="40" w:after="40" w:line="360" w:lineRule="auto"/>
        <w:jc w:val="both"/>
        <w:rPr>
          <w:rFonts w:ascii="Arial" w:hAnsi="Arial" w:cs="Arial"/>
          <w:sz w:val="24"/>
          <w:szCs w:val="24"/>
        </w:rPr>
      </w:pPr>
    </w:p>
    <w:p w14:paraId="20F0D36E" w14:textId="3AAF19A6" w:rsidR="00E4273B" w:rsidRDefault="00E4273B" w:rsidP="001A2F8B">
      <w:pPr>
        <w:spacing w:before="40" w:after="40" w:line="360" w:lineRule="auto"/>
        <w:jc w:val="both"/>
        <w:rPr>
          <w:rFonts w:ascii="Arial" w:hAnsi="Arial" w:cs="Arial"/>
          <w:sz w:val="24"/>
          <w:szCs w:val="24"/>
        </w:rPr>
      </w:pPr>
      <w:r w:rsidRPr="00E4273B">
        <w:rPr>
          <w:rFonts w:ascii="Arial" w:hAnsi="Arial" w:cs="Arial"/>
          <w:sz w:val="24"/>
          <w:szCs w:val="24"/>
        </w:rPr>
        <w:t xml:space="preserve">In this scenario </w:t>
      </w:r>
      <w:r w:rsidR="002567E2">
        <w:rPr>
          <w:rFonts w:ascii="Arial" w:hAnsi="Arial" w:cs="Arial"/>
          <w:sz w:val="24"/>
          <w:szCs w:val="24"/>
        </w:rPr>
        <w:t xml:space="preserve">groups of three to four </w:t>
      </w:r>
      <w:r w:rsidRPr="00E4273B">
        <w:rPr>
          <w:rFonts w:ascii="Arial" w:hAnsi="Arial" w:cs="Arial"/>
          <w:sz w:val="24"/>
          <w:szCs w:val="24"/>
        </w:rPr>
        <w:t xml:space="preserve">students </w:t>
      </w:r>
      <w:r w:rsidR="00B20C03">
        <w:rPr>
          <w:rFonts w:ascii="Arial" w:hAnsi="Arial" w:cs="Arial"/>
          <w:sz w:val="24"/>
          <w:szCs w:val="24"/>
        </w:rPr>
        <w:t>entered a simulated supermarket.  The intention was to try and illustrate to students how work based learning in general work places could be relevant to psychology.  This would then help orientate them to the wider possibilities available as they look for a work placement in their second year.</w:t>
      </w:r>
      <w:r w:rsidRPr="00E4273B">
        <w:rPr>
          <w:rFonts w:ascii="Arial" w:hAnsi="Arial" w:cs="Arial"/>
          <w:sz w:val="24"/>
          <w:szCs w:val="24"/>
        </w:rPr>
        <w:t xml:space="preserve"> </w:t>
      </w:r>
      <w:r w:rsidR="00B20C03">
        <w:rPr>
          <w:rFonts w:ascii="Arial" w:hAnsi="Arial" w:cs="Arial"/>
          <w:sz w:val="24"/>
          <w:szCs w:val="24"/>
        </w:rPr>
        <w:t>A further goal was to engage students with relevant concepts from both the employee motivation as well as the consumer psychology literature.</w:t>
      </w:r>
    </w:p>
    <w:p w14:paraId="51EBE9B1" w14:textId="77777777" w:rsidR="00B20C03" w:rsidRDefault="00B20C03" w:rsidP="001A2F8B">
      <w:pPr>
        <w:spacing w:before="40" w:after="40" w:line="360" w:lineRule="auto"/>
        <w:jc w:val="both"/>
        <w:rPr>
          <w:rFonts w:ascii="Arial" w:hAnsi="Arial" w:cs="Arial"/>
          <w:sz w:val="24"/>
          <w:szCs w:val="24"/>
        </w:rPr>
      </w:pPr>
    </w:p>
    <w:p w14:paraId="6271171F" w14:textId="23DE1AD5" w:rsidR="00B20C03" w:rsidRDefault="00B20C03" w:rsidP="001A2F8B">
      <w:pPr>
        <w:spacing w:before="40" w:after="40" w:line="360" w:lineRule="auto"/>
        <w:jc w:val="both"/>
        <w:rPr>
          <w:rFonts w:ascii="Arial" w:hAnsi="Arial" w:cs="Arial"/>
          <w:sz w:val="24"/>
          <w:szCs w:val="24"/>
        </w:rPr>
      </w:pPr>
      <w:r>
        <w:rPr>
          <w:rFonts w:ascii="Arial" w:hAnsi="Arial" w:cs="Arial"/>
          <w:sz w:val="24"/>
          <w:szCs w:val="24"/>
        </w:rPr>
        <w:t xml:space="preserve">In the simulation, groups of students </w:t>
      </w:r>
      <w:r w:rsidR="00B415DA">
        <w:rPr>
          <w:rFonts w:ascii="Arial" w:hAnsi="Arial" w:cs="Arial"/>
          <w:sz w:val="24"/>
          <w:szCs w:val="24"/>
        </w:rPr>
        <w:t>worked</w:t>
      </w:r>
      <w:r w:rsidR="00477E3E">
        <w:rPr>
          <w:rFonts w:ascii="Arial" w:hAnsi="Arial" w:cs="Arial"/>
          <w:sz w:val="24"/>
          <w:szCs w:val="24"/>
        </w:rPr>
        <w:t xml:space="preserve"> through the supermarket work-</w:t>
      </w:r>
      <w:r>
        <w:rPr>
          <w:rFonts w:ascii="Arial" w:hAnsi="Arial" w:cs="Arial"/>
          <w:sz w:val="24"/>
          <w:szCs w:val="24"/>
        </w:rPr>
        <w:t xml:space="preserve">based learning scenario. </w:t>
      </w:r>
      <w:r w:rsidR="00BC026A">
        <w:rPr>
          <w:rFonts w:ascii="Arial" w:hAnsi="Arial" w:cs="Arial"/>
          <w:sz w:val="24"/>
          <w:szCs w:val="24"/>
        </w:rPr>
        <w:t xml:space="preserve">The scenario requires the students to navigate the simulated environment and interact with a number of people. The various activities are designed to require the student to apply their knowledge of both business and consumer psychology. </w:t>
      </w:r>
      <w:r>
        <w:rPr>
          <w:rFonts w:ascii="Arial" w:hAnsi="Arial" w:cs="Arial"/>
          <w:sz w:val="24"/>
          <w:szCs w:val="24"/>
        </w:rPr>
        <w:t xml:space="preserve"> Initially, they met with the director of personnel, who gave them a task to do around interviewing a supermarket worker about their morale at work.  They then went to be briefed by the marketing manager, who gave them a second task which involved interviewing a customer on the shop floor about their</w:t>
      </w:r>
      <w:r w:rsidR="00477E3E">
        <w:rPr>
          <w:rFonts w:ascii="Arial" w:hAnsi="Arial" w:cs="Arial"/>
          <w:sz w:val="24"/>
          <w:szCs w:val="24"/>
        </w:rPr>
        <w:t xml:space="preserve"> preferences for t</w:t>
      </w:r>
      <w:r>
        <w:rPr>
          <w:rFonts w:ascii="Arial" w:hAnsi="Arial" w:cs="Arial"/>
          <w:sz w:val="24"/>
          <w:szCs w:val="24"/>
        </w:rPr>
        <w:t xml:space="preserve">una, as part of a research project prior to the launch of a new brand of tuna. They then interviewed a customer in the canned fish </w:t>
      </w:r>
      <w:r w:rsidR="00477E3E">
        <w:rPr>
          <w:rFonts w:ascii="Arial" w:hAnsi="Arial" w:cs="Arial"/>
          <w:sz w:val="24"/>
          <w:szCs w:val="24"/>
        </w:rPr>
        <w:t>a</w:t>
      </w:r>
      <w:r>
        <w:rPr>
          <w:rFonts w:ascii="Arial" w:hAnsi="Arial" w:cs="Arial"/>
          <w:sz w:val="24"/>
          <w:szCs w:val="24"/>
        </w:rPr>
        <w:t>isle, which facilitated the discussion of some existing brands on the shelves.</w:t>
      </w:r>
    </w:p>
    <w:p w14:paraId="2790E8B7" w14:textId="77777777" w:rsidR="00B20C03" w:rsidRDefault="00B20C03" w:rsidP="001A2F8B">
      <w:pPr>
        <w:spacing w:before="40" w:after="40" w:line="360" w:lineRule="auto"/>
        <w:jc w:val="both"/>
        <w:rPr>
          <w:rFonts w:ascii="Arial" w:hAnsi="Arial" w:cs="Arial"/>
          <w:sz w:val="24"/>
          <w:szCs w:val="24"/>
        </w:rPr>
      </w:pPr>
    </w:p>
    <w:p w14:paraId="7D3C6FE5" w14:textId="5C7A7437" w:rsidR="00B20C03" w:rsidRDefault="00B20C03" w:rsidP="001A2F8B">
      <w:pPr>
        <w:spacing w:before="40" w:after="40" w:line="360" w:lineRule="auto"/>
        <w:jc w:val="both"/>
        <w:rPr>
          <w:rFonts w:ascii="Arial" w:hAnsi="Arial" w:cs="Arial"/>
          <w:sz w:val="24"/>
          <w:szCs w:val="24"/>
        </w:rPr>
      </w:pPr>
      <w:r>
        <w:rPr>
          <w:rFonts w:ascii="Arial" w:hAnsi="Arial" w:cs="Arial"/>
          <w:sz w:val="24"/>
          <w:szCs w:val="24"/>
        </w:rPr>
        <w:t xml:space="preserve">After completing the two tasks, the students </w:t>
      </w:r>
      <w:r w:rsidR="00BC026A">
        <w:rPr>
          <w:rFonts w:ascii="Arial" w:hAnsi="Arial" w:cs="Arial"/>
          <w:sz w:val="24"/>
          <w:szCs w:val="24"/>
        </w:rPr>
        <w:t>made their way</w:t>
      </w:r>
      <w:r>
        <w:rPr>
          <w:rFonts w:ascii="Arial" w:hAnsi="Arial" w:cs="Arial"/>
          <w:sz w:val="24"/>
          <w:szCs w:val="24"/>
        </w:rPr>
        <w:t xml:space="preserve"> to the supermarket administrative room, where they were able to sit at a computer and answer a quiz about what they had discovered from the two tasks, and what they might now recommend to head office.</w:t>
      </w:r>
    </w:p>
    <w:p w14:paraId="129DA5F8" w14:textId="77777777" w:rsidR="009E3428" w:rsidRDefault="009E3428" w:rsidP="001A2F8B">
      <w:pPr>
        <w:spacing w:before="40" w:after="40" w:line="360" w:lineRule="auto"/>
        <w:jc w:val="both"/>
        <w:rPr>
          <w:rFonts w:ascii="Arial" w:hAnsi="Arial" w:cs="Arial"/>
          <w:sz w:val="24"/>
          <w:szCs w:val="24"/>
        </w:rPr>
      </w:pPr>
    </w:p>
    <w:p w14:paraId="44F4E5A6" w14:textId="1F0C2A5B" w:rsidR="009E3428" w:rsidRDefault="00B415DA" w:rsidP="001A2F8B">
      <w:pPr>
        <w:spacing w:before="40" w:after="40" w:line="360" w:lineRule="auto"/>
        <w:jc w:val="both"/>
        <w:rPr>
          <w:rFonts w:ascii="Arial" w:hAnsi="Arial" w:cs="Arial"/>
          <w:sz w:val="24"/>
          <w:szCs w:val="24"/>
        </w:rPr>
      </w:pPr>
      <w:r>
        <w:rPr>
          <w:rFonts w:ascii="Arial" w:hAnsi="Arial" w:cs="Arial"/>
          <w:sz w:val="24"/>
          <w:szCs w:val="24"/>
        </w:rPr>
        <w:t>In the online version, t</w:t>
      </w:r>
      <w:r w:rsidR="009E3428">
        <w:rPr>
          <w:rFonts w:ascii="Arial" w:hAnsi="Arial" w:cs="Arial"/>
          <w:sz w:val="24"/>
          <w:szCs w:val="24"/>
        </w:rPr>
        <w:t>he supermarket personnel and the customer were all implemented using chatbot technology</w:t>
      </w:r>
      <w:r w:rsidR="00EA2F6C">
        <w:rPr>
          <w:rFonts w:ascii="Arial" w:hAnsi="Arial" w:cs="Arial"/>
          <w:sz w:val="24"/>
          <w:szCs w:val="24"/>
        </w:rPr>
        <w:t xml:space="preserve"> (i.e. avatars that have been programmed to automatically interact via chat, using a set of </w:t>
      </w:r>
      <w:r w:rsidR="00556FDE">
        <w:rPr>
          <w:rFonts w:ascii="Arial" w:hAnsi="Arial" w:cs="Arial"/>
          <w:sz w:val="24"/>
          <w:szCs w:val="24"/>
        </w:rPr>
        <w:t>pre-set</w:t>
      </w:r>
      <w:r w:rsidR="00EA2F6C">
        <w:rPr>
          <w:rFonts w:ascii="Arial" w:hAnsi="Arial" w:cs="Arial"/>
          <w:sz w:val="24"/>
          <w:szCs w:val="24"/>
        </w:rPr>
        <w:t xml:space="preserve"> responses to key words). </w:t>
      </w:r>
      <w:r w:rsidR="009E3428">
        <w:rPr>
          <w:rFonts w:ascii="Arial" w:hAnsi="Arial" w:cs="Arial"/>
          <w:sz w:val="24"/>
          <w:szCs w:val="24"/>
        </w:rPr>
        <w:t>.</w:t>
      </w:r>
      <w:r>
        <w:rPr>
          <w:rFonts w:ascii="Arial" w:hAnsi="Arial" w:cs="Arial"/>
          <w:sz w:val="24"/>
          <w:szCs w:val="24"/>
        </w:rPr>
        <w:t xml:space="preserve"> Students worked in small groups to steer their avatar around the simulation.</w:t>
      </w:r>
      <w:r w:rsidR="00EA2F6C">
        <w:rPr>
          <w:rFonts w:ascii="Arial" w:hAnsi="Arial" w:cs="Arial"/>
          <w:sz w:val="24"/>
          <w:szCs w:val="24"/>
        </w:rPr>
        <w:t xml:space="preserve"> The simulated environment consisted of a shop floor, plus additional offices for personnel and administration.</w:t>
      </w:r>
    </w:p>
    <w:p w14:paraId="021AE0E2" w14:textId="77777777" w:rsidR="00B20C03" w:rsidRDefault="00B20C03" w:rsidP="001A2F8B">
      <w:pPr>
        <w:spacing w:before="40" w:after="40" w:line="360" w:lineRule="auto"/>
        <w:jc w:val="both"/>
        <w:rPr>
          <w:rFonts w:ascii="Arial" w:hAnsi="Arial" w:cs="Arial"/>
          <w:sz w:val="24"/>
          <w:szCs w:val="24"/>
        </w:rPr>
      </w:pPr>
    </w:p>
    <w:p w14:paraId="5C31EDD4" w14:textId="2131D704" w:rsidR="00B20C03" w:rsidRDefault="009E3428" w:rsidP="001A2F8B">
      <w:pPr>
        <w:spacing w:before="40" w:after="40" w:line="360" w:lineRule="auto"/>
        <w:jc w:val="both"/>
        <w:rPr>
          <w:rFonts w:ascii="Arial" w:hAnsi="Arial" w:cs="Arial"/>
          <w:sz w:val="24"/>
          <w:szCs w:val="24"/>
        </w:rPr>
      </w:pPr>
      <w:r>
        <w:rPr>
          <w:rFonts w:ascii="Arial" w:hAnsi="Arial" w:cs="Arial"/>
          <w:sz w:val="24"/>
          <w:szCs w:val="24"/>
        </w:rPr>
        <w:t xml:space="preserve">A face to face equivalent to the scenario was designed, and took place in a classroom environment.  Again, groups of students worked together in the role of placement student, but this time the people they interviewed were role played by students from the other groups.  </w:t>
      </w:r>
      <w:r w:rsidR="00EA2F6C">
        <w:rPr>
          <w:rFonts w:ascii="Arial" w:hAnsi="Arial" w:cs="Arial"/>
          <w:sz w:val="24"/>
          <w:szCs w:val="24"/>
        </w:rPr>
        <w:t xml:space="preserve">The students moved around the classroom to simulate the same range of activities included in the online version. </w:t>
      </w:r>
      <w:r>
        <w:rPr>
          <w:rFonts w:ascii="Arial" w:hAnsi="Arial" w:cs="Arial"/>
          <w:sz w:val="24"/>
          <w:szCs w:val="24"/>
        </w:rPr>
        <w:t>At the end a paper based version of the quiz was completed.</w:t>
      </w:r>
    </w:p>
    <w:p w14:paraId="027DD2E9" w14:textId="77777777" w:rsidR="009E3428" w:rsidRDefault="009E3428" w:rsidP="001A2F8B">
      <w:pPr>
        <w:spacing w:before="40" w:after="40" w:line="360" w:lineRule="auto"/>
        <w:jc w:val="both"/>
        <w:rPr>
          <w:rFonts w:ascii="Arial" w:hAnsi="Arial" w:cs="Arial"/>
          <w:sz w:val="24"/>
          <w:szCs w:val="24"/>
        </w:rPr>
      </w:pPr>
    </w:p>
    <w:p w14:paraId="3010E68C" w14:textId="77777777" w:rsidR="009E3428" w:rsidRPr="00E4273B" w:rsidRDefault="009E3428" w:rsidP="001A2F8B">
      <w:pPr>
        <w:spacing w:before="40" w:after="40" w:line="360" w:lineRule="auto"/>
        <w:jc w:val="both"/>
        <w:rPr>
          <w:rFonts w:ascii="Arial" w:hAnsi="Arial" w:cs="Arial"/>
          <w:sz w:val="24"/>
          <w:szCs w:val="24"/>
        </w:rPr>
      </w:pPr>
      <w:r>
        <w:rPr>
          <w:rFonts w:ascii="Arial" w:hAnsi="Arial" w:cs="Arial"/>
          <w:sz w:val="24"/>
          <w:szCs w:val="24"/>
        </w:rPr>
        <w:lastRenderedPageBreak/>
        <w:t>All students at the end of both the online and face to face activities completed a short eight item satisfaction scale designed for this purpose.</w:t>
      </w:r>
      <w:r w:rsidR="00BD5597">
        <w:rPr>
          <w:rFonts w:ascii="Arial" w:hAnsi="Arial" w:cs="Arial"/>
          <w:sz w:val="24"/>
          <w:szCs w:val="24"/>
        </w:rPr>
        <w:t xml:space="preserve"> They were invited to give qualitative comments on the forms as well.</w:t>
      </w:r>
    </w:p>
    <w:p w14:paraId="136961A8" w14:textId="77777777" w:rsidR="00E4273B" w:rsidRPr="00E4273B" w:rsidRDefault="00E4273B" w:rsidP="001A2F8B">
      <w:pPr>
        <w:spacing w:before="40" w:after="40" w:line="360" w:lineRule="auto"/>
        <w:jc w:val="both"/>
        <w:rPr>
          <w:rFonts w:ascii="Arial" w:hAnsi="Arial" w:cs="Arial"/>
          <w:sz w:val="24"/>
          <w:szCs w:val="24"/>
        </w:rPr>
      </w:pPr>
    </w:p>
    <w:p w14:paraId="4CD41783" w14:textId="77777777" w:rsidR="00E4273B" w:rsidRPr="00E4273B" w:rsidRDefault="00E4273B" w:rsidP="001A2F8B">
      <w:pPr>
        <w:spacing w:before="40" w:after="40" w:line="360" w:lineRule="auto"/>
        <w:jc w:val="both"/>
        <w:rPr>
          <w:rFonts w:ascii="Arial" w:hAnsi="Arial" w:cs="Arial"/>
          <w:sz w:val="24"/>
          <w:szCs w:val="24"/>
        </w:rPr>
      </w:pPr>
      <w:r w:rsidRPr="00E4273B">
        <w:rPr>
          <w:rFonts w:ascii="Arial" w:hAnsi="Arial" w:cs="Arial"/>
          <w:sz w:val="24"/>
          <w:szCs w:val="24"/>
        </w:rPr>
        <w:t>Scenario 3.  Simulation of psychological workplace.</w:t>
      </w:r>
    </w:p>
    <w:p w14:paraId="7F96E03E" w14:textId="77777777" w:rsidR="00E4273B" w:rsidRPr="00E4273B" w:rsidRDefault="00E4273B" w:rsidP="001A2F8B">
      <w:pPr>
        <w:spacing w:before="40" w:after="40" w:line="360" w:lineRule="auto"/>
        <w:jc w:val="both"/>
        <w:rPr>
          <w:rFonts w:ascii="Arial" w:hAnsi="Arial" w:cs="Arial"/>
          <w:sz w:val="24"/>
          <w:szCs w:val="24"/>
        </w:rPr>
      </w:pPr>
    </w:p>
    <w:p w14:paraId="405F462F" w14:textId="10886763" w:rsidR="003416D6" w:rsidRDefault="00E4273B" w:rsidP="001A2F8B">
      <w:pPr>
        <w:spacing w:before="40" w:after="40" w:line="360" w:lineRule="auto"/>
        <w:jc w:val="both"/>
        <w:rPr>
          <w:rFonts w:ascii="Arial" w:hAnsi="Arial" w:cs="Arial"/>
          <w:sz w:val="24"/>
          <w:szCs w:val="24"/>
        </w:rPr>
      </w:pPr>
      <w:r w:rsidRPr="00E4273B">
        <w:rPr>
          <w:rFonts w:ascii="Arial" w:hAnsi="Arial" w:cs="Arial"/>
          <w:sz w:val="24"/>
          <w:szCs w:val="24"/>
        </w:rPr>
        <w:t xml:space="preserve">In this scenario </w:t>
      </w:r>
      <w:r w:rsidR="002567E2">
        <w:rPr>
          <w:rFonts w:ascii="Arial" w:hAnsi="Arial" w:cs="Arial"/>
          <w:sz w:val="24"/>
          <w:szCs w:val="24"/>
        </w:rPr>
        <w:t xml:space="preserve">groups of three to four </w:t>
      </w:r>
      <w:r w:rsidRPr="00E4273B">
        <w:rPr>
          <w:rFonts w:ascii="Arial" w:hAnsi="Arial" w:cs="Arial"/>
          <w:sz w:val="24"/>
          <w:szCs w:val="24"/>
        </w:rPr>
        <w:t xml:space="preserve">students </w:t>
      </w:r>
      <w:r w:rsidR="009E3428">
        <w:rPr>
          <w:rFonts w:ascii="Arial" w:hAnsi="Arial" w:cs="Arial"/>
          <w:sz w:val="24"/>
          <w:szCs w:val="24"/>
        </w:rPr>
        <w:t>were</w:t>
      </w:r>
      <w:r w:rsidRPr="00E4273B">
        <w:rPr>
          <w:rFonts w:ascii="Arial" w:hAnsi="Arial" w:cs="Arial"/>
          <w:sz w:val="24"/>
          <w:szCs w:val="24"/>
        </w:rPr>
        <w:t xml:space="preserve"> invited to come into </w:t>
      </w:r>
      <w:r w:rsidR="009E3428">
        <w:rPr>
          <w:rFonts w:ascii="Arial" w:hAnsi="Arial" w:cs="Arial"/>
          <w:sz w:val="24"/>
          <w:szCs w:val="24"/>
        </w:rPr>
        <w:t>a counselling psychology agency. In the online version they were initially briefed by the centre manager</w:t>
      </w:r>
      <w:r w:rsidR="000F0456">
        <w:rPr>
          <w:rFonts w:ascii="Arial" w:hAnsi="Arial" w:cs="Arial"/>
          <w:sz w:val="24"/>
          <w:szCs w:val="24"/>
        </w:rPr>
        <w:t xml:space="preserve"> chatbot</w:t>
      </w:r>
      <w:r w:rsidR="009E3428">
        <w:rPr>
          <w:rFonts w:ascii="Arial" w:hAnsi="Arial" w:cs="Arial"/>
          <w:sz w:val="24"/>
          <w:szCs w:val="24"/>
        </w:rPr>
        <w:t xml:space="preserve">.  They then went to observe a therapy session, simulated by two chatbots.  This was loosely based on a published case of Carl Rogers (Farber, Brink and </w:t>
      </w:r>
      <w:proofErr w:type="spellStart"/>
      <w:r w:rsidR="009E3428">
        <w:rPr>
          <w:rFonts w:ascii="Arial" w:hAnsi="Arial" w:cs="Arial"/>
          <w:sz w:val="24"/>
          <w:szCs w:val="24"/>
        </w:rPr>
        <w:t>Raskin</w:t>
      </w:r>
      <w:proofErr w:type="spellEnd"/>
      <w:r w:rsidR="009E3428">
        <w:rPr>
          <w:rFonts w:ascii="Arial" w:hAnsi="Arial" w:cs="Arial"/>
          <w:sz w:val="24"/>
          <w:szCs w:val="24"/>
        </w:rPr>
        <w:t>, 1996).</w:t>
      </w:r>
      <w:r w:rsidR="003416D6">
        <w:rPr>
          <w:rFonts w:ascii="Arial" w:hAnsi="Arial" w:cs="Arial"/>
          <w:sz w:val="24"/>
          <w:szCs w:val="24"/>
        </w:rPr>
        <w:t xml:space="preserve"> </w:t>
      </w:r>
      <w:r w:rsidR="00BC026A">
        <w:rPr>
          <w:rFonts w:ascii="Arial" w:hAnsi="Arial" w:cs="Arial"/>
          <w:sz w:val="24"/>
          <w:szCs w:val="24"/>
        </w:rPr>
        <w:t xml:space="preserve">The chatbots interacted with each other, simulating the classic case, whilst students observed the interaction, and noted the interactions and </w:t>
      </w:r>
      <w:r w:rsidR="000F0456">
        <w:rPr>
          <w:rFonts w:ascii="Arial" w:hAnsi="Arial" w:cs="Arial"/>
          <w:sz w:val="24"/>
          <w:szCs w:val="24"/>
        </w:rPr>
        <w:t>interventions</w:t>
      </w:r>
      <w:r w:rsidR="00BC026A">
        <w:rPr>
          <w:rFonts w:ascii="Arial" w:hAnsi="Arial" w:cs="Arial"/>
          <w:sz w:val="24"/>
          <w:szCs w:val="24"/>
        </w:rPr>
        <w:t xml:space="preserve"> being used by the therapist. </w:t>
      </w:r>
      <w:r w:rsidR="003416D6">
        <w:rPr>
          <w:rFonts w:ascii="Arial" w:hAnsi="Arial" w:cs="Arial"/>
          <w:sz w:val="24"/>
          <w:szCs w:val="24"/>
        </w:rPr>
        <w:t xml:space="preserve">Finally, they </w:t>
      </w:r>
      <w:r w:rsidR="00BC026A">
        <w:rPr>
          <w:rFonts w:ascii="Arial" w:hAnsi="Arial" w:cs="Arial"/>
          <w:sz w:val="24"/>
          <w:szCs w:val="24"/>
        </w:rPr>
        <w:t xml:space="preserve">went to a different room and </w:t>
      </w:r>
      <w:r w:rsidR="003416D6">
        <w:rPr>
          <w:rFonts w:ascii="Arial" w:hAnsi="Arial" w:cs="Arial"/>
          <w:sz w:val="24"/>
          <w:szCs w:val="24"/>
        </w:rPr>
        <w:t xml:space="preserve">were invited to interview a new client and try to come up with an assessment of the </w:t>
      </w:r>
      <w:r w:rsidR="00FA1822">
        <w:rPr>
          <w:rFonts w:ascii="Arial" w:hAnsi="Arial" w:cs="Arial"/>
          <w:sz w:val="24"/>
          <w:szCs w:val="24"/>
        </w:rPr>
        <w:t>client’s</w:t>
      </w:r>
      <w:r w:rsidR="003416D6">
        <w:rPr>
          <w:rFonts w:ascii="Arial" w:hAnsi="Arial" w:cs="Arial"/>
          <w:sz w:val="24"/>
          <w:szCs w:val="24"/>
        </w:rPr>
        <w:t xml:space="preserve"> issues.  </w:t>
      </w:r>
      <w:r w:rsidR="00D60E28">
        <w:rPr>
          <w:rFonts w:ascii="Arial" w:hAnsi="Arial" w:cs="Arial"/>
          <w:sz w:val="24"/>
          <w:szCs w:val="24"/>
        </w:rPr>
        <w:t>All of the centre personnel were implemented using chatbot technology.</w:t>
      </w:r>
      <w:r w:rsidR="00B415DA">
        <w:rPr>
          <w:rFonts w:ascii="Arial" w:hAnsi="Arial" w:cs="Arial"/>
          <w:sz w:val="24"/>
          <w:szCs w:val="24"/>
        </w:rPr>
        <w:t xml:space="preserve"> </w:t>
      </w:r>
      <w:r w:rsidR="003416D6">
        <w:rPr>
          <w:rFonts w:ascii="Arial" w:hAnsi="Arial" w:cs="Arial"/>
          <w:sz w:val="24"/>
          <w:szCs w:val="24"/>
        </w:rPr>
        <w:t xml:space="preserve">At the end of the activity, the students directed their avatar to the agency administrative area, where they were able to complete an online quiz about the therapy session they had observed, and the client they had interviewed.  </w:t>
      </w:r>
    </w:p>
    <w:p w14:paraId="22143FBC" w14:textId="77777777" w:rsidR="003416D6" w:rsidRDefault="003416D6" w:rsidP="001A2F8B">
      <w:pPr>
        <w:spacing w:before="40" w:after="40" w:line="360" w:lineRule="auto"/>
        <w:jc w:val="both"/>
        <w:rPr>
          <w:rFonts w:ascii="Arial" w:hAnsi="Arial" w:cs="Arial"/>
          <w:sz w:val="24"/>
          <w:szCs w:val="24"/>
        </w:rPr>
      </w:pPr>
    </w:p>
    <w:p w14:paraId="7DDDCDC9" w14:textId="5BF3023A" w:rsidR="003416D6" w:rsidRDefault="003416D6" w:rsidP="001A2F8B">
      <w:pPr>
        <w:spacing w:before="40" w:after="40" w:line="360" w:lineRule="auto"/>
        <w:jc w:val="both"/>
        <w:rPr>
          <w:rFonts w:ascii="Arial" w:hAnsi="Arial" w:cs="Arial"/>
          <w:sz w:val="24"/>
          <w:szCs w:val="24"/>
        </w:rPr>
      </w:pPr>
      <w:r>
        <w:rPr>
          <w:rFonts w:ascii="Arial" w:hAnsi="Arial" w:cs="Arial"/>
          <w:sz w:val="24"/>
          <w:szCs w:val="24"/>
        </w:rPr>
        <w:t xml:space="preserve">In the face to face equivalent, again the students worked in teams, but the simulated therapy and new client were role played by students from </w:t>
      </w:r>
      <w:r w:rsidR="000F0456">
        <w:rPr>
          <w:rFonts w:ascii="Arial" w:hAnsi="Arial" w:cs="Arial"/>
          <w:sz w:val="24"/>
          <w:szCs w:val="24"/>
        </w:rPr>
        <w:t xml:space="preserve">the </w:t>
      </w:r>
      <w:r>
        <w:rPr>
          <w:rFonts w:ascii="Arial" w:hAnsi="Arial" w:cs="Arial"/>
          <w:sz w:val="24"/>
          <w:szCs w:val="24"/>
        </w:rPr>
        <w:t xml:space="preserve">other groups. </w:t>
      </w:r>
      <w:r w:rsidR="00BC026A">
        <w:rPr>
          <w:rFonts w:ascii="Arial" w:hAnsi="Arial" w:cs="Arial"/>
          <w:sz w:val="24"/>
          <w:szCs w:val="24"/>
        </w:rPr>
        <w:t xml:space="preserve">The centre was simulated by moving around different areas of the classroom. </w:t>
      </w:r>
      <w:r>
        <w:rPr>
          <w:rFonts w:ascii="Arial" w:hAnsi="Arial" w:cs="Arial"/>
          <w:sz w:val="24"/>
          <w:szCs w:val="24"/>
        </w:rPr>
        <w:t>At the end the students completed a paper based version of the quiz.</w:t>
      </w:r>
    </w:p>
    <w:p w14:paraId="412C8497" w14:textId="77777777" w:rsidR="003416D6" w:rsidRDefault="003416D6" w:rsidP="001A2F8B">
      <w:pPr>
        <w:spacing w:before="40" w:after="40" w:line="360" w:lineRule="auto"/>
        <w:jc w:val="both"/>
        <w:rPr>
          <w:rFonts w:ascii="Arial" w:hAnsi="Arial" w:cs="Arial"/>
          <w:sz w:val="24"/>
          <w:szCs w:val="24"/>
        </w:rPr>
      </w:pPr>
    </w:p>
    <w:p w14:paraId="63E77656" w14:textId="1F31E9E2" w:rsidR="003416D6" w:rsidRPr="00E4273B" w:rsidRDefault="003416D6" w:rsidP="001A2F8B">
      <w:pPr>
        <w:spacing w:before="40" w:after="40" w:line="360" w:lineRule="auto"/>
        <w:jc w:val="both"/>
        <w:rPr>
          <w:rFonts w:ascii="Arial" w:hAnsi="Arial" w:cs="Arial"/>
          <w:sz w:val="24"/>
          <w:szCs w:val="24"/>
        </w:rPr>
      </w:pPr>
      <w:r>
        <w:rPr>
          <w:rFonts w:ascii="Arial" w:hAnsi="Arial" w:cs="Arial"/>
          <w:sz w:val="24"/>
          <w:szCs w:val="24"/>
        </w:rPr>
        <w:t xml:space="preserve">At the end of the activities, each student completed a short </w:t>
      </w:r>
      <w:r w:rsidR="00CB0294">
        <w:rPr>
          <w:rFonts w:ascii="Arial" w:hAnsi="Arial" w:cs="Arial"/>
          <w:sz w:val="24"/>
          <w:szCs w:val="24"/>
        </w:rPr>
        <w:t>8</w:t>
      </w:r>
      <w:r>
        <w:rPr>
          <w:rFonts w:ascii="Arial" w:hAnsi="Arial" w:cs="Arial"/>
          <w:sz w:val="24"/>
          <w:szCs w:val="24"/>
        </w:rPr>
        <w:t xml:space="preserve"> item satisfaction questionnaire designed for the purpose.</w:t>
      </w:r>
      <w:r w:rsidR="00BD5597">
        <w:rPr>
          <w:rFonts w:ascii="Arial" w:hAnsi="Arial" w:cs="Arial"/>
          <w:sz w:val="24"/>
          <w:szCs w:val="24"/>
        </w:rPr>
        <w:t xml:space="preserve"> They were invited to give qualitative comments on the forms as well.</w:t>
      </w:r>
    </w:p>
    <w:p w14:paraId="41B3A725" w14:textId="77777777" w:rsidR="00006E0D" w:rsidRDefault="00006E0D" w:rsidP="001A2F8B">
      <w:pPr>
        <w:spacing w:line="360" w:lineRule="auto"/>
        <w:rPr>
          <w:rFonts w:ascii="Arial" w:hAnsi="Arial" w:cs="Arial"/>
          <w:sz w:val="24"/>
          <w:szCs w:val="24"/>
        </w:rPr>
      </w:pPr>
      <w:r>
        <w:rPr>
          <w:rFonts w:ascii="Arial" w:hAnsi="Arial" w:cs="Arial"/>
          <w:sz w:val="24"/>
          <w:szCs w:val="24"/>
        </w:rPr>
        <w:br w:type="page"/>
      </w:r>
    </w:p>
    <w:p w14:paraId="2420117B" w14:textId="77777777" w:rsidR="00006E0D" w:rsidRDefault="00006E0D" w:rsidP="001A2F8B">
      <w:pPr>
        <w:autoSpaceDE w:val="0"/>
        <w:autoSpaceDN w:val="0"/>
        <w:adjustRightInd w:val="0"/>
        <w:spacing w:line="360" w:lineRule="auto"/>
        <w:rPr>
          <w:rFonts w:ascii="Arial" w:hAnsi="Arial" w:cs="Arial"/>
          <w:sz w:val="24"/>
          <w:szCs w:val="24"/>
        </w:rPr>
      </w:pPr>
      <w:r>
        <w:rPr>
          <w:rFonts w:ascii="Arial" w:hAnsi="Arial" w:cs="Arial"/>
          <w:sz w:val="24"/>
          <w:szCs w:val="24"/>
        </w:rPr>
        <w:lastRenderedPageBreak/>
        <w:t>Results.</w:t>
      </w:r>
    </w:p>
    <w:p w14:paraId="5C1EE741" w14:textId="77777777" w:rsidR="009E5862" w:rsidRDefault="009E5862" w:rsidP="001A2F8B">
      <w:pPr>
        <w:autoSpaceDE w:val="0"/>
        <w:autoSpaceDN w:val="0"/>
        <w:adjustRightInd w:val="0"/>
        <w:spacing w:line="360" w:lineRule="auto"/>
        <w:rPr>
          <w:rFonts w:ascii="Arial" w:hAnsi="Arial" w:cs="Arial"/>
          <w:sz w:val="24"/>
          <w:szCs w:val="24"/>
        </w:rPr>
      </w:pPr>
      <w:proofErr w:type="gramStart"/>
      <w:r>
        <w:rPr>
          <w:rFonts w:ascii="Arial" w:hAnsi="Arial" w:cs="Arial"/>
          <w:sz w:val="24"/>
          <w:szCs w:val="24"/>
        </w:rPr>
        <w:t>Satisfaction and entrepreneurial awareness.</w:t>
      </w:r>
      <w:proofErr w:type="gramEnd"/>
    </w:p>
    <w:p w14:paraId="289A800E" w14:textId="68879494" w:rsidR="009E5862" w:rsidRDefault="009E5862" w:rsidP="001A2F8B">
      <w:pPr>
        <w:autoSpaceDE w:val="0"/>
        <w:autoSpaceDN w:val="0"/>
        <w:adjustRightInd w:val="0"/>
        <w:spacing w:line="360" w:lineRule="auto"/>
        <w:rPr>
          <w:rFonts w:ascii="Arial" w:hAnsi="Arial" w:cs="Arial"/>
          <w:sz w:val="24"/>
          <w:szCs w:val="24"/>
        </w:rPr>
      </w:pPr>
      <w:r>
        <w:rPr>
          <w:rFonts w:ascii="Arial" w:hAnsi="Arial" w:cs="Arial"/>
          <w:sz w:val="24"/>
          <w:szCs w:val="24"/>
        </w:rPr>
        <w:t>For each scale item, as well as the</w:t>
      </w:r>
      <w:r w:rsidR="00CB0294">
        <w:rPr>
          <w:rFonts w:ascii="Arial" w:hAnsi="Arial" w:cs="Arial"/>
          <w:sz w:val="24"/>
          <w:szCs w:val="24"/>
        </w:rPr>
        <w:t xml:space="preserve"> scale totals, an independent t-test was used to see if the Second L</w:t>
      </w:r>
      <w:r>
        <w:rPr>
          <w:rFonts w:ascii="Arial" w:hAnsi="Arial" w:cs="Arial"/>
          <w:sz w:val="24"/>
          <w:szCs w:val="24"/>
        </w:rPr>
        <w:t>ife</w:t>
      </w:r>
      <w:r w:rsidR="00CB0294">
        <w:rPr>
          <w:rFonts w:ascii="Arial" w:hAnsi="Arial" w:cs="Arial"/>
          <w:sz w:val="24"/>
          <w:szCs w:val="24"/>
        </w:rPr>
        <w:t>®</w:t>
      </w:r>
      <w:r>
        <w:rPr>
          <w:rFonts w:ascii="Arial" w:hAnsi="Arial" w:cs="Arial"/>
          <w:sz w:val="24"/>
          <w:szCs w:val="24"/>
        </w:rPr>
        <w:t xml:space="preserve"> condition differed significantly from the face to face condition. Each condition was also evaluated using a single sample t-test, to see if the scores differed from the neutral mid-point of the scale, i.e. three.</w:t>
      </w:r>
    </w:p>
    <w:p w14:paraId="4A2F71F3" w14:textId="77777777" w:rsidR="009E5862" w:rsidRDefault="009E5862" w:rsidP="001A2F8B">
      <w:pPr>
        <w:autoSpaceDE w:val="0"/>
        <w:autoSpaceDN w:val="0"/>
        <w:adjustRightInd w:val="0"/>
        <w:spacing w:line="360" w:lineRule="auto"/>
        <w:rPr>
          <w:rFonts w:ascii="Arial" w:hAnsi="Arial" w:cs="Arial"/>
          <w:sz w:val="24"/>
          <w:szCs w:val="24"/>
        </w:rPr>
      </w:pPr>
      <w:r>
        <w:rPr>
          <w:rFonts w:ascii="Arial" w:hAnsi="Arial" w:cs="Arial"/>
          <w:sz w:val="24"/>
          <w:szCs w:val="24"/>
        </w:rPr>
        <w:t>The results are shown in tables 4-6.</w:t>
      </w:r>
    </w:p>
    <w:p w14:paraId="19336174" w14:textId="77777777" w:rsidR="009E5862" w:rsidRDefault="009E5862" w:rsidP="001A2F8B">
      <w:pPr>
        <w:autoSpaceDE w:val="0"/>
        <w:autoSpaceDN w:val="0"/>
        <w:adjustRightInd w:val="0"/>
        <w:spacing w:line="360" w:lineRule="auto"/>
        <w:rPr>
          <w:rFonts w:ascii="Arial" w:hAnsi="Arial" w:cs="Arial"/>
          <w:sz w:val="24"/>
          <w:szCs w:val="24"/>
        </w:rPr>
      </w:pPr>
      <w:r>
        <w:rPr>
          <w:rFonts w:ascii="Arial" w:hAnsi="Arial" w:cs="Arial"/>
          <w:sz w:val="24"/>
          <w:szCs w:val="24"/>
        </w:rPr>
        <w:t>Tables 4-6 about here.</w:t>
      </w:r>
    </w:p>
    <w:p w14:paraId="632E6160" w14:textId="77777777" w:rsidR="009E5862" w:rsidRDefault="009E5862" w:rsidP="001A2F8B">
      <w:pPr>
        <w:autoSpaceDE w:val="0"/>
        <w:autoSpaceDN w:val="0"/>
        <w:adjustRightInd w:val="0"/>
        <w:spacing w:line="360" w:lineRule="auto"/>
        <w:rPr>
          <w:rFonts w:ascii="Arial" w:hAnsi="Arial" w:cs="Arial"/>
          <w:sz w:val="24"/>
          <w:szCs w:val="24"/>
        </w:rPr>
      </w:pPr>
    </w:p>
    <w:p w14:paraId="055A8F99" w14:textId="6539BF95" w:rsidR="009E5862" w:rsidRDefault="009C2205"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Looking at tables 4-6, it can be seen that the only significant differences in student satisfaction between </w:t>
      </w:r>
      <w:r w:rsidR="00CB0294">
        <w:rPr>
          <w:rFonts w:ascii="Arial" w:hAnsi="Arial" w:cs="Arial"/>
          <w:sz w:val="24"/>
          <w:szCs w:val="24"/>
        </w:rPr>
        <w:t>Second L</w:t>
      </w:r>
      <w:r>
        <w:rPr>
          <w:rFonts w:ascii="Arial" w:hAnsi="Arial" w:cs="Arial"/>
          <w:sz w:val="24"/>
          <w:szCs w:val="24"/>
        </w:rPr>
        <w:t>ife</w:t>
      </w:r>
      <w:r w:rsidR="00CB0294">
        <w:rPr>
          <w:rFonts w:ascii="Arial" w:hAnsi="Arial" w:cs="Arial"/>
          <w:sz w:val="24"/>
          <w:szCs w:val="24"/>
        </w:rPr>
        <w:t>®</w:t>
      </w:r>
      <w:r>
        <w:rPr>
          <w:rFonts w:ascii="Arial" w:hAnsi="Arial" w:cs="Arial"/>
          <w:sz w:val="24"/>
          <w:szCs w:val="24"/>
        </w:rPr>
        <w:t xml:space="preserve"> and face to face conditions was for the supermarket scenario (table 4).  There were significant differences for items 4 and 5 and the total. Item four relates to wanting to see more of this kind of activity, and five is about finding the activity non-threatening.</w:t>
      </w:r>
    </w:p>
    <w:p w14:paraId="7E438D63" w14:textId="4516D782" w:rsidR="009E66AB" w:rsidRDefault="009E66AB"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Looking at the one sample t-test results, it can be seen across tables 4-6 that many items in both conditions were rated in a positive direction, and none were rated in a negative direction. All of the scale totals were rated </w:t>
      </w:r>
      <w:proofErr w:type="gramStart"/>
      <w:r>
        <w:rPr>
          <w:rFonts w:ascii="Arial" w:hAnsi="Arial" w:cs="Arial"/>
          <w:sz w:val="24"/>
          <w:szCs w:val="24"/>
        </w:rPr>
        <w:t>as</w:t>
      </w:r>
      <w:r w:rsidR="00CB0294">
        <w:rPr>
          <w:rFonts w:ascii="Arial" w:hAnsi="Arial" w:cs="Arial"/>
          <w:sz w:val="24"/>
          <w:szCs w:val="24"/>
        </w:rPr>
        <w:t xml:space="preserve"> </w:t>
      </w:r>
      <w:r>
        <w:rPr>
          <w:rFonts w:ascii="Arial" w:hAnsi="Arial" w:cs="Arial"/>
          <w:sz w:val="24"/>
          <w:szCs w:val="24"/>
        </w:rPr>
        <w:t>significantly more positive than</w:t>
      </w:r>
      <w:proofErr w:type="gramEnd"/>
      <w:r>
        <w:rPr>
          <w:rFonts w:ascii="Arial" w:hAnsi="Arial" w:cs="Arial"/>
          <w:sz w:val="24"/>
          <w:szCs w:val="24"/>
        </w:rPr>
        <w:t xml:space="preserve"> the neutral midpoint scores (</w:t>
      </w:r>
      <w:r w:rsidR="00CB0294">
        <w:rPr>
          <w:rFonts w:ascii="Arial" w:hAnsi="Arial" w:cs="Arial"/>
          <w:sz w:val="24"/>
          <w:szCs w:val="24"/>
        </w:rPr>
        <w:t>24</w:t>
      </w:r>
      <w:r>
        <w:rPr>
          <w:rFonts w:ascii="Arial" w:hAnsi="Arial" w:cs="Arial"/>
          <w:sz w:val="24"/>
          <w:szCs w:val="24"/>
        </w:rPr>
        <w:t xml:space="preserve"> </w:t>
      </w:r>
      <w:r w:rsidR="00CB0294">
        <w:rPr>
          <w:rFonts w:ascii="Arial" w:hAnsi="Arial" w:cs="Arial"/>
          <w:sz w:val="24"/>
          <w:szCs w:val="24"/>
        </w:rPr>
        <w:t>for the satisfaction scale and 15</w:t>
      </w:r>
      <w:r>
        <w:rPr>
          <w:rFonts w:ascii="Arial" w:hAnsi="Arial" w:cs="Arial"/>
          <w:sz w:val="24"/>
          <w:szCs w:val="24"/>
        </w:rPr>
        <w:t xml:space="preserve"> for the entrepreneurial awareness scale).</w:t>
      </w:r>
    </w:p>
    <w:p w14:paraId="009400A3" w14:textId="77777777" w:rsidR="00524B3C" w:rsidRDefault="00524B3C"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From table 5, it can be seen that all items on the entrepreneurial awareness scale produced results which were significantly elevated above the neutral mid-point, except for item 4.  This item is about whether students are now more likely to consider entrepreneurial activities when they graduate. </w:t>
      </w:r>
    </w:p>
    <w:p w14:paraId="48E90F75" w14:textId="77777777" w:rsidR="009E66AB" w:rsidRDefault="009E66AB" w:rsidP="001A2F8B">
      <w:pPr>
        <w:autoSpaceDE w:val="0"/>
        <w:autoSpaceDN w:val="0"/>
        <w:adjustRightInd w:val="0"/>
        <w:spacing w:line="360" w:lineRule="auto"/>
        <w:rPr>
          <w:rFonts w:ascii="Arial" w:hAnsi="Arial" w:cs="Arial"/>
          <w:sz w:val="24"/>
          <w:szCs w:val="24"/>
        </w:rPr>
      </w:pPr>
    </w:p>
    <w:p w14:paraId="3002D5B8" w14:textId="77777777" w:rsidR="009E66AB" w:rsidRDefault="009E66AB" w:rsidP="001A2F8B">
      <w:pPr>
        <w:autoSpaceDE w:val="0"/>
        <w:autoSpaceDN w:val="0"/>
        <w:adjustRightInd w:val="0"/>
        <w:spacing w:line="360" w:lineRule="auto"/>
        <w:rPr>
          <w:rFonts w:ascii="Arial" w:hAnsi="Arial" w:cs="Arial"/>
          <w:sz w:val="24"/>
          <w:szCs w:val="24"/>
        </w:rPr>
      </w:pPr>
      <w:r>
        <w:rPr>
          <w:rFonts w:ascii="Arial" w:hAnsi="Arial" w:cs="Arial"/>
          <w:sz w:val="24"/>
          <w:szCs w:val="24"/>
        </w:rPr>
        <w:t>Analogue ratings.</w:t>
      </w:r>
    </w:p>
    <w:p w14:paraId="77CDCD74" w14:textId="1D522451" w:rsidR="009E66AB" w:rsidRDefault="009E66AB"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Participants rated by drawing a line along a 10cm line, how much they thought they had learned about psychology applied to the real world and psychology applied within the particular scenario (i.e. supermarket, counselling agency, or </w:t>
      </w:r>
      <w:r>
        <w:rPr>
          <w:rFonts w:ascii="Arial" w:hAnsi="Arial" w:cs="Arial"/>
          <w:sz w:val="24"/>
          <w:szCs w:val="24"/>
        </w:rPr>
        <w:lastRenderedPageBreak/>
        <w:t xml:space="preserve">entrepreneurialism). The data for these two measures are shown in tables </w:t>
      </w:r>
      <w:r w:rsidR="00CB0294">
        <w:rPr>
          <w:rFonts w:ascii="Arial" w:hAnsi="Arial" w:cs="Arial"/>
          <w:sz w:val="24"/>
          <w:szCs w:val="24"/>
        </w:rPr>
        <w:t>4-6</w:t>
      </w:r>
      <w:r>
        <w:rPr>
          <w:rFonts w:ascii="Arial" w:hAnsi="Arial" w:cs="Arial"/>
          <w:sz w:val="24"/>
          <w:szCs w:val="24"/>
        </w:rPr>
        <w:t xml:space="preserve"> a</w:t>
      </w:r>
      <w:r w:rsidR="00FA1822">
        <w:rPr>
          <w:rFonts w:ascii="Arial" w:hAnsi="Arial" w:cs="Arial"/>
          <w:sz w:val="24"/>
          <w:szCs w:val="24"/>
        </w:rPr>
        <w:t>s</w:t>
      </w:r>
      <w:r>
        <w:rPr>
          <w:rFonts w:ascii="Arial" w:hAnsi="Arial" w:cs="Arial"/>
          <w:sz w:val="24"/>
          <w:szCs w:val="24"/>
        </w:rPr>
        <w:t xml:space="preserve"> items </w:t>
      </w:r>
      <w:r w:rsidR="00CB0294">
        <w:rPr>
          <w:rFonts w:ascii="Arial" w:hAnsi="Arial" w:cs="Arial"/>
          <w:sz w:val="24"/>
          <w:szCs w:val="24"/>
        </w:rPr>
        <w:t>9</w:t>
      </w:r>
      <w:r>
        <w:rPr>
          <w:rFonts w:ascii="Arial" w:hAnsi="Arial" w:cs="Arial"/>
          <w:sz w:val="24"/>
          <w:szCs w:val="24"/>
        </w:rPr>
        <w:t xml:space="preserve"> and </w:t>
      </w:r>
      <w:r w:rsidR="00CB0294">
        <w:rPr>
          <w:rFonts w:ascii="Arial" w:hAnsi="Arial" w:cs="Arial"/>
          <w:sz w:val="24"/>
          <w:szCs w:val="24"/>
        </w:rPr>
        <w:t>10</w:t>
      </w:r>
      <w:r>
        <w:rPr>
          <w:rFonts w:ascii="Arial" w:hAnsi="Arial" w:cs="Arial"/>
          <w:sz w:val="24"/>
          <w:szCs w:val="24"/>
        </w:rPr>
        <w:t>.</w:t>
      </w:r>
    </w:p>
    <w:p w14:paraId="2D4FE4A3" w14:textId="77D53B8F" w:rsidR="009E66AB" w:rsidRDefault="009E66AB"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For the supermarket scenario, only the </w:t>
      </w:r>
      <w:r w:rsidR="00CB0294">
        <w:rPr>
          <w:rFonts w:ascii="Arial" w:hAnsi="Arial" w:cs="Arial"/>
          <w:sz w:val="24"/>
          <w:szCs w:val="24"/>
        </w:rPr>
        <w:t xml:space="preserve">Second Life® </w:t>
      </w:r>
      <w:r>
        <w:rPr>
          <w:rFonts w:ascii="Arial" w:hAnsi="Arial" w:cs="Arial"/>
          <w:sz w:val="24"/>
          <w:szCs w:val="24"/>
        </w:rPr>
        <w:t xml:space="preserve">simulation was rated as significantly above the neutral mid-point on these two items. </w:t>
      </w:r>
      <w:r w:rsidR="00524B3C">
        <w:rPr>
          <w:rFonts w:ascii="Arial" w:hAnsi="Arial" w:cs="Arial"/>
          <w:sz w:val="24"/>
          <w:szCs w:val="24"/>
        </w:rPr>
        <w:t xml:space="preserve">For the enterprise simulation, both </w:t>
      </w:r>
      <w:r w:rsidR="00CB0294">
        <w:rPr>
          <w:rFonts w:ascii="Arial" w:hAnsi="Arial" w:cs="Arial"/>
          <w:sz w:val="24"/>
          <w:szCs w:val="24"/>
        </w:rPr>
        <w:t xml:space="preserve">Second Life® </w:t>
      </w:r>
      <w:r w:rsidR="00524B3C">
        <w:rPr>
          <w:rFonts w:ascii="Arial" w:hAnsi="Arial" w:cs="Arial"/>
          <w:sz w:val="24"/>
          <w:szCs w:val="24"/>
        </w:rPr>
        <w:t xml:space="preserve">and face to face produced ratings for both items significantly above the mid-point.  For the counselling centre scenario, the </w:t>
      </w:r>
      <w:r w:rsidR="00CB0294">
        <w:rPr>
          <w:rFonts w:ascii="Arial" w:hAnsi="Arial" w:cs="Arial"/>
          <w:sz w:val="24"/>
          <w:szCs w:val="24"/>
        </w:rPr>
        <w:t>Second Life®</w:t>
      </w:r>
      <w:r w:rsidR="00524B3C">
        <w:rPr>
          <w:rFonts w:ascii="Arial" w:hAnsi="Arial" w:cs="Arial"/>
          <w:sz w:val="24"/>
          <w:szCs w:val="24"/>
        </w:rPr>
        <w:t xml:space="preserve"> version did not produce rati</w:t>
      </w:r>
      <w:r w:rsidR="00CB0294">
        <w:rPr>
          <w:rFonts w:ascii="Arial" w:hAnsi="Arial" w:cs="Arial"/>
          <w:sz w:val="24"/>
          <w:szCs w:val="24"/>
        </w:rPr>
        <w:t>ngs significantly above the mid-</w:t>
      </w:r>
      <w:r w:rsidR="00524B3C">
        <w:rPr>
          <w:rFonts w:ascii="Arial" w:hAnsi="Arial" w:cs="Arial"/>
          <w:sz w:val="24"/>
          <w:szCs w:val="24"/>
        </w:rPr>
        <w:t>point on the “learning about how psychology applies in that scenario” dimension.</w:t>
      </w:r>
    </w:p>
    <w:p w14:paraId="6D0300AD" w14:textId="77777777" w:rsidR="000E189E" w:rsidRDefault="000E189E" w:rsidP="001A2F8B">
      <w:pPr>
        <w:autoSpaceDE w:val="0"/>
        <w:autoSpaceDN w:val="0"/>
        <w:adjustRightInd w:val="0"/>
        <w:spacing w:line="360" w:lineRule="auto"/>
        <w:rPr>
          <w:rFonts w:ascii="Arial" w:hAnsi="Arial" w:cs="Arial"/>
          <w:sz w:val="24"/>
          <w:szCs w:val="24"/>
        </w:rPr>
      </w:pPr>
      <w:r>
        <w:rPr>
          <w:rFonts w:ascii="Arial" w:hAnsi="Arial" w:cs="Arial"/>
          <w:sz w:val="24"/>
          <w:szCs w:val="24"/>
        </w:rPr>
        <w:t>Quiz scores.</w:t>
      </w:r>
    </w:p>
    <w:p w14:paraId="273DE748" w14:textId="184AF0B8" w:rsidR="000E189E" w:rsidRDefault="007073D0" w:rsidP="001A2F8B">
      <w:pPr>
        <w:autoSpaceDE w:val="0"/>
        <w:autoSpaceDN w:val="0"/>
        <w:adjustRightInd w:val="0"/>
        <w:spacing w:line="360" w:lineRule="auto"/>
        <w:rPr>
          <w:rFonts w:ascii="Arial" w:hAnsi="Arial" w:cs="Arial"/>
          <w:sz w:val="24"/>
          <w:szCs w:val="24"/>
        </w:rPr>
      </w:pPr>
      <w:r>
        <w:rPr>
          <w:rFonts w:ascii="Arial" w:hAnsi="Arial" w:cs="Arial"/>
          <w:sz w:val="24"/>
          <w:szCs w:val="24"/>
        </w:rPr>
        <w:t>For the counselling scenario, the mean scores were for 93.1 (</w:t>
      </w:r>
      <w:proofErr w:type="spellStart"/>
      <w:proofErr w:type="gramStart"/>
      <w:r>
        <w:rPr>
          <w:rFonts w:ascii="Arial" w:hAnsi="Arial" w:cs="Arial"/>
          <w:sz w:val="24"/>
          <w:szCs w:val="24"/>
        </w:rPr>
        <w:t>sd</w:t>
      </w:r>
      <w:proofErr w:type="spellEnd"/>
      <w:proofErr w:type="gramEnd"/>
      <w:r>
        <w:rPr>
          <w:rFonts w:ascii="Arial" w:hAnsi="Arial" w:cs="Arial"/>
          <w:sz w:val="24"/>
          <w:szCs w:val="24"/>
        </w:rPr>
        <w:t xml:space="preserve"> 5.6) face to face, and 96.8 (</w:t>
      </w:r>
      <w:proofErr w:type="spellStart"/>
      <w:r>
        <w:rPr>
          <w:rFonts w:ascii="Arial" w:hAnsi="Arial" w:cs="Arial"/>
          <w:sz w:val="24"/>
          <w:szCs w:val="24"/>
        </w:rPr>
        <w:t>sd</w:t>
      </w:r>
      <w:proofErr w:type="spellEnd"/>
      <w:r>
        <w:rPr>
          <w:rFonts w:ascii="Arial" w:hAnsi="Arial" w:cs="Arial"/>
          <w:sz w:val="24"/>
          <w:szCs w:val="24"/>
        </w:rPr>
        <w:t xml:space="preserve"> 6.2) for </w:t>
      </w:r>
      <w:r w:rsidR="00CB0294">
        <w:rPr>
          <w:rFonts w:ascii="Arial" w:hAnsi="Arial" w:cs="Arial"/>
          <w:sz w:val="24"/>
          <w:szCs w:val="24"/>
        </w:rPr>
        <w:t>Second Life®</w:t>
      </w:r>
      <w:r>
        <w:rPr>
          <w:rFonts w:ascii="Arial" w:hAnsi="Arial" w:cs="Arial"/>
          <w:sz w:val="24"/>
          <w:szCs w:val="24"/>
        </w:rPr>
        <w:t>. This was across eight vs. fifteen groups respectively.</w:t>
      </w:r>
    </w:p>
    <w:p w14:paraId="0CDE8782" w14:textId="48BB364D" w:rsidR="007073D0" w:rsidRDefault="007073D0" w:rsidP="001A2F8B">
      <w:pPr>
        <w:autoSpaceDE w:val="0"/>
        <w:autoSpaceDN w:val="0"/>
        <w:adjustRightInd w:val="0"/>
        <w:spacing w:line="360" w:lineRule="auto"/>
        <w:rPr>
          <w:rFonts w:ascii="Arial" w:hAnsi="Arial" w:cs="Arial"/>
          <w:sz w:val="24"/>
          <w:szCs w:val="24"/>
        </w:rPr>
      </w:pPr>
      <w:r>
        <w:rPr>
          <w:rFonts w:ascii="Arial" w:hAnsi="Arial" w:cs="Arial"/>
          <w:sz w:val="24"/>
          <w:szCs w:val="24"/>
        </w:rPr>
        <w:t>For the supermarket scenario, the mean scores were for 94.0 (</w:t>
      </w:r>
      <w:proofErr w:type="spellStart"/>
      <w:proofErr w:type="gramStart"/>
      <w:r>
        <w:rPr>
          <w:rFonts w:ascii="Arial" w:hAnsi="Arial" w:cs="Arial"/>
          <w:sz w:val="24"/>
          <w:szCs w:val="24"/>
        </w:rPr>
        <w:t>sd</w:t>
      </w:r>
      <w:proofErr w:type="spellEnd"/>
      <w:proofErr w:type="gramEnd"/>
      <w:r>
        <w:rPr>
          <w:rFonts w:ascii="Arial" w:hAnsi="Arial" w:cs="Arial"/>
          <w:sz w:val="24"/>
          <w:szCs w:val="24"/>
        </w:rPr>
        <w:t xml:space="preserve"> 8.4) face to face, and 93.1 (</w:t>
      </w:r>
      <w:proofErr w:type="spellStart"/>
      <w:r>
        <w:rPr>
          <w:rFonts w:ascii="Arial" w:hAnsi="Arial" w:cs="Arial"/>
          <w:sz w:val="24"/>
          <w:szCs w:val="24"/>
        </w:rPr>
        <w:t>sd</w:t>
      </w:r>
      <w:proofErr w:type="spellEnd"/>
      <w:r>
        <w:rPr>
          <w:rFonts w:ascii="Arial" w:hAnsi="Arial" w:cs="Arial"/>
          <w:sz w:val="24"/>
          <w:szCs w:val="24"/>
        </w:rPr>
        <w:t xml:space="preserve"> 7.3) for </w:t>
      </w:r>
      <w:r w:rsidR="00CB0294">
        <w:rPr>
          <w:rFonts w:ascii="Arial" w:hAnsi="Arial" w:cs="Arial"/>
          <w:sz w:val="24"/>
          <w:szCs w:val="24"/>
        </w:rPr>
        <w:t>Second Life®</w:t>
      </w:r>
      <w:r>
        <w:rPr>
          <w:rFonts w:ascii="Arial" w:hAnsi="Arial" w:cs="Arial"/>
          <w:sz w:val="24"/>
          <w:szCs w:val="24"/>
        </w:rPr>
        <w:t>. This was across nine vs. twenty two groups respectively.</w:t>
      </w:r>
    </w:p>
    <w:p w14:paraId="50012B3E" w14:textId="2BEBED60" w:rsidR="007073D0" w:rsidRDefault="007073D0"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There were no significant differences between the scores for </w:t>
      </w:r>
      <w:r w:rsidR="00CB0294">
        <w:rPr>
          <w:rFonts w:ascii="Arial" w:hAnsi="Arial" w:cs="Arial"/>
          <w:sz w:val="24"/>
          <w:szCs w:val="24"/>
        </w:rPr>
        <w:t>Second Life®</w:t>
      </w:r>
      <w:r>
        <w:rPr>
          <w:rFonts w:ascii="Arial" w:hAnsi="Arial" w:cs="Arial"/>
          <w:sz w:val="24"/>
          <w:szCs w:val="24"/>
        </w:rPr>
        <w:t xml:space="preserve"> vs. face to face in either scenario.</w:t>
      </w:r>
    </w:p>
    <w:p w14:paraId="57E4B905" w14:textId="77777777" w:rsidR="000E189E" w:rsidRDefault="000E189E" w:rsidP="001A2F8B">
      <w:pPr>
        <w:autoSpaceDE w:val="0"/>
        <w:autoSpaceDN w:val="0"/>
        <w:adjustRightInd w:val="0"/>
        <w:spacing w:line="360" w:lineRule="auto"/>
        <w:rPr>
          <w:rFonts w:ascii="Arial" w:hAnsi="Arial" w:cs="Arial"/>
          <w:sz w:val="24"/>
          <w:szCs w:val="24"/>
        </w:rPr>
      </w:pPr>
    </w:p>
    <w:p w14:paraId="7C9AEA4D" w14:textId="77777777" w:rsidR="009E54E2" w:rsidRDefault="009E54E2" w:rsidP="001A2F8B">
      <w:pPr>
        <w:spacing w:line="360" w:lineRule="auto"/>
        <w:rPr>
          <w:rFonts w:ascii="Arial" w:hAnsi="Arial" w:cs="Arial"/>
          <w:sz w:val="24"/>
          <w:szCs w:val="24"/>
        </w:rPr>
      </w:pPr>
      <w:r>
        <w:rPr>
          <w:rFonts w:ascii="Arial" w:hAnsi="Arial" w:cs="Arial"/>
          <w:sz w:val="24"/>
          <w:szCs w:val="24"/>
        </w:rPr>
        <w:t>Thematic analysis.</w:t>
      </w:r>
    </w:p>
    <w:p w14:paraId="5E1B84FB" w14:textId="49C35B14" w:rsidR="00BD5597" w:rsidRDefault="00016638" w:rsidP="001A2F8B">
      <w:pPr>
        <w:spacing w:line="360" w:lineRule="auto"/>
        <w:rPr>
          <w:rFonts w:ascii="Arial" w:hAnsi="Arial" w:cs="Arial"/>
          <w:sz w:val="24"/>
          <w:szCs w:val="24"/>
        </w:rPr>
      </w:pPr>
      <w:r>
        <w:rPr>
          <w:rFonts w:ascii="Arial" w:hAnsi="Arial" w:cs="Arial"/>
          <w:sz w:val="24"/>
          <w:szCs w:val="24"/>
        </w:rPr>
        <w:t xml:space="preserve">Qualitative comments were received from 87% of participants, and were evenly spread across the various conditions of the study.  </w:t>
      </w:r>
      <w:r w:rsidR="00BD5597">
        <w:rPr>
          <w:rFonts w:ascii="Arial" w:hAnsi="Arial" w:cs="Arial"/>
          <w:sz w:val="24"/>
          <w:szCs w:val="24"/>
        </w:rPr>
        <w:t>The thematic analysis resulted in three themes as follows.</w:t>
      </w:r>
      <w:r w:rsidR="00367881">
        <w:rPr>
          <w:rFonts w:ascii="Arial" w:hAnsi="Arial" w:cs="Arial"/>
          <w:sz w:val="24"/>
          <w:szCs w:val="24"/>
        </w:rPr>
        <w:t xml:space="preserve"> Quotes from student comments are given in italics.</w:t>
      </w:r>
    </w:p>
    <w:p w14:paraId="60C97882" w14:textId="77777777" w:rsidR="00006595" w:rsidRPr="00FA1822" w:rsidRDefault="009E54E2" w:rsidP="001A2F8B">
      <w:pPr>
        <w:spacing w:line="360" w:lineRule="auto"/>
        <w:rPr>
          <w:rFonts w:ascii="Arial" w:hAnsi="Arial" w:cs="Arial"/>
          <w:b/>
          <w:sz w:val="24"/>
          <w:szCs w:val="24"/>
        </w:rPr>
      </w:pPr>
      <w:r w:rsidRPr="00FA1822">
        <w:rPr>
          <w:rFonts w:ascii="Arial" w:hAnsi="Arial" w:cs="Arial"/>
          <w:b/>
          <w:sz w:val="24"/>
          <w:szCs w:val="24"/>
        </w:rPr>
        <w:t xml:space="preserve">Theme 1 – </w:t>
      </w:r>
      <w:r w:rsidR="00006595" w:rsidRPr="00FA1822">
        <w:rPr>
          <w:rFonts w:ascii="Arial" w:hAnsi="Arial" w:cs="Arial"/>
          <w:b/>
          <w:sz w:val="24"/>
          <w:szCs w:val="24"/>
        </w:rPr>
        <w:t>Characteristics of the virtual world</w:t>
      </w:r>
    </w:p>
    <w:p w14:paraId="2C20FF93" w14:textId="77777777" w:rsidR="009E54E2" w:rsidRDefault="00BD5597" w:rsidP="001A2F8B">
      <w:pPr>
        <w:spacing w:line="360" w:lineRule="auto"/>
        <w:rPr>
          <w:rFonts w:ascii="Arial" w:hAnsi="Arial" w:cs="Arial"/>
          <w:sz w:val="24"/>
          <w:szCs w:val="24"/>
        </w:rPr>
      </w:pPr>
      <w:r>
        <w:rPr>
          <w:rFonts w:ascii="Arial" w:hAnsi="Arial" w:cs="Arial"/>
          <w:sz w:val="24"/>
          <w:szCs w:val="24"/>
        </w:rPr>
        <w:t>Q</w:t>
      </w:r>
      <w:r w:rsidR="009E54E2">
        <w:rPr>
          <w:rFonts w:ascii="Arial" w:hAnsi="Arial" w:cs="Arial"/>
          <w:sz w:val="24"/>
          <w:szCs w:val="24"/>
        </w:rPr>
        <w:t>uality of interaction with avatars.</w:t>
      </w:r>
    </w:p>
    <w:p w14:paraId="08F976E8" w14:textId="1433305A" w:rsidR="00BD5597" w:rsidRDefault="00BD5597" w:rsidP="001A2F8B">
      <w:pPr>
        <w:spacing w:line="360" w:lineRule="auto"/>
        <w:rPr>
          <w:rFonts w:ascii="Arial" w:hAnsi="Arial" w:cs="Arial"/>
          <w:sz w:val="24"/>
          <w:szCs w:val="24"/>
        </w:rPr>
      </w:pPr>
      <w:r>
        <w:rPr>
          <w:rFonts w:ascii="Arial" w:hAnsi="Arial" w:cs="Arial"/>
          <w:sz w:val="24"/>
          <w:szCs w:val="24"/>
        </w:rPr>
        <w:t>Students made va</w:t>
      </w:r>
      <w:r w:rsidR="00405AFE">
        <w:rPr>
          <w:rFonts w:ascii="Arial" w:hAnsi="Arial" w:cs="Arial"/>
          <w:sz w:val="24"/>
          <w:szCs w:val="24"/>
        </w:rPr>
        <w:t>rious comments about the avatar</w:t>
      </w:r>
      <w:r>
        <w:rPr>
          <w:rFonts w:ascii="Arial" w:hAnsi="Arial" w:cs="Arial"/>
          <w:sz w:val="24"/>
          <w:szCs w:val="24"/>
        </w:rPr>
        <w:t xml:space="preserve"> chatbots, for example the fact that they would sometimes stand up during a conversation, or that interaction was via text boxes. Several students commented on the lack of non</w:t>
      </w:r>
      <w:r w:rsidR="00405AFE">
        <w:rPr>
          <w:rFonts w:ascii="Arial" w:hAnsi="Arial" w:cs="Arial"/>
          <w:sz w:val="24"/>
          <w:szCs w:val="24"/>
        </w:rPr>
        <w:t>-</w:t>
      </w:r>
      <w:r>
        <w:rPr>
          <w:rFonts w:ascii="Arial" w:hAnsi="Arial" w:cs="Arial"/>
          <w:sz w:val="24"/>
          <w:szCs w:val="24"/>
        </w:rPr>
        <w:t>verbal cues, for example the lack of facial expression or gestures.</w:t>
      </w:r>
    </w:p>
    <w:p w14:paraId="6689E9E7" w14:textId="09072080" w:rsidR="00367881" w:rsidRPr="00367881" w:rsidRDefault="00367881" w:rsidP="001A2F8B">
      <w:pPr>
        <w:spacing w:line="360" w:lineRule="auto"/>
        <w:rPr>
          <w:rFonts w:ascii="Arial" w:hAnsi="Arial" w:cs="Arial"/>
          <w:sz w:val="24"/>
          <w:szCs w:val="24"/>
        </w:rPr>
      </w:pPr>
      <w:r w:rsidRPr="00367881">
        <w:rPr>
          <w:rFonts w:ascii="Arial" w:hAnsi="Arial" w:cs="Arial"/>
          <w:sz w:val="24"/>
          <w:szCs w:val="24"/>
        </w:rPr>
        <w:lastRenderedPageBreak/>
        <w:tab/>
        <w:t>“</w:t>
      </w:r>
      <w:r w:rsidRPr="00E01441">
        <w:rPr>
          <w:rFonts w:ascii="Arial" w:hAnsi="Arial" w:cs="Arial"/>
          <w:i/>
          <w:sz w:val="24"/>
          <w:szCs w:val="24"/>
        </w:rPr>
        <w:t>The conversation with the client in the counselling centre used a text box, which made it seem less real”.</w:t>
      </w:r>
    </w:p>
    <w:p w14:paraId="65536737" w14:textId="77777777" w:rsidR="009E54E2" w:rsidRDefault="009E54E2" w:rsidP="001A2F8B">
      <w:pPr>
        <w:spacing w:line="360" w:lineRule="auto"/>
        <w:rPr>
          <w:rFonts w:ascii="Arial" w:hAnsi="Arial" w:cs="Arial"/>
          <w:sz w:val="24"/>
          <w:szCs w:val="24"/>
        </w:rPr>
      </w:pPr>
      <w:proofErr w:type="gramStart"/>
      <w:r>
        <w:rPr>
          <w:rFonts w:ascii="Arial" w:hAnsi="Arial" w:cs="Arial"/>
          <w:sz w:val="24"/>
          <w:szCs w:val="24"/>
        </w:rPr>
        <w:t>Repertoire of chatbots.</w:t>
      </w:r>
      <w:proofErr w:type="gramEnd"/>
    </w:p>
    <w:p w14:paraId="4BAB8704" w14:textId="0AD2B561" w:rsidR="00BD5597" w:rsidRDefault="00BD5597" w:rsidP="001A2F8B">
      <w:pPr>
        <w:spacing w:line="360" w:lineRule="auto"/>
        <w:rPr>
          <w:rFonts w:ascii="Arial" w:hAnsi="Arial" w:cs="Arial"/>
          <w:sz w:val="24"/>
          <w:szCs w:val="24"/>
        </w:rPr>
      </w:pPr>
      <w:r>
        <w:rPr>
          <w:rFonts w:ascii="Arial" w:hAnsi="Arial" w:cs="Arial"/>
          <w:sz w:val="24"/>
          <w:szCs w:val="24"/>
        </w:rPr>
        <w:t xml:space="preserve">The repertoire of the chatbots was quite limited, and there were a few glitches in the </w:t>
      </w:r>
      <w:proofErr w:type="spellStart"/>
      <w:r>
        <w:rPr>
          <w:rFonts w:ascii="Arial" w:hAnsi="Arial" w:cs="Arial"/>
          <w:sz w:val="24"/>
          <w:szCs w:val="24"/>
        </w:rPr>
        <w:t>chatbot</w:t>
      </w:r>
      <w:proofErr w:type="spellEnd"/>
      <w:r>
        <w:rPr>
          <w:rFonts w:ascii="Arial" w:hAnsi="Arial" w:cs="Arial"/>
          <w:sz w:val="24"/>
          <w:szCs w:val="24"/>
        </w:rPr>
        <w:t xml:space="preserve"> scripts which some students found very annoying.  For example in the supermarket, the customer would not recognise the term “sustainability”, and in the counselling scenario, the </w:t>
      </w:r>
      <w:r w:rsidR="00C73965">
        <w:rPr>
          <w:rFonts w:ascii="Arial" w:hAnsi="Arial" w:cs="Arial"/>
          <w:sz w:val="24"/>
          <w:szCs w:val="24"/>
        </w:rPr>
        <w:t>centre</w:t>
      </w:r>
      <w:r>
        <w:rPr>
          <w:rFonts w:ascii="Arial" w:hAnsi="Arial" w:cs="Arial"/>
          <w:sz w:val="24"/>
          <w:szCs w:val="24"/>
        </w:rPr>
        <w:t xml:space="preserve"> manager would not </w:t>
      </w:r>
      <w:r w:rsidR="00C73965">
        <w:rPr>
          <w:rFonts w:ascii="Arial" w:hAnsi="Arial" w:cs="Arial"/>
          <w:sz w:val="24"/>
          <w:szCs w:val="24"/>
        </w:rPr>
        <w:t>understand</w:t>
      </w:r>
      <w:r>
        <w:rPr>
          <w:rFonts w:ascii="Arial" w:hAnsi="Arial" w:cs="Arial"/>
          <w:sz w:val="24"/>
          <w:szCs w:val="24"/>
        </w:rPr>
        <w:t xml:space="preserve"> the abbreviation “OCD”.</w:t>
      </w:r>
    </w:p>
    <w:p w14:paraId="7176886B" w14:textId="31BFD42A" w:rsidR="00367881" w:rsidRPr="00367881" w:rsidRDefault="00367881" w:rsidP="001A2F8B">
      <w:pPr>
        <w:spacing w:line="360" w:lineRule="auto"/>
        <w:rPr>
          <w:rFonts w:ascii="Arial" w:hAnsi="Arial" w:cs="Arial"/>
          <w:i/>
          <w:sz w:val="24"/>
          <w:szCs w:val="24"/>
        </w:rPr>
      </w:pPr>
      <w:r w:rsidRPr="00367881">
        <w:rPr>
          <w:rFonts w:ascii="Arial" w:hAnsi="Arial" w:cs="Arial"/>
          <w:i/>
          <w:sz w:val="24"/>
          <w:szCs w:val="24"/>
        </w:rPr>
        <w:t xml:space="preserve">“It was very frustrating that the customer on the </w:t>
      </w:r>
      <w:r w:rsidR="009F5A69" w:rsidRPr="00367881">
        <w:rPr>
          <w:rFonts w:ascii="Arial" w:hAnsi="Arial" w:cs="Arial"/>
          <w:i/>
          <w:sz w:val="24"/>
          <w:szCs w:val="24"/>
        </w:rPr>
        <w:t>shop floor</w:t>
      </w:r>
      <w:r w:rsidRPr="00367881">
        <w:rPr>
          <w:rFonts w:ascii="Arial" w:hAnsi="Arial" w:cs="Arial"/>
          <w:i/>
          <w:sz w:val="24"/>
          <w:szCs w:val="24"/>
        </w:rPr>
        <w:t xml:space="preserve"> would not recognise the word “sustainability” – in the end we had to find another way of asking the question.”</w:t>
      </w:r>
    </w:p>
    <w:p w14:paraId="0E677CB9" w14:textId="77777777" w:rsidR="009E54E2" w:rsidRDefault="009E54E2" w:rsidP="001A2F8B">
      <w:pPr>
        <w:spacing w:line="360" w:lineRule="auto"/>
        <w:rPr>
          <w:rFonts w:ascii="Arial" w:hAnsi="Arial" w:cs="Arial"/>
          <w:sz w:val="24"/>
          <w:szCs w:val="24"/>
        </w:rPr>
      </w:pPr>
      <w:r>
        <w:rPr>
          <w:rFonts w:ascii="Arial" w:hAnsi="Arial" w:cs="Arial"/>
          <w:sz w:val="24"/>
          <w:szCs w:val="24"/>
        </w:rPr>
        <w:t>Novelty</w:t>
      </w:r>
    </w:p>
    <w:p w14:paraId="332877A3" w14:textId="65A4A8E1" w:rsidR="00BD5597" w:rsidRDefault="00C73965" w:rsidP="001A2F8B">
      <w:pPr>
        <w:spacing w:line="360" w:lineRule="auto"/>
        <w:rPr>
          <w:rFonts w:ascii="Arial" w:hAnsi="Arial" w:cs="Arial"/>
          <w:sz w:val="24"/>
          <w:szCs w:val="24"/>
        </w:rPr>
      </w:pPr>
      <w:r>
        <w:rPr>
          <w:rFonts w:ascii="Arial" w:hAnsi="Arial" w:cs="Arial"/>
          <w:sz w:val="24"/>
          <w:szCs w:val="24"/>
        </w:rPr>
        <w:t xml:space="preserve">The novel nature of the </w:t>
      </w:r>
      <w:r w:rsidR="00405AFE">
        <w:rPr>
          <w:rFonts w:ascii="Arial" w:hAnsi="Arial" w:cs="Arial"/>
          <w:sz w:val="24"/>
          <w:szCs w:val="24"/>
        </w:rPr>
        <w:t>Second L</w:t>
      </w:r>
      <w:r>
        <w:rPr>
          <w:rFonts w:ascii="Arial" w:hAnsi="Arial" w:cs="Arial"/>
          <w:sz w:val="24"/>
          <w:szCs w:val="24"/>
        </w:rPr>
        <w:t>ife</w:t>
      </w:r>
      <w:r w:rsidR="00405AFE">
        <w:rPr>
          <w:rFonts w:ascii="Arial" w:hAnsi="Arial" w:cs="Arial"/>
          <w:sz w:val="24"/>
          <w:szCs w:val="24"/>
        </w:rPr>
        <w:t>®</w:t>
      </w:r>
      <w:r>
        <w:rPr>
          <w:rFonts w:ascii="Arial" w:hAnsi="Arial" w:cs="Arial"/>
          <w:sz w:val="24"/>
          <w:szCs w:val="24"/>
        </w:rPr>
        <w:t xml:space="preserve"> </w:t>
      </w:r>
      <w:r w:rsidR="000E189E">
        <w:rPr>
          <w:rFonts w:ascii="Arial" w:hAnsi="Arial" w:cs="Arial"/>
          <w:sz w:val="24"/>
          <w:szCs w:val="24"/>
        </w:rPr>
        <w:t>simulations</w:t>
      </w:r>
      <w:r>
        <w:rPr>
          <w:rFonts w:ascii="Arial" w:hAnsi="Arial" w:cs="Arial"/>
          <w:sz w:val="24"/>
          <w:szCs w:val="24"/>
        </w:rPr>
        <w:t xml:space="preserve"> was commented on a number of times. However, being interesting and motivating was </w:t>
      </w:r>
      <w:r w:rsidR="000E189E">
        <w:rPr>
          <w:rFonts w:ascii="Arial" w:hAnsi="Arial" w:cs="Arial"/>
          <w:sz w:val="24"/>
          <w:szCs w:val="24"/>
        </w:rPr>
        <w:t>also</w:t>
      </w:r>
      <w:r>
        <w:rPr>
          <w:rFonts w:ascii="Arial" w:hAnsi="Arial" w:cs="Arial"/>
          <w:sz w:val="24"/>
          <w:szCs w:val="24"/>
        </w:rPr>
        <w:t xml:space="preserve"> mentioned in relation to the face to face activities.</w:t>
      </w:r>
    </w:p>
    <w:p w14:paraId="05017113" w14:textId="742797C5" w:rsidR="00367881" w:rsidRPr="00367881" w:rsidRDefault="00367881" w:rsidP="001A2F8B">
      <w:pPr>
        <w:spacing w:line="360" w:lineRule="auto"/>
        <w:rPr>
          <w:rFonts w:ascii="Arial" w:hAnsi="Arial" w:cs="Arial"/>
          <w:i/>
          <w:sz w:val="24"/>
          <w:szCs w:val="24"/>
        </w:rPr>
      </w:pPr>
      <w:r w:rsidRPr="00367881">
        <w:rPr>
          <w:rFonts w:ascii="Arial" w:hAnsi="Arial" w:cs="Arial"/>
          <w:i/>
          <w:sz w:val="24"/>
          <w:szCs w:val="24"/>
        </w:rPr>
        <w:t xml:space="preserve">“This </w:t>
      </w:r>
      <w:r w:rsidRPr="00367881">
        <w:rPr>
          <w:rFonts w:ascii="Arial" w:hAnsi="Arial" w:cs="Arial"/>
          <w:sz w:val="24"/>
          <w:szCs w:val="24"/>
        </w:rPr>
        <w:t xml:space="preserve">[the </w:t>
      </w:r>
      <w:r w:rsidR="00804B77">
        <w:rPr>
          <w:rFonts w:ascii="Arial" w:hAnsi="Arial" w:cs="Arial"/>
          <w:sz w:val="24"/>
          <w:szCs w:val="24"/>
        </w:rPr>
        <w:t xml:space="preserve">Second Life® </w:t>
      </w:r>
      <w:r w:rsidRPr="00367881">
        <w:rPr>
          <w:rFonts w:ascii="Arial" w:hAnsi="Arial" w:cs="Arial"/>
          <w:sz w:val="24"/>
          <w:szCs w:val="24"/>
        </w:rPr>
        <w:t>simulation]</w:t>
      </w:r>
      <w:r>
        <w:rPr>
          <w:rFonts w:ascii="Arial" w:hAnsi="Arial" w:cs="Arial"/>
          <w:i/>
          <w:sz w:val="24"/>
          <w:szCs w:val="24"/>
        </w:rPr>
        <w:t xml:space="preserve"> </w:t>
      </w:r>
      <w:r w:rsidRPr="00367881">
        <w:rPr>
          <w:rFonts w:ascii="Arial" w:hAnsi="Arial" w:cs="Arial"/>
          <w:i/>
          <w:sz w:val="24"/>
          <w:szCs w:val="24"/>
        </w:rPr>
        <w:t>was very different to the kinds of activities we have done on other modules –it would be nice to see more of it.</w:t>
      </w:r>
      <w:proofErr w:type="gramStart"/>
      <w:r w:rsidRPr="00367881">
        <w:rPr>
          <w:rFonts w:ascii="Arial" w:hAnsi="Arial" w:cs="Arial"/>
          <w:i/>
          <w:sz w:val="24"/>
          <w:szCs w:val="24"/>
        </w:rPr>
        <w:t>”.</w:t>
      </w:r>
      <w:proofErr w:type="gramEnd"/>
    </w:p>
    <w:p w14:paraId="3282650F" w14:textId="6D3CFF9C" w:rsidR="009E54E2" w:rsidRDefault="00405AFE" w:rsidP="001A2F8B">
      <w:pPr>
        <w:spacing w:line="360" w:lineRule="auto"/>
        <w:rPr>
          <w:rFonts w:ascii="Arial" w:hAnsi="Arial" w:cs="Arial"/>
          <w:sz w:val="24"/>
          <w:szCs w:val="24"/>
        </w:rPr>
      </w:pPr>
      <w:proofErr w:type="gramStart"/>
      <w:r>
        <w:rPr>
          <w:rFonts w:ascii="Arial" w:hAnsi="Arial" w:cs="Arial"/>
          <w:sz w:val="24"/>
          <w:szCs w:val="24"/>
        </w:rPr>
        <w:t>Immersion in the simulation</w:t>
      </w:r>
      <w:r w:rsidR="009E54E2">
        <w:rPr>
          <w:rFonts w:ascii="Arial" w:hAnsi="Arial" w:cs="Arial"/>
          <w:sz w:val="24"/>
          <w:szCs w:val="24"/>
        </w:rPr>
        <w:t xml:space="preserve"> environment.</w:t>
      </w:r>
      <w:proofErr w:type="gramEnd"/>
    </w:p>
    <w:p w14:paraId="4F6BB6CE" w14:textId="6A202D50" w:rsidR="00C73965" w:rsidRDefault="00C73965" w:rsidP="001A2F8B">
      <w:pPr>
        <w:spacing w:line="360" w:lineRule="auto"/>
        <w:rPr>
          <w:rFonts w:ascii="Arial" w:hAnsi="Arial" w:cs="Arial"/>
          <w:sz w:val="24"/>
          <w:szCs w:val="24"/>
        </w:rPr>
      </w:pPr>
      <w:r>
        <w:rPr>
          <w:rFonts w:ascii="Arial" w:hAnsi="Arial" w:cs="Arial"/>
          <w:sz w:val="24"/>
          <w:szCs w:val="24"/>
        </w:rPr>
        <w:t xml:space="preserve">Students commented that they enjoyed the immersive nature of the </w:t>
      </w:r>
      <w:r w:rsidR="00405AFE">
        <w:rPr>
          <w:rFonts w:ascii="Arial" w:hAnsi="Arial" w:cs="Arial"/>
          <w:sz w:val="24"/>
          <w:szCs w:val="24"/>
        </w:rPr>
        <w:t xml:space="preserve">Second Life® </w:t>
      </w:r>
      <w:r>
        <w:rPr>
          <w:rFonts w:ascii="Arial" w:hAnsi="Arial" w:cs="Arial"/>
          <w:sz w:val="24"/>
          <w:szCs w:val="24"/>
        </w:rPr>
        <w:t>environment, and that this brought the simulations to life.</w:t>
      </w:r>
    </w:p>
    <w:p w14:paraId="73BAF8D5" w14:textId="043687BD" w:rsidR="00367881" w:rsidRPr="00367881" w:rsidRDefault="00367881" w:rsidP="001A2F8B">
      <w:pPr>
        <w:spacing w:line="360" w:lineRule="auto"/>
        <w:rPr>
          <w:rFonts w:ascii="Arial" w:hAnsi="Arial" w:cs="Arial"/>
          <w:i/>
          <w:sz w:val="24"/>
          <w:szCs w:val="24"/>
        </w:rPr>
      </w:pPr>
      <w:r w:rsidRPr="00367881">
        <w:rPr>
          <w:rFonts w:ascii="Arial" w:hAnsi="Arial" w:cs="Arial"/>
          <w:i/>
          <w:sz w:val="24"/>
          <w:szCs w:val="24"/>
        </w:rPr>
        <w:t>“The online activity made it feel like you were very involved in the task, like you were in a real counselling centre”.</w:t>
      </w:r>
    </w:p>
    <w:p w14:paraId="7250EC2D" w14:textId="5B203EAB" w:rsidR="009E54E2" w:rsidRDefault="00405AFE" w:rsidP="001A2F8B">
      <w:pPr>
        <w:spacing w:line="360" w:lineRule="auto"/>
        <w:rPr>
          <w:rFonts w:ascii="Arial" w:hAnsi="Arial" w:cs="Arial"/>
          <w:sz w:val="24"/>
          <w:szCs w:val="24"/>
        </w:rPr>
      </w:pPr>
      <w:proofErr w:type="gramStart"/>
      <w:r>
        <w:rPr>
          <w:rFonts w:ascii="Arial" w:hAnsi="Arial" w:cs="Arial"/>
          <w:sz w:val="24"/>
          <w:szCs w:val="24"/>
        </w:rPr>
        <w:t>Problem-</w:t>
      </w:r>
      <w:r w:rsidR="009E54E2">
        <w:rPr>
          <w:rFonts w:ascii="Arial" w:hAnsi="Arial" w:cs="Arial"/>
          <w:sz w:val="24"/>
          <w:szCs w:val="24"/>
        </w:rPr>
        <w:t>based scenarios.</w:t>
      </w:r>
      <w:proofErr w:type="gramEnd"/>
    </w:p>
    <w:p w14:paraId="25817768" w14:textId="2DD6E303" w:rsidR="00C73965" w:rsidRDefault="00C73965" w:rsidP="001A2F8B">
      <w:pPr>
        <w:spacing w:line="360" w:lineRule="auto"/>
        <w:rPr>
          <w:rFonts w:ascii="Arial" w:hAnsi="Arial" w:cs="Arial"/>
          <w:sz w:val="24"/>
          <w:szCs w:val="24"/>
        </w:rPr>
      </w:pPr>
      <w:r>
        <w:rPr>
          <w:rFonts w:ascii="Arial" w:hAnsi="Arial" w:cs="Arial"/>
          <w:sz w:val="24"/>
          <w:szCs w:val="24"/>
        </w:rPr>
        <w:t>Related to the above, students commented that the immersiv</w:t>
      </w:r>
      <w:r w:rsidR="00405AFE">
        <w:rPr>
          <w:rFonts w:ascii="Arial" w:hAnsi="Arial" w:cs="Arial"/>
          <w:sz w:val="24"/>
          <w:szCs w:val="24"/>
        </w:rPr>
        <w:t>e environment made the simulation</w:t>
      </w:r>
      <w:r>
        <w:rPr>
          <w:rFonts w:ascii="Arial" w:hAnsi="Arial" w:cs="Arial"/>
          <w:sz w:val="24"/>
          <w:szCs w:val="24"/>
        </w:rPr>
        <w:t xml:space="preserve"> scenarios more believable, and this was especially the case for the supermarket scenario.</w:t>
      </w:r>
    </w:p>
    <w:p w14:paraId="4EAD91B0" w14:textId="0EC7D3B4" w:rsidR="00367881" w:rsidRPr="00367881" w:rsidRDefault="00367881" w:rsidP="00367881">
      <w:pPr>
        <w:spacing w:line="360" w:lineRule="auto"/>
        <w:rPr>
          <w:rFonts w:ascii="Arial" w:hAnsi="Arial" w:cs="Arial"/>
          <w:i/>
          <w:sz w:val="24"/>
          <w:szCs w:val="24"/>
        </w:rPr>
      </w:pPr>
      <w:r w:rsidRPr="00367881">
        <w:rPr>
          <w:rFonts w:ascii="Arial" w:hAnsi="Arial" w:cs="Arial"/>
          <w:i/>
          <w:sz w:val="24"/>
          <w:szCs w:val="24"/>
        </w:rPr>
        <w:t>“The mock supermarket made the tas</w:t>
      </w:r>
      <w:r w:rsidR="00E01441">
        <w:rPr>
          <w:rFonts w:ascii="Arial" w:hAnsi="Arial" w:cs="Arial"/>
          <w:i/>
          <w:sz w:val="24"/>
          <w:szCs w:val="24"/>
        </w:rPr>
        <w:t>k seem very real, much more tha</w:t>
      </w:r>
      <w:r w:rsidRPr="00367881">
        <w:rPr>
          <w:rFonts w:ascii="Arial" w:hAnsi="Arial" w:cs="Arial"/>
          <w:i/>
          <w:sz w:val="24"/>
          <w:szCs w:val="24"/>
        </w:rPr>
        <w:t>n would be possible in a classroom activity”.</w:t>
      </w:r>
    </w:p>
    <w:p w14:paraId="2B96AE68" w14:textId="77777777" w:rsidR="00367881" w:rsidRDefault="00367881" w:rsidP="001A2F8B">
      <w:pPr>
        <w:spacing w:line="360" w:lineRule="auto"/>
        <w:rPr>
          <w:rFonts w:ascii="Arial" w:hAnsi="Arial" w:cs="Arial"/>
          <w:sz w:val="24"/>
          <w:szCs w:val="24"/>
        </w:rPr>
      </w:pPr>
    </w:p>
    <w:p w14:paraId="72CE8A66" w14:textId="77777777" w:rsidR="00006595" w:rsidRDefault="00006595" w:rsidP="001A2F8B">
      <w:pPr>
        <w:spacing w:line="360" w:lineRule="auto"/>
        <w:rPr>
          <w:rFonts w:ascii="Arial" w:hAnsi="Arial" w:cs="Arial"/>
          <w:sz w:val="24"/>
          <w:szCs w:val="24"/>
        </w:rPr>
      </w:pPr>
      <w:r w:rsidRPr="00FA1822">
        <w:rPr>
          <w:rFonts w:ascii="Arial" w:hAnsi="Arial" w:cs="Arial"/>
          <w:b/>
          <w:sz w:val="24"/>
          <w:szCs w:val="24"/>
        </w:rPr>
        <w:t>Theme 2 – Social demands of the activities</w:t>
      </w:r>
      <w:r>
        <w:rPr>
          <w:rFonts w:ascii="Arial" w:hAnsi="Arial" w:cs="Arial"/>
          <w:sz w:val="24"/>
          <w:szCs w:val="24"/>
        </w:rPr>
        <w:t>.</w:t>
      </w:r>
    </w:p>
    <w:p w14:paraId="78A05F0A" w14:textId="77777777" w:rsidR="009E54E2" w:rsidRDefault="009E54E2" w:rsidP="001A2F8B">
      <w:pPr>
        <w:spacing w:line="360" w:lineRule="auto"/>
        <w:rPr>
          <w:rFonts w:ascii="Arial" w:hAnsi="Arial" w:cs="Arial"/>
          <w:sz w:val="24"/>
          <w:szCs w:val="24"/>
        </w:rPr>
      </w:pPr>
      <w:r>
        <w:rPr>
          <w:rFonts w:ascii="Arial" w:hAnsi="Arial" w:cs="Arial"/>
          <w:sz w:val="24"/>
          <w:szCs w:val="24"/>
        </w:rPr>
        <w:t>Social demands of face to face vs online.</w:t>
      </w:r>
    </w:p>
    <w:p w14:paraId="3B6B09BB" w14:textId="68A4F2BE" w:rsidR="00C73965" w:rsidRDefault="00C73965" w:rsidP="001A2F8B">
      <w:pPr>
        <w:spacing w:line="360" w:lineRule="auto"/>
        <w:rPr>
          <w:rFonts w:ascii="Arial" w:hAnsi="Arial" w:cs="Arial"/>
          <w:sz w:val="24"/>
          <w:szCs w:val="24"/>
        </w:rPr>
      </w:pPr>
      <w:r>
        <w:rPr>
          <w:rFonts w:ascii="Arial" w:hAnsi="Arial" w:cs="Arial"/>
          <w:sz w:val="24"/>
          <w:szCs w:val="24"/>
        </w:rPr>
        <w:t xml:space="preserve">Many students found the face to face activities to be very challenging in that they place social demands on them, which some students find uncomfortable or anxiety provoking.  The </w:t>
      </w:r>
      <w:r w:rsidR="00405AFE">
        <w:rPr>
          <w:rFonts w:ascii="Arial" w:hAnsi="Arial" w:cs="Arial"/>
          <w:sz w:val="24"/>
          <w:szCs w:val="24"/>
        </w:rPr>
        <w:t xml:space="preserve">Second Life® </w:t>
      </w:r>
      <w:r>
        <w:rPr>
          <w:rFonts w:ascii="Arial" w:hAnsi="Arial" w:cs="Arial"/>
          <w:sz w:val="24"/>
          <w:szCs w:val="24"/>
        </w:rPr>
        <w:t>scenarios in contrast were found to remove this aspect, and many students commented that they very much welcomed this.</w:t>
      </w:r>
    </w:p>
    <w:p w14:paraId="3B021D0D" w14:textId="56CC90D3" w:rsidR="00367881" w:rsidRPr="00367881" w:rsidRDefault="00367881" w:rsidP="001A2F8B">
      <w:pPr>
        <w:spacing w:line="360" w:lineRule="auto"/>
        <w:rPr>
          <w:rFonts w:ascii="Arial" w:hAnsi="Arial" w:cs="Arial"/>
          <w:i/>
          <w:sz w:val="24"/>
          <w:szCs w:val="24"/>
        </w:rPr>
      </w:pPr>
      <w:r>
        <w:rPr>
          <w:rFonts w:ascii="Arial" w:hAnsi="Arial" w:cs="Arial"/>
          <w:i/>
          <w:sz w:val="24"/>
          <w:szCs w:val="24"/>
        </w:rPr>
        <w:t xml:space="preserve">“I found the </w:t>
      </w:r>
      <w:r w:rsidR="00804B77">
        <w:rPr>
          <w:rFonts w:ascii="Arial" w:hAnsi="Arial" w:cs="Arial"/>
          <w:sz w:val="24"/>
          <w:szCs w:val="24"/>
        </w:rPr>
        <w:t xml:space="preserve">Second Life® </w:t>
      </w:r>
      <w:r>
        <w:rPr>
          <w:rFonts w:ascii="Arial" w:hAnsi="Arial" w:cs="Arial"/>
          <w:i/>
          <w:sz w:val="24"/>
          <w:szCs w:val="24"/>
        </w:rPr>
        <w:t xml:space="preserve">version of </w:t>
      </w:r>
      <w:r w:rsidR="00804B77">
        <w:rPr>
          <w:rFonts w:ascii="Arial" w:hAnsi="Arial" w:cs="Arial"/>
          <w:i/>
          <w:sz w:val="24"/>
          <w:szCs w:val="24"/>
        </w:rPr>
        <w:t>D</w:t>
      </w:r>
      <w:r>
        <w:rPr>
          <w:rFonts w:ascii="Arial" w:hAnsi="Arial" w:cs="Arial"/>
          <w:i/>
          <w:sz w:val="24"/>
          <w:szCs w:val="24"/>
        </w:rPr>
        <w:t>rago</w:t>
      </w:r>
      <w:r w:rsidR="00804B77">
        <w:rPr>
          <w:rFonts w:ascii="Arial" w:hAnsi="Arial" w:cs="Arial"/>
          <w:i/>
          <w:sz w:val="24"/>
          <w:szCs w:val="24"/>
        </w:rPr>
        <w:t>ns D</w:t>
      </w:r>
      <w:r>
        <w:rPr>
          <w:rFonts w:ascii="Arial" w:hAnsi="Arial" w:cs="Arial"/>
          <w:i/>
          <w:sz w:val="24"/>
          <w:szCs w:val="24"/>
        </w:rPr>
        <w:t xml:space="preserve">en to be much less daunting than it would have been if we had done this in a classroom – in </w:t>
      </w:r>
      <w:r w:rsidR="00804B77">
        <w:rPr>
          <w:rFonts w:ascii="Arial" w:hAnsi="Arial" w:cs="Arial"/>
          <w:sz w:val="24"/>
          <w:szCs w:val="24"/>
        </w:rPr>
        <w:t xml:space="preserve">Second Life® </w:t>
      </w:r>
      <w:r>
        <w:rPr>
          <w:rFonts w:ascii="Arial" w:hAnsi="Arial" w:cs="Arial"/>
          <w:i/>
          <w:sz w:val="24"/>
          <w:szCs w:val="24"/>
        </w:rPr>
        <w:t>you don’t have to stand up in front of all the other students”.</w:t>
      </w:r>
    </w:p>
    <w:p w14:paraId="14611198" w14:textId="77777777" w:rsidR="00006595" w:rsidRPr="00FA1822" w:rsidRDefault="00006595" w:rsidP="001A2F8B">
      <w:pPr>
        <w:spacing w:line="360" w:lineRule="auto"/>
        <w:rPr>
          <w:rFonts w:ascii="Arial" w:hAnsi="Arial" w:cs="Arial"/>
          <w:b/>
          <w:sz w:val="24"/>
          <w:szCs w:val="24"/>
        </w:rPr>
      </w:pPr>
      <w:proofErr w:type="gramStart"/>
      <w:r w:rsidRPr="00FA1822">
        <w:rPr>
          <w:rFonts w:ascii="Arial" w:hAnsi="Arial" w:cs="Arial"/>
          <w:b/>
          <w:sz w:val="24"/>
          <w:szCs w:val="24"/>
        </w:rPr>
        <w:t>Theme 3.</w:t>
      </w:r>
      <w:proofErr w:type="gramEnd"/>
      <w:r w:rsidRPr="00FA1822">
        <w:rPr>
          <w:rFonts w:ascii="Arial" w:hAnsi="Arial" w:cs="Arial"/>
          <w:b/>
          <w:sz w:val="24"/>
          <w:szCs w:val="24"/>
        </w:rPr>
        <w:t xml:space="preserve"> Reflection on the value of the activities.</w:t>
      </w:r>
    </w:p>
    <w:p w14:paraId="6AECB2B5" w14:textId="77777777" w:rsidR="00BD5597" w:rsidRDefault="009E54E2" w:rsidP="001A2F8B">
      <w:pPr>
        <w:spacing w:line="360" w:lineRule="auto"/>
        <w:rPr>
          <w:rFonts w:ascii="Arial" w:hAnsi="Arial" w:cs="Arial"/>
          <w:sz w:val="24"/>
          <w:szCs w:val="24"/>
        </w:rPr>
      </w:pPr>
      <w:r>
        <w:rPr>
          <w:rFonts w:ascii="Arial" w:hAnsi="Arial" w:cs="Arial"/>
          <w:sz w:val="24"/>
          <w:szCs w:val="24"/>
        </w:rPr>
        <w:t xml:space="preserve">Link to the theory?  </w:t>
      </w:r>
    </w:p>
    <w:p w14:paraId="1590B654" w14:textId="77777777" w:rsidR="00C73965" w:rsidRDefault="00C73965" w:rsidP="001A2F8B">
      <w:pPr>
        <w:spacing w:line="360" w:lineRule="auto"/>
        <w:rPr>
          <w:rFonts w:ascii="Arial" w:hAnsi="Arial" w:cs="Arial"/>
          <w:sz w:val="24"/>
          <w:szCs w:val="24"/>
        </w:rPr>
      </w:pPr>
      <w:r>
        <w:rPr>
          <w:rFonts w:ascii="Arial" w:hAnsi="Arial" w:cs="Arial"/>
          <w:sz w:val="24"/>
          <w:szCs w:val="24"/>
        </w:rPr>
        <w:t>A few students commented that the link to relevant theory in the scenarios was not obvious.  However, we did not check whether students had attended the associated lectures where this was covered.</w:t>
      </w:r>
    </w:p>
    <w:p w14:paraId="2B9661EE" w14:textId="1CD67F52" w:rsidR="00367881" w:rsidRPr="00367881" w:rsidRDefault="00367881" w:rsidP="001A2F8B">
      <w:pPr>
        <w:spacing w:line="360" w:lineRule="auto"/>
        <w:rPr>
          <w:rFonts w:ascii="Arial" w:hAnsi="Arial" w:cs="Arial"/>
          <w:i/>
          <w:sz w:val="24"/>
          <w:szCs w:val="24"/>
        </w:rPr>
      </w:pPr>
      <w:r w:rsidRPr="00367881">
        <w:rPr>
          <w:rFonts w:ascii="Arial" w:hAnsi="Arial" w:cs="Arial"/>
          <w:i/>
          <w:sz w:val="24"/>
          <w:szCs w:val="24"/>
        </w:rPr>
        <w:t>“</w:t>
      </w:r>
      <w:proofErr w:type="gramStart"/>
      <w:r w:rsidRPr="00367881">
        <w:rPr>
          <w:rFonts w:ascii="Arial" w:hAnsi="Arial" w:cs="Arial"/>
          <w:i/>
          <w:sz w:val="24"/>
          <w:szCs w:val="24"/>
        </w:rPr>
        <w:t>it</w:t>
      </w:r>
      <w:proofErr w:type="gramEnd"/>
      <w:r w:rsidRPr="00367881">
        <w:rPr>
          <w:rFonts w:ascii="Arial" w:hAnsi="Arial" w:cs="Arial"/>
          <w:i/>
          <w:sz w:val="24"/>
          <w:szCs w:val="24"/>
        </w:rPr>
        <w:t xml:space="preserve"> would have been better if the relevant theory had also been covered at some point.”</w:t>
      </w:r>
    </w:p>
    <w:p w14:paraId="6BAF6FA2" w14:textId="77777777" w:rsidR="00C73965" w:rsidRDefault="009E54E2" w:rsidP="001A2F8B">
      <w:pPr>
        <w:spacing w:line="360" w:lineRule="auto"/>
        <w:rPr>
          <w:rFonts w:ascii="Arial" w:hAnsi="Arial" w:cs="Arial"/>
          <w:sz w:val="24"/>
          <w:szCs w:val="24"/>
        </w:rPr>
      </w:pPr>
      <w:r>
        <w:rPr>
          <w:rFonts w:ascii="Arial" w:hAnsi="Arial" w:cs="Arial"/>
          <w:sz w:val="24"/>
          <w:szCs w:val="24"/>
        </w:rPr>
        <w:t>Need for debriefing.</w:t>
      </w:r>
    </w:p>
    <w:p w14:paraId="6BDF1E64" w14:textId="77777777" w:rsidR="00367881" w:rsidRDefault="00C73965" w:rsidP="001A2F8B">
      <w:pPr>
        <w:spacing w:line="360" w:lineRule="auto"/>
        <w:rPr>
          <w:rFonts w:ascii="Arial" w:hAnsi="Arial" w:cs="Arial"/>
          <w:sz w:val="24"/>
          <w:szCs w:val="24"/>
        </w:rPr>
      </w:pPr>
      <w:r>
        <w:rPr>
          <w:rFonts w:ascii="Arial" w:hAnsi="Arial" w:cs="Arial"/>
          <w:sz w:val="24"/>
          <w:szCs w:val="24"/>
        </w:rPr>
        <w:t>Some students commented it would have been helpful if there had been further debriefing at the end, to consolidate their learning.</w:t>
      </w:r>
    </w:p>
    <w:p w14:paraId="445A7FC1" w14:textId="70A2658B" w:rsidR="00006E0D" w:rsidRPr="00367881" w:rsidRDefault="00367881" w:rsidP="001A2F8B">
      <w:pPr>
        <w:spacing w:line="360" w:lineRule="auto"/>
        <w:rPr>
          <w:rFonts w:ascii="Arial" w:hAnsi="Arial" w:cs="Arial"/>
          <w:i/>
          <w:sz w:val="24"/>
          <w:szCs w:val="24"/>
        </w:rPr>
      </w:pPr>
      <w:r w:rsidRPr="00367881">
        <w:rPr>
          <w:rFonts w:ascii="Arial" w:hAnsi="Arial" w:cs="Arial"/>
          <w:i/>
          <w:sz w:val="24"/>
          <w:szCs w:val="24"/>
        </w:rPr>
        <w:t xml:space="preserve">“Further follow up </w:t>
      </w:r>
      <w:r>
        <w:rPr>
          <w:rFonts w:ascii="Arial" w:hAnsi="Arial" w:cs="Arial"/>
          <w:i/>
          <w:sz w:val="24"/>
          <w:szCs w:val="24"/>
        </w:rPr>
        <w:t xml:space="preserve">and discussion </w:t>
      </w:r>
      <w:r w:rsidRPr="00367881">
        <w:rPr>
          <w:rFonts w:ascii="Arial" w:hAnsi="Arial" w:cs="Arial"/>
          <w:i/>
          <w:sz w:val="24"/>
          <w:szCs w:val="24"/>
        </w:rPr>
        <w:t>at the end would have helped us to get more from the exercises”.</w:t>
      </w:r>
      <w:r w:rsidR="00006E0D" w:rsidRPr="00367881">
        <w:rPr>
          <w:rFonts w:ascii="Arial" w:hAnsi="Arial" w:cs="Arial"/>
          <w:i/>
          <w:sz w:val="24"/>
          <w:szCs w:val="24"/>
        </w:rPr>
        <w:br w:type="page"/>
      </w:r>
    </w:p>
    <w:p w14:paraId="5EE3EA26" w14:textId="77777777" w:rsidR="00006E0D" w:rsidRDefault="00006E0D" w:rsidP="001A2F8B">
      <w:pPr>
        <w:autoSpaceDE w:val="0"/>
        <w:autoSpaceDN w:val="0"/>
        <w:adjustRightInd w:val="0"/>
        <w:spacing w:line="360" w:lineRule="auto"/>
        <w:rPr>
          <w:rFonts w:ascii="Arial" w:hAnsi="Arial" w:cs="Arial"/>
          <w:sz w:val="24"/>
          <w:szCs w:val="24"/>
        </w:rPr>
      </w:pPr>
      <w:proofErr w:type="gramStart"/>
      <w:r>
        <w:rPr>
          <w:rFonts w:ascii="Arial" w:hAnsi="Arial" w:cs="Arial"/>
          <w:sz w:val="24"/>
          <w:szCs w:val="24"/>
        </w:rPr>
        <w:lastRenderedPageBreak/>
        <w:t>Discussion.</w:t>
      </w:r>
      <w:proofErr w:type="gramEnd"/>
    </w:p>
    <w:p w14:paraId="689AA83E" w14:textId="4885D467" w:rsidR="0057739F" w:rsidRDefault="00FE2F91" w:rsidP="001A2F8B">
      <w:pPr>
        <w:autoSpaceDE w:val="0"/>
        <w:autoSpaceDN w:val="0"/>
        <w:adjustRightInd w:val="0"/>
        <w:spacing w:line="360" w:lineRule="auto"/>
        <w:rPr>
          <w:rFonts w:ascii="Arial" w:hAnsi="Arial" w:cs="Arial"/>
          <w:sz w:val="24"/>
          <w:szCs w:val="24"/>
        </w:rPr>
      </w:pPr>
      <w:r>
        <w:rPr>
          <w:rFonts w:ascii="Arial" w:hAnsi="Arial" w:cs="Arial"/>
          <w:sz w:val="24"/>
          <w:szCs w:val="24"/>
        </w:rPr>
        <w:t>The initial hypothesis was that online activities would achieve significantly greater satisfaction scores compared to face to face. T</w:t>
      </w:r>
      <w:r w:rsidR="005A2A29">
        <w:rPr>
          <w:rFonts w:ascii="Arial" w:hAnsi="Arial" w:cs="Arial"/>
          <w:sz w:val="24"/>
          <w:szCs w:val="24"/>
        </w:rPr>
        <w:t xml:space="preserve">here were no significant differences between </w:t>
      </w:r>
      <w:r w:rsidR="00405AFE">
        <w:rPr>
          <w:rFonts w:ascii="Arial" w:hAnsi="Arial" w:cs="Arial"/>
          <w:sz w:val="24"/>
          <w:szCs w:val="24"/>
        </w:rPr>
        <w:t xml:space="preserve">Second Life® </w:t>
      </w:r>
      <w:r w:rsidR="005A2A29">
        <w:rPr>
          <w:rFonts w:ascii="Arial" w:hAnsi="Arial" w:cs="Arial"/>
          <w:sz w:val="24"/>
          <w:szCs w:val="24"/>
        </w:rPr>
        <w:t xml:space="preserve">and face to face for the counselling centre scenario or the Dragon’s Den scenario.  However, there were significant differences in favour of </w:t>
      </w:r>
      <w:r w:rsidR="00405AFE">
        <w:rPr>
          <w:rFonts w:ascii="Arial" w:hAnsi="Arial" w:cs="Arial"/>
          <w:sz w:val="24"/>
          <w:szCs w:val="24"/>
        </w:rPr>
        <w:t xml:space="preserve">Second Life® </w:t>
      </w:r>
      <w:r w:rsidR="005A2A29">
        <w:rPr>
          <w:rFonts w:ascii="Arial" w:hAnsi="Arial" w:cs="Arial"/>
          <w:sz w:val="24"/>
          <w:szCs w:val="24"/>
        </w:rPr>
        <w:t>for the supermarket scenario.  The total satisfaction score was significantly greater</w:t>
      </w:r>
      <w:r>
        <w:rPr>
          <w:rFonts w:ascii="Arial" w:hAnsi="Arial" w:cs="Arial"/>
          <w:sz w:val="24"/>
          <w:szCs w:val="24"/>
        </w:rPr>
        <w:t xml:space="preserve"> (26.13 vs. 29.96, p&lt;0.05)</w:t>
      </w:r>
      <w:r w:rsidR="005A2A29">
        <w:rPr>
          <w:rFonts w:ascii="Arial" w:hAnsi="Arial" w:cs="Arial"/>
          <w:sz w:val="24"/>
          <w:szCs w:val="24"/>
        </w:rPr>
        <w:t xml:space="preserve">, and individual items were significantly more positive for both </w:t>
      </w:r>
      <w:r>
        <w:rPr>
          <w:rFonts w:ascii="Arial" w:hAnsi="Arial" w:cs="Arial"/>
          <w:sz w:val="24"/>
          <w:szCs w:val="24"/>
        </w:rPr>
        <w:t>wanting more of this kind of activity (item 4, 2.97 vs. 3.77, p&lt;0.05</w:t>
      </w:r>
      <w:proofErr w:type="gramStart"/>
      <w:r>
        <w:rPr>
          <w:rFonts w:ascii="Arial" w:hAnsi="Arial" w:cs="Arial"/>
          <w:sz w:val="24"/>
          <w:szCs w:val="24"/>
        </w:rPr>
        <w:t xml:space="preserve">) </w:t>
      </w:r>
      <w:r w:rsidR="005A2A29">
        <w:rPr>
          <w:rFonts w:ascii="Arial" w:hAnsi="Arial" w:cs="Arial"/>
          <w:sz w:val="24"/>
          <w:szCs w:val="24"/>
        </w:rPr>
        <w:t xml:space="preserve"> and</w:t>
      </w:r>
      <w:proofErr w:type="gramEnd"/>
      <w:r w:rsidR="005A2A29">
        <w:rPr>
          <w:rFonts w:ascii="Arial" w:hAnsi="Arial" w:cs="Arial"/>
          <w:sz w:val="24"/>
          <w:szCs w:val="24"/>
        </w:rPr>
        <w:t xml:space="preserve"> decreased social anxiety</w:t>
      </w:r>
      <w:r>
        <w:rPr>
          <w:rFonts w:ascii="Arial" w:hAnsi="Arial" w:cs="Arial"/>
          <w:sz w:val="24"/>
          <w:szCs w:val="24"/>
        </w:rPr>
        <w:t xml:space="preserve"> (item 5, 3.91 vs. 4.50, p&lt;0.05)</w:t>
      </w:r>
      <w:r w:rsidR="005A2A29">
        <w:rPr>
          <w:rFonts w:ascii="Arial" w:hAnsi="Arial" w:cs="Arial"/>
          <w:sz w:val="24"/>
          <w:szCs w:val="24"/>
        </w:rPr>
        <w:t xml:space="preserve">. </w:t>
      </w:r>
      <w:r w:rsidR="00F23A13">
        <w:rPr>
          <w:rFonts w:ascii="Arial" w:hAnsi="Arial" w:cs="Arial"/>
          <w:sz w:val="24"/>
          <w:szCs w:val="24"/>
        </w:rPr>
        <w:t>These significant differences in favour of the online version of the supermarket scenario support previous researchers who have suggested there can be significant advantages for online simulations dues to their games like, immersive and social nature (</w:t>
      </w:r>
      <w:proofErr w:type="spellStart"/>
      <w:r w:rsidR="00F23A13">
        <w:rPr>
          <w:rFonts w:ascii="Arial" w:hAnsi="Arial" w:cs="Arial"/>
          <w:sz w:val="24"/>
          <w:szCs w:val="24"/>
        </w:rPr>
        <w:t>Dalgarno</w:t>
      </w:r>
      <w:proofErr w:type="spellEnd"/>
      <w:r w:rsidR="00F23A13">
        <w:rPr>
          <w:rFonts w:ascii="Arial" w:hAnsi="Arial" w:cs="Arial"/>
          <w:sz w:val="24"/>
          <w:szCs w:val="24"/>
        </w:rPr>
        <w:t xml:space="preserve"> and Lee, 2010, Johnson and Levine, 2008, </w:t>
      </w:r>
      <w:proofErr w:type="spellStart"/>
      <w:r w:rsidR="00F23A13">
        <w:rPr>
          <w:rFonts w:ascii="Arial" w:hAnsi="Arial" w:cs="Arial"/>
          <w:sz w:val="24"/>
          <w:szCs w:val="24"/>
        </w:rPr>
        <w:t>Falloon</w:t>
      </w:r>
      <w:proofErr w:type="spellEnd"/>
      <w:r w:rsidR="00F23A13">
        <w:rPr>
          <w:rFonts w:ascii="Arial" w:hAnsi="Arial" w:cs="Arial"/>
          <w:sz w:val="24"/>
          <w:szCs w:val="24"/>
        </w:rPr>
        <w:t xml:space="preserve">, 2010). </w:t>
      </w:r>
    </w:p>
    <w:p w14:paraId="103536B5" w14:textId="77777777" w:rsidR="005A2A29" w:rsidRDefault="005A2A29" w:rsidP="001A2F8B">
      <w:pPr>
        <w:autoSpaceDE w:val="0"/>
        <w:autoSpaceDN w:val="0"/>
        <w:adjustRightInd w:val="0"/>
        <w:spacing w:line="360" w:lineRule="auto"/>
        <w:rPr>
          <w:rFonts w:ascii="Arial" w:hAnsi="Arial" w:cs="Arial"/>
          <w:sz w:val="24"/>
          <w:szCs w:val="24"/>
        </w:rPr>
      </w:pPr>
    </w:p>
    <w:p w14:paraId="64806B9C" w14:textId="60CF0177" w:rsidR="005A2A29" w:rsidRDefault="005A2A29" w:rsidP="001A2F8B">
      <w:pPr>
        <w:autoSpaceDE w:val="0"/>
        <w:autoSpaceDN w:val="0"/>
        <w:adjustRightInd w:val="0"/>
        <w:spacing w:line="360" w:lineRule="auto"/>
        <w:rPr>
          <w:rFonts w:ascii="Arial" w:hAnsi="Arial" w:cs="Arial"/>
          <w:sz w:val="24"/>
          <w:szCs w:val="24"/>
        </w:rPr>
      </w:pPr>
      <w:r>
        <w:rPr>
          <w:rFonts w:ascii="Arial" w:hAnsi="Arial" w:cs="Arial"/>
          <w:sz w:val="24"/>
          <w:szCs w:val="24"/>
        </w:rPr>
        <w:t>The Counselling Centre and Supermarket scenarios both included brief quizzes, to check that students had achieved key learning objectives.  For example in the supermarket scenario they should have worked out that the checkout operative was stressed and felt they had little control over their work</w:t>
      </w:r>
      <w:r w:rsidR="00A221D2">
        <w:rPr>
          <w:rFonts w:ascii="Arial" w:hAnsi="Arial" w:cs="Arial"/>
          <w:sz w:val="24"/>
          <w:szCs w:val="24"/>
        </w:rPr>
        <w:t>.</w:t>
      </w:r>
      <w:r>
        <w:rPr>
          <w:rFonts w:ascii="Arial" w:hAnsi="Arial" w:cs="Arial"/>
          <w:sz w:val="24"/>
          <w:szCs w:val="24"/>
        </w:rPr>
        <w:t xml:space="preserve"> </w:t>
      </w:r>
      <w:r w:rsidR="00A221D2">
        <w:rPr>
          <w:rFonts w:ascii="Arial" w:hAnsi="Arial" w:cs="Arial"/>
          <w:sz w:val="24"/>
          <w:szCs w:val="24"/>
        </w:rPr>
        <w:t>I</w:t>
      </w:r>
      <w:r>
        <w:rPr>
          <w:rFonts w:ascii="Arial" w:hAnsi="Arial" w:cs="Arial"/>
          <w:sz w:val="24"/>
          <w:szCs w:val="24"/>
        </w:rPr>
        <w:t xml:space="preserve">n the counselling centre scenario they should have realised that the assessment client they interviewed had difficulties consistent with obsessive compulsive disorder. There were no significant differences between </w:t>
      </w:r>
      <w:r w:rsidR="00405AFE">
        <w:rPr>
          <w:rFonts w:ascii="Arial" w:hAnsi="Arial" w:cs="Arial"/>
          <w:sz w:val="24"/>
          <w:szCs w:val="24"/>
        </w:rPr>
        <w:t xml:space="preserve">Second Life® </w:t>
      </w:r>
      <w:r>
        <w:rPr>
          <w:rFonts w:ascii="Arial" w:hAnsi="Arial" w:cs="Arial"/>
          <w:sz w:val="24"/>
          <w:szCs w:val="24"/>
        </w:rPr>
        <w:t>and face to face on the total quiz scores in either of the scenarios.</w:t>
      </w:r>
      <w:r w:rsidR="00A221D2">
        <w:rPr>
          <w:rFonts w:ascii="Arial" w:hAnsi="Arial" w:cs="Arial"/>
          <w:sz w:val="24"/>
          <w:szCs w:val="24"/>
        </w:rPr>
        <w:t xml:space="preserve">  However, participants in the </w:t>
      </w:r>
      <w:r w:rsidR="00405AFE">
        <w:rPr>
          <w:rFonts w:ascii="Arial" w:hAnsi="Arial" w:cs="Arial"/>
          <w:sz w:val="24"/>
          <w:szCs w:val="24"/>
        </w:rPr>
        <w:t xml:space="preserve">Second Life® </w:t>
      </w:r>
      <w:r w:rsidR="00A221D2">
        <w:rPr>
          <w:rFonts w:ascii="Arial" w:hAnsi="Arial" w:cs="Arial"/>
          <w:sz w:val="24"/>
          <w:szCs w:val="24"/>
        </w:rPr>
        <w:t>condition did not rate the counselling centre scenario as having given them insight into the application of psychology within this context. From the qualitative comments, it seems this is likely to have been due to the perceived quality of the interaction with avatars.</w:t>
      </w:r>
    </w:p>
    <w:p w14:paraId="2DAD1FCE" w14:textId="77777777" w:rsidR="00A221D2" w:rsidRDefault="00A221D2" w:rsidP="001A2F8B">
      <w:pPr>
        <w:autoSpaceDE w:val="0"/>
        <w:autoSpaceDN w:val="0"/>
        <w:adjustRightInd w:val="0"/>
        <w:spacing w:line="360" w:lineRule="auto"/>
        <w:rPr>
          <w:rFonts w:ascii="Arial" w:hAnsi="Arial" w:cs="Arial"/>
          <w:sz w:val="24"/>
          <w:szCs w:val="24"/>
        </w:rPr>
      </w:pPr>
    </w:p>
    <w:p w14:paraId="65A9FD65" w14:textId="0D87B112" w:rsidR="00A221D2" w:rsidRDefault="00405AFE" w:rsidP="001A2F8B">
      <w:pPr>
        <w:autoSpaceDE w:val="0"/>
        <w:autoSpaceDN w:val="0"/>
        <w:adjustRightInd w:val="0"/>
        <w:spacing w:line="360" w:lineRule="auto"/>
        <w:rPr>
          <w:rFonts w:ascii="Arial" w:hAnsi="Arial" w:cs="Arial"/>
          <w:sz w:val="24"/>
          <w:szCs w:val="24"/>
        </w:rPr>
      </w:pPr>
      <w:r>
        <w:rPr>
          <w:rFonts w:ascii="Arial" w:hAnsi="Arial" w:cs="Arial"/>
          <w:sz w:val="24"/>
          <w:szCs w:val="24"/>
        </w:rPr>
        <w:t>Participants in the Dragons’</w:t>
      </w:r>
      <w:r w:rsidR="00A221D2">
        <w:rPr>
          <w:rFonts w:ascii="Arial" w:hAnsi="Arial" w:cs="Arial"/>
          <w:sz w:val="24"/>
          <w:szCs w:val="24"/>
        </w:rPr>
        <w:t xml:space="preserve"> Den scenario also completed an entrepreneurial awareness scale. There were no significant differences between </w:t>
      </w:r>
      <w:r>
        <w:rPr>
          <w:rFonts w:ascii="Arial" w:hAnsi="Arial" w:cs="Arial"/>
          <w:sz w:val="24"/>
          <w:szCs w:val="24"/>
        </w:rPr>
        <w:t xml:space="preserve">Second Life® </w:t>
      </w:r>
      <w:r w:rsidR="00A221D2">
        <w:rPr>
          <w:rFonts w:ascii="Arial" w:hAnsi="Arial" w:cs="Arial"/>
          <w:sz w:val="24"/>
          <w:szCs w:val="24"/>
        </w:rPr>
        <w:t xml:space="preserve">and face to face on this measure, but in both conditions virtually all items were rated significantly above the neutral mid-point.  The exception was item 4, about how likely participants were to engage in entrepreneurial activities in the future. Lack of </w:t>
      </w:r>
      <w:r w:rsidR="00A221D2">
        <w:rPr>
          <w:rFonts w:ascii="Arial" w:hAnsi="Arial" w:cs="Arial"/>
          <w:sz w:val="24"/>
          <w:szCs w:val="24"/>
        </w:rPr>
        <w:lastRenderedPageBreak/>
        <w:t>endorsement of this item is consistent with the notion that there are other factors which are more influential than awareness, for example access to investment capital.</w:t>
      </w:r>
    </w:p>
    <w:p w14:paraId="456B0A8C" w14:textId="77777777" w:rsidR="00A221D2" w:rsidRDefault="00A221D2" w:rsidP="001A2F8B">
      <w:pPr>
        <w:autoSpaceDE w:val="0"/>
        <w:autoSpaceDN w:val="0"/>
        <w:adjustRightInd w:val="0"/>
        <w:spacing w:line="360" w:lineRule="auto"/>
        <w:rPr>
          <w:rFonts w:ascii="Arial" w:hAnsi="Arial" w:cs="Arial"/>
          <w:sz w:val="24"/>
          <w:szCs w:val="24"/>
        </w:rPr>
      </w:pPr>
    </w:p>
    <w:p w14:paraId="36806431" w14:textId="2233B43B" w:rsidR="00A221D2" w:rsidRDefault="00A221D2"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In terms of the qualitative feedback, there are two key points to note.  First of all, where scenarios use chatbots, the quality of the interaction </w:t>
      </w:r>
      <w:r w:rsidR="006B3BD2">
        <w:rPr>
          <w:rFonts w:ascii="Arial" w:hAnsi="Arial" w:cs="Arial"/>
          <w:sz w:val="24"/>
          <w:szCs w:val="24"/>
        </w:rPr>
        <w:t xml:space="preserve">is very noticeable. Participants found the text box interaction to be very artificial, and the chatbots were very limited in terms of non-verbal communication. Text chat does not include intonation, there is no facial expression, and very limited gestures. Secondly, face to face simulations are very challenging for some students, who experience considerable social anxiety. </w:t>
      </w:r>
      <w:r w:rsidR="00405AFE">
        <w:rPr>
          <w:rFonts w:ascii="Arial" w:hAnsi="Arial" w:cs="Arial"/>
          <w:sz w:val="24"/>
          <w:szCs w:val="24"/>
        </w:rPr>
        <w:t xml:space="preserve">Second Life® </w:t>
      </w:r>
      <w:r w:rsidR="006B3BD2">
        <w:rPr>
          <w:rFonts w:ascii="Arial" w:hAnsi="Arial" w:cs="Arial"/>
          <w:sz w:val="24"/>
          <w:szCs w:val="24"/>
        </w:rPr>
        <w:t>is undoubtedly preferred by these students. However, one might debate the wisdom of allowing such students to avoid rather than deal with their anxieties.</w:t>
      </w:r>
      <w:r w:rsidR="00405AFE">
        <w:rPr>
          <w:rFonts w:ascii="Arial" w:hAnsi="Arial" w:cs="Arial"/>
          <w:sz w:val="24"/>
          <w:szCs w:val="24"/>
        </w:rPr>
        <w:t xml:space="preserve"> These results would suggest that virtual world simulations could be used as an effective </w:t>
      </w:r>
      <w:r w:rsidR="009D509F">
        <w:rPr>
          <w:rFonts w:ascii="Arial" w:hAnsi="Arial" w:cs="Arial"/>
          <w:sz w:val="24"/>
          <w:szCs w:val="24"/>
        </w:rPr>
        <w:t>s</w:t>
      </w:r>
      <w:r w:rsidR="00405AFE">
        <w:rPr>
          <w:rFonts w:ascii="Arial" w:hAnsi="Arial" w:cs="Arial"/>
          <w:sz w:val="24"/>
          <w:szCs w:val="24"/>
        </w:rPr>
        <w:t>caffold</w:t>
      </w:r>
      <w:r w:rsidR="009D509F">
        <w:rPr>
          <w:rFonts w:ascii="Arial" w:hAnsi="Arial" w:cs="Arial"/>
          <w:sz w:val="24"/>
          <w:szCs w:val="24"/>
        </w:rPr>
        <w:t xml:space="preserve"> to help students explore and learn to manage their social anxieties.</w:t>
      </w:r>
    </w:p>
    <w:p w14:paraId="769082A4" w14:textId="3990CD97" w:rsidR="006B3BD2" w:rsidRDefault="006B3BD2"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Previous commentators (for example Warburton, 2009) have pointed out the negative side of </w:t>
      </w:r>
      <w:r w:rsidR="00405AFE">
        <w:rPr>
          <w:rFonts w:ascii="Arial" w:hAnsi="Arial" w:cs="Arial"/>
          <w:sz w:val="24"/>
          <w:szCs w:val="24"/>
        </w:rPr>
        <w:t xml:space="preserve">Second Life® </w:t>
      </w:r>
      <w:r>
        <w:rPr>
          <w:rFonts w:ascii="Arial" w:hAnsi="Arial" w:cs="Arial"/>
          <w:sz w:val="24"/>
          <w:szCs w:val="24"/>
        </w:rPr>
        <w:t>in terms of the initial learning overhead.  In other words, students have to learn to use and navigate their way around their environment</w:t>
      </w:r>
      <w:r w:rsidR="009D509F">
        <w:rPr>
          <w:rFonts w:ascii="Arial" w:hAnsi="Arial" w:cs="Arial"/>
          <w:sz w:val="24"/>
          <w:szCs w:val="24"/>
        </w:rPr>
        <w:t xml:space="preserve"> before they engage with the learning activity</w:t>
      </w:r>
      <w:r>
        <w:rPr>
          <w:rFonts w:ascii="Arial" w:hAnsi="Arial" w:cs="Arial"/>
          <w:sz w:val="24"/>
          <w:szCs w:val="24"/>
        </w:rPr>
        <w:t xml:space="preserve">.  We had no comments on this from our participants, who were all provided with ready-made avatars which were already positioned in the right place to engage in the simulations. Similarly, student mentors were on hand to facilitate and help in case any issues arose with the technology.  There were several glitches where </w:t>
      </w:r>
      <w:r w:rsidR="009D509F">
        <w:rPr>
          <w:rFonts w:ascii="Arial" w:hAnsi="Arial" w:cs="Arial"/>
          <w:sz w:val="24"/>
          <w:szCs w:val="24"/>
        </w:rPr>
        <w:t xml:space="preserve">Second Life® </w:t>
      </w:r>
      <w:r>
        <w:rPr>
          <w:rFonts w:ascii="Arial" w:hAnsi="Arial" w:cs="Arial"/>
          <w:sz w:val="24"/>
          <w:szCs w:val="24"/>
        </w:rPr>
        <w:t xml:space="preserve">froze or chatbots </w:t>
      </w:r>
      <w:r w:rsidR="009D509F">
        <w:rPr>
          <w:rFonts w:ascii="Arial" w:hAnsi="Arial" w:cs="Arial"/>
          <w:sz w:val="24"/>
          <w:szCs w:val="24"/>
        </w:rPr>
        <w:t>misbehaved</w:t>
      </w:r>
      <w:r w:rsidR="005E6E7B">
        <w:rPr>
          <w:rFonts w:ascii="Arial" w:hAnsi="Arial" w:cs="Arial"/>
          <w:sz w:val="24"/>
          <w:szCs w:val="24"/>
        </w:rPr>
        <w:t xml:space="preserve"> (for example by repeating the same response over and over again)</w:t>
      </w:r>
      <w:r>
        <w:rPr>
          <w:rFonts w:ascii="Arial" w:hAnsi="Arial" w:cs="Arial"/>
          <w:sz w:val="24"/>
          <w:szCs w:val="24"/>
        </w:rPr>
        <w:t>, but the impact of these was minimised by the presence of the trained student facilitators.</w:t>
      </w:r>
      <w:r w:rsidR="00D03A52">
        <w:rPr>
          <w:rFonts w:ascii="Arial" w:hAnsi="Arial" w:cs="Arial"/>
          <w:sz w:val="24"/>
          <w:szCs w:val="24"/>
        </w:rPr>
        <w:t xml:space="preserve"> One further point to make about the technology is that there are significant costs to developing online scenarios (approximately £29,000 for the three described in this study).  This cost needs to be weighed against the value to students, and likely future utilisation.  For example, if these three scenarios were used with all psychology cohorts at this university for the next five years, the cost per head would be approximately £22 (and this is allowing for the fact that the cost of maintaining a </w:t>
      </w:r>
      <w:r w:rsidR="009D509F">
        <w:rPr>
          <w:rFonts w:ascii="Arial" w:hAnsi="Arial" w:cs="Arial"/>
          <w:sz w:val="24"/>
          <w:szCs w:val="24"/>
        </w:rPr>
        <w:t xml:space="preserve">Second Life® </w:t>
      </w:r>
      <w:r w:rsidR="00D03A52">
        <w:rPr>
          <w:rFonts w:ascii="Arial" w:hAnsi="Arial" w:cs="Arial"/>
          <w:sz w:val="24"/>
          <w:szCs w:val="24"/>
        </w:rPr>
        <w:t>presence is already borne by the university).</w:t>
      </w:r>
    </w:p>
    <w:p w14:paraId="30C85CD3" w14:textId="77777777" w:rsidR="00F23A13" w:rsidRDefault="00F23A13" w:rsidP="001A2F8B">
      <w:pPr>
        <w:autoSpaceDE w:val="0"/>
        <w:autoSpaceDN w:val="0"/>
        <w:adjustRightInd w:val="0"/>
        <w:spacing w:line="360" w:lineRule="auto"/>
        <w:rPr>
          <w:rFonts w:ascii="Arial" w:hAnsi="Arial" w:cs="Arial"/>
          <w:sz w:val="24"/>
          <w:szCs w:val="24"/>
        </w:rPr>
      </w:pPr>
    </w:p>
    <w:p w14:paraId="20F0BB6D" w14:textId="1AC4768C" w:rsidR="006B3BD2" w:rsidRDefault="00F23A13" w:rsidP="001A2F8B">
      <w:pPr>
        <w:autoSpaceDE w:val="0"/>
        <w:autoSpaceDN w:val="0"/>
        <w:adjustRightInd w:val="0"/>
        <w:spacing w:line="360" w:lineRule="auto"/>
        <w:rPr>
          <w:rFonts w:ascii="Arial" w:hAnsi="Arial" w:cs="Arial"/>
          <w:sz w:val="24"/>
          <w:szCs w:val="24"/>
        </w:rPr>
      </w:pPr>
      <w:r>
        <w:rPr>
          <w:rFonts w:ascii="Arial" w:hAnsi="Arial" w:cs="Arial"/>
          <w:sz w:val="24"/>
          <w:szCs w:val="24"/>
        </w:rPr>
        <w:lastRenderedPageBreak/>
        <w:t>This study has a number of limitations. It was limited in terms of the three scenarios evaluated. Given time constraints, the three scenario</w:t>
      </w:r>
      <w:r w:rsidR="00016638">
        <w:rPr>
          <w:rFonts w:ascii="Arial" w:hAnsi="Arial" w:cs="Arial"/>
          <w:sz w:val="24"/>
          <w:szCs w:val="24"/>
        </w:rPr>
        <w:t>s developed were quite limited in</w:t>
      </w:r>
      <w:r>
        <w:rPr>
          <w:rFonts w:ascii="Arial" w:hAnsi="Arial" w:cs="Arial"/>
          <w:sz w:val="24"/>
          <w:szCs w:val="24"/>
        </w:rPr>
        <w:t xml:space="preserve"> their scope. Obviously this study only involved psychology undergraduates, and the issues could be very different with other student populations both in terms of discipline and level of education. It would be interesting to explore in more depth what features make an online simulation likely to be successful. </w:t>
      </w:r>
      <w:r w:rsidR="00F00E67">
        <w:rPr>
          <w:rFonts w:ascii="Arial" w:hAnsi="Arial" w:cs="Arial"/>
          <w:sz w:val="24"/>
          <w:szCs w:val="24"/>
        </w:rPr>
        <w:t>It would also be interesting to explore to what extent simulation can be used to deliver other aspects of the psychology curriculum, for example developing students consultancy skills, perhaps by having them visit a virtual organisation.</w:t>
      </w:r>
    </w:p>
    <w:p w14:paraId="4E53032A" w14:textId="56E9F3ED" w:rsidR="006B3BD2" w:rsidRDefault="006B3BD2" w:rsidP="001A2F8B">
      <w:pPr>
        <w:autoSpaceDE w:val="0"/>
        <w:autoSpaceDN w:val="0"/>
        <w:adjustRightInd w:val="0"/>
        <w:spacing w:line="360" w:lineRule="auto"/>
        <w:rPr>
          <w:rFonts w:ascii="Arial" w:hAnsi="Arial" w:cs="Arial"/>
          <w:sz w:val="24"/>
          <w:szCs w:val="24"/>
        </w:rPr>
      </w:pPr>
      <w:r>
        <w:rPr>
          <w:rFonts w:ascii="Arial" w:hAnsi="Arial" w:cs="Arial"/>
          <w:sz w:val="24"/>
          <w:szCs w:val="24"/>
        </w:rPr>
        <w:t xml:space="preserve">In conclusion, there is no evidence </w:t>
      </w:r>
      <w:r w:rsidR="00016638">
        <w:rPr>
          <w:rFonts w:ascii="Arial" w:hAnsi="Arial" w:cs="Arial"/>
          <w:sz w:val="24"/>
          <w:szCs w:val="24"/>
        </w:rPr>
        <w:t xml:space="preserve">from this study </w:t>
      </w:r>
      <w:r>
        <w:rPr>
          <w:rFonts w:ascii="Arial" w:hAnsi="Arial" w:cs="Arial"/>
          <w:sz w:val="24"/>
          <w:szCs w:val="24"/>
        </w:rPr>
        <w:t xml:space="preserve">that </w:t>
      </w:r>
      <w:r w:rsidR="009D509F">
        <w:rPr>
          <w:rFonts w:ascii="Arial" w:hAnsi="Arial" w:cs="Arial"/>
          <w:sz w:val="24"/>
          <w:szCs w:val="24"/>
        </w:rPr>
        <w:t xml:space="preserve">Second Life® </w:t>
      </w:r>
      <w:r>
        <w:rPr>
          <w:rFonts w:ascii="Arial" w:hAnsi="Arial" w:cs="Arial"/>
          <w:sz w:val="24"/>
          <w:szCs w:val="24"/>
        </w:rPr>
        <w:t>is any better or worse than face to face as a way of carrying out learning simulation activities. However, it seem</w:t>
      </w:r>
      <w:r w:rsidR="009D509F">
        <w:rPr>
          <w:rFonts w:ascii="Arial" w:hAnsi="Arial" w:cs="Arial"/>
          <w:sz w:val="24"/>
          <w:szCs w:val="24"/>
        </w:rPr>
        <w:t>s that for some complex problem-</w:t>
      </w:r>
      <w:r>
        <w:rPr>
          <w:rFonts w:ascii="Arial" w:hAnsi="Arial" w:cs="Arial"/>
          <w:sz w:val="24"/>
          <w:szCs w:val="24"/>
        </w:rPr>
        <w:t xml:space="preserve">based scenarios, </w:t>
      </w:r>
      <w:r w:rsidR="009D509F">
        <w:rPr>
          <w:rFonts w:ascii="Arial" w:hAnsi="Arial" w:cs="Arial"/>
          <w:sz w:val="24"/>
          <w:szCs w:val="24"/>
        </w:rPr>
        <w:t xml:space="preserve">Second Life® </w:t>
      </w:r>
      <w:r>
        <w:rPr>
          <w:rFonts w:ascii="Arial" w:hAnsi="Arial" w:cs="Arial"/>
          <w:sz w:val="24"/>
          <w:szCs w:val="24"/>
        </w:rPr>
        <w:t>may be better in terms of student satisfaction and enhanced insight</w:t>
      </w:r>
      <w:r w:rsidR="00D03A52">
        <w:rPr>
          <w:rFonts w:ascii="Arial" w:hAnsi="Arial" w:cs="Arial"/>
          <w:sz w:val="24"/>
          <w:szCs w:val="24"/>
        </w:rPr>
        <w:t xml:space="preserve">.  Participants felt that the </w:t>
      </w:r>
      <w:r w:rsidR="00657ED9">
        <w:rPr>
          <w:rFonts w:ascii="Arial" w:hAnsi="Arial" w:cs="Arial"/>
          <w:sz w:val="24"/>
          <w:szCs w:val="24"/>
        </w:rPr>
        <w:t xml:space="preserve">Second Life® </w:t>
      </w:r>
      <w:r w:rsidR="00D03A52">
        <w:rPr>
          <w:rFonts w:ascii="Arial" w:hAnsi="Arial" w:cs="Arial"/>
          <w:sz w:val="24"/>
          <w:szCs w:val="24"/>
        </w:rPr>
        <w:t>supermarket scenario enabled them to become immersed in the scenario environment, in a way that was not possible in a classroom.</w:t>
      </w:r>
      <w:r w:rsidR="00657ED9">
        <w:rPr>
          <w:rFonts w:ascii="Arial" w:hAnsi="Arial" w:cs="Arial"/>
          <w:sz w:val="24"/>
          <w:szCs w:val="24"/>
        </w:rPr>
        <w:t xml:space="preserve"> This signals significant opportunities in terms of the flexibility that using virtual worlds’ technology could add to the curriculum (without detriment to student satisfaction or attainment), and also in terms of the variety of complex real-world scenarios that could be developed to provide students with further opportunities to apply theory to practice.</w:t>
      </w:r>
      <w:r w:rsidR="00D03A52">
        <w:rPr>
          <w:rFonts w:ascii="Arial" w:hAnsi="Arial" w:cs="Arial"/>
          <w:sz w:val="24"/>
          <w:szCs w:val="24"/>
        </w:rPr>
        <w:t xml:space="preserve">   However, in terms of simulating counselling type activities such as assessing a new client, students seem to have perceived some significant disadvantages in terms of the quality of interaction with chatbots. This has reduced their rating of the overall insights they can gain into the application of psychology within this setting.</w:t>
      </w:r>
    </w:p>
    <w:p w14:paraId="61AD2F6F" w14:textId="77777777" w:rsidR="005A2A29" w:rsidRDefault="005A2A29" w:rsidP="001A2F8B">
      <w:pPr>
        <w:autoSpaceDE w:val="0"/>
        <w:autoSpaceDN w:val="0"/>
        <w:adjustRightInd w:val="0"/>
        <w:spacing w:line="360" w:lineRule="auto"/>
        <w:rPr>
          <w:rFonts w:ascii="Arial" w:hAnsi="Arial" w:cs="Arial"/>
          <w:sz w:val="24"/>
          <w:szCs w:val="24"/>
        </w:rPr>
      </w:pPr>
    </w:p>
    <w:p w14:paraId="4C01929C" w14:textId="77777777" w:rsidR="005A2A29" w:rsidRDefault="005A2A29" w:rsidP="001A2F8B">
      <w:pPr>
        <w:autoSpaceDE w:val="0"/>
        <w:autoSpaceDN w:val="0"/>
        <w:adjustRightInd w:val="0"/>
        <w:spacing w:line="360" w:lineRule="auto"/>
        <w:rPr>
          <w:rFonts w:ascii="Arial" w:hAnsi="Arial" w:cs="Arial"/>
          <w:sz w:val="24"/>
          <w:szCs w:val="24"/>
        </w:rPr>
      </w:pPr>
    </w:p>
    <w:p w14:paraId="736249FA" w14:textId="77777777" w:rsidR="0057739F" w:rsidRDefault="0057739F" w:rsidP="001A2F8B">
      <w:pPr>
        <w:autoSpaceDE w:val="0"/>
        <w:autoSpaceDN w:val="0"/>
        <w:adjustRightInd w:val="0"/>
        <w:spacing w:line="360" w:lineRule="auto"/>
        <w:rPr>
          <w:rFonts w:ascii="Arial" w:hAnsi="Arial" w:cs="Arial"/>
          <w:sz w:val="24"/>
          <w:szCs w:val="24"/>
        </w:rPr>
      </w:pPr>
    </w:p>
    <w:p w14:paraId="1CBCFDD3" w14:textId="77777777" w:rsidR="0057739F" w:rsidRDefault="0057739F" w:rsidP="001A2F8B">
      <w:pPr>
        <w:autoSpaceDE w:val="0"/>
        <w:autoSpaceDN w:val="0"/>
        <w:adjustRightInd w:val="0"/>
        <w:spacing w:line="360" w:lineRule="auto"/>
        <w:rPr>
          <w:rFonts w:ascii="Arial" w:hAnsi="Arial" w:cs="Arial"/>
          <w:sz w:val="24"/>
          <w:szCs w:val="24"/>
        </w:rPr>
      </w:pPr>
    </w:p>
    <w:p w14:paraId="196240D3" w14:textId="77777777" w:rsidR="0057739F" w:rsidRDefault="0057739F" w:rsidP="001A2F8B">
      <w:pPr>
        <w:autoSpaceDE w:val="0"/>
        <w:autoSpaceDN w:val="0"/>
        <w:adjustRightInd w:val="0"/>
        <w:spacing w:line="360" w:lineRule="auto"/>
        <w:rPr>
          <w:rFonts w:ascii="Arial" w:hAnsi="Arial" w:cs="Arial"/>
          <w:sz w:val="24"/>
          <w:szCs w:val="24"/>
        </w:rPr>
      </w:pPr>
    </w:p>
    <w:p w14:paraId="61658C44" w14:textId="23116387" w:rsidR="0057739F" w:rsidRDefault="0057739F" w:rsidP="001A2F8B">
      <w:pPr>
        <w:spacing w:line="360" w:lineRule="auto"/>
        <w:rPr>
          <w:rFonts w:ascii="Arial" w:hAnsi="Arial" w:cs="Arial"/>
          <w:sz w:val="24"/>
          <w:szCs w:val="24"/>
        </w:rPr>
      </w:pPr>
      <w:bookmarkStart w:id="0" w:name="_GoBack"/>
      <w:bookmarkEnd w:id="0"/>
    </w:p>
    <w:p w14:paraId="0FC304D1" w14:textId="77777777" w:rsidR="001076DC" w:rsidRDefault="001076DC" w:rsidP="001A2F8B">
      <w:pPr>
        <w:autoSpaceDE w:val="0"/>
        <w:autoSpaceDN w:val="0"/>
        <w:adjustRightInd w:val="0"/>
        <w:spacing w:line="360" w:lineRule="auto"/>
        <w:rPr>
          <w:rFonts w:ascii="Arial" w:hAnsi="Arial" w:cs="Arial"/>
          <w:sz w:val="24"/>
          <w:szCs w:val="24"/>
        </w:rPr>
      </w:pPr>
    </w:p>
    <w:p w14:paraId="479C7FEC" w14:textId="77777777" w:rsidR="001076DC" w:rsidRDefault="0057739F" w:rsidP="001A2F8B">
      <w:pPr>
        <w:autoSpaceDE w:val="0"/>
        <w:autoSpaceDN w:val="0"/>
        <w:adjustRightInd w:val="0"/>
        <w:spacing w:line="360" w:lineRule="auto"/>
        <w:rPr>
          <w:rFonts w:ascii="Arial" w:hAnsi="Arial" w:cs="Arial"/>
          <w:sz w:val="24"/>
          <w:szCs w:val="24"/>
        </w:rPr>
      </w:pPr>
      <w:r>
        <w:rPr>
          <w:rFonts w:ascii="Arial" w:hAnsi="Arial" w:cs="Arial"/>
          <w:sz w:val="24"/>
          <w:szCs w:val="24"/>
        </w:rPr>
        <w:t>References.</w:t>
      </w:r>
    </w:p>
    <w:p w14:paraId="59E44AD6" w14:textId="77777777" w:rsidR="001076DC" w:rsidRDefault="001076DC" w:rsidP="001A2F8B">
      <w:pPr>
        <w:autoSpaceDE w:val="0"/>
        <w:autoSpaceDN w:val="0"/>
        <w:adjustRightInd w:val="0"/>
        <w:spacing w:line="360" w:lineRule="auto"/>
        <w:rPr>
          <w:rFonts w:ascii="Arial" w:hAnsi="Arial" w:cs="Arial"/>
          <w:sz w:val="24"/>
          <w:szCs w:val="24"/>
        </w:rPr>
      </w:pPr>
    </w:p>
    <w:p w14:paraId="54F50DE4" w14:textId="15A168E8" w:rsidR="00BD5597" w:rsidRDefault="001076DC" w:rsidP="00D415E6">
      <w:pPr>
        <w:autoSpaceDE w:val="0"/>
        <w:autoSpaceDN w:val="0"/>
        <w:adjustRightInd w:val="0"/>
        <w:spacing w:line="360" w:lineRule="auto"/>
        <w:rPr>
          <w:rFonts w:ascii="Arial" w:hAnsi="Arial" w:cs="Arial"/>
          <w:sz w:val="24"/>
          <w:szCs w:val="24"/>
        </w:rPr>
      </w:pPr>
      <w:proofErr w:type="spellStart"/>
      <w:r w:rsidRPr="001076DC">
        <w:rPr>
          <w:rFonts w:ascii="Arial" w:hAnsi="Arial" w:cs="Arial"/>
          <w:sz w:val="24"/>
          <w:szCs w:val="24"/>
        </w:rPr>
        <w:t>Bignell</w:t>
      </w:r>
      <w:proofErr w:type="spellEnd"/>
      <w:r w:rsidRPr="001076DC">
        <w:rPr>
          <w:rFonts w:ascii="Arial" w:hAnsi="Arial" w:cs="Arial"/>
          <w:sz w:val="24"/>
          <w:szCs w:val="24"/>
        </w:rPr>
        <w:t xml:space="preserve">, S., Parson, V., (2010). Best Practices in Virtual Worlds Teaching. JISC project report accessed from </w:t>
      </w:r>
      <w:hyperlink r:id="rId7" w:history="1">
        <w:r w:rsidR="00D415E6" w:rsidRPr="009C0DC4">
          <w:rPr>
            <w:rStyle w:val="Hyperlink"/>
            <w:rFonts w:ascii="Arial" w:hAnsi="Arial" w:cs="Arial"/>
            <w:sz w:val="24"/>
            <w:szCs w:val="24"/>
          </w:rPr>
          <w:t>http://previewpsych.org/BPD2.0.pdf on 10/01/2013</w:t>
        </w:r>
      </w:hyperlink>
      <w:r w:rsidR="00D415E6">
        <w:rPr>
          <w:rFonts w:ascii="Arial" w:hAnsi="Arial" w:cs="Arial"/>
          <w:sz w:val="24"/>
          <w:szCs w:val="24"/>
        </w:rPr>
        <w:t>.</w:t>
      </w:r>
    </w:p>
    <w:p w14:paraId="2E662124" w14:textId="77777777" w:rsidR="00D415E6" w:rsidRPr="00D415E6" w:rsidRDefault="00D415E6" w:rsidP="00D415E6">
      <w:pPr>
        <w:autoSpaceDE w:val="0"/>
        <w:autoSpaceDN w:val="0"/>
        <w:adjustRightInd w:val="0"/>
        <w:spacing w:line="360" w:lineRule="auto"/>
        <w:rPr>
          <w:rFonts w:ascii="Arial" w:hAnsi="Arial" w:cs="Arial"/>
          <w:sz w:val="24"/>
          <w:szCs w:val="24"/>
        </w:rPr>
      </w:pPr>
    </w:p>
    <w:p w14:paraId="5822BA5F" w14:textId="77777777" w:rsidR="00BD5597" w:rsidRDefault="00BD5597" w:rsidP="001A2F8B">
      <w:pPr>
        <w:autoSpaceDE w:val="0"/>
        <w:autoSpaceDN w:val="0"/>
        <w:adjustRightInd w:val="0"/>
        <w:spacing w:after="0" w:line="360" w:lineRule="auto"/>
        <w:rPr>
          <w:rFonts w:ascii="Arial" w:hAnsi="Arial" w:cs="Arial"/>
          <w:sz w:val="24"/>
          <w:szCs w:val="24"/>
        </w:rPr>
      </w:pPr>
      <w:proofErr w:type="gramStart"/>
      <w:r w:rsidRPr="00BD5597">
        <w:rPr>
          <w:rFonts w:ascii="Arial" w:hAnsi="Arial" w:cs="Arial"/>
          <w:sz w:val="24"/>
          <w:szCs w:val="24"/>
        </w:rPr>
        <w:t>Braun, V. and Clarke, V. (2006) Using t</w:t>
      </w:r>
      <w:r>
        <w:rPr>
          <w:rFonts w:ascii="Arial" w:hAnsi="Arial" w:cs="Arial"/>
          <w:sz w:val="24"/>
          <w:szCs w:val="24"/>
        </w:rPr>
        <w:t>hematic analysis in psychology.</w:t>
      </w:r>
      <w:proofErr w:type="gramEnd"/>
      <w:r>
        <w:rPr>
          <w:rFonts w:ascii="Arial" w:hAnsi="Arial" w:cs="Arial"/>
          <w:sz w:val="24"/>
          <w:szCs w:val="24"/>
        </w:rPr>
        <w:t xml:space="preserve"> </w:t>
      </w:r>
      <w:r w:rsidRPr="00BD5597">
        <w:rPr>
          <w:rFonts w:ascii="Arial" w:hAnsi="Arial" w:cs="Arial"/>
          <w:i/>
          <w:sz w:val="24"/>
          <w:szCs w:val="24"/>
        </w:rPr>
        <w:t>Qualitative Research in Psychology</w:t>
      </w:r>
      <w:r>
        <w:rPr>
          <w:rFonts w:ascii="Arial" w:hAnsi="Arial" w:cs="Arial"/>
          <w:sz w:val="24"/>
          <w:szCs w:val="24"/>
        </w:rPr>
        <w:t xml:space="preserve">, 3, </w:t>
      </w:r>
      <w:r w:rsidRPr="00BD5597">
        <w:rPr>
          <w:rFonts w:ascii="Arial" w:hAnsi="Arial" w:cs="Arial"/>
          <w:sz w:val="24"/>
          <w:szCs w:val="24"/>
        </w:rPr>
        <w:t>77-101.</w:t>
      </w:r>
    </w:p>
    <w:p w14:paraId="666F5E8E" w14:textId="77777777" w:rsidR="00935109" w:rsidRDefault="00935109" w:rsidP="001A2F8B">
      <w:pPr>
        <w:autoSpaceDE w:val="0"/>
        <w:autoSpaceDN w:val="0"/>
        <w:adjustRightInd w:val="0"/>
        <w:spacing w:after="0" w:line="360" w:lineRule="auto"/>
        <w:rPr>
          <w:rFonts w:ascii="Arial" w:hAnsi="Arial" w:cs="Arial"/>
          <w:sz w:val="24"/>
          <w:szCs w:val="24"/>
        </w:rPr>
      </w:pPr>
    </w:p>
    <w:p w14:paraId="598B6B64" w14:textId="5F3A4DB5" w:rsidR="00935109" w:rsidRPr="003D2C45" w:rsidRDefault="00935109" w:rsidP="001A2F8B">
      <w:pPr>
        <w:autoSpaceDE w:val="0"/>
        <w:autoSpaceDN w:val="0"/>
        <w:adjustRightInd w:val="0"/>
        <w:spacing w:after="0" w:line="360" w:lineRule="auto"/>
        <w:rPr>
          <w:rFonts w:ascii="Arial" w:hAnsi="Arial" w:cs="Arial"/>
          <w:sz w:val="24"/>
          <w:szCs w:val="24"/>
        </w:rPr>
      </w:pPr>
      <w:proofErr w:type="spellStart"/>
      <w:r w:rsidRPr="003D2C45">
        <w:rPr>
          <w:rFonts w:ascii="Arial" w:hAnsi="Arial" w:cs="Arial"/>
          <w:sz w:val="24"/>
          <w:szCs w:val="24"/>
        </w:rPr>
        <w:t>Dalgarno</w:t>
      </w:r>
      <w:proofErr w:type="spellEnd"/>
      <w:r w:rsidR="00D12812" w:rsidRPr="003D2C45">
        <w:rPr>
          <w:rFonts w:ascii="Arial" w:hAnsi="Arial" w:cs="Arial"/>
          <w:sz w:val="24"/>
          <w:szCs w:val="24"/>
        </w:rPr>
        <w:t>, B. (2010</w:t>
      </w:r>
      <w:r w:rsidRPr="003D2C45">
        <w:rPr>
          <w:rFonts w:ascii="Arial" w:hAnsi="Arial" w:cs="Arial"/>
          <w:sz w:val="24"/>
          <w:szCs w:val="24"/>
        </w:rPr>
        <w:t xml:space="preserve">). The potential of 3D virtual learning environments: a constructivist analysis. </w:t>
      </w:r>
      <w:r w:rsidRPr="003D2C45">
        <w:rPr>
          <w:rFonts w:ascii="Arial" w:hAnsi="Arial" w:cs="Arial"/>
          <w:i/>
          <w:iCs/>
          <w:sz w:val="24"/>
          <w:szCs w:val="24"/>
        </w:rPr>
        <w:t xml:space="preserve">Electronic Journal of Instructional Science and Technology, </w:t>
      </w:r>
      <w:r w:rsidRPr="003D2C45">
        <w:rPr>
          <w:rFonts w:ascii="Arial" w:hAnsi="Arial" w:cs="Arial"/>
          <w:iCs/>
          <w:sz w:val="24"/>
          <w:szCs w:val="24"/>
        </w:rPr>
        <w:t>5, 1-19</w:t>
      </w:r>
      <w:r w:rsidRPr="003D2C45">
        <w:rPr>
          <w:rFonts w:ascii="Arial" w:hAnsi="Arial" w:cs="Arial"/>
          <w:sz w:val="24"/>
          <w:szCs w:val="24"/>
        </w:rPr>
        <w:t>.</w:t>
      </w:r>
    </w:p>
    <w:p w14:paraId="239F33B8" w14:textId="77777777" w:rsidR="00871412" w:rsidRPr="003D2C45" w:rsidRDefault="00871412" w:rsidP="001A2F8B">
      <w:pPr>
        <w:autoSpaceDE w:val="0"/>
        <w:autoSpaceDN w:val="0"/>
        <w:adjustRightInd w:val="0"/>
        <w:spacing w:after="0" w:line="360" w:lineRule="auto"/>
        <w:rPr>
          <w:rFonts w:ascii="Arial" w:hAnsi="Arial" w:cs="Arial"/>
          <w:sz w:val="24"/>
          <w:szCs w:val="24"/>
        </w:rPr>
      </w:pPr>
    </w:p>
    <w:p w14:paraId="2D8FECA4" w14:textId="05761E68" w:rsidR="00871412" w:rsidRPr="003D2C45" w:rsidRDefault="00871412" w:rsidP="001A2F8B">
      <w:pPr>
        <w:autoSpaceDE w:val="0"/>
        <w:autoSpaceDN w:val="0"/>
        <w:adjustRightInd w:val="0"/>
        <w:spacing w:after="0" w:line="360" w:lineRule="auto"/>
        <w:rPr>
          <w:rFonts w:ascii="Arial" w:hAnsi="Arial" w:cs="Arial"/>
          <w:sz w:val="24"/>
          <w:szCs w:val="24"/>
        </w:rPr>
      </w:pPr>
      <w:proofErr w:type="spellStart"/>
      <w:proofErr w:type="gramStart"/>
      <w:r w:rsidRPr="003D2C45">
        <w:rPr>
          <w:rFonts w:ascii="Arial" w:eastAsia="Arial Unicode MS" w:hAnsi="Arial" w:cs="Arial"/>
          <w:sz w:val="24"/>
          <w:szCs w:val="24"/>
        </w:rPr>
        <w:t>Dalgarno</w:t>
      </w:r>
      <w:proofErr w:type="spellEnd"/>
      <w:r w:rsidRPr="003D2C45">
        <w:rPr>
          <w:rFonts w:ascii="Arial" w:eastAsia="Arial Unicode MS" w:hAnsi="Arial" w:cs="Arial"/>
          <w:sz w:val="24"/>
          <w:szCs w:val="24"/>
        </w:rPr>
        <w:t>, B., &amp; Lee.</w:t>
      </w:r>
      <w:proofErr w:type="gramEnd"/>
      <w:r w:rsidRPr="003D2C45">
        <w:rPr>
          <w:rFonts w:ascii="Arial" w:eastAsia="Arial Unicode MS" w:hAnsi="Arial" w:cs="Arial"/>
          <w:sz w:val="24"/>
          <w:szCs w:val="24"/>
        </w:rPr>
        <w:t xml:space="preserve"> </w:t>
      </w:r>
      <w:proofErr w:type="gramStart"/>
      <w:r w:rsidRPr="003D2C45">
        <w:rPr>
          <w:rFonts w:ascii="Arial" w:eastAsia="Arial Unicode MS" w:hAnsi="Arial" w:cs="Arial"/>
          <w:sz w:val="24"/>
          <w:szCs w:val="24"/>
        </w:rPr>
        <w:t>M.J.W., (2010).</w:t>
      </w:r>
      <w:proofErr w:type="gramEnd"/>
      <w:r w:rsidRPr="003D2C45">
        <w:rPr>
          <w:rFonts w:ascii="Arial" w:eastAsia="Arial Unicode MS" w:hAnsi="Arial" w:cs="Arial"/>
          <w:sz w:val="24"/>
          <w:szCs w:val="24"/>
        </w:rPr>
        <w:t xml:space="preserve"> What are the learning affordances of 3-D virtual environments</w:t>
      </w:r>
      <w:proofErr w:type="gramStart"/>
      <w:r w:rsidRPr="003D2C45">
        <w:rPr>
          <w:rFonts w:ascii="Arial" w:eastAsia="Arial Unicode MS" w:hAnsi="Arial" w:cs="Arial"/>
          <w:sz w:val="24"/>
          <w:szCs w:val="24"/>
        </w:rPr>
        <w:t>?,</w:t>
      </w:r>
      <w:proofErr w:type="gramEnd"/>
      <w:r w:rsidRPr="003D2C45">
        <w:rPr>
          <w:rFonts w:ascii="Arial" w:eastAsia="Arial Unicode MS" w:hAnsi="Arial" w:cs="Arial"/>
          <w:sz w:val="24"/>
          <w:szCs w:val="24"/>
        </w:rPr>
        <w:t xml:space="preserve"> </w:t>
      </w:r>
      <w:r w:rsidRPr="003D2C45">
        <w:rPr>
          <w:rFonts w:ascii="Arial" w:eastAsia="Arial Unicode MS" w:hAnsi="Arial" w:cs="Arial"/>
          <w:i/>
          <w:sz w:val="24"/>
          <w:szCs w:val="24"/>
        </w:rPr>
        <w:t>British Journal of Educational Technology</w:t>
      </w:r>
      <w:r w:rsidRPr="003D2C45">
        <w:rPr>
          <w:rFonts w:ascii="Arial" w:eastAsia="Arial Unicode MS" w:hAnsi="Arial" w:cs="Arial"/>
          <w:sz w:val="24"/>
          <w:szCs w:val="24"/>
        </w:rPr>
        <w:t>, 41(1), 10-32.</w:t>
      </w:r>
    </w:p>
    <w:p w14:paraId="4754A07C" w14:textId="77777777" w:rsidR="005A513A" w:rsidRPr="003D2C45" w:rsidRDefault="005A513A" w:rsidP="001A2F8B">
      <w:pPr>
        <w:autoSpaceDE w:val="0"/>
        <w:autoSpaceDN w:val="0"/>
        <w:adjustRightInd w:val="0"/>
        <w:spacing w:after="0" w:line="360" w:lineRule="auto"/>
        <w:rPr>
          <w:rFonts w:ascii="Arial" w:hAnsi="Arial" w:cs="Arial"/>
          <w:sz w:val="24"/>
          <w:szCs w:val="24"/>
          <w:shd w:val="clear" w:color="auto" w:fill="FFFFFF"/>
        </w:rPr>
      </w:pPr>
    </w:p>
    <w:p w14:paraId="149D83F3" w14:textId="77777777" w:rsidR="005A513A" w:rsidRPr="003D2C45" w:rsidRDefault="005A513A" w:rsidP="001A2F8B">
      <w:pPr>
        <w:autoSpaceDE w:val="0"/>
        <w:autoSpaceDN w:val="0"/>
        <w:adjustRightInd w:val="0"/>
        <w:spacing w:after="0" w:line="360" w:lineRule="auto"/>
        <w:rPr>
          <w:rFonts w:ascii="Arial" w:hAnsi="Arial" w:cs="Arial"/>
          <w:sz w:val="24"/>
          <w:szCs w:val="24"/>
        </w:rPr>
      </w:pPr>
      <w:r w:rsidRPr="003D2C45">
        <w:rPr>
          <w:rFonts w:ascii="Arial" w:hAnsi="Arial" w:cs="Arial"/>
          <w:sz w:val="24"/>
          <w:szCs w:val="24"/>
        </w:rPr>
        <w:t xml:space="preserve">Duggan, M. H., &amp; Adcock, A. B. (2007, </w:t>
      </w:r>
      <w:proofErr w:type="gramStart"/>
      <w:r w:rsidRPr="003D2C45">
        <w:rPr>
          <w:rFonts w:ascii="Arial" w:hAnsi="Arial" w:cs="Arial"/>
          <w:sz w:val="24"/>
          <w:szCs w:val="24"/>
        </w:rPr>
        <w:t>Spring</w:t>
      </w:r>
      <w:proofErr w:type="gramEnd"/>
      <w:r w:rsidRPr="003D2C45">
        <w:rPr>
          <w:rFonts w:ascii="Arial" w:hAnsi="Arial" w:cs="Arial"/>
          <w:sz w:val="24"/>
          <w:szCs w:val="24"/>
        </w:rPr>
        <w:t xml:space="preserve">). Animated agents teaching helping skills in an online environment: A pilot study. </w:t>
      </w:r>
      <w:r w:rsidRPr="003D2C45">
        <w:rPr>
          <w:rFonts w:ascii="Arial" w:hAnsi="Arial" w:cs="Arial"/>
          <w:i/>
          <w:iCs/>
          <w:sz w:val="24"/>
          <w:szCs w:val="24"/>
        </w:rPr>
        <w:t>Journal of Interactive Online Learning, 6</w:t>
      </w:r>
      <w:r w:rsidRPr="003D2C45">
        <w:rPr>
          <w:rFonts w:ascii="Arial" w:hAnsi="Arial" w:cs="Arial"/>
          <w:sz w:val="24"/>
          <w:szCs w:val="24"/>
        </w:rPr>
        <w:t>(1), 56-71.</w:t>
      </w:r>
    </w:p>
    <w:p w14:paraId="043694E3" w14:textId="77777777" w:rsidR="00871412" w:rsidRPr="003D2C45" w:rsidRDefault="00871412" w:rsidP="001A2F8B">
      <w:pPr>
        <w:autoSpaceDE w:val="0"/>
        <w:autoSpaceDN w:val="0"/>
        <w:adjustRightInd w:val="0"/>
        <w:spacing w:after="0" w:line="360" w:lineRule="auto"/>
        <w:rPr>
          <w:rFonts w:ascii="Arial" w:hAnsi="Arial" w:cs="Arial"/>
          <w:sz w:val="24"/>
          <w:szCs w:val="24"/>
        </w:rPr>
      </w:pPr>
    </w:p>
    <w:p w14:paraId="3CFA80D0" w14:textId="712C75D0" w:rsidR="00871412" w:rsidRPr="003D2C45" w:rsidRDefault="00871412" w:rsidP="001A2F8B">
      <w:pPr>
        <w:autoSpaceDE w:val="0"/>
        <w:autoSpaceDN w:val="0"/>
        <w:adjustRightInd w:val="0"/>
        <w:spacing w:after="0" w:line="360" w:lineRule="auto"/>
        <w:rPr>
          <w:rFonts w:ascii="Arial" w:hAnsi="Arial" w:cs="Arial"/>
          <w:sz w:val="24"/>
          <w:szCs w:val="24"/>
        </w:rPr>
      </w:pPr>
      <w:proofErr w:type="spellStart"/>
      <w:r w:rsidRPr="003D2C45">
        <w:rPr>
          <w:rFonts w:ascii="Arial" w:eastAsia="Arial Unicode MS" w:hAnsi="Arial" w:cs="Arial"/>
          <w:sz w:val="24"/>
          <w:szCs w:val="24"/>
        </w:rPr>
        <w:t>Falloon</w:t>
      </w:r>
      <w:proofErr w:type="spellEnd"/>
      <w:r w:rsidRPr="003D2C45">
        <w:rPr>
          <w:rFonts w:ascii="Arial" w:eastAsia="Arial Unicode MS" w:hAnsi="Arial" w:cs="Arial"/>
          <w:sz w:val="24"/>
          <w:szCs w:val="24"/>
        </w:rPr>
        <w:t>, G. (2010). Using avatars and virtual environments in learning: what do they have to offer</w:t>
      </w:r>
      <w:proofErr w:type="gramStart"/>
      <w:r w:rsidRPr="003D2C45">
        <w:rPr>
          <w:rFonts w:ascii="Arial" w:eastAsia="Arial Unicode MS" w:hAnsi="Arial" w:cs="Arial"/>
          <w:sz w:val="24"/>
          <w:szCs w:val="24"/>
        </w:rPr>
        <w:t>?.</w:t>
      </w:r>
      <w:proofErr w:type="gramEnd"/>
      <w:r w:rsidRPr="003D2C45">
        <w:rPr>
          <w:rFonts w:ascii="Arial" w:eastAsia="Arial Unicode MS" w:hAnsi="Arial" w:cs="Arial"/>
          <w:sz w:val="24"/>
          <w:szCs w:val="24"/>
        </w:rPr>
        <w:t xml:space="preserve"> </w:t>
      </w:r>
      <w:proofErr w:type="gramStart"/>
      <w:r w:rsidRPr="003D2C45">
        <w:rPr>
          <w:rFonts w:ascii="Arial" w:eastAsia="Arial Unicode MS" w:hAnsi="Arial" w:cs="Arial"/>
          <w:i/>
          <w:sz w:val="24"/>
          <w:szCs w:val="24"/>
        </w:rPr>
        <w:t>British Journal of Educational Technology</w:t>
      </w:r>
      <w:r w:rsidRPr="003D2C45">
        <w:rPr>
          <w:rFonts w:ascii="Arial" w:eastAsia="Arial Unicode MS" w:hAnsi="Arial" w:cs="Arial"/>
          <w:sz w:val="24"/>
          <w:szCs w:val="24"/>
        </w:rPr>
        <w:t>.</w:t>
      </w:r>
      <w:proofErr w:type="gramEnd"/>
      <w:r w:rsidRPr="003D2C45">
        <w:rPr>
          <w:rFonts w:ascii="Arial" w:eastAsia="Arial Unicode MS" w:hAnsi="Arial" w:cs="Arial"/>
          <w:sz w:val="24"/>
          <w:szCs w:val="24"/>
        </w:rPr>
        <w:t xml:space="preserve"> 41(1), 108-122.</w:t>
      </w:r>
    </w:p>
    <w:p w14:paraId="79DBBF04" w14:textId="77777777" w:rsidR="003416D6" w:rsidRPr="003D2C45" w:rsidRDefault="003416D6" w:rsidP="001A2F8B">
      <w:pPr>
        <w:autoSpaceDE w:val="0"/>
        <w:autoSpaceDN w:val="0"/>
        <w:adjustRightInd w:val="0"/>
        <w:spacing w:after="0" w:line="360" w:lineRule="auto"/>
        <w:rPr>
          <w:rFonts w:ascii="Arial" w:hAnsi="Arial" w:cs="Arial"/>
          <w:sz w:val="24"/>
          <w:szCs w:val="24"/>
        </w:rPr>
      </w:pPr>
    </w:p>
    <w:p w14:paraId="7E3BF010" w14:textId="77777777" w:rsidR="003416D6" w:rsidRPr="003D2C45" w:rsidRDefault="003416D6" w:rsidP="001A2F8B">
      <w:pPr>
        <w:autoSpaceDE w:val="0"/>
        <w:autoSpaceDN w:val="0"/>
        <w:adjustRightInd w:val="0"/>
        <w:spacing w:after="0" w:line="360" w:lineRule="auto"/>
        <w:rPr>
          <w:rFonts w:ascii="Arial" w:hAnsi="Arial" w:cs="Arial"/>
          <w:sz w:val="24"/>
          <w:szCs w:val="24"/>
        </w:rPr>
      </w:pPr>
      <w:r w:rsidRPr="003D2C45">
        <w:rPr>
          <w:rFonts w:ascii="Arial" w:hAnsi="Arial" w:cs="Arial"/>
          <w:sz w:val="24"/>
          <w:szCs w:val="24"/>
        </w:rPr>
        <w:t xml:space="preserve">Farber, B.A., Brink, D.C., </w:t>
      </w:r>
      <w:proofErr w:type="spellStart"/>
      <w:r w:rsidRPr="003D2C45">
        <w:rPr>
          <w:rFonts w:ascii="Arial" w:hAnsi="Arial" w:cs="Arial"/>
          <w:sz w:val="24"/>
          <w:szCs w:val="24"/>
        </w:rPr>
        <w:t>Raskin</w:t>
      </w:r>
      <w:proofErr w:type="spellEnd"/>
      <w:r w:rsidRPr="003D2C45">
        <w:rPr>
          <w:rFonts w:ascii="Arial" w:hAnsi="Arial" w:cs="Arial"/>
          <w:sz w:val="24"/>
          <w:szCs w:val="24"/>
        </w:rPr>
        <w:t xml:space="preserve">, P.M. (1996).  </w:t>
      </w:r>
      <w:r w:rsidRPr="003D2C45">
        <w:rPr>
          <w:rFonts w:ascii="Arial" w:hAnsi="Arial" w:cs="Arial"/>
          <w:i/>
          <w:sz w:val="24"/>
          <w:szCs w:val="24"/>
        </w:rPr>
        <w:t xml:space="preserve">The psychotherapy of </w:t>
      </w:r>
      <w:proofErr w:type="gramStart"/>
      <w:r w:rsidRPr="003D2C45">
        <w:rPr>
          <w:rFonts w:ascii="Arial" w:hAnsi="Arial" w:cs="Arial"/>
          <w:i/>
          <w:sz w:val="24"/>
          <w:szCs w:val="24"/>
        </w:rPr>
        <w:t>carl</w:t>
      </w:r>
      <w:proofErr w:type="gramEnd"/>
      <w:r w:rsidRPr="003D2C45">
        <w:rPr>
          <w:rFonts w:ascii="Arial" w:hAnsi="Arial" w:cs="Arial"/>
          <w:i/>
          <w:sz w:val="24"/>
          <w:szCs w:val="24"/>
        </w:rPr>
        <w:t xml:space="preserve"> rogers: cases and commentary.</w:t>
      </w:r>
      <w:r w:rsidRPr="003D2C45">
        <w:rPr>
          <w:rFonts w:ascii="Arial" w:hAnsi="Arial" w:cs="Arial"/>
          <w:sz w:val="24"/>
          <w:szCs w:val="24"/>
        </w:rPr>
        <w:t xml:space="preserve"> New York, London: Guilford Press.</w:t>
      </w:r>
    </w:p>
    <w:p w14:paraId="5C75A081" w14:textId="77777777" w:rsidR="00E14AA9" w:rsidRPr="003D2C45" w:rsidRDefault="00E14AA9" w:rsidP="001A2F8B">
      <w:pPr>
        <w:autoSpaceDE w:val="0"/>
        <w:autoSpaceDN w:val="0"/>
        <w:adjustRightInd w:val="0"/>
        <w:spacing w:after="0" w:line="360" w:lineRule="auto"/>
        <w:rPr>
          <w:rFonts w:ascii="Arial" w:hAnsi="Arial" w:cs="Arial"/>
          <w:sz w:val="24"/>
          <w:szCs w:val="24"/>
        </w:rPr>
      </w:pPr>
    </w:p>
    <w:p w14:paraId="279B5719" w14:textId="77777777" w:rsidR="00514ECC" w:rsidRPr="003D2C45" w:rsidRDefault="00514ECC" w:rsidP="001A2F8B">
      <w:pPr>
        <w:autoSpaceDE w:val="0"/>
        <w:autoSpaceDN w:val="0"/>
        <w:adjustRightInd w:val="0"/>
        <w:spacing w:after="0" w:line="360" w:lineRule="auto"/>
        <w:rPr>
          <w:rFonts w:ascii="Arial" w:hAnsi="Arial" w:cs="Arial"/>
          <w:sz w:val="24"/>
          <w:szCs w:val="24"/>
        </w:rPr>
      </w:pPr>
      <w:r w:rsidRPr="003D2C45">
        <w:rPr>
          <w:rFonts w:ascii="Arial" w:hAnsi="Arial" w:cs="Arial"/>
          <w:sz w:val="24"/>
          <w:szCs w:val="24"/>
        </w:rPr>
        <w:t>Gee, J.P. (2004). Situated Language and Learning: A Critique of Traditional Schoolin</w:t>
      </w:r>
      <w:r w:rsidR="00D244E4" w:rsidRPr="003D2C45">
        <w:rPr>
          <w:rFonts w:ascii="Arial" w:hAnsi="Arial" w:cs="Arial"/>
          <w:sz w:val="24"/>
          <w:szCs w:val="24"/>
        </w:rPr>
        <w:t>g. New York: Routledge</w:t>
      </w:r>
      <w:r w:rsidRPr="003D2C45">
        <w:rPr>
          <w:rFonts w:ascii="Arial" w:hAnsi="Arial" w:cs="Arial"/>
          <w:sz w:val="24"/>
          <w:szCs w:val="24"/>
        </w:rPr>
        <w:t xml:space="preserve">. </w:t>
      </w:r>
    </w:p>
    <w:p w14:paraId="0D691295" w14:textId="77777777" w:rsidR="00E14AA9" w:rsidRPr="003D2C45" w:rsidRDefault="00E14AA9" w:rsidP="001A2F8B">
      <w:pPr>
        <w:autoSpaceDE w:val="0"/>
        <w:autoSpaceDN w:val="0"/>
        <w:adjustRightInd w:val="0"/>
        <w:spacing w:after="0" w:line="360" w:lineRule="auto"/>
        <w:rPr>
          <w:rFonts w:ascii="Arial" w:hAnsi="Arial" w:cs="Arial"/>
          <w:sz w:val="24"/>
          <w:szCs w:val="24"/>
        </w:rPr>
      </w:pPr>
    </w:p>
    <w:p w14:paraId="12FA8FF6" w14:textId="77777777" w:rsidR="00E14AA9" w:rsidRPr="003D2C45" w:rsidRDefault="00E14AA9" w:rsidP="001A2F8B">
      <w:pPr>
        <w:pStyle w:val="NoSpacing"/>
        <w:spacing w:line="360" w:lineRule="auto"/>
        <w:rPr>
          <w:rFonts w:ascii="Arial" w:hAnsi="Arial" w:cs="Arial"/>
          <w:sz w:val="24"/>
          <w:szCs w:val="24"/>
          <w:lang w:eastAsia="en-GB"/>
        </w:rPr>
      </w:pPr>
      <w:proofErr w:type="spellStart"/>
      <w:r w:rsidRPr="003D2C45">
        <w:rPr>
          <w:rFonts w:ascii="Arial" w:hAnsi="Arial" w:cs="Arial"/>
          <w:sz w:val="24"/>
          <w:szCs w:val="24"/>
          <w:lang w:eastAsia="en-GB"/>
        </w:rPr>
        <w:lastRenderedPageBreak/>
        <w:t>Glanz</w:t>
      </w:r>
      <w:proofErr w:type="spellEnd"/>
      <w:r w:rsidRPr="003D2C45">
        <w:rPr>
          <w:rFonts w:ascii="Arial" w:hAnsi="Arial" w:cs="Arial"/>
          <w:sz w:val="24"/>
          <w:szCs w:val="24"/>
          <w:lang w:eastAsia="en-GB"/>
        </w:rPr>
        <w:t>, K., Rizzo, A., &amp; G, K. (2003). Virtual reality for psychotherapy: Current reality and future possibilities</w:t>
      </w:r>
      <w:r w:rsidRPr="003D2C45">
        <w:rPr>
          <w:rFonts w:ascii="Arial" w:hAnsi="Arial" w:cs="Arial"/>
          <w:i/>
          <w:sz w:val="24"/>
          <w:szCs w:val="24"/>
          <w:lang w:eastAsia="en-GB"/>
        </w:rPr>
        <w:t>. Psychotherapy: Theory, Research, Practice, Training, 40</w:t>
      </w:r>
      <w:proofErr w:type="gramStart"/>
      <w:r w:rsidRPr="003D2C45">
        <w:rPr>
          <w:rFonts w:ascii="Arial" w:hAnsi="Arial" w:cs="Arial"/>
          <w:sz w:val="24"/>
          <w:szCs w:val="24"/>
          <w:lang w:eastAsia="en-GB"/>
        </w:rPr>
        <w:t>,(</w:t>
      </w:r>
      <w:proofErr w:type="gramEnd"/>
      <w:r w:rsidRPr="003D2C45">
        <w:rPr>
          <w:rFonts w:ascii="Arial" w:hAnsi="Arial" w:cs="Arial"/>
          <w:sz w:val="24"/>
          <w:szCs w:val="24"/>
          <w:lang w:eastAsia="en-GB"/>
        </w:rPr>
        <w:t>1-2), 55-67.</w:t>
      </w:r>
    </w:p>
    <w:p w14:paraId="31717BD4" w14:textId="77777777" w:rsidR="00514ECC" w:rsidRPr="003D2C45" w:rsidRDefault="00514ECC" w:rsidP="001A2F8B">
      <w:pPr>
        <w:autoSpaceDE w:val="0"/>
        <w:autoSpaceDN w:val="0"/>
        <w:adjustRightInd w:val="0"/>
        <w:spacing w:after="0" w:line="360" w:lineRule="auto"/>
        <w:rPr>
          <w:rFonts w:ascii="Arial" w:hAnsi="Arial" w:cs="Arial"/>
          <w:sz w:val="24"/>
          <w:szCs w:val="24"/>
        </w:rPr>
      </w:pPr>
    </w:p>
    <w:p w14:paraId="69A834FA" w14:textId="77777777" w:rsidR="005E09CB" w:rsidRPr="003D2C45" w:rsidRDefault="00A44CB1" w:rsidP="001A2F8B">
      <w:pPr>
        <w:autoSpaceDE w:val="0"/>
        <w:autoSpaceDN w:val="0"/>
        <w:adjustRightInd w:val="0"/>
        <w:spacing w:after="0" w:line="360" w:lineRule="auto"/>
        <w:rPr>
          <w:rFonts w:ascii="Arial" w:hAnsi="Arial" w:cs="Arial"/>
          <w:sz w:val="24"/>
          <w:szCs w:val="24"/>
        </w:rPr>
      </w:pPr>
      <w:proofErr w:type="spellStart"/>
      <w:r w:rsidRPr="003D2C45">
        <w:rPr>
          <w:rFonts w:ascii="Arial" w:hAnsi="Arial" w:cs="Arial"/>
          <w:sz w:val="24"/>
          <w:szCs w:val="24"/>
        </w:rPr>
        <w:t>Gorini</w:t>
      </w:r>
      <w:proofErr w:type="spellEnd"/>
      <w:r w:rsidRPr="003D2C45">
        <w:rPr>
          <w:rFonts w:ascii="Arial" w:hAnsi="Arial" w:cs="Arial"/>
          <w:sz w:val="24"/>
          <w:szCs w:val="24"/>
        </w:rPr>
        <w:t xml:space="preserve">, A., </w:t>
      </w:r>
      <w:proofErr w:type="spellStart"/>
      <w:r w:rsidRPr="003D2C45">
        <w:rPr>
          <w:rFonts w:ascii="Arial" w:hAnsi="Arial" w:cs="Arial"/>
          <w:sz w:val="24"/>
          <w:szCs w:val="24"/>
        </w:rPr>
        <w:t>Gaggioli</w:t>
      </w:r>
      <w:proofErr w:type="spellEnd"/>
      <w:r w:rsidRPr="003D2C45">
        <w:rPr>
          <w:rFonts w:ascii="Arial" w:hAnsi="Arial" w:cs="Arial"/>
          <w:sz w:val="24"/>
          <w:szCs w:val="24"/>
        </w:rPr>
        <w:t xml:space="preserve">, A., </w:t>
      </w:r>
      <w:proofErr w:type="spellStart"/>
      <w:r w:rsidRPr="003D2C45">
        <w:rPr>
          <w:rFonts w:ascii="Arial" w:hAnsi="Arial" w:cs="Arial"/>
          <w:sz w:val="24"/>
          <w:szCs w:val="24"/>
        </w:rPr>
        <w:t>Vigna</w:t>
      </w:r>
      <w:proofErr w:type="spellEnd"/>
      <w:r w:rsidRPr="003D2C45">
        <w:rPr>
          <w:rFonts w:ascii="Arial" w:hAnsi="Arial" w:cs="Arial"/>
          <w:sz w:val="24"/>
          <w:szCs w:val="24"/>
        </w:rPr>
        <w:t xml:space="preserve">, C. &amp; Riva, G. (2008). A Second Life for e-health: Prospects for the use of 3-D virtual worlds in clinical psychology. </w:t>
      </w:r>
      <w:proofErr w:type="gramStart"/>
      <w:r w:rsidRPr="003D2C45">
        <w:rPr>
          <w:rFonts w:ascii="Arial" w:hAnsi="Arial" w:cs="Arial"/>
          <w:i/>
          <w:iCs/>
          <w:sz w:val="24"/>
          <w:szCs w:val="24"/>
        </w:rPr>
        <w:t>Journal</w:t>
      </w:r>
      <w:r w:rsidRPr="003D2C45">
        <w:rPr>
          <w:rFonts w:ascii="Arial" w:hAnsi="Arial" w:cs="Arial"/>
          <w:sz w:val="24"/>
          <w:szCs w:val="24"/>
        </w:rPr>
        <w:t xml:space="preserve"> </w:t>
      </w:r>
      <w:r w:rsidRPr="003D2C45">
        <w:rPr>
          <w:rFonts w:ascii="Arial" w:hAnsi="Arial" w:cs="Arial"/>
          <w:i/>
          <w:iCs/>
          <w:sz w:val="24"/>
          <w:szCs w:val="24"/>
        </w:rPr>
        <w:t>of Medical Internet Research, 10</w:t>
      </w:r>
      <w:r w:rsidRPr="003D2C45">
        <w:rPr>
          <w:rFonts w:ascii="Arial" w:hAnsi="Arial" w:cs="Arial"/>
          <w:sz w:val="24"/>
          <w:szCs w:val="24"/>
        </w:rPr>
        <w:t>, e21.</w:t>
      </w:r>
      <w:proofErr w:type="gramEnd"/>
    </w:p>
    <w:p w14:paraId="7CC4B928" w14:textId="77777777" w:rsidR="00935109" w:rsidRPr="003D2C45" w:rsidRDefault="00935109" w:rsidP="001A2F8B">
      <w:pPr>
        <w:autoSpaceDE w:val="0"/>
        <w:autoSpaceDN w:val="0"/>
        <w:adjustRightInd w:val="0"/>
        <w:spacing w:after="0" w:line="360" w:lineRule="auto"/>
        <w:rPr>
          <w:rFonts w:ascii="Arial" w:hAnsi="Arial" w:cs="Arial"/>
          <w:sz w:val="24"/>
          <w:szCs w:val="24"/>
        </w:rPr>
      </w:pPr>
    </w:p>
    <w:p w14:paraId="2200249A" w14:textId="0B5525C8" w:rsidR="00935109" w:rsidRPr="003D2C45" w:rsidRDefault="00935109" w:rsidP="00935109">
      <w:pPr>
        <w:pStyle w:val="Default"/>
        <w:spacing w:line="360" w:lineRule="auto"/>
        <w:rPr>
          <w:rFonts w:ascii="Arial" w:hAnsi="Arial" w:cs="Arial"/>
          <w:color w:val="auto"/>
        </w:rPr>
      </w:pPr>
      <w:r w:rsidRPr="003D2C45">
        <w:rPr>
          <w:rFonts w:ascii="Arial" w:hAnsi="Arial" w:cs="Arial"/>
          <w:color w:val="auto"/>
        </w:rPr>
        <w:t xml:space="preserve">Gregory, S., Lee, M., Ellis, A., Gregory, B., Wood, D., Hillier, M., Campbell, M., Grenfell, J., Pace, S., Farley, H., Thomas, A., Cram, A., </w:t>
      </w:r>
      <w:proofErr w:type="spellStart"/>
      <w:r w:rsidRPr="003D2C45">
        <w:rPr>
          <w:rFonts w:ascii="Arial" w:hAnsi="Arial" w:cs="Arial"/>
          <w:color w:val="auto"/>
        </w:rPr>
        <w:t>Sinnappan</w:t>
      </w:r>
      <w:proofErr w:type="spellEnd"/>
      <w:r w:rsidRPr="003D2C45">
        <w:rPr>
          <w:rFonts w:ascii="Arial" w:hAnsi="Arial" w:cs="Arial"/>
          <w:color w:val="auto"/>
        </w:rPr>
        <w:t xml:space="preserve">, S., Smith, K., Hay, L., Kennedy-Clark, S., Warren, I., Grant, S., Craven, D. &amp; </w:t>
      </w:r>
      <w:proofErr w:type="spellStart"/>
      <w:r w:rsidRPr="003D2C45">
        <w:rPr>
          <w:rFonts w:ascii="Arial" w:hAnsi="Arial" w:cs="Arial"/>
          <w:color w:val="auto"/>
        </w:rPr>
        <w:t>Dreher</w:t>
      </w:r>
      <w:proofErr w:type="spellEnd"/>
      <w:r w:rsidRPr="003D2C45">
        <w:rPr>
          <w:rFonts w:ascii="Arial" w:hAnsi="Arial" w:cs="Arial"/>
          <w:color w:val="auto"/>
        </w:rPr>
        <w:t xml:space="preserve">, H. (2010). </w:t>
      </w:r>
      <w:proofErr w:type="gramStart"/>
      <w:r w:rsidRPr="003D2C45">
        <w:rPr>
          <w:rFonts w:ascii="Arial" w:hAnsi="Arial" w:cs="Arial"/>
          <w:color w:val="auto"/>
        </w:rPr>
        <w:t>Australian higher education institutions transforming the future of teaching and learning through virtual worlds.</w:t>
      </w:r>
      <w:proofErr w:type="gramEnd"/>
      <w:r w:rsidRPr="003D2C45">
        <w:rPr>
          <w:rFonts w:ascii="Arial" w:hAnsi="Arial" w:cs="Arial"/>
          <w:color w:val="auto"/>
        </w:rPr>
        <w:t xml:space="preserve"> </w:t>
      </w:r>
      <w:r w:rsidRPr="003D2C45">
        <w:rPr>
          <w:rFonts w:ascii="Arial" w:hAnsi="Arial" w:cs="Arial"/>
          <w:i/>
          <w:iCs/>
          <w:color w:val="auto"/>
        </w:rPr>
        <w:t>Proceedings of the 26th Annual ASCILITE Conference: Curriculum, technology &amp; transformation for an unknown future</w:t>
      </w:r>
      <w:r w:rsidR="00C9217E" w:rsidRPr="003D2C45">
        <w:rPr>
          <w:rFonts w:ascii="Arial" w:hAnsi="Arial" w:cs="Arial"/>
          <w:color w:val="auto"/>
        </w:rPr>
        <w:t xml:space="preserve">, Sydney, 399 - </w:t>
      </w:r>
      <w:r w:rsidRPr="003D2C45">
        <w:rPr>
          <w:rFonts w:ascii="Arial" w:hAnsi="Arial" w:cs="Arial"/>
          <w:color w:val="auto"/>
        </w:rPr>
        <w:t>415.</w:t>
      </w:r>
    </w:p>
    <w:p w14:paraId="7505472A" w14:textId="77777777" w:rsidR="00E14AA9" w:rsidRPr="003D2C45" w:rsidRDefault="00E14AA9" w:rsidP="001A2F8B">
      <w:pPr>
        <w:autoSpaceDE w:val="0"/>
        <w:autoSpaceDN w:val="0"/>
        <w:adjustRightInd w:val="0"/>
        <w:spacing w:after="0" w:line="360" w:lineRule="auto"/>
        <w:rPr>
          <w:rFonts w:ascii="Arial" w:hAnsi="Arial" w:cs="Arial"/>
          <w:sz w:val="24"/>
          <w:szCs w:val="24"/>
        </w:rPr>
      </w:pPr>
    </w:p>
    <w:p w14:paraId="6688091F" w14:textId="77777777" w:rsidR="001076DC" w:rsidRPr="003D2C45" w:rsidRDefault="00E14AA9" w:rsidP="001A2F8B">
      <w:pPr>
        <w:autoSpaceDE w:val="0"/>
        <w:autoSpaceDN w:val="0"/>
        <w:adjustRightInd w:val="0"/>
        <w:spacing w:after="0" w:line="360" w:lineRule="auto"/>
        <w:rPr>
          <w:rFonts w:ascii="Arial" w:hAnsi="Arial" w:cs="Arial"/>
          <w:sz w:val="24"/>
          <w:szCs w:val="24"/>
          <w:shd w:val="clear" w:color="auto" w:fill="FFFFFF"/>
        </w:rPr>
      </w:pPr>
      <w:proofErr w:type="spellStart"/>
      <w:r w:rsidRPr="003D2C45">
        <w:rPr>
          <w:rFonts w:ascii="Arial" w:hAnsi="Arial" w:cs="Arial"/>
          <w:sz w:val="24"/>
          <w:szCs w:val="24"/>
          <w:shd w:val="clear" w:color="auto" w:fill="FFFFFF"/>
        </w:rPr>
        <w:t>Grimley</w:t>
      </w:r>
      <w:proofErr w:type="spellEnd"/>
      <w:r w:rsidRPr="003D2C45">
        <w:rPr>
          <w:rFonts w:ascii="Arial" w:hAnsi="Arial" w:cs="Arial"/>
          <w:sz w:val="24"/>
          <w:szCs w:val="24"/>
          <w:shd w:val="clear" w:color="auto" w:fill="FFFFFF"/>
        </w:rPr>
        <w:t xml:space="preserve">, M., Green, R., Nilsen, T., Thompson, D., Tomes, R.  (2011). </w:t>
      </w:r>
      <w:proofErr w:type="gramStart"/>
      <w:r w:rsidRPr="003D2C45">
        <w:rPr>
          <w:rFonts w:ascii="Arial" w:hAnsi="Arial" w:cs="Arial"/>
          <w:sz w:val="24"/>
          <w:szCs w:val="24"/>
          <w:shd w:val="clear" w:color="auto" w:fill="FFFFFF"/>
        </w:rPr>
        <w:t>Using</w:t>
      </w:r>
      <w:proofErr w:type="gramEnd"/>
      <w:r w:rsidRPr="003D2C45">
        <w:rPr>
          <w:rFonts w:ascii="Arial" w:hAnsi="Arial" w:cs="Arial"/>
          <w:sz w:val="24"/>
          <w:szCs w:val="24"/>
          <w:shd w:val="clear" w:color="auto" w:fill="FFFFFF"/>
        </w:rPr>
        <w:t xml:space="preserve"> computer games for instruction: The student experience.</w:t>
      </w:r>
      <w:r w:rsidRPr="003D2C45">
        <w:rPr>
          <w:rStyle w:val="apple-converted-space"/>
          <w:rFonts w:ascii="Arial" w:hAnsi="Arial" w:cs="Arial"/>
          <w:sz w:val="24"/>
          <w:szCs w:val="24"/>
          <w:shd w:val="clear" w:color="auto" w:fill="FFFFFF"/>
        </w:rPr>
        <w:t> </w:t>
      </w:r>
      <w:r w:rsidRPr="003D2C45">
        <w:rPr>
          <w:rFonts w:ascii="Arial" w:hAnsi="Arial" w:cs="Arial"/>
          <w:i/>
          <w:iCs/>
          <w:sz w:val="24"/>
          <w:szCs w:val="24"/>
          <w:shd w:val="clear" w:color="auto" w:fill="FFFFFF"/>
        </w:rPr>
        <w:t>Active Learning in Higher Education</w:t>
      </w:r>
      <w:r w:rsidRPr="003D2C45">
        <w:rPr>
          <w:rFonts w:ascii="Arial" w:hAnsi="Arial" w:cs="Arial"/>
          <w:sz w:val="24"/>
          <w:szCs w:val="24"/>
          <w:shd w:val="clear" w:color="auto" w:fill="FFFFFF"/>
        </w:rPr>
        <w:t>, 12(1), p.45-56.</w:t>
      </w:r>
    </w:p>
    <w:p w14:paraId="0BD2D5A3" w14:textId="77777777" w:rsidR="001076DC" w:rsidRPr="003D2C45" w:rsidRDefault="001076DC" w:rsidP="001A2F8B">
      <w:pPr>
        <w:autoSpaceDE w:val="0"/>
        <w:autoSpaceDN w:val="0"/>
        <w:adjustRightInd w:val="0"/>
        <w:spacing w:after="0" w:line="360" w:lineRule="auto"/>
        <w:rPr>
          <w:rFonts w:ascii="Arial" w:hAnsi="Arial" w:cs="Arial"/>
          <w:sz w:val="24"/>
          <w:szCs w:val="24"/>
          <w:shd w:val="clear" w:color="auto" w:fill="FFFFFF"/>
        </w:rPr>
      </w:pPr>
    </w:p>
    <w:p w14:paraId="325A8CDB" w14:textId="77777777" w:rsidR="002B062A" w:rsidRPr="003D2C45" w:rsidRDefault="002B062A" w:rsidP="001A2F8B">
      <w:pPr>
        <w:autoSpaceDE w:val="0"/>
        <w:autoSpaceDN w:val="0"/>
        <w:adjustRightInd w:val="0"/>
        <w:spacing w:after="0" w:line="360" w:lineRule="auto"/>
        <w:rPr>
          <w:rFonts w:ascii="Arial" w:hAnsi="Arial" w:cs="Arial"/>
          <w:sz w:val="24"/>
          <w:szCs w:val="24"/>
        </w:rPr>
      </w:pPr>
      <w:r w:rsidRPr="003D2C45">
        <w:rPr>
          <w:rFonts w:ascii="Arial" w:hAnsi="Arial" w:cs="Arial"/>
          <w:sz w:val="24"/>
          <w:szCs w:val="24"/>
        </w:rPr>
        <w:t>Hew, K.F., Cheung, W.S. (2010). Use of three-dimensional (3-D) immersive virtual worlds in K-12 and higher education settings: A review of the research. British Journal of Educational Technology, 41, 33–55.</w:t>
      </w:r>
    </w:p>
    <w:p w14:paraId="56DA81B4" w14:textId="77777777" w:rsidR="001076DC" w:rsidRPr="003D2C45" w:rsidRDefault="001076DC" w:rsidP="001A2F8B">
      <w:pPr>
        <w:autoSpaceDE w:val="0"/>
        <w:autoSpaceDN w:val="0"/>
        <w:adjustRightInd w:val="0"/>
        <w:spacing w:after="0" w:line="360" w:lineRule="auto"/>
        <w:rPr>
          <w:rFonts w:ascii="Arial" w:hAnsi="Arial" w:cs="Arial"/>
          <w:sz w:val="24"/>
          <w:szCs w:val="24"/>
          <w:shd w:val="clear" w:color="auto" w:fill="FFFFFF"/>
        </w:rPr>
      </w:pPr>
    </w:p>
    <w:p w14:paraId="6E28246F" w14:textId="4AA91779" w:rsidR="00871412" w:rsidRPr="003D2C45" w:rsidRDefault="002B062A" w:rsidP="001A2F8B">
      <w:pPr>
        <w:autoSpaceDE w:val="0"/>
        <w:autoSpaceDN w:val="0"/>
        <w:adjustRightInd w:val="0"/>
        <w:spacing w:line="360" w:lineRule="auto"/>
        <w:rPr>
          <w:rFonts w:ascii="Arial" w:hAnsi="Arial" w:cs="Arial"/>
          <w:sz w:val="24"/>
          <w:szCs w:val="24"/>
        </w:rPr>
      </w:pPr>
      <w:r w:rsidRPr="003D2C45">
        <w:rPr>
          <w:rFonts w:ascii="Arial" w:hAnsi="Arial" w:cs="Arial"/>
          <w:sz w:val="24"/>
          <w:szCs w:val="24"/>
        </w:rPr>
        <w:t xml:space="preserve">Jarmon, L., </w:t>
      </w:r>
      <w:proofErr w:type="spellStart"/>
      <w:r w:rsidRPr="003D2C45">
        <w:rPr>
          <w:rFonts w:ascii="Arial" w:hAnsi="Arial" w:cs="Arial"/>
          <w:sz w:val="24"/>
          <w:szCs w:val="24"/>
        </w:rPr>
        <w:t>Traphagan</w:t>
      </w:r>
      <w:proofErr w:type="spellEnd"/>
      <w:r w:rsidRPr="003D2C45">
        <w:rPr>
          <w:rFonts w:ascii="Arial" w:hAnsi="Arial" w:cs="Arial"/>
          <w:sz w:val="24"/>
          <w:szCs w:val="24"/>
        </w:rPr>
        <w:t xml:space="preserve">, T., </w:t>
      </w:r>
      <w:proofErr w:type="spellStart"/>
      <w:r w:rsidRPr="003D2C45">
        <w:rPr>
          <w:rFonts w:ascii="Arial" w:hAnsi="Arial" w:cs="Arial"/>
          <w:sz w:val="24"/>
          <w:szCs w:val="24"/>
        </w:rPr>
        <w:t>Mayrath</w:t>
      </w:r>
      <w:proofErr w:type="spellEnd"/>
      <w:r w:rsidRPr="003D2C45">
        <w:rPr>
          <w:rFonts w:ascii="Arial" w:hAnsi="Arial" w:cs="Arial"/>
          <w:sz w:val="24"/>
          <w:szCs w:val="24"/>
        </w:rPr>
        <w:t xml:space="preserve">, M., &amp; Trivedi, A. (2009). Virtual world teaching, experiential learning, and assessment: An interdisciplinary communication course in Second Life. </w:t>
      </w:r>
      <w:r w:rsidRPr="003D2C45">
        <w:rPr>
          <w:rFonts w:ascii="Arial" w:hAnsi="Arial" w:cs="Arial"/>
          <w:i/>
          <w:iCs/>
          <w:sz w:val="24"/>
          <w:szCs w:val="24"/>
        </w:rPr>
        <w:t>Computers &amp; Education, 53</w:t>
      </w:r>
      <w:r w:rsidRPr="003D2C45">
        <w:rPr>
          <w:rFonts w:ascii="Arial" w:hAnsi="Arial" w:cs="Arial"/>
          <w:sz w:val="24"/>
          <w:szCs w:val="24"/>
        </w:rPr>
        <w:t>, 169–182.</w:t>
      </w:r>
    </w:p>
    <w:p w14:paraId="150AAC0B" w14:textId="5576D3D3" w:rsidR="00871412" w:rsidRPr="003D2C45" w:rsidRDefault="00871412" w:rsidP="001A2F8B">
      <w:pPr>
        <w:autoSpaceDE w:val="0"/>
        <w:autoSpaceDN w:val="0"/>
        <w:adjustRightInd w:val="0"/>
        <w:spacing w:line="360" w:lineRule="auto"/>
        <w:rPr>
          <w:rFonts w:ascii="Arial" w:eastAsia="Arial Unicode MS" w:hAnsi="Arial" w:cs="Arial"/>
          <w:sz w:val="24"/>
          <w:szCs w:val="24"/>
        </w:rPr>
      </w:pPr>
      <w:r w:rsidRPr="003D2C45">
        <w:rPr>
          <w:rFonts w:ascii="Arial" w:eastAsia="Arial Unicode MS" w:hAnsi="Arial" w:cs="Arial"/>
          <w:sz w:val="24"/>
          <w:szCs w:val="24"/>
        </w:rPr>
        <w:t xml:space="preserve">Johnson, L.F., &amp; Levine, A.H., (2008). Virtual worlds: inherently immersive, highly social learning spaces. </w:t>
      </w:r>
      <w:r w:rsidRPr="003D2C45">
        <w:rPr>
          <w:rFonts w:ascii="Arial" w:eastAsia="Arial Unicode MS" w:hAnsi="Arial" w:cs="Arial"/>
          <w:i/>
          <w:sz w:val="24"/>
          <w:szCs w:val="24"/>
        </w:rPr>
        <w:t>Theory into Practice</w:t>
      </w:r>
      <w:r w:rsidRPr="003D2C45">
        <w:rPr>
          <w:rFonts w:ascii="Arial" w:eastAsia="Arial Unicode MS" w:hAnsi="Arial" w:cs="Arial"/>
          <w:sz w:val="24"/>
          <w:szCs w:val="24"/>
        </w:rPr>
        <w:t>, 47, 161-170.</w:t>
      </w:r>
    </w:p>
    <w:p w14:paraId="51F4ADAA" w14:textId="77777777" w:rsidR="00871412" w:rsidRPr="003D2C45" w:rsidRDefault="00871412" w:rsidP="001A2F8B">
      <w:pPr>
        <w:autoSpaceDE w:val="0"/>
        <w:autoSpaceDN w:val="0"/>
        <w:adjustRightInd w:val="0"/>
        <w:spacing w:line="360" w:lineRule="auto"/>
        <w:rPr>
          <w:rFonts w:ascii="Arial" w:eastAsia="Arial Unicode MS" w:hAnsi="Arial" w:cs="Arial"/>
          <w:sz w:val="24"/>
          <w:szCs w:val="24"/>
        </w:rPr>
      </w:pPr>
    </w:p>
    <w:p w14:paraId="5998B215" w14:textId="77777777" w:rsidR="00871412" w:rsidRPr="003D2C45" w:rsidRDefault="00871412" w:rsidP="00871412">
      <w:pPr>
        <w:spacing w:line="360" w:lineRule="auto"/>
        <w:rPr>
          <w:rFonts w:ascii="Arial" w:eastAsia="Arial Unicode MS" w:hAnsi="Arial" w:cs="Arial"/>
          <w:sz w:val="24"/>
          <w:szCs w:val="24"/>
        </w:rPr>
      </w:pPr>
      <w:proofErr w:type="spellStart"/>
      <w:r w:rsidRPr="003D2C45">
        <w:rPr>
          <w:rFonts w:ascii="Arial" w:eastAsia="Arial Unicode MS" w:hAnsi="Arial" w:cs="Arial"/>
          <w:sz w:val="24"/>
          <w:szCs w:val="24"/>
        </w:rPr>
        <w:lastRenderedPageBreak/>
        <w:t>Kamel</w:t>
      </w:r>
      <w:proofErr w:type="spellEnd"/>
      <w:r w:rsidRPr="003D2C45">
        <w:rPr>
          <w:rFonts w:ascii="Arial" w:eastAsia="Arial Unicode MS" w:hAnsi="Arial" w:cs="Arial"/>
          <w:sz w:val="24"/>
          <w:szCs w:val="24"/>
        </w:rPr>
        <w:t xml:space="preserve"> </w:t>
      </w:r>
      <w:proofErr w:type="spellStart"/>
      <w:r w:rsidRPr="003D2C45">
        <w:rPr>
          <w:rFonts w:ascii="Arial" w:eastAsia="Arial Unicode MS" w:hAnsi="Arial" w:cs="Arial"/>
          <w:sz w:val="24"/>
          <w:szCs w:val="24"/>
        </w:rPr>
        <w:t>Boulos</w:t>
      </w:r>
      <w:proofErr w:type="spellEnd"/>
      <w:r w:rsidRPr="003D2C45">
        <w:rPr>
          <w:rFonts w:ascii="Arial" w:eastAsia="Arial Unicode MS" w:hAnsi="Arial" w:cs="Arial"/>
          <w:sz w:val="24"/>
          <w:szCs w:val="24"/>
        </w:rPr>
        <w:t xml:space="preserve">, M.N., Hetherington, L., &amp; Wheeler, S. (2007). Second Life: an overview of the potential of 3-D virtual worlds in medical and health education. </w:t>
      </w:r>
      <w:r w:rsidRPr="003D2C45">
        <w:rPr>
          <w:rFonts w:ascii="Arial" w:eastAsia="Arial Unicode MS" w:hAnsi="Arial" w:cs="Arial"/>
          <w:i/>
          <w:sz w:val="24"/>
          <w:szCs w:val="24"/>
        </w:rPr>
        <w:t>Health Information and Libraries Journal</w:t>
      </w:r>
      <w:r w:rsidRPr="003D2C45">
        <w:rPr>
          <w:rFonts w:ascii="Arial" w:eastAsia="Arial Unicode MS" w:hAnsi="Arial" w:cs="Arial"/>
          <w:sz w:val="24"/>
          <w:szCs w:val="24"/>
        </w:rPr>
        <w:t>, 24, 233-245.</w:t>
      </w:r>
    </w:p>
    <w:p w14:paraId="6809C35D" w14:textId="77777777" w:rsidR="00871412" w:rsidRPr="003D2C45" w:rsidRDefault="00871412" w:rsidP="001A2F8B">
      <w:pPr>
        <w:autoSpaceDE w:val="0"/>
        <w:autoSpaceDN w:val="0"/>
        <w:adjustRightInd w:val="0"/>
        <w:spacing w:line="360" w:lineRule="auto"/>
        <w:rPr>
          <w:rFonts w:ascii="Arial" w:hAnsi="Arial" w:cs="Arial"/>
          <w:sz w:val="24"/>
          <w:szCs w:val="24"/>
        </w:rPr>
      </w:pPr>
    </w:p>
    <w:p w14:paraId="2681C4F7" w14:textId="2E6E78B3" w:rsidR="00C9217E" w:rsidRPr="003D2C45" w:rsidRDefault="00C9217E" w:rsidP="001A2F8B">
      <w:pPr>
        <w:autoSpaceDE w:val="0"/>
        <w:autoSpaceDN w:val="0"/>
        <w:adjustRightInd w:val="0"/>
        <w:spacing w:line="360" w:lineRule="auto"/>
        <w:rPr>
          <w:rFonts w:ascii="Arial" w:hAnsi="Arial" w:cs="Arial"/>
          <w:sz w:val="24"/>
          <w:szCs w:val="24"/>
        </w:rPr>
      </w:pPr>
      <w:proofErr w:type="gramStart"/>
      <w:r w:rsidRPr="003D2C45">
        <w:rPr>
          <w:rFonts w:ascii="Arial" w:hAnsi="Arial" w:cs="Arial"/>
          <w:sz w:val="24"/>
          <w:szCs w:val="24"/>
        </w:rPr>
        <w:t>Lucas, E.P., Cruz-Benito, J., Gonzalo, O.G. (</w:t>
      </w:r>
      <w:r w:rsidR="00C022FA" w:rsidRPr="003D2C45">
        <w:rPr>
          <w:rFonts w:ascii="Arial" w:hAnsi="Arial" w:cs="Arial"/>
          <w:sz w:val="24"/>
          <w:szCs w:val="24"/>
        </w:rPr>
        <w:t>2013).</w:t>
      </w:r>
      <w:proofErr w:type="gramEnd"/>
      <w:r w:rsidR="00C022FA" w:rsidRPr="003D2C45">
        <w:rPr>
          <w:rFonts w:ascii="Arial" w:hAnsi="Arial" w:cs="Arial"/>
          <w:sz w:val="24"/>
          <w:szCs w:val="24"/>
        </w:rPr>
        <w:t xml:space="preserve"> USALSIM: learning, professional practices and employability in a 3D virtual world.  International Journal of Technology Enhanced Learning, 5, 307-321. </w:t>
      </w:r>
    </w:p>
    <w:p w14:paraId="72BBEFF1" w14:textId="77777777" w:rsidR="00871412" w:rsidRPr="003D2C45" w:rsidRDefault="00871412" w:rsidP="001A2F8B">
      <w:pPr>
        <w:autoSpaceDE w:val="0"/>
        <w:autoSpaceDN w:val="0"/>
        <w:adjustRightInd w:val="0"/>
        <w:spacing w:line="360" w:lineRule="auto"/>
        <w:rPr>
          <w:rFonts w:ascii="Arial" w:hAnsi="Arial" w:cs="Arial"/>
          <w:sz w:val="24"/>
          <w:szCs w:val="24"/>
        </w:rPr>
      </w:pPr>
    </w:p>
    <w:p w14:paraId="080D6C59" w14:textId="2A07B1C3" w:rsidR="00935109" w:rsidRPr="003D2C45" w:rsidRDefault="00935109" w:rsidP="00C9217E">
      <w:pPr>
        <w:pStyle w:val="Default"/>
        <w:spacing w:line="360" w:lineRule="auto"/>
        <w:rPr>
          <w:rFonts w:ascii="Arial" w:hAnsi="Arial" w:cs="Arial"/>
          <w:color w:val="auto"/>
        </w:rPr>
      </w:pPr>
      <w:proofErr w:type="spellStart"/>
      <w:proofErr w:type="gramStart"/>
      <w:r w:rsidRPr="003D2C45">
        <w:rPr>
          <w:rFonts w:ascii="Arial" w:hAnsi="Arial" w:cs="Arial"/>
          <w:color w:val="auto"/>
        </w:rPr>
        <w:t>Minocha</w:t>
      </w:r>
      <w:proofErr w:type="spellEnd"/>
      <w:r w:rsidRPr="003D2C45">
        <w:rPr>
          <w:rFonts w:ascii="Arial" w:hAnsi="Arial" w:cs="Arial"/>
          <w:color w:val="auto"/>
        </w:rPr>
        <w:t>, S. &amp; Morse, D. (2010).</w:t>
      </w:r>
      <w:proofErr w:type="gramEnd"/>
      <w:r w:rsidRPr="003D2C45">
        <w:rPr>
          <w:rFonts w:ascii="Arial" w:hAnsi="Arial" w:cs="Arial"/>
          <w:color w:val="auto"/>
        </w:rPr>
        <w:t xml:space="preserve"> Supporting distributed team working in 3D virtual worlds: A case study in Second Life. </w:t>
      </w:r>
      <w:r w:rsidRPr="003D2C45">
        <w:rPr>
          <w:rFonts w:ascii="Arial" w:hAnsi="Arial" w:cs="Arial"/>
          <w:i/>
          <w:iCs/>
          <w:color w:val="auto"/>
        </w:rPr>
        <w:t>Interactive Technology and Smart Education</w:t>
      </w:r>
      <w:r w:rsidRPr="003D2C45">
        <w:rPr>
          <w:rFonts w:ascii="Arial" w:hAnsi="Arial" w:cs="Arial"/>
          <w:color w:val="auto"/>
        </w:rPr>
        <w:t>, 7, 200-219.</w:t>
      </w:r>
    </w:p>
    <w:p w14:paraId="1D6D7147" w14:textId="77777777" w:rsidR="00871412" w:rsidRPr="003D2C45" w:rsidRDefault="00871412" w:rsidP="00C9217E">
      <w:pPr>
        <w:pStyle w:val="Default"/>
        <w:spacing w:line="360" w:lineRule="auto"/>
        <w:rPr>
          <w:rFonts w:ascii="Arial" w:hAnsi="Arial" w:cs="Arial"/>
          <w:color w:val="auto"/>
        </w:rPr>
      </w:pPr>
    </w:p>
    <w:p w14:paraId="0A9F767B" w14:textId="2290FD50" w:rsidR="00871412" w:rsidRPr="003D2C45" w:rsidRDefault="00871412" w:rsidP="00C9217E">
      <w:pPr>
        <w:pStyle w:val="Default"/>
        <w:spacing w:line="360" w:lineRule="auto"/>
        <w:rPr>
          <w:rFonts w:ascii="Arial" w:hAnsi="Arial" w:cs="Arial"/>
          <w:color w:val="auto"/>
        </w:rPr>
      </w:pPr>
      <w:proofErr w:type="spellStart"/>
      <w:proofErr w:type="gramStart"/>
      <w:r w:rsidRPr="003D2C45">
        <w:rPr>
          <w:rFonts w:ascii="Arial" w:eastAsia="Arial Unicode MS" w:hAnsi="Arial" w:cs="Arial"/>
          <w:color w:val="auto"/>
        </w:rPr>
        <w:t>Okutsu</w:t>
      </w:r>
      <w:proofErr w:type="spellEnd"/>
      <w:r w:rsidRPr="003D2C45">
        <w:rPr>
          <w:rFonts w:ascii="Arial" w:eastAsia="Arial Unicode MS" w:hAnsi="Arial" w:cs="Arial"/>
          <w:color w:val="auto"/>
        </w:rPr>
        <w:t xml:space="preserve">, M., </w:t>
      </w:r>
      <w:proofErr w:type="spellStart"/>
      <w:r w:rsidRPr="003D2C45">
        <w:rPr>
          <w:rFonts w:ascii="Arial" w:eastAsia="Arial Unicode MS" w:hAnsi="Arial" w:cs="Arial"/>
          <w:color w:val="auto"/>
        </w:rPr>
        <w:t>Delaurentis</w:t>
      </w:r>
      <w:proofErr w:type="spellEnd"/>
      <w:r w:rsidRPr="003D2C45">
        <w:rPr>
          <w:rFonts w:ascii="Arial" w:eastAsia="Arial Unicode MS" w:hAnsi="Arial" w:cs="Arial"/>
          <w:color w:val="auto"/>
        </w:rPr>
        <w:t xml:space="preserve">, D., </w:t>
      </w:r>
      <w:proofErr w:type="spellStart"/>
      <w:r w:rsidRPr="003D2C45">
        <w:rPr>
          <w:rFonts w:ascii="Arial" w:eastAsia="Arial Unicode MS" w:hAnsi="Arial" w:cs="Arial"/>
          <w:color w:val="auto"/>
        </w:rPr>
        <w:t>Brophy</w:t>
      </w:r>
      <w:proofErr w:type="spellEnd"/>
      <w:r w:rsidRPr="003D2C45">
        <w:rPr>
          <w:rFonts w:ascii="Arial" w:eastAsia="Arial Unicode MS" w:hAnsi="Arial" w:cs="Arial"/>
          <w:color w:val="auto"/>
        </w:rPr>
        <w:t>, S., &amp; Lambert, J. (2013).</w:t>
      </w:r>
      <w:proofErr w:type="gramEnd"/>
      <w:r w:rsidRPr="003D2C45">
        <w:rPr>
          <w:rFonts w:ascii="Arial" w:eastAsia="Arial Unicode MS" w:hAnsi="Arial" w:cs="Arial"/>
          <w:color w:val="auto"/>
        </w:rPr>
        <w:t xml:space="preserve"> Teaching in an aerospace engineering design course via virtual worlds: a comparative assessment of learning outcomes, </w:t>
      </w:r>
      <w:r w:rsidRPr="003D2C45">
        <w:rPr>
          <w:rFonts w:ascii="Arial" w:eastAsia="Arial Unicode MS" w:hAnsi="Arial" w:cs="Arial"/>
          <w:i/>
          <w:color w:val="auto"/>
        </w:rPr>
        <w:t>Computers and Education</w:t>
      </w:r>
      <w:r w:rsidRPr="003D2C45">
        <w:rPr>
          <w:rFonts w:ascii="Arial" w:eastAsia="Arial Unicode MS" w:hAnsi="Arial" w:cs="Arial"/>
          <w:color w:val="auto"/>
        </w:rPr>
        <w:t>, 60:288-298.</w:t>
      </w:r>
    </w:p>
    <w:p w14:paraId="043B61DB" w14:textId="77777777" w:rsidR="00C9217E" w:rsidRPr="003D2C45" w:rsidRDefault="00C9217E" w:rsidP="00C9217E">
      <w:pPr>
        <w:pStyle w:val="Default"/>
        <w:rPr>
          <w:rFonts w:ascii="Arial" w:hAnsi="Arial" w:cs="Arial"/>
          <w:color w:val="auto"/>
        </w:rPr>
      </w:pPr>
    </w:p>
    <w:p w14:paraId="700E2CB0" w14:textId="77777777" w:rsidR="00871412" w:rsidRPr="003D2C45" w:rsidRDefault="00871412" w:rsidP="00C9217E">
      <w:pPr>
        <w:pStyle w:val="Default"/>
        <w:rPr>
          <w:rFonts w:ascii="Arial" w:hAnsi="Arial" w:cs="Arial"/>
          <w:color w:val="auto"/>
        </w:rPr>
      </w:pPr>
    </w:p>
    <w:p w14:paraId="2391BA45" w14:textId="77777777" w:rsidR="002B062A" w:rsidRPr="003D2C45" w:rsidRDefault="002B062A" w:rsidP="001A2F8B">
      <w:pPr>
        <w:autoSpaceDE w:val="0"/>
        <w:autoSpaceDN w:val="0"/>
        <w:adjustRightInd w:val="0"/>
        <w:spacing w:line="360" w:lineRule="auto"/>
        <w:rPr>
          <w:rFonts w:ascii="Arial" w:hAnsi="Arial" w:cs="Arial"/>
          <w:sz w:val="24"/>
          <w:szCs w:val="24"/>
        </w:rPr>
      </w:pPr>
      <w:r w:rsidRPr="003D2C45">
        <w:rPr>
          <w:rFonts w:ascii="Arial" w:hAnsi="Arial" w:cs="Arial"/>
          <w:sz w:val="24"/>
          <w:szCs w:val="24"/>
        </w:rPr>
        <w:t xml:space="preserve">Pull C.B. (2005). Current status of virtual reality exposure therapy in anxiety disorders: editorial review. </w:t>
      </w:r>
      <w:proofErr w:type="gramStart"/>
      <w:r w:rsidRPr="003D2C45">
        <w:rPr>
          <w:rFonts w:ascii="Arial" w:hAnsi="Arial" w:cs="Arial"/>
          <w:sz w:val="24"/>
          <w:szCs w:val="24"/>
        </w:rPr>
        <w:t>Current  Opinion</w:t>
      </w:r>
      <w:proofErr w:type="gramEnd"/>
      <w:r w:rsidRPr="003D2C45">
        <w:rPr>
          <w:rFonts w:ascii="Arial" w:hAnsi="Arial" w:cs="Arial"/>
          <w:sz w:val="24"/>
          <w:szCs w:val="24"/>
        </w:rPr>
        <w:t xml:space="preserve"> in Psychiatry , 18, 7-14.</w:t>
      </w:r>
    </w:p>
    <w:p w14:paraId="28A3C12F" w14:textId="77777777" w:rsidR="002B062A" w:rsidRPr="003D2C45" w:rsidRDefault="002B062A" w:rsidP="001A2F8B">
      <w:pPr>
        <w:autoSpaceDE w:val="0"/>
        <w:autoSpaceDN w:val="0"/>
        <w:adjustRightInd w:val="0"/>
        <w:spacing w:line="360" w:lineRule="auto"/>
        <w:rPr>
          <w:rFonts w:ascii="Arial" w:hAnsi="Arial" w:cs="Arial"/>
          <w:sz w:val="24"/>
          <w:szCs w:val="24"/>
        </w:rPr>
      </w:pPr>
      <w:r w:rsidRPr="003D2C45">
        <w:rPr>
          <w:rFonts w:ascii="Arial" w:hAnsi="Arial" w:cs="Arial"/>
          <w:sz w:val="24"/>
          <w:szCs w:val="24"/>
        </w:rPr>
        <w:t xml:space="preserve">Salmon, G. (2009). The future for (second) life and learning. </w:t>
      </w:r>
      <w:r w:rsidRPr="003D2C45">
        <w:rPr>
          <w:rFonts w:ascii="Arial" w:hAnsi="Arial" w:cs="Arial"/>
          <w:i/>
          <w:iCs/>
          <w:sz w:val="24"/>
          <w:szCs w:val="24"/>
        </w:rPr>
        <w:t>British Journal of Educational Technology</w:t>
      </w:r>
      <w:r w:rsidRPr="003D2C45">
        <w:rPr>
          <w:rFonts w:ascii="Arial" w:hAnsi="Arial" w:cs="Arial"/>
          <w:sz w:val="24"/>
          <w:szCs w:val="24"/>
        </w:rPr>
        <w:t xml:space="preserve">, </w:t>
      </w:r>
      <w:r w:rsidR="00D244E4" w:rsidRPr="003D2C45">
        <w:rPr>
          <w:rFonts w:ascii="Arial" w:hAnsi="Arial" w:cs="Arial"/>
          <w:i/>
          <w:iCs/>
          <w:sz w:val="24"/>
          <w:szCs w:val="24"/>
        </w:rPr>
        <w:t>40</w:t>
      </w:r>
      <w:r w:rsidRPr="003D2C45">
        <w:rPr>
          <w:rFonts w:ascii="Arial" w:hAnsi="Arial" w:cs="Arial"/>
          <w:sz w:val="24"/>
          <w:szCs w:val="24"/>
        </w:rPr>
        <w:t>, 526–538.</w:t>
      </w:r>
    </w:p>
    <w:p w14:paraId="2D36F2EE" w14:textId="77777777" w:rsidR="00514ECC" w:rsidRPr="003D2C45" w:rsidRDefault="00514ECC" w:rsidP="001A2F8B">
      <w:pPr>
        <w:autoSpaceDE w:val="0"/>
        <w:autoSpaceDN w:val="0"/>
        <w:adjustRightInd w:val="0"/>
        <w:spacing w:after="0" w:line="360" w:lineRule="auto"/>
        <w:rPr>
          <w:rFonts w:ascii="Arial" w:hAnsi="Arial" w:cs="Arial"/>
          <w:sz w:val="24"/>
          <w:szCs w:val="24"/>
        </w:rPr>
      </w:pPr>
      <w:r w:rsidRPr="003D2C45">
        <w:rPr>
          <w:rFonts w:ascii="Arial" w:hAnsi="Arial" w:cs="Arial"/>
          <w:sz w:val="24"/>
          <w:szCs w:val="24"/>
        </w:rPr>
        <w:t xml:space="preserve">Savin-Baden, M. (2010) </w:t>
      </w:r>
      <w:r w:rsidRPr="003D2C45">
        <w:rPr>
          <w:rFonts w:ascii="Arial" w:hAnsi="Arial" w:cs="Arial"/>
          <w:i/>
          <w:iCs/>
          <w:sz w:val="24"/>
          <w:szCs w:val="24"/>
        </w:rPr>
        <w:t xml:space="preserve">A Practical Guide to using Second Life in Higher Education. </w:t>
      </w:r>
      <w:r w:rsidRPr="003D2C45">
        <w:rPr>
          <w:rFonts w:ascii="Arial" w:hAnsi="Arial" w:cs="Arial"/>
          <w:sz w:val="24"/>
          <w:szCs w:val="24"/>
        </w:rPr>
        <w:t>Maidenhead:</w:t>
      </w:r>
      <w:r w:rsidRPr="003D2C45">
        <w:rPr>
          <w:rFonts w:ascii="Arial" w:hAnsi="Arial" w:cs="Arial"/>
          <w:i/>
          <w:iCs/>
          <w:sz w:val="24"/>
          <w:szCs w:val="24"/>
        </w:rPr>
        <w:t xml:space="preserve"> </w:t>
      </w:r>
      <w:r w:rsidRPr="003D2C45">
        <w:rPr>
          <w:rFonts w:ascii="Arial" w:hAnsi="Arial" w:cs="Arial"/>
          <w:sz w:val="24"/>
          <w:szCs w:val="24"/>
        </w:rPr>
        <w:t>McGraw Hill.</w:t>
      </w:r>
    </w:p>
    <w:p w14:paraId="28FDB929" w14:textId="77777777" w:rsidR="00C9217E" w:rsidRPr="003D2C45" w:rsidRDefault="00C9217E" w:rsidP="001A2F8B">
      <w:pPr>
        <w:autoSpaceDE w:val="0"/>
        <w:autoSpaceDN w:val="0"/>
        <w:adjustRightInd w:val="0"/>
        <w:spacing w:after="0" w:line="360" w:lineRule="auto"/>
        <w:rPr>
          <w:rFonts w:ascii="Arial" w:hAnsi="Arial" w:cs="Arial"/>
          <w:sz w:val="24"/>
          <w:szCs w:val="24"/>
        </w:rPr>
      </w:pPr>
    </w:p>
    <w:p w14:paraId="28B52520" w14:textId="4159F0DE" w:rsidR="00C9217E" w:rsidRPr="003D2C45" w:rsidRDefault="00C9217E" w:rsidP="001A2F8B">
      <w:pPr>
        <w:autoSpaceDE w:val="0"/>
        <w:autoSpaceDN w:val="0"/>
        <w:adjustRightInd w:val="0"/>
        <w:spacing w:after="0" w:line="360" w:lineRule="auto"/>
        <w:rPr>
          <w:rFonts w:ascii="Arial" w:hAnsi="Arial" w:cs="Arial"/>
          <w:sz w:val="24"/>
          <w:szCs w:val="24"/>
        </w:rPr>
      </w:pPr>
      <w:r w:rsidRPr="003D2C45">
        <w:rPr>
          <w:rFonts w:ascii="Arial" w:hAnsi="Arial" w:cs="Arial"/>
          <w:sz w:val="24"/>
          <w:szCs w:val="24"/>
        </w:rPr>
        <w:t xml:space="preserve">Stokes-Thompson, F., Wood, D., </w:t>
      </w:r>
      <w:proofErr w:type="spellStart"/>
      <w:r w:rsidRPr="003D2C45">
        <w:rPr>
          <w:rFonts w:ascii="Arial" w:hAnsi="Arial" w:cs="Arial"/>
          <w:sz w:val="24"/>
          <w:szCs w:val="24"/>
        </w:rPr>
        <w:t>Scutter</w:t>
      </w:r>
      <w:proofErr w:type="spellEnd"/>
      <w:r w:rsidRPr="003D2C45">
        <w:rPr>
          <w:rFonts w:ascii="Arial" w:hAnsi="Arial" w:cs="Arial"/>
          <w:sz w:val="24"/>
          <w:szCs w:val="24"/>
        </w:rPr>
        <w:t xml:space="preserve">, S. (2010). </w:t>
      </w:r>
      <w:proofErr w:type="gramStart"/>
      <w:r w:rsidRPr="003D2C45">
        <w:rPr>
          <w:rFonts w:ascii="Arial" w:hAnsi="Arial" w:cs="Arial"/>
          <w:sz w:val="24"/>
          <w:szCs w:val="24"/>
        </w:rPr>
        <w:t>Facilitating the ability of graduates to articulate their employability skills through the use of a 3D virtual learning environment.</w:t>
      </w:r>
      <w:proofErr w:type="gramEnd"/>
      <w:r w:rsidRPr="003D2C45">
        <w:rPr>
          <w:rFonts w:ascii="Arial" w:hAnsi="Arial" w:cs="Arial"/>
          <w:sz w:val="24"/>
          <w:szCs w:val="24"/>
        </w:rPr>
        <w:t xml:space="preserve"> </w:t>
      </w:r>
      <w:r w:rsidRPr="003D2C45">
        <w:rPr>
          <w:rFonts w:ascii="Arial" w:hAnsi="Arial" w:cs="Arial"/>
          <w:i/>
          <w:iCs/>
          <w:sz w:val="24"/>
          <w:szCs w:val="24"/>
        </w:rPr>
        <w:t>Proceedings of the 26th Annual ASCILITE Conference: Curriculum, technology &amp; transformation for an unknown future</w:t>
      </w:r>
      <w:r w:rsidRPr="003D2C45">
        <w:rPr>
          <w:rFonts w:ascii="Arial" w:hAnsi="Arial" w:cs="Arial"/>
          <w:sz w:val="24"/>
          <w:szCs w:val="24"/>
        </w:rPr>
        <w:t>, Sydney, 1190-1200.</w:t>
      </w:r>
    </w:p>
    <w:p w14:paraId="3012598C" w14:textId="77777777" w:rsidR="002B062A" w:rsidRPr="003D2C45" w:rsidRDefault="002B062A" w:rsidP="001A2F8B">
      <w:pPr>
        <w:autoSpaceDE w:val="0"/>
        <w:autoSpaceDN w:val="0"/>
        <w:adjustRightInd w:val="0"/>
        <w:spacing w:after="0" w:line="360" w:lineRule="auto"/>
        <w:rPr>
          <w:rFonts w:ascii="Arial" w:hAnsi="Arial" w:cs="Arial"/>
          <w:sz w:val="24"/>
          <w:szCs w:val="24"/>
        </w:rPr>
      </w:pPr>
    </w:p>
    <w:p w14:paraId="4B021578" w14:textId="77777777" w:rsidR="002B062A" w:rsidRPr="003D2C45" w:rsidRDefault="002B062A" w:rsidP="001A2F8B">
      <w:pPr>
        <w:autoSpaceDE w:val="0"/>
        <w:autoSpaceDN w:val="0"/>
        <w:adjustRightInd w:val="0"/>
        <w:spacing w:line="360" w:lineRule="auto"/>
        <w:rPr>
          <w:rFonts w:ascii="Arial" w:hAnsi="Arial" w:cs="Arial"/>
          <w:sz w:val="24"/>
          <w:szCs w:val="24"/>
        </w:rPr>
      </w:pPr>
      <w:r w:rsidRPr="003D2C45">
        <w:rPr>
          <w:rFonts w:ascii="Arial" w:hAnsi="Arial" w:cs="Arial"/>
          <w:sz w:val="24"/>
          <w:szCs w:val="24"/>
        </w:rPr>
        <w:t xml:space="preserve">Twining, P. (2009). Exploring the educational potential of virtual worlds: Some reflection from the SPP. </w:t>
      </w:r>
      <w:r w:rsidRPr="003D2C45">
        <w:rPr>
          <w:rFonts w:ascii="Arial" w:hAnsi="Arial" w:cs="Arial"/>
          <w:i/>
          <w:iCs/>
          <w:sz w:val="24"/>
          <w:szCs w:val="24"/>
        </w:rPr>
        <w:t xml:space="preserve">British Journal of Educational Technology, 40 </w:t>
      </w:r>
      <w:r w:rsidRPr="003D2C45">
        <w:rPr>
          <w:rFonts w:ascii="Arial" w:hAnsi="Arial" w:cs="Arial"/>
          <w:sz w:val="24"/>
          <w:szCs w:val="24"/>
        </w:rPr>
        <w:t>(3), 496–514.</w:t>
      </w:r>
    </w:p>
    <w:p w14:paraId="29FE6C9E" w14:textId="77777777" w:rsidR="00D244E4" w:rsidRPr="003D2C45" w:rsidRDefault="009E54E2" w:rsidP="001A2F8B">
      <w:pPr>
        <w:autoSpaceDE w:val="0"/>
        <w:autoSpaceDN w:val="0"/>
        <w:adjustRightInd w:val="0"/>
        <w:spacing w:after="0" w:line="360" w:lineRule="auto"/>
        <w:rPr>
          <w:rFonts w:ascii="Arial" w:hAnsi="Arial" w:cs="Arial"/>
          <w:sz w:val="24"/>
          <w:szCs w:val="24"/>
        </w:rPr>
      </w:pPr>
      <w:r w:rsidRPr="003D2C45">
        <w:rPr>
          <w:rFonts w:ascii="Arial" w:hAnsi="Arial" w:cs="Arial"/>
          <w:sz w:val="24"/>
          <w:szCs w:val="24"/>
        </w:rPr>
        <w:lastRenderedPageBreak/>
        <w:t>Walker, V. L. (2009)</w:t>
      </w:r>
      <w:r w:rsidR="00D244E4" w:rsidRPr="003D2C45">
        <w:rPr>
          <w:rFonts w:ascii="Arial" w:hAnsi="Arial" w:cs="Arial"/>
          <w:sz w:val="24"/>
          <w:szCs w:val="24"/>
        </w:rPr>
        <w:t xml:space="preserve">. Using Second Life in </w:t>
      </w:r>
      <w:proofErr w:type="spellStart"/>
      <w:r w:rsidR="00D244E4" w:rsidRPr="003D2C45">
        <w:rPr>
          <w:rFonts w:ascii="Arial" w:hAnsi="Arial" w:cs="Arial"/>
          <w:sz w:val="24"/>
          <w:szCs w:val="24"/>
        </w:rPr>
        <w:t>counselor</w:t>
      </w:r>
      <w:proofErr w:type="spellEnd"/>
      <w:r w:rsidR="00D244E4" w:rsidRPr="003D2C45">
        <w:rPr>
          <w:rFonts w:ascii="Arial" w:hAnsi="Arial" w:cs="Arial"/>
          <w:sz w:val="24"/>
          <w:szCs w:val="24"/>
        </w:rPr>
        <w:t xml:space="preserve"> skill development. </w:t>
      </w:r>
      <w:r w:rsidR="00D244E4" w:rsidRPr="003D2C45">
        <w:rPr>
          <w:rFonts w:ascii="Arial" w:hAnsi="Arial" w:cs="Arial"/>
          <w:i/>
          <w:iCs/>
          <w:sz w:val="24"/>
          <w:szCs w:val="24"/>
        </w:rPr>
        <w:t xml:space="preserve">Journal of Virtual World Research </w:t>
      </w:r>
      <w:r w:rsidR="00D244E4" w:rsidRPr="003D2C45">
        <w:rPr>
          <w:rFonts w:ascii="Arial" w:hAnsi="Arial" w:cs="Arial"/>
          <w:sz w:val="24"/>
          <w:szCs w:val="24"/>
        </w:rPr>
        <w:t>2.  https://journals.tdl.org/jvwr/article/view/423/463 (</w:t>
      </w:r>
      <w:proofErr w:type="gramStart"/>
      <w:r w:rsidR="00D244E4" w:rsidRPr="003D2C45">
        <w:rPr>
          <w:rFonts w:ascii="Arial" w:hAnsi="Arial" w:cs="Arial"/>
          <w:sz w:val="24"/>
          <w:szCs w:val="24"/>
        </w:rPr>
        <w:t>accessed  September</w:t>
      </w:r>
      <w:proofErr w:type="gramEnd"/>
      <w:r w:rsidR="00D244E4" w:rsidRPr="003D2C45">
        <w:rPr>
          <w:rFonts w:ascii="Arial" w:hAnsi="Arial" w:cs="Arial"/>
          <w:sz w:val="24"/>
          <w:szCs w:val="24"/>
        </w:rPr>
        <w:t xml:space="preserve"> 6, 2013). </w:t>
      </w:r>
    </w:p>
    <w:p w14:paraId="2099C2F1" w14:textId="77777777" w:rsidR="00D244E4" w:rsidRPr="003D2C45" w:rsidRDefault="00D244E4" w:rsidP="001A2F8B">
      <w:pPr>
        <w:autoSpaceDE w:val="0"/>
        <w:autoSpaceDN w:val="0"/>
        <w:adjustRightInd w:val="0"/>
        <w:spacing w:after="0" w:line="360" w:lineRule="auto"/>
        <w:rPr>
          <w:rFonts w:ascii="Arial" w:hAnsi="Arial" w:cs="Arial"/>
          <w:sz w:val="24"/>
          <w:szCs w:val="24"/>
        </w:rPr>
      </w:pPr>
    </w:p>
    <w:p w14:paraId="45D84D59" w14:textId="77777777" w:rsidR="002B062A" w:rsidRPr="003D2C45" w:rsidRDefault="002B062A" w:rsidP="001A2F8B">
      <w:pPr>
        <w:autoSpaceDE w:val="0"/>
        <w:autoSpaceDN w:val="0"/>
        <w:adjustRightInd w:val="0"/>
        <w:spacing w:line="360" w:lineRule="auto"/>
        <w:rPr>
          <w:rFonts w:ascii="Arial" w:hAnsi="Arial" w:cs="Arial"/>
          <w:i/>
          <w:iCs/>
          <w:sz w:val="24"/>
          <w:szCs w:val="24"/>
        </w:rPr>
      </w:pPr>
      <w:proofErr w:type="spellStart"/>
      <w:r w:rsidRPr="003D2C45">
        <w:rPr>
          <w:rFonts w:ascii="Arial" w:hAnsi="Arial" w:cs="Arial"/>
          <w:sz w:val="24"/>
          <w:szCs w:val="24"/>
        </w:rPr>
        <w:t>Wankel</w:t>
      </w:r>
      <w:proofErr w:type="spellEnd"/>
      <w:r w:rsidRPr="003D2C45">
        <w:rPr>
          <w:rFonts w:ascii="Arial" w:hAnsi="Arial" w:cs="Arial"/>
          <w:sz w:val="24"/>
          <w:szCs w:val="24"/>
        </w:rPr>
        <w:t>, C., Kingsley, J., (2009). Higher education in virtual worlds: teaching and learning in second life. Bingley: Emerald Group.</w:t>
      </w:r>
    </w:p>
    <w:p w14:paraId="161C3935" w14:textId="77777777" w:rsidR="002B062A" w:rsidRPr="003D2C45" w:rsidRDefault="002B062A" w:rsidP="001A2F8B">
      <w:pPr>
        <w:spacing w:line="360" w:lineRule="auto"/>
        <w:rPr>
          <w:rFonts w:ascii="Arial" w:hAnsi="Arial" w:cs="Arial"/>
          <w:sz w:val="24"/>
          <w:szCs w:val="24"/>
        </w:rPr>
      </w:pPr>
      <w:r w:rsidRPr="003D2C45">
        <w:rPr>
          <w:rFonts w:ascii="Arial" w:hAnsi="Arial" w:cs="Arial"/>
          <w:sz w:val="24"/>
          <w:szCs w:val="24"/>
        </w:rPr>
        <w:t>Warburton, S. (2009). Second</w:t>
      </w:r>
      <w:r w:rsidR="007C74E4" w:rsidRPr="003D2C45">
        <w:rPr>
          <w:rFonts w:ascii="Arial" w:hAnsi="Arial" w:cs="Arial"/>
          <w:sz w:val="24"/>
          <w:szCs w:val="24"/>
        </w:rPr>
        <w:t xml:space="preserve"> life</w:t>
      </w:r>
      <w:r w:rsidRPr="003D2C45">
        <w:rPr>
          <w:rFonts w:ascii="Arial" w:hAnsi="Arial" w:cs="Arial"/>
          <w:sz w:val="24"/>
          <w:szCs w:val="24"/>
        </w:rPr>
        <w:t xml:space="preserve"> in higher education: Assessing potential for and the barriers to deploying virtual worlds in learning and teaching. </w:t>
      </w:r>
      <w:r w:rsidRPr="003D2C45">
        <w:rPr>
          <w:rFonts w:ascii="Arial" w:hAnsi="Arial" w:cs="Arial"/>
          <w:i/>
          <w:iCs/>
          <w:sz w:val="24"/>
          <w:szCs w:val="24"/>
        </w:rPr>
        <w:t>British Journal of Educational Technology</w:t>
      </w:r>
      <w:r w:rsidRPr="003D2C45">
        <w:rPr>
          <w:rFonts w:ascii="Arial" w:hAnsi="Arial" w:cs="Arial"/>
          <w:sz w:val="24"/>
          <w:szCs w:val="24"/>
        </w:rPr>
        <w:t xml:space="preserve">, </w:t>
      </w:r>
      <w:r w:rsidR="00D244E4" w:rsidRPr="003D2C45">
        <w:rPr>
          <w:rFonts w:ascii="Arial" w:hAnsi="Arial" w:cs="Arial"/>
          <w:i/>
          <w:iCs/>
          <w:sz w:val="24"/>
          <w:szCs w:val="24"/>
        </w:rPr>
        <w:t>40</w:t>
      </w:r>
      <w:r w:rsidRPr="003D2C45">
        <w:rPr>
          <w:rFonts w:ascii="Arial" w:hAnsi="Arial" w:cs="Arial"/>
          <w:sz w:val="24"/>
          <w:szCs w:val="24"/>
        </w:rPr>
        <w:t>, 414–426.</w:t>
      </w:r>
    </w:p>
    <w:p w14:paraId="53CB72FB" w14:textId="77777777" w:rsidR="00874CED" w:rsidRPr="003D2C45" w:rsidRDefault="002B062A" w:rsidP="001A2F8B">
      <w:pPr>
        <w:spacing w:line="360" w:lineRule="auto"/>
        <w:rPr>
          <w:rFonts w:ascii="Arial" w:hAnsi="Arial" w:cs="Arial"/>
          <w:sz w:val="24"/>
          <w:szCs w:val="24"/>
        </w:rPr>
      </w:pPr>
      <w:proofErr w:type="spellStart"/>
      <w:r w:rsidRPr="003D2C45">
        <w:rPr>
          <w:rFonts w:ascii="Arial" w:hAnsi="Arial" w:cs="Arial"/>
          <w:sz w:val="24"/>
          <w:szCs w:val="24"/>
        </w:rPr>
        <w:t>Wiederhold</w:t>
      </w:r>
      <w:proofErr w:type="spellEnd"/>
      <w:r w:rsidRPr="003D2C45">
        <w:rPr>
          <w:rFonts w:ascii="Arial" w:hAnsi="Arial" w:cs="Arial"/>
          <w:sz w:val="24"/>
          <w:szCs w:val="24"/>
        </w:rPr>
        <w:t xml:space="preserve"> B.K., </w:t>
      </w:r>
      <w:proofErr w:type="spellStart"/>
      <w:r w:rsidRPr="003D2C45">
        <w:rPr>
          <w:rFonts w:ascii="Arial" w:hAnsi="Arial" w:cs="Arial"/>
          <w:sz w:val="24"/>
          <w:szCs w:val="24"/>
        </w:rPr>
        <w:t>Wiederhold</w:t>
      </w:r>
      <w:proofErr w:type="spellEnd"/>
      <w:r w:rsidRPr="003D2C45">
        <w:rPr>
          <w:rFonts w:ascii="Arial" w:hAnsi="Arial" w:cs="Arial"/>
          <w:sz w:val="24"/>
          <w:szCs w:val="24"/>
        </w:rPr>
        <w:t xml:space="preserve"> M.D. (2004).  Virtual Reality Therapy for Anxiety Disorders. Washington, DC: American Psychological Association Press.</w:t>
      </w:r>
    </w:p>
    <w:p w14:paraId="3F06E106" w14:textId="77777777" w:rsidR="00874CED" w:rsidRPr="003D2C45" w:rsidRDefault="00874CED" w:rsidP="001A2F8B">
      <w:pPr>
        <w:autoSpaceDE w:val="0"/>
        <w:autoSpaceDN w:val="0"/>
        <w:adjustRightInd w:val="0"/>
        <w:spacing w:after="0" w:line="360" w:lineRule="auto"/>
        <w:rPr>
          <w:rFonts w:ascii="Arial" w:hAnsi="Arial" w:cs="Arial"/>
          <w:sz w:val="24"/>
          <w:szCs w:val="24"/>
        </w:rPr>
      </w:pPr>
      <w:proofErr w:type="spellStart"/>
      <w:r w:rsidRPr="003D2C45">
        <w:rPr>
          <w:rFonts w:ascii="Arial" w:hAnsi="Arial" w:cs="Arial"/>
          <w:sz w:val="24"/>
          <w:szCs w:val="24"/>
        </w:rPr>
        <w:t>Yellowlees</w:t>
      </w:r>
      <w:proofErr w:type="spellEnd"/>
      <w:r w:rsidRPr="003D2C45">
        <w:rPr>
          <w:rFonts w:ascii="Arial" w:hAnsi="Arial" w:cs="Arial"/>
          <w:sz w:val="24"/>
          <w:szCs w:val="24"/>
        </w:rPr>
        <w:t>, P.M., Cook, J.N. (2006). Education about hallucinations using an internet virtual reality system. Academic Psychiatry, 30, 534 – 539.</w:t>
      </w:r>
    </w:p>
    <w:p w14:paraId="05F374DB" w14:textId="77777777" w:rsidR="00A44CB1" w:rsidRPr="003D2C45" w:rsidRDefault="00A44CB1" w:rsidP="001A2F8B">
      <w:pPr>
        <w:autoSpaceDE w:val="0"/>
        <w:autoSpaceDN w:val="0"/>
        <w:adjustRightInd w:val="0"/>
        <w:spacing w:after="0" w:line="360" w:lineRule="auto"/>
        <w:rPr>
          <w:rFonts w:ascii="Arial" w:hAnsi="Arial" w:cs="Arial"/>
          <w:sz w:val="24"/>
          <w:szCs w:val="24"/>
        </w:rPr>
      </w:pPr>
    </w:p>
    <w:p w14:paraId="67D6A895" w14:textId="77777777" w:rsidR="00514ECC" w:rsidRPr="00D244E4" w:rsidRDefault="00514ECC" w:rsidP="001A2F8B">
      <w:pPr>
        <w:autoSpaceDE w:val="0"/>
        <w:autoSpaceDN w:val="0"/>
        <w:adjustRightInd w:val="0"/>
        <w:spacing w:after="0" w:line="360" w:lineRule="auto"/>
        <w:rPr>
          <w:rFonts w:ascii="Arial" w:hAnsi="Arial" w:cs="Arial"/>
          <w:sz w:val="24"/>
          <w:szCs w:val="24"/>
        </w:rPr>
      </w:pPr>
    </w:p>
    <w:p w14:paraId="310E50B8" w14:textId="18F0AED4" w:rsidR="007C7D94" w:rsidRDefault="007C7D94">
      <w:pPr>
        <w:rPr>
          <w:rFonts w:ascii="Arial" w:hAnsi="Arial" w:cs="Arial"/>
          <w:i/>
          <w:iCs/>
          <w:sz w:val="24"/>
          <w:szCs w:val="24"/>
        </w:rPr>
      </w:pPr>
      <w:r>
        <w:rPr>
          <w:rFonts w:ascii="Arial" w:hAnsi="Arial" w:cs="Arial"/>
          <w:i/>
          <w:iCs/>
          <w:sz w:val="24"/>
          <w:szCs w:val="24"/>
        </w:rPr>
        <w:br w:type="page"/>
      </w:r>
    </w:p>
    <w:p w14:paraId="2D2F564E" w14:textId="77777777" w:rsidR="007C7D94" w:rsidRDefault="007C7D94" w:rsidP="007C7D94">
      <w:pPr>
        <w:rPr>
          <w:rFonts w:ascii="Arial" w:hAnsi="Arial" w:cs="Arial"/>
          <w:sz w:val="24"/>
          <w:szCs w:val="24"/>
        </w:rPr>
      </w:pPr>
    </w:p>
    <w:p w14:paraId="0C0ECBA0" w14:textId="77777777" w:rsidR="007C7D94" w:rsidRDefault="007C7D94" w:rsidP="007C7D94">
      <w:pPr>
        <w:rPr>
          <w:rFonts w:ascii="Arial" w:hAnsi="Arial" w:cs="Arial"/>
          <w:sz w:val="24"/>
          <w:szCs w:val="24"/>
        </w:rPr>
      </w:pPr>
      <w:proofErr w:type="gramStart"/>
      <w:r>
        <w:rPr>
          <w:rFonts w:ascii="Arial" w:hAnsi="Arial" w:cs="Arial"/>
          <w:sz w:val="24"/>
          <w:szCs w:val="24"/>
        </w:rPr>
        <w:t>Table 1.</w:t>
      </w:r>
      <w:proofErr w:type="gramEnd"/>
      <w:r>
        <w:rPr>
          <w:rFonts w:ascii="Arial" w:hAnsi="Arial" w:cs="Arial"/>
          <w:sz w:val="24"/>
          <w:szCs w:val="24"/>
        </w:rPr>
        <w:t xml:space="preserve">  </w:t>
      </w:r>
      <w:proofErr w:type="gramStart"/>
      <w:r>
        <w:rPr>
          <w:rFonts w:ascii="Arial" w:hAnsi="Arial" w:cs="Arial"/>
          <w:sz w:val="24"/>
          <w:szCs w:val="24"/>
        </w:rPr>
        <w:t>Participant details.</w:t>
      </w:r>
      <w:proofErr w:type="gramEnd"/>
    </w:p>
    <w:p w14:paraId="2EA67212" w14:textId="77777777" w:rsidR="007C7D94" w:rsidRDefault="007C7D94" w:rsidP="007C7D94">
      <w:pPr>
        <w:rPr>
          <w:rFonts w:ascii="Arial" w:hAnsi="Arial" w:cs="Arial"/>
          <w:sz w:val="24"/>
          <w:szCs w:val="24"/>
        </w:rPr>
      </w:pPr>
    </w:p>
    <w:tbl>
      <w:tblPr>
        <w:tblStyle w:val="TableGrid"/>
        <w:tblW w:w="0" w:type="auto"/>
        <w:tblLook w:val="04A0" w:firstRow="1" w:lastRow="0" w:firstColumn="1" w:lastColumn="0" w:noHBand="0" w:noVBand="1"/>
      </w:tblPr>
      <w:tblGrid>
        <w:gridCol w:w="4219"/>
        <w:gridCol w:w="709"/>
        <w:gridCol w:w="992"/>
        <w:gridCol w:w="1134"/>
        <w:gridCol w:w="1276"/>
        <w:gridCol w:w="912"/>
      </w:tblGrid>
      <w:tr w:rsidR="007C7D94" w14:paraId="6792EB6C" w14:textId="77777777" w:rsidTr="00157A77">
        <w:tc>
          <w:tcPr>
            <w:tcW w:w="4219" w:type="dxa"/>
          </w:tcPr>
          <w:p w14:paraId="4272F82D"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Condition</w:t>
            </w:r>
          </w:p>
        </w:tc>
        <w:tc>
          <w:tcPr>
            <w:tcW w:w="709" w:type="dxa"/>
          </w:tcPr>
          <w:p w14:paraId="4FA7B5CE"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n</w:t>
            </w:r>
          </w:p>
        </w:tc>
        <w:tc>
          <w:tcPr>
            <w:tcW w:w="992" w:type="dxa"/>
          </w:tcPr>
          <w:p w14:paraId="6FF68968"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male</w:t>
            </w:r>
          </w:p>
        </w:tc>
        <w:tc>
          <w:tcPr>
            <w:tcW w:w="1134" w:type="dxa"/>
          </w:tcPr>
          <w:p w14:paraId="6002585C"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female</w:t>
            </w:r>
          </w:p>
        </w:tc>
        <w:tc>
          <w:tcPr>
            <w:tcW w:w="1276" w:type="dxa"/>
          </w:tcPr>
          <w:p w14:paraId="5504ABBF"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Mean age</w:t>
            </w:r>
          </w:p>
        </w:tc>
        <w:tc>
          <w:tcPr>
            <w:tcW w:w="912" w:type="dxa"/>
          </w:tcPr>
          <w:p w14:paraId="2F3D8E90"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SD</w:t>
            </w:r>
          </w:p>
        </w:tc>
      </w:tr>
      <w:tr w:rsidR="007C7D94" w14:paraId="4792A4FB" w14:textId="77777777" w:rsidTr="00157A77">
        <w:tc>
          <w:tcPr>
            <w:tcW w:w="4219" w:type="dxa"/>
          </w:tcPr>
          <w:p w14:paraId="0A5E8885"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 </w:t>
            </w:r>
          </w:p>
        </w:tc>
        <w:tc>
          <w:tcPr>
            <w:tcW w:w="709" w:type="dxa"/>
          </w:tcPr>
          <w:p w14:paraId="67A81A93" w14:textId="77777777" w:rsidR="007C7D94" w:rsidRDefault="007C7D94" w:rsidP="00AA5027">
            <w:pPr>
              <w:rPr>
                <w:rFonts w:ascii="Arial" w:hAnsi="Arial" w:cs="Arial"/>
                <w:sz w:val="24"/>
                <w:szCs w:val="24"/>
              </w:rPr>
            </w:pPr>
          </w:p>
        </w:tc>
        <w:tc>
          <w:tcPr>
            <w:tcW w:w="992" w:type="dxa"/>
          </w:tcPr>
          <w:p w14:paraId="37106573" w14:textId="77777777" w:rsidR="007C7D94" w:rsidRDefault="007C7D94" w:rsidP="00AA5027">
            <w:pPr>
              <w:rPr>
                <w:rFonts w:ascii="Arial" w:hAnsi="Arial" w:cs="Arial"/>
                <w:sz w:val="24"/>
                <w:szCs w:val="24"/>
              </w:rPr>
            </w:pPr>
          </w:p>
        </w:tc>
        <w:tc>
          <w:tcPr>
            <w:tcW w:w="1134" w:type="dxa"/>
          </w:tcPr>
          <w:p w14:paraId="0B10C3C6" w14:textId="77777777" w:rsidR="007C7D94" w:rsidRDefault="007C7D94" w:rsidP="00AA5027">
            <w:pPr>
              <w:rPr>
                <w:rFonts w:ascii="Arial" w:hAnsi="Arial" w:cs="Arial"/>
                <w:sz w:val="24"/>
                <w:szCs w:val="24"/>
              </w:rPr>
            </w:pPr>
          </w:p>
        </w:tc>
        <w:tc>
          <w:tcPr>
            <w:tcW w:w="1276" w:type="dxa"/>
          </w:tcPr>
          <w:p w14:paraId="1D3331FD" w14:textId="77777777" w:rsidR="007C7D94" w:rsidRDefault="007C7D94" w:rsidP="00AA5027">
            <w:pPr>
              <w:rPr>
                <w:rFonts w:ascii="Arial" w:hAnsi="Arial" w:cs="Arial"/>
                <w:sz w:val="24"/>
                <w:szCs w:val="24"/>
              </w:rPr>
            </w:pPr>
          </w:p>
        </w:tc>
        <w:tc>
          <w:tcPr>
            <w:tcW w:w="912" w:type="dxa"/>
          </w:tcPr>
          <w:p w14:paraId="50116D15" w14:textId="77777777" w:rsidR="007C7D94" w:rsidRDefault="007C7D94" w:rsidP="00AA5027">
            <w:pPr>
              <w:rPr>
                <w:rFonts w:ascii="Arial" w:hAnsi="Arial" w:cs="Arial"/>
                <w:sz w:val="24"/>
                <w:szCs w:val="24"/>
              </w:rPr>
            </w:pPr>
          </w:p>
        </w:tc>
      </w:tr>
      <w:tr w:rsidR="007C7D94" w14:paraId="613D8568" w14:textId="77777777" w:rsidTr="00157A77">
        <w:tc>
          <w:tcPr>
            <w:tcW w:w="4219" w:type="dxa"/>
          </w:tcPr>
          <w:p w14:paraId="54C4EE0A" w14:textId="77777777" w:rsidR="00157A77" w:rsidRDefault="007C7D94" w:rsidP="00AA5027">
            <w:pPr>
              <w:rPr>
                <w:rFonts w:ascii="Calibri" w:eastAsia="Times New Roman" w:hAnsi="Calibri" w:cs="Arial"/>
                <w:b/>
                <w:bCs/>
                <w:kern w:val="24"/>
                <w:sz w:val="24"/>
                <w:szCs w:val="24"/>
                <w:lang w:eastAsia="en-GB"/>
              </w:rPr>
            </w:pPr>
            <w:r w:rsidRPr="000D677B">
              <w:rPr>
                <w:rFonts w:ascii="Calibri" w:eastAsia="Times New Roman" w:hAnsi="Calibri" w:cs="Arial"/>
                <w:b/>
                <w:bCs/>
                <w:kern w:val="24"/>
                <w:sz w:val="24"/>
                <w:szCs w:val="24"/>
                <w:lang w:eastAsia="en-GB"/>
              </w:rPr>
              <w:t>Dragons Den</w:t>
            </w:r>
          </w:p>
          <w:p w14:paraId="5FD00FAB" w14:textId="18FC374C" w:rsidR="007C7D94" w:rsidRPr="000D677B" w:rsidRDefault="00157A77" w:rsidP="00AA5027">
            <w:pPr>
              <w:rPr>
                <w:rFonts w:ascii="Arial" w:eastAsia="Times New Roman" w:hAnsi="Arial" w:cs="Arial"/>
                <w:sz w:val="36"/>
                <w:szCs w:val="36"/>
                <w:lang w:eastAsia="en-GB"/>
              </w:rPr>
            </w:pPr>
            <w:r>
              <w:rPr>
                <w:rFonts w:ascii="Calibri" w:eastAsia="Times New Roman" w:hAnsi="Calibri" w:cs="Arial"/>
                <w:b/>
                <w:bCs/>
                <w:kern w:val="24"/>
                <w:sz w:val="24"/>
                <w:szCs w:val="24"/>
                <w:lang w:eastAsia="en-GB"/>
              </w:rPr>
              <w:t>(year 1 students)</w:t>
            </w:r>
          </w:p>
        </w:tc>
        <w:tc>
          <w:tcPr>
            <w:tcW w:w="709" w:type="dxa"/>
          </w:tcPr>
          <w:p w14:paraId="4BF5EED5"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992" w:type="dxa"/>
          </w:tcPr>
          <w:p w14:paraId="34D847CF"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1134" w:type="dxa"/>
          </w:tcPr>
          <w:p w14:paraId="68478F49"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1276" w:type="dxa"/>
          </w:tcPr>
          <w:p w14:paraId="1C50E17A"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912" w:type="dxa"/>
          </w:tcPr>
          <w:p w14:paraId="65E6C5C2"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r>
      <w:tr w:rsidR="007C7D94" w14:paraId="19CA277D" w14:textId="77777777" w:rsidTr="00157A77">
        <w:tc>
          <w:tcPr>
            <w:tcW w:w="4219" w:type="dxa"/>
          </w:tcPr>
          <w:p w14:paraId="1033D022" w14:textId="77777777" w:rsidR="007C7D94" w:rsidRPr="000D677B" w:rsidRDefault="007C7D94" w:rsidP="00AA5027">
            <w:pPr>
              <w:jc w:val="right"/>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F2F</w:t>
            </w:r>
          </w:p>
        </w:tc>
        <w:tc>
          <w:tcPr>
            <w:tcW w:w="709" w:type="dxa"/>
          </w:tcPr>
          <w:p w14:paraId="2EC46AAA"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31</w:t>
            </w:r>
          </w:p>
        </w:tc>
        <w:tc>
          <w:tcPr>
            <w:tcW w:w="992" w:type="dxa"/>
          </w:tcPr>
          <w:p w14:paraId="403CCC15"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5</w:t>
            </w:r>
          </w:p>
        </w:tc>
        <w:tc>
          <w:tcPr>
            <w:tcW w:w="1134" w:type="dxa"/>
          </w:tcPr>
          <w:p w14:paraId="776E10AD"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26</w:t>
            </w:r>
          </w:p>
        </w:tc>
        <w:tc>
          <w:tcPr>
            <w:tcW w:w="1276" w:type="dxa"/>
          </w:tcPr>
          <w:p w14:paraId="5482AEE3"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19.1</w:t>
            </w:r>
          </w:p>
        </w:tc>
        <w:tc>
          <w:tcPr>
            <w:tcW w:w="912" w:type="dxa"/>
          </w:tcPr>
          <w:p w14:paraId="347C25FD"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1.2</w:t>
            </w:r>
          </w:p>
        </w:tc>
      </w:tr>
      <w:tr w:rsidR="007C7D94" w14:paraId="1B69AA11" w14:textId="77777777" w:rsidTr="00157A77">
        <w:tc>
          <w:tcPr>
            <w:tcW w:w="4219" w:type="dxa"/>
          </w:tcPr>
          <w:p w14:paraId="7B59B24F" w14:textId="77777777" w:rsidR="007C7D94" w:rsidRPr="000D677B" w:rsidRDefault="007C7D94" w:rsidP="00AA5027">
            <w:pPr>
              <w:jc w:val="right"/>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SL</w:t>
            </w:r>
          </w:p>
        </w:tc>
        <w:tc>
          <w:tcPr>
            <w:tcW w:w="709" w:type="dxa"/>
          </w:tcPr>
          <w:p w14:paraId="3B1A80FA"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22</w:t>
            </w:r>
          </w:p>
        </w:tc>
        <w:tc>
          <w:tcPr>
            <w:tcW w:w="992" w:type="dxa"/>
          </w:tcPr>
          <w:p w14:paraId="02D2CF77"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3</w:t>
            </w:r>
          </w:p>
        </w:tc>
        <w:tc>
          <w:tcPr>
            <w:tcW w:w="1134" w:type="dxa"/>
          </w:tcPr>
          <w:p w14:paraId="6C6DB722"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19</w:t>
            </w:r>
          </w:p>
        </w:tc>
        <w:tc>
          <w:tcPr>
            <w:tcW w:w="1276" w:type="dxa"/>
          </w:tcPr>
          <w:p w14:paraId="48178851"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19.9</w:t>
            </w:r>
          </w:p>
        </w:tc>
        <w:tc>
          <w:tcPr>
            <w:tcW w:w="912" w:type="dxa"/>
          </w:tcPr>
          <w:p w14:paraId="49D56AA9"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3.4</w:t>
            </w:r>
          </w:p>
        </w:tc>
      </w:tr>
      <w:tr w:rsidR="007C7D94" w14:paraId="357575A2" w14:textId="77777777" w:rsidTr="00157A77">
        <w:tc>
          <w:tcPr>
            <w:tcW w:w="4219" w:type="dxa"/>
          </w:tcPr>
          <w:p w14:paraId="3FAE0B64" w14:textId="77777777" w:rsidR="007C7D94" w:rsidRPr="000D677B" w:rsidRDefault="007C7D94" w:rsidP="00AA5027">
            <w:pPr>
              <w:rPr>
                <w:rFonts w:ascii="Calibri" w:eastAsia="Times New Roman" w:hAnsi="Calibri" w:cs="Arial"/>
                <w:b/>
                <w:bCs/>
                <w:kern w:val="24"/>
                <w:sz w:val="24"/>
                <w:szCs w:val="24"/>
                <w:lang w:eastAsia="en-GB"/>
              </w:rPr>
            </w:pPr>
          </w:p>
        </w:tc>
        <w:tc>
          <w:tcPr>
            <w:tcW w:w="709" w:type="dxa"/>
          </w:tcPr>
          <w:p w14:paraId="12F7E488" w14:textId="77777777" w:rsidR="007C7D94" w:rsidRDefault="007C7D94" w:rsidP="00AA5027">
            <w:pPr>
              <w:rPr>
                <w:rFonts w:ascii="Arial" w:hAnsi="Arial" w:cs="Arial"/>
                <w:sz w:val="24"/>
                <w:szCs w:val="24"/>
              </w:rPr>
            </w:pPr>
          </w:p>
        </w:tc>
        <w:tc>
          <w:tcPr>
            <w:tcW w:w="992" w:type="dxa"/>
          </w:tcPr>
          <w:p w14:paraId="4B06E9C8" w14:textId="77777777" w:rsidR="007C7D94" w:rsidRDefault="007C7D94" w:rsidP="00AA5027">
            <w:pPr>
              <w:rPr>
                <w:rFonts w:ascii="Arial" w:hAnsi="Arial" w:cs="Arial"/>
                <w:sz w:val="24"/>
                <w:szCs w:val="24"/>
              </w:rPr>
            </w:pPr>
          </w:p>
        </w:tc>
        <w:tc>
          <w:tcPr>
            <w:tcW w:w="1134" w:type="dxa"/>
          </w:tcPr>
          <w:p w14:paraId="63437638" w14:textId="77777777" w:rsidR="007C7D94" w:rsidRDefault="007C7D94" w:rsidP="00AA5027">
            <w:pPr>
              <w:rPr>
                <w:rFonts w:ascii="Arial" w:hAnsi="Arial" w:cs="Arial"/>
                <w:sz w:val="24"/>
                <w:szCs w:val="24"/>
              </w:rPr>
            </w:pPr>
          </w:p>
        </w:tc>
        <w:tc>
          <w:tcPr>
            <w:tcW w:w="1276" w:type="dxa"/>
          </w:tcPr>
          <w:p w14:paraId="2E1B3702" w14:textId="77777777" w:rsidR="007C7D94" w:rsidRDefault="007C7D94" w:rsidP="00AA5027">
            <w:pPr>
              <w:rPr>
                <w:rFonts w:ascii="Arial" w:hAnsi="Arial" w:cs="Arial"/>
                <w:sz w:val="24"/>
                <w:szCs w:val="24"/>
              </w:rPr>
            </w:pPr>
          </w:p>
        </w:tc>
        <w:tc>
          <w:tcPr>
            <w:tcW w:w="912" w:type="dxa"/>
          </w:tcPr>
          <w:p w14:paraId="651A1A72" w14:textId="77777777" w:rsidR="007C7D94" w:rsidRDefault="007C7D94" w:rsidP="00AA5027">
            <w:pPr>
              <w:rPr>
                <w:rFonts w:ascii="Arial" w:hAnsi="Arial" w:cs="Arial"/>
                <w:sz w:val="24"/>
                <w:szCs w:val="24"/>
              </w:rPr>
            </w:pPr>
          </w:p>
        </w:tc>
      </w:tr>
      <w:tr w:rsidR="007C7D94" w14:paraId="49A91965" w14:textId="77777777" w:rsidTr="00157A77">
        <w:tc>
          <w:tcPr>
            <w:tcW w:w="4219" w:type="dxa"/>
          </w:tcPr>
          <w:p w14:paraId="69951886" w14:textId="77777777" w:rsidR="007C7D94" w:rsidRDefault="007C7D94" w:rsidP="00AA5027">
            <w:pPr>
              <w:rPr>
                <w:rFonts w:ascii="Calibri" w:eastAsia="Times New Roman" w:hAnsi="Calibri" w:cs="Arial"/>
                <w:b/>
                <w:bCs/>
                <w:kern w:val="24"/>
                <w:sz w:val="24"/>
                <w:szCs w:val="24"/>
                <w:lang w:eastAsia="en-GB"/>
              </w:rPr>
            </w:pPr>
            <w:r>
              <w:rPr>
                <w:rFonts w:ascii="Calibri" w:eastAsia="Times New Roman" w:hAnsi="Calibri" w:cs="Arial"/>
                <w:b/>
                <w:bCs/>
                <w:kern w:val="24"/>
                <w:sz w:val="24"/>
                <w:szCs w:val="24"/>
                <w:lang w:eastAsia="en-GB"/>
              </w:rPr>
              <w:t>S</w:t>
            </w:r>
            <w:r w:rsidRPr="000D677B">
              <w:rPr>
                <w:rFonts w:ascii="Calibri" w:eastAsia="Times New Roman" w:hAnsi="Calibri" w:cs="Arial"/>
                <w:b/>
                <w:bCs/>
                <w:kern w:val="24"/>
                <w:sz w:val="24"/>
                <w:szCs w:val="24"/>
                <w:lang w:eastAsia="en-GB"/>
              </w:rPr>
              <w:t>upermarket</w:t>
            </w:r>
          </w:p>
          <w:p w14:paraId="762EA91B" w14:textId="17DACDA2" w:rsidR="00157A77" w:rsidRPr="000D677B" w:rsidRDefault="00157A77" w:rsidP="00AA5027">
            <w:pPr>
              <w:rPr>
                <w:rFonts w:ascii="Arial" w:eastAsia="Times New Roman" w:hAnsi="Arial" w:cs="Arial"/>
                <w:sz w:val="36"/>
                <w:szCs w:val="36"/>
                <w:lang w:eastAsia="en-GB"/>
              </w:rPr>
            </w:pPr>
            <w:r>
              <w:rPr>
                <w:rFonts w:ascii="Calibri" w:eastAsia="Times New Roman" w:hAnsi="Calibri" w:cs="Arial"/>
                <w:b/>
                <w:bCs/>
                <w:kern w:val="24"/>
                <w:sz w:val="24"/>
                <w:szCs w:val="24"/>
                <w:lang w:eastAsia="en-GB"/>
              </w:rPr>
              <w:t>(year 1 students)</w:t>
            </w:r>
          </w:p>
        </w:tc>
        <w:tc>
          <w:tcPr>
            <w:tcW w:w="709" w:type="dxa"/>
          </w:tcPr>
          <w:p w14:paraId="771A682B"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992" w:type="dxa"/>
          </w:tcPr>
          <w:p w14:paraId="4B1B2119"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1134" w:type="dxa"/>
          </w:tcPr>
          <w:p w14:paraId="6AD19013"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1276" w:type="dxa"/>
          </w:tcPr>
          <w:p w14:paraId="04911A7F"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912" w:type="dxa"/>
          </w:tcPr>
          <w:p w14:paraId="4DB23BB3"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r>
      <w:tr w:rsidR="007C7D94" w14:paraId="67AFFE5B" w14:textId="77777777" w:rsidTr="00157A77">
        <w:tc>
          <w:tcPr>
            <w:tcW w:w="4219" w:type="dxa"/>
          </w:tcPr>
          <w:p w14:paraId="77400996" w14:textId="77777777" w:rsidR="007C7D94" w:rsidRPr="000D677B" w:rsidRDefault="007C7D94" w:rsidP="00AA5027">
            <w:pPr>
              <w:jc w:val="right"/>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F2f</w:t>
            </w:r>
          </w:p>
        </w:tc>
        <w:tc>
          <w:tcPr>
            <w:tcW w:w="709" w:type="dxa"/>
          </w:tcPr>
          <w:p w14:paraId="6EBCADC9"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32</w:t>
            </w:r>
          </w:p>
        </w:tc>
        <w:tc>
          <w:tcPr>
            <w:tcW w:w="992" w:type="dxa"/>
          </w:tcPr>
          <w:p w14:paraId="5763E03E"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10</w:t>
            </w:r>
          </w:p>
        </w:tc>
        <w:tc>
          <w:tcPr>
            <w:tcW w:w="1134" w:type="dxa"/>
          </w:tcPr>
          <w:p w14:paraId="2D9E9DD7"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22</w:t>
            </w:r>
          </w:p>
        </w:tc>
        <w:tc>
          <w:tcPr>
            <w:tcW w:w="1276" w:type="dxa"/>
          </w:tcPr>
          <w:p w14:paraId="391A097D"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19.7</w:t>
            </w:r>
          </w:p>
        </w:tc>
        <w:tc>
          <w:tcPr>
            <w:tcW w:w="912" w:type="dxa"/>
          </w:tcPr>
          <w:p w14:paraId="36EAC5B8"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1.1</w:t>
            </w:r>
          </w:p>
        </w:tc>
      </w:tr>
      <w:tr w:rsidR="007C7D94" w14:paraId="2CB61212" w14:textId="77777777" w:rsidTr="00157A77">
        <w:tc>
          <w:tcPr>
            <w:tcW w:w="4219" w:type="dxa"/>
          </w:tcPr>
          <w:p w14:paraId="65BDD315" w14:textId="77777777" w:rsidR="007C7D94" w:rsidRPr="000D677B" w:rsidRDefault="007C7D94" w:rsidP="00AA5027">
            <w:pPr>
              <w:jc w:val="right"/>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SL</w:t>
            </w:r>
          </w:p>
        </w:tc>
        <w:tc>
          <w:tcPr>
            <w:tcW w:w="709" w:type="dxa"/>
          </w:tcPr>
          <w:p w14:paraId="3E57A74B"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26</w:t>
            </w:r>
          </w:p>
        </w:tc>
        <w:tc>
          <w:tcPr>
            <w:tcW w:w="992" w:type="dxa"/>
          </w:tcPr>
          <w:p w14:paraId="43B9B9D8"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6</w:t>
            </w:r>
          </w:p>
        </w:tc>
        <w:tc>
          <w:tcPr>
            <w:tcW w:w="1134" w:type="dxa"/>
          </w:tcPr>
          <w:p w14:paraId="471B65E4"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20</w:t>
            </w:r>
          </w:p>
        </w:tc>
        <w:tc>
          <w:tcPr>
            <w:tcW w:w="1276" w:type="dxa"/>
          </w:tcPr>
          <w:p w14:paraId="0120AE2E"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18.8</w:t>
            </w:r>
          </w:p>
        </w:tc>
        <w:tc>
          <w:tcPr>
            <w:tcW w:w="912" w:type="dxa"/>
          </w:tcPr>
          <w:p w14:paraId="5DC6BFB9"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2.9</w:t>
            </w:r>
          </w:p>
        </w:tc>
      </w:tr>
      <w:tr w:rsidR="007C7D94" w14:paraId="32A55D0C" w14:textId="77777777" w:rsidTr="00157A77">
        <w:tc>
          <w:tcPr>
            <w:tcW w:w="4219" w:type="dxa"/>
          </w:tcPr>
          <w:p w14:paraId="5FE01720"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 </w:t>
            </w:r>
          </w:p>
        </w:tc>
        <w:tc>
          <w:tcPr>
            <w:tcW w:w="709" w:type="dxa"/>
          </w:tcPr>
          <w:p w14:paraId="32E4179E" w14:textId="77777777" w:rsidR="007C7D94" w:rsidRDefault="007C7D94" w:rsidP="00AA5027">
            <w:pPr>
              <w:rPr>
                <w:rFonts w:ascii="Arial" w:hAnsi="Arial" w:cs="Arial"/>
                <w:sz w:val="24"/>
                <w:szCs w:val="24"/>
              </w:rPr>
            </w:pPr>
          </w:p>
        </w:tc>
        <w:tc>
          <w:tcPr>
            <w:tcW w:w="992" w:type="dxa"/>
          </w:tcPr>
          <w:p w14:paraId="736ADEF0" w14:textId="77777777" w:rsidR="007C7D94" w:rsidRDefault="007C7D94" w:rsidP="00AA5027">
            <w:pPr>
              <w:rPr>
                <w:rFonts w:ascii="Arial" w:hAnsi="Arial" w:cs="Arial"/>
                <w:sz w:val="24"/>
                <w:szCs w:val="24"/>
              </w:rPr>
            </w:pPr>
          </w:p>
        </w:tc>
        <w:tc>
          <w:tcPr>
            <w:tcW w:w="1134" w:type="dxa"/>
          </w:tcPr>
          <w:p w14:paraId="65F79585" w14:textId="77777777" w:rsidR="007C7D94" w:rsidRDefault="007C7D94" w:rsidP="00AA5027">
            <w:pPr>
              <w:rPr>
                <w:rFonts w:ascii="Arial" w:hAnsi="Arial" w:cs="Arial"/>
                <w:sz w:val="24"/>
                <w:szCs w:val="24"/>
              </w:rPr>
            </w:pPr>
          </w:p>
        </w:tc>
        <w:tc>
          <w:tcPr>
            <w:tcW w:w="1276" w:type="dxa"/>
          </w:tcPr>
          <w:p w14:paraId="663004BA" w14:textId="77777777" w:rsidR="007C7D94" w:rsidRDefault="007C7D94" w:rsidP="00AA5027">
            <w:pPr>
              <w:rPr>
                <w:rFonts w:ascii="Arial" w:hAnsi="Arial" w:cs="Arial"/>
                <w:sz w:val="24"/>
                <w:szCs w:val="24"/>
              </w:rPr>
            </w:pPr>
          </w:p>
        </w:tc>
        <w:tc>
          <w:tcPr>
            <w:tcW w:w="912" w:type="dxa"/>
          </w:tcPr>
          <w:p w14:paraId="5B32459C" w14:textId="77777777" w:rsidR="007C7D94" w:rsidRDefault="007C7D94" w:rsidP="00AA5027">
            <w:pPr>
              <w:rPr>
                <w:rFonts w:ascii="Arial" w:hAnsi="Arial" w:cs="Arial"/>
                <w:sz w:val="24"/>
                <w:szCs w:val="24"/>
              </w:rPr>
            </w:pPr>
          </w:p>
        </w:tc>
      </w:tr>
      <w:tr w:rsidR="007C7D94" w14:paraId="5CA0DC28" w14:textId="77777777" w:rsidTr="00157A77">
        <w:tc>
          <w:tcPr>
            <w:tcW w:w="4219" w:type="dxa"/>
          </w:tcPr>
          <w:p w14:paraId="400F8A7B" w14:textId="77777777" w:rsidR="007C7D94" w:rsidRDefault="007C7D94" w:rsidP="00AA5027">
            <w:pPr>
              <w:rPr>
                <w:rFonts w:ascii="Calibri" w:eastAsia="Times New Roman" w:hAnsi="Calibri" w:cs="Arial"/>
                <w:b/>
                <w:bCs/>
                <w:kern w:val="24"/>
                <w:sz w:val="24"/>
                <w:szCs w:val="24"/>
                <w:lang w:eastAsia="en-GB"/>
              </w:rPr>
            </w:pPr>
            <w:r w:rsidRPr="000D677B">
              <w:rPr>
                <w:rFonts w:ascii="Calibri" w:eastAsia="Times New Roman" w:hAnsi="Calibri" w:cs="Arial"/>
                <w:b/>
                <w:bCs/>
                <w:kern w:val="24"/>
                <w:sz w:val="24"/>
                <w:szCs w:val="24"/>
                <w:lang w:eastAsia="en-GB"/>
              </w:rPr>
              <w:t>Counselling</w:t>
            </w:r>
          </w:p>
          <w:p w14:paraId="0CEF5401" w14:textId="2F40673A" w:rsidR="00157A77" w:rsidRPr="000D677B" w:rsidRDefault="00157A77" w:rsidP="00AA5027">
            <w:pPr>
              <w:rPr>
                <w:rFonts w:ascii="Arial" w:eastAsia="Times New Roman" w:hAnsi="Arial" w:cs="Arial"/>
                <w:sz w:val="36"/>
                <w:szCs w:val="36"/>
                <w:lang w:eastAsia="en-GB"/>
              </w:rPr>
            </w:pPr>
            <w:r>
              <w:rPr>
                <w:rFonts w:ascii="Calibri" w:eastAsia="Times New Roman" w:hAnsi="Calibri" w:cs="Arial"/>
                <w:b/>
                <w:bCs/>
                <w:kern w:val="24"/>
                <w:sz w:val="24"/>
                <w:szCs w:val="24"/>
                <w:lang w:eastAsia="en-GB"/>
              </w:rPr>
              <w:t>(year 3 students)</w:t>
            </w:r>
          </w:p>
        </w:tc>
        <w:tc>
          <w:tcPr>
            <w:tcW w:w="709" w:type="dxa"/>
          </w:tcPr>
          <w:p w14:paraId="54765825"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992" w:type="dxa"/>
          </w:tcPr>
          <w:p w14:paraId="5B205C9B"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1134" w:type="dxa"/>
          </w:tcPr>
          <w:p w14:paraId="038D85FF"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1276" w:type="dxa"/>
          </w:tcPr>
          <w:p w14:paraId="675A3963"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c>
          <w:tcPr>
            <w:tcW w:w="912" w:type="dxa"/>
          </w:tcPr>
          <w:p w14:paraId="0B587C2F"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 </w:t>
            </w:r>
          </w:p>
        </w:tc>
      </w:tr>
      <w:tr w:rsidR="007C7D94" w14:paraId="54860AE7" w14:textId="77777777" w:rsidTr="00157A77">
        <w:tc>
          <w:tcPr>
            <w:tcW w:w="4219" w:type="dxa"/>
          </w:tcPr>
          <w:p w14:paraId="222AD681" w14:textId="77777777" w:rsidR="007C7D94" w:rsidRPr="000D677B" w:rsidRDefault="007C7D94" w:rsidP="00AA5027">
            <w:pPr>
              <w:jc w:val="right"/>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F2F</w:t>
            </w:r>
          </w:p>
        </w:tc>
        <w:tc>
          <w:tcPr>
            <w:tcW w:w="709" w:type="dxa"/>
          </w:tcPr>
          <w:p w14:paraId="6073E2E3"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31</w:t>
            </w:r>
          </w:p>
        </w:tc>
        <w:tc>
          <w:tcPr>
            <w:tcW w:w="992" w:type="dxa"/>
          </w:tcPr>
          <w:p w14:paraId="58D3F801"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7</w:t>
            </w:r>
          </w:p>
        </w:tc>
        <w:tc>
          <w:tcPr>
            <w:tcW w:w="1134" w:type="dxa"/>
          </w:tcPr>
          <w:p w14:paraId="56DE1A86"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24</w:t>
            </w:r>
          </w:p>
        </w:tc>
        <w:tc>
          <w:tcPr>
            <w:tcW w:w="1276" w:type="dxa"/>
          </w:tcPr>
          <w:p w14:paraId="21AC708E"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22.3</w:t>
            </w:r>
          </w:p>
        </w:tc>
        <w:tc>
          <w:tcPr>
            <w:tcW w:w="912" w:type="dxa"/>
          </w:tcPr>
          <w:p w14:paraId="6F66C44F"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4.9</w:t>
            </w:r>
          </w:p>
        </w:tc>
      </w:tr>
      <w:tr w:rsidR="007C7D94" w14:paraId="13E11B83" w14:textId="77777777" w:rsidTr="00157A77">
        <w:tc>
          <w:tcPr>
            <w:tcW w:w="4219" w:type="dxa"/>
          </w:tcPr>
          <w:p w14:paraId="355D11AA" w14:textId="77777777" w:rsidR="007C7D94" w:rsidRPr="000D677B" w:rsidRDefault="007C7D94" w:rsidP="00AA5027">
            <w:pPr>
              <w:jc w:val="right"/>
              <w:rPr>
                <w:rFonts w:ascii="Arial" w:eastAsia="Times New Roman" w:hAnsi="Arial" w:cs="Arial"/>
                <w:sz w:val="36"/>
                <w:szCs w:val="36"/>
                <w:lang w:eastAsia="en-GB"/>
              </w:rPr>
            </w:pPr>
            <w:r w:rsidRPr="000D677B">
              <w:rPr>
                <w:rFonts w:ascii="Calibri" w:eastAsia="Times New Roman" w:hAnsi="Calibri" w:cs="Arial"/>
                <w:b/>
                <w:bCs/>
                <w:kern w:val="24"/>
                <w:sz w:val="24"/>
                <w:szCs w:val="24"/>
                <w:lang w:eastAsia="en-GB"/>
              </w:rPr>
              <w:t>SL</w:t>
            </w:r>
          </w:p>
        </w:tc>
        <w:tc>
          <w:tcPr>
            <w:tcW w:w="709" w:type="dxa"/>
          </w:tcPr>
          <w:p w14:paraId="4E7B871D"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44</w:t>
            </w:r>
          </w:p>
        </w:tc>
        <w:tc>
          <w:tcPr>
            <w:tcW w:w="992" w:type="dxa"/>
          </w:tcPr>
          <w:p w14:paraId="73FB5400"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4</w:t>
            </w:r>
          </w:p>
        </w:tc>
        <w:tc>
          <w:tcPr>
            <w:tcW w:w="1134" w:type="dxa"/>
          </w:tcPr>
          <w:p w14:paraId="0BD2767E"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40</w:t>
            </w:r>
          </w:p>
        </w:tc>
        <w:tc>
          <w:tcPr>
            <w:tcW w:w="1276" w:type="dxa"/>
          </w:tcPr>
          <w:p w14:paraId="2418883B"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22.9</w:t>
            </w:r>
          </w:p>
        </w:tc>
        <w:tc>
          <w:tcPr>
            <w:tcW w:w="912" w:type="dxa"/>
          </w:tcPr>
          <w:p w14:paraId="5C2F0BB6" w14:textId="77777777" w:rsidR="007C7D94" w:rsidRPr="000D677B" w:rsidRDefault="007C7D94" w:rsidP="00AA5027">
            <w:pPr>
              <w:rPr>
                <w:rFonts w:ascii="Arial" w:eastAsia="Times New Roman" w:hAnsi="Arial" w:cs="Arial"/>
                <w:sz w:val="36"/>
                <w:szCs w:val="36"/>
                <w:lang w:eastAsia="en-GB"/>
              </w:rPr>
            </w:pPr>
            <w:r w:rsidRPr="000D677B">
              <w:rPr>
                <w:rFonts w:ascii="Calibri" w:eastAsia="Times New Roman" w:hAnsi="Calibri" w:cs="Arial"/>
                <w:color w:val="000000" w:themeColor="dark1"/>
                <w:kern w:val="24"/>
                <w:sz w:val="24"/>
                <w:szCs w:val="24"/>
                <w:lang w:eastAsia="en-GB"/>
              </w:rPr>
              <w:t>5.3</w:t>
            </w:r>
          </w:p>
        </w:tc>
      </w:tr>
    </w:tbl>
    <w:p w14:paraId="3DE934A0" w14:textId="77777777" w:rsidR="007C7D94" w:rsidRDefault="007C7D94" w:rsidP="007C7D94">
      <w:pPr>
        <w:rPr>
          <w:rFonts w:ascii="Arial" w:hAnsi="Arial" w:cs="Arial"/>
          <w:sz w:val="24"/>
          <w:szCs w:val="24"/>
        </w:rPr>
      </w:pPr>
    </w:p>
    <w:p w14:paraId="3694B544" w14:textId="30D29D9B" w:rsidR="007C7D94" w:rsidRDefault="005C7325" w:rsidP="007C7D94">
      <w:pPr>
        <w:rPr>
          <w:rFonts w:ascii="Arial" w:hAnsi="Arial" w:cs="Arial"/>
          <w:sz w:val="24"/>
          <w:szCs w:val="24"/>
        </w:rPr>
      </w:pPr>
      <w:r>
        <w:rPr>
          <w:rFonts w:ascii="Arial" w:hAnsi="Arial" w:cs="Arial"/>
          <w:sz w:val="24"/>
          <w:szCs w:val="24"/>
        </w:rPr>
        <w:t>Key – F2F = face to face, SL= second life.</w:t>
      </w:r>
      <w:r w:rsidR="007C7D94">
        <w:rPr>
          <w:rFonts w:ascii="Arial" w:hAnsi="Arial" w:cs="Arial"/>
          <w:sz w:val="24"/>
          <w:szCs w:val="24"/>
        </w:rPr>
        <w:br w:type="page"/>
      </w:r>
    </w:p>
    <w:p w14:paraId="01FAD510" w14:textId="77777777" w:rsidR="007C7D94" w:rsidRDefault="007C7D94" w:rsidP="007C7D94">
      <w:pPr>
        <w:rPr>
          <w:rFonts w:ascii="Arial" w:hAnsi="Arial" w:cs="Arial"/>
          <w:sz w:val="24"/>
          <w:szCs w:val="24"/>
        </w:rPr>
      </w:pPr>
    </w:p>
    <w:p w14:paraId="0ECC74BF" w14:textId="77777777" w:rsidR="007C7D94" w:rsidRDefault="007C7D94" w:rsidP="007C7D94">
      <w:pPr>
        <w:rPr>
          <w:rFonts w:ascii="Arial" w:hAnsi="Arial" w:cs="Arial"/>
          <w:sz w:val="24"/>
          <w:szCs w:val="24"/>
        </w:rPr>
      </w:pPr>
      <w:proofErr w:type="gramStart"/>
      <w:r>
        <w:rPr>
          <w:rFonts w:ascii="Arial" w:hAnsi="Arial" w:cs="Arial"/>
          <w:sz w:val="24"/>
          <w:szCs w:val="24"/>
        </w:rPr>
        <w:t>Table 2.</w:t>
      </w:r>
      <w:proofErr w:type="gramEnd"/>
      <w:r>
        <w:rPr>
          <w:rFonts w:ascii="Arial" w:hAnsi="Arial" w:cs="Arial"/>
          <w:sz w:val="24"/>
          <w:szCs w:val="24"/>
        </w:rPr>
        <w:t xml:space="preserve"> </w:t>
      </w:r>
      <w:proofErr w:type="gramStart"/>
      <w:r>
        <w:rPr>
          <w:rFonts w:ascii="Arial" w:hAnsi="Arial" w:cs="Arial"/>
          <w:sz w:val="24"/>
          <w:szCs w:val="24"/>
        </w:rPr>
        <w:t>The student satisfaction questionnaire.</w:t>
      </w:r>
      <w:proofErr w:type="gramEnd"/>
    </w:p>
    <w:p w14:paraId="4C941F58" w14:textId="2162D238" w:rsidR="007C7D94" w:rsidRDefault="007C7D94" w:rsidP="005C7325">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1384"/>
        <w:gridCol w:w="7858"/>
      </w:tblGrid>
      <w:tr w:rsidR="005C7325" w14:paraId="786EBEFB" w14:textId="77777777" w:rsidTr="005C7325">
        <w:tc>
          <w:tcPr>
            <w:tcW w:w="1384" w:type="dxa"/>
          </w:tcPr>
          <w:p w14:paraId="39158362" w14:textId="57F8B379" w:rsidR="005C7325" w:rsidRDefault="005C7325" w:rsidP="007C7D94">
            <w:pPr>
              <w:rPr>
                <w:rFonts w:ascii="Arial" w:hAnsi="Arial" w:cs="Arial"/>
                <w:sz w:val="24"/>
                <w:szCs w:val="24"/>
              </w:rPr>
            </w:pPr>
            <w:r>
              <w:rPr>
                <w:rFonts w:ascii="Arial" w:hAnsi="Arial" w:cs="Arial"/>
                <w:sz w:val="24"/>
                <w:szCs w:val="24"/>
              </w:rPr>
              <w:t>Item No.</w:t>
            </w:r>
          </w:p>
        </w:tc>
        <w:tc>
          <w:tcPr>
            <w:tcW w:w="7858" w:type="dxa"/>
          </w:tcPr>
          <w:p w14:paraId="095E0EE9" w14:textId="77777777" w:rsidR="005C7325" w:rsidRDefault="005C7325" w:rsidP="007C7D94">
            <w:pPr>
              <w:rPr>
                <w:rFonts w:ascii="Arial" w:hAnsi="Arial" w:cs="Arial"/>
                <w:sz w:val="24"/>
                <w:szCs w:val="24"/>
              </w:rPr>
            </w:pPr>
          </w:p>
        </w:tc>
      </w:tr>
      <w:tr w:rsidR="005C7325" w14:paraId="74D84579" w14:textId="77777777" w:rsidTr="005C7325">
        <w:tc>
          <w:tcPr>
            <w:tcW w:w="1384" w:type="dxa"/>
          </w:tcPr>
          <w:p w14:paraId="4BA1A82E" w14:textId="7B0A1DC4" w:rsidR="005C7325" w:rsidRDefault="005C7325" w:rsidP="007C7D94">
            <w:pPr>
              <w:rPr>
                <w:rFonts w:ascii="Arial" w:hAnsi="Arial" w:cs="Arial"/>
                <w:sz w:val="24"/>
                <w:szCs w:val="24"/>
              </w:rPr>
            </w:pPr>
            <w:r>
              <w:rPr>
                <w:rFonts w:ascii="Arial" w:hAnsi="Arial" w:cs="Arial"/>
                <w:sz w:val="24"/>
                <w:szCs w:val="24"/>
              </w:rPr>
              <w:t>1</w:t>
            </w:r>
          </w:p>
        </w:tc>
        <w:tc>
          <w:tcPr>
            <w:tcW w:w="7858" w:type="dxa"/>
          </w:tcPr>
          <w:p w14:paraId="44865D6F" w14:textId="77777777" w:rsidR="005C7325" w:rsidRPr="005C7325" w:rsidRDefault="005C7325" w:rsidP="005C7325">
            <w:pPr>
              <w:rPr>
                <w:rFonts w:ascii="Arial" w:hAnsi="Arial" w:cs="Arial"/>
                <w:sz w:val="24"/>
                <w:szCs w:val="24"/>
              </w:rPr>
            </w:pPr>
            <w:r w:rsidRPr="005C7325">
              <w:rPr>
                <w:rFonts w:ascii="Arial" w:hAnsi="Arial" w:cs="Arial"/>
                <w:sz w:val="24"/>
                <w:szCs w:val="24"/>
              </w:rPr>
              <w:t>This activity has helped me to understand the related theory better.</w:t>
            </w:r>
          </w:p>
          <w:p w14:paraId="13BDD670" w14:textId="77777777" w:rsidR="005C7325" w:rsidRDefault="005C7325" w:rsidP="007C7D94">
            <w:pPr>
              <w:rPr>
                <w:rFonts w:ascii="Arial" w:hAnsi="Arial" w:cs="Arial"/>
                <w:sz w:val="24"/>
                <w:szCs w:val="24"/>
              </w:rPr>
            </w:pPr>
          </w:p>
        </w:tc>
      </w:tr>
      <w:tr w:rsidR="005C7325" w14:paraId="667B5CE8" w14:textId="77777777" w:rsidTr="005C7325">
        <w:tc>
          <w:tcPr>
            <w:tcW w:w="1384" w:type="dxa"/>
          </w:tcPr>
          <w:p w14:paraId="27EE3B67" w14:textId="4E24EF39" w:rsidR="005C7325" w:rsidRDefault="005C7325" w:rsidP="007C7D94">
            <w:pPr>
              <w:rPr>
                <w:rFonts w:ascii="Arial" w:hAnsi="Arial" w:cs="Arial"/>
                <w:sz w:val="24"/>
                <w:szCs w:val="24"/>
              </w:rPr>
            </w:pPr>
            <w:r>
              <w:rPr>
                <w:rFonts w:ascii="Arial" w:hAnsi="Arial" w:cs="Arial"/>
                <w:sz w:val="24"/>
                <w:szCs w:val="24"/>
              </w:rPr>
              <w:t>2</w:t>
            </w:r>
          </w:p>
        </w:tc>
        <w:tc>
          <w:tcPr>
            <w:tcW w:w="7858" w:type="dxa"/>
          </w:tcPr>
          <w:p w14:paraId="08B75AF0" w14:textId="77777777" w:rsidR="005C7325" w:rsidRPr="005C7325" w:rsidRDefault="005C7325" w:rsidP="005C7325">
            <w:pPr>
              <w:rPr>
                <w:rFonts w:ascii="Arial" w:hAnsi="Arial" w:cs="Arial"/>
                <w:sz w:val="24"/>
                <w:szCs w:val="24"/>
              </w:rPr>
            </w:pPr>
            <w:r w:rsidRPr="005C7325">
              <w:rPr>
                <w:rFonts w:ascii="Arial" w:hAnsi="Arial" w:cs="Arial"/>
                <w:sz w:val="24"/>
                <w:szCs w:val="24"/>
              </w:rPr>
              <w:t>I found the activity stimulating and engaging.</w:t>
            </w:r>
          </w:p>
          <w:p w14:paraId="7969AF6A" w14:textId="77777777" w:rsidR="005C7325" w:rsidRDefault="005C7325" w:rsidP="007C7D94">
            <w:pPr>
              <w:rPr>
                <w:rFonts w:ascii="Arial" w:hAnsi="Arial" w:cs="Arial"/>
                <w:sz w:val="24"/>
                <w:szCs w:val="24"/>
              </w:rPr>
            </w:pPr>
          </w:p>
        </w:tc>
      </w:tr>
      <w:tr w:rsidR="005C7325" w14:paraId="13E3050B" w14:textId="77777777" w:rsidTr="005C7325">
        <w:tc>
          <w:tcPr>
            <w:tcW w:w="1384" w:type="dxa"/>
          </w:tcPr>
          <w:p w14:paraId="25A82399" w14:textId="79FA43AE" w:rsidR="005C7325" w:rsidRDefault="005C7325" w:rsidP="007C7D94">
            <w:pPr>
              <w:rPr>
                <w:rFonts w:ascii="Arial" w:hAnsi="Arial" w:cs="Arial"/>
                <w:sz w:val="24"/>
                <w:szCs w:val="24"/>
              </w:rPr>
            </w:pPr>
            <w:r>
              <w:rPr>
                <w:rFonts w:ascii="Arial" w:hAnsi="Arial" w:cs="Arial"/>
                <w:sz w:val="24"/>
                <w:szCs w:val="24"/>
              </w:rPr>
              <w:t>3</w:t>
            </w:r>
          </w:p>
        </w:tc>
        <w:tc>
          <w:tcPr>
            <w:tcW w:w="7858" w:type="dxa"/>
          </w:tcPr>
          <w:p w14:paraId="0E17594D" w14:textId="77777777" w:rsidR="005C7325" w:rsidRPr="005C7325" w:rsidRDefault="005C7325" w:rsidP="005C7325">
            <w:pPr>
              <w:rPr>
                <w:rFonts w:ascii="Arial" w:hAnsi="Arial" w:cs="Arial"/>
                <w:sz w:val="24"/>
                <w:szCs w:val="24"/>
              </w:rPr>
            </w:pPr>
            <w:r w:rsidRPr="005C7325">
              <w:rPr>
                <w:rFonts w:ascii="Arial" w:hAnsi="Arial" w:cs="Arial"/>
                <w:sz w:val="24"/>
                <w:szCs w:val="24"/>
              </w:rPr>
              <w:t>This was an interesting and novel activity.</w:t>
            </w:r>
          </w:p>
          <w:p w14:paraId="3E6A6CF7" w14:textId="77777777" w:rsidR="005C7325" w:rsidRDefault="005C7325" w:rsidP="007C7D94">
            <w:pPr>
              <w:rPr>
                <w:rFonts w:ascii="Arial" w:hAnsi="Arial" w:cs="Arial"/>
                <w:sz w:val="24"/>
                <w:szCs w:val="24"/>
              </w:rPr>
            </w:pPr>
          </w:p>
        </w:tc>
      </w:tr>
      <w:tr w:rsidR="005C7325" w14:paraId="093EF3E6" w14:textId="77777777" w:rsidTr="005C7325">
        <w:tc>
          <w:tcPr>
            <w:tcW w:w="1384" w:type="dxa"/>
          </w:tcPr>
          <w:p w14:paraId="07452B26" w14:textId="11037295" w:rsidR="005C7325" w:rsidRDefault="005C7325" w:rsidP="007C7D94">
            <w:pPr>
              <w:rPr>
                <w:rFonts w:ascii="Arial" w:hAnsi="Arial" w:cs="Arial"/>
                <w:sz w:val="24"/>
                <w:szCs w:val="24"/>
              </w:rPr>
            </w:pPr>
            <w:r>
              <w:rPr>
                <w:rFonts w:ascii="Arial" w:hAnsi="Arial" w:cs="Arial"/>
                <w:sz w:val="24"/>
                <w:szCs w:val="24"/>
              </w:rPr>
              <w:t>4</w:t>
            </w:r>
          </w:p>
        </w:tc>
        <w:tc>
          <w:tcPr>
            <w:tcW w:w="7858" w:type="dxa"/>
          </w:tcPr>
          <w:p w14:paraId="495AD5F7" w14:textId="77777777" w:rsidR="005C7325" w:rsidRPr="005C7325" w:rsidRDefault="005C7325" w:rsidP="005C7325">
            <w:pPr>
              <w:rPr>
                <w:rFonts w:ascii="Arial" w:hAnsi="Arial" w:cs="Arial"/>
                <w:sz w:val="24"/>
                <w:szCs w:val="24"/>
              </w:rPr>
            </w:pPr>
            <w:r w:rsidRPr="005C7325">
              <w:rPr>
                <w:rFonts w:ascii="Arial" w:hAnsi="Arial" w:cs="Arial"/>
                <w:sz w:val="24"/>
                <w:szCs w:val="24"/>
              </w:rPr>
              <w:t>I would like to see more of this kind of activity on the course.</w:t>
            </w:r>
          </w:p>
          <w:p w14:paraId="03951478" w14:textId="77777777" w:rsidR="005C7325" w:rsidRDefault="005C7325" w:rsidP="007C7D94">
            <w:pPr>
              <w:rPr>
                <w:rFonts w:ascii="Arial" w:hAnsi="Arial" w:cs="Arial"/>
                <w:sz w:val="24"/>
                <w:szCs w:val="24"/>
              </w:rPr>
            </w:pPr>
          </w:p>
        </w:tc>
      </w:tr>
      <w:tr w:rsidR="005C7325" w14:paraId="066B7D30" w14:textId="77777777" w:rsidTr="005C7325">
        <w:tc>
          <w:tcPr>
            <w:tcW w:w="1384" w:type="dxa"/>
          </w:tcPr>
          <w:p w14:paraId="4F1F69CA" w14:textId="4C4F8815" w:rsidR="005C7325" w:rsidRDefault="005C7325" w:rsidP="007C7D94">
            <w:pPr>
              <w:rPr>
                <w:rFonts w:ascii="Arial" w:hAnsi="Arial" w:cs="Arial"/>
                <w:sz w:val="24"/>
                <w:szCs w:val="24"/>
              </w:rPr>
            </w:pPr>
            <w:r>
              <w:rPr>
                <w:rFonts w:ascii="Arial" w:hAnsi="Arial" w:cs="Arial"/>
                <w:sz w:val="24"/>
                <w:szCs w:val="24"/>
              </w:rPr>
              <w:t>5</w:t>
            </w:r>
          </w:p>
        </w:tc>
        <w:tc>
          <w:tcPr>
            <w:tcW w:w="7858" w:type="dxa"/>
          </w:tcPr>
          <w:p w14:paraId="52ADAB75" w14:textId="77777777" w:rsidR="005C7325" w:rsidRPr="005C7325" w:rsidRDefault="005C7325" w:rsidP="005C7325">
            <w:pPr>
              <w:rPr>
                <w:rFonts w:ascii="Arial" w:hAnsi="Arial" w:cs="Arial"/>
                <w:sz w:val="24"/>
                <w:szCs w:val="24"/>
              </w:rPr>
            </w:pPr>
            <w:r w:rsidRPr="005C7325">
              <w:rPr>
                <w:rFonts w:ascii="Arial" w:hAnsi="Arial" w:cs="Arial"/>
                <w:sz w:val="24"/>
                <w:szCs w:val="24"/>
              </w:rPr>
              <w:t>I found the activity easy and non-threatening to engage in.</w:t>
            </w:r>
          </w:p>
          <w:p w14:paraId="032A3CCF" w14:textId="77777777" w:rsidR="005C7325" w:rsidRDefault="005C7325" w:rsidP="007C7D94">
            <w:pPr>
              <w:rPr>
                <w:rFonts w:ascii="Arial" w:hAnsi="Arial" w:cs="Arial"/>
                <w:sz w:val="24"/>
                <w:szCs w:val="24"/>
              </w:rPr>
            </w:pPr>
          </w:p>
        </w:tc>
      </w:tr>
      <w:tr w:rsidR="005C7325" w14:paraId="2627F0FF" w14:textId="77777777" w:rsidTr="005C7325">
        <w:tc>
          <w:tcPr>
            <w:tcW w:w="1384" w:type="dxa"/>
          </w:tcPr>
          <w:p w14:paraId="64AE3F74" w14:textId="2224722F" w:rsidR="005C7325" w:rsidRDefault="005C7325" w:rsidP="007C7D94">
            <w:pPr>
              <w:rPr>
                <w:rFonts w:ascii="Arial" w:hAnsi="Arial" w:cs="Arial"/>
                <w:sz w:val="24"/>
                <w:szCs w:val="24"/>
              </w:rPr>
            </w:pPr>
            <w:r>
              <w:rPr>
                <w:rFonts w:ascii="Arial" w:hAnsi="Arial" w:cs="Arial"/>
                <w:sz w:val="24"/>
                <w:szCs w:val="24"/>
              </w:rPr>
              <w:t>6</w:t>
            </w:r>
          </w:p>
        </w:tc>
        <w:tc>
          <w:tcPr>
            <w:tcW w:w="7858" w:type="dxa"/>
          </w:tcPr>
          <w:p w14:paraId="48A4C5DC" w14:textId="77777777" w:rsidR="005C7325" w:rsidRPr="005C7325" w:rsidRDefault="005C7325" w:rsidP="005C7325">
            <w:pPr>
              <w:rPr>
                <w:rFonts w:ascii="Arial" w:hAnsi="Arial" w:cs="Arial"/>
                <w:sz w:val="24"/>
                <w:szCs w:val="24"/>
              </w:rPr>
            </w:pPr>
            <w:r w:rsidRPr="005C7325">
              <w:rPr>
                <w:rFonts w:ascii="Arial" w:hAnsi="Arial" w:cs="Arial"/>
                <w:sz w:val="24"/>
                <w:szCs w:val="24"/>
              </w:rPr>
              <w:t>The activity gave me insight into how (entrepreneurial / counselling / consumer) psychology works.</w:t>
            </w:r>
          </w:p>
          <w:p w14:paraId="0BC52BA4" w14:textId="77777777" w:rsidR="005C7325" w:rsidRDefault="005C7325" w:rsidP="007C7D94">
            <w:pPr>
              <w:rPr>
                <w:rFonts w:ascii="Arial" w:hAnsi="Arial" w:cs="Arial"/>
                <w:sz w:val="24"/>
                <w:szCs w:val="24"/>
              </w:rPr>
            </w:pPr>
          </w:p>
        </w:tc>
      </w:tr>
      <w:tr w:rsidR="005C7325" w14:paraId="67BF677A" w14:textId="77777777" w:rsidTr="005C7325">
        <w:tc>
          <w:tcPr>
            <w:tcW w:w="1384" w:type="dxa"/>
          </w:tcPr>
          <w:p w14:paraId="655525E0" w14:textId="6B3D45C5" w:rsidR="005C7325" w:rsidRDefault="005C7325" w:rsidP="007C7D94">
            <w:pPr>
              <w:rPr>
                <w:rFonts w:ascii="Arial" w:hAnsi="Arial" w:cs="Arial"/>
                <w:sz w:val="24"/>
                <w:szCs w:val="24"/>
              </w:rPr>
            </w:pPr>
            <w:r>
              <w:rPr>
                <w:rFonts w:ascii="Arial" w:hAnsi="Arial" w:cs="Arial"/>
                <w:sz w:val="24"/>
                <w:szCs w:val="24"/>
              </w:rPr>
              <w:t>7</w:t>
            </w:r>
          </w:p>
        </w:tc>
        <w:tc>
          <w:tcPr>
            <w:tcW w:w="7858" w:type="dxa"/>
          </w:tcPr>
          <w:p w14:paraId="6B9EBA25" w14:textId="77777777" w:rsidR="005C7325" w:rsidRPr="005C7325" w:rsidRDefault="005C7325" w:rsidP="005C7325">
            <w:pPr>
              <w:rPr>
                <w:rFonts w:ascii="Arial" w:hAnsi="Arial" w:cs="Arial"/>
                <w:sz w:val="24"/>
                <w:szCs w:val="24"/>
              </w:rPr>
            </w:pPr>
            <w:r w:rsidRPr="005C7325">
              <w:rPr>
                <w:rFonts w:ascii="Arial" w:hAnsi="Arial" w:cs="Arial"/>
                <w:sz w:val="24"/>
                <w:szCs w:val="24"/>
              </w:rPr>
              <w:t>I enjoyed taking part in the activity.</w:t>
            </w:r>
          </w:p>
          <w:p w14:paraId="0E9AE7E8" w14:textId="77777777" w:rsidR="005C7325" w:rsidRDefault="005C7325" w:rsidP="007C7D94">
            <w:pPr>
              <w:rPr>
                <w:rFonts w:ascii="Arial" w:hAnsi="Arial" w:cs="Arial"/>
                <w:sz w:val="24"/>
                <w:szCs w:val="24"/>
              </w:rPr>
            </w:pPr>
          </w:p>
        </w:tc>
      </w:tr>
      <w:tr w:rsidR="005C7325" w14:paraId="291751B7" w14:textId="77777777" w:rsidTr="005C7325">
        <w:tc>
          <w:tcPr>
            <w:tcW w:w="1384" w:type="dxa"/>
          </w:tcPr>
          <w:p w14:paraId="2FBF762A" w14:textId="28AA8876" w:rsidR="005C7325" w:rsidRDefault="005C7325" w:rsidP="007C7D94">
            <w:pPr>
              <w:rPr>
                <w:rFonts w:ascii="Arial" w:hAnsi="Arial" w:cs="Arial"/>
                <w:sz w:val="24"/>
                <w:szCs w:val="24"/>
              </w:rPr>
            </w:pPr>
            <w:r>
              <w:rPr>
                <w:rFonts w:ascii="Arial" w:hAnsi="Arial" w:cs="Arial"/>
                <w:sz w:val="24"/>
                <w:szCs w:val="24"/>
              </w:rPr>
              <w:t>8</w:t>
            </w:r>
          </w:p>
        </w:tc>
        <w:tc>
          <w:tcPr>
            <w:tcW w:w="7858" w:type="dxa"/>
          </w:tcPr>
          <w:p w14:paraId="2C8540B1" w14:textId="77777777" w:rsidR="005C7325" w:rsidRPr="005C7325" w:rsidRDefault="005C7325" w:rsidP="005C7325">
            <w:pPr>
              <w:rPr>
                <w:rFonts w:ascii="Arial" w:hAnsi="Arial" w:cs="Arial"/>
                <w:sz w:val="24"/>
                <w:szCs w:val="24"/>
              </w:rPr>
            </w:pPr>
            <w:r w:rsidRPr="005C7325">
              <w:rPr>
                <w:rFonts w:ascii="Arial" w:hAnsi="Arial" w:cs="Arial"/>
                <w:sz w:val="24"/>
                <w:szCs w:val="24"/>
              </w:rPr>
              <w:t>I felt I learned a lot from the activity.</w:t>
            </w:r>
          </w:p>
          <w:p w14:paraId="5F24FD53" w14:textId="77777777" w:rsidR="005C7325" w:rsidRDefault="005C7325" w:rsidP="007C7D94">
            <w:pPr>
              <w:rPr>
                <w:rFonts w:ascii="Arial" w:hAnsi="Arial" w:cs="Arial"/>
                <w:sz w:val="24"/>
                <w:szCs w:val="24"/>
              </w:rPr>
            </w:pPr>
          </w:p>
        </w:tc>
      </w:tr>
    </w:tbl>
    <w:p w14:paraId="69833F05" w14:textId="77777777" w:rsidR="007C7D94" w:rsidRDefault="007C7D94" w:rsidP="007C7D94">
      <w:pPr>
        <w:rPr>
          <w:rFonts w:ascii="Arial" w:hAnsi="Arial" w:cs="Arial"/>
          <w:sz w:val="24"/>
          <w:szCs w:val="24"/>
        </w:rPr>
      </w:pPr>
      <w:r>
        <w:rPr>
          <w:rFonts w:ascii="Arial" w:hAnsi="Arial" w:cs="Arial"/>
          <w:sz w:val="24"/>
          <w:szCs w:val="24"/>
        </w:rPr>
        <w:br w:type="page"/>
      </w:r>
    </w:p>
    <w:p w14:paraId="6B158AAA" w14:textId="77777777" w:rsidR="007C7D94" w:rsidRDefault="007C7D94" w:rsidP="007C7D94">
      <w:pPr>
        <w:pStyle w:val="ListParagraph"/>
        <w:rPr>
          <w:rFonts w:ascii="Arial" w:hAnsi="Arial" w:cs="Arial"/>
          <w:sz w:val="24"/>
          <w:szCs w:val="24"/>
        </w:rPr>
      </w:pPr>
    </w:p>
    <w:p w14:paraId="34759285" w14:textId="77777777" w:rsidR="007C7D94" w:rsidRDefault="007C7D94" w:rsidP="007C7D94">
      <w:pPr>
        <w:rPr>
          <w:rFonts w:ascii="Arial" w:hAnsi="Arial" w:cs="Arial"/>
          <w:sz w:val="24"/>
          <w:szCs w:val="24"/>
        </w:rPr>
      </w:pPr>
      <w:proofErr w:type="gramStart"/>
      <w:r>
        <w:rPr>
          <w:rFonts w:ascii="Arial" w:hAnsi="Arial" w:cs="Arial"/>
          <w:sz w:val="24"/>
          <w:szCs w:val="24"/>
        </w:rPr>
        <w:t>Table 3.</w:t>
      </w:r>
      <w:proofErr w:type="gramEnd"/>
      <w:r>
        <w:rPr>
          <w:rFonts w:ascii="Arial" w:hAnsi="Arial" w:cs="Arial"/>
          <w:sz w:val="24"/>
          <w:szCs w:val="24"/>
        </w:rPr>
        <w:t xml:space="preserve"> </w:t>
      </w:r>
      <w:proofErr w:type="gramStart"/>
      <w:r>
        <w:rPr>
          <w:rFonts w:ascii="Arial" w:hAnsi="Arial" w:cs="Arial"/>
          <w:sz w:val="24"/>
          <w:szCs w:val="24"/>
        </w:rPr>
        <w:t>The psychology enterprise awareness scale.</w:t>
      </w:r>
      <w:proofErr w:type="gramEnd"/>
    </w:p>
    <w:p w14:paraId="67276BA2" w14:textId="0429B3AC" w:rsidR="005C7325" w:rsidRDefault="005C7325" w:rsidP="005C7325">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1242"/>
        <w:gridCol w:w="8000"/>
      </w:tblGrid>
      <w:tr w:rsidR="005C7325" w14:paraId="6224022F" w14:textId="77777777" w:rsidTr="005C7325">
        <w:tc>
          <w:tcPr>
            <w:tcW w:w="1242" w:type="dxa"/>
          </w:tcPr>
          <w:p w14:paraId="7455B0B7" w14:textId="4AC1CF55" w:rsidR="005C7325" w:rsidRDefault="005C7325" w:rsidP="005C7325">
            <w:pPr>
              <w:rPr>
                <w:rFonts w:ascii="Arial" w:hAnsi="Arial" w:cs="Arial"/>
                <w:sz w:val="24"/>
                <w:szCs w:val="24"/>
              </w:rPr>
            </w:pPr>
            <w:r>
              <w:rPr>
                <w:rFonts w:ascii="Arial" w:hAnsi="Arial" w:cs="Arial"/>
                <w:sz w:val="24"/>
                <w:szCs w:val="24"/>
              </w:rPr>
              <w:t>Item no.</w:t>
            </w:r>
          </w:p>
        </w:tc>
        <w:tc>
          <w:tcPr>
            <w:tcW w:w="8000" w:type="dxa"/>
          </w:tcPr>
          <w:p w14:paraId="16695664" w14:textId="77777777" w:rsidR="005C7325" w:rsidRDefault="005C7325" w:rsidP="005C7325">
            <w:pPr>
              <w:rPr>
                <w:rFonts w:ascii="Arial" w:hAnsi="Arial" w:cs="Arial"/>
                <w:sz w:val="24"/>
                <w:szCs w:val="24"/>
              </w:rPr>
            </w:pPr>
          </w:p>
        </w:tc>
      </w:tr>
      <w:tr w:rsidR="005C7325" w14:paraId="7C8907C6" w14:textId="77777777" w:rsidTr="005C7325">
        <w:tc>
          <w:tcPr>
            <w:tcW w:w="1242" w:type="dxa"/>
          </w:tcPr>
          <w:p w14:paraId="1A74A655" w14:textId="083BC47A" w:rsidR="005C7325" w:rsidRDefault="005C7325" w:rsidP="005C7325">
            <w:pPr>
              <w:rPr>
                <w:rFonts w:ascii="Arial" w:hAnsi="Arial" w:cs="Arial"/>
                <w:sz w:val="24"/>
                <w:szCs w:val="24"/>
              </w:rPr>
            </w:pPr>
            <w:r>
              <w:rPr>
                <w:rFonts w:ascii="Arial" w:hAnsi="Arial" w:cs="Arial"/>
                <w:sz w:val="24"/>
                <w:szCs w:val="24"/>
              </w:rPr>
              <w:t>1</w:t>
            </w:r>
          </w:p>
        </w:tc>
        <w:tc>
          <w:tcPr>
            <w:tcW w:w="8000" w:type="dxa"/>
          </w:tcPr>
          <w:p w14:paraId="55C7009B" w14:textId="77777777" w:rsidR="005C7325" w:rsidRPr="005C7325" w:rsidRDefault="005C7325" w:rsidP="005C7325">
            <w:pPr>
              <w:rPr>
                <w:rFonts w:ascii="Arial" w:hAnsi="Arial" w:cs="Arial"/>
                <w:sz w:val="24"/>
                <w:szCs w:val="24"/>
              </w:rPr>
            </w:pPr>
            <w:r w:rsidRPr="005C7325">
              <w:rPr>
                <w:rFonts w:ascii="Arial" w:hAnsi="Arial" w:cs="Arial"/>
                <w:sz w:val="24"/>
                <w:szCs w:val="24"/>
              </w:rPr>
              <w:t>This activity has helped me to appreciate how Psychology can lend itself to business start-ups.</w:t>
            </w:r>
          </w:p>
          <w:p w14:paraId="081DDBE1" w14:textId="77777777" w:rsidR="005C7325" w:rsidRDefault="005C7325" w:rsidP="005C7325">
            <w:pPr>
              <w:rPr>
                <w:rFonts w:ascii="Arial" w:hAnsi="Arial" w:cs="Arial"/>
                <w:sz w:val="24"/>
                <w:szCs w:val="24"/>
              </w:rPr>
            </w:pPr>
          </w:p>
        </w:tc>
      </w:tr>
      <w:tr w:rsidR="005C7325" w14:paraId="6CA1AB3E" w14:textId="77777777" w:rsidTr="005C7325">
        <w:tc>
          <w:tcPr>
            <w:tcW w:w="1242" w:type="dxa"/>
          </w:tcPr>
          <w:p w14:paraId="2FFC2A3F" w14:textId="77ED3291" w:rsidR="005C7325" w:rsidRDefault="005C7325" w:rsidP="005C7325">
            <w:pPr>
              <w:rPr>
                <w:rFonts w:ascii="Arial" w:hAnsi="Arial" w:cs="Arial"/>
                <w:sz w:val="24"/>
                <w:szCs w:val="24"/>
              </w:rPr>
            </w:pPr>
            <w:r>
              <w:rPr>
                <w:rFonts w:ascii="Arial" w:hAnsi="Arial" w:cs="Arial"/>
                <w:sz w:val="24"/>
                <w:szCs w:val="24"/>
              </w:rPr>
              <w:t>2</w:t>
            </w:r>
          </w:p>
        </w:tc>
        <w:tc>
          <w:tcPr>
            <w:tcW w:w="8000" w:type="dxa"/>
          </w:tcPr>
          <w:p w14:paraId="5DE805CC" w14:textId="77777777" w:rsidR="005C7325" w:rsidRPr="005C7325" w:rsidRDefault="005C7325" w:rsidP="005C7325">
            <w:pPr>
              <w:rPr>
                <w:rFonts w:ascii="Arial" w:hAnsi="Arial" w:cs="Arial"/>
                <w:sz w:val="24"/>
                <w:szCs w:val="24"/>
              </w:rPr>
            </w:pPr>
            <w:r w:rsidRPr="005C7325">
              <w:rPr>
                <w:rFonts w:ascii="Arial" w:hAnsi="Arial" w:cs="Arial"/>
                <w:sz w:val="24"/>
                <w:szCs w:val="24"/>
              </w:rPr>
              <w:t>Ideas from Psychology can lend themselves to entrepreneurialism.</w:t>
            </w:r>
          </w:p>
          <w:p w14:paraId="77ED7B57" w14:textId="77777777" w:rsidR="005C7325" w:rsidRDefault="005C7325" w:rsidP="005C7325">
            <w:pPr>
              <w:rPr>
                <w:rFonts w:ascii="Arial" w:hAnsi="Arial" w:cs="Arial"/>
                <w:sz w:val="24"/>
                <w:szCs w:val="24"/>
              </w:rPr>
            </w:pPr>
          </w:p>
        </w:tc>
      </w:tr>
      <w:tr w:rsidR="005C7325" w14:paraId="7F62BACF" w14:textId="77777777" w:rsidTr="005C7325">
        <w:tc>
          <w:tcPr>
            <w:tcW w:w="1242" w:type="dxa"/>
          </w:tcPr>
          <w:p w14:paraId="11336648" w14:textId="61B9D1FF" w:rsidR="005C7325" w:rsidRDefault="005C7325" w:rsidP="005C7325">
            <w:pPr>
              <w:rPr>
                <w:rFonts w:ascii="Arial" w:hAnsi="Arial" w:cs="Arial"/>
                <w:sz w:val="24"/>
                <w:szCs w:val="24"/>
              </w:rPr>
            </w:pPr>
            <w:r>
              <w:rPr>
                <w:rFonts w:ascii="Arial" w:hAnsi="Arial" w:cs="Arial"/>
                <w:sz w:val="24"/>
                <w:szCs w:val="24"/>
              </w:rPr>
              <w:t>3</w:t>
            </w:r>
          </w:p>
        </w:tc>
        <w:tc>
          <w:tcPr>
            <w:tcW w:w="8000" w:type="dxa"/>
          </w:tcPr>
          <w:p w14:paraId="7A156E85" w14:textId="77777777" w:rsidR="005C7325" w:rsidRPr="005C7325" w:rsidRDefault="005C7325" w:rsidP="005C7325">
            <w:pPr>
              <w:rPr>
                <w:rFonts w:ascii="Arial" w:hAnsi="Arial" w:cs="Arial"/>
                <w:sz w:val="24"/>
                <w:szCs w:val="24"/>
              </w:rPr>
            </w:pPr>
            <w:r w:rsidRPr="005C7325">
              <w:rPr>
                <w:rFonts w:ascii="Arial" w:hAnsi="Arial" w:cs="Arial"/>
                <w:sz w:val="24"/>
                <w:szCs w:val="24"/>
              </w:rPr>
              <w:t>This activity has given me a new appreciation of how Psychology could be used in the real world.</w:t>
            </w:r>
          </w:p>
          <w:p w14:paraId="7BE79C43" w14:textId="77777777" w:rsidR="005C7325" w:rsidRDefault="005C7325" w:rsidP="005C7325">
            <w:pPr>
              <w:rPr>
                <w:rFonts w:ascii="Arial" w:hAnsi="Arial" w:cs="Arial"/>
                <w:sz w:val="24"/>
                <w:szCs w:val="24"/>
              </w:rPr>
            </w:pPr>
          </w:p>
        </w:tc>
      </w:tr>
      <w:tr w:rsidR="005C7325" w14:paraId="26491FBF" w14:textId="77777777" w:rsidTr="005C7325">
        <w:tc>
          <w:tcPr>
            <w:tcW w:w="1242" w:type="dxa"/>
          </w:tcPr>
          <w:p w14:paraId="09A59CCD" w14:textId="30B9FE14" w:rsidR="005C7325" w:rsidRDefault="005C7325" w:rsidP="005C7325">
            <w:pPr>
              <w:rPr>
                <w:rFonts w:ascii="Arial" w:hAnsi="Arial" w:cs="Arial"/>
                <w:sz w:val="24"/>
                <w:szCs w:val="24"/>
              </w:rPr>
            </w:pPr>
            <w:r>
              <w:rPr>
                <w:rFonts w:ascii="Arial" w:hAnsi="Arial" w:cs="Arial"/>
                <w:sz w:val="24"/>
                <w:szCs w:val="24"/>
              </w:rPr>
              <w:t>4</w:t>
            </w:r>
          </w:p>
        </w:tc>
        <w:tc>
          <w:tcPr>
            <w:tcW w:w="8000" w:type="dxa"/>
          </w:tcPr>
          <w:p w14:paraId="5A76143C" w14:textId="77777777" w:rsidR="005C7325" w:rsidRPr="005C7325" w:rsidRDefault="005C7325" w:rsidP="005C7325">
            <w:pPr>
              <w:rPr>
                <w:rFonts w:ascii="Arial" w:hAnsi="Arial" w:cs="Arial"/>
                <w:sz w:val="24"/>
                <w:szCs w:val="24"/>
              </w:rPr>
            </w:pPr>
            <w:r w:rsidRPr="005C7325">
              <w:rPr>
                <w:rFonts w:ascii="Arial" w:hAnsi="Arial" w:cs="Arial"/>
                <w:sz w:val="24"/>
                <w:szCs w:val="24"/>
              </w:rPr>
              <w:t>I am more likely to consider psychology applications in business when I graduate.</w:t>
            </w:r>
          </w:p>
          <w:p w14:paraId="317D12DB" w14:textId="77777777" w:rsidR="005C7325" w:rsidRDefault="005C7325" w:rsidP="005C7325">
            <w:pPr>
              <w:rPr>
                <w:rFonts w:ascii="Arial" w:hAnsi="Arial" w:cs="Arial"/>
                <w:sz w:val="24"/>
                <w:szCs w:val="24"/>
              </w:rPr>
            </w:pPr>
          </w:p>
        </w:tc>
      </w:tr>
      <w:tr w:rsidR="005C7325" w14:paraId="593E6BFE" w14:textId="77777777" w:rsidTr="005C7325">
        <w:tc>
          <w:tcPr>
            <w:tcW w:w="1242" w:type="dxa"/>
          </w:tcPr>
          <w:p w14:paraId="5E53A11A" w14:textId="6A5501F5" w:rsidR="005C7325" w:rsidRDefault="005C7325" w:rsidP="005C7325">
            <w:pPr>
              <w:rPr>
                <w:rFonts w:ascii="Arial" w:hAnsi="Arial" w:cs="Arial"/>
                <w:sz w:val="24"/>
                <w:szCs w:val="24"/>
              </w:rPr>
            </w:pPr>
            <w:r>
              <w:rPr>
                <w:rFonts w:ascii="Arial" w:hAnsi="Arial" w:cs="Arial"/>
                <w:sz w:val="24"/>
                <w:szCs w:val="24"/>
              </w:rPr>
              <w:t>5</w:t>
            </w:r>
          </w:p>
        </w:tc>
        <w:tc>
          <w:tcPr>
            <w:tcW w:w="8000" w:type="dxa"/>
          </w:tcPr>
          <w:p w14:paraId="2FAD2D7D" w14:textId="77777777" w:rsidR="005C7325" w:rsidRPr="005C7325" w:rsidRDefault="005C7325" w:rsidP="005C7325">
            <w:pPr>
              <w:rPr>
                <w:rFonts w:ascii="Arial" w:hAnsi="Arial" w:cs="Arial"/>
                <w:sz w:val="24"/>
                <w:szCs w:val="24"/>
              </w:rPr>
            </w:pPr>
            <w:r w:rsidRPr="005C7325">
              <w:rPr>
                <w:rFonts w:ascii="Arial" w:hAnsi="Arial" w:cs="Arial"/>
                <w:sz w:val="24"/>
                <w:szCs w:val="24"/>
              </w:rPr>
              <w:t>This was an interesting opportunity to reflect in a different way about how Psychology can be applied.</w:t>
            </w:r>
          </w:p>
          <w:p w14:paraId="49583D8F" w14:textId="77777777" w:rsidR="005C7325" w:rsidRDefault="005C7325" w:rsidP="005C7325">
            <w:pPr>
              <w:rPr>
                <w:rFonts w:ascii="Arial" w:hAnsi="Arial" w:cs="Arial"/>
                <w:sz w:val="24"/>
                <w:szCs w:val="24"/>
              </w:rPr>
            </w:pPr>
          </w:p>
        </w:tc>
      </w:tr>
    </w:tbl>
    <w:p w14:paraId="2845E8E8" w14:textId="6E591604" w:rsidR="007C7D94" w:rsidRPr="005C7325" w:rsidRDefault="007C7D94" w:rsidP="005C7325">
      <w:pPr>
        <w:rPr>
          <w:rFonts w:ascii="Arial" w:hAnsi="Arial" w:cs="Arial"/>
          <w:sz w:val="24"/>
          <w:szCs w:val="24"/>
        </w:rPr>
      </w:pPr>
      <w:r w:rsidRPr="005C7325">
        <w:rPr>
          <w:rFonts w:ascii="Arial" w:hAnsi="Arial" w:cs="Arial"/>
          <w:sz w:val="24"/>
          <w:szCs w:val="24"/>
        </w:rPr>
        <w:br w:type="page"/>
      </w:r>
    </w:p>
    <w:p w14:paraId="1D04D2B7" w14:textId="77777777" w:rsidR="007C7D94" w:rsidRDefault="007C7D94" w:rsidP="007C7D94">
      <w:pPr>
        <w:rPr>
          <w:rFonts w:ascii="Arial" w:hAnsi="Arial" w:cs="Arial"/>
          <w:sz w:val="24"/>
          <w:szCs w:val="24"/>
        </w:rPr>
      </w:pPr>
    </w:p>
    <w:p w14:paraId="5D14866D" w14:textId="77777777" w:rsidR="007C7D94" w:rsidRPr="00CB4C30" w:rsidRDefault="007C7D94" w:rsidP="007C7D94">
      <w:pPr>
        <w:spacing w:line="400" w:lineRule="atLeast"/>
        <w:rPr>
          <w:rFonts w:ascii="Arial" w:hAnsi="Arial" w:cs="Arial"/>
          <w:sz w:val="24"/>
          <w:szCs w:val="24"/>
        </w:rPr>
      </w:pPr>
      <w:proofErr w:type="gramStart"/>
      <w:r w:rsidRPr="00CB4C30">
        <w:rPr>
          <w:rFonts w:ascii="Arial" w:hAnsi="Arial" w:cs="Arial"/>
          <w:sz w:val="24"/>
          <w:szCs w:val="24"/>
        </w:rPr>
        <w:t xml:space="preserve">Table </w:t>
      </w:r>
      <w:r>
        <w:rPr>
          <w:rFonts w:ascii="Arial" w:hAnsi="Arial" w:cs="Arial"/>
          <w:sz w:val="24"/>
          <w:szCs w:val="24"/>
        </w:rPr>
        <w:t>4</w:t>
      </w:r>
      <w:r w:rsidRPr="00CB4C30">
        <w:rPr>
          <w:rFonts w:ascii="Arial" w:hAnsi="Arial" w:cs="Arial"/>
          <w:sz w:val="24"/>
          <w:szCs w:val="24"/>
        </w:rPr>
        <w:t>.</w:t>
      </w:r>
      <w:proofErr w:type="gramEnd"/>
      <w:r w:rsidRPr="00CB4C30">
        <w:rPr>
          <w:rFonts w:ascii="Arial" w:hAnsi="Arial" w:cs="Arial"/>
          <w:sz w:val="24"/>
          <w:szCs w:val="24"/>
        </w:rPr>
        <w:t xml:space="preserve"> </w:t>
      </w:r>
      <w:proofErr w:type="gramStart"/>
      <w:r w:rsidRPr="00CB4C30">
        <w:rPr>
          <w:rFonts w:ascii="Arial" w:hAnsi="Arial" w:cs="Arial"/>
          <w:sz w:val="24"/>
          <w:szCs w:val="24"/>
        </w:rPr>
        <w:t>Means, standard deviations and comparisons across groups for the supermarket scenario.</w:t>
      </w:r>
      <w:proofErr w:type="gramEnd"/>
    </w:p>
    <w:p w14:paraId="7775FC87" w14:textId="77777777" w:rsidR="007C7D94" w:rsidRDefault="007C7D94" w:rsidP="007C7D94"/>
    <w:tbl>
      <w:tblPr>
        <w:tblStyle w:val="TableGrid"/>
        <w:tblW w:w="8613" w:type="dxa"/>
        <w:tblLook w:val="04A0" w:firstRow="1" w:lastRow="0" w:firstColumn="1" w:lastColumn="0" w:noHBand="0" w:noVBand="1"/>
      </w:tblPr>
      <w:tblGrid>
        <w:gridCol w:w="959"/>
        <w:gridCol w:w="850"/>
        <w:gridCol w:w="851"/>
        <w:gridCol w:w="1134"/>
        <w:gridCol w:w="1559"/>
        <w:gridCol w:w="1701"/>
        <w:gridCol w:w="1559"/>
      </w:tblGrid>
      <w:tr w:rsidR="007C7D94" w14:paraId="6C0683C1" w14:textId="77777777" w:rsidTr="00AA5027">
        <w:trPr>
          <w:trHeight w:val="465"/>
        </w:trPr>
        <w:tc>
          <w:tcPr>
            <w:tcW w:w="959" w:type="dxa"/>
          </w:tcPr>
          <w:p w14:paraId="0465CDB1" w14:textId="77777777" w:rsidR="007C7D94" w:rsidRDefault="007C7D94" w:rsidP="00AA5027">
            <w:pPr>
              <w:rPr>
                <w:rFonts w:ascii="Arial" w:hAnsi="Arial" w:cs="Arial"/>
                <w:sz w:val="18"/>
                <w:szCs w:val="18"/>
              </w:rPr>
            </w:pPr>
          </w:p>
          <w:p w14:paraId="5090C283" w14:textId="77777777" w:rsidR="007C7D94" w:rsidRDefault="007C7D94" w:rsidP="00AA5027">
            <w:pPr>
              <w:rPr>
                <w:rFonts w:ascii="Arial" w:hAnsi="Arial" w:cs="Arial"/>
                <w:sz w:val="18"/>
                <w:szCs w:val="18"/>
              </w:rPr>
            </w:pPr>
          </w:p>
          <w:p w14:paraId="5C82F2CE" w14:textId="77777777" w:rsidR="007C7D94" w:rsidRPr="00E57C1A" w:rsidRDefault="007C7D94" w:rsidP="00AA5027">
            <w:pPr>
              <w:rPr>
                <w:rFonts w:ascii="Arial" w:hAnsi="Arial" w:cs="Arial"/>
                <w:sz w:val="18"/>
                <w:szCs w:val="18"/>
              </w:rPr>
            </w:pPr>
            <w:r>
              <w:rPr>
                <w:rFonts w:ascii="Arial" w:hAnsi="Arial" w:cs="Arial"/>
                <w:sz w:val="18"/>
                <w:szCs w:val="18"/>
              </w:rPr>
              <w:t>Item</w:t>
            </w:r>
          </w:p>
        </w:tc>
        <w:tc>
          <w:tcPr>
            <w:tcW w:w="850" w:type="dxa"/>
            <w:vAlign w:val="bottom"/>
          </w:tcPr>
          <w:p w14:paraId="26A9B329" w14:textId="77777777" w:rsidR="007C7D94" w:rsidRPr="00E57C1A" w:rsidRDefault="007C7D94" w:rsidP="00AA5027">
            <w:pPr>
              <w:spacing w:line="320" w:lineRule="atLeast"/>
              <w:rPr>
                <w:rFonts w:ascii="Arial" w:hAnsi="Arial" w:cs="Arial"/>
                <w:sz w:val="18"/>
                <w:szCs w:val="18"/>
              </w:rPr>
            </w:pPr>
            <w:r w:rsidRPr="00E57C1A">
              <w:rPr>
                <w:rFonts w:ascii="Arial" w:hAnsi="Arial" w:cs="Arial"/>
                <w:sz w:val="18"/>
                <w:szCs w:val="18"/>
              </w:rPr>
              <w:t>f2f/</w:t>
            </w:r>
            <w:proofErr w:type="spellStart"/>
            <w:r w:rsidRPr="00E57C1A">
              <w:rPr>
                <w:rFonts w:ascii="Arial" w:hAnsi="Arial" w:cs="Arial"/>
                <w:sz w:val="18"/>
                <w:szCs w:val="18"/>
              </w:rPr>
              <w:t>sl</w:t>
            </w:r>
            <w:proofErr w:type="spellEnd"/>
          </w:p>
        </w:tc>
        <w:tc>
          <w:tcPr>
            <w:tcW w:w="851" w:type="dxa"/>
            <w:vAlign w:val="bottom"/>
          </w:tcPr>
          <w:p w14:paraId="574AFC11"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N</w:t>
            </w:r>
          </w:p>
        </w:tc>
        <w:tc>
          <w:tcPr>
            <w:tcW w:w="1134" w:type="dxa"/>
            <w:vAlign w:val="bottom"/>
          </w:tcPr>
          <w:p w14:paraId="72B4FFA6"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Mean</w:t>
            </w:r>
          </w:p>
        </w:tc>
        <w:tc>
          <w:tcPr>
            <w:tcW w:w="1559" w:type="dxa"/>
            <w:vAlign w:val="bottom"/>
          </w:tcPr>
          <w:p w14:paraId="24C07D97"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Std. Deviation</w:t>
            </w:r>
          </w:p>
        </w:tc>
        <w:tc>
          <w:tcPr>
            <w:tcW w:w="1701" w:type="dxa"/>
            <w:vAlign w:val="bottom"/>
          </w:tcPr>
          <w:p w14:paraId="079ECE1E"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Gp1 vs. Gp2</w:t>
            </w:r>
          </w:p>
        </w:tc>
        <w:tc>
          <w:tcPr>
            <w:tcW w:w="1559" w:type="dxa"/>
          </w:tcPr>
          <w:p w14:paraId="72561A94" w14:textId="77777777" w:rsidR="007C7D94" w:rsidRDefault="007C7D94" w:rsidP="00AA5027">
            <w:pPr>
              <w:spacing w:line="320" w:lineRule="atLeast"/>
              <w:jc w:val="center"/>
              <w:rPr>
                <w:rFonts w:ascii="Arial" w:hAnsi="Arial" w:cs="Arial"/>
                <w:sz w:val="18"/>
                <w:szCs w:val="18"/>
              </w:rPr>
            </w:pPr>
          </w:p>
          <w:p w14:paraId="6C469D1E" w14:textId="77777777" w:rsidR="007C7D94" w:rsidRPr="00E57C1A" w:rsidRDefault="007C7D94" w:rsidP="00AA5027">
            <w:pPr>
              <w:spacing w:line="320" w:lineRule="atLeast"/>
              <w:jc w:val="center"/>
              <w:rPr>
                <w:rFonts w:ascii="Arial" w:hAnsi="Arial" w:cs="Arial"/>
                <w:sz w:val="18"/>
                <w:szCs w:val="18"/>
              </w:rPr>
            </w:pPr>
            <w:r>
              <w:rPr>
                <w:rFonts w:ascii="Arial" w:hAnsi="Arial" w:cs="Arial"/>
                <w:sz w:val="18"/>
                <w:szCs w:val="18"/>
              </w:rPr>
              <w:t>One Sample t</w:t>
            </w:r>
          </w:p>
        </w:tc>
      </w:tr>
      <w:tr w:rsidR="007C7D94" w14:paraId="191EA995" w14:textId="77777777" w:rsidTr="00AA5027">
        <w:tc>
          <w:tcPr>
            <w:tcW w:w="959" w:type="dxa"/>
          </w:tcPr>
          <w:p w14:paraId="50F966B1"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q1</w:t>
            </w:r>
          </w:p>
        </w:tc>
        <w:tc>
          <w:tcPr>
            <w:tcW w:w="850" w:type="dxa"/>
          </w:tcPr>
          <w:p w14:paraId="0AE57D94"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210F521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63CDD09D"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2.88</w:t>
            </w:r>
          </w:p>
        </w:tc>
        <w:tc>
          <w:tcPr>
            <w:tcW w:w="1559" w:type="dxa"/>
          </w:tcPr>
          <w:p w14:paraId="69C90C1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.751</w:t>
            </w:r>
          </w:p>
        </w:tc>
        <w:tc>
          <w:tcPr>
            <w:tcW w:w="1701" w:type="dxa"/>
          </w:tcPr>
          <w:p w14:paraId="60E1041A" w14:textId="10B021CE"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1.55</w:t>
            </w:r>
          </w:p>
        </w:tc>
        <w:tc>
          <w:tcPr>
            <w:tcW w:w="1559" w:type="dxa"/>
          </w:tcPr>
          <w:p w14:paraId="33673310" w14:textId="41EDBE91"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0.94</w:t>
            </w:r>
          </w:p>
        </w:tc>
      </w:tr>
      <w:tr w:rsidR="007C7D94" w14:paraId="1191A21A" w14:textId="77777777" w:rsidTr="00AA5027">
        <w:tc>
          <w:tcPr>
            <w:tcW w:w="959" w:type="dxa"/>
          </w:tcPr>
          <w:p w14:paraId="485C7885" w14:textId="77777777" w:rsidR="007C7D94" w:rsidRPr="00E57C1A" w:rsidRDefault="007C7D94" w:rsidP="00AA5027">
            <w:pPr>
              <w:jc w:val="center"/>
              <w:rPr>
                <w:rFonts w:ascii="Arial" w:hAnsi="Arial" w:cs="Arial"/>
                <w:sz w:val="18"/>
                <w:szCs w:val="18"/>
              </w:rPr>
            </w:pPr>
          </w:p>
        </w:tc>
        <w:tc>
          <w:tcPr>
            <w:tcW w:w="850" w:type="dxa"/>
          </w:tcPr>
          <w:p w14:paraId="1E88536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6EF5063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48FB42DE"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3.23</w:t>
            </w:r>
          </w:p>
        </w:tc>
        <w:tc>
          <w:tcPr>
            <w:tcW w:w="1559" w:type="dxa"/>
          </w:tcPr>
          <w:p w14:paraId="6A4119F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.992</w:t>
            </w:r>
          </w:p>
        </w:tc>
        <w:tc>
          <w:tcPr>
            <w:tcW w:w="1701" w:type="dxa"/>
          </w:tcPr>
          <w:p w14:paraId="5E8EC27E" w14:textId="77777777" w:rsidR="007C7D94" w:rsidRPr="00E57C1A" w:rsidRDefault="007C7D94" w:rsidP="00AA5027">
            <w:pPr>
              <w:spacing w:line="320" w:lineRule="atLeast"/>
              <w:jc w:val="center"/>
              <w:rPr>
                <w:rFonts w:ascii="Arial" w:hAnsi="Arial" w:cs="Arial"/>
                <w:sz w:val="18"/>
                <w:szCs w:val="18"/>
              </w:rPr>
            </w:pPr>
          </w:p>
        </w:tc>
        <w:tc>
          <w:tcPr>
            <w:tcW w:w="1559" w:type="dxa"/>
          </w:tcPr>
          <w:p w14:paraId="25C855D5"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1.18</w:t>
            </w:r>
          </w:p>
        </w:tc>
      </w:tr>
      <w:tr w:rsidR="007C7D94" w14:paraId="34662EC3" w14:textId="77777777" w:rsidTr="00AA5027">
        <w:tc>
          <w:tcPr>
            <w:tcW w:w="959" w:type="dxa"/>
          </w:tcPr>
          <w:p w14:paraId="1B046B2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q2</w:t>
            </w:r>
          </w:p>
        </w:tc>
        <w:tc>
          <w:tcPr>
            <w:tcW w:w="850" w:type="dxa"/>
          </w:tcPr>
          <w:p w14:paraId="138EA6D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62A3FF8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488F451F"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3.03</w:t>
            </w:r>
          </w:p>
        </w:tc>
        <w:tc>
          <w:tcPr>
            <w:tcW w:w="1559" w:type="dxa"/>
          </w:tcPr>
          <w:p w14:paraId="3B5B96FF"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1.092</w:t>
            </w:r>
          </w:p>
        </w:tc>
        <w:tc>
          <w:tcPr>
            <w:tcW w:w="1701" w:type="dxa"/>
          </w:tcPr>
          <w:p w14:paraId="43BC7B38" w14:textId="500DA1AB"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1.57</w:t>
            </w:r>
          </w:p>
        </w:tc>
        <w:tc>
          <w:tcPr>
            <w:tcW w:w="1559" w:type="dxa"/>
          </w:tcPr>
          <w:p w14:paraId="30CFF13B"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0.16</w:t>
            </w:r>
          </w:p>
        </w:tc>
      </w:tr>
      <w:tr w:rsidR="007C7D94" w14:paraId="141B2E60" w14:textId="77777777" w:rsidTr="00AA5027">
        <w:tc>
          <w:tcPr>
            <w:tcW w:w="959" w:type="dxa"/>
          </w:tcPr>
          <w:p w14:paraId="4F1CCFDF" w14:textId="77777777" w:rsidR="007C7D94" w:rsidRPr="00E57C1A" w:rsidRDefault="007C7D94" w:rsidP="00AA5027">
            <w:pPr>
              <w:jc w:val="center"/>
              <w:rPr>
                <w:rFonts w:ascii="Arial" w:hAnsi="Arial" w:cs="Arial"/>
                <w:sz w:val="18"/>
                <w:szCs w:val="18"/>
              </w:rPr>
            </w:pPr>
          </w:p>
        </w:tc>
        <w:tc>
          <w:tcPr>
            <w:tcW w:w="850" w:type="dxa"/>
          </w:tcPr>
          <w:p w14:paraId="1F5F8078"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2DD048FF"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2A8D2A77"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3.54</w:t>
            </w:r>
          </w:p>
        </w:tc>
        <w:tc>
          <w:tcPr>
            <w:tcW w:w="1559" w:type="dxa"/>
          </w:tcPr>
          <w:p w14:paraId="04A2EA2E"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1.363</w:t>
            </w:r>
          </w:p>
        </w:tc>
        <w:tc>
          <w:tcPr>
            <w:tcW w:w="1701" w:type="dxa"/>
          </w:tcPr>
          <w:p w14:paraId="78FE9D1B" w14:textId="77777777" w:rsidR="007C7D94" w:rsidRPr="00E57C1A" w:rsidRDefault="007C7D94" w:rsidP="00AA5027">
            <w:pPr>
              <w:spacing w:line="320" w:lineRule="atLeast"/>
              <w:jc w:val="center"/>
              <w:rPr>
                <w:rFonts w:ascii="Arial" w:hAnsi="Arial" w:cs="Arial"/>
                <w:sz w:val="18"/>
                <w:szCs w:val="18"/>
              </w:rPr>
            </w:pPr>
          </w:p>
        </w:tc>
        <w:tc>
          <w:tcPr>
            <w:tcW w:w="1559" w:type="dxa"/>
          </w:tcPr>
          <w:p w14:paraId="5ADE1010"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2.01</w:t>
            </w:r>
          </w:p>
        </w:tc>
      </w:tr>
      <w:tr w:rsidR="007C7D94" w14:paraId="4DC83A5C" w14:textId="77777777" w:rsidTr="00AA5027">
        <w:tc>
          <w:tcPr>
            <w:tcW w:w="959" w:type="dxa"/>
          </w:tcPr>
          <w:p w14:paraId="71CED65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q3</w:t>
            </w:r>
          </w:p>
        </w:tc>
        <w:tc>
          <w:tcPr>
            <w:tcW w:w="850" w:type="dxa"/>
          </w:tcPr>
          <w:p w14:paraId="2700B92B"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61CC751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7BB41431"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3.38</w:t>
            </w:r>
          </w:p>
        </w:tc>
        <w:tc>
          <w:tcPr>
            <w:tcW w:w="1559" w:type="dxa"/>
          </w:tcPr>
          <w:p w14:paraId="4677A824"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.976</w:t>
            </w:r>
          </w:p>
        </w:tc>
        <w:tc>
          <w:tcPr>
            <w:tcW w:w="1701" w:type="dxa"/>
          </w:tcPr>
          <w:p w14:paraId="777A4F28" w14:textId="3600020D"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1.45</w:t>
            </w:r>
          </w:p>
        </w:tc>
        <w:tc>
          <w:tcPr>
            <w:tcW w:w="1559" w:type="dxa"/>
          </w:tcPr>
          <w:p w14:paraId="2A3BA8D2"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2.17</w:t>
            </w:r>
          </w:p>
        </w:tc>
      </w:tr>
      <w:tr w:rsidR="007C7D94" w14:paraId="5FB3B0E6" w14:textId="77777777" w:rsidTr="00AA5027">
        <w:tc>
          <w:tcPr>
            <w:tcW w:w="959" w:type="dxa"/>
          </w:tcPr>
          <w:p w14:paraId="1573AC7F" w14:textId="77777777" w:rsidR="007C7D94" w:rsidRPr="00E57C1A" w:rsidRDefault="007C7D94" w:rsidP="00AA5027">
            <w:pPr>
              <w:jc w:val="center"/>
              <w:rPr>
                <w:rFonts w:ascii="Arial" w:hAnsi="Arial" w:cs="Arial"/>
                <w:sz w:val="18"/>
                <w:szCs w:val="18"/>
              </w:rPr>
            </w:pPr>
          </w:p>
        </w:tc>
        <w:tc>
          <w:tcPr>
            <w:tcW w:w="850" w:type="dxa"/>
          </w:tcPr>
          <w:p w14:paraId="11AD4C25"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404EF046"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2F64763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3.81</w:t>
            </w:r>
          </w:p>
        </w:tc>
        <w:tc>
          <w:tcPr>
            <w:tcW w:w="1559" w:type="dxa"/>
          </w:tcPr>
          <w:p w14:paraId="3C16D13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1.297</w:t>
            </w:r>
          </w:p>
        </w:tc>
        <w:tc>
          <w:tcPr>
            <w:tcW w:w="1701" w:type="dxa"/>
          </w:tcPr>
          <w:p w14:paraId="526563FA" w14:textId="77777777" w:rsidR="007C7D94" w:rsidRPr="00E57C1A" w:rsidRDefault="007C7D94" w:rsidP="00AA5027">
            <w:pPr>
              <w:spacing w:line="320" w:lineRule="atLeast"/>
              <w:jc w:val="center"/>
              <w:rPr>
                <w:rFonts w:ascii="Arial" w:hAnsi="Arial" w:cs="Arial"/>
                <w:sz w:val="18"/>
                <w:szCs w:val="18"/>
              </w:rPr>
            </w:pPr>
          </w:p>
        </w:tc>
        <w:tc>
          <w:tcPr>
            <w:tcW w:w="1559" w:type="dxa"/>
          </w:tcPr>
          <w:p w14:paraId="16B959B8"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3.17</w:t>
            </w:r>
          </w:p>
        </w:tc>
      </w:tr>
      <w:tr w:rsidR="007C7D94" w14:paraId="7F1128C4" w14:textId="77777777" w:rsidTr="00AA5027">
        <w:tc>
          <w:tcPr>
            <w:tcW w:w="959" w:type="dxa"/>
          </w:tcPr>
          <w:p w14:paraId="0B964538"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q4</w:t>
            </w:r>
          </w:p>
        </w:tc>
        <w:tc>
          <w:tcPr>
            <w:tcW w:w="850" w:type="dxa"/>
          </w:tcPr>
          <w:p w14:paraId="1EEA2AC5"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18778E9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3DA664E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2.97</w:t>
            </w:r>
          </w:p>
        </w:tc>
        <w:tc>
          <w:tcPr>
            <w:tcW w:w="1559" w:type="dxa"/>
          </w:tcPr>
          <w:p w14:paraId="337A3CF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1.121</w:t>
            </w:r>
          </w:p>
        </w:tc>
        <w:tc>
          <w:tcPr>
            <w:tcW w:w="1701" w:type="dxa"/>
          </w:tcPr>
          <w:p w14:paraId="7381FFBC" w14:textId="395B79E6"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2.84</w:t>
            </w:r>
          </w:p>
        </w:tc>
        <w:tc>
          <w:tcPr>
            <w:tcW w:w="1559" w:type="dxa"/>
          </w:tcPr>
          <w:p w14:paraId="5D3CC2FC" w14:textId="152184BB"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 xml:space="preserve">0.15  </w:t>
            </w:r>
          </w:p>
        </w:tc>
      </w:tr>
      <w:tr w:rsidR="007C7D94" w14:paraId="6FBD3B63" w14:textId="77777777" w:rsidTr="00AA5027">
        <w:tc>
          <w:tcPr>
            <w:tcW w:w="959" w:type="dxa"/>
          </w:tcPr>
          <w:p w14:paraId="5055E4A2" w14:textId="77777777" w:rsidR="007C7D94" w:rsidRPr="00E57C1A" w:rsidRDefault="007C7D94" w:rsidP="00AA5027">
            <w:pPr>
              <w:jc w:val="center"/>
              <w:rPr>
                <w:rFonts w:ascii="Arial" w:hAnsi="Arial" w:cs="Arial"/>
                <w:sz w:val="18"/>
                <w:szCs w:val="18"/>
              </w:rPr>
            </w:pPr>
          </w:p>
        </w:tc>
        <w:tc>
          <w:tcPr>
            <w:tcW w:w="850" w:type="dxa"/>
          </w:tcPr>
          <w:p w14:paraId="0A30F764"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138F775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01E13CE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3.77</w:t>
            </w:r>
          </w:p>
        </w:tc>
        <w:tc>
          <w:tcPr>
            <w:tcW w:w="1559" w:type="dxa"/>
          </w:tcPr>
          <w:p w14:paraId="38EA925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.992</w:t>
            </w:r>
          </w:p>
        </w:tc>
        <w:tc>
          <w:tcPr>
            <w:tcW w:w="1701" w:type="dxa"/>
          </w:tcPr>
          <w:p w14:paraId="19FD937E" w14:textId="77777777" w:rsidR="007C7D94" w:rsidRPr="00E57C1A" w:rsidRDefault="007C7D94" w:rsidP="00AA5027">
            <w:pPr>
              <w:spacing w:line="320" w:lineRule="atLeast"/>
              <w:jc w:val="center"/>
              <w:rPr>
                <w:rFonts w:ascii="Arial" w:hAnsi="Arial" w:cs="Arial"/>
                <w:sz w:val="18"/>
                <w:szCs w:val="18"/>
              </w:rPr>
            </w:pPr>
          </w:p>
        </w:tc>
        <w:tc>
          <w:tcPr>
            <w:tcW w:w="1559" w:type="dxa"/>
          </w:tcPr>
          <w:p w14:paraId="300FF881"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3.95</w:t>
            </w:r>
          </w:p>
        </w:tc>
      </w:tr>
      <w:tr w:rsidR="007C7D94" w14:paraId="64995075" w14:textId="77777777" w:rsidTr="00AA5027">
        <w:tc>
          <w:tcPr>
            <w:tcW w:w="959" w:type="dxa"/>
          </w:tcPr>
          <w:p w14:paraId="499C2C97"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q5</w:t>
            </w:r>
          </w:p>
        </w:tc>
        <w:tc>
          <w:tcPr>
            <w:tcW w:w="850" w:type="dxa"/>
          </w:tcPr>
          <w:p w14:paraId="07677EC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2877CE5F"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1734D4D3"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3.91</w:t>
            </w:r>
          </w:p>
        </w:tc>
        <w:tc>
          <w:tcPr>
            <w:tcW w:w="1559" w:type="dxa"/>
          </w:tcPr>
          <w:p w14:paraId="60D572F9"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.995</w:t>
            </w:r>
          </w:p>
        </w:tc>
        <w:tc>
          <w:tcPr>
            <w:tcW w:w="1701" w:type="dxa"/>
          </w:tcPr>
          <w:p w14:paraId="77A8AFDE" w14:textId="056049D8"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2.62</w:t>
            </w:r>
          </w:p>
        </w:tc>
        <w:tc>
          <w:tcPr>
            <w:tcW w:w="1559" w:type="dxa"/>
          </w:tcPr>
          <w:p w14:paraId="1D6FC9B1" w14:textId="77777777" w:rsidR="007C7D94" w:rsidRPr="00E57C1A" w:rsidRDefault="007C7D94" w:rsidP="00AA5027">
            <w:pPr>
              <w:spacing w:line="320" w:lineRule="atLeast"/>
              <w:jc w:val="center"/>
              <w:rPr>
                <w:rFonts w:ascii="Arial" w:hAnsi="Arial" w:cs="Arial"/>
                <w:b/>
                <w:sz w:val="18"/>
                <w:szCs w:val="18"/>
              </w:rPr>
            </w:pPr>
            <w:r>
              <w:rPr>
                <w:rFonts w:ascii="Arial" w:hAnsi="Arial" w:cs="Arial"/>
                <w:b/>
                <w:sz w:val="18"/>
                <w:szCs w:val="18"/>
              </w:rPr>
              <w:t>5.15</w:t>
            </w:r>
          </w:p>
        </w:tc>
      </w:tr>
      <w:tr w:rsidR="007C7D94" w14:paraId="6138DFBC" w14:textId="77777777" w:rsidTr="00AA5027">
        <w:tc>
          <w:tcPr>
            <w:tcW w:w="959" w:type="dxa"/>
          </w:tcPr>
          <w:p w14:paraId="68B08B71" w14:textId="77777777" w:rsidR="007C7D94" w:rsidRPr="00E57C1A" w:rsidRDefault="007C7D94" w:rsidP="00AA5027">
            <w:pPr>
              <w:jc w:val="center"/>
              <w:rPr>
                <w:rFonts w:ascii="Arial" w:hAnsi="Arial" w:cs="Arial"/>
                <w:sz w:val="18"/>
                <w:szCs w:val="18"/>
              </w:rPr>
            </w:pPr>
          </w:p>
        </w:tc>
        <w:tc>
          <w:tcPr>
            <w:tcW w:w="850" w:type="dxa"/>
          </w:tcPr>
          <w:p w14:paraId="57E26051"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2295DD58"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6A592B3E"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4.50</w:t>
            </w:r>
          </w:p>
        </w:tc>
        <w:tc>
          <w:tcPr>
            <w:tcW w:w="1559" w:type="dxa"/>
          </w:tcPr>
          <w:p w14:paraId="79DCE527"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.648</w:t>
            </w:r>
          </w:p>
        </w:tc>
        <w:tc>
          <w:tcPr>
            <w:tcW w:w="1701" w:type="dxa"/>
          </w:tcPr>
          <w:p w14:paraId="2A4FFE22" w14:textId="77777777" w:rsidR="007C7D94" w:rsidRPr="00E57C1A" w:rsidRDefault="007C7D94" w:rsidP="00AA5027">
            <w:pPr>
              <w:spacing w:line="320" w:lineRule="atLeast"/>
              <w:jc w:val="center"/>
              <w:rPr>
                <w:rFonts w:ascii="Arial" w:hAnsi="Arial" w:cs="Arial"/>
                <w:sz w:val="18"/>
                <w:szCs w:val="18"/>
              </w:rPr>
            </w:pPr>
          </w:p>
        </w:tc>
        <w:tc>
          <w:tcPr>
            <w:tcW w:w="1559" w:type="dxa"/>
          </w:tcPr>
          <w:p w14:paraId="59D526A8"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11.80</w:t>
            </w:r>
          </w:p>
        </w:tc>
      </w:tr>
      <w:tr w:rsidR="007C7D94" w14:paraId="558FB519" w14:textId="77777777" w:rsidTr="00AA5027">
        <w:tc>
          <w:tcPr>
            <w:tcW w:w="959" w:type="dxa"/>
          </w:tcPr>
          <w:p w14:paraId="5DEC0DEE"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q6</w:t>
            </w:r>
          </w:p>
        </w:tc>
        <w:tc>
          <w:tcPr>
            <w:tcW w:w="850" w:type="dxa"/>
          </w:tcPr>
          <w:p w14:paraId="43DF4D1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689E095B"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11D9CE44"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3.56</w:t>
            </w:r>
          </w:p>
        </w:tc>
        <w:tc>
          <w:tcPr>
            <w:tcW w:w="1559" w:type="dxa"/>
          </w:tcPr>
          <w:p w14:paraId="6BCAB0E3"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.801</w:t>
            </w:r>
          </w:p>
        </w:tc>
        <w:tc>
          <w:tcPr>
            <w:tcW w:w="1701" w:type="dxa"/>
          </w:tcPr>
          <w:p w14:paraId="59F0D86B" w14:textId="59FD9C6A"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1.96</w:t>
            </w:r>
          </w:p>
        </w:tc>
        <w:tc>
          <w:tcPr>
            <w:tcW w:w="1559" w:type="dxa"/>
          </w:tcPr>
          <w:p w14:paraId="07AB66B4"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3.97</w:t>
            </w:r>
          </w:p>
        </w:tc>
      </w:tr>
      <w:tr w:rsidR="007C7D94" w14:paraId="769DE57F" w14:textId="77777777" w:rsidTr="00AA5027">
        <w:tc>
          <w:tcPr>
            <w:tcW w:w="959" w:type="dxa"/>
          </w:tcPr>
          <w:p w14:paraId="05235248" w14:textId="77777777" w:rsidR="007C7D94" w:rsidRPr="00E57C1A" w:rsidRDefault="007C7D94" w:rsidP="00AA5027">
            <w:pPr>
              <w:jc w:val="center"/>
              <w:rPr>
                <w:rFonts w:ascii="Arial" w:hAnsi="Arial" w:cs="Arial"/>
                <w:sz w:val="18"/>
                <w:szCs w:val="18"/>
              </w:rPr>
            </w:pPr>
          </w:p>
        </w:tc>
        <w:tc>
          <w:tcPr>
            <w:tcW w:w="850" w:type="dxa"/>
          </w:tcPr>
          <w:p w14:paraId="37185199"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3AFF3253"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6B3A6886"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3.96</w:t>
            </w:r>
          </w:p>
        </w:tc>
        <w:tc>
          <w:tcPr>
            <w:tcW w:w="1559" w:type="dxa"/>
          </w:tcPr>
          <w:p w14:paraId="3AC8DCB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.774</w:t>
            </w:r>
          </w:p>
        </w:tc>
        <w:tc>
          <w:tcPr>
            <w:tcW w:w="1701" w:type="dxa"/>
          </w:tcPr>
          <w:p w14:paraId="46C8DC1B" w14:textId="77777777" w:rsidR="007C7D94" w:rsidRPr="00E57C1A" w:rsidRDefault="007C7D94" w:rsidP="00AA5027">
            <w:pPr>
              <w:spacing w:line="320" w:lineRule="atLeast"/>
              <w:jc w:val="center"/>
              <w:rPr>
                <w:rFonts w:ascii="Arial" w:hAnsi="Arial" w:cs="Arial"/>
                <w:sz w:val="18"/>
                <w:szCs w:val="18"/>
              </w:rPr>
            </w:pPr>
          </w:p>
        </w:tc>
        <w:tc>
          <w:tcPr>
            <w:tcW w:w="1559" w:type="dxa"/>
          </w:tcPr>
          <w:p w14:paraId="22B0E069"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6.53</w:t>
            </w:r>
          </w:p>
        </w:tc>
      </w:tr>
      <w:tr w:rsidR="007C7D94" w14:paraId="5DDF1CD8" w14:textId="77777777" w:rsidTr="00AA5027">
        <w:tc>
          <w:tcPr>
            <w:tcW w:w="959" w:type="dxa"/>
          </w:tcPr>
          <w:p w14:paraId="227A32A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q7</w:t>
            </w:r>
          </w:p>
        </w:tc>
        <w:tc>
          <w:tcPr>
            <w:tcW w:w="850" w:type="dxa"/>
          </w:tcPr>
          <w:p w14:paraId="44F6BBF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4894BCA8"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0D16440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3.56</w:t>
            </w:r>
          </w:p>
        </w:tc>
        <w:tc>
          <w:tcPr>
            <w:tcW w:w="1559" w:type="dxa"/>
          </w:tcPr>
          <w:p w14:paraId="2A3CE04B"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.914</w:t>
            </w:r>
          </w:p>
        </w:tc>
        <w:tc>
          <w:tcPr>
            <w:tcW w:w="1701" w:type="dxa"/>
          </w:tcPr>
          <w:p w14:paraId="7C755A9C" w14:textId="71666A24"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1.28</w:t>
            </w:r>
          </w:p>
        </w:tc>
        <w:tc>
          <w:tcPr>
            <w:tcW w:w="1559" w:type="dxa"/>
          </w:tcPr>
          <w:p w14:paraId="3D2209CF"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3.48</w:t>
            </w:r>
          </w:p>
        </w:tc>
      </w:tr>
      <w:tr w:rsidR="007C7D94" w14:paraId="4CF0E05F" w14:textId="77777777" w:rsidTr="00AA5027">
        <w:tc>
          <w:tcPr>
            <w:tcW w:w="959" w:type="dxa"/>
          </w:tcPr>
          <w:p w14:paraId="536271B8" w14:textId="77777777" w:rsidR="007C7D94" w:rsidRPr="00E57C1A" w:rsidRDefault="007C7D94" w:rsidP="00AA5027">
            <w:pPr>
              <w:jc w:val="center"/>
              <w:rPr>
                <w:rFonts w:ascii="Arial" w:hAnsi="Arial" w:cs="Arial"/>
                <w:sz w:val="18"/>
                <w:szCs w:val="18"/>
              </w:rPr>
            </w:pPr>
          </w:p>
        </w:tc>
        <w:tc>
          <w:tcPr>
            <w:tcW w:w="850" w:type="dxa"/>
          </w:tcPr>
          <w:p w14:paraId="02B1853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6F50AC54"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04EFFD7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3.88</w:t>
            </w:r>
          </w:p>
        </w:tc>
        <w:tc>
          <w:tcPr>
            <w:tcW w:w="1559" w:type="dxa"/>
          </w:tcPr>
          <w:p w14:paraId="05DAAA4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.993</w:t>
            </w:r>
          </w:p>
        </w:tc>
        <w:tc>
          <w:tcPr>
            <w:tcW w:w="1701" w:type="dxa"/>
          </w:tcPr>
          <w:p w14:paraId="30C216B1" w14:textId="77777777" w:rsidR="007C7D94" w:rsidRPr="00E57C1A" w:rsidRDefault="007C7D94" w:rsidP="00AA5027">
            <w:pPr>
              <w:spacing w:line="320" w:lineRule="atLeast"/>
              <w:jc w:val="center"/>
              <w:rPr>
                <w:rFonts w:ascii="Arial" w:hAnsi="Arial" w:cs="Arial"/>
                <w:sz w:val="18"/>
                <w:szCs w:val="18"/>
              </w:rPr>
            </w:pPr>
          </w:p>
        </w:tc>
        <w:tc>
          <w:tcPr>
            <w:tcW w:w="1559" w:type="dxa"/>
          </w:tcPr>
          <w:p w14:paraId="20ED5C0B"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4.54</w:t>
            </w:r>
          </w:p>
        </w:tc>
      </w:tr>
      <w:tr w:rsidR="007C7D94" w14:paraId="7704EF6B" w14:textId="77777777" w:rsidTr="00AA5027">
        <w:tc>
          <w:tcPr>
            <w:tcW w:w="959" w:type="dxa"/>
          </w:tcPr>
          <w:p w14:paraId="4FDC7633"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q8</w:t>
            </w:r>
          </w:p>
        </w:tc>
        <w:tc>
          <w:tcPr>
            <w:tcW w:w="850" w:type="dxa"/>
          </w:tcPr>
          <w:p w14:paraId="57AF6CA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7FE717C1"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5F873AF3"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2.84</w:t>
            </w:r>
          </w:p>
        </w:tc>
        <w:tc>
          <w:tcPr>
            <w:tcW w:w="1559" w:type="dxa"/>
          </w:tcPr>
          <w:p w14:paraId="61ED7596"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.723</w:t>
            </w:r>
          </w:p>
        </w:tc>
        <w:tc>
          <w:tcPr>
            <w:tcW w:w="1701" w:type="dxa"/>
          </w:tcPr>
          <w:p w14:paraId="6DC4D840" w14:textId="0102ECE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1.71</w:t>
            </w:r>
          </w:p>
        </w:tc>
        <w:tc>
          <w:tcPr>
            <w:tcW w:w="1559" w:type="dxa"/>
          </w:tcPr>
          <w:p w14:paraId="33A90A82" w14:textId="65309DC5"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1.22</w:t>
            </w:r>
          </w:p>
        </w:tc>
      </w:tr>
      <w:tr w:rsidR="007C7D94" w14:paraId="3785EEBD" w14:textId="77777777" w:rsidTr="00AA5027">
        <w:tc>
          <w:tcPr>
            <w:tcW w:w="959" w:type="dxa"/>
          </w:tcPr>
          <w:p w14:paraId="1361E60B" w14:textId="77777777" w:rsidR="007C7D94" w:rsidRPr="00E57C1A" w:rsidRDefault="007C7D94" w:rsidP="00AA5027">
            <w:pPr>
              <w:jc w:val="center"/>
              <w:rPr>
                <w:rFonts w:ascii="Arial" w:hAnsi="Arial" w:cs="Arial"/>
                <w:sz w:val="18"/>
                <w:szCs w:val="18"/>
              </w:rPr>
            </w:pPr>
          </w:p>
        </w:tc>
        <w:tc>
          <w:tcPr>
            <w:tcW w:w="850" w:type="dxa"/>
          </w:tcPr>
          <w:p w14:paraId="2DC2E56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28E6624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29540AF1"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3.27</w:t>
            </w:r>
          </w:p>
        </w:tc>
        <w:tc>
          <w:tcPr>
            <w:tcW w:w="1559" w:type="dxa"/>
          </w:tcPr>
          <w:p w14:paraId="1834834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1.151</w:t>
            </w:r>
          </w:p>
        </w:tc>
        <w:tc>
          <w:tcPr>
            <w:tcW w:w="1701" w:type="dxa"/>
          </w:tcPr>
          <w:p w14:paraId="319D6927" w14:textId="77777777" w:rsidR="007C7D94" w:rsidRPr="00E57C1A" w:rsidRDefault="007C7D94" w:rsidP="00AA5027">
            <w:pPr>
              <w:spacing w:line="320" w:lineRule="atLeast"/>
              <w:jc w:val="center"/>
              <w:rPr>
                <w:rFonts w:ascii="Arial" w:hAnsi="Arial" w:cs="Arial"/>
                <w:sz w:val="18"/>
                <w:szCs w:val="18"/>
              </w:rPr>
            </w:pPr>
          </w:p>
        </w:tc>
        <w:tc>
          <w:tcPr>
            <w:tcW w:w="1559" w:type="dxa"/>
          </w:tcPr>
          <w:p w14:paraId="7ED7CAA4"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1.14</w:t>
            </w:r>
          </w:p>
        </w:tc>
      </w:tr>
      <w:tr w:rsidR="007C7D94" w14:paraId="64266322" w14:textId="77777777" w:rsidTr="00AA5027">
        <w:tc>
          <w:tcPr>
            <w:tcW w:w="959" w:type="dxa"/>
          </w:tcPr>
          <w:p w14:paraId="2824979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total</w:t>
            </w:r>
          </w:p>
        </w:tc>
        <w:tc>
          <w:tcPr>
            <w:tcW w:w="850" w:type="dxa"/>
          </w:tcPr>
          <w:p w14:paraId="1ED72D0E"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3FE83F56"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4BD2AA7F"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26.13</w:t>
            </w:r>
          </w:p>
        </w:tc>
        <w:tc>
          <w:tcPr>
            <w:tcW w:w="1559" w:type="dxa"/>
          </w:tcPr>
          <w:p w14:paraId="6BE3A55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5.129</w:t>
            </w:r>
          </w:p>
        </w:tc>
        <w:tc>
          <w:tcPr>
            <w:tcW w:w="1701" w:type="dxa"/>
          </w:tcPr>
          <w:p w14:paraId="174A3D2B" w14:textId="68471D4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2.40</w:t>
            </w:r>
          </w:p>
        </w:tc>
        <w:tc>
          <w:tcPr>
            <w:tcW w:w="1559" w:type="dxa"/>
          </w:tcPr>
          <w:p w14:paraId="16195033"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2.34</w:t>
            </w:r>
          </w:p>
        </w:tc>
      </w:tr>
      <w:tr w:rsidR="007C7D94" w14:paraId="70568390" w14:textId="77777777" w:rsidTr="00AA5027">
        <w:tc>
          <w:tcPr>
            <w:tcW w:w="959" w:type="dxa"/>
          </w:tcPr>
          <w:p w14:paraId="2FB5E871" w14:textId="77777777" w:rsidR="007C7D94" w:rsidRPr="00E57C1A" w:rsidRDefault="007C7D94" w:rsidP="00AA5027">
            <w:pPr>
              <w:jc w:val="center"/>
              <w:rPr>
                <w:rFonts w:ascii="Arial" w:hAnsi="Arial" w:cs="Arial"/>
                <w:sz w:val="18"/>
                <w:szCs w:val="18"/>
              </w:rPr>
            </w:pPr>
          </w:p>
        </w:tc>
        <w:tc>
          <w:tcPr>
            <w:tcW w:w="850" w:type="dxa"/>
          </w:tcPr>
          <w:p w14:paraId="70A30FC3"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3AA0AE71"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4150EF9B"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29.96</w:t>
            </w:r>
          </w:p>
        </w:tc>
        <w:tc>
          <w:tcPr>
            <w:tcW w:w="1559" w:type="dxa"/>
          </w:tcPr>
          <w:p w14:paraId="5904DCE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7.034</w:t>
            </w:r>
          </w:p>
        </w:tc>
        <w:tc>
          <w:tcPr>
            <w:tcW w:w="1701" w:type="dxa"/>
          </w:tcPr>
          <w:p w14:paraId="2A9AA032" w14:textId="77777777" w:rsidR="007C7D94" w:rsidRPr="00E57C1A" w:rsidRDefault="007C7D94" w:rsidP="00AA5027">
            <w:pPr>
              <w:spacing w:line="320" w:lineRule="atLeast"/>
              <w:jc w:val="center"/>
              <w:rPr>
                <w:rFonts w:ascii="Arial" w:hAnsi="Arial" w:cs="Arial"/>
                <w:sz w:val="18"/>
                <w:szCs w:val="18"/>
              </w:rPr>
            </w:pPr>
          </w:p>
        </w:tc>
        <w:tc>
          <w:tcPr>
            <w:tcW w:w="1559" w:type="dxa"/>
          </w:tcPr>
          <w:p w14:paraId="09006CB1"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4.32</w:t>
            </w:r>
          </w:p>
        </w:tc>
      </w:tr>
      <w:tr w:rsidR="007C7D94" w14:paraId="0BE87813" w14:textId="77777777" w:rsidTr="00AA5027">
        <w:tc>
          <w:tcPr>
            <w:tcW w:w="959" w:type="dxa"/>
          </w:tcPr>
          <w:p w14:paraId="42020D2B"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q9</w:t>
            </w:r>
          </w:p>
        </w:tc>
        <w:tc>
          <w:tcPr>
            <w:tcW w:w="850" w:type="dxa"/>
          </w:tcPr>
          <w:p w14:paraId="63C00D26"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59C56589"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04D526D8"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55.31</w:t>
            </w:r>
          </w:p>
        </w:tc>
        <w:tc>
          <w:tcPr>
            <w:tcW w:w="1559" w:type="dxa"/>
          </w:tcPr>
          <w:p w14:paraId="003FD96E"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15.237</w:t>
            </w:r>
          </w:p>
        </w:tc>
        <w:tc>
          <w:tcPr>
            <w:tcW w:w="1701" w:type="dxa"/>
          </w:tcPr>
          <w:p w14:paraId="2C8503D7" w14:textId="0B3B11F3"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1.29</w:t>
            </w:r>
          </w:p>
        </w:tc>
        <w:tc>
          <w:tcPr>
            <w:tcW w:w="1559" w:type="dxa"/>
          </w:tcPr>
          <w:p w14:paraId="05F10F66"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1.97</w:t>
            </w:r>
          </w:p>
        </w:tc>
      </w:tr>
      <w:tr w:rsidR="007C7D94" w14:paraId="6FF8E138" w14:textId="77777777" w:rsidTr="00AA5027">
        <w:tc>
          <w:tcPr>
            <w:tcW w:w="959" w:type="dxa"/>
          </w:tcPr>
          <w:p w14:paraId="70533755" w14:textId="77777777" w:rsidR="007C7D94" w:rsidRPr="00E57C1A" w:rsidRDefault="007C7D94" w:rsidP="00AA5027">
            <w:pPr>
              <w:jc w:val="center"/>
              <w:rPr>
                <w:rFonts w:ascii="Arial" w:hAnsi="Arial" w:cs="Arial"/>
                <w:sz w:val="18"/>
                <w:szCs w:val="18"/>
              </w:rPr>
            </w:pPr>
          </w:p>
        </w:tc>
        <w:tc>
          <w:tcPr>
            <w:tcW w:w="850" w:type="dxa"/>
          </w:tcPr>
          <w:p w14:paraId="437EAE31"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6DED607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4699DCA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61.73</w:t>
            </w:r>
          </w:p>
        </w:tc>
        <w:tc>
          <w:tcPr>
            <w:tcW w:w="1559" w:type="dxa"/>
          </w:tcPr>
          <w:p w14:paraId="17B34B4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22.313</w:t>
            </w:r>
          </w:p>
        </w:tc>
        <w:tc>
          <w:tcPr>
            <w:tcW w:w="1701" w:type="dxa"/>
          </w:tcPr>
          <w:p w14:paraId="545C0E14" w14:textId="77777777" w:rsidR="007C7D94" w:rsidRPr="00E57C1A" w:rsidRDefault="007C7D94" w:rsidP="00AA5027">
            <w:pPr>
              <w:spacing w:line="320" w:lineRule="atLeast"/>
              <w:jc w:val="center"/>
              <w:rPr>
                <w:rFonts w:ascii="Arial" w:hAnsi="Arial" w:cs="Arial"/>
                <w:sz w:val="18"/>
                <w:szCs w:val="18"/>
              </w:rPr>
            </w:pPr>
          </w:p>
        </w:tc>
        <w:tc>
          <w:tcPr>
            <w:tcW w:w="1559" w:type="dxa"/>
          </w:tcPr>
          <w:p w14:paraId="6A94F7F2"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2.68</w:t>
            </w:r>
          </w:p>
        </w:tc>
      </w:tr>
      <w:tr w:rsidR="007C7D94" w14:paraId="469D1D1D" w14:textId="77777777" w:rsidTr="00AA5027">
        <w:tc>
          <w:tcPr>
            <w:tcW w:w="959" w:type="dxa"/>
          </w:tcPr>
          <w:p w14:paraId="39E5072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q10</w:t>
            </w:r>
          </w:p>
        </w:tc>
        <w:tc>
          <w:tcPr>
            <w:tcW w:w="850" w:type="dxa"/>
          </w:tcPr>
          <w:p w14:paraId="2250F72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w:t>
            </w:r>
          </w:p>
        </w:tc>
        <w:tc>
          <w:tcPr>
            <w:tcW w:w="851" w:type="dxa"/>
          </w:tcPr>
          <w:p w14:paraId="17258628"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32</w:t>
            </w:r>
          </w:p>
        </w:tc>
        <w:tc>
          <w:tcPr>
            <w:tcW w:w="1134" w:type="dxa"/>
          </w:tcPr>
          <w:p w14:paraId="159865DB"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62.34</w:t>
            </w:r>
          </w:p>
        </w:tc>
        <w:tc>
          <w:tcPr>
            <w:tcW w:w="1559" w:type="dxa"/>
          </w:tcPr>
          <w:p w14:paraId="12883450"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17.551</w:t>
            </w:r>
          </w:p>
        </w:tc>
        <w:tc>
          <w:tcPr>
            <w:tcW w:w="1701" w:type="dxa"/>
          </w:tcPr>
          <w:p w14:paraId="0E4BABEB" w14:textId="742C5E75"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1.87</w:t>
            </w:r>
          </w:p>
        </w:tc>
        <w:tc>
          <w:tcPr>
            <w:tcW w:w="1559" w:type="dxa"/>
          </w:tcPr>
          <w:p w14:paraId="080F1B75"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3.97</w:t>
            </w:r>
          </w:p>
        </w:tc>
      </w:tr>
      <w:tr w:rsidR="007C7D94" w14:paraId="1626AF5B" w14:textId="77777777" w:rsidTr="00AA5027">
        <w:tc>
          <w:tcPr>
            <w:tcW w:w="959" w:type="dxa"/>
          </w:tcPr>
          <w:p w14:paraId="1472B190" w14:textId="77777777" w:rsidR="007C7D94" w:rsidRPr="00E57C1A" w:rsidRDefault="007C7D94" w:rsidP="00AA5027">
            <w:pPr>
              <w:rPr>
                <w:rFonts w:ascii="Arial" w:hAnsi="Arial" w:cs="Arial"/>
                <w:sz w:val="18"/>
                <w:szCs w:val="18"/>
              </w:rPr>
            </w:pPr>
          </w:p>
        </w:tc>
        <w:tc>
          <w:tcPr>
            <w:tcW w:w="850" w:type="dxa"/>
          </w:tcPr>
          <w:p w14:paraId="0F12947E"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w:t>
            </w:r>
          </w:p>
        </w:tc>
        <w:tc>
          <w:tcPr>
            <w:tcW w:w="851" w:type="dxa"/>
          </w:tcPr>
          <w:p w14:paraId="56D75B92"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26</w:t>
            </w:r>
          </w:p>
        </w:tc>
        <w:tc>
          <w:tcPr>
            <w:tcW w:w="1134" w:type="dxa"/>
          </w:tcPr>
          <w:p w14:paraId="1EE0D9EA"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71.54</w:t>
            </w:r>
          </w:p>
        </w:tc>
        <w:tc>
          <w:tcPr>
            <w:tcW w:w="1559" w:type="dxa"/>
          </w:tcPr>
          <w:p w14:paraId="3314B2BC" w14:textId="77777777" w:rsidR="007C7D94" w:rsidRPr="00E57C1A" w:rsidRDefault="007C7D94" w:rsidP="00AA5027">
            <w:pPr>
              <w:spacing w:line="320" w:lineRule="atLeast"/>
              <w:jc w:val="center"/>
              <w:rPr>
                <w:rFonts w:ascii="Arial" w:hAnsi="Arial" w:cs="Arial"/>
                <w:sz w:val="18"/>
                <w:szCs w:val="18"/>
              </w:rPr>
            </w:pPr>
            <w:r w:rsidRPr="00E57C1A">
              <w:rPr>
                <w:rFonts w:ascii="Arial" w:hAnsi="Arial" w:cs="Arial"/>
                <w:sz w:val="18"/>
                <w:szCs w:val="18"/>
              </w:rPr>
              <w:t>19.838</w:t>
            </w:r>
          </w:p>
        </w:tc>
        <w:tc>
          <w:tcPr>
            <w:tcW w:w="1701" w:type="dxa"/>
          </w:tcPr>
          <w:p w14:paraId="3C19B023" w14:textId="77777777" w:rsidR="007C7D94" w:rsidRPr="00E57C1A" w:rsidRDefault="007C7D94" w:rsidP="00AA5027">
            <w:pPr>
              <w:spacing w:line="320" w:lineRule="atLeast"/>
              <w:jc w:val="center"/>
              <w:rPr>
                <w:rFonts w:ascii="Arial" w:hAnsi="Arial" w:cs="Arial"/>
                <w:sz w:val="18"/>
                <w:szCs w:val="18"/>
              </w:rPr>
            </w:pPr>
          </w:p>
        </w:tc>
        <w:tc>
          <w:tcPr>
            <w:tcW w:w="1559" w:type="dxa"/>
          </w:tcPr>
          <w:p w14:paraId="40870063" w14:textId="77777777" w:rsidR="007C7D94" w:rsidRPr="00E57C1A" w:rsidRDefault="007C7D94" w:rsidP="00AA5027">
            <w:pPr>
              <w:spacing w:line="320" w:lineRule="atLeast"/>
              <w:jc w:val="center"/>
              <w:rPr>
                <w:rFonts w:ascii="Arial" w:hAnsi="Arial" w:cs="Arial"/>
                <w:b/>
                <w:sz w:val="18"/>
                <w:szCs w:val="18"/>
              </w:rPr>
            </w:pPr>
            <w:r w:rsidRPr="00E57C1A">
              <w:rPr>
                <w:rFonts w:ascii="Arial" w:hAnsi="Arial" w:cs="Arial"/>
                <w:b/>
                <w:sz w:val="18"/>
                <w:szCs w:val="18"/>
              </w:rPr>
              <w:t>5.54</w:t>
            </w:r>
          </w:p>
        </w:tc>
      </w:tr>
    </w:tbl>
    <w:p w14:paraId="65220448" w14:textId="77777777" w:rsidR="007C7D94" w:rsidRDefault="007C7D94" w:rsidP="007C7D94"/>
    <w:p w14:paraId="650B3045"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t xml:space="preserve">Notes: f2f – face to face </w:t>
      </w:r>
      <w:proofErr w:type="spellStart"/>
      <w:proofErr w:type="gramStart"/>
      <w:r>
        <w:rPr>
          <w:rFonts w:ascii="Times New Roman" w:hAnsi="Times New Roman" w:cs="Times New Roman"/>
          <w:sz w:val="24"/>
          <w:szCs w:val="24"/>
        </w:rPr>
        <w:t>sl</w:t>
      </w:r>
      <w:proofErr w:type="spellEnd"/>
      <w:proofErr w:type="gramEnd"/>
      <w:r>
        <w:rPr>
          <w:rFonts w:ascii="Times New Roman" w:hAnsi="Times New Roman" w:cs="Times New Roman"/>
          <w:sz w:val="24"/>
          <w:szCs w:val="24"/>
        </w:rPr>
        <w:t xml:space="preserve"> – second life</w:t>
      </w:r>
    </w:p>
    <w:p w14:paraId="7947B967"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t>GP1 vs. GP2 – independent t test comparing face to face vs. second life</w:t>
      </w:r>
    </w:p>
    <w:p w14:paraId="4FA0ABAA" w14:textId="77777777" w:rsidR="007C7D94" w:rsidRDefault="007C7D94" w:rsidP="007C7D9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One sample t – one sample t test, comparing scores to scale mid-point.</w:t>
      </w:r>
      <w:proofErr w:type="gramEnd"/>
    </w:p>
    <w:p w14:paraId="61E66D5A"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t xml:space="preserve">Q1-Q8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from the activity rating scale, Q9 and Q10 are analogue items.</w:t>
      </w:r>
    </w:p>
    <w:p w14:paraId="5FFDF24E" w14:textId="052515B5" w:rsidR="007C7D94" w:rsidRPr="00112425" w:rsidRDefault="00112425" w:rsidP="007C7D94">
      <w:pPr>
        <w:rPr>
          <w:rFonts w:ascii="Times New Roman" w:hAnsi="Times New Roman" w:cs="Times New Roman"/>
        </w:rPr>
      </w:pPr>
      <w:proofErr w:type="gramStart"/>
      <w:r w:rsidRPr="00112425">
        <w:rPr>
          <w:rFonts w:ascii="Times New Roman" w:hAnsi="Times New Roman" w:cs="Times New Roman"/>
        </w:rPr>
        <w:t>For all figures in bold, p&lt;0.05.</w:t>
      </w:r>
      <w:proofErr w:type="gramEnd"/>
      <w:r w:rsidR="007C7D94" w:rsidRPr="00112425">
        <w:rPr>
          <w:rFonts w:ascii="Times New Roman" w:hAnsi="Times New Roman" w:cs="Times New Roman"/>
        </w:rPr>
        <w:br w:type="page"/>
      </w:r>
    </w:p>
    <w:p w14:paraId="2C4587A8" w14:textId="77777777" w:rsidR="007C7D94" w:rsidRPr="009026CD" w:rsidRDefault="007C7D94" w:rsidP="007C7D94">
      <w:pPr>
        <w:rPr>
          <w:rFonts w:ascii="Arial" w:hAnsi="Arial" w:cs="Arial"/>
        </w:rPr>
      </w:pPr>
      <w:proofErr w:type="gramStart"/>
      <w:r w:rsidRPr="009026CD">
        <w:rPr>
          <w:rFonts w:ascii="Arial" w:hAnsi="Arial" w:cs="Arial"/>
        </w:rPr>
        <w:lastRenderedPageBreak/>
        <w:t xml:space="preserve">Table </w:t>
      </w:r>
      <w:r>
        <w:rPr>
          <w:rFonts w:ascii="Arial" w:hAnsi="Arial" w:cs="Arial"/>
        </w:rPr>
        <w:t>5</w:t>
      </w:r>
      <w:r w:rsidRPr="009026CD">
        <w:rPr>
          <w:rFonts w:ascii="Arial" w:hAnsi="Arial" w:cs="Arial"/>
        </w:rPr>
        <w:t>.</w:t>
      </w:r>
      <w:proofErr w:type="gramEnd"/>
      <w:r w:rsidRPr="009026CD">
        <w:rPr>
          <w:rFonts w:ascii="Arial" w:hAnsi="Arial" w:cs="Arial"/>
        </w:rPr>
        <w:t xml:space="preserve"> </w:t>
      </w:r>
      <w:proofErr w:type="gramStart"/>
      <w:r w:rsidRPr="009026CD">
        <w:rPr>
          <w:rFonts w:ascii="Arial" w:hAnsi="Arial" w:cs="Arial"/>
          <w:sz w:val="24"/>
          <w:szCs w:val="24"/>
        </w:rPr>
        <w:t>Means, standard deviations and comparisons across groups for the enterprise scenario.</w:t>
      </w:r>
      <w:proofErr w:type="gramEnd"/>
    </w:p>
    <w:tbl>
      <w:tblPr>
        <w:tblStyle w:val="TableGrid"/>
        <w:tblW w:w="0" w:type="auto"/>
        <w:tblLook w:val="04A0" w:firstRow="1" w:lastRow="0" w:firstColumn="1" w:lastColumn="0" w:noHBand="0" w:noVBand="1"/>
      </w:tblPr>
      <w:tblGrid>
        <w:gridCol w:w="817"/>
        <w:gridCol w:w="851"/>
        <w:gridCol w:w="992"/>
        <w:gridCol w:w="1134"/>
        <w:gridCol w:w="1559"/>
        <w:gridCol w:w="1276"/>
        <w:gridCol w:w="1417"/>
      </w:tblGrid>
      <w:tr w:rsidR="007C7D94" w14:paraId="0B148768" w14:textId="77777777" w:rsidTr="00AA5027">
        <w:trPr>
          <w:trHeight w:val="416"/>
        </w:trPr>
        <w:tc>
          <w:tcPr>
            <w:tcW w:w="817" w:type="dxa"/>
          </w:tcPr>
          <w:p w14:paraId="02721266" w14:textId="77777777" w:rsidR="007C7D94" w:rsidRDefault="007C7D94" w:rsidP="00AA5027">
            <w:pPr>
              <w:rPr>
                <w:rFonts w:ascii="Arial" w:hAnsi="Arial" w:cs="Arial"/>
                <w:sz w:val="18"/>
                <w:szCs w:val="18"/>
              </w:rPr>
            </w:pPr>
          </w:p>
          <w:p w14:paraId="6D3888C7" w14:textId="77777777" w:rsidR="007C7D94" w:rsidRDefault="007C7D94" w:rsidP="00AA5027">
            <w:pPr>
              <w:rPr>
                <w:rFonts w:ascii="Arial" w:hAnsi="Arial" w:cs="Arial"/>
                <w:sz w:val="18"/>
                <w:szCs w:val="18"/>
              </w:rPr>
            </w:pPr>
          </w:p>
          <w:p w14:paraId="2CE41D34" w14:textId="77777777" w:rsidR="007C7D94" w:rsidRPr="00D96042" w:rsidRDefault="007C7D94" w:rsidP="00AA5027">
            <w:pPr>
              <w:rPr>
                <w:rFonts w:ascii="Arial" w:hAnsi="Arial" w:cs="Arial"/>
                <w:sz w:val="18"/>
                <w:szCs w:val="18"/>
              </w:rPr>
            </w:pPr>
            <w:r>
              <w:rPr>
                <w:rFonts w:ascii="Arial" w:hAnsi="Arial" w:cs="Arial"/>
                <w:sz w:val="18"/>
                <w:szCs w:val="18"/>
              </w:rPr>
              <w:t>Item</w:t>
            </w:r>
          </w:p>
        </w:tc>
        <w:tc>
          <w:tcPr>
            <w:tcW w:w="851" w:type="dxa"/>
            <w:vAlign w:val="bottom"/>
          </w:tcPr>
          <w:p w14:paraId="46411574" w14:textId="77777777" w:rsidR="007C7D94" w:rsidRDefault="007C7D94" w:rsidP="00AA5027">
            <w:pPr>
              <w:spacing w:line="320" w:lineRule="atLeast"/>
              <w:rPr>
                <w:rFonts w:ascii="Arial" w:hAnsi="Arial" w:cs="Arial"/>
                <w:sz w:val="18"/>
                <w:szCs w:val="18"/>
              </w:rPr>
            </w:pPr>
            <w:r>
              <w:rPr>
                <w:rFonts w:ascii="Arial" w:hAnsi="Arial" w:cs="Arial"/>
                <w:sz w:val="18"/>
                <w:szCs w:val="18"/>
              </w:rPr>
              <w:t>f2f/</w:t>
            </w:r>
            <w:proofErr w:type="spellStart"/>
            <w:r>
              <w:rPr>
                <w:rFonts w:ascii="Arial" w:hAnsi="Arial" w:cs="Arial"/>
                <w:sz w:val="18"/>
                <w:szCs w:val="18"/>
              </w:rPr>
              <w:t>sl</w:t>
            </w:r>
            <w:proofErr w:type="spellEnd"/>
          </w:p>
        </w:tc>
        <w:tc>
          <w:tcPr>
            <w:tcW w:w="992" w:type="dxa"/>
            <w:vAlign w:val="bottom"/>
          </w:tcPr>
          <w:p w14:paraId="49E0DA8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N</w:t>
            </w:r>
          </w:p>
        </w:tc>
        <w:tc>
          <w:tcPr>
            <w:tcW w:w="1134" w:type="dxa"/>
            <w:vAlign w:val="bottom"/>
          </w:tcPr>
          <w:p w14:paraId="522B7F1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Mean</w:t>
            </w:r>
          </w:p>
        </w:tc>
        <w:tc>
          <w:tcPr>
            <w:tcW w:w="1559" w:type="dxa"/>
            <w:vAlign w:val="bottom"/>
          </w:tcPr>
          <w:p w14:paraId="69B8B68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Std. Deviation</w:t>
            </w:r>
          </w:p>
        </w:tc>
        <w:tc>
          <w:tcPr>
            <w:tcW w:w="1276" w:type="dxa"/>
            <w:vAlign w:val="bottom"/>
          </w:tcPr>
          <w:p w14:paraId="6E404DC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Gp1 vs. Gp2</w:t>
            </w:r>
          </w:p>
        </w:tc>
        <w:tc>
          <w:tcPr>
            <w:tcW w:w="1417" w:type="dxa"/>
          </w:tcPr>
          <w:p w14:paraId="33F5F171" w14:textId="77777777" w:rsidR="007C7D94" w:rsidRDefault="007C7D94" w:rsidP="00AA5027">
            <w:pPr>
              <w:spacing w:line="320" w:lineRule="atLeast"/>
              <w:jc w:val="center"/>
              <w:rPr>
                <w:rFonts w:ascii="Arial" w:hAnsi="Arial" w:cs="Arial"/>
                <w:sz w:val="18"/>
                <w:szCs w:val="18"/>
              </w:rPr>
            </w:pPr>
          </w:p>
          <w:p w14:paraId="7D3C3D9C"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One Sample t</w:t>
            </w:r>
          </w:p>
        </w:tc>
      </w:tr>
      <w:tr w:rsidR="007C7D94" w14:paraId="3B504BD2" w14:textId="77777777" w:rsidTr="00AA5027">
        <w:tc>
          <w:tcPr>
            <w:tcW w:w="817" w:type="dxa"/>
          </w:tcPr>
          <w:p w14:paraId="2D9B4C7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q1</w:t>
            </w:r>
          </w:p>
        </w:tc>
        <w:tc>
          <w:tcPr>
            <w:tcW w:w="851" w:type="dxa"/>
          </w:tcPr>
          <w:p w14:paraId="39D1471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2CA16A1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476EDBC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3.39</w:t>
            </w:r>
          </w:p>
        </w:tc>
        <w:tc>
          <w:tcPr>
            <w:tcW w:w="1559" w:type="dxa"/>
          </w:tcPr>
          <w:p w14:paraId="02F3283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0.80</w:t>
            </w:r>
          </w:p>
        </w:tc>
        <w:tc>
          <w:tcPr>
            <w:tcW w:w="1276" w:type="dxa"/>
          </w:tcPr>
          <w:p w14:paraId="455A3FD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1.47</w:t>
            </w:r>
          </w:p>
        </w:tc>
        <w:tc>
          <w:tcPr>
            <w:tcW w:w="1417" w:type="dxa"/>
          </w:tcPr>
          <w:p w14:paraId="324FD2A1"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2.68</w:t>
            </w:r>
          </w:p>
        </w:tc>
      </w:tr>
      <w:tr w:rsidR="007C7D94" w14:paraId="66AA6109" w14:textId="77777777" w:rsidTr="00AA5027">
        <w:tc>
          <w:tcPr>
            <w:tcW w:w="817" w:type="dxa"/>
          </w:tcPr>
          <w:p w14:paraId="12798F42" w14:textId="77777777" w:rsidR="007C7D94" w:rsidRDefault="007C7D94" w:rsidP="00AA5027">
            <w:pPr>
              <w:jc w:val="center"/>
              <w:rPr>
                <w:rFonts w:ascii="Arial" w:hAnsi="Arial" w:cs="Arial"/>
                <w:sz w:val="18"/>
                <w:szCs w:val="18"/>
              </w:rPr>
            </w:pPr>
          </w:p>
        </w:tc>
        <w:tc>
          <w:tcPr>
            <w:tcW w:w="851" w:type="dxa"/>
          </w:tcPr>
          <w:p w14:paraId="5C7993E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3F2B858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03AE042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3.00</w:t>
            </w:r>
          </w:p>
        </w:tc>
        <w:tc>
          <w:tcPr>
            <w:tcW w:w="1559" w:type="dxa"/>
          </w:tcPr>
          <w:p w14:paraId="45E3096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1.11</w:t>
            </w:r>
          </w:p>
        </w:tc>
        <w:tc>
          <w:tcPr>
            <w:tcW w:w="1276" w:type="dxa"/>
          </w:tcPr>
          <w:p w14:paraId="31ED03E5" w14:textId="77777777" w:rsidR="007C7D94" w:rsidRDefault="007C7D94" w:rsidP="00AA5027">
            <w:pPr>
              <w:spacing w:line="320" w:lineRule="atLeast"/>
              <w:jc w:val="center"/>
              <w:rPr>
                <w:rFonts w:ascii="Arial" w:hAnsi="Arial" w:cs="Arial"/>
                <w:sz w:val="18"/>
                <w:szCs w:val="18"/>
              </w:rPr>
            </w:pPr>
          </w:p>
        </w:tc>
        <w:tc>
          <w:tcPr>
            <w:tcW w:w="1417" w:type="dxa"/>
          </w:tcPr>
          <w:p w14:paraId="6CBB409B" w14:textId="77777777" w:rsidR="007C7D94" w:rsidRPr="00D55231" w:rsidRDefault="007C7D94" w:rsidP="00AA5027">
            <w:pPr>
              <w:spacing w:line="320" w:lineRule="atLeast"/>
              <w:jc w:val="right"/>
              <w:rPr>
                <w:rFonts w:ascii="Arial" w:hAnsi="Arial" w:cs="Arial"/>
                <w:sz w:val="18"/>
                <w:szCs w:val="18"/>
              </w:rPr>
            </w:pPr>
            <w:r w:rsidRPr="00D55231">
              <w:rPr>
                <w:rFonts w:ascii="Arial" w:hAnsi="Arial" w:cs="Arial"/>
                <w:sz w:val="18"/>
                <w:szCs w:val="18"/>
              </w:rPr>
              <w:t>0.00</w:t>
            </w:r>
          </w:p>
        </w:tc>
      </w:tr>
      <w:tr w:rsidR="007C7D94" w14:paraId="3AD9E97A" w14:textId="77777777" w:rsidTr="00AA5027">
        <w:tc>
          <w:tcPr>
            <w:tcW w:w="817" w:type="dxa"/>
          </w:tcPr>
          <w:p w14:paraId="3159714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q2</w:t>
            </w:r>
          </w:p>
        </w:tc>
        <w:tc>
          <w:tcPr>
            <w:tcW w:w="851" w:type="dxa"/>
          </w:tcPr>
          <w:p w14:paraId="4F5CB1C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321CDD1C"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185B4F6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4.10</w:t>
            </w:r>
          </w:p>
        </w:tc>
        <w:tc>
          <w:tcPr>
            <w:tcW w:w="1559" w:type="dxa"/>
          </w:tcPr>
          <w:p w14:paraId="02018F7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0.97</w:t>
            </w:r>
          </w:p>
        </w:tc>
        <w:tc>
          <w:tcPr>
            <w:tcW w:w="1276" w:type="dxa"/>
          </w:tcPr>
          <w:p w14:paraId="10E97D6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1.23</w:t>
            </w:r>
          </w:p>
        </w:tc>
        <w:tc>
          <w:tcPr>
            <w:tcW w:w="1417" w:type="dxa"/>
          </w:tcPr>
          <w:p w14:paraId="687DBD74"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6.24</w:t>
            </w:r>
          </w:p>
        </w:tc>
      </w:tr>
      <w:tr w:rsidR="007C7D94" w14:paraId="039CBA5B" w14:textId="77777777" w:rsidTr="00AA5027">
        <w:tc>
          <w:tcPr>
            <w:tcW w:w="817" w:type="dxa"/>
          </w:tcPr>
          <w:p w14:paraId="54DEBB18" w14:textId="77777777" w:rsidR="007C7D94" w:rsidRDefault="007C7D94" w:rsidP="00AA5027">
            <w:pPr>
              <w:jc w:val="center"/>
              <w:rPr>
                <w:rFonts w:ascii="Arial" w:hAnsi="Arial" w:cs="Arial"/>
                <w:sz w:val="18"/>
                <w:szCs w:val="18"/>
              </w:rPr>
            </w:pPr>
          </w:p>
        </w:tc>
        <w:tc>
          <w:tcPr>
            <w:tcW w:w="851" w:type="dxa"/>
          </w:tcPr>
          <w:p w14:paraId="7FBC766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7C1698A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09EBB6C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3.73</w:t>
            </w:r>
          </w:p>
        </w:tc>
        <w:tc>
          <w:tcPr>
            <w:tcW w:w="1559" w:type="dxa"/>
          </w:tcPr>
          <w:p w14:paraId="32CEF3D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1.20</w:t>
            </w:r>
          </w:p>
        </w:tc>
        <w:tc>
          <w:tcPr>
            <w:tcW w:w="1276" w:type="dxa"/>
          </w:tcPr>
          <w:p w14:paraId="486D3DE5" w14:textId="77777777" w:rsidR="007C7D94" w:rsidRDefault="007C7D94" w:rsidP="00AA5027">
            <w:pPr>
              <w:spacing w:line="320" w:lineRule="atLeast"/>
              <w:jc w:val="center"/>
              <w:rPr>
                <w:rFonts w:ascii="Arial" w:hAnsi="Arial" w:cs="Arial"/>
                <w:sz w:val="18"/>
                <w:szCs w:val="18"/>
              </w:rPr>
            </w:pPr>
          </w:p>
        </w:tc>
        <w:tc>
          <w:tcPr>
            <w:tcW w:w="1417" w:type="dxa"/>
          </w:tcPr>
          <w:p w14:paraId="21EC5C46"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2.83</w:t>
            </w:r>
          </w:p>
        </w:tc>
      </w:tr>
      <w:tr w:rsidR="007C7D94" w14:paraId="6337B89E" w14:textId="77777777" w:rsidTr="00AA5027">
        <w:tc>
          <w:tcPr>
            <w:tcW w:w="817" w:type="dxa"/>
          </w:tcPr>
          <w:p w14:paraId="2EA5EF2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q3</w:t>
            </w:r>
          </w:p>
        </w:tc>
        <w:tc>
          <w:tcPr>
            <w:tcW w:w="851" w:type="dxa"/>
          </w:tcPr>
          <w:p w14:paraId="2ED3961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0630ABD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143C601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3.97</w:t>
            </w:r>
          </w:p>
        </w:tc>
        <w:tc>
          <w:tcPr>
            <w:tcW w:w="1559" w:type="dxa"/>
          </w:tcPr>
          <w:p w14:paraId="6B404E0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0.94</w:t>
            </w:r>
          </w:p>
        </w:tc>
        <w:tc>
          <w:tcPr>
            <w:tcW w:w="1276" w:type="dxa"/>
          </w:tcPr>
          <w:p w14:paraId="1CFDD79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.05</w:t>
            </w:r>
          </w:p>
        </w:tc>
        <w:tc>
          <w:tcPr>
            <w:tcW w:w="1417" w:type="dxa"/>
          </w:tcPr>
          <w:p w14:paraId="51451B5E"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5.68</w:t>
            </w:r>
          </w:p>
        </w:tc>
      </w:tr>
      <w:tr w:rsidR="007C7D94" w14:paraId="13FE29C7" w14:textId="77777777" w:rsidTr="00AA5027">
        <w:tc>
          <w:tcPr>
            <w:tcW w:w="817" w:type="dxa"/>
          </w:tcPr>
          <w:p w14:paraId="6BB26C93" w14:textId="77777777" w:rsidR="007C7D94" w:rsidRDefault="007C7D94" w:rsidP="00AA5027">
            <w:pPr>
              <w:jc w:val="center"/>
              <w:rPr>
                <w:rFonts w:ascii="Arial" w:hAnsi="Arial" w:cs="Arial"/>
                <w:sz w:val="18"/>
                <w:szCs w:val="18"/>
              </w:rPr>
            </w:pPr>
          </w:p>
        </w:tc>
        <w:tc>
          <w:tcPr>
            <w:tcW w:w="851" w:type="dxa"/>
          </w:tcPr>
          <w:p w14:paraId="36FC21D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01A9FD4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716783E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3.95</w:t>
            </w:r>
          </w:p>
        </w:tc>
        <w:tc>
          <w:tcPr>
            <w:tcW w:w="1559" w:type="dxa"/>
          </w:tcPr>
          <w:p w14:paraId="2B3B5A2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0.95</w:t>
            </w:r>
          </w:p>
        </w:tc>
        <w:tc>
          <w:tcPr>
            <w:tcW w:w="1276" w:type="dxa"/>
          </w:tcPr>
          <w:p w14:paraId="1EFF7D71" w14:textId="77777777" w:rsidR="007C7D94" w:rsidRDefault="007C7D94" w:rsidP="00AA5027">
            <w:pPr>
              <w:spacing w:line="320" w:lineRule="atLeast"/>
              <w:jc w:val="center"/>
              <w:rPr>
                <w:rFonts w:ascii="Arial" w:hAnsi="Arial" w:cs="Arial"/>
                <w:sz w:val="18"/>
                <w:szCs w:val="18"/>
              </w:rPr>
            </w:pPr>
          </w:p>
        </w:tc>
        <w:tc>
          <w:tcPr>
            <w:tcW w:w="1417" w:type="dxa"/>
          </w:tcPr>
          <w:p w14:paraId="4A7C0CA6"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4.71</w:t>
            </w:r>
          </w:p>
        </w:tc>
      </w:tr>
      <w:tr w:rsidR="007C7D94" w14:paraId="00762FB9" w14:textId="77777777" w:rsidTr="00AA5027">
        <w:tc>
          <w:tcPr>
            <w:tcW w:w="817" w:type="dxa"/>
          </w:tcPr>
          <w:p w14:paraId="1895793C"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q4</w:t>
            </w:r>
          </w:p>
        </w:tc>
        <w:tc>
          <w:tcPr>
            <w:tcW w:w="851" w:type="dxa"/>
          </w:tcPr>
          <w:p w14:paraId="3958A04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1809A77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4569B09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3.68</w:t>
            </w:r>
          </w:p>
        </w:tc>
        <w:tc>
          <w:tcPr>
            <w:tcW w:w="1559" w:type="dxa"/>
          </w:tcPr>
          <w:p w14:paraId="02A81AC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1.13</w:t>
            </w:r>
          </w:p>
        </w:tc>
        <w:tc>
          <w:tcPr>
            <w:tcW w:w="1276" w:type="dxa"/>
          </w:tcPr>
          <w:p w14:paraId="0616EA55" w14:textId="58B4A933" w:rsidR="007C7D94" w:rsidRDefault="007C7D94" w:rsidP="00AA5027">
            <w:pPr>
              <w:spacing w:line="320" w:lineRule="atLeast"/>
              <w:jc w:val="center"/>
              <w:rPr>
                <w:rFonts w:ascii="Arial" w:hAnsi="Arial" w:cs="Arial"/>
                <w:sz w:val="18"/>
                <w:szCs w:val="18"/>
              </w:rPr>
            </w:pPr>
            <w:r>
              <w:rPr>
                <w:rFonts w:ascii="Arial" w:hAnsi="Arial" w:cs="Arial"/>
                <w:sz w:val="18"/>
                <w:szCs w:val="18"/>
              </w:rPr>
              <w:t>1.04</w:t>
            </w:r>
          </w:p>
        </w:tc>
        <w:tc>
          <w:tcPr>
            <w:tcW w:w="1417" w:type="dxa"/>
          </w:tcPr>
          <w:p w14:paraId="3828634C"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3.31</w:t>
            </w:r>
          </w:p>
        </w:tc>
      </w:tr>
      <w:tr w:rsidR="007C7D94" w14:paraId="54ADBA99" w14:textId="77777777" w:rsidTr="00AA5027">
        <w:tc>
          <w:tcPr>
            <w:tcW w:w="817" w:type="dxa"/>
          </w:tcPr>
          <w:p w14:paraId="51117D96" w14:textId="77777777" w:rsidR="007C7D94" w:rsidRDefault="007C7D94" w:rsidP="00AA5027">
            <w:pPr>
              <w:jc w:val="center"/>
              <w:rPr>
                <w:rFonts w:ascii="Arial" w:hAnsi="Arial" w:cs="Arial"/>
                <w:sz w:val="18"/>
                <w:szCs w:val="18"/>
              </w:rPr>
            </w:pPr>
          </w:p>
        </w:tc>
        <w:tc>
          <w:tcPr>
            <w:tcW w:w="851" w:type="dxa"/>
          </w:tcPr>
          <w:p w14:paraId="270BB1D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06B376C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2DE1788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4.00</w:t>
            </w:r>
          </w:p>
        </w:tc>
        <w:tc>
          <w:tcPr>
            <w:tcW w:w="1559" w:type="dxa"/>
          </w:tcPr>
          <w:p w14:paraId="3DDAB08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1.06</w:t>
            </w:r>
          </w:p>
        </w:tc>
        <w:tc>
          <w:tcPr>
            <w:tcW w:w="1276" w:type="dxa"/>
          </w:tcPr>
          <w:p w14:paraId="09B24BAA" w14:textId="77777777" w:rsidR="007C7D94" w:rsidRDefault="007C7D94" w:rsidP="00AA5027">
            <w:pPr>
              <w:spacing w:line="320" w:lineRule="atLeast"/>
              <w:jc w:val="center"/>
              <w:rPr>
                <w:rFonts w:ascii="Arial" w:hAnsi="Arial" w:cs="Arial"/>
                <w:sz w:val="18"/>
                <w:szCs w:val="18"/>
              </w:rPr>
            </w:pPr>
          </w:p>
        </w:tc>
        <w:tc>
          <w:tcPr>
            <w:tcW w:w="1417" w:type="dxa"/>
          </w:tcPr>
          <w:p w14:paraId="180D6378"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4.38</w:t>
            </w:r>
          </w:p>
        </w:tc>
      </w:tr>
      <w:tr w:rsidR="007C7D94" w14:paraId="310F5A5A" w14:textId="77777777" w:rsidTr="00AA5027">
        <w:tc>
          <w:tcPr>
            <w:tcW w:w="817" w:type="dxa"/>
          </w:tcPr>
          <w:p w14:paraId="27DC6EC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q5</w:t>
            </w:r>
          </w:p>
        </w:tc>
        <w:tc>
          <w:tcPr>
            <w:tcW w:w="851" w:type="dxa"/>
          </w:tcPr>
          <w:p w14:paraId="4E92910C"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67D3618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3350A48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3.65</w:t>
            </w:r>
          </w:p>
        </w:tc>
        <w:tc>
          <w:tcPr>
            <w:tcW w:w="1559" w:type="dxa"/>
          </w:tcPr>
          <w:p w14:paraId="37C3880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0.98</w:t>
            </w:r>
          </w:p>
        </w:tc>
        <w:tc>
          <w:tcPr>
            <w:tcW w:w="1276" w:type="dxa"/>
          </w:tcPr>
          <w:p w14:paraId="63468A53" w14:textId="25CBF247" w:rsidR="007C7D94" w:rsidRDefault="007C7D94" w:rsidP="00AA5027">
            <w:pPr>
              <w:spacing w:line="320" w:lineRule="atLeast"/>
              <w:jc w:val="center"/>
              <w:rPr>
                <w:rFonts w:ascii="Arial" w:hAnsi="Arial" w:cs="Arial"/>
                <w:sz w:val="18"/>
                <w:szCs w:val="18"/>
              </w:rPr>
            </w:pPr>
            <w:r>
              <w:rPr>
                <w:rFonts w:ascii="Arial" w:hAnsi="Arial" w:cs="Arial"/>
                <w:sz w:val="18"/>
                <w:szCs w:val="18"/>
              </w:rPr>
              <w:t>1.32</w:t>
            </w:r>
          </w:p>
        </w:tc>
        <w:tc>
          <w:tcPr>
            <w:tcW w:w="1417" w:type="dxa"/>
          </w:tcPr>
          <w:p w14:paraId="24356FD1"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3.64</w:t>
            </w:r>
          </w:p>
        </w:tc>
      </w:tr>
      <w:tr w:rsidR="007C7D94" w14:paraId="69869C18" w14:textId="77777777" w:rsidTr="00AA5027">
        <w:tc>
          <w:tcPr>
            <w:tcW w:w="817" w:type="dxa"/>
          </w:tcPr>
          <w:p w14:paraId="3509F5BA" w14:textId="77777777" w:rsidR="007C7D94" w:rsidRDefault="007C7D94" w:rsidP="00AA5027">
            <w:pPr>
              <w:jc w:val="center"/>
              <w:rPr>
                <w:rFonts w:ascii="Arial" w:hAnsi="Arial" w:cs="Arial"/>
                <w:sz w:val="18"/>
                <w:szCs w:val="18"/>
              </w:rPr>
            </w:pPr>
          </w:p>
        </w:tc>
        <w:tc>
          <w:tcPr>
            <w:tcW w:w="851" w:type="dxa"/>
          </w:tcPr>
          <w:p w14:paraId="5A24C1E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4F2F92E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6F22CB6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4.05</w:t>
            </w:r>
          </w:p>
        </w:tc>
        <w:tc>
          <w:tcPr>
            <w:tcW w:w="1559" w:type="dxa"/>
          </w:tcPr>
          <w:p w14:paraId="24E13BE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1.21</w:t>
            </w:r>
          </w:p>
        </w:tc>
        <w:tc>
          <w:tcPr>
            <w:tcW w:w="1276" w:type="dxa"/>
          </w:tcPr>
          <w:p w14:paraId="6FC4DE51" w14:textId="77777777" w:rsidR="007C7D94" w:rsidRDefault="007C7D94" w:rsidP="00AA5027">
            <w:pPr>
              <w:spacing w:line="320" w:lineRule="atLeast"/>
              <w:jc w:val="center"/>
              <w:rPr>
                <w:rFonts w:ascii="Arial" w:hAnsi="Arial" w:cs="Arial"/>
                <w:sz w:val="18"/>
                <w:szCs w:val="18"/>
              </w:rPr>
            </w:pPr>
          </w:p>
        </w:tc>
        <w:tc>
          <w:tcPr>
            <w:tcW w:w="1417" w:type="dxa"/>
          </w:tcPr>
          <w:p w14:paraId="6E91C6DA"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4.04</w:t>
            </w:r>
          </w:p>
        </w:tc>
      </w:tr>
      <w:tr w:rsidR="007C7D94" w14:paraId="4905FF6E" w14:textId="77777777" w:rsidTr="00AA5027">
        <w:tc>
          <w:tcPr>
            <w:tcW w:w="817" w:type="dxa"/>
          </w:tcPr>
          <w:p w14:paraId="6C1F2B2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q6</w:t>
            </w:r>
          </w:p>
        </w:tc>
        <w:tc>
          <w:tcPr>
            <w:tcW w:w="851" w:type="dxa"/>
          </w:tcPr>
          <w:p w14:paraId="02C70FE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29B99BE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509FEE3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3.55</w:t>
            </w:r>
          </w:p>
        </w:tc>
        <w:tc>
          <w:tcPr>
            <w:tcW w:w="1559" w:type="dxa"/>
          </w:tcPr>
          <w:p w14:paraId="22820B3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1.06</w:t>
            </w:r>
          </w:p>
        </w:tc>
        <w:tc>
          <w:tcPr>
            <w:tcW w:w="1276" w:type="dxa"/>
          </w:tcPr>
          <w:p w14:paraId="71F54460" w14:textId="1C1A6516" w:rsidR="007C7D94" w:rsidRDefault="007C7D94" w:rsidP="00AA5027">
            <w:pPr>
              <w:spacing w:line="320" w:lineRule="atLeast"/>
              <w:jc w:val="center"/>
              <w:rPr>
                <w:rFonts w:ascii="Arial" w:hAnsi="Arial" w:cs="Arial"/>
                <w:sz w:val="18"/>
                <w:szCs w:val="18"/>
              </w:rPr>
            </w:pPr>
            <w:r>
              <w:rPr>
                <w:rFonts w:ascii="Arial" w:hAnsi="Arial" w:cs="Arial"/>
                <w:sz w:val="18"/>
                <w:szCs w:val="18"/>
              </w:rPr>
              <w:t>0.62</w:t>
            </w:r>
          </w:p>
        </w:tc>
        <w:tc>
          <w:tcPr>
            <w:tcW w:w="1417" w:type="dxa"/>
          </w:tcPr>
          <w:p w14:paraId="694CF954"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2.88</w:t>
            </w:r>
          </w:p>
        </w:tc>
      </w:tr>
      <w:tr w:rsidR="007C7D94" w14:paraId="35E7F883" w14:textId="77777777" w:rsidTr="00AA5027">
        <w:tc>
          <w:tcPr>
            <w:tcW w:w="817" w:type="dxa"/>
          </w:tcPr>
          <w:p w14:paraId="0624F8BB" w14:textId="77777777" w:rsidR="007C7D94" w:rsidRDefault="007C7D94" w:rsidP="00AA5027">
            <w:pPr>
              <w:jc w:val="center"/>
              <w:rPr>
                <w:rFonts w:ascii="Arial" w:hAnsi="Arial" w:cs="Arial"/>
                <w:sz w:val="18"/>
                <w:szCs w:val="18"/>
              </w:rPr>
            </w:pPr>
          </w:p>
        </w:tc>
        <w:tc>
          <w:tcPr>
            <w:tcW w:w="851" w:type="dxa"/>
          </w:tcPr>
          <w:p w14:paraId="5366C24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2837D4F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00F0EF6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3.73</w:t>
            </w:r>
          </w:p>
        </w:tc>
        <w:tc>
          <w:tcPr>
            <w:tcW w:w="1559" w:type="dxa"/>
          </w:tcPr>
          <w:p w14:paraId="361D11B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0.98</w:t>
            </w:r>
          </w:p>
        </w:tc>
        <w:tc>
          <w:tcPr>
            <w:tcW w:w="1276" w:type="dxa"/>
          </w:tcPr>
          <w:p w14:paraId="143C93E3" w14:textId="77777777" w:rsidR="007C7D94" w:rsidRDefault="007C7D94" w:rsidP="00AA5027">
            <w:pPr>
              <w:spacing w:line="320" w:lineRule="atLeast"/>
              <w:jc w:val="center"/>
              <w:rPr>
                <w:rFonts w:ascii="Arial" w:hAnsi="Arial" w:cs="Arial"/>
                <w:sz w:val="18"/>
                <w:szCs w:val="18"/>
              </w:rPr>
            </w:pPr>
          </w:p>
        </w:tc>
        <w:tc>
          <w:tcPr>
            <w:tcW w:w="1417" w:type="dxa"/>
          </w:tcPr>
          <w:p w14:paraId="73022F92"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3.46</w:t>
            </w:r>
          </w:p>
        </w:tc>
      </w:tr>
      <w:tr w:rsidR="007C7D94" w14:paraId="634299A2" w14:textId="77777777" w:rsidTr="00AA5027">
        <w:tc>
          <w:tcPr>
            <w:tcW w:w="817" w:type="dxa"/>
          </w:tcPr>
          <w:p w14:paraId="1F3598D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q7</w:t>
            </w:r>
          </w:p>
        </w:tc>
        <w:tc>
          <w:tcPr>
            <w:tcW w:w="851" w:type="dxa"/>
          </w:tcPr>
          <w:p w14:paraId="6634AB5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0D9D4C5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66879B5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3.97</w:t>
            </w:r>
          </w:p>
        </w:tc>
        <w:tc>
          <w:tcPr>
            <w:tcW w:w="1559" w:type="dxa"/>
          </w:tcPr>
          <w:p w14:paraId="7B5F801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0.87</w:t>
            </w:r>
          </w:p>
        </w:tc>
        <w:tc>
          <w:tcPr>
            <w:tcW w:w="1276" w:type="dxa"/>
          </w:tcPr>
          <w:p w14:paraId="19C10B1B" w14:textId="3BA4C7EC" w:rsidR="007C7D94" w:rsidRDefault="007C7D94" w:rsidP="00AA5027">
            <w:pPr>
              <w:spacing w:line="320" w:lineRule="atLeast"/>
              <w:jc w:val="center"/>
              <w:rPr>
                <w:rFonts w:ascii="Arial" w:hAnsi="Arial" w:cs="Arial"/>
                <w:sz w:val="18"/>
                <w:szCs w:val="18"/>
              </w:rPr>
            </w:pPr>
            <w:r>
              <w:rPr>
                <w:rFonts w:ascii="Arial" w:hAnsi="Arial" w:cs="Arial"/>
                <w:sz w:val="18"/>
                <w:szCs w:val="18"/>
              </w:rPr>
              <w:t>0.12</w:t>
            </w:r>
          </w:p>
        </w:tc>
        <w:tc>
          <w:tcPr>
            <w:tcW w:w="1417" w:type="dxa"/>
          </w:tcPr>
          <w:p w14:paraId="1DD3D943"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6.15</w:t>
            </w:r>
          </w:p>
        </w:tc>
      </w:tr>
      <w:tr w:rsidR="007C7D94" w14:paraId="09782179" w14:textId="77777777" w:rsidTr="00AA5027">
        <w:tc>
          <w:tcPr>
            <w:tcW w:w="817" w:type="dxa"/>
          </w:tcPr>
          <w:p w14:paraId="0D0CC1D5" w14:textId="77777777" w:rsidR="007C7D94" w:rsidRDefault="007C7D94" w:rsidP="00AA5027">
            <w:pPr>
              <w:jc w:val="center"/>
              <w:rPr>
                <w:rFonts w:ascii="Arial" w:hAnsi="Arial" w:cs="Arial"/>
                <w:sz w:val="18"/>
                <w:szCs w:val="18"/>
              </w:rPr>
            </w:pPr>
          </w:p>
        </w:tc>
        <w:tc>
          <w:tcPr>
            <w:tcW w:w="851" w:type="dxa"/>
          </w:tcPr>
          <w:p w14:paraId="3D74C40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4390E42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288CD0E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4.00</w:t>
            </w:r>
          </w:p>
        </w:tc>
        <w:tc>
          <w:tcPr>
            <w:tcW w:w="1559" w:type="dxa"/>
          </w:tcPr>
          <w:p w14:paraId="3D3724F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1.02</w:t>
            </w:r>
          </w:p>
        </w:tc>
        <w:tc>
          <w:tcPr>
            <w:tcW w:w="1276" w:type="dxa"/>
          </w:tcPr>
          <w:p w14:paraId="07927CB7" w14:textId="77777777" w:rsidR="007C7D94" w:rsidRDefault="007C7D94" w:rsidP="00AA5027">
            <w:pPr>
              <w:spacing w:line="320" w:lineRule="atLeast"/>
              <w:jc w:val="center"/>
              <w:rPr>
                <w:rFonts w:ascii="Arial" w:hAnsi="Arial" w:cs="Arial"/>
                <w:sz w:val="18"/>
                <w:szCs w:val="18"/>
              </w:rPr>
            </w:pPr>
          </w:p>
        </w:tc>
        <w:tc>
          <w:tcPr>
            <w:tcW w:w="1417" w:type="dxa"/>
          </w:tcPr>
          <w:p w14:paraId="19C72F8E" w14:textId="77777777" w:rsidR="007C7D94" w:rsidRPr="009026CD" w:rsidRDefault="007C7D94" w:rsidP="00AA5027">
            <w:pPr>
              <w:spacing w:line="320" w:lineRule="atLeast"/>
              <w:jc w:val="right"/>
              <w:rPr>
                <w:rFonts w:ascii="Arial" w:hAnsi="Arial" w:cs="Arial"/>
                <w:b/>
                <w:sz w:val="18"/>
                <w:szCs w:val="18"/>
              </w:rPr>
            </w:pPr>
            <w:r w:rsidRPr="009026CD">
              <w:rPr>
                <w:rFonts w:ascii="Arial" w:hAnsi="Arial" w:cs="Arial"/>
                <w:b/>
                <w:sz w:val="18"/>
                <w:szCs w:val="18"/>
              </w:rPr>
              <w:t>4.58</w:t>
            </w:r>
          </w:p>
        </w:tc>
      </w:tr>
      <w:tr w:rsidR="007C7D94" w14:paraId="2E8E3A88" w14:textId="77777777" w:rsidTr="00AA5027">
        <w:tc>
          <w:tcPr>
            <w:tcW w:w="817" w:type="dxa"/>
          </w:tcPr>
          <w:p w14:paraId="60A8CBF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q8</w:t>
            </w:r>
          </w:p>
        </w:tc>
        <w:tc>
          <w:tcPr>
            <w:tcW w:w="851" w:type="dxa"/>
          </w:tcPr>
          <w:p w14:paraId="46A6891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7DE7266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27BA1E5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2.74</w:t>
            </w:r>
          </w:p>
        </w:tc>
        <w:tc>
          <w:tcPr>
            <w:tcW w:w="1559" w:type="dxa"/>
          </w:tcPr>
          <w:p w14:paraId="2A2A6AB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0.96</w:t>
            </w:r>
          </w:p>
        </w:tc>
        <w:tc>
          <w:tcPr>
            <w:tcW w:w="1276" w:type="dxa"/>
          </w:tcPr>
          <w:p w14:paraId="384D8F8E" w14:textId="3B9674CA" w:rsidR="007C7D94" w:rsidRDefault="007C7D94" w:rsidP="00AA5027">
            <w:pPr>
              <w:spacing w:line="320" w:lineRule="atLeast"/>
              <w:jc w:val="center"/>
              <w:rPr>
                <w:rFonts w:ascii="Arial" w:hAnsi="Arial" w:cs="Arial"/>
                <w:sz w:val="18"/>
                <w:szCs w:val="18"/>
              </w:rPr>
            </w:pPr>
            <w:r>
              <w:rPr>
                <w:rFonts w:ascii="Arial" w:hAnsi="Arial" w:cs="Arial"/>
                <w:sz w:val="18"/>
                <w:szCs w:val="18"/>
              </w:rPr>
              <w:t>1.66</w:t>
            </w:r>
          </w:p>
        </w:tc>
        <w:tc>
          <w:tcPr>
            <w:tcW w:w="1417" w:type="dxa"/>
          </w:tcPr>
          <w:p w14:paraId="12890B96" w14:textId="27F217BD" w:rsidR="007C7D94" w:rsidRDefault="007C7D94" w:rsidP="00AA5027">
            <w:pPr>
              <w:spacing w:line="320" w:lineRule="atLeast"/>
              <w:jc w:val="right"/>
              <w:rPr>
                <w:rFonts w:ascii="Arial" w:hAnsi="Arial" w:cs="Arial"/>
                <w:sz w:val="18"/>
                <w:szCs w:val="18"/>
              </w:rPr>
            </w:pPr>
            <w:r>
              <w:rPr>
                <w:rFonts w:ascii="Arial" w:hAnsi="Arial" w:cs="Arial"/>
                <w:sz w:val="18"/>
                <w:szCs w:val="18"/>
              </w:rPr>
              <w:t>1.48</w:t>
            </w:r>
          </w:p>
        </w:tc>
      </w:tr>
      <w:tr w:rsidR="007C7D94" w14:paraId="0F4CC5CE" w14:textId="77777777" w:rsidTr="00AA5027">
        <w:tc>
          <w:tcPr>
            <w:tcW w:w="817" w:type="dxa"/>
          </w:tcPr>
          <w:p w14:paraId="2168405C" w14:textId="77777777" w:rsidR="007C7D94" w:rsidRDefault="007C7D94" w:rsidP="00AA5027">
            <w:pPr>
              <w:jc w:val="center"/>
              <w:rPr>
                <w:rFonts w:ascii="Arial" w:hAnsi="Arial" w:cs="Arial"/>
                <w:sz w:val="18"/>
                <w:szCs w:val="18"/>
              </w:rPr>
            </w:pPr>
          </w:p>
        </w:tc>
        <w:tc>
          <w:tcPr>
            <w:tcW w:w="851" w:type="dxa"/>
          </w:tcPr>
          <w:p w14:paraId="3779D1C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5772912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613712F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3.23</w:t>
            </w:r>
          </w:p>
        </w:tc>
        <w:tc>
          <w:tcPr>
            <w:tcW w:w="1559" w:type="dxa"/>
          </w:tcPr>
          <w:p w14:paraId="18DF04A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1.15</w:t>
            </w:r>
          </w:p>
        </w:tc>
        <w:tc>
          <w:tcPr>
            <w:tcW w:w="1276" w:type="dxa"/>
          </w:tcPr>
          <w:p w14:paraId="3EC2C86C" w14:textId="77777777" w:rsidR="007C7D94" w:rsidRDefault="007C7D94" w:rsidP="00AA5027">
            <w:pPr>
              <w:spacing w:line="320" w:lineRule="atLeast"/>
              <w:jc w:val="center"/>
              <w:rPr>
                <w:rFonts w:ascii="Arial" w:hAnsi="Arial" w:cs="Arial"/>
                <w:sz w:val="18"/>
                <w:szCs w:val="18"/>
              </w:rPr>
            </w:pPr>
          </w:p>
        </w:tc>
        <w:tc>
          <w:tcPr>
            <w:tcW w:w="1417" w:type="dxa"/>
          </w:tcPr>
          <w:p w14:paraId="518FA8D5" w14:textId="77777777" w:rsidR="007C7D94" w:rsidRDefault="007C7D94" w:rsidP="00AA5027">
            <w:pPr>
              <w:spacing w:line="320" w:lineRule="atLeast"/>
              <w:jc w:val="right"/>
              <w:rPr>
                <w:rFonts w:ascii="Arial" w:hAnsi="Arial" w:cs="Arial"/>
                <w:sz w:val="18"/>
                <w:szCs w:val="18"/>
              </w:rPr>
            </w:pPr>
            <w:r>
              <w:rPr>
                <w:rFonts w:ascii="Arial" w:hAnsi="Arial" w:cs="Arial"/>
                <w:sz w:val="18"/>
                <w:szCs w:val="18"/>
              </w:rPr>
              <w:t>0.93</w:t>
            </w:r>
          </w:p>
        </w:tc>
      </w:tr>
      <w:tr w:rsidR="007C7D94" w14:paraId="7D50A08C" w14:textId="77777777" w:rsidTr="00AA5027">
        <w:tc>
          <w:tcPr>
            <w:tcW w:w="817" w:type="dxa"/>
          </w:tcPr>
          <w:p w14:paraId="0F4D1BD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total</w:t>
            </w:r>
          </w:p>
        </w:tc>
        <w:tc>
          <w:tcPr>
            <w:tcW w:w="851" w:type="dxa"/>
          </w:tcPr>
          <w:p w14:paraId="1C3112A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21A5F99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776617E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29.03</w:t>
            </w:r>
          </w:p>
        </w:tc>
        <w:tc>
          <w:tcPr>
            <w:tcW w:w="1559" w:type="dxa"/>
          </w:tcPr>
          <w:p w14:paraId="22AF321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4.78</w:t>
            </w:r>
          </w:p>
        </w:tc>
        <w:tc>
          <w:tcPr>
            <w:tcW w:w="1276" w:type="dxa"/>
          </w:tcPr>
          <w:p w14:paraId="36224380" w14:textId="160B2ADF" w:rsidR="007C7D94" w:rsidRDefault="007C7D94" w:rsidP="00AA5027">
            <w:pPr>
              <w:spacing w:line="320" w:lineRule="atLeast"/>
              <w:jc w:val="center"/>
              <w:rPr>
                <w:rFonts w:ascii="Arial" w:hAnsi="Arial" w:cs="Arial"/>
                <w:sz w:val="18"/>
                <w:szCs w:val="18"/>
              </w:rPr>
            </w:pPr>
            <w:r>
              <w:rPr>
                <w:rFonts w:ascii="Arial" w:hAnsi="Arial" w:cs="Arial"/>
                <w:sz w:val="18"/>
                <w:szCs w:val="18"/>
              </w:rPr>
              <w:t>0.37</w:t>
            </w:r>
          </w:p>
        </w:tc>
        <w:tc>
          <w:tcPr>
            <w:tcW w:w="1417" w:type="dxa"/>
          </w:tcPr>
          <w:p w14:paraId="5B844B7B"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5.85</w:t>
            </w:r>
          </w:p>
        </w:tc>
      </w:tr>
      <w:tr w:rsidR="007C7D94" w14:paraId="541F3060" w14:textId="77777777" w:rsidTr="00AA5027">
        <w:tc>
          <w:tcPr>
            <w:tcW w:w="817" w:type="dxa"/>
          </w:tcPr>
          <w:p w14:paraId="192C0629" w14:textId="77777777" w:rsidR="007C7D94" w:rsidRDefault="007C7D94" w:rsidP="00AA5027">
            <w:pPr>
              <w:jc w:val="center"/>
              <w:rPr>
                <w:rFonts w:ascii="Arial" w:hAnsi="Arial" w:cs="Arial"/>
                <w:sz w:val="18"/>
                <w:szCs w:val="18"/>
              </w:rPr>
            </w:pPr>
          </w:p>
        </w:tc>
        <w:tc>
          <w:tcPr>
            <w:tcW w:w="851" w:type="dxa"/>
          </w:tcPr>
          <w:p w14:paraId="48F50A9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7BA334F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3F32DA5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29.68</w:t>
            </w:r>
          </w:p>
        </w:tc>
        <w:tc>
          <w:tcPr>
            <w:tcW w:w="1559" w:type="dxa"/>
          </w:tcPr>
          <w:p w14:paraId="1CEF1EE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7.13</w:t>
            </w:r>
          </w:p>
        </w:tc>
        <w:tc>
          <w:tcPr>
            <w:tcW w:w="1276" w:type="dxa"/>
          </w:tcPr>
          <w:p w14:paraId="1C80B7CB" w14:textId="77777777" w:rsidR="007C7D94" w:rsidRDefault="007C7D94" w:rsidP="00AA5027">
            <w:pPr>
              <w:spacing w:line="320" w:lineRule="atLeast"/>
              <w:jc w:val="center"/>
              <w:rPr>
                <w:rFonts w:ascii="Arial" w:hAnsi="Arial" w:cs="Arial"/>
                <w:sz w:val="18"/>
                <w:szCs w:val="18"/>
              </w:rPr>
            </w:pPr>
          </w:p>
        </w:tc>
        <w:tc>
          <w:tcPr>
            <w:tcW w:w="1417" w:type="dxa"/>
          </w:tcPr>
          <w:p w14:paraId="1117AB9C" w14:textId="77777777" w:rsidR="007C7D94" w:rsidRPr="00D55231" w:rsidRDefault="007C7D94" w:rsidP="00AA5027">
            <w:pPr>
              <w:spacing w:line="320" w:lineRule="atLeast"/>
              <w:jc w:val="right"/>
              <w:rPr>
                <w:rFonts w:ascii="Arial" w:hAnsi="Arial" w:cs="Arial"/>
                <w:b/>
                <w:sz w:val="18"/>
                <w:szCs w:val="18"/>
              </w:rPr>
            </w:pPr>
            <w:r w:rsidRPr="00D55231">
              <w:rPr>
                <w:rFonts w:ascii="Arial" w:hAnsi="Arial" w:cs="Arial"/>
                <w:b/>
                <w:sz w:val="18"/>
                <w:szCs w:val="18"/>
              </w:rPr>
              <w:t>3.76</w:t>
            </w:r>
          </w:p>
        </w:tc>
      </w:tr>
      <w:tr w:rsidR="007C7D94" w14:paraId="73E132B1" w14:textId="77777777" w:rsidTr="00AA5027">
        <w:tc>
          <w:tcPr>
            <w:tcW w:w="817" w:type="dxa"/>
          </w:tcPr>
          <w:p w14:paraId="4B8FAF4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q9</w:t>
            </w:r>
          </w:p>
        </w:tc>
        <w:tc>
          <w:tcPr>
            <w:tcW w:w="851" w:type="dxa"/>
          </w:tcPr>
          <w:p w14:paraId="624375C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510953D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6DE23A1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59.84</w:t>
            </w:r>
          </w:p>
        </w:tc>
        <w:tc>
          <w:tcPr>
            <w:tcW w:w="1559" w:type="dxa"/>
          </w:tcPr>
          <w:p w14:paraId="1ADA8BA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20.55</w:t>
            </w:r>
          </w:p>
        </w:tc>
        <w:tc>
          <w:tcPr>
            <w:tcW w:w="1276" w:type="dxa"/>
          </w:tcPr>
          <w:p w14:paraId="4D2C2151" w14:textId="45787D69" w:rsidR="007C7D94" w:rsidRDefault="007C7D94" w:rsidP="00AA5027">
            <w:pPr>
              <w:spacing w:line="320" w:lineRule="atLeast"/>
              <w:jc w:val="center"/>
              <w:rPr>
                <w:rFonts w:ascii="Arial" w:hAnsi="Arial" w:cs="Arial"/>
                <w:sz w:val="18"/>
                <w:szCs w:val="18"/>
              </w:rPr>
            </w:pPr>
            <w:r>
              <w:rPr>
                <w:rFonts w:ascii="Arial" w:hAnsi="Arial" w:cs="Arial"/>
                <w:sz w:val="18"/>
                <w:szCs w:val="18"/>
              </w:rPr>
              <w:t>0.50</w:t>
            </w:r>
          </w:p>
        </w:tc>
        <w:tc>
          <w:tcPr>
            <w:tcW w:w="1417" w:type="dxa"/>
          </w:tcPr>
          <w:p w14:paraId="3106FB3D"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2.66</w:t>
            </w:r>
          </w:p>
        </w:tc>
      </w:tr>
      <w:tr w:rsidR="007C7D94" w14:paraId="235DCA5F" w14:textId="77777777" w:rsidTr="00AA5027">
        <w:tc>
          <w:tcPr>
            <w:tcW w:w="817" w:type="dxa"/>
          </w:tcPr>
          <w:p w14:paraId="2162A0D8" w14:textId="77777777" w:rsidR="007C7D94" w:rsidRDefault="007C7D94" w:rsidP="00AA5027">
            <w:pPr>
              <w:jc w:val="center"/>
              <w:rPr>
                <w:rFonts w:ascii="Arial" w:hAnsi="Arial" w:cs="Arial"/>
                <w:sz w:val="18"/>
                <w:szCs w:val="18"/>
              </w:rPr>
            </w:pPr>
          </w:p>
        </w:tc>
        <w:tc>
          <w:tcPr>
            <w:tcW w:w="851" w:type="dxa"/>
          </w:tcPr>
          <w:p w14:paraId="5FC151B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1668ABC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4891CF8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62.68</w:t>
            </w:r>
          </w:p>
        </w:tc>
        <w:tc>
          <w:tcPr>
            <w:tcW w:w="1559" w:type="dxa"/>
          </w:tcPr>
          <w:p w14:paraId="1CD31B4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19.35</w:t>
            </w:r>
          </w:p>
        </w:tc>
        <w:tc>
          <w:tcPr>
            <w:tcW w:w="1276" w:type="dxa"/>
          </w:tcPr>
          <w:p w14:paraId="69CB27B8" w14:textId="77777777" w:rsidR="007C7D94" w:rsidRDefault="007C7D94" w:rsidP="00AA5027">
            <w:pPr>
              <w:spacing w:line="320" w:lineRule="atLeast"/>
              <w:jc w:val="center"/>
              <w:rPr>
                <w:rFonts w:ascii="Arial" w:hAnsi="Arial" w:cs="Arial"/>
                <w:sz w:val="18"/>
                <w:szCs w:val="18"/>
              </w:rPr>
            </w:pPr>
          </w:p>
        </w:tc>
        <w:tc>
          <w:tcPr>
            <w:tcW w:w="1417" w:type="dxa"/>
          </w:tcPr>
          <w:p w14:paraId="31BFBA60"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3.07</w:t>
            </w:r>
          </w:p>
        </w:tc>
      </w:tr>
      <w:tr w:rsidR="007C7D94" w14:paraId="54071D3D" w14:textId="77777777" w:rsidTr="00AA5027">
        <w:tc>
          <w:tcPr>
            <w:tcW w:w="817" w:type="dxa"/>
          </w:tcPr>
          <w:p w14:paraId="60295BA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q10</w:t>
            </w:r>
          </w:p>
        </w:tc>
        <w:tc>
          <w:tcPr>
            <w:tcW w:w="851" w:type="dxa"/>
          </w:tcPr>
          <w:p w14:paraId="2DADF7E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060C116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1804E7B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67.10</w:t>
            </w:r>
          </w:p>
        </w:tc>
        <w:tc>
          <w:tcPr>
            <w:tcW w:w="1559" w:type="dxa"/>
          </w:tcPr>
          <w:p w14:paraId="0F398FD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16.72</w:t>
            </w:r>
          </w:p>
        </w:tc>
        <w:tc>
          <w:tcPr>
            <w:tcW w:w="1276" w:type="dxa"/>
          </w:tcPr>
          <w:p w14:paraId="2E505F29" w14:textId="3A6FFB2A" w:rsidR="007C7D94" w:rsidRDefault="007C7D94" w:rsidP="00AA5027">
            <w:pPr>
              <w:spacing w:line="320" w:lineRule="atLeast"/>
              <w:jc w:val="center"/>
              <w:rPr>
                <w:rFonts w:ascii="Arial" w:hAnsi="Arial" w:cs="Arial"/>
                <w:sz w:val="18"/>
                <w:szCs w:val="18"/>
              </w:rPr>
            </w:pPr>
            <w:r>
              <w:rPr>
                <w:rFonts w:ascii="Arial" w:hAnsi="Arial" w:cs="Arial"/>
                <w:sz w:val="18"/>
                <w:szCs w:val="18"/>
              </w:rPr>
              <w:t>0.37</w:t>
            </w:r>
          </w:p>
        </w:tc>
        <w:tc>
          <w:tcPr>
            <w:tcW w:w="1417" w:type="dxa"/>
          </w:tcPr>
          <w:p w14:paraId="5C5F6DE0"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5.69</w:t>
            </w:r>
          </w:p>
        </w:tc>
      </w:tr>
      <w:tr w:rsidR="007C7D94" w14:paraId="1B55A37E" w14:textId="77777777" w:rsidTr="00AA5027">
        <w:tc>
          <w:tcPr>
            <w:tcW w:w="817" w:type="dxa"/>
          </w:tcPr>
          <w:p w14:paraId="2FF99875" w14:textId="77777777" w:rsidR="007C7D94" w:rsidRDefault="007C7D94" w:rsidP="00AA5027">
            <w:pPr>
              <w:jc w:val="center"/>
              <w:rPr>
                <w:rFonts w:ascii="Arial" w:hAnsi="Arial" w:cs="Arial"/>
                <w:sz w:val="18"/>
                <w:szCs w:val="18"/>
              </w:rPr>
            </w:pPr>
          </w:p>
        </w:tc>
        <w:tc>
          <w:tcPr>
            <w:tcW w:w="851" w:type="dxa"/>
          </w:tcPr>
          <w:p w14:paraId="155A9E8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5080EC6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7CF9DDD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68.95</w:t>
            </w:r>
          </w:p>
        </w:tc>
        <w:tc>
          <w:tcPr>
            <w:tcW w:w="1559" w:type="dxa"/>
          </w:tcPr>
          <w:p w14:paraId="18C08AA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19.23</w:t>
            </w:r>
          </w:p>
        </w:tc>
        <w:tc>
          <w:tcPr>
            <w:tcW w:w="1276" w:type="dxa"/>
          </w:tcPr>
          <w:p w14:paraId="2D94D535" w14:textId="77777777" w:rsidR="007C7D94" w:rsidRDefault="007C7D94" w:rsidP="00AA5027">
            <w:pPr>
              <w:spacing w:line="320" w:lineRule="atLeast"/>
              <w:jc w:val="center"/>
              <w:rPr>
                <w:rFonts w:ascii="Arial" w:hAnsi="Arial" w:cs="Arial"/>
                <w:sz w:val="18"/>
                <w:szCs w:val="18"/>
              </w:rPr>
            </w:pPr>
          </w:p>
        </w:tc>
        <w:tc>
          <w:tcPr>
            <w:tcW w:w="1417" w:type="dxa"/>
          </w:tcPr>
          <w:p w14:paraId="41C41B3C"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5.42</w:t>
            </w:r>
          </w:p>
        </w:tc>
      </w:tr>
      <w:tr w:rsidR="007C7D94" w14:paraId="1D31142B" w14:textId="77777777" w:rsidTr="00AA5027">
        <w:tc>
          <w:tcPr>
            <w:tcW w:w="817" w:type="dxa"/>
          </w:tcPr>
          <w:p w14:paraId="3F6DD25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E1</w:t>
            </w:r>
          </w:p>
        </w:tc>
        <w:tc>
          <w:tcPr>
            <w:tcW w:w="851" w:type="dxa"/>
          </w:tcPr>
          <w:p w14:paraId="732A5A7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3ADCAC4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3EC9996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3.77</w:t>
            </w:r>
          </w:p>
        </w:tc>
        <w:tc>
          <w:tcPr>
            <w:tcW w:w="1559" w:type="dxa"/>
          </w:tcPr>
          <w:p w14:paraId="570FB39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0.99</w:t>
            </w:r>
          </w:p>
        </w:tc>
        <w:tc>
          <w:tcPr>
            <w:tcW w:w="1276" w:type="dxa"/>
          </w:tcPr>
          <w:p w14:paraId="10690B76" w14:textId="750341D0" w:rsidR="007C7D94" w:rsidRDefault="007C7D94" w:rsidP="00AA5027">
            <w:pPr>
              <w:spacing w:line="320" w:lineRule="atLeast"/>
              <w:jc w:val="center"/>
              <w:rPr>
                <w:rFonts w:ascii="Arial" w:hAnsi="Arial" w:cs="Arial"/>
                <w:sz w:val="18"/>
                <w:szCs w:val="18"/>
              </w:rPr>
            </w:pPr>
            <w:r>
              <w:rPr>
                <w:rFonts w:ascii="Arial" w:hAnsi="Arial" w:cs="Arial"/>
                <w:sz w:val="18"/>
                <w:szCs w:val="18"/>
              </w:rPr>
              <w:t>0.17</w:t>
            </w:r>
          </w:p>
        </w:tc>
        <w:tc>
          <w:tcPr>
            <w:tcW w:w="1417" w:type="dxa"/>
          </w:tcPr>
          <w:p w14:paraId="28E9676A"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4.35</w:t>
            </w:r>
          </w:p>
        </w:tc>
      </w:tr>
      <w:tr w:rsidR="007C7D94" w14:paraId="23991210" w14:textId="77777777" w:rsidTr="00AA5027">
        <w:tc>
          <w:tcPr>
            <w:tcW w:w="817" w:type="dxa"/>
          </w:tcPr>
          <w:p w14:paraId="7EDF741C" w14:textId="77777777" w:rsidR="007C7D94" w:rsidRDefault="007C7D94" w:rsidP="00AA5027">
            <w:pPr>
              <w:jc w:val="center"/>
              <w:rPr>
                <w:rFonts w:ascii="Arial" w:hAnsi="Arial" w:cs="Arial"/>
                <w:sz w:val="18"/>
                <w:szCs w:val="18"/>
              </w:rPr>
            </w:pPr>
          </w:p>
        </w:tc>
        <w:tc>
          <w:tcPr>
            <w:tcW w:w="851" w:type="dxa"/>
          </w:tcPr>
          <w:p w14:paraId="5D7642B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1CEB548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0B15BEC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3.82</w:t>
            </w:r>
          </w:p>
        </w:tc>
        <w:tc>
          <w:tcPr>
            <w:tcW w:w="1559" w:type="dxa"/>
          </w:tcPr>
          <w:p w14:paraId="5C44403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0.79</w:t>
            </w:r>
          </w:p>
        </w:tc>
        <w:tc>
          <w:tcPr>
            <w:tcW w:w="1276" w:type="dxa"/>
          </w:tcPr>
          <w:p w14:paraId="41615899" w14:textId="77777777" w:rsidR="007C7D94" w:rsidRDefault="007C7D94" w:rsidP="00AA5027">
            <w:pPr>
              <w:spacing w:line="320" w:lineRule="atLeast"/>
              <w:jc w:val="center"/>
              <w:rPr>
                <w:rFonts w:ascii="Arial" w:hAnsi="Arial" w:cs="Arial"/>
                <w:sz w:val="18"/>
                <w:szCs w:val="18"/>
              </w:rPr>
            </w:pPr>
          </w:p>
        </w:tc>
        <w:tc>
          <w:tcPr>
            <w:tcW w:w="1417" w:type="dxa"/>
          </w:tcPr>
          <w:p w14:paraId="4E90C9C3"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4.83</w:t>
            </w:r>
          </w:p>
        </w:tc>
      </w:tr>
      <w:tr w:rsidR="007C7D94" w14:paraId="15DA900F" w14:textId="77777777" w:rsidTr="00AA5027">
        <w:tc>
          <w:tcPr>
            <w:tcW w:w="817" w:type="dxa"/>
          </w:tcPr>
          <w:p w14:paraId="4256A99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E2</w:t>
            </w:r>
          </w:p>
        </w:tc>
        <w:tc>
          <w:tcPr>
            <w:tcW w:w="851" w:type="dxa"/>
          </w:tcPr>
          <w:p w14:paraId="11B494B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57B922C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74788D1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3.90</w:t>
            </w:r>
          </w:p>
        </w:tc>
        <w:tc>
          <w:tcPr>
            <w:tcW w:w="1559" w:type="dxa"/>
          </w:tcPr>
          <w:p w14:paraId="4FC90F1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0.94</w:t>
            </w:r>
          </w:p>
        </w:tc>
        <w:tc>
          <w:tcPr>
            <w:tcW w:w="1276" w:type="dxa"/>
          </w:tcPr>
          <w:p w14:paraId="6F556CBA" w14:textId="1900B450" w:rsidR="007C7D94" w:rsidRDefault="007C7D94" w:rsidP="00AA5027">
            <w:pPr>
              <w:spacing w:line="320" w:lineRule="atLeast"/>
              <w:jc w:val="center"/>
              <w:rPr>
                <w:rFonts w:ascii="Arial" w:hAnsi="Arial" w:cs="Arial"/>
                <w:sz w:val="18"/>
                <w:szCs w:val="18"/>
              </w:rPr>
            </w:pPr>
            <w:r>
              <w:rPr>
                <w:rFonts w:ascii="Arial" w:hAnsi="Arial" w:cs="Arial"/>
                <w:sz w:val="18"/>
                <w:szCs w:val="18"/>
              </w:rPr>
              <w:t>0.57</w:t>
            </w:r>
          </w:p>
        </w:tc>
        <w:tc>
          <w:tcPr>
            <w:tcW w:w="1417" w:type="dxa"/>
          </w:tcPr>
          <w:p w14:paraId="3B390751"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5.33</w:t>
            </w:r>
          </w:p>
        </w:tc>
      </w:tr>
      <w:tr w:rsidR="007C7D94" w14:paraId="593B7512" w14:textId="77777777" w:rsidTr="00AA5027">
        <w:tc>
          <w:tcPr>
            <w:tcW w:w="817" w:type="dxa"/>
          </w:tcPr>
          <w:p w14:paraId="7CD55CEC" w14:textId="77777777" w:rsidR="007C7D94" w:rsidRDefault="007C7D94" w:rsidP="00AA5027">
            <w:pPr>
              <w:jc w:val="center"/>
              <w:rPr>
                <w:rFonts w:ascii="Arial" w:hAnsi="Arial" w:cs="Arial"/>
                <w:sz w:val="18"/>
                <w:szCs w:val="18"/>
              </w:rPr>
            </w:pPr>
          </w:p>
        </w:tc>
        <w:tc>
          <w:tcPr>
            <w:tcW w:w="851" w:type="dxa"/>
          </w:tcPr>
          <w:p w14:paraId="205AC2E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54F39A1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206B487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4.05</w:t>
            </w:r>
          </w:p>
        </w:tc>
        <w:tc>
          <w:tcPr>
            <w:tcW w:w="1559" w:type="dxa"/>
          </w:tcPr>
          <w:p w14:paraId="4EC7A41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0.78</w:t>
            </w:r>
          </w:p>
        </w:tc>
        <w:tc>
          <w:tcPr>
            <w:tcW w:w="1276" w:type="dxa"/>
          </w:tcPr>
          <w:p w14:paraId="5BEFF727" w14:textId="77777777" w:rsidR="007C7D94" w:rsidRDefault="007C7D94" w:rsidP="00AA5027">
            <w:pPr>
              <w:spacing w:line="320" w:lineRule="atLeast"/>
              <w:jc w:val="center"/>
              <w:rPr>
                <w:rFonts w:ascii="Arial" w:hAnsi="Arial" w:cs="Arial"/>
                <w:sz w:val="18"/>
                <w:szCs w:val="18"/>
              </w:rPr>
            </w:pPr>
          </w:p>
        </w:tc>
        <w:tc>
          <w:tcPr>
            <w:tcW w:w="1417" w:type="dxa"/>
          </w:tcPr>
          <w:p w14:paraId="1FE96E5C"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6.24</w:t>
            </w:r>
          </w:p>
        </w:tc>
      </w:tr>
      <w:tr w:rsidR="007C7D94" w14:paraId="4A7CF694" w14:textId="77777777" w:rsidTr="00AA5027">
        <w:tc>
          <w:tcPr>
            <w:tcW w:w="817" w:type="dxa"/>
          </w:tcPr>
          <w:p w14:paraId="59070F7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E3</w:t>
            </w:r>
          </w:p>
        </w:tc>
        <w:tc>
          <w:tcPr>
            <w:tcW w:w="851" w:type="dxa"/>
          </w:tcPr>
          <w:p w14:paraId="7EE9904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61513FF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05100C4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3.71</w:t>
            </w:r>
          </w:p>
        </w:tc>
        <w:tc>
          <w:tcPr>
            <w:tcW w:w="1559" w:type="dxa"/>
          </w:tcPr>
          <w:p w14:paraId="53B2B01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0.93</w:t>
            </w:r>
          </w:p>
        </w:tc>
        <w:tc>
          <w:tcPr>
            <w:tcW w:w="1276" w:type="dxa"/>
          </w:tcPr>
          <w:p w14:paraId="091A4F15" w14:textId="4B121C55" w:rsidR="007C7D94" w:rsidRDefault="007C7D94" w:rsidP="00AA5027">
            <w:pPr>
              <w:spacing w:line="320" w:lineRule="atLeast"/>
              <w:jc w:val="center"/>
              <w:rPr>
                <w:rFonts w:ascii="Arial" w:hAnsi="Arial" w:cs="Arial"/>
                <w:sz w:val="18"/>
                <w:szCs w:val="18"/>
              </w:rPr>
            </w:pPr>
            <w:r>
              <w:rPr>
                <w:rFonts w:ascii="Arial" w:hAnsi="Arial" w:cs="Arial"/>
                <w:sz w:val="18"/>
                <w:szCs w:val="18"/>
              </w:rPr>
              <w:t>0.60</w:t>
            </w:r>
          </w:p>
        </w:tc>
        <w:tc>
          <w:tcPr>
            <w:tcW w:w="1417" w:type="dxa"/>
          </w:tcPr>
          <w:p w14:paraId="51587B3F"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4.21</w:t>
            </w:r>
          </w:p>
        </w:tc>
      </w:tr>
      <w:tr w:rsidR="007C7D94" w14:paraId="22530DD6" w14:textId="77777777" w:rsidTr="00AA5027">
        <w:tc>
          <w:tcPr>
            <w:tcW w:w="817" w:type="dxa"/>
          </w:tcPr>
          <w:p w14:paraId="370C6BAD" w14:textId="77777777" w:rsidR="007C7D94" w:rsidRDefault="007C7D94" w:rsidP="00AA5027">
            <w:pPr>
              <w:jc w:val="center"/>
              <w:rPr>
                <w:rFonts w:ascii="Arial" w:hAnsi="Arial" w:cs="Arial"/>
                <w:sz w:val="18"/>
                <w:szCs w:val="18"/>
              </w:rPr>
            </w:pPr>
          </w:p>
        </w:tc>
        <w:tc>
          <w:tcPr>
            <w:tcW w:w="851" w:type="dxa"/>
          </w:tcPr>
          <w:p w14:paraId="728B928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6F8043B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26B2B03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3.86</w:t>
            </w:r>
          </w:p>
        </w:tc>
        <w:tc>
          <w:tcPr>
            <w:tcW w:w="1559" w:type="dxa"/>
          </w:tcPr>
          <w:p w14:paraId="301E83F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0.88</w:t>
            </w:r>
          </w:p>
        </w:tc>
        <w:tc>
          <w:tcPr>
            <w:tcW w:w="1276" w:type="dxa"/>
          </w:tcPr>
          <w:p w14:paraId="1DB8B894" w14:textId="77777777" w:rsidR="007C7D94" w:rsidRDefault="007C7D94" w:rsidP="00AA5027">
            <w:pPr>
              <w:spacing w:line="320" w:lineRule="atLeast"/>
              <w:jc w:val="center"/>
              <w:rPr>
                <w:rFonts w:ascii="Arial" w:hAnsi="Arial" w:cs="Arial"/>
                <w:sz w:val="18"/>
                <w:szCs w:val="18"/>
              </w:rPr>
            </w:pPr>
          </w:p>
        </w:tc>
        <w:tc>
          <w:tcPr>
            <w:tcW w:w="1417" w:type="dxa"/>
          </w:tcPr>
          <w:p w14:paraId="528DBB30" w14:textId="77777777" w:rsidR="007C7D94" w:rsidRPr="008A77E1" w:rsidRDefault="007C7D94" w:rsidP="00AA5027">
            <w:pPr>
              <w:spacing w:line="320" w:lineRule="atLeast"/>
              <w:jc w:val="right"/>
              <w:rPr>
                <w:rFonts w:ascii="Arial" w:hAnsi="Arial" w:cs="Arial"/>
                <w:b/>
                <w:sz w:val="18"/>
                <w:szCs w:val="18"/>
              </w:rPr>
            </w:pPr>
            <w:r w:rsidRPr="008A77E1">
              <w:rPr>
                <w:rFonts w:ascii="Arial" w:hAnsi="Arial" w:cs="Arial"/>
                <w:b/>
                <w:sz w:val="18"/>
                <w:szCs w:val="18"/>
              </w:rPr>
              <w:t>4.56</w:t>
            </w:r>
          </w:p>
        </w:tc>
      </w:tr>
      <w:tr w:rsidR="007C7D94" w14:paraId="79CB5C4F" w14:textId="77777777" w:rsidTr="00AA5027">
        <w:tc>
          <w:tcPr>
            <w:tcW w:w="817" w:type="dxa"/>
          </w:tcPr>
          <w:p w14:paraId="674685B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E4</w:t>
            </w:r>
          </w:p>
        </w:tc>
        <w:tc>
          <w:tcPr>
            <w:tcW w:w="851" w:type="dxa"/>
          </w:tcPr>
          <w:p w14:paraId="17846F1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4EA65BE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5F20C6F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3.23</w:t>
            </w:r>
          </w:p>
        </w:tc>
        <w:tc>
          <w:tcPr>
            <w:tcW w:w="1559" w:type="dxa"/>
          </w:tcPr>
          <w:p w14:paraId="077E035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1.17</w:t>
            </w:r>
          </w:p>
        </w:tc>
        <w:tc>
          <w:tcPr>
            <w:tcW w:w="1276" w:type="dxa"/>
          </w:tcPr>
          <w:p w14:paraId="0852117F" w14:textId="10D5B65C" w:rsidR="007C7D94" w:rsidRDefault="007C7D94" w:rsidP="00AA5027">
            <w:pPr>
              <w:spacing w:line="320" w:lineRule="atLeast"/>
              <w:jc w:val="center"/>
              <w:rPr>
                <w:rFonts w:ascii="Arial" w:hAnsi="Arial" w:cs="Arial"/>
                <w:sz w:val="18"/>
                <w:szCs w:val="18"/>
              </w:rPr>
            </w:pPr>
            <w:r>
              <w:rPr>
                <w:rFonts w:ascii="Arial" w:hAnsi="Arial" w:cs="Arial"/>
                <w:sz w:val="18"/>
                <w:szCs w:val="18"/>
              </w:rPr>
              <w:t>0.84</w:t>
            </w:r>
          </w:p>
        </w:tc>
        <w:tc>
          <w:tcPr>
            <w:tcW w:w="1417" w:type="dxa"/>
          </w:tcPr>
          <w:p w14:paraId="4F75EB29" w14:textId="77777777" w:rsidR="007C7D94" w:rsidRDefault="007C7D94" w:rsidP="00AA5027">
            <w:pPr>
              <w:spacing w:line="320" w:lineRule="atLeast"/>
              <w:jc w:val="right"/>
              <w:rPr>
                <w:rFonts w:ascii="Arial" w:hAnsi="Arial" w:cs="Arial"/>
                <w:sz w:val="18"/>
                <w:szCs w:val="18"/>
              </w:rPr>
            </w:pPr>
            <w:r>
              <w:rPr>
                <w:rFonts w:ascii="Arial" w:hAnsi="Arial" w:cs="Arial"/>
                <w:sz w:val="18"/>
                <w:szCs w:val="18"/>
              </w:rPr>
              <w:t>1.07</w:t>
            </w:r>
          </w:p>
        </w:tc>
      </w:tr>
      <w:tr w:rsidR="007C7D94" w14:paraId="27DF59DC" w14:textId="77777777" w:rsidTr="00AA5027">
        <w:tc>
          <w:tcPr>
            <w:tcW w:w="817" w:type="dxa"/>
          </w:tcPr>
          <w:p w14:paraId="09A1296E" w14:textId="77777777" w:rsidR="007C7D94" w:rsidRDefault="007C7D94" w:rsidP="00AA5027">
            <w:pPr>
              <w:jc w:val="center"/>
              <w:rPr>
                <w:rFonts w:ascii="Arial" w:hAnsi="Arial" w:cs="Arial"/>
                <w:sz w:val="18"/>
                <w:szCs w:val="18"/>
              </w:rPr>
            </w:pPr>
          </w:p>
        </w:tc>
        <w:tc>
          <w:tcPr>
            <w:tcW w:w="851" w:type="dxa"/>
          </w:tcPr>
          <w:p w14:paraId="06BF15A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6BADDC4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07E8E71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3.50</w:t>
            </w:r>
          </w:p>
        </w:tc>
        <w:tc>
          <w:tcPr>
            <w:tcW w:w="1559" w:type="dxa"/>
          </w:tcPr>
          <w:p w14:paraId="0CF5251C"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1.14</w:t>
            </w:r>
          </w:p>
        </w:tc>
        <w:tc>
          <w:tcPr>
            <w:tcW w:w="1276" w:type="dxa"/>
          </w:tcPr>
          <w:p w14:paraId="339D63E9" w14:textId="77777777" w:rsidR="007C7D94" w:rsidRDefault="007C7D94" w:rsidP="00AA5027">
            <w:pPr>
              <w:spacing w:line="320" w:lineRule="atLeast"/>
              <w:jc w:val="center"/>
              <w:rPr>
                <w:rFonts w:ascii="Arial" w:hAnsi="Arial" w:cs="Arial"/>
                <w:sz w:val="18"/>
                <w:szCs w:val="18"/>
              </w:rPr>
            </w:pPr>
          </w:p>
        </w:tc>
        <w:tc>
          <w:tcPr>
            <w:tcW w:w="1417" w:type="dxa"/>
          </w:tcPr>
          <w:p w14:paraId="380EB916" w14:textId="77777777" w:rsidR="007C7D94" w:rsidRDefault="007C7D94" w:rsidP="00AA5027">
            <w:pPr>
              <w:spacing w:line="320" w:lineRule="atLeast"/>
              <w:jc w:val="right"/>
              <w:rPr>
                <w:rFonts w:ascii="Arial" w:hAnsi="Arial" w:cs="Arial"/>
                <w:sz w:val="18"/>
                <w:szCs w:val="18"/>
              </w:rPr>
            </w:pPr>
            <w:r>
              <w:rPr>
                <w:rFonts w:ascii="Arial" w:hAnsi="Arial" w:cs="Arial"/>
                <w:sz w:val="18"/>
                <w:szCs w:val="18"/>
              </w:rPr>
              <w:t>2.05</w:t>
            </w:r>
          </w:p>
        </w:tc>
      </w:tr>
      <w:tr w:rsidR="007C7D94" w14:paraId="06C53AC6" w14:textId="77777777" w:rsidTr="00AA5027">
        <w:tc>
          <w:tcPr>
            <w:tcW w:w="817" w:type="dxa"/>
          </w:tcPr>
          <w:p w14:paraId="3E8710B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E5</w:t>
            </w:r>
          </w:p>
        </w:tc>
        <w:tc>
          <w:tcPr>
            <w:tcW w:w="851" w:type="dxa"/>
          </w:tcPr>
          <w:p w14:paraId="5E99BE8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4B2F572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722E39C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3.84</w:t>
            </w:r>
          </w:p>
        </w:tc>
        <w:tc>
          <w:tcPr>
            <w:tcW w:w="1559" w:type="dxa"/>
          </w:tcPr>
          <w:p w14:paraId="726C126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1.09</w:t>
            </w:r>
          </w:p>
        </w:tc>
        <w:tc>
          <w:tcPr>
            <w:tcW w:w="1276" w:type="dxa"/>
          </w:tcPr>
          <w:p w14:paraId="370B351D" w14:textId="71C193DA" w:rsidR="007C7D94" w:rsidRDefault="007C7D94" w:rsidP="00AA5027">
            <w:pPr>
              <w:spacing w:line="320" w:lineRule="atLeast"/>
              <w:jc w:val="center"/>
              <w:rPr>
                <w:rFonts w:ascii="Arial" w:hAnsi="Arial" w:cs="Arial"/>
                <w:sz w:val="18"/>
                <w:szCs w:val="18"/>
              </w:rPr>
            </w:pPr>
            <w:r>
              <w:rPr>
                <w:rFonts w:ascii="Arial" w:hAnsi="Arial" w:cs="Arial"/>
                <w:sz w:val="18"/>
                <w:szCs w:val="18"/>
              </w:rPr>
              <w:t>1.13</w:t>
            </w:r>
          </w:p>
        </w:tc>
        <w:tc>
          <w:tcPr>
            <w:tcW w:w="1417" w:type="dxa"/>
          </w:tcPr>
          <w:p w14:paraId="440173D3"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4.25</w:t>
            </w:r>
          </w:p>
        </w:tc>
      </w:tr>
      <w:tr w:rsidR="007C7D94" w14:paraId="7D889CF9" w14:textId="77777777" w:rsidTr="00AA5027">
        <w:tc>
          <w:tcPr>
            <w:tcW w:w="817" w:type="dxa"/>
          </w:tcPr>
          <w:p w14:paraId="576C7E97" w14:textId="77777777" w:rsidR="007C7D94" w:rsidRDefault="007C7D94" w:rsidP="00AA5027">
            <w:pPr>
              <w:jc w:val="center"/>
              <w:rPr>
                <w:rFonts w:ascii="Arial" w:hAnsi="Arial" w:cs="Arial"/>
                <w:sz w:val="18"/>
                <w:szCs w:val="18"/>
              </w:rPr>
            </w:pPr>
          </w:p>
        </w:tc>
        <w:tc>
          <w:tcPr>
            <w:tcW w:w="851" w:type="dxa"/>
          </w:tcPr>
          <w:p w14:paraId="78415DB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7EB42C4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6113D66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4.14</w:t>
            </w:r>
          </w:p>
        </w:tc>
        <w:tc>
          <w:tcPr>
            <w:tcW w:w="1559" w:type="dxa"/>
          </w:tcPr>
          <w:p w14:paraId="5114AD7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0.64</w:t>
            </w:r>
          </w:p>
        </w:tc>
        <w:tc>
          <w:tcPr>
            <w:tcW w:w="1276" w:type="dxa"/>
          </w:tcPr>
          <w:p w14:paraId="21509B95" w14:textId="77777777" w:rsidR="007C7D94" w:rsidRDefault="007C7D94" w:rsidP="00AA5027">
            <w:pPr>
              <w:spacing w:line="320" w:lineRule="atLeast"/>
              <w:jc w:val="center"/>
              <w:rPr>
                <w:rFonts w:ascii="Arial" w:hAnsi="Arial" w:cs="Arial"/>
                <w:sz w:val="18"/>
                <w:szCs w:val="18"/>
              </w:rPr>
            </w:pPr>
          </w:p>
        </w:tc>
        <w:tc>
          <w:tcPr>
            <w:tcW w:w="1417" w:type="dxa"/>
          </w:tcPr>
          <w:p w14:paraId="2C6D70AE"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8.33</w:t>
            </w:r>
          </w:p>
        </w:tc>
      </w:tr>
      <w:tr w:rsidR="007C7D94" w14:paraId="7D1B9EEF" w14:textId="77777777" w:rsidTr="00AA5027">
        <w:tc>
          <w:tcPr>
            <w:tcW w:w="817" w:type="dxa"/>
          </w:tcPr>
          <w:p w14:paraId="7CFAED8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 xml:space="preserve">Total </w:t>
            </w:r>
          </w:p>
        </w:tc>
        <w:tc>
          <w:tcPr>
            <w:tcW w:w="851" w:type="dxa"/>
          </w:tcPr>
          <w:p w14:paraId="41770B4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992" w:type="dxa"/>
          </w:tcPr>
          <w:p w14:paraId="0EF8049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1134" w:type="dxa"/>
          </w:tcPr>
          <w:p w14:paraId="5BD533B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18.45</w:t>
            </w:r>
          </w:p>
        </w:tc>
        <w:tc>
          <w:tcPr>
            <w:tcW w:w="1559" w:type="dxa"/>
          </w:tcPr>
          <w:p w14:paraId="1D2D5D3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4.47</w:t>
            </w:r>
          </w:p>
        </w:tc>
        <w:tc>
          <w:tcPr>
            <w:tcW w:w="1276" w:type="dxa"/>
          </w:tcPr>
          <w:p w14:paraId="705E55EE" w14:textId="2A520763" w:rsidR="007C7D94" w:rsidRDefault="007C7D94" w:rsidP="00AA5027">
            <w:pPr>
              <w:spacing w:line="320" w:lineRule="atLeast"/>
              <w:jc w:val="center"/>
              <w:rPr>
                <w:rFonts w:ascii="Arial" w:hAnsi="Arial" w:cs="Arial"/>
                <w:sz w:val="18"/>
                <w:szCs w:val="18"/>
              </w:rPr>
            </w:pPr>
            <w:r>
              <w:rPr>
                <w:rFonts w:ascii="Arial" w:hAnsi="Arial" w:cs="Arial"/>
                <w:sz w:val="18"/>
                <w:szCs w:val="18"/>
              </w:rPr>
              <w:t>0.77</w:t>
            </w:r>
          </w:p>
        </w:tc>
        <w:tc>
          <w:tcPr>
            <w:tcW w:w="1417" w:type="dxa"/>
          </w:tcPr>
          <w:p w14:paraId="6E137FD2" w14:textId="77777777" w:rsidR="007C7D94" w:rsidRPr="003E252F" w:rsidRDefault="007C7D94" w:rsidP="00AA5027">
            <w:pPr>
              <w:spacing w:line="320" w:lineRule="atLeast"/>
              <w:jc w:val="right"/>
              <w:rPr>
                <w:rFonts w:ascii="Arial" w:hAnsi="Arial" w:cs="Arial"/>
                <w:b/>
                <w:sz w:val="18"/>
                <w:szCs w:val="18"/>
              </w:rPr>
            </w:pPr>
            <w:r>
              <w:rPr>
                <w:rFonts w:ascii="Arial" w:hAnsi="Arial" w:cs="Arial"/>
                <w:b/>
                <w:sz w:val="18"/>
                <w:szCs w:val="18"/>
              </w:rPr>
              <w:t>4.29</w:t>
            </w:r>
          </w:p>
        </w:tc>
      </w:tr>
      <w:tr w:rsidR="007C7D94" w14:paraId="644322E8" w14:textId="77777777" w:rsidTr="00AA5027">
        <w:tc>
          <w:tcPr>
            <w:tcW w:w="817" w:type="dxa"/>
          </w:tcPr>
          <w:p w14:paraId="27AD3C93" w14:textId="77777777" w:rsidR="007C7D94" w:rsidRDefault="007C7D94" w:rsidP="00AA5027">
            <w:pPr>
              <w:jc w:val="center"/>
              <w:rPr>
                <w:rFonts w:ascii="Arial" w:hAnsi="Arial" w:cs="Arial"/>
                <w:sz w:val="18"/>
                <w:szCs w:val="18"/>
              </w:rPr>
            </w:pPr>
          </w:p>
        </w:tc>
        <w:tc>
          <w:tcPr>
            <w:tcW w:w="851" w:type="dxa"/>
          </w:tcPr>
          <w:p w14:paraId="3BF98FB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992" w:type="dxa"/>
          </w:tcPr>
          <w:p w14:paraId="700B682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w:t>
            </w:r>
          </w:p>
        </w:tc>
        <w:tc>
          <w:tcPr>
            <w:tcW w:w="1134" w:type="dxa"/>
          </w:tcPr>
          <w:p w14:paraId="00A75FA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19.36</w:t>
            </w:r>
          </w:p>
        </w:tc>
        <w:tc>
          <w:tcPr>
            <w:tcW w:w="1559" w:type="dxa"/>
          </w:tcPr>
          <w:p w14:paraId="300C9DF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3.77</w:t>
            </w:r>
          </w:p>
        </w:tc>
        <w:tc>
          <w:tcPr>
            <w:tcW w:w="1276" w:type="dxa"/>
          </w:tcPr>
          <w:p w14:paraId="6F1618CD" w14:textId="77777777" w:rsidR="007C7D94" w:rsidRDefault="007C7D94" w:rsidP="00AA5027">
            <w:pPr>
              <w:spacing w:line="320" w:lineRule="atLeast"/>
              <w:jc w:val="center"/>
              <w:rPr>
                <w:rFonts w:ascii="Arial" w:hAnsi="Arial" w:cs="Arial"/>
                <w:sz w:val="18"/>
                <w:szCs w:val="18"/>
              </w:rPr>
            </w:pPr>
          </w:p>
        </w:tc>
        <w:tc>
          <w:tcPr>
            <w:tcW w:w="1417" w:type="dxa"/>
          </w:tcPr>
          <w:p w14:paraId="3DC25BA8" w14:textId="77777777" w:rsidR="007C7D94" w:rsidRPr="00D55231" w:rsidRDefault="007C7D94" w:rsidP="00AA5027">
            <w:pPr>
              <w:spacing w:line="320" w:lineRule="atLeast"/>
              <w:jc w:val="right"/>
              <w:rPr>
                <w:rFonts w:ascii="Arial" w:hAnsi="Arial" w:cs="Arial"/>
                <w:b/>
                <w:sz w:val="18"/>
                <w:szCs w:val="18"/>
              </w:rPr>
            </w:pPr>
            <w:r w:rsidRPr="00D55231">
              <w:rPr>
                <w:rFonts w:ascii="Arial" w:hAnsi="Arial" w:cs="Arial"/>
                <w:b/>
                <w:sz w:val="18"/>
                <w:szCs w:val="18"/>
              </w:rPr>
              <w:t>5.42</w:t>
            </w:r>
          </w:p>
        </w:tc>
      </w:tr>
    </w:tbl>
    <w:p w14:paraId="7E9F072D"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t>Notes: f2f – face to face</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sl</w:t>
      </w:r>
      <w:proofErr w:type="spellEnd"/>
      <w:proofErr w:type="gramEnd"/>
      <w:r>
        <w:rPr>
          <w:rFonts w:ascii="Times New Roman" w:hAnsi="Times New Roman" w:cs="Times New Roman"/>
          <w:sz w:val="24"/>
          <w:szCs w:val="24"/>
        </w:rPr>
        <w:t xml:space="preserve"> – second life</w:t>
      </w:r>
    </w:p>
    <w:p w14:paraId="35E354F1"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t>GP1 vs. GP2 – independent t test comparing face to face vs. second life</w:t>
      </w:r>
    </w:p>
    <w:p w14:paraId="6D3E644F" w14:textId="77777777" w:rsidR="007C7D94" w:rsidRDefault="007C7D94" w:rsidP="007C7D9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One sample t – one sample t test, comparing scores to scale mid-point.</w:t>
      </w:r>
      <w:proofErr w:type="gramEnd"/>
    </w:p>
    <w:p w14:paraId="0D9B24D6"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Q1-Q8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from the activity rating scale, Q9 and Q10 are analogue items.</w:t>
      </w:r>
    </w:p>
    <w:p w14:paraId="13E0DC38"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t>E1 – E5 are from the entrepreneurial efficacy scale.</w:t>
      </w:r>
    </w:p>
    <w:p w14:paraId="62866B29" w14:textId="59CA01C6" w:rsidR="00112425" w:rsidRDefault="00112425" w:rsidP="007C7D94">
      <w:pPr>
        <w:spacing w:line="240" w:lineRule="auto"/>
        <w:rPr>
          <w:rFonts w:ascii="Times New Roman" w:hAnsi="Times New Roman" w:cs="Times New Roman"/>
          <w:sz w:val="24"/>
          <w:szCs w:val="24"/>
        </w:rPr>
      </w:pPr>
      <w:proofErr w:type="gramStart"/>
      <w:r w:rsidRPr="00112425">
        <w:rPr>
          <w:rFonts w:ascii="Times New Roman" w:hAnsi="Times New Roman" w:cs="Times New Roman"/>
        </w:rPr>
        <w:t>For all figures in bold, p&lt;0.05.</w:t>
      </w:r>
      <w:proofErr w:type="gramEnd"/>
    </w:p>
    <w:p w14:paraId="346D05D8" w14:textId="77777777" w:rsidR="007C7D94" w:rsidRDefault="007C7D94" w:rsidP="007C7D94">
      <w:pPr>
        <w:spacing w:line="240" w:lineRule="auto"/>
        <w:rPr>
          <w:rFonts w:ascii="Times New Roman" w:hAnsi="Times New Roman" w:cs="Times New Roman"/>
          <w:sz w:val="24"/>
          <w:szCs w:val="24"/>
        </w:rPr>
      </w:pPr>
    </w:p>
    <w:p w14:paraId="5585FD78" w14:textId="77777777" w:rsidR="007C7D94" w:rsidRDefault="007C7D94" w:rsidP="007C7D94">
      <w:pPr>
        <w:rPr>
          <w:rFonts w:ascii="Times New Roman" w:hAnsi="Times New Roman" w:cs="Times New Roman"/>
          <w:sz w:val="24"/>
          <w:szCs w:val="24"/>
        </w:rPr>
      </w:pPr>
      <w:r>
        <w:rPr>
          <w:rFonts w:ascii="Times New Roman" w:hAnsi="Times New Roman" w:cs="Times New Roman"/>
          <w:sz w:val="24"/>
          <w:szCs w:val="24"/>
        </w:rPr>
        <w:br w:type="page"/>
      </w:r>
    </w:p>
    <w:p w14:paraId="1059C1CF" w14:textId="77777777" w:rsidR="007C7D94" w:rsidRPr="009026CD" w:rsidRDefault="007C7D94" w:rsidP="007C7D94">
      <w:pPr>
        <w:rPr>
          <w:rFonts w:ascii="Arial" w:hAnsi="Arial" w:cs="Arial"/>
        </w:rPr>
      </w:pPr>
      <w:proofErr w:type="gramStart"/>
      <w:r w:rsidRPr="009026CD">
        <w:rPr>
          <w:rFonts w:ascii="Arial" w:hAnsi="Arial" w:cs="Arial"/>
        </w:rPr>
        <w:lastRenderedPageBreak/>
        <w:t xml:space="preserve">Table </w:t>
      </w:r>
      <w:r>
        <w:rPr>
          <w:rFonts w:ascii="Arial" w:hAnsi="Arial" w:cs="Arial"/>
        </w:rPr>
        <w:t>6</w:t>
      </w:r>
      <w:r w:rsidRPr="009026CD">
        <w:rPr>
          <w:rFonts w:ascii="Arial" w:hAnsi="Arial" w:cs="Arial"/>
        </w:rPr>
        <w:t>.</w:t>
      </w:r>
      <w:proofErr w:type="gramEnd"/>
      <w:r w:rsidRPr="009026CD">
        <w:rPr>
          <w:rFonts w:ascii="Arial" w:hAnsi="Arial" w:cs="Arial"/>
        </w:rPr>
        <w:t xml:space="preserve"> </w:t>
      </w:r>
      <w:proofErr w:type="gramStart"/>
      <w:r w:rsidRPr="009026CD">
        <w:rPr>
          <w:rFonts w:ascii="Arial" w:hAnsi="Arial" w:cs="Arial"/>
          <w:sz w:val="24"/>
          <w:szCs w:val="24"/>
        </w:rPr>
        <w:t xml:space="preserve">Means, standard deviations and comparisons across groups for the </w:t>
      </w:r>
      <w:r>
        <w:rPr>
          <w:rFonts w:ascii="Arial" w:hAnsi="Arial" w:cs="Arial"/>
          <w:sz w:val="24"/>
          <w:szCs w:val="24"/>
        </w:rPr>
        <w:t>counselling</w:t>
      </w:r>
      <w:r w:rsidRPr="009026CD">
        <w:rPr>
          <w:rFonts w:ascii="Arial" w:hAnsi="Arial" w:cs="Arial"/>
          <w:sz w:val="24"/>
          <w:szCs w:val="24"/>
        </w:rPr>
        <w:t xml:space="preserve"> scenario.</w:t>
      </w:r>
      <w:proofErr w:type="gramEnd"/>
    </w:p>
    <w:p w14:paraId="5E6CD42D" w14:textId="77777777" w:rsidR="007C7D94" w:rsidRDefault="007C7D94" w:rsidP="007C7D9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17"/>
        <w:gridCol w:w="709"/>
        <w:gridCol w:w="709"/>
        <w:gridCol w:w="992"/>
        <w:gridCol w:w="1559"/>
        <w:gridCol w:w="1559"/>
        <w:gridCol w:w="1559"/>
      </w:tblGrid>
      <w:tr w:rsidR="007C7D94" w14:paraId="4496B14D" w14:textId="77777777" w:rsidTr="00AA5027">
        <w:tc>
          <w:tcPr>
            <w:tcW w:w="817" w:type="dxa"/>
          </w:tcPr>
          <w:p w14:paraId="1014A21C" w14:textId="77777777" w:rsidR="007C7D94" w:rsidRDefault="007C7D94" w:rsidP="00AA5027">
            <w:pPr>
              <w:rPr>
                <w:rFonts w:ascii="Arial" w:hAnsi="Arial" w:cs="Arial"/>
                <w:sz w:val="18"/>
                <w:szCs w:val="18"/>
              </w:rPr>
            </w:pPr>
          </w:p>
          <w:p w14:paraId="029BC4E6" w14:textId="77777777" w:rsidR="007C7D94" w:rsidRPr="00F15BF9" w:rsidRDefault="007C7D94" w:rsidP="00AA5027">
            <w:pPr>
              <w:rPr>
                <w:rFonts w:ascii="Arial" w:hAnsi="Arial" w:cs="Arial"/>
                <w:sz w:val="18"/>
                <w:szCs w:val="18"/>
              </w:rPr>
            </w:pPr>
            <w:r>
              <w:rPr>
                <w:rFonts w:ascii="Arial" w:hAnsi="Arial" w:cs="Arial"/>
                <w:sz w:val="18"/>
                <w:szCs w:val="18"/>
              </w:rPr>
              <w:t>Item</w:t>
            </w:r>
          </w:p>
        </w:tc>
        <w:tc>
          <w:tcPr>
            <w:tcW w:w="709" w:type="dxa"/>
            <w:vAlign w:val="bottom"/>
          </w:tcPr>
          <w:p w14:paraId="2CDD4BED" w14:textId="77777777" w:rsidR="007C7D94" w:rsidRDefault="007C7D94" w:rsidP="00AA5027">
            <w:pPr>
              <w:spacing w:line="320" w:lineRule="atLeast"/>
              <w:rPr>
                <w:rFonts w:ascii="Arial" w:hAnsi="Arial" w:cs="Arial"/>
                <w:sz w:val="18"/>
                <w:szCs w:val="18"/>
              </w:rPr>
            </w:pPr>
            <w:proofErr w:type="spellStart"/>
            <w:r>
              <w:rPr>
                <w:rFonts w:ascii="Arial" w:hAnsi="Arial" w:cs="Arial"/>
                <w:sz w:val="18"/>
                <w:szCs w:val="18"/>
              </w:rPr>
              <w:t>ff</w:t>
            </w:r>
            <w:proofErr w:type="spellEnd"/>
            <w:r>
              <w:rPr>
                <w:rFonts w:ascii="Arial" w:hAnsi="Arial" w:cs="Arial"/>
                <w:sz w:val="18"/>
                <w:szCs w:val="18"/>
              </w:rPr>
              <w:t>/</w:t>
            </w:r>
            <w:proofErr w:type="spellStart"/>
            <w:r>
              <w:rPr>
                <w:rFonts w:ascii="Arial" w:hAnsi="Arial" w:cs="Arial"/>
                <w:sz w:val="18"/>
                <w:szCs w:val="18"/>
              </w:rPr>
              <w:t>sl</w:t>
            </w:r>
            <w:proofErr w:type="spellEnd"/>
          </w:p>
        </w:tc>
        <w:tc>
          <w:tcPr>
            <w:tcW w:w="709" w:type="dxa"/>
            <w:vAlign w:val="bottom"/>
          </w:tcPr>
          <w:p w14:paraId="40B6888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N</w:t>
            </w:r>
          </w:p>
        </w:tc>
        <w:tc>
          <w:tcPr>
            <w:tcW w:w="992" w:type="dxa"/>
            <w:vAlign w:val="bottom"/>
          </w:tcPr>
          <w:p w14:paraId="35A1AF0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Mean</w:t>
            </w:r>
          </w:p>
        </w:tc>
        <w:tc>
          <w:tcPr>
            <w:tcW w:w="1559" w:type="dxa"/>
            <w:vAlign w:val="bottom"/>
          </w:tcPr>
          <w:p w14:paraId="16C4EB5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Std. Deviation</w:t>
            </w:r>
          </w:p>
        </w:tc>
        <w:tc>
          <w:tcPr>
            <w:tcW w:w="1559" w:type="dxa"/>
          </w:tcPr>
          <w:p w14:paraId="1B859192" w14:textId="77777777" w:rsidR="007C7D94" w:rsidRDefault="007C7D94" w:rsidP="00AA5027">
            <w:pPr>
              <w:rPr>
                <w:rFonts w:ascii="Arial" w:hAnsi="Arial" w:cs="Arial"/>
                <w:sz w:val="18"/>
                <w:szCs w:val="18"/>
              </w:rPr>
            </w:pPr>
          </w:p>
          <w:p w14:paraId="6E2E5884" w14:textId="77777777" w:rsidR="007C7D94" w:rsidRPr="00F15BF9" w:rsidRDefault="007C7D94" w:rsidP="00AA5027">
            <w:pPr>
              <w:rPr>
                <w:rFonts w:ascii="Arial" w:hAnsi="Arial" w:cs="Arial"/>
                <w:sz w:val="18"/>
                <w:szCs w:val="18"/>
              </w:rPr>
            </w:pPr>
            <w:r w:rsidRPr="00F15BF9">
              <w:rPr>
                <w:rFonts w:ascii="Arial" w:hAnsi="Arial" w:cs="Arial"/>
                <w:sz w:val="18"/>
                <w:szCs w:val="18"/>
              </w:rPr>
              <w:t>Gp1 vs. Gp2</w:t>
            </w:r>
          </w:p>
        </w:tc>
        <w:tc>
          <w:tcPr>
            <w:tcW w:w="1559" w:type="dxa"/>
          </w:tcPr>
          <w:p w14:paraId="0306AEED" w14:textId="77777777" w:rsidR="007C7D94" w:rsidRDefault="007C7D94" w:rsidP="00AA5027">
            <w:pPr>
              <w:rPr>
                <w:rFonts w:ascii="Arial" w:hAnsi="Arial" w:cs="Arial"/>
                <w:sz w:val="18"/>
                <w:szCs w:val="18"/>
              </w:rPr>
            </w:pPr>
          </w:p>
          <w:p w14:paraId="32716E06" w14:textId="77777777" w:rsidR="007C7D94" w:rsidRDefault="007C7D94" w:rsidP="00AA5027">
            <w:pPr>
              <w:rPr>
                <w:rFonts w:ascii="Arial" w:hAnsi="Arial" w:cs="Arial"/>
                <w:sz w:val="18"/>
                <w:szCs w:val="18"/>
              </w:rPr>
            </w:pPr>
            <w:r>
              <w:rPr>
                <w:rFonts w:ascii="Arial" w:hAnsi="Arial" w:cs="Arial"/>
                <w:sz w:val="18"/>
                <w:szCs w:val="18"/>
              </w:rPr>
              <w:t>One sample t</w:t>
            </w:r>
          </w:p>
        </w:tc>
      </w:tr>
      <w:tr w:rsidR="007C7D94" w14:paraId="221447B3" w14:textId="77777777" w:rsidTr="00AA5027">
        <w:tc>
          <w:tcPr>
            <w:tcW w:w="817" w:type="dxa"/>
            <w:vAlign w:val="bottom"/>
          </w:tcPr>
          <w:p w14:paraId="641CAEA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q1</w:t>
            </w:r>
          </w:p>
        </w:tc>
        <w:tc>
          <w:tcPr>
            <w:tcW w:w="709" w:type="dxa"/>
            <w:vAlign w:val="bottom"/>
          </w:tcPr>
          <w:p w14:paraId="3B6490FC"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1C1AF15C"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50AA19C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3.71</w:t>
            </w:r>
          </w:p>
        </w:tc>
        <w:tc>
          <w:tcPr>
            <w:tcW w:w="1559" w:type="dxa"/>
            <w:vAlign w:val="bottom"/>
          </w:tcPr>
          <w:p w14:paraId="28ABF2D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1.10</w:t>
            </w:r>
          </w:p>
        </w:tc>
        <w:tc>
          <w:tcPr>
            <w:tcW w:w="1559" w:type="dxa"/>
            <w:vAlign w:val="bottom"/>
          </w:tcPr>
          <w:p w14:paraId="678ED14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0.45</w:t>
            </w:r>
          </w:p>
        </w:tc>
        <w:tc>
          <w:tcPr>
            <w:tcW w:w="1559" w:type="dxa"/>
            <w:vAlign w:val="bottom"/>
          </w:tcPr>
          <w:p w14:paraId="6CFF8814" w14:textId="77777777" w:rsidR="007C7D94" w:rsidRPr="003A63D6" w:rsidRDefault="007C7D94" w:rsidP="00AA5027">
            <w:pPr>
              <w:spacing w:line="320" w:lineRule="atLeast"/>
              <w:jc w:val="center"/>
              <w:rPr>
                <w:rFonts w:ascii="Arial" w:hAnsi="Arial" w:cs="Arial"/>
                <w:b/>
                <w:sz w:val="18"/>
                <w:szCs w:val="18"/>
              </w:rPr>
            </w:pPr>
            <w:r w:rsidRPr="003A63D6">
              <w:rPr>
                <w:rFonts w:ascii="Arial" w:hAnsi="Arial" w:cs="Arial"/>
                <w:b/>
                <w:sz w:val="18"/>
                <w:szCs w:val="18"/>
              </w:rPr>
              <w:t>3.58</w:t>
            </w:r>
          </w:p>
        </w:tc>
      </w:tr>
      <w:tr w:rsidR="007C7D94" w14:paraId="16E4AF5A" w14:textId="77777777" w:rsidTr="00AA5027">
        <w:tc>
          <w:tcPr>
            <w:tcW w:w="817" w:type="dxa"/>
            <w:vAlign w:val="bottom"/>
          </w:tcPr>
          <w:p w14:paraId="7F0F6F2C" w14:textId="77777777" w:rsidR="007C7D94" w:rsidRDefault="007C7D94" w:rsidP="00AA5027">
            <w:pPr>
              <w:jc w:val="center"/>
              <w:rPr>
                <w:rFonts w:ascii="Arial" w:hAnsi="Arial" w:cs="Arial"/>
                <w:sz w:val="18"/>
                <w:szCs w:val="18"/>
              </w:rPr>
            </w:pPr>
          </w:p>
        </w:tc>
        <w:tc>
          <w:tcPr>
            <w:tcW w:w="709" w:type="dxa"/>
            <w:vAlign w:val="bottom"/>
          </w:tcPr>
          <w:p w14:paraId="0E28E05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5132950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1C8B6B2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3.59</w:t>
            </w:r>
          </w:p>
        </w:tc>
        <w:tc>
          <w:tcPr>
            <w:tcW w:w="1559" w:type="dxa"/>
            <w:vAlign w:val="bottom"/>
          </w:tcPr>
          <w:p w14:paraId="2B9AB9E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1.12</w:t>
            </w:r>
          </w:p>
        </w:tc>
        <w:tc>
          <w:tcPr>
            <w:tcW w:w="1559" w:type="dxa"/>
            <w:vAlign w:val="bottom"/>
          </w:tcPr>
          <w:p w14:paraId="69DB44C9"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1BEAB9C0" w14:textId="77777777" w:rsidR="007C7D94" w:rsidRPr="003A63D6" w:rsidRDefault="007C7D94" w:rsidP="00AA5027">
            <w:pPr>
              <w:spacing w:line="320" w:lineRule="atLeast"/>
              <w:jc w:val="center"/>
              <w:rPr>
                <w:rFonts w:ascii="Arial" w:hAnsi="Arial" w:cs="Arial"/>
                <w:b/>
                <w:sz w:val="18"/>
                <w:szCs w:val="18"/>
              </w:rPr>
            </w:pPr>
            <w:r w:rsidRPr="003A63D6">
              <w:rPr>
                <w:rFonts w:ascii="Arial" w:hAnsi="Arial" w:cs="Arial"/>
                <w:b/>
                <w:sz w:val="18"/>
                <w:szCs w:val="18"/>
              </w:rPr>
              <w:t>3.48</w:t>
            </w:r>
          </w:p>
        </w:tc>
      </w:tr>
      <w:tr w:rsidR="007C7D94" w14:paraId="53115E46" w14:textId="77777777" w:rsidTr="00AA5027">
        <w:tc>
          <w:tcPr>
            <w:tcW w:w="817" w:type="dxa"/>
            <w:vAlign w:val="bottom"/>
          </w:tcPr>
          <w:p w14:paraId="5E27D6C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q2</w:t>
            </w:r>
          </w:p>
        </w:tc>
        <w:tc>
          <w:tcPr>
            <w:tcW w:w="709" w:type="dxa"/>
            <w:vAlign w:val="bottom"/>
          </w:tcPr>
          <w:p w14:paraId="39685EC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7408A5C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0ACC809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3.74</w:t>
            </w:r>
          </w:p>
        </w:tc>
        <w:tc>
          <w:tcPr>
            <w:tcW w:w="1559" w:type="dxa"/>
            <w:vAlign w:val="bottom"/>
          </w:tcPr>
          <w:p w14:paraId="626DC47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0.93</w:t>
            </w:r>
          </w:p>
        </w:tc>
        <w:tc>
          <w:tcPr>
            <w:tcW w:w="1559" w:type="dxa"/>
            <w:vAlign w:val="bottom"/>
          </w:tcPr>
          <w:p w14:paraId="28162DF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0.96</w:t>
            </w:r>
          </w:p>
        </w:tc>
        <w:tc>
          <w:tcPr>
            <w:tcW w:w="1559" w:type="dxa"/>
            <w:vAlign w:val="bottom"/>
          </w:tcPr>
          <w:p w14:paraId="75EE53CA" w14:textId="77777777" w:rsidR="007C7D94" w:rsidRPr="003A63D6" w:rsidRDefault="007C7D94" w:rsidP="00AA5027">
            <w:pPr>
              <w:spacing w:line="320" w:lineRule="atLeast"/>
              <w:jc w:val="center"/>
              <w:rPr>
                <w:rFonts w:ascii="Arial" w:hAnsi="Arial" w:cs="Arial"/>
                <w:b/>
                <w:sz w:val="18"/>
                <w:szCs w:val="18"/>
              </w:rPr>
            </w:pPr>
            <w:r w:rsidRPr="003A63D6">
              <w:rPr>
                <w:rFonts w:ascii="Arial" w:hAnsi="Arial" w:cs="Arial"/>
                <w:b/>
                <w:sz w:val="18"/>
                <w:szCs w:val="18"/>
              </w:rPr>
              <w:t>4.44</w:t>
            </w:r>
          </w:p>
        </w:tc>
      </w:tr>
      <w:tr w:rsidR="007C7D94" w14:paraId="0ABE7524" w14:textId="77777777" w:rsidTr="00AA5027">
        <w:tc>
          <w:tcPr>
            <w:tcW w:w="817" w:type="dxa"/>
            <w:vAlign w:val="bottom"/>
          </w:tcPr>
          <w:p w14:paraId="5C5A80DD" w14:textId="77777777" w:rsidR="007C7D94" w:rsidRDefault="007C7D94" w:rsidP="00AA5027">
            <w:pPr>
              <w:jc w:val="center"/>
              <w:rPr>
                <w:rFonts w:ascii="Arial" w:hAnsi="Arial" w:cs="Arial"/>
                <w:sz w:val="18"/>
                <w:szCs w:val="18"/>
              </w:rPr>
            </w:pPr>
          </w:p>
        </w:tc>
        <w:tc>
          <w:tcPr>
            <w:tcW w:w="709" w:type="dxa"/>
            <w:vAlign w:val="bottom"/>
          </w:tcPr>
          <w:p w14:paraId="170E8B8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240BB3C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6FFD9FA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3.50</w:t>
            </w:r>
          </w:p>
        </w:tc>
        <w:tc>
          <w:tcPr>
            <w:tcW w:w="1559" w:type="dxa"/>
            <w:vAlign w:val="bottom"/>
          </w:tcPr>
          <w:p w14:paraId="6FE3B8B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1.15</w:t>
            </w:r>
          </w:p>
        </w:tc>
        <w:tc>
          <w:tcPr>
            <w:tcW w:w="1559" w:type="dxa"/>
            <w:vAlign w:val="bottom"/>
          </w:tcPr>
          <w:p w14:paraId="0E332579"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5B313B58" w14:textId="77777777" w:rsidR="007C7D94" w:rsidRPr="003A63D6" w:rsidRDefault="007C7D94" w:rsidP="00AA5027">
            <w:pPr>
              <w:spacing w:line="320" w:lineRule="atLeast"/>
              <w:jc w:val="center"/>
              <w:rPr>
                <w:rFonts w:ascii="Arial" w:hAnsi="Arial" w:cs="Arial"/>
                <w:b/>
                <w:sz w:val="18"/>
                <w:szCs w:val="18"/>
              </w:rPr>
            </w:pPr>
            <w:r w:rsidRPr="003A63D6">
              <w:rPr>
                <w:rFonts w:ascii="Arial" w:hAnsi="Arial" w:cs="Arial"/>
                <w:b/>
                <w:sz w:val="18"/>
                <w:szCs w:val="18"/>
              </w:rPr>
              <w:t>2.88</w:t>
            </w:r>
          </w:p>
        </w:tc>
      </w:tr>
      <w:tr w:rsidR="007C7D94" w14:paraId="56DF9D96" w14:textId="77777777" w:rsidTr="00AA5027">
        <w:tc>
          <w:tcPr>
            <w:tcW w:w="817" w:type="dxa"/>
            <w:vAlign w:val="bottom"/>
          </w:tcPr>
          <w:p w14:paraId="47A0953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q3</w:t>
            </w:r>
          </w:p>
        </w:tc>
        <w:tc>
          <w:tcPr>
            <w:tcW w:w="709" w:type="dxa"/>
            <w:vAlign w:val="bottom"/>
          </w:tcPr>
          <w:p w14:paraId="7688F5C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7F48F5B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2D06FFB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3.81</w:t>
            </w:r>
          </w:p>
        </w:tc>
        <w:tc>
          <w:tcPr>
            <w:tcW w:w="1559" w:type="dxa"/>
            <w:vAlign w:val="bottom"/>
          </w:tcPr>
          <w:p w14:paraId="008BE22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1.04</w:t>
            </w:r>
          </w:p>
        </w:tc>
        <w:tc>
          <w:tcPr>
            <w:tcW w:w="1559" w:type="dxa"/>
            <w:vAlign w:val="bottom"/>
          </w:tcPr>
          <w:p w14:paraId="117086A8" w14:textId="0D857F09" w:rsidR="007C7D94" w:rsidRDefault="007C7D94" w:rsidP="00AA5027">
            <w:pPr>
              <w:spacing w:line="320" w:lineRule="atLeast"/>
              <w:jc w:val="center"/>
              <w:rPr>
                <w:rFonts w:ascii="Arial" w:hAnsi="Arial" w:cs="Arial"/>
                <w:sz w:val="18"/>
                <w:szCs w:val="18"/>
              </w:rPr>
            </w:pPr>
            <w:r>
              <w:rPr>
                <w:rFonts w:ascii="Arial" w:hAnsi="Arial" w:cs="Arial"/>
                <w:sz w:val="18"/>
                <w:szCs w:val="18"/>
              </w:rPr>
              <w:t>0.60</w:t>
            </w:r>
          </w:p>
        </w:tc>
        <w:tc>
          <w:tcPr>
            <w:tcW w:w="1559" w:type="dxa"/>
            <w:vAlign w:val="bottom"/>
          </w:tcPr>
          <w:p w14:paraId="24EA9840" w14:textId="77777777" w:rsidR="007C7D94" w:rsidRPr="003A63D6" w:rsidRDefault="007C7D94" w:rsidP="00AA5027">
            <w:pPr>
              <w:spacing w:line="320" w:lineRule="atLeast"/>
              <w:jc w:val="center"/>
              <w:rPr>
                <w:rFonts w:ascii="Arial" w:hAnsi="Arial" w:cs="Arial"/>
                <w:b/>
                <w:sz w:val="18"/>
                <w:szCs w:val="18"/>
              </w:rPr>
            </w:pPr>
            <w:r w:rsidRPr="003A63D6">
              <w:rPr>
                <w:rFonts w:ascii="Arial" w:hAnsi="Arial" w:cs="Arial"/>
                <w:b/>
                <w:sz w:val="18"/>
                <w:szCs w:val="18"/>
              </w:rPr>
              <w:t>4.29</w:t>
            </w:r>
          </w:p>
        </w:tc>
      </w:tr>
      <w:tr w:rsidR="007C7D94" w14:paraId="01CDBA69" w14:textId="77777777" w:rsidTr="00AA5027">
        <w:tc>
          <w:tcPr>
            <w:tcW w:w="817" w:type="dxa"/>
            <w:vAlign w:val="bottom"/>
          </w:tcPr>
          <w:p w14:paraId="5BAD6CE1" w14:textId="77777777" w:rsidR="007C7D94" w:rsidRDefault="007C7D94" w:rsidP="00AA5027">
            <w:pPr>
              <w:jc w:val="center"/>
              <w:rPr>
                <w:rFonts w:ascii="Arial" w:hAnsi="Arial" w:cs="Arial"/>
                <w:sz w:val="18"/>
                <w:szCs w:val="18"/>
              </w:rPr>
            </w:pPr>
          </w:p>
        </w:tc>
        <w:tc>
          <w:tcPr>
            <w:tcW w:w="709" w:type="dxa"/>
            <w:vAlign w:val="bottom"/>
          </w:tcPr>
          <w:p w14:paraId="2736CCC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7C59D9D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1E07AD4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3.95</w:t>
            </w:r>
          </w:p>
        </w:tc>
        <w:tc>
          <w:tcPr>
            <w:tcW w:w="1559" w:type="dxa"/>
            <w:vAlign w:val="bottom"/>
          </w:tcPr>
          <w:p w14:paraId="278F6D6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1.03</w:t>
            </w:r>
          </w:p>
        </w:tc>
        <w:tc>
          <w:tcPr>
            <w:tcW w:w="1559" w:type="dxa"/>
            <w:vAlign w:val="bottom"/>
          </w:tcPr>
          <w:p w14:paraId="44652F35"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78D0EAD4" w14:textId="77777777" w:rsidR="007C7D94" w:rsidRPr="003A63D6" w:rsidRDefault="007C7D94" w:rsidP="00AA5027">
            <w:pPr>
              <w:spacing w:line="320" w:lineRule="atLeast"/>
              <w:jc w:val="center"/>
              <w:rPr>
                <w:rFonts w:ascii="Arial" w:hAnsi="Arial" w:cs="Arial"/>
                <w:b/>
                <w:sz w:val="18"/>
                <w:szCs w:val="18"/>
              </w:rPr>
            </w:pPr>
            <w:r w:rsidRPr="003A63D6">
              <w:rPr>
                <w:rFonts w:ascii="Arial" w:hAnsi="Arial" w:cs="Arial"/>
                <w:b/>
                <w:sz w:val="18"/>
                <w:szCs w:val="18"/>
              </w:rPr>
              <w:t>6.12</w:t>
            </w:r>
          </w:p>
        </w:tc>
      </w:tr>
      <w:tr w:rsidR="007C7D94" w14:paraId="47990B7E" w14:textId="77777777" w:rsidTr="00AA5027">
        <w:tc>
          <w:tcPr>
            <w:tcW w:w="817" w:type="dxa"/>
            <w:vAlign w:val="bottom"/>
          </w:tcPr>
          <w:p w14:paraId="4C74F72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q4</w:t>
            </w:r>
          </w:p>
        </w:tc>
        <w:tc>
          <w:tcPr>
            <w:tcW w:w="709" w:type="dxa"/>
            <w:vAlign w:val="bottom"/>
          </w:tcPr>
          <w:p w14:paraId="3E39948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4204640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3D7E179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3.68</w:t>
            </w:r>
          </w:p>
        </w:tc>
        <w:tc>
          <w:tcPr>
            <w:tcW w:w="1559" w:type="dxa"/>
            <w:vAlign w:val="bottom"/>
          </w:tcPr>
          <w:p w14:paraId="295CCF4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1.30</w:t>
            </w:r>
          </w:p>
        </w:tc>
        <w:tc>
          <w:tcPr>
            <w:tcW w:w="1559" w:type="dxa"/>
            <w:vAlign w:val="bottom"/>
          </w:tcPr>
          <w:p w14:paraId="6888D08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0.19</w:t>
            </w:r>
          </w:p>
        </w:tc>
        <w:tc>
          <w:tcPr>
            <w:tcW w:w="1559" w:type="dxa"/>
            <w:vAlign w:val="bottom"/>
          </w:tcPr>
          <w:p w14:paraId="63B5916E" w14:textId="77777777" w:rsidR="007C7D94" w:rsidRPr="003A63D6" w:rsidRDefault="007C7D94" w:rsidP="00AA5027">
            <w:pPr>
              <w:spacing w:line="320" w:lineRule="atLeast"/>
              <w:jc w:val="center"/>
              <w:rPr>
                <w:rFonts w:ascii="Arial" w:hAnsi="Arial" w:cs="Arial"/>
                <w:b/>
                <w:sz w:val="18"/>
                <w:szCs w:val="18"/>
              </w:rPr>
            </w:pPr>
            <w:r w:rsidRPr="003A63D6">
              <w:rPr>
                <w:rFonts w:ascii="Arial" w:hAnsi="Arial" w:cs="Arial"/>
                <w:b/>
                <w:sz w:val="18"/>
                <w:szCs w:val="18"/>
              </w:rPr>
              <w:t>2.89</w:t>
            </w:r>
          </w:p>
        </w:tc>
      </w:tr>
      <w:tr w:rsidR="007C7D94" w14:paraId="65FF9FE5" w14:textId="77777777" w:rsidTr="00AA5027">
        <w:tc>
          <w:tcPr>
            <w:tcW w:w="817" w:type="dxa"/>
            <w:vAlign w:val="bottom"/>
          </w:tcPr>
          <w:p w14:paraId="555AB524" w14:textId="77777777" w:rsidR="007C7D94" w:rsidRDefault="007C7D94" w:rsidP="00AA5027">
            <w:pPr>
              <w:jc w:val="center"/>
              <w:rPr>
                <w:rFonts w:ascii="Arial" w:hAnsi="Arial" w:cs="Arial"/>
                <w:sz w:val="18"/>
                <w:szCs w:val="18"/>
              </w:rPr>
            </w:pPr>
          </w:p>
        </w:tc>
        <w:tc>
          <w:tcPr>
            <w:tcW w:w="709" w:type="dxa"/>
            <w:vAlign w:val="bottom"/>
          </w:tcPr>
          <w:p w14:paraId="13E4142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2FE5C92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1D61A9D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3.61</w:t>
            </w:r>
          </w:p>
        </w:tc>
        <w:tc>
          <w:tcPr>
            <w:tcW w:w="1559" w:type="dxa"/>
            <w:vAlign w:val="bottom"/>
          </w:tcPr>
          <w:p w14:paraId="46BE69F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1.41</w:t>
            </w:r>
          </w:p>
        </w:tc>
        <w:tc>
          <w:tcPr>
            <w:tcW w:w="1559" w:type="dxa"/>
            <w:vAlign w:val="bottom"/>
          </w:tcPr>
          <w:p w14:paraId="11F2F02F"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2FF5064E" w14:textId="77777777" w:rsidR="007C7D94" w:rsidRPr="003A63D6" w:rsidRDefault="007C7D94" w:rsidP="00AA5027">
            <w:pPr>
              <w:spacing w:line="320" w:lineRule="atLeast"/>
              <w:jc w:val="center"/>
              <w:rPr>
                <w:rFonts w:ascii="Arial" w:hAnsi="Arial" w:cs="Arial"/>
                <w:b/>
                <w:sz w:val="18"/>
                <w:szCs w:val="18"/>
              </w:rPr>
            </w:pPr>
            <w:r w:rsidRPr="003A63D6">
              <w:rPr>
                <w:rFonts w:ascii="Arial" w:hAnsi="Arial" w:cs="Arial"/>
                <w:b/>
                <w:sz w:val="18"/>
                <w:szCs w:val="18"/>
              </w:rPr>
              <w:t>2.87</w:t>
            </w:r>
          </w:p>
        </w:tc>
      </w:tr>
      <w:tr w:rsidR="007C7D94" w14:paraId="7C55BA3A" w14:textId="77777777" w:rsidTr="00AA5027">
        <w:tc>
          <w:tcPr>
            <w:tcW w:w="817" w:type="dxa"/>
            <w:vAlign w:val="bottom"/>
          </w:tcPr>
          <w:p w14:paraId="1AA611EC"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q5</w:t>
            </w:r>
          </w:p>
        </w:tc>
        <w:tc>
          <w:tcPr>
            <w:tcW w:w="709" w:type="dxa"/>
            <w:vAlign w:val="bottom"/>
          </w:tcPr>
          <w:p w14:paraId="700A5CA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58907AC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39C332E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4.06</w:t>
            </w:r>
          </w:p>
        </w:tc>
        <w:tc>
          <w:tcPr>
            <w:tcW w:w="1559" w:type="dxa"/>
            <w:vAlign w:val="bottom"/>
          </w:tcPr>
          <w:p w14:paraId="1083D4F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1.12</w:t>
            </w:r>
          </w:p>
        </w:tc>
        <w:tc>
          <w:tcPr>
            <w:tcW w:w="1559" w:type="dxa"/>
            <w:vAlign w:val="bottom"/>
          </w:tcPr>
          <w:p w14:paraId="2C8E6299" w14:textId="556739C9" w:rsidR="007C7D94" w:rsidRDefault="007C7D94" w:rsidP="00AA5027">
            <w:pPr>
              <w:spacing w:line="320" w:lineRule="atLeast"/>
              <w:jc w:val="center"/>
              <w:rPr>
                <w:rFonts w:ascii="Arial" w:hAnsi="Arial" w:cs="Arial"/>
                <w:sz w:val="18"/>
                <w:szCs w:val="18"/>
              </w:rPr>
            </w:pPr>
            <w:r>
              <w:rPr>
                <w:rFonts w:ascii="Arial" w:hAnsi="Arial" w:cs="Arial"/>
                <w:sz w:val="18"/>
                <w:szCs w:val="18"/>
              </w:rPr>
              <w:t>1.30</w:t>
            </w:r>
          </w:p>
        </w:tc>
        <w:tc>
          <w:tcPr>
            <w:tcW w:w="1559" w:type="dxa"/>
            <w:vAlign w:val="bottom"/>
          </w:tcPr>
          <w:p w14:paraId="6D695102"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5.27</w:t>
            </w:r>
          </w:p>
        </w:tc>
      </w:tr>
      <w:tr w:rsidR="007C7D94" w14:paraId="5A91CA5A" w14:textId="77777777" w:rsidTr="00AA5027">
        <w:tc>
          <w:tcPr>
            <w:tcW w:w="817" w:type="dxa"/>
            <w:vAlign w:val="bottom"/>
          </w:tcPr>
          <w:p w14:paraId="7FD630B0" w14:textId="77777777" w:rsidR="007C7D94" w:rsidRDefault="007C7D94" w:rsidP="00AA5027">
            <w:pPr>
              <w:jc w:val="center"/>
              <w:rPr>
                <w:rFonts w:ascii="Arial" w:hAnsi="Arial" w:cs="Arial"/>
                <w:sz w:val="18"/>
                <w:szCs w:val="18"/>
              </w:rPr>
            </w:pPr>
          </w:p>
        </w:tc>
        <w:tc>
          <w:tcPr>
            <w:tcW w:w="709" w:type="dxa"/>
            <w:vAlign w:val="bottom"/>
          </w:tcPr>
          <w:p w14:paraId="5716C64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1FC057E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30F8D37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4.39</w:t>
            </w:r>
          </w:p>
        </w:tc>
        <w:tc>
          <w:tcPr>
            <w:tcW w:w="1559" w:type="dxa"/>
            <w:vAlign w:val="bottom"/>
          </w:tcPr>
          <w:p w14:paraId="54D47B6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0.99</w:t>
            </w:r>
          </w:p>
        </w:tc>
        <w:tc>
          <w:tcPr>
            <w:tcW w:w="1559" w:type="dxa"/>
            <w:vAlign w:val="bottom"/>
          </w:tcPr>
          <w:p w14:paraId="768FFB95"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0CB36E0E"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9.26</w:t>
            </w:r>
          </w:p>
        </w:tc>
      </w:tr>
      <w:tr w:rsidR="007C7D94" w14:paraId="606EA454" w14:textId="77777777" w:rsidTr="00AA5027">
        <w:tc>
          <w:tcPr>
            <w:tcW w:w="817" w:type="dxa"/>
            <w:vAlign w:val="bottom"/>
          </w:tcPr>
          <w:p w14:paraId="260CD28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q6</w:t>
            </w:r>
          </w:p>
        </w:tc>
        <w:tc>
          <w:tcPr>
            <w:tcW w:w="709" w:type="dxa"/>
            <w:vAlign w:val="bottom"/>
          </w:tcPr>
          <w:p w14:paraId="54F5A49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6EB71D7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01F394A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3.84</w:t>
            </w:r>
          </w:p>
        </w:tc>
        <w:tc>
          <w:tcPr>
            <w:tcW w:w="1559" w:type="dxa"/>
            <w:vAlign w:val="bottom"/>
          </w:tcPr>
          <w:p w14:paraId="789A02A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0.96</w:t>
            </w:r>
          </w:p>
        </w:tc>
        <w:tc>
          <w:tcPr>
            <w:tcW w:w="1559" w:type="dxa"/>
            <w:vAlign w:val="bottom"/>
          </w:tcPr>
          <w:p w14:paraId="4764F83F" w14:textId="7420B2BA" w:rsidR="007C7D94" w:rsidRDefault="007C7D94" w:rsidP="00AA5027">
            <w:pPr>
              <w:spacing w:line="320" w:lineRule="atLeast"/>
              <w:jc w:val="center"/>
              <w:rPr>
                <w:rFonts w:ascii="Arial" w:hAnsi="Arial" w:cs="Arial"/>
                <w:sz w:val="18"/>
                <w:szCs w:val="18"/>
              </w:rPr>
            </w:pPr>
            <w:r>
              <w:rPr>
                <w:rFonts w:ascii="Arial" w:hAnsi="Arial" w:cs="Arial"/>
                <w:sz w:val="18"/>
                <w:szCs w:val="18"/>
              </w:rPr>
              <w:t>0.10</w:t>
            </w:r>
          </w:p>
        </w:tc>
        <w:tc>
          <w:tcPr>
            <w:tcW w:w="1559" w:type="dxa"/>
            <w:vAlign w:val="bottom"/>
          </w:tcPr>
          <w:p w14:paraId="07945432"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4.81</w:t>
            </w:r>
          </w:p>
        </w:tc>
      </w:tr>
      <w:tr w:rsidR="007C7D94" w14:paraId="74835155" w14:textId="77777777" w:rsidTr="00AA5027">
        <w:tc>
          <w:tcPr>
            <w:tcW w:w="817" w:type="dxa"/>
            <w:vAlign w:val="bottom"/>
          </w:tcPr>
          <w:p w14:paraId="0FA32421" w14:textId="77777777" w:rsidR="007C7D94" w:rsidRDefault="007C7D94" w:rsidP="00AA5027">
            <w:pPr>
              <w:jc w:val="center"/>
              <w:rPr>
                <w:rFonts w:ascii="Arial" w:hAnsi="Arial" w:cs="Arial"/>
                <w:sz w:val="18"/>
                <w:szCs w:val="18"/>
              </w:rPr>
            </w:pPr>
          </w:p>
        </w:tc>
        <w:tc>
          <w:tcPr>
            <w:tcW w:w="709" w:type="dxa"/>
            <w:vAlign w:val="bottom"/>
          </w:tcPr>
          <w:p w14:paraId="00ADB1E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228E88F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51293F5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3.86</w:t>
            </w:r>
          </w:p>
        </w:tc>
        <w:tc>
          <w:tcPr>
            <w:tcW w:w="1559" w:type="dxa"/>
            <w:vAlign w:val="bottom"/>
          </w:tcPr>
          <w:p w14:paraId="367039F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1.04</w:t>
            </w:r>
          </w:p>
        </w:tc>
        <w:tc>
          <w:tcPr>
            <w:tcW w:w="1559" w:type="dxa"/>
            <w:vAlign w:val="bottom"/>
          </w:tcPr>
          <w:p w14:paraId="0A6BDDC5"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672794C6"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5.47</w:t>
            </w:r>
          </w:p>
        </w:tc>
      </w:tr>
      <w:tr w:rsidR="007C7D94" w14:paraId="5B790DF6" w14:textId="77777777" w:rsidTr="00AA5027">
        <w:tc>
          <w:tcPr>
            <w:tcW w:w="817" w:type="dxa"/>
            <w:vAlign w:val="bottom"/>
          </w:tcPr>
          <w:p w14:paraId="6CD42F2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q7</w:t>
            </w:r>
          </w:p>
        </w:tc>
        <w:tc>
          <w:tcPr>
            <w:tcW w:w="709" w:type="dxa"/>
            <w:vAlign w:val="bottom"/>
          </w:tcPr>
          <w:p w14:paraId="2322B09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04DD18E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31100D9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3.90</w:t>
            </w:r>
          </w:p>
        </w:tc>
        <w:tc>
          <w:tcPr>
            <w:tcW w:w="1559" w:type="dxa"/>
            <w:vAlign w:val="bottom"/>
          </w:tcPr>
          <w:p w14:paraId="4FE50C0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1.01</w:t>
            </w:r>
          </w:p>
        </w:tc>
        <w:tc>
          <w:tcPr>
            <w:tcW w:w="1559" w:type="dxa"/>
            <w:vAlign w:val="bottom"/>
          </w:tcPr>
          <w:p w14:paraId="210B43A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0.52</w:t>
            </w:r>
          </w:p>
        </w:tc>
        <w:tc>
          <w:tcPr>
            <w:tcW w:w="1559" w:type="dxa"/>
            <w:vAlign w:val="bottom"/>
          </w:tcPr>
          <w:p w14:paraId="482F5913"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4.97</w:t>
            </w:r>
          </w:p>
        </w:tc>
      </w:tr>
      <w:tr w:rsidR="007C7D94" w14:paraId="2CDD7423" w14:textId="77777777" w:rsidTr="00AA5027">
        <w:tc>
          <w:tcPr>
            <w:tcW w:w="817" w:type="dxa"/>
            <w:vAlign w:val="bottom"/>
          </w:tcPr>
          <w:p w14:paraId="4E196AF6" w14:textId="77777777" w:rsidR="007C7D94" w:rsidRDefault="007C7D94" w:rsidP="00AA5027">
            <w:pPr>
              <w:jc w:val="center"/>
              <w:rPr>
                <w:rFonts w:ascii="Arial" w:hAnsi="Arial" w:cs="Arial"/>
                <w:sz w:val="18"/>
                <w:szCs w:val="18"/>
              </w:rPr>
            </w:pPr>
          </w:p>
        </w:tc>
        <w:tc>
          <w:tcPr>
            <w:tcW w:w="709" w:type="dxa"/>
            <w:vAlign w:val="bottom"/>
          </w:tcPr>
          <w:p w14:paraId="40293BF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08EED32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4D26E67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3.77</w:t>
            </w:r>
          </w:p>
        </w:tc>
        <w:tc>
          <w:tcPr>
            <w:tcW w:w="1559" w:type="dxa"/>
            <w:vAlign w:val="bottom"/>
          </w:tcPr>
          <w:p w14:paraId="68635923"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1.09</w:t>
            </w:r>
          </w:p>
        </w:tc>
        <w:tc>
          <w:tcPr>
            <w:tcW w:w="1559" w:type="dxa"/>
            <w:vAlign w:val="bottom"/>
          </w:tcPr>
          <w:p w14:paraId="465F769F"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5756829C"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7.67</w:t>
            </w:r>
          </w:p>
        </w:tc>
      </w:tr>
      <w:tr w:rsidR="007C7D94" w14:paraId="645A15D2" w14:textId="77777777" w:rsidTr="00AA5027">
        <w:tc>
          <w:tcPr>
            <w:tcW w:w="817" w:type="dxa"/>
            <w:vAlign w:val="bottom"/>
          </w:tcPr>
          <w:p w14:paraId="46BD37E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q8</w:t>
            </w:r>
          </w:p>
        </w:tc>
        <w:tc>
          <w:tcPr>
            <w:tcW w:w="709" w:type="dxa"/>
            <w:vAlign w:val="bottom"/>
          </w:tcPr>
          <w:p w14:paraId="6416AD4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5502492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53BCEDC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3.68</w:t>
            </w:r>
          </w:p>
        </w:tc>
        <w:tc>
          <w:tcPr>
            <w:tcW w:w="1559" w:type="dxa"/>
            <w:vAlign w:val="bottom"/>
          </w:tcPr>
          <w:p w14:paraId="11FBB7C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1.07</w:t>
            </w:r>
          </w:p>
        </w:tc>
        <w:tc>
          <w:tcPr>
            <w:tcW w:w="1559" w:type="dxa"/>
            <w:vAlign w:val="bottom"/>
          </w:tcPr>
          <w:p w14:paraId="00C5184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1.45</w:t>
            </w:r>
          </w:p>
        </w:tc>
        <w:tc>
          <w:tcPr>
            <w:tcW w:w="1559" w:type="dxa"/>
            <w:vAlign w:val="bottom"/>
          </w:tcPr>
          <w:p w14:paraId="2440C88A"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3.50</w:t>
            </w:r>
          </w:p>
        </w:tc>
      </w:tr>
      <w:tr w:rsidR="007C7D94" w14:paraId="4099505B" w14:textId="77777777" w:rsidTr="00AA5027">
        <w:tc>
          <w:tcPr>
            <w:tcW w:w="817" w:type="dxa"/>
            <w:vAlign w:val="bottom"/>
          </w:tcPr>
          <w:p w14:paraId="6F040DC3" w14:textId="77777777" w:rsidR="007C7D94" w:rsidRDefault="007C7D94" w:rsidP="00AA5027">
            <w:pPr>
              <w:jc w:val="center"/>
              <w:rPr>
                <w:rFonts w:ascii="Arial" w:hAnsi="Arial" w:cs="Arial"/>
                <w:sz w:val="18"/>
                <w:szCs w:val="18"/>
              </w:rPr>
            </w:pPr>
          </w:p>
        </w:tc>
        <w:tc>
          <w:tcPr>
            <w:tcW w:w="709" w:type="dxa"/>
            <w:vAlign w:val="bottom"/>
          </w:tcPr>
          <w:p w14:paraId="0990ECB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17D64AD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1302584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3.30</w:t>
            </w:r>
          </w:p>
        </w:tc>
        <w:tc>
          <w:tcPr>
            <w:tcW w:w="1559" w:type="dxa"/>
            <w:vAlign w:val="bottom"/>
          </w:tcPr>
          <w:p w14:paraId="5C014F6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1.15</w:t>
            </w:r>
          </w:p>
        </w:tc>
        <w:tc>
          <w:tcPr>
            <w:tcW w:w="1559" w:type="dxa"/>
            <w:vAlign w:val="bottom"/>
          </w:tcPr>
          <w:p w14:paraId="39509B7B"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64698ED4" w14:textId="77777777" w:rsidR="007C7D94" w:rsidRPr="003A63D6" w:rsidRDefault="007C7D94" w:rsidP="00AA5027">
            <w:pPr>
              <w:jc w:val="center"/>
              <w:rPr>
                <w:rFonts w:ascii="Arial" w:hAnsi="Arial" w:cs="Arial"/>
                <w:sz w:val="18"/>
                <w:szCs w:val="18"/>
              </w:rPr>
            </w:pPr>
            <w:r w:rsidRPr="003A63D6">
              <w:rPr>
                <w:rFonts w:ascii="Arial" w:hAnsi="Arial" w:cs="Arial"/>
                <w:sz w:val="18"/>
                <w:szCs w:val="18"/>
              </w:rPr>
              <w:t>1.70</w:t>
            </w:r>
          </w:p>
        </w:tc>
      </w:tr>
      <w:tr w:rsidR="007C7D94" w14:paraId="2BEF1CCB" w14:textId="77777777" w:rsidTr="00AA5027">
        <w:tc>
          <w:tcPr>
            <w:tcW w:w="817" w:type="dxa"/>
            <w:vAlign w:val="bottom"/>
          </w:tcPr>
          <w:p w14:paraId="54AC77C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q9</w:t>
            </w:r>
          </w:p>
        </w:tc>
        <w:tc>
          <w:tcPr>
            <w:tcW w:w="709" w:type="dxa"/>
            <w:vAlign w:val="bottom"/>
          </w:tcPr>
          <w:p w14:paraId="777B89B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595E564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132152FD"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66.94</w:t>
            </w:r>
          </w:p>
        </w:tc>
        <w:tc>
          <w:tcPr>
            <w:tcW w:w="1559" w:type="dxa"/>
            <w:vAlign w:val="bottom"/>
          </w:tcPr>
          <w:p w14:paraId="0079824A"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20.50</w:t>
            </w:r>
          </w:p>
        </w:tc>
        <w:tc>
          <w:tcPr>
            <w:tcW w:w="1559" w:type="dxa"/>
            <w:vAlign w:val="bottom"/>
          </w:tcPr>
          <w:p w14:paraId="50880435"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0.43</w:t>
            </w:r>
          </w:p>
        </w:tc>
        <w:tc>
          <w:tcPr>
            <w:tcW w:w="1559" w:type="dxa"/>
            <w:vAlign w:val="bottom"/>
          </w:tcPr>
          <w:p w14:paraId="0D164F5B"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4.59</w:t>
            </w:r>
          </w:p>
        </w:tc>
      </w:tr>
      <w:tr w:rsidR="007C7D94" w14:paraId="1C4F0DA1" w14:textId="77777777" w:rsidTr="00AA5027">
        <w:tc>
          <w:tcPr>
            <w:tcW w:w="817" w:type="dxa"/>
            <w:vAlign w:val="bottom"/>
          </w:tcPr>
          <w:p w14:paraId="0F305D35" w14:textId="77777777" w:rsidR="007C7D94" w:rsidRDefault="007C7D94" w:rsidP="00AA5027">
            <w:pPr>
              <w:jc w:val="center"/>
              <w:rPr>
                <w:rFonts w:ascii="Arial" w:hAnsi="Arial" w:cs="Arial"/>
                <w:sz w:val="18"/>
                <w:szCs w:val="18"/>
              </w:rPr>
            </w:pPr>
          </w:p>
        </w:tc>
        <w:tc>
          <w:tcPr>
            <w:tcW w:w="709" w:type="dxa"/>
            <w:vAlign w:val="bottom"/>
          </w:tcPr>
          <w:p w14:paraId="4D747C5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08D2F76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20696C6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64.73</w:t>
            </w:r>
          </w:p>
        </w:tc>
        <w:tc>
          <w:tcPr>
            <w:tcW w:w="1559" w:type="dxa"/>
            <w:vAlign w:val="bottom"/>
          </w:tcPr>
          <w:p w14:paraId="076F8FCC"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22.43</w:t>
            </w:r>
          </w:p>
        </w:tc>
        <w:tc>
          <w:tcPr>
            <w:tcW w:w="1559" w:type="dxa"/>
            <w:vAlign w:val="bottom"/>
          </w:tcPr>
          <w:p w14:paraId="5DEC2E52"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48B9D5E2"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4.33</w:t>
            </w:r>
          </w:p>
        </w:tc>
      </w:tr>
      <w:tr w:rsidR="007C7D94" w14:paraId="74D24084" w14:textId="77777777" w:rsidTr="00AA5027">
        <w:tc>
          <w:tcPr>
            <w:tcW w:w="817" w:type="dxa"/>
            <w:vAlign w:val="bottom"/>
          </w:tcPr>
          <w:p w14:paraId="1FCA9AC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q10</w:t>
            </w:r>
          </w:p>
        </w:tc>
        <w:tc>
          <w:tcPr>
            <w:tcW w:w="709" w:type="dxa"/>
            <w:vAlign w:val="bottom"/>
          </w:tcPr>
          <w:p w14:paraId="3A9F999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17D4B1B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55B199BB"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63.61</w:t>
            </w:r>
          </w:p>
        </w:tc>
        <w:tc>
          <w:tcPr>
            <w:tcW w:w="1559" w:type="dxa"/>
            <w:vAlign w:val="bottom"/>
          </w:tcPr>
          <w:p w14:paraId="1963913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24.82</w:t>
            </w:r>
          </w:p>
        </w:tc>
        <w:tc>
          <w:tcPr>
            <w:tcW w:w="1559" w:type="dxa"/>
            <w:vAlign w:val="bottom"/>
          </w:tcPr>
          <w:p w14:paraId="1BC7F07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1.36</w:t>
            </w:r>
          </w:p>
        </w:tc>
        <w:tc>
          <w:tcPr>
            <w:tcW w:w="1559" w:type="dxa"/>
            <w:vAlign w:val="bottom"/>
          </w:tcPr>
          <w:p w14:paraId="606098C9"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3.05</w:t>
            </w:r>
          </w:p>
        </w:tc>
      </w:tr>
      <w:tr w:rsidR="007C7D94" w14:paraId="3EDD7AAF" w14:textId="77777777" w:rsidTr="00AA5027">
        <w:tc>
          <w:tcPr>
            <w:tcW w:w="817" w:type="dxa"/>
            <w:vAlign w:val="bottom"/>
          </w:tcPr>
          <w:p w14:paraId="4101FE91" w14:textId="77777777" w:rsidR="007C7D94" w:rsidRDefault="007C7D94" w:rsidP="00AA5027">
            <w:pPr>
              <w:jc w:val="center"/>
              <w:rPr>
                <w:rFonts w:ascii="Arial" w:hAnsi="Arial" w:cs="Arial"/>
                <w:sz w:val="18"/>
                <w:szCs w:val="18"/>
              </w:rPr>
            </w:pPr>
          </w:p>
        </w:tc>
        <w:tc>
          <w:tcPr>
            <w:tcW w:w="709" w:type="dxa"/>
            <w:vAlign w:val="bottom"/>
          </w:tcPr>
          <w:p w14:paraId="048FC8D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1B186A26"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12ACF452"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55.52</w:t>
            </w:r>
          </w:p>
        </w:tc>
        <w:tc>
          <w:tcPr>
            <w:tcW w:w="1559" w:type="dxa"/>
            <w:vAlign w:val="bottom"/>
          </w:tcPr>
          <w:p w14:paraId="1025B054"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25.53</w:t>
            </w:r>
          </w:p>
        </w:tc>
        <w:tc>
          <w:tcPr>
            <w:tcW w:w="1559" w:type="dxa"/>
            <w:vAlign w:val="bottom"/>
          </w:tcPr>
          <w:p w14:paraId="10EA4562"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0674834B" w14:textId="77777777" w:rsidR="007C7D94" w:rsidRPr="003A63D6" w:rsidRDefault="007C7D94" w:rsidP="00AA5027">
            <w:pPr>
              <w:jc w:val="center"/>
              <w:rPr>
                <w:rFonts w:ascii="Arial" w:hAnsi="Arial" w:cs="Arial"/>
                <w:sz w:val="18"/>
                <w:szCs w:val="18"/>
              </w:rPr>
            </w:pPr>
            <w:r w:rsidRPr="003A63D6">
              <w:rPr>
                <w:rFonts w:ascii="Arial" w:hAnsi="Arial" w:cs="Arial"/>
                <w:sz w:val="18"/>
                <w:szCs w:val="18"/>
              </w:rPr>
              <w:t>1.43</w:t>
            </w:r>
          </w:p>
        </w:tc>
      </w:tr>
      <w:tr w:rsidR="007C7D94" w14:paraId="6C5A5726" w14:textId="77777777" w:rsidTr="00AA5027">
        <w:tc>
          <w:tcPr>
            <w:tcW w:w="817" w:type="dxa"/>
            <w:vAlign w:val="bottom"/>
          </w:tcPr>
          <w:p w14:paraId="51B86C6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total</w:t>
            </w:r>
          </w:p>
        </w:tc>
        <w:tc>
          <w:tcPr>
            <w:tcW w:w="709" w:type="dxa"/>
            <w:vAlign w:val="bottom"/>
          </w:tcPr>
          <w:p w14:paraId="2B22B92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1</w:t>
            </w:r>
          </w:p>
        </w:tc>
        <w:tc>
          <w:tcPr>
            <w:tcW w:w="709" w:type="dxa"/>
            <w:vAlign w:val="bottom"/>
          </w:tcPr>
          <w:p w14:paraId="6E25E6E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31</w:t>
            </w:r>
          </w:p>
        </w:tc>
        <w:tc>
          <w:tcPr>
            <w:tcW w:w="992" w:type="dxa"/>
            <w:vAlign w:val="bottom"/>
          </w:tcPr>
          <w:p w14:paraId="3F192987"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30.42</w:t>
            </w:r>
          </w:p>
        </w:tc>
        <w:tc>
          <w:tcPr>
            <w:tcW w:w="1559" w:type="dxa"/>
            <w:vAlign w:val="bottom"/>
          </w:tcPr>
          <w:p w14:paraId="435AFDA1"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6.28</w:t>
            </w:r>
          </w:p>
        </w:tc>
        <w:tc>
          <w:tcPr>
            <w:tcW w:w="1559" w:type="dxa"/>
            <w:vAlign w:val="bottom"/>
          </w:tcPr>
          <w:p w14:paraId="14C0DE4F"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0.26</w:t>
            </w:r>
          </w:p>
        </w:tc>
        <w:tc>
          <w:tcPr>
            <w:tcW w:w="1559" w:type="dxa"/>
            <w:vAlign w:val="bottom"/>
          </w:tcPr>
          <w:p w14:paraId="461D47DA"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5.69</w:t>
            </w:r>
          </w:p>
        </w:tc>
      </w:tr>
      <w:tr w:rsidR="007C7D94" w14:paraId="360DB909" w14:textId="77777777" w:rsidTr="00AA5027">
        <w:tc>
          <w:tcPr>
            <w:tcW w:w="817" w:type="dxa"/>
            <w:vAlign w:val="bottom"/>
          </w:tcPr>
          <w:p w14:paraId="60CE4EA7" w14:textId="77777777" w:rsidR="007C7D94" w:rsidRDefault="007C7D94" w:rsidP="00AA5027">
            <w:pPr>
              <w:jc w:val="center"/>
              <w:rPr>
                <w:rFonts w:ascii="Arial" w:hAnsi="Arial" w:cs="Arial"/>
                <w:sz w:val="18"/>
                <w:szCs w:val="18"/>
              </w:rPr>
            </w:pPr>
          </w:p>
        </w:tc>
        <w:tc>
          <w:tcPr>
            <w:tcW w:w="709" w:type="dxa"/>
            <w:vAlign w:val="bottom"/>
          </w:tcPr>
          <w:p w14:paraId="65AC54A0"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w:t>
            </w:r>
          </w:p>
        </w:tc>
        <w:tc>
          <w:tcPr>
            <w:tcW w:w="709" w:type="dxa"/>
            <w:vAlign w:val="bottom"/>
          </w:tcPr>
          <w:p w14:paraId="1F3776E9"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44</w:t>
            </w:r>
          </w:p>
        </w:tc>
        <w:tc>
          <w:tcPr>
            <w:tcW w:w="992" w:type="dxa"/>
            <w:vAlign w:val="bottom"/>
          </w:tcPr>
          <w:p w14:paraId="2DD99AFE"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29.98</w:t>
            </w:r>
          </w:p>
        </w:tc>
        <w:tc>
          <w:tcPr>
            <w:tcW w:w="1559" w:type="dxa"/>
            <w:vAlign w:val="bottom"/>
          </w:tcPr>
          <w:p w14:paraId="101BCDA8" w14:textId="77777777" w:rsidR="007C7D94" w:rsidRDefault="007C7D94" w:rsidP="00AA5027">
            <w:pPr>
              <w:spacing w:line="320" w:lineRule="atLeast"/>
              <w:jc w:val="center"/>
              <w:rPr>
                <w:rFonts w:ascii="Arial" w:hAnsi="Arial" w:cs="Arial"/>
                <w:sz w:val="18"/>
                <w:szCs w:val="18"/>
              </w:rPr>
            </w:pPr>
            <w:r>
              <w:rPr>
                <w:rFonts w:ascii="Arial" w:hAnsi="Arial" w:cs="Arial"/>
                <w:sz w:val="18"/>
                <w:szCs w:val="18"/>
              </w:rPr>
              <w:t>7.47</w:t>
            </w:r>
          </w:p>
        </w:tc>
        <w:tc>
          <w:tcPr>
            <w:tcW w:w="1559" w:type="dxa"/>
            <w:vAlign w:val="bottom"/>
          </w:tcPr>
          <w:p w14:paraId="15AD4F2B" w14:textId="77777777" w:rsidR="007C7D94" w:rsidRDefault="007C7D94" w:rsidP="00AA5027">
            <w:pPr>
              <w:spacing w:line="320" w:lineRule="atLeast"/>
              <w:jc w:val="center"/>
              <w:rPr>
                <w:rFonts w:ascii="Arial" w:hAnsi="Arial" w:cs="Arial"/>
                <w:sz w:val="18"/>
                <w:szCs w:val="18"/>
              </w:rPr>
            </w:pPr>
          </w:p>
        </w:tc>
        <w:tc>
          <w:tcPr>
            <w:tcW w:w="1559" w:type="dxa"/>
            <w:vAlign w:val="bottom"/>
          </w:tcPr>
          <w:p w14:paraId="34C2F3BF" w14:textId="77777777" w:rsidR="007C7D94" w:rsidRPr="003A63D6" w:rsidRDefault="007C7D94" w:rsidP="00AA5027">
            <w:pPr>
              <w:jc w:val="center"/>
              <w:rPr>
                <w:rFonts w:ascii="Arial" w:hAnsi="Arial" w:cs="Arial"/>
                <w:b/>
                <w:sz w:val="18"/>
                <w:szCs w:val="18"/>
              </w:rPr>
            </w:pPr>
            <w:r w:rsidRPr="003A63D6">
              <w:rPr>
                <w:rFonts w:ascii="Arial" w:hAnsi="Arial" w:cs="Arial"/>
                <w:b/>
                <w:sz w:val="18"/>
                <w:szCs w:val="18"/>
              </w:rPr>
              <w:t>5.33</w:t>
            </w:r>
          </w:p>
        </w:tc>
      </w:tr>
    </w:tbl>
    <w:p w14:paraId="47804F28" w14:textId="77777777" w:rsidR="007C7D94" w:rsidRDefault="007C7D94" w:rsidP="007C7D94">
      <w:pPr>
        <w:spacing w:line="240" w:lineRule="auto"/>
        <w:rPr>
          <w:rFonts w:ascii="Times New Roman" w:hAnsi="Times New Roman" w:cs="Times New Roman"/>
          <w:sz w:val="24"/>
          <w:szCs w:val="24"/>
        </w:rPr>
      </w:pPr>
    </w:p>
    <w:p w14:paraId="206996E9"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t>Notes: f2f – face to face</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sl</w:t>
      </w:r>
      <w:proofErr w:type="spellEnd"/>
      <w:proofErr w:type="gramEnd"/>
      <w:r>
        <w:rPr>
          <w:rFonts w:ascii="Times New Roman" w:hAnsi="Times New Roman" w:cs="Times New Roman"/>
          <w:sz w:val="24"/>
          <w:szCs w:val="24"/>
        </w:rPr>
        <w:t xml:space="preserve"> – second life</w:t>
      </w:r>
    </w:p>
    <w:p w14:paraId="0DCF3945"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t>GP1 vs. GP2 – independent t test comparing face to face vs. second life</w:t>
      </w:r>
    </w:p>
    <w:p w14:paraId="61D4D0A0" w14:textId="77777777" w:rsidR="007C7D94" w:rsidRDefault="007C7D94" w:rsidP="007C7D9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One sample t – one sample t test, comparing scores to scale mid-point.</w:t>
      </w:r>
      <w:proofErr w:type="gramEnd"/>
    </w:p>
    <w:p w14:paraId="3C546BAF" w14:textId="77777777" w:rsidR="007C7D94" w:rsidRDefault="007C7D94" w:rsidP="007C7D94">
      <w:pPr>
        <w:spacing w:line="240" w:lineRule="auto"/>
        <w:rPr>
          <w:rFonts w:ascii="Times New Roman" w:hAnsi="Times New Roman" w:cs="Times New Roman"/>
          <w:sz w:val="24"/>
          <w:szCs w:val="24"/>
        </w:rPr>
      </w:pPr>
      <w:r>
        <w:rPr>
          <w:rFonts w:ascii="Times New Roman" w:hAnsi="Times New Roman" w:cs="Times New Roman"/>
          <w:sz w:val="24"/>
          <w:szCs w:val="24"/>
        </w:rPr>
        <w:t xml:space="preserve">Q1-Q8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from the activity rating scale, Q9 and Q10 are analogue items.</w:t>
      </w:r>
    </w:p>
    <w:p w14:paraId="0DB3DF16" w14:textId="35B2E8C4" w:rsidR="007C7D94" w:rsidRDefault="00112425" w:rsidP="007C7D94">
      <w:proofErr w:type="gramStart"/>
      <w:r w:rsidRPr="00112425">
        <w:rPr>
          <w:rFonts w:ascii="Times New Roman" w:hAnsi="Times New Roman" w:cs="Times New Roman"/>
        </w:rPr>
        <w:t>For all figures in bold, p&lt;0.05.</w:t>
      </w:r>
      <w:proofErr w:type="gramEnd"/>
    </w:p>
    <w:p w14:paraId="646FB994" w14:textId="77777777" w:rsidR="00514ECC" w:rsidRPr="007C7D94" w:rsidRDefault="00514ECC" w:rsidP="001A2F8B">
      <w:pPr>
        <w:autoSpaceDE w:val="0"/>
        <w:autoSpaceDN w:val="0"/>
        <w:adjustRightInd w:val="0"/>
        <w:spacing w:after="0" w:line="360" w:lineRule="auto"/>
        <w:rPr>
          <w:rFonts w:ascii="Arial" w:hAnsi="Arial" w:cs="Arial"/>
          <w:iCs/>
          <w:sz w:val="24"/>
          <w:szCs w:val="24"/>
        </w:rPr>
      </w:pPr>
    </w:p>
    <w:sectPr w:rsidR="00514ECC" w:rsidRPr="007C7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2495"/>
    <w:multiLevelType w:val="hybridMultilevel"/>
    <w:tmpl w:val="EE22487C"/>
    <w:lvl w:ilvl="0" w:tplc="724EA2C6">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0F61C4"/>
    <w:multiLevelType w:val="hybridMultilevel"/>
    <w:tmpl w:val="866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28356B"/>
    <w:multiLevelType w:val="hybridMultilevel"/>
    <w:tmpl w:val="A47E06EC"/>
    <w:lvl w:ilvl="0" w:tplc="F2240038">
      <w:start w:val="1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B62F3"/>
    <w:multiLevelType w:val="hybridMultilevel"/>
    <w:tmpl w:val="63064E18"/>
    <w:lvl w:ilvl="0" w:tplc="84E47DE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B60285"/>
    <w:multiLevelType w:val="hybridMultilevel"/>
    <w:tmpl w:val="29CCE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3D15CE"/>
    <w:multiLevelType w:val="hybridMultilevel"/>
    <w:tmpl w:val="29CCE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32300B"/>
    <w:multiLevelType w:val="hybridMultilevel"/>
    <w:tmpl w:val="29CCE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9421F"/>
    <w:multiLevelType w:val="hybridMultilevel"/>
    <w:tmpl w:val="866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CE77C7"/>
    <w:multiLevelType w:val="hybridMultilevel"/>
    <w:tmpl w:val="866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57244B"/>
    <w:multiLevelType w:val="hybridMultilevel"/>
    <w:tmpl w:val="866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1766BD"/>
    <w:multiLevelType w:val="hybridMultilevel"/>
    <w:tmpl w:val="0744FB78"/>
    <w:lvl w:ilvl="0" w:tplc="6E6C861A">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9B3AD8"/>
    <w:multiLevelType w:val="hybridMultilevel"/>
    <w:tmpl w:val="866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6E15CF"/>
    <w:multiLevelType w:val="hybridMultilevel"/>
    <w:tmpl w:val="29CCE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CA29E3"/>
    <w:multiLevelType w:val="hybridMultilevel"/>
    <w:tmpl w:val="29CCE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962F60"/>
    <w:multiLevelType w:val="hybridMultilevel"/>
    <w:tmpl w:val="866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466F76"/>
    <w:multiLevelType w:val="hybridMultilevel"/>
    <w:tmpl w:val="866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5424F3"/>
    <w:multiLevelType w:val="hybridMultilevel"/>
    <w:tmpl w:val="866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271060"/>
    <w:multiLevelType w:val="hybridMultilevel"/>
    <w:tmpl w:val="866C7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F2513A"/>
    <w:multiLevelType w:val="hybridMultilevel"/>
    <w:tmpl w:val="29CCE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7"/>
  </w:num>
  <w:num w:numId="5">
    <w:abstractNumId w:val="7"/>
  </w:num>
  <w:num w:numId="6">
    <w:abstractNumId w:val="8"/>
  </w:num>
  <w:num w:numId="7">
    <w:abstractNumId w:val="14"/>
  </w:num>
  <w:num w:numId="8">
    <w:abstractNumId w:val="15"/>
  </w:num>
  <w:num w:numId="9">
    <w:abstractNumId w:val="9"/>
  </w:num>
  <w:num w:numId="10">
    <w:abstractNumId w:val="1"/>
  </w:num>
  <w:num w:numId="11">
    <w:abstractNumId w:val="12"/>
  </w:num>
  <w:num w:numId="12">
    <w:abstractNumId w:val="6"/>
  </w:num>
  <w:num w:numId="13">
    <w:abstractNumId w:val="5"/>
  </w:num>
  <w:num w:numId="14">
    <w:abstractNumId w:val="18"/>
  </w:num>
  <w:num w:numId="15">
    <w:abstractNumId w:val="4"/>
  </w:num>
  <w:num w:numId="16">
    <w:abstractNumId w:val="2"/>
  </w:num>
  <w:num w:numId="17">
    <w:abstractNumId w:val="0"/>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F12F536-39DE-4F4D-A2A0-E9468185A89A}"/>
    <w:docVar w:name="dgnword-eventsink" w:val="92682240"/>
  </w:docVars>
  <w:rsids>
    <w:rsidRoot w:val="00A44CB1"/>
    <w:rsid w:val="00006595"/>
    <w:rsid w:val="00006E0D"/>
    <w:rsid w:val="00016638"/>
    <w:rsid w:val="000E189E"/>
    <w:rsid w:val="000F0456"/>
    <w:rsid w:val="001076DC"/>
    <w:rsid w:val="00112425"/>
    <w:rsid w:val="00117F90"/>
    <w:rsid w:val="00157A77"/>
    <w:rsid w:val="001A25B5"/>
    <w:rsid w:val="001A2F8B"/>
    <w:rsid w:val="00241490"/>
    <w:rsid w:val="002567E2"/>
    <w:rsid w:val="00257728"/>
    <w:rsid w:val="00292416"/>
    <w:rsid w:val="002B062A"/>
    <w:rsid w:val="003416D6"/>
    <w:rsid w:val="00357589"/>
    <w:rsid w:val="00367881"/>
    <w:rsid w:val="003A31A9"/>
    <w:rsid w:val="003D2C45"/>
    <w:rsid w:val="00401D94"/>
    <w:rsid w:val="00405AFE"/>
    <w:rsid w:val="00467C69"/>
    <w:rsid w:val="00477E3E"/>
    <w:rsid w:val="00496315"/>
    <w:rsid w:val="004C2FEB"/>
    <w:rsid w:val="00514ECC"/>
    <w:rsid w:val="00524B3C"/>
    <w:rsid w:val="00556FDE"/>
    <w:rsid w:val="005579B0"/>
    <w:rsid w:val="0057739F"/>
    <w:rsid w:val="005A2A29"/>
    <w:rsid w:val="005A4D92"/>
    <w:rsid w:val="005A513A"/>
    <w:rsid w:val="005C7325"/>
    <w:rsid w:val="005E09CB"/>
    <w:rsid w:val="005E6E7B"/>
    <w:rsid w:val="00657ED9"/>
    <w:rsid w:val="006B3BD2"/>
    <w:rsid w:val="006C51DC"/>
    <w:rsid w:val="006E4053"/>
    <w:rsid w:val="006F6AB9"/>
    <w:rsid w:val="006F784C"/>
    <w:rsid w:val="00703301"/>
    <w:rsid w:val="007073D0"/>
    <w:rsid w:val="007C56CC"/>
    <w:rsid w:val="007C74E4"/>
    <w:rsid w:val="007C7D94"/>
    <w:rsid w:val="00804B77"/>
    <w:rsid w:val="00871412"/>
    <w:rsid w:val="00874CED"/>
    <w:rsid w:val="008963D0"/>
    <w:rsid w:val="00915702"/>
    <w:rsid w:val="00935109"/>
    <w:rsid w:val="009C2205"/>
    <w:rsid w:val="009D3DE9"/>
    <w:rsid w:val="009D509F"/>
    <w:rsid w:val="009E3019"/>
    <w:rsid w:val="009E3428"/>
    <w:rsid w:val="009E54E2"/>
    <w:rsid w:val="009E5862"/>
    <w:rsid w:val="009E66AB"/>
    <w:rsid w:val="009F5A69"/>
    <w:rsid w:val="00A221D2"/>
    <w:rsid w:val="00A2380B"/>
    <w:rsid w:val="00A44CB1"/>
    <w:rsid w:val="00AA5027"/>
    <w:rsid w:val="00AB7FBE"/>
    <w:rsid w:val="00B0732F"/>
    <w:rsid w:val="00B20C03"/>
    <w:rsid w:val="00B415DA"/>
    <w:rsid w:val="00B94566"/>
    <w:rsid w:val="00BC026A"/>
    <w:rsid w:val="00BD5597"/>
    <w:rsid w:val="00C022FA"/>
    <w:rsid w:val="00C07C04"/>
    <w:rsid w:val="00C22680"/>
    <w:rsid w:val="00C73965"/>
    <w:rsid w:val="00C9217E"/>
    <w:rsid w:val="00CB0294"/>
    <w:rsid w:val="00CB7F05"/>
    <w:rsid w:val="00CC5AD4"/>
    <w:rsid w:val="00D03A52"/>
    <w:rsid w:val="00D12812"/>
    <w:rsid w:val="00D244E4"/>
    <w:rsid w:val="00D3344C"/>
    <w:rsid w:val="00D415E6"/>
    <w:rsid w:val="00D60E28"/>
    <w:rsid w:val="00DD64BC"/>
    <w:rsid w:val="00E01441"/>
    <w:rsid w:val="00E14AA9"/>
    <w:rsid w:val="00E4273B"/>
    <w:rsid w:val="00EA2F6C"/>
    <w:rsid w:val="00F00E67"/>
    <w:rsid w:val="00F048A8"/>
    <w:rsid w:val="00F20988"/>
    <w:rsid w:val="00F23A13"/>
    <w:rsid w:val="00FA1822"/>
    <w:rsid w:val="00FE2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AA9"/>
    <w:pPr>
      <w:spacing w:after="0" w:line="240" w:lineRule="auto"/>
    </w:pPr>
  </w:style>
  <w:style w:type="character" w:customStyle="1" w:styleId="apple-converted-space">
    <w:name w:val="apple-converted-space"/>
    <w:basedOn w:val="DefaultParagraphFont"/>
    <w:rsid w:val="00E14AA9"/>
  </w:style>
  <w:style w:type="character" w:customStyle="1" w:styleId="z3988">
    <w:name w:val="z3988"/>
    <w:basedOn w:val="DefaultParagraphFont"/>
    <w:rsid w:val="00E14AA9"/>
  </w:style>
  <w:style w:type="character" w:styleId="Hyperlink">
    <w:name w:val="Hyperlink"/>
    <w:uiPriority w:val="99"/>
    <w:unhideWhenUsed/>
    <w:rsid w:val="001076DC"/>
    <w:rPr>
      <w:color w:val="0000FF"/>
      <w:u w:val="single"/>
    </w:rPr>
  </w:style>
  <w:style w:type="character" w:styleId="CommentReference">
    <w:name w:val="annotation reference"/>
    <w:basedOn w:val="DefaultParagraphFont"/>
    <w:uiPriority w:val="99"/>
    <w:semiHidden/>
    <w:unhideWhenUsed/>
    <w:rsid w:val="008963D0"/>
    <w:rPr>
      <w:sz w:val="16"/>
      <w:szCs w:val="16"/>
    </w:rPr>
  </w:style>
  <w:style w:type="paragraph" w:styleId="CommentText">
    <w:name w:val="annotation text"/>
    <w:basedOn w:val="Normal"/>
    <w:link w:val="CommentTextChar"/>
    <w:uiPriority w:val="99"/>
    <w:semiHidden/>
    <w:unhideWhenUsed/>
    <w:rsid w:val="008963D0"/>
    <w:pPr>
      <w:spacing w:line="240" w:lineRule="auto"/>
    </w:pPr>
    <w:rPr>
      <w:sz w:val="20"/>
      <w:szCs w:val="20"/>
    </w:rPr>
  </w:style>
  <w:style w:type="character" w:customStyle="1" w:styleId="CommentTextChar">
    <w:name w:val="Comment Text Char"/>
    <w:basedOn w:val="DefaultParagraphFont"/>
    <w:link w:val="CommentText"/>
    <w:uiPriority w:val="99"/>
    <w:semiHidden/>
    <w:rsid w:val="008963D0"/>
    <w:rPr>
      <w:sz w:val="20"/>
      <w:szCs w:val="20"/>
    </w:rPr>
  </w:style>
  <w:style w:type="paragraph" w:styleId="CommentSubject">
    <w:name w:val="annotation subject"/>
    <w:basedOn w:val="CommentText"/>
    <w:next w:val="CommentText"/>
    <w:link w:val="CommentSubjectChar"/>
    <w:uiPriority w:val="99"/>
    <w:semiHidden/>
    <w:unhideWhenUsed/>
    <w:rsid w:val="008963D0"/>
    <w:rPr>
      <w:b/>
      <w:bCs/>
    </w:rPr>
  </w:style>
  <w:style w:type="character" w:customStyle="1" w:styleId="CommentSubjectChar">
    <w:name w:val="Comment Subject Char"/>
    <w:basedOn w:val="CommentTextChar"/>
    <w:link w:val="CommentSubject"/>
    <w:uiPriority w:val="99"/>
    <w:semiHidden/>
    <w:rsid w:val="008963D0"/>
    <w:rPr>
      <w:b/>
      <w:bCs/>
      <w:sz w:val="20"/>
      <w:szCs w:val="20"/>
    </w:rPr>
  </w:style>
  <w:style w:type="paragraph" w:styleId="BalloonText">
    <w:name w:val="Balloon Text"/>
    <w:basedOn w:val="Normal"/>
    <w:link w:val="BalloonTextChar"/>
    <w:uiPriority w:val="99"/>
    <w:semiHidden/>
    <w:unhideWhenUsed/>
    <w:rsid w:val="0089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3D0"/>
    <w:rPr>
      <w:rFonts w:ascii="Tahoma" w:hAnsi="Tahoma" w:cs="Tahoma"/>
      <w:sz w:val="16"/>
      <w:szCs w:val="16"/>
    </w:rPr>
  </w:style>
  <w:style w:type="table" w:styleId="TableGrid">
    <w:name w:val="Table Grid"/>
    <w:basedOn w:val="TableNormal"/>
    <w:uiPriority w:val="59"/>
    <w:rsid w:val="007C7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D94"/>
    <w:pPr>
      <w:ind w:left="720"/>
      <w:contextualSpacing/>
    </w:pPr>
  </w:style>
  <w:style w:type="paragraph" w:customStyle="1" w:styleId="Default">
    <w:name w:val="Default"/>
    <w:rsid w:val="0093510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AA9"/>
    <w:pPr>
      <w:spacing w:after="0" w:line="240" w:lineRule="auto"/>
    </w:pPr>
  </w:style>
  <w:style w:type="character" w:customStyle="1" w:styleId="apple-converted-space">
    <w:name w:val="apple-converted-space"/>
    <w:basedOn w:val="DefaultParagraphFont"/>
    <w:rsid w:val="00E14AA9"/>
  </w:style>
  <w:style w:type="character" w:customStyle="1" w:styleId="z3988">
    <w:name w:val="z3988"/>
    <w:basedOn w:val="DefaultParagraphFont"/>
    <w:rsid w:val="00E14AA9"/>
  </w:style>
  <w:style w:type="character" w:styleId="Hyperlink">
    <w:name w:val="Hyperlink"/>
    <w:uiPriority w:val="99"/>
    <w:unhideWhenUsed/>
    <w:rsid w:val="001076DC"/>
    <w:rPr>
      <w:color w:val="0000FF"/>
      <w:u w:val="single"/>
    </w:rPr>
  </w:style>
  <w:style w:type="character" w:styleId="CommentReference">
    <w:name w:val="annotation reference"/>
    <w:basedOn w:val="DefaultParagraphFont"/>
    <w:uiPriority w:val="99"/>
    <w:semiHidden/>
    <w:unhideWhenUsed/>
    <w:rsid w:val="008963D0"/>
    <w:rPr>
      <w:sz w:val="16"/>
      <w:szCs w:val="16"/>
    </w:rPr>
  </w:style>
  <w:style w:type="paragraph" w:styleId="CommentText">
    <w:name w:val="annotation text"/>
    <w:basedOn w:val="Normal"/>
    <w:link w:val="CommentTextChar"/>
    <w:uiPriority w:val="99"/>
    <w:semiHidden/>
    <w:unhideWhenUsed/>
    <w:rsid w:val="008963D0"/>
    <w:pPr>
      <w:spacing w:line="240" w:lineRule="auto"/>
    </w:pPr>
    <w:rPr>
      <w:sz w:val="20"/>
      <w:szCs w:val="20"/>
    </w:rPr>
  </w:style>
  <w:style w:type="character" w:customStyle="1" w:styleId="CommentTextChar">
    <w:name w:val="Comment Text Char"/>
    <w:basedOn w:val="DefaultParagraphFont"/>
    <w:link w:val="CommentText"/>
    <w:uiPriority w:val="99"/>
    <w:semiHidden/>
    <w:rsid w:val="008963D0"/>
    <w:rPr>
      <w:sz w:val="20"/>
      <w:szCs w:val="20"/>
    </w:rPr>
  </w:style>
  <w:style w:type="paragraph" w:styleId="CommentSubject">
    <w:name w:val="annotation subject"/>
    <w:basedOn w:val="CommentText"/>
    <w:next w:val="CommentText"/>
    <w:link w:val="CommentSubjectChar"/>
    <w:uiPriority w:val="99"/>
    <w:semiHidden/>
    <w:unhideWhenUsed/>
    <w:rsid w:val="008963D0"/>
    <w:rPr>
      <w:b/>
      <w:bCs/>
    </w:rPr>
  </w:style>
  <w:style w:type="character" w:customStyle="1" w:styleId="CommentSubjectChar">
    <w:name w:val="Comment Subject Char"/>
    <w:basedOn w:val="CommentTextChar"/>
    <w:link w:val="CommentSubject"/>
    <w:uiPriority w:val="99"/>
    <w:semiHidden/>
    <w:rsid w:val="008963D0"/>
    <w:rPr>
      <w:b/>
      <w:bCs/>
      <w:sz w:val="20"/>
      <w:szCs w:val="20"/>
    </w:rPr>
  </w:style>
  <w:style w:type="paragraph" w:styleId="BalloonText">
    <w:name w:val="Balloon Text"/>
    <w:basedOn w:val="Normal"/>
    <w:link w:val="BalloonTextChar"/>
    <w:uiPriority w:val="99"/>
    <w:semiHidden/>
    <w:unhideWhenUsed/>
    <w:rsid w:val="0089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3D0"/>
    <w:rPr>
      <w:rFonts w:ascii="Tahoma" w:hAnsi="Tahoma" w:cs="Tahoma"/>
      <w:sz w:val="16"/>
      <w:szCs w:val="16"/>
    </w:rPr>
  </w:style>
  <w:style w:type="table" w:styleId="TableGrid">
    <w:name w:val="Table Grid"/>
    <w:basedOn w:val="TableNormal"/>
    <w:uiPriority w:val="59"/>
    <w:rsid w:val="007C7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D94"/>
    <w:pPr>
      <w:ind w:left="720"/>
      <w:contextualSpacing/>
    </w:pPr>
  </w:style>
  <w:style w:type="paragraph" w:customStyle="1" w:styleId="Default">
    <w:name w:val="Default"/>
    <w:rsid w:val="009351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70342">
      <w:bodyDiv w:val="1"/>
      <w:marLeft w:val="0"/>
      <w:marRight w:val="0"/>
      <w:marTop w:val="0"/>
      <w:marBottom w:val="0"/>
      <w:divBdr>
        <w:top w:val="none" w:sz="0" w:space="0" w:color="auto"/>
        <w:left w:val="none" w:sz="0" w:space="0" w:color="auto"/>
        <w:bottom w:val="none" w:sz="0" w:space="0" w:color="auto"/>
        <w:right w:val="none" w:sz="0" w:space="0" w:color="auto"/>
      </w:divBdr>
    </w:div>
    <w:div w:id="17033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eviewpsych.org/BPD2.0.pdf%20on%2010/01/2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8D12-20B3-48DA-A079-E3752872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31</Pages>
  <Words>6419</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6</cp:revision>
  <cp:lastPrinted>2014-08-28T15:32:00Z</cp:lastPrinted>
  <dcterms:created xsi:type="dcterms:W3CDTF">2015-05-08T10:20:00Z</dcterms:created>
  <dcterms:modified xsi:type="dcterms:W3CDTF">2015-05-08T12:42:00Z</dcterms:modified>
</cp:coreProperties>
</file>