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73D13" w14:textId="1B890BA7" w:rsidR="00874D05" w:rsidRPr="00CB7062" w:rsidRDefault="00BA5F91" w:rsidP="0081697E">
      <w:pPr>
        <w:spacing w:after="0" w:line="480" w:lineRule="auto"/>
        <w:jc w:val="center"/>
        <w:rPr>
          <w:rFonts w:asciiTheme="majorHAnsi" w:hAnsiTheme="majorHAnsi" w:cstheme="minorHAnsi"/>
          <w:b/>
          <w:sz w:val="24"/>
          <w:szCs w:val="24"/>
        </w:rPr>
      </w:pPr>
      <w:r>
        <w:rPr>
          <w:rFonts w:asciiTheme="majorHAnsi" w:hAnsiTheme="majorHAnsi" w:cstheme="minorHAnsi"/>
          <w:b/>
          <w:sz w:val="24"/>
          <w:szCs w:val="24"/>
        </w:rPr>
        <w:t>Storytelling in organisations: supporting or</w:t>
      </w:r>
      <w:r w:rsidR="008C7E37">
        <w:rPr>
          <w:rFonts w:asciiTheme="majorHAnsi" w:hAnsiTheme="majorHAnsi" w:cstheme="minorHAnsi"/>
          <w:b/>
          <w:sz w:val="24"/>
          <w:szCs w:val="24"/>
        </w:rPr>
        <w:t xml:space="preserve"> </w:t>
      </w:r>
      <w:r w:rsidR="003B2781">
        <w:rPr>
          <w:rFonts w:asciiTheme="majorHAnsi" w:hAnsiTheme="majorHAnsi" w:cstheme="minorHAnsi"/>
          <w:b/>
          <w:sz w:val="24"/>
          <w:szCs w:val="24"/>
        </w:rPr>
        <w:t>subverting</w:t>
      </w:r>
      <w:r w:rsidR="00096EAE">
        <w:rPr>
          <w:rFonts w:asciiTheme="majorHAnsi" w:hAnsiTheme="majorHAnsi" w:cstheme="minorHAnsi"/>
          <w:b/>
          <w:sz w:val="24"/>
          <w:szCs w:val="24"/>
        </w:rPr>
        <w:t xml:space="preserve"> corporate strategy</w:t>
      </w:r>
      <w:r>
        <w:rPr>
          <w:rFonts w:asciiTheme="majorHAnsi" w:hAnsiTheme="majorHAnsi" w:cstheme="minorHAnsi"/>
          <w:b/>
          <w:sz w:val="24"/>
          <w:szCs w:val="24"/>
        </w:rPr>
        <w:t>?</w:t>
      </w:r>
    </w:p>
    <w:p w14:paraId="56B9306E" w14:textId="34AAC95B" w:rsidR="00033EB5" w:rsidRDefault="00430B85" w:rsidP="005B36D6">
      <w:pPr>
        <w:spacing w:after="0" w:line="480" w:lineRule="auto"/>
        <w:rPr>
          <w:rFonts w:asciiTheme="majorHAnsi" w:hAnsiTheme="majorHAnsi" w:cstheme="minorHAnsi"/>
          <w:b/>
          <w:sz w:val="24"/>
          <w:szCs w:val="24"/>
        </w:rPr>
      </w:pPr>
      <w:r>
        <w:rPr>
          <w:rFonts w:asciiTheme="majorHAnsi" w:hAnsiTheme="majorHAnsi" w:cstheme="minorHAnsi"/>
          <w:b/>
          <w:sz w:val="24"/>
          <w:szCs w:val="24"/>
        </w:rPr>
        <w:t>Structured a</w:t>
      </w:r>
      <w:r w:rsidR="00283280">
        <w:rPr>
          <w:rFonts w:asciiTheme="majorHAnsi" w:hAnsiTheme="majorHAnsi" w:cstheme="minorHAnsi"/>
          <w:b/>
          <w:sz w:val="24"/>
          <w:szCs w:val="24"/>
        </w:rPr>
        <w:t>bstract</w:t>
      </w:r>
    </w:p>
    <w:p w14:paraId="63D8BDDF" w14:textId="7D21F636" w:rsidR="00283280" w:rsidRPr="00C3584B" w:rsidRDefault="00430B85" w:rsidP="00283280">
      <w:pPr>
        <w:spacing w:after="0" w:line="480" w:lineRule="auto"/>
        <w:rPr>
          <w:rFonts w:asciiTheme="majorHAnsi" w:hAnsiTheme="majorHAnsi" w:cstheme="minorHAnsi"/>
          <w:color w:val="FF0000"/>
          <w:sz w:val="24"/>
          <w:szCs w:val="24"/>
          <w:lang w:val="en-US"/>
        </w:rPr>
      </w:pPr>
      <w:r w:rsidRPr="00430B85">
        <w:rPr>
          <w:rFonts w:asciiTheme="majorHAnsi" w:hAnsiTheme="majorHAnsi" w:cstheme="minorHAnsi"/>
          <w:b/>
          <w:sz w:val="24"/>
          <w:szCs w:val="24"/>
        </w:rPr>
        <w:t>Purpose:</w:t>
      </w:r>
      <w:r w:rsidR="00283280">
        <w:rPr>
          <w:rFonts w:asciiTheme="majorHAnsi" w:hAnsiTheme="majorHAnsi" w:cstheme="minorHAnsi"/>
          <w:sz w:val="24"/>
          <w:szCs w:val="24"/>
        </w:rPr>
        <w:t xml:space="preserve"> Storytelling is claimed to be an effective way of communicating corporate strategy within organisations. However, previous studies have tended to focus holistically on storytelling in organisations rather than investigating how different groups may use and be influenced by stories. </w:t>
      </w:r>
      <w:r w:rsidR="00283280" w:rsidRPr="00C423C2">
        <w:rPr>
          <w:rFonts w:asciiTheme="majorHAnsi" w:hAnsiTheme="majorHAnsi" w:cstheme="minorHAnsi"/>
          <w:sz w:val="24"/>
          <w:szCs w:val="24"/>
        </w:rPr>
        <w:t>This paper</w:t>
      </w:r>
      <w:r w:rsidR="00283280">
        <w:rPr>
          <w:rFonts w:asciiTheme="majorHAnsi" w:hAnsiTheme="majorHAnsi" w:cstheme="minorHAnsi"/>
          <w:sz w:val="24"/>
          <w:szCs w:val="24"/>
        </w:rPr>
        <w:t xml:space="preserve"> addresses these gaps in the literature by investigating </w:t>
      </w:r>
      <w:r w:rsidR="00283280">
        <w:rPr>
          <w:rFonts w:asciiTheme="majorHAnsi" w:hAnsiTheme="majorHAnsi"/>
          <w:sz w:val="24"/>
          <w:szCs w:val="24"/>
        </w:rPr>
        <w:t>how storytelling in internal communication can</w:t>
      </w:r>
      <w:r w:rsidR="003400A8">
        <w:rPr>
          <w:rFonts w:asciiTheme="majorHAnsi" w:hAnsiTheme="majorHAnsi"/>
          <w:sz w:val="24"/>
          <w:szCs w:val="24"/>
        </w:rPr>
        <w:t xml:space="preserve"> </w:t>
      </w:r>
      <w:r w:rsidR="002D04D1">
        <w:rPr>
          <w:rFonts w:asciiTheme="majorHAnsi" w:hAnsiTheme="majorHAnsi"/>
          <w:sz w:val="24"/>
          <w:szCs w:val="24"/>
        </w:rPr>
        <w:t>either</w:t>
      </w:r>
      <w:r w:rsidR="00283280">
        <w:rPr>
          <w:rFonts w:asciiTheme="majorHAnsi" w:hAnsiTheme="majorHAnsi"/>
          <w:sz w:val="24"/>
          <w:szCs w:val="24"/>
        </w:rPr>
        <w:t xml:space="preserve"> support </w:t>
      </w:r>
      <w:r w:rsidR="003400A8">
        <w:rPr>
          <w:rFonts w:asciiTheme="majorHAnsi" w:hAnsiTheme="majorHAnsi"/>
          <w:sz w:val="24"/>
          <w:szCs w:val="24"/>
        </w:rPr>
        <w:t xml:space="preserve">or subvert </w:t>
      </w:r>
      <w:r w:rsidR="00283280">
        <w:rPr>
          <w:rFonts w:asciiTheme="majorHAnsi" w:hAnsiTheme="majorHAnsi"/>
          <w:sz w:val="24"/>
          <w:szCs w:val="24"/>
        </w:rPr>
        <w:t>corporate strategy</w:t>
      </w:r>
      <w:r w:rsidR="003400A8">
        <w:rPr>
          <w:rFonts w:asciiTheme="majorHAnsi" w:hAnsiTheme="majorHAnsi"/>
          <w:sz w:val="24"/>
          <w:szCs w:val="24"/>
        </w:rPr>
        <w:t>.</w:t>
      </w:r>
      <w:r w:rsidR="00283280">
        <w:rPr>
          <w:rFonts w:asciiTheme="majorHAnsi" w:hAnsiTheme="majorHAnsi"/>
          <w:sz w:val="24"/>
          <w:szCs w:val="24"/>
        </w:rPr>
        <w:t xml:space="preserve"> </w:t>
      </w:r>
    </w:p>
    <w:p w14:paraId="0CF8ED08" w14:textId="4751C1A5" w:rsidR="00283280" w:rsidRPr="00C3584B" w:rsidRDefault="00283280" w:rsidP="00283280">
      <w:pPr>
        <w:spacing w:after="0" w:line="480" w:lineRule="auto"/>
        <w:rPr>
          <w:rFonts w:asciiTheme="majorHAnsi" w:hAnsiTheme="majorHAnsi"/>
          <w:sz w:val="24"/>
          <w:szCs w:val="24"/>
        </w:rPr>
      </w:pPr>
      <w:r w:rsidRPr="00430B85">
        <w:rPr>
          <w:rFonts w:asciiTheme="majorHAnsi" w:hAnsiTheme="majorHAnsi" w:cstheme="minorHAnsi"/>
          <w:b/>
          <w:sz w:val="24"/>
          <w:szCs w:val="24"/>
        </w:rPr>
        <w:t>Design/methodology/approach</w:t>
      </w:r>
      <w:r w:rsidR="00430B85">
        <w:rPr>
          <w:rFonts w:asciiTheme="majorHAnsi" w:hAnsiTheme="majorHAnsi" w:cstheme="minorHAnsi"/>
          <w:sz w:val="24"/>
          <w:szCs w:val="24"/>
        </w:rPr>
        <w:t>:</w:t>
      </w:r>
      <w:r>
        <w:rPr>
          <w:rFonts w:asciiTheme="majorHAnsi" w:hAnsiTheme="majorHAnsi" w:cstheme="minorHAnsi"/>
          <w:sz w:val="24"/>
          <w:szCs w:val="24"/>
        </w:rPr>
        <w:t xml:space="preserve"> </w:t>
      </w:r>
      <w:r>
        <w:rPr>
          <w:rFonts w:asciiTheme="majorHAnsi" w:hAnsiTheme="majorHAnsi" w:cstheme="minorHAnsi"/>
          <w:sz w:val="24"/>
          <w:szCs w:val="24"/>
          <w:lang w:val="en-US"/>
        </w:rPr>
        <w:t xml:space="preserve">A qualitative study was conducted into storytelling in two large companies in the UK energy industry. </w:t>
      </w:r>
      <w:r>
        <w:rPr>
          <w:rFonts w:asciiTheme="majorHAnsi" w:hAnsiTheme="majorHAnsi" w:cstheme="minorHAnsi"/>
          <w:sz w:val="24"/>
          <w:szCs w:val="24"/>
        </w:rPr>
        <w:t>Data was collected through 70 semi-structured interviews, documentary research, and observation research. I</w:t>
      </w:r>
      <w:r w:rsidRPr="00063817">
        <w:rPr>
          <w:rFonts w:asciiTheme="majorHAnsi" w:hAnsiTheme="majorHAnsi" w:cstheme="minorHAnsi"/>
          <w:sz w:val="24"/>
          <w:szCs w:val="24"/>
        </w:rPr>
        <w:t>mpression</w:t>
      </w:r>
      <w:r w:rsidRPr="00741975">
        <w:rPr>
          <w:rFonts w:asciiTheme="majorHAnsi" w:hAnsiTheme="majorHAnsi" w:cstheme="minorHAnsi"/>
          <w:sz w:val="24"/>
          <w:szCs w:val="24"/>
        </w:rPr>
        <w:t xml:space="preserve"> management</w:t>
      </w:r>
      <w:r>
        <w:rPr>
          <w:rFonts w:asciiTheme="majorHAnsi" w:hAnsiTheme="majorHAnsi" w:cstheme="minorHAnsi"/>
          <w:sz w:val="24"/>
          <w:szCs w:val="24"/>
        </w:rPr>
        <w:t xml:space="preserve"> theory was used to analyse </w:t>
      </w:r>
      <w:r>
        <w:rPr>
          <w:rFonts w:asciiTheme="majorHAnsi" w:hAnsiTheme="majorHAnsi" w:cs="Lucida Grande"/>
          <w:bCs/>
          <w:sz w:val="24"/>
          <w:szCs w:val="24"/>
          <w:lang w:val="en-US"/>
        </w:rPr>
        <w:t xml:space="preserve">how stories supported or subverted corporate strategy. </w:t>
      </w:r>
    </w:p>
    <w:p w14:paraId="44A9F74A" w14:textId="63F20A1B" w:rsidR="00283280" w:rsidRPr="002563C6" w:rsidRDefault="00430B85" w:rsidP="00283280">
      <w:pPr>
        <w:spacing w:after="0" w:line="480" w:lineRule="auto"/>
        <w:rPr>
          <w:rFonts w:asciiTheme="majorHAnsi" w:hAnsiTheme="majorHAnsi" w:cstheme="minorHAnsi"/>
          <w:sz w:val="24"/>
          <w:szCs w:val="24"/>
          <w:lang w:val="en-US"/>
        </w:rPr>
      </w:pPr>
      <w:r w:rsidRPr="00430B85">
        <w:rPr>
          <w:rFonts w:asciiTheme="majorHAnsi" w:hAnsiTheme="majorHAnsi" w:cstheme="minorHAnsi"/>
          <w:b/>
          <w:sz w:val="24"/>
          <w:szCs w:val="24"/>
          <w:lang w:val="en-US"/>
        </w:rPr>
        <w:t>Findings:</w:t>
      </w:r>
      <w:r w:rsidR="00283280">
        <w:rPr>
          <w:rFonts w:asciiTheme="majorHAnsi" w:hAnsiTheme="majorHAnsi" w:cstheme="minorHAnsi"/>
          <w:sz w:val="24"/>
          <w:szCs w:val="24"/>
          <w:lang w:val="en-US"/>
        </w:rPr>
        <w:t xml:space="preserve"> </w:t>
      </w:r>
      <w:r w:rsidR="00283280">
        <w:rPr>
          <w:rFonts w:asciiTheme="majorHAnsi" w:hAnsiTheme="majorHAnsi"/>
          <w:sz w:val="24"/>
          <w:szCs w:val="24"/>
          <w:lang w:val="en-US"/>
        </w:rPr>
        <w:t xml:space="preserve">Storytelling by employees in the corporate and customer service areas of the organisations showed the greatest support for corporate strategy. There was more subversive storytelling in the </w:t>
      </w:r>
      <w:r w:rsidR="00283280">
        <w:rPr>
          <w:rFonts w:asciiTheme="majorHAnsi" w:hAnsiTheme="majorHAnsi"/>
          <w:sz w:val="24"/>
          <w:szCs w:val="24"/>
        </w:rPr>
        <w:t xml:space="preserve">operational areas, particularly by lower level employees. Stories subverted corporate strategy by </w:t>
      </w:r>
      <w:r w:rsidR="00283280">
        <w:rPr>
          <w:rFonts w:asciiTheme="majorHAnsi" w:hAnsiTheme="majorHAnsi"/>
          <w:sz w:val="24"/>
          <w:szCs w:val="24"/>
          <w:lang w:val="en-US"/>
        </w:rPr>
        <w:t xml:space="preserve">recounting incidents and </w:t>
      </w:r>
      <w:r w:rsidR="00283280" w:rsidRPr="002563C6">
        <w:rPr>
          <w:rFonts w:asciiTheme="majorHAnsi" w:hAnsiTheme="majorHAnsi"/>
          <w:sz w:val="24"/>
          <w:szCs w:val="24"/>
          <w:lang w:val="en-US"/>
        </w:rPr>
        <w:t xml:space="preserve">encouraging behaviour that contradicted the organisation’s vision/goals and values. </w:t>
      </w:r>
    </w:p>
    <w:p w14:paraId="4780B23E" w14:textId="638063D1" w:rsidR="00283280" w:rsidRPr="009E2F74" w:rsidRDefault="005A5C47" w:rsidP="005A5C47">
      <w:pPr>
        <w:spacing w:after="0" w:line="480" w:lineRule="auto"/>
        <w:rPr>
          <w:rFonts w:asciiTheme="majorHAnsi" w:hAnsiTheme="majorHAnsi"/>
          <w:sz w:val="24"/>
          <w:szCs w:val="24"/>
        </w:rPr>
      </w:pPr>
      <w:r w:rsidRPr="00430B85">
        <w:rPr>
          <w:rFonts w:asciiTheme="majorHAnsi" w:hAnsiTheme="majorHAnsi" w:cstheme="minorHAnsi"/>
          <w:b/>
          <w:sz w:val="24"/>
          <w:szCs w:val="24"/>
          <w:lang w:val="en-US"/>
        </w:rPr>
        <w:t>Originality/value</w:t>
      </w:r>
      <w:r w:rsidR="00430B85" w:rsidRPr="009E2F74">
        <w:rPr>
          <w:rFonts w:asciiTheme="majorHAnsi" w:hAnsiTheme="majorHAnsi" w:cstheme="minorHAnsi"/>
          <w:sz w:val="24"/>
          <w:szCs w:val="24"/>
          <w:lang w:val="en-US"/>
        </w:rPr>
        <w:t>:</w:t>
      </w:r>
      <w:r w:rsidRPr="009E2F74">
        <w:rPr>
          <w:rFonts w:asciiTheme="majorHAnsi" w:hAnsiTheme="majorHAnsi" w:cstheme="minorHAnsi"/>
          <w:sz w:val="24"/>
          <w:szCs w:val="24"/>
          <w:lang w:val="en-US"/>
        </w:rPr>
        <w:t xml:space="preserve"> The study </w:t>
      </w:r>
      <w:r w:rsidR="00250571" w:rsidRPr="009E2F74">
        <w:rPr>
          <w:rFonts w:asciiTheme="majorHAnsi" w:hAnsiTheme="majorHAnsi" w:cstheme="minorHAnsi"/>
          <w:sz w:val="24"/>
          <w:szCs w:val="24"/>
          <w:lang w:val="en-US"/>
        </w:rPr>
        <w:t>shows the important contribution of employees to the collective sensemaking process in organisations, by narrating supportive or subversive stories. Engaging employees in s</w:t>
      </w:r>
      <w:r w:rsidR="00283280" w:rsidRPr="009E2F74">
        <w:rPr>
          <w:rFonts w:asciiTheme="majorHAnsi" w:hAnsiTheme="majorHAnsi" w:cstheme="minorHAnsi"/>
          <w:sz w:val="24"/>
          <w:szCs w:val="24"/>
          <w:lang w:val="en-US"/>
        </w:rPr>
        <w:t xml:space="preserve">torytelling </w:t>
      </w:r>
      <w:r w:rsidR="00250571" w:rsidRPr="009E2F74">
        <w:rPr>
          <w:rFonts w:asciiTheme="majorHAnsi" w:hAnsiTheme="majorHAnsi" w:cstheme="minorHAnsi"/>
          <w:sz w:val="24"/>
          <w:szCs w:val="24"/>
          <w:lang w:val="en-US"/>
        </w:rPr>
        <w:t xml:space="preserve">can enhance </w:t>
      </w:r>
      <w:r w:rsidR="00283280" w:rsidRPr="009E2F74">
        <w:rPr>
          <w:rFonts w:asciiTheme="majorHAnsi" w:hAnsiTheme="majorHAnsi" w:cstheme="minorHAnsi"/>
          <w:sz w:val="24"/>
          <w:szCs w:val="24"/>
          <w:lang w:val="en-US"/>
        </w:rPr>
        <w:t>su</w:t>
      </w:r>
      <w:r w:rsidR="00250571" w:rsidRPr="009E2F74">
        <w:rPr>
          <w:rFonts w:asciiTheme="majorHAnsi" w:hAnsiTheme="majorHAnsi" w:cstheme="minorHAnsi"/>
          <w:sz w:val="24"/>
          <w:szCs w:val="24"/>
          <w:lang w:val="en-US"/>
        </w:rPr>
        <w:t>pport for corporate strategy, however managers should also see subversive stories as an opportunity to identify and address problems in the organisation.</w:t>
      </w:r>
    </w:p>
    <w:p w14:paraId="2F42BEA1" w14:textId="5B5E6D6A" w:rsidR="00283280" w:rsidRPr="002563C6" w:rsidRDefault="00430B85" w:rsidP="00283280">
      <w:pPr>
        <w:spacing w:after="0" w:line="480" w:lineRule="auto"/>
        <w:rPr>
          <w:rFonts w:asciiTheme="majorHAnsi" w:hAnsiTheme="majorHAnsi" w:cstheme="minorHAnsi"/>
          <w:sz w:val="24"/>
          <w:szCs w:val="24"/>
          <w:lang w:val="en-US"/>
        </w:rPr>
      </w:pPr>
      <w:r w:rsidRPr="00430B85">
        <w:rPr>
          <w:rFonts w:asciiTheme="majorHAnsi" w:hAnsiTheme="majorHAnsi" w:cstheme="minorHAnsi"/>
          <w:b/>
          <w:sz w:val="24"/>
          <w:szCs w:val="24"/>
          <w:lang w:val="en-US"/>
        </w:rPr>
        <w:lastRenderedPageBreak/>
        <w:t>Key words:</w:t>
      </w:r>
      <w:r w:rsidR="0045595A">
        <w:rPr>
          <w:rFonts w:asciiTheme="majorHAnsi" w:hAnsiTheme="majorHAnsi" w:cstheme="minorHAnsi"/>
          <w:sz w:val="24"/>
          <w:szCs w:val="24"/>
          <w:lang w:val="en-US"/>
        </w:rPr>
        <w:t xml:space="preserve"> Storytelling, Strategy</w:t>
      </w:r>
      <w:r w:rsidR="00A97817">
        <w:rPr>
          <w:rFonts w:asciiTheme="majorHAnsi" w:hAnsiTheme="majorHAnsi" w:cstheme="minorHAnsi"/>
          <w:sz w:val="24"/>
          <w:szCs w:val="24"/>
          <w:lang w:val="en-US"/>
        </w:rPr>
        <w:t>, Internal communication</w:t>
      </w:r>
      <w:r w:rsidR="00012947">
        <w:rPr>
          <w:rFonts w:asciiTheme="majorHAnsi" w:hAnsiTheme="majorHAnsi" w:cstheme="minorHAnsi"/>
          <w:sz w:val="24"/>
          <w:szCs w:val="24"/>
          <w:lang w:val="en-US"/>
        </w:rPr>
        <w:t xml:space="preserve">, </w:t>
      </w:r>
      <w:r w:rsidR="00B0467D">
        <w:rPr>
          <w:rFonts w:asciiTheme="majorHAnsi" w:hAnsiTheme="majorHAnsi" w:cstheme="minorHAnsi"/>
          <w:sz w:val="24"/>
          <w:szCs w:val="24"/>
          <w:lang w:val="en-US"/>
        </w:rPr>
        <w:t xml:space="preserve">Employees, </w:t>
      </w:r>
      <w:r w:rsidR="0045595A">
        <w:rPr>
          <w:rFonts w:asciiTheme="majorHAnsi" w:hAnsiTheme="majorHAnsi" w:cstheme="minorHAnsi"/>
          <w:sz w:val="24"/>
          <w:szCs w:val="24"/>
          <w:lang w:val="en-US"/>
        </w:rPr>
        <w:t>Impression management</w:t>
      </w:r>
    </w:p>
    <w:p w14:paraId="680BCF08" w14:textId="7FC94773" w:rsidR="00283280" w:rsidRPr="00283280" w:rsidRDefault="00430B85" w:rsidP="00283280">
      <w:pPr>
        <w:rPr>
          <w:rFonts w:asciiTheme="majorHAnsi" w:hAnsiTheme="majorHAnsi"/>
          <w:sz w:val="24"/>
          <w:szCs w:val="24"/>
        </w:rPr>
      </w:pPr>
      <w:r w:rsidRPr="00430B85">
        <w:rPr>
          <w:rFonts w:asciiTheme="majorHAnsi" w:hAnsiTheme="majorHAnsi"/>
          <w:b/>
          <w:sz w:val="24"/>
          <w:szCs w:val="24"/>
        </w:rPr>
        <w:t>Article Classification:</w:t>
      </w:r>
      <w:r w:rsidR="00283280" w:rsidRPr="002563C6">
        <w:rPr>
          <w:rFonts w:asciiTheme="majorHAnsi" w:hAnsiTheme="majorHAnsi"/>
          <w:sz w:val="24"/>
          <w:szCs w:val="24"/>
        </w:rPr>
        <w:t xml:space="preserve"> Research paper </w:t>
      </w:r>
    </w:p>
    <w:p w14:paraId="645F6DA0" w14:textId="77777777" w:rsidR="00B91953" w:rsidRPr="00CB7062" w:rsidRDefault="00B91953" w:rsidP="005B36D6">
      <w:pPr>
        <w:spacing w:after="0" w:line="480" w:lineRule="auto"/>
        <w:rPr>
          <w:rFonts w:asciiTheme="majorHAnsi" w:hAnsiTheme="majorHAnsi" w:cstheme="minorHAnsi"/>
          <w:b/>
          <w:sz w:val="24"/>
          <w:szCs w:val="24"/>
        </w:rPr>
      </w:pPr>
      <w:r w:rsidRPr="00CB7062">
        <w:rPr>
          <w:rFonts w:asciiTheme="majorHAnsi" w:hAnsiTheme="majorHAnsi" w:cstheme="minorHAnsi"/>
          <w:b/>
          <w:sz w:val="24"/>
          <w:szCs w:val="24"/>
        </w:rPr>
        <w:t>Introduction</w:t>
      </w:r>
    </w:p>
    <w:p w14:paraId="4FD2B302" w14:textId="26AD356B" w:rsidR="00D51FBB" w:rsidRPr="009C4DFF" w:rsidRDefault="005C2837" w:rsidP="00FD0258">
      <w:pPr>
        <w:spacing w:after="0" w:line="480" w:lineRule="auto"/>
        <w:rPr>
          <w:rFonts w:asciiTheme="majorHAnsi" w:hAnsiTheme="majorHAnsi" w:cstheme="minorHAnsi"/>
          <w:sz w:val="24"/>
          <w:szCs w:val="24"/>
          <w:lang w:val="en-US"/>
        </w:rPr>
      </w:pPr>
      <w:r>
        <w:rPr>
          <w:rFonts w:asciiTheme="majorHAnsi" w:hAnsiTheme="majorHAnsi" w:cstheme="minorHAnsi"/>
          <w:sz w:val="24"/>
          <w:szCs w:val="24"/>
          <w:lang w:val="en-US"/>
        </w:rPr>
        <w:t>Storytelli</w:t>
      </w:r>
      <w:r w:rsidR="003A265F">
        <w:rPr>
          <w:rFonts w:asciiTheme="majorHAnsi" w:hAnsiTheme="majorHAnsi" w:cstheme="minorHAnsi"/>
          <w:sz w:val="24"/>
          <w:szCs w:val="24"/>
          <w:lang w:val="en-US"/>
        </w:rPr>
        <w:t>ng has been an integral part of</w:t>
      </w:r>
      <w:r>
        <w:rPr>
          <w:rFonts w:asciiTheme="majorHAnsi" w:hAnsiTheme="majorHAnsi" w:cstheme="minorHAnsi"/>
          <w:sz w:val="24"/>
          <w:szCs w:val="24"/>
          <w:lang w:val="en-US"/>
        </w:rPr>
        <w:t xml:space="preserve"> cultures throughout history, both as entertainment</w:t>
      </w:r>
      <w:r w:rsidR="00824AA4" w:rsidRPr="00824AA4">
        <w:rPr>
          <w:rFonts w:asciiTheme="majorHAnsi" w:hAnsiTheme="majorHAnsi" w:cstheme="minorHAnsi"/>
          <w:sz w:val="24"/>
          <w:szCs w:val="24"/>
          <w:lang w:val="en-US"/>
        </w:rPr>
        <w:t xml:space="preserve"> and as a means</w:t>
      </w:r>
      <w:r>
        <w:rPr>
          <w:rFonts w:asciiTheme="majorHAnsi" w:hAnsiTheme="majorHAnsi" w:cstheme="minorHAnsi"/>
          <w:sz w:val="24"/>
          <w:szCs w:val="24"/>
          <w:lang w:val="en-US"/>
        </w:rPr>
        <w:t xml:space="preserve"> of passing on knowledge, </w:t>
      </w:r>
      <w:r w:rsidR="00774F45">
        <w:rPr>
          <w:rFonts w:asciiTheme="majorHAnsi" w:hAnsiTheme="majorHAnsi" w:cstheme="minorHAnsi"/>
          <w:sz w:val="24"/>
          <w:szCs w:val="24"/>
          <w:lang w:val="en-US"/>
        </w:rPr>
        <w:t>values</w:t>
      </w:r>
      <w:r>
        <w:rPr>
          <w:rFonts w:asciiTheme="majorHAnsi" w:hAnsiTheme="majorHAnsi" w:cstheme="minorHAnsi"/>
          <w:sz w:val="24"/>
          <w:szCs w:val="24"/>
          <w:lang w:val="en-US"/>
        </w:rPr>
        <w:t>, and desired behaviours</w:t>
      </w:r>
      <w:r w:rsidR="00190522">
        <w:rPr>
          <w:rFonts w:asciiTheme="majorHAnsi" w:hAnsiTheme="majorHAnsi" w:cstheme="minorHAnsi"/>
          <w:sz w:val="24"/>
          <w:szCs w:val="24"/>
          <w:lang w:val="en-US"/>
        </w:rPr>
        <w:t xml:space="preserve"> from generation to generation</w:t>
      </w:r>
      <w:r>
        <w:rPr>
          <w:rFonts w:asciiTheme="majorHAnsi" w:hAnsiTheme="majorHAnsi" w:cstheme="minorHAnsi"/>
          <w:sz w:val="24"/>
          <w:szCs w:val="24"/>
          <w:lang w:val="en-US"/>
        </w:rPr>
        <w:t>.</w:t>
      </w:r>
      <w:r w:rsidR="00D34AD4">
        <w:rPr>
          <w:rFonts w:asciiTheme="majorHAnsi" w:hAnsiTheme="majorHAnsi" w:cstheme="minorHAnsi"/>
          <w:sz w:val="24"/>
          <w:szCs w:val="24"/>
          <w:lang w:val="en-US"/>
        </w:rPr>
        <w:t xml:space="preserve"> </w:t>
      </w:r>
      <w:r w:rsidR="003E0557">
        <w:rPr>
          <w:rFonts w:asciiTheme="majorHAnsi" w:hAnsiTheme="majorHAnsi" w:cstheme="minorHAnsi"/>
          <w:sz w:val="24"/>
          <w:szCs w:val="24"/>
          <w:lang w:val="en-US"/>
        </w:rPr>
        <w:t>Whether stories are painted on the walls of caves or posted onto a blog, they can have a powerful influence on</w:t>
      </w:r>
      <w:r w:rsidR="003E0557" w:rsidRPr="00824AA4">
        <w:rPr>
          <w:rFonts w:asciiTheme="majorHAnsi" w:hAnsiTheme="majorHAnsi" w:cstheme="minorHAnsi"/>
          <w:sz w:val="24"/>
          <w:szCs w:val="24"/>
          <w:lang w:val="en-US"/>
        </w:rPr>
        <w:t xml:space="preserve"> membe</w:t>
      </w:r>
      <w:r w:rsidR="003E0557">
        <w:rPr>
          <w:rFonts w:asciiTheme="majorHAnsi" w:hAnsiTheme="majorHAnsi" w:cstheme="minorHAnsi"/>
          <w:sz w:val="24"/>
          <w:szCs w:val="24"/>
          <w:lang w:val="en-US"/>
        </w:rPr>
        <w:t xml:space="preserve">rs of a social group. </w:t>
      </w:r>
      <w:r w:rsidR="005A65D7">
        <w:rPr>
          <w:rFonts w:asciiTheme="majorHAnsi" w:hAnsiTheme="majorHAnsi" w:cstheme="minorHAnsi"/>
          <w:sz w:val="24"/>
          <w:szCs w:val="24"/>
          <w:lang w:val="en-US"/>
        </w:rPr>
        <w:t>Storytelling is common in</w:t>
      </w:r>
      <w:r w:rsidR="00D34AD4">
        <w:rPr>
          <w:rFonts w:asciiTheme="majorHAnsi" w:hAnsiTheme="majorHAnsi" w:cstheme="minorHAnsi"/>
          <w:sz w:val="24"/>
          <w:szCs w:val="24"/>
          <w:lang w:val="en-US"/>
        </w:rPr>
        <w:t xml:space="preserve"> many organisations, and </w:t>
      </w:r>
      <w:r w:rsidR="000F1EFB">
        <w:rPr>
          <w:rFonts w:asciiTheme="majorHAnsi" w:hAnsiTheme="majorHAnsi" w:cstheme="minorHAnsi"/>
          <w:sz w:val="24"/>
          <w:szCs w:val="24"/>
          <w:lang w:val="en-US"/>
        </w:rPr>
        <w:t xml:space="preserve">it is proposed that </w:t>
      </w:r>
      <w:r w:rsidR="007B0E55">
        <w:rPr>
          <w:rFonts w:asciiTheme="majorHAnsi" w:hAnsiTheme="majorHAnsi"/>
          <w:sz w:val="24"/>
          <w:szCs w:val="24"/>
          <w:lang w:val="en-US"/>
        </w:rPr>
        <w:t>s</w:t>
      </w:r>
      <w:r w:rsidR="007B0E55" w:rsidRPr="002B2684">
        <w:rPr>
          <w:rFonts w:asciiTheme="majorHAnsi" w:hAnsiTheme="majorHAnsi"/>
          <w:sz w:val="24"/>
          <w:szCs w:val="24"/>
          <w:lang w:val="en-US"/>
        </w:rPr>
        <w:t xml:space="preserve">tories </w:t>
      </w:r>
      <w:r w:rsidR="000F1EFB">
        <w:rPr>
          <w:rFonts w:asciiTheme="majorHAnsi" w:hAnsiTheme="majorHAnsi"/>
          <w:sz w:val="24"/>
          <w:szCs w:val="24"/>
          <w:lang w:val="en-US"/>
        </w:rPr>
        <w:t>can be a powerful tool in communicating corporate strategy (for example</w:t>
      </w:r>
      <w:r w:rsidR="00EF3965">
        <w:rPr>
          <w:rFonts w:asciiTheme="majorHAnsi" w:hAnsiTheme="majorHAnsi"/>
          <w:bCs/>
          <w:sz w:val="24"/>
          <w:szCs w:val="24"/>
          <w:lang w:val="en-US"/>
        </w:rPr>
        <w:t xml:space="preserve">, </w:t>
      </w:r>
      <w:r w:rsidR="00EF3965">
        <w:rPr>
          <w:rFonts w:asciiTheme="majorHAnsi" w:hAnsiTheme="majorHAnsi"/>
          <w:sz w:val="24"/>
          <w:szCs w:val="24"/>
          <w:lang w:val="en-US"/>
        </w:rPr>
        <w:t>Marshall and Adamic, 2010; Ohara and</w:t>
      </w:r>
      <w:r w:rsidR="000F1EFB" w:rsidRPr="000F1EFB">
        <w:rPr>
          <w:rFonts w:asciiTheme="majorHAnsi" w:hAnsiTheme="majorHAnsi"/>
          <w:sz w:val="24"/>
          <w:szCs w:val="24"/>
          <w:lang w:val="en-US"/>
        </w:rPr>
        <w:t xml:space="preserve"> Cherniss, 2010; Volker </w:t>
      </w:r>
      <w:r w:rsidR="000F1EFB" w:rsidRPr="00EF3965">
        <w:rPr>
          <w:rFonts w:asciiTheme="majorHAnsi" w:hAnsiTheme="majorHAnsi"/>
          <w:i/>
          <w:sz w:val="24"/>
          <w:szCs w:val="24"/>
          <w:lang w:val="en-US"/>
        </w:rPr>
        <w:t>et al.,</w:t>
      </w:r>
      <w:r w:rsidR="000F1EFB" w:rsidRPr="000F1EFB">
        <w:rPr>
          <w:rFonts w:asciiTheme="majorHAnsi" w:hAnsiTheme="majorHAnsi"/>
          <w:sz w:val="24"/>
          <w:szCs w:val="24"/>
          <w:lang w:val="en-US"/>
        </w:rPr>
        <w:t xml:space="preserve"> 2011; </w:t>
      </w:r>
      <w:r w:rsidR="000F1EFB" w:rsidRPr="000F1EFB">
        <w:rPr>
          <w:rFonts w:asciiTheme="majorHAnsi" w:hAnsiTheme="majorHAnsi"/>
          <w:bCs/>
          <w:sz w:val="24"/>
          <w:szCs w:val="24"/>
          <w:lang w:val="en-US"/>
        </w:rPr>
        <w:t xml:space="preserve">Chen, 2012; </w:t>
      </w:r>
      <w:r w:rsidR="00EF3965">
        <w:rPr>
          <w:rFonts w:asciiTheme="majorHAnsi" w:hAnsiTheme="majorHAnsi"/>
          <w:sz w:val="24"/>
          <w:szCs w:val="24"/>
          <w:lang w:val="en-US"/>
        </w:rPr>
        <w:t>Dolan and</w:t>
      </w:r>
      <w:r w:rsidR="000F1EFB" w:rsidRPr="000F1EFB">
        <w:rPr>
          <w:rFonts w:asciiTheme="majorHAnsi" w:hAnsiTheme="majorHAnsi"/>
          <w:sz w:val="24"/>
          <w:szCs w:val="24"/>
          <w:lang w:val="en-US"/>
        </w:rPr>
        <w:t xml:space="preserve"> Bao, </w:t>
      </w:r>
      <w:r w:rsidR="00EF3965">
        <w:rPr>
          <w:rFonts w:asciiTheme="majorHAnsi" w:hAnsiTheme="majorHAnsi"/>
          <w:bCs/>
          <w:sz w:val="24"/>
          <w:szCs w:val="24"/>
          <w:lang w:val="en-US"/>
        </w:rPr>
        <w:t>2012</w:t>
      </w:r>
      <w:r w:rsidR="000F1EFB" w:rsidRPr="000F1EFB">
        <w:rPr>
          <w:rFonts w:asciiTheme="majorHAnsi" w:hAnsiTheme="majorHAnsi"/>
          <w:sz w:val="24"/>
          <w:szCs w:val="24"/>
          <w:lang w:val="en-US"/>
        </w:rPr>
        <w:t xml:space="preserve">; Auvinen </w:t>
      </w:r>
      <w:r w:rsidR="000F1EFB" w:rsidRPr="00EF3965">
        <w:rPr>
          <w:rFonts w:asciiTheme="majorHAnsi" w:hAnsiTheme="majorHAnsi"/>
          <w:i/>
          <w:sz w:val="24"/>
          <w:szCs w:val="24"/>
          <w:lang w:val="en-US"/>
        </w:rPr>
        <w:t>et al.,</w:t>
      </w:r>
      <w:r w:rsidR="000F1EFB" w:rsidRPr="000F1EFB">
        <w:rPr>
          <w:rFonts w:asciiTheme="majorHAnsi" w:hAnsiTheme="majorHAnsi"/>
          <w:sz w:val="24"/>
          <w:szCs w:val="24"/>
          <w:lang w:val="en-US"/>
        </w:rPr>
        <w:t xml:space="preserve"> 2013).</w:t>
      </w:r>
      <w:r w:rsidR="000F1EFB">
        <w:rPr>
          <w:rFonts w:asciiTheme="majorHAnsi" w:hAnsiTheme="majorHAnsi"/>
          <w:sz w:val="24"/>
          <w:szCs w:val="24"/>
          <w:lang w:val="en-US"/>
        </w:rPr>
        <w:t xml:space="preserve"> </w:t>
      </w:r>
      <w:r w:rsidR="001065AF">
        <w:rPr>
          <w:rFonts w:asciiTheme="majorHAnsi" w:hAnsiTheme="majorHAnsi" w:cstheme="minorHAnsi"/>
          <w:sz w:val="24"/>
          <w:szCs w:val="24"/>
          <w:lang w:val="en-US"/>
        </w:rPr>
        <w:t>However,</w:t>
      </w:r>
      <w:r w:rsidR="005F1699">
        <w:rPr>
          <w:rFonts w:asciiTheme="majorHAnsi" w:hAnsiTheme="majorHAnsi" w:cstheme="minorHAnsi"/>
          <w:sz w:val="24"/>
          <w:szCs w:val="24"/>
          <w:lang w:val="en-US"/>
        </w:rPr>
        <w:t xml:space="preserve"> </w:t>
      </w:r>
      <w:r w:rsidR="00EF3965">
        <w:rPr>
          <w:rFonts w:asciiTheme="majorHAnsi" w:hAnsiTheme="majorHAnsi" w:cstheme="minorHAnsi"/>
          <w:sz w:val="24"/>
          <w:szCs w:val="24"/>
          <w:lang w:val="en-US"/>
        </w:rPr>
        <w:t xml:space="preserve">empirical </w:t>
      </w:r>
      <w:r w:rsidR="005F1699">
        <w:rPr>
          <w:rFonts w:asciiTheme="majorHAnsi" w:hAnsiTheme="majorHAnsi" w:cstheme="minorHAnsi"/>
          <w:sz w:val="24"/>
          <w:szCs w:val="24"/>
          <w:lang w:val="en-US"/>
        </w:rPr>
        <w:t>studies have tended to focus holistically on storytelling in organisations</w:t>
      </w:r>
      <w:r w:rsidR="00747D8D">
        <w:rPr>
          <w:rFonts w:asciiTheme="majorHAnsi" w:hAnsiTheme="majorHAnsi" w:cstheme="minorHAnsi"/>
          <w:sz w:val="24"/>
          <w:szCs w:val="24"/>
          <w:lang w:val="en-US"/>
        </w:rPr>
        <w:t xml:space="preserve"> (such </w:t>
      </w:r>
      <w:r w:rsidR="0060154B">
        <w:rPr>
          <w:rFonts w:asciiTheme="majorHAnsi" w:hAnsiTheme="majorHAnsi" w:cstheme="minorHAnsi"/>
          <w:sz w:val="24"/>
          <w:szCs w:val="24"/>
          <w:lang w:val="en-US"/>
        </w:rPr>
        <w:t>as</w:t>
      </w:r>
      <w:r w:rsidR="008D1330">
        <w:rPr>
          <w:rFonts w:asciiTheme="majorHAnsi" w:hAnsiTheme="majorHAnsi" w:cstheme="minorHAnsi"/>
          <w:sz w:val="24"/>
          <w:szCs w:val="24"/>
          <w:lang w:val="en-US"/>
        </w:rPr>
        <w:t xml:space="preserve"> Ohara</w:t>
      </w:r>
      <w:r w:rsidR="00D41A88" w:rsidRPr="00D41A88">
        <w:rPr>
          <w:rFonts w:asciiTheme="majorHAnsi" w:hAnsiTheme="majorHAnsi"/>
          <w:sz w:val="24"/>
          <w:szCs w:val="24"/>
          <w:lang w:val="en-US"/>
        </w:rPr>
        <w:t xml:space="preserve"> </w:t>
      </w:r>
      <w:r w:rsidR="00D41A88">
        <w:rPr>
          <w:rFonts w:asciiTheme="majorHAnsi" w:hAnsiTheme="majorHAnsi"/>
          <w:sz w:val="24"/>
          <w:szCs w:val="24"/>
          <w:lang w:val="en-US"/>
        </w:rPr>
        <w:t>and</w:t>
      </w:r>
      <w:r w:rsidR="00D41A88">
        <w:rPr>
          <w:rFonts w:asciiTheme="majorHAnsi" w:hAnsiTheme="majorHAnsi" w:cstheme="minorHAnsi"/>
          <w:sz w:val="24"/>
          <w:szCs w:val="24"/>
          <w:lang w:val="en-US"/>
        </w:rPr>
        <w:t xml:space="preserve"> </w:t>
      </w:r>
      <w:r w:rsidR="00747D8D">
        <w:rPr>
          <w:rFonts w:asciiTheme="majorHAnsi" w:hAnsiTheme="majorHAnsi" w:cstheme="minorHAnsi"/>
          <w:sz w:val="24"/>
          <w:szCs w:val="24"/>
          <w:lang w:val="en-US"/>
        </w:rPr>
        <w:t>Che</w:t>
      </w:r>
      <w:r w:rsidR="00A73727">
        <w:rPr>
          <w:rFonts w:asciiTheme="majorHAnsi" w:hAnsiTheme="majorHAnsi" w:cstheme="minorHAnsi"/>
          <w:sz w:val="24"/>
          <w:szCs w:val="24"/>
          <w:lang w:val="en-US"/>
        </w:rPr>
        <w:t>rniss, 2010; Rhodes</w:t>
      </w:r>
      <w:r w:rsidR="00D41A88">
        <w:rPr>
          <w:rFonts w:asciiTheme="majorHAnsi" w:hAnsiTheme="majorHAnsi" w:cstheme="minorHAnsi"/>
          <w:sz w:val="24"/>
          <w:szCs w:val="24"/>
          <w:lang w:val="en-US"/>
        </w:rPr>
        <w:t xml:space="preserve"> </w:t>
      </w:r>
      <w:r w:rsidR="00D41A88" w:rsidRPr="00D41A88">
        <w:rPr>
          <w:rFonts w:asciiTheme="majorHAnsi" w:hAnsiTheme="majorHAnsi" w:cstheme="minorHAnsi"/>
          <w:i/>
          <w:sz w:val="24"/>
          <w:szCs w:val="24"/>
          <w:lang w:val="en-US"/>
        </w:rPr>
        <w:t>et al.</w:t>
      </w:r>
      <w:r w:rsidR="00747D8D" w:rsidRPr="00D41A88">
        <w:rPr>
          <w:rFonts w:asciiTheme="majorHAnsi" w:hAnsiTheme="majorHAnsi" w:cstheme="minorHAnsi"/>
          <w:i/>
          <w:sz w:val="24"/>
          <w:szCs w:val="24"/>
          <w:lang w:val="en-US"/>
        </w:rPr>
        <w:t>,</w:t>
      </w:r>
      <w:r w:rsidR="00747D8D">
        <w:rPr>
          <w:rFonts w:asciiTheme="majorHAnsi" w:hAnsiTheme="majorHAnsi" w:cstheme="minorHAnsi"/>
          <w:sz w:val="24"/>
          <w:szCs w:val="24"/>
          <w:lang w:val="en-US"/>
        </w:rPr>
        <w:t xml:space="preserve"> 2010</w:t>
      </w:r>
      <w:r w:rsidR="00A73727">
        <w:rPr>
          <w:rFonts w:asciiTheme="majorHAnsi" w:hAnsiTheme="majorHAnsi" w:cstheme="minorHAnsi"/>
          <w:sz w:val="24"/>
          <w:szCs w:val="24"/>
          <w:lang w:val="en-US"/>
        </w:rPr>
        <w:t>; Chen, 2012</w:t>
      </w:r>
      <w:r w:rsidR="00747D8D">
        <w:rPr>
          <w:rFonts w:asciiTheme="majorHAnsi" w:hAnsiTheme="majorHAnsi" w:cstheme="minorHAnsi"/>
          <w:sz w:val="24"/>
          <w:szCs w:val="24"/>
          <w:lang w:val="en-US"/>
        </w:rPr>
        <w:t xml:space="preserve">) </w:t>
      </w:r>
      <w:r w:rsidR="00025E27">
        <w:rPr>
          <w:rFonts w:asciiTheme="majorHAnsi" w:hAnsiTheme="majorHAnsi" w:cstheme="minorHAnsi"/>
          <w:sz w:val="24"/>
          <w:szCs w:val="24"/>
          <w:lang w:val="en-US"/>
        </w:rPr>
        <w:t>or by particular groups</w:t>
      </w:r>
      <w:r w:rsidR="00A73727">
        <w:rPr>
          <w:rFonts w:asciiTheme="majorHAnsi" w:hAnsiTheme="majorHAnsi" w:cstheme="minorHAnsi"/>
          <w:sz w:val="24"/>
          <w:szCs w:val="24"/>
          <w:lang w:val="en-US"/>
        </w:rPr>
        <w:t xml:space="preserve"> (such as Maclean</w:t>
      </w:r>
      <w:r w:rsidR="00D41A88">
        <w:rPr>
          <w:rFonts w:asciiTheme="majorHAnsi" w:hAnsiTheme="majorHAnsi" w:cstheme="minorHAnsi"/>
          <w:sz w:val="24"/>
          <w:szCs w:val="24"/>
          <w:lang w:val="en-US"/>
        </w:rPr>
        <w:t xml:space="preserve"> </w:t>
      </w:r>
      <w:r w:rsidR="00D41A88" w:rsidRPr="00D41A88">
        <w:rPr>
          <w:rFonts w:asciiTheme="majorHAnsi" w:hAnsiTheme="majorHAnsi" w:cstheme="minorHAnsi"/>
          <w:i/>
          <w:sz w:val="24"/>
          <w:szCs w:val="24"/>
          <w:lang w:val="en-US"/>
        </w:rPr>
        <w:t>et al.,</w:t>
      </w:r>
      <w:r w:rsidR="000A67E2">
        <w:rPr>
          <w:rFonts w:asciiTheme="majorHAnsi" w:hAnsiTheme="majorHAnsi" w:cstheme="minorHAnsi"/>
          <w:sz w:val="24"/>
          <w:szCs w:val="24"/>
          <w:lang w:val="en-US"/>
        </w:rPr>
        <w:t xml:space="preserve"> 2012 (</w:t>
      </w:r>
      <w:r w:rsidR="00747D8D" w:rsidRPr="00747D8D">
        <w:rPr>
          <w:rFonts w:asciiTheme="majorHAnsi" w:hAnsiTheme="majorHAnsi" w:cstheme="minorHAnsi"/>
          <w:sz w:val="24"/>
          <w:szCs w:val="24"/>
          <w:lang w:val="en-US"/>
        </w:rPr>
        <w:t>leaders</w:t>
      </w:r>
      <w:r w:rsidR="00747D8D">
        <w:rPr>
          <w:rFonts w:asciiTheme="majorHAnsi" w:hAnsiTheme="majorHAnsi" w:cstheme="minorHAnsi"/>
          <w:sz w:val="24"/>
          <w:szCs w:val="24"/>
          <w:lang w:val="en-US"/>
        </w:rPr>
        <w:t xml:space="preserve">) and </w:t>
      </w:r>
      <w:r w:rsidR="00747D8D" w:rsidRPr="00747D8D">
        <w:rPr>
          <w:rFonts w:asciiTheme="majorHAnsi" w:hAnsiTheme="majorHAnsi" w:cstheme="minorHAnsi"/>
          <w:sz w:val="24"/>
          <w:szCs w:val="24"/>
          <w:lang w:val="en-US"/>
        </w:rPr>
        <w:t>Auvinen</w:t>
      </w:r>
      <w:r w:rsidR="00D41A88">
        <w:rPr>
          <w:rFonts w:asciiTheme="majorHAnsi" w:hAnsiTheme="majorHAnsi" w:cstheme="minorHAnsi"/>
          <w:sz w:val="24"/>
          <w:szCs w:val="24"/>
          <w:lang w:val="en-US"/>
        </w:rPr>
        <w:t xml:space="preserve"> </w:t>
      </w:r>
      <w:r w:rsidR="00D41A88" w:rsidRPr="00D41A88">
        <w:rPr>
          <w:rFonts w:asciiTheme="majorHAnsi" w:hAnsiTheme="majorHAnsi" w:cstheme="minorHAnsi"/>
          <w:i/>
          <w:sz w:val="24"/>
          <w:szCs w:val="24"/>
          <w:lang w:val="en-US"/>
        </w:rPr>
        <w:t>et al.</w:t>
      </w:r>
      <w:r w:rsidR="00747D8D" w:rsidRPr="00D41A88">
        <w:rPr>
          <w:rFonts w:asciiTheme="majorHAnsi" w:hAnsiTheme="majorHAnsi" w:cstheme="minorHAnsi"/>
          <w:i/>
          <w:sz w:val="24"/>
          <w:szCs w:val="24"/>
          <w:lang w:val="en-US"/>
        </w:rPr>
        <w:t>,</w:t>
      </w:r>
      <w:r w:rsidR="00747D8D">
        <w:rPr>
          <w:rFonts w:asciiTheme="majorHAnsi" w:hAnsiTheme="majorHAnsi" w:cstheme="minorHAnsi"/>
          <w:sz w:val="24"/>
          <w:szCs w:val="24"/>
          <w:lang w:val="en-US"/>
        </w:rPr>
        <w:t xml:space="preserve"> 2013</w:t>
      </w:r>
      <w:r w:rsidR="00747D8D" w:rsidRPr="00747D8D">
        <w:rPr>
          <w:rFonts w:asciiTheme="majorHAnsi" w:hAnsiTheme="majorHAnsi" w:cstheme="minorHAnsi"/>
          <w:sz w:val="24"/>
          <w:szCs w:val="24"/>
          <w:lang w:val="en-US"/>
        </w:rPr>
        <w:t xml:space="preserve"> </w:t>
      </w:r>
      <w:r w:rsidR="00747D8D">
        <w:rPr>
          <w:rFonts w:asciiTheme="majorHAnsi" w:hAnsiTheme="majorHAnsi" w:cstheme="minorHAnsi"/>
          <w:sz w:val="24"/>
          <w:szCs w:val="24"/>
          <w:lang w:val="en-US"/>
        </w:rPr>
        <w:t>(</w:t>
      </w:r>
      <w:r w:rsidR="00B017C8">
        <w:rPr>
          <w:rFonts w:asciiTheme="majorHAnsi" w:hAnsiTheme="majorHAnsi" w:cstheme="minorHAnsi"/>
          <w:sz w:val="24"/>
          <w:szCs w:val="24"/>
          <w:lang w:val="en-US"/>
        </w:rPr>
        <w:t>managers</w:t>
      </w:r>
      <w:r w:rsidR="00747D8D">
        <w:rPr>
          <w:rFonts w:asciiTheme="majorHAnsi" w:hAnsiTheme="majorHAnsi" w:cstheme="minorHAnsi"/>
          <w:sz w:val="24"/>
          <w:szCs w:val="24"/>
          <w:lang w:val="en-US"/>
        </w:rPr>
        <w:t>)). There are a lack of studies that</w:t>
      </w:r>
      <w:r w:rsidR="005F1699">
        <w:rPr>
          <w:rFonts w:asciiTheme="majorHAnsi" w:hAnsiTheme="majorHAnsi" w:cstheme="minorHAnsi"/>
          <w:sz w:val="24"/>
          <w:szCs w:val="24"/>
          <w:lang w:val="en-US"/>
        </w:rPr>
        <w:t xml:space="preserve"> </w:t>
      </w:r>
      <w:r w:rsidR="00747D8D">
        <w:rPr>
          <w:rFonts w:asciiTheme="majorHAnsi" w:hAnsiTheme="majorHAnsi" w:cstheme="minorHAnsi"/>
          <w:sz w:val="24"/>
          <w:szCs w:val="24"/>
          <w:lang w:val="en-US"/>
        </w:rPr>
        <w:t>co</w:t>
      </w:r>
      <w:r w:rsidR="00EF3965">
        <w:rPr>
          <w:rFonts w:asciiTheme="majorHAnsi" w:hAnsiTheme="majorHAnsi" w:cstheme="minorHAnsi"/>
          <w:sz w:val="24"/>
          <w:szCs w:val="24"/>
          <w:lang w:val="en-US"/>
        </w:rPr>
        <w:t xml:space="preserve">mpare </w:t>
      </w:r>
      <w:r w:rsidR="005F1699">
        <w:rPr>
          <w:rFonts w:asciiTheme="majorHAnsi" w:hAnsiTheme="majorHAnsi" w:cstheme="minorHAnsi"/>
          <w:sz w:val="24"/>
          <w:szCs w:val="24"/>
          <w:lang w:val="en-US"/>
        </w:rPr>
        <w:t>storytelling</w:t>
      </w:r>
      <w:r w:rsidR="00025E27">
        <w:rPr>
          <w:rFonts w:asciiTheme="majorHAnsi" w:hAnsiTheme="majorHAnsi" w:cstheme="minorHAnsi"/>
          <w:sz w:val="24"/>
          <w:szCs w:val="24"/>
          <w:lang w:val="en-US"/>
        </w:rPr>
        <w:t xml:space="preserve"> </w:t>
      </w:r>
      <w:r w:rsidR="00EF3965">
        <w:rPr>
          <w:rFonts w:asciiTheme="majorHAnsi" w:hAnsiTheme="majorHAnsi" w:cstheme="minorHAnsi"/>
          <w:sz w:val="24"/>
          <w:szCs w:val="24"/>
          <w:lang w:val="en-US"/>
        </w:rPr>
        <w:t xml:space="preserve">between </w:t>
      </w:r>
      <w:r w:rsidR="00E7302E">
        <w:rPr>
          <w:rFonts w:asciiTheme="majorHAnsi" w:hAnsiTheme="majorHAnsi" w:cstheme="minorHAnsi"/>
          <w:sz w:val="24"/>
          <w:szCs w:val="24"/>
          <w:lang w:val="en-US"/>
        </w:rPr>
        <w:t xml:space="preserve">different </w:t>
      </w:r>
      <w:r w:rsidR="00EF3965">
        <w:rPr>
          <w:rFonts w:asciiTheme="majorHAnsi" w:hAnsiTheme="majorHAnsi" w:cstheme="minorHAnsi"/>
          <w:sz w:val="24"/>
          <w:szCs w:val="24"/>
          <w:lang w:val="en-US"/>
        </w:rPr>
        <w:t>groups in</w:t>
      </w:r>
      <w:r w:rsidR="00E7302E">
        <w:rPr>
          <w:rFonts w:asciiTheme="majorHAnsi" w:hAnsiTheme="majorHAnsi" w:cstheme="minorHAnsi"/>
          <w:sz w:val="24"/>
          <w:szCs w:val="24"/>
          <w:lang w:val="en-US"/>
        </w:rPr>
        <w:t xml:space="preserve"> </w:t>
      </w:r>
      <w:r w:rsidR="00BE49A3">
        <w:rPr>
          <w:rFonts w:asciiTheme="majorHAnsi" w:hAnsiTheme="majorHAnsi" w:cstheme="minorHAnsi"/>
          <w:sz w:val="24"/>
          <w:szCs w:val="24"/>
          <w:lang w:val="en-US"/>
        </w:rPr>
        <w:t>an organisation</w:t>
      </w:r>
      <w:r w:rsidR="00D34AD4">
        <w:rPr>
          <w:rFonts w:asciiTheme="majorHAnsi" w:hAnsiTheme="majorHAnsi" w:cstheme="minorHAnsi"/>
          <w:sz w:val="24"/>
          <w:szCs w:val="24"/>
          <w:lang w:val="en-US"/>
        </w:rPr>
        <w:t>, and</w:t>
      </w:r>
      <w:r w:rsidR="008D2EF0">
        <w:rPr>
          <w:rFonts w:asciiTheme="majorHAnsi" w:hAnsiTheme="majorHAnsi" w:cstheme="minorHAnsi"/>
          <w:sz w:val="24"/>
          <w:szCs w:val="24"/>
          <w:lang w:val="en-US"/>
        </w:rPr>
        <w:t xml:space="preserve"> particularly </w:t>
      </w:r>
      <w:r w:rsidR="002B7C2E">
        <w:rPr>
          <w:rFonts w:asciiTheme="majorHAnsi" w:hAnsiTheme="majorHAnsi" w:cstheme="minorHAnsi"/>
          <w:sz w:val="24"/>
          <w:szCs w:val="24"/>
          <w:lang w:val="en-US"/>
        </w:rPr>
        <w:t xml:space="preserve">the </w:t>
      </w:r>
      <w:r w:rsidR="008D2EF0">
        <w:rPr>
          <w:rFonts w:asciiTheme="majorHAnsi" w:hAnsiTheme="majorHAnsi" w:cstheme="minorHAnsi"/>
          <w:sz w:val="24"/>
          <w:szCs w:val="24"/>
          <w:lang w:val="en-US"/>
        </w:rPr>
        <w:t>differences</w:t>
      </w:r>
      <w:r w:rsidR="00D34AD4">
        <w:rPr>
          <w:rFonts w:asciiTheme="majorHAnsi" w:hAnsiTheme="majorHAnsi" w:cstheme="minorHAnsi"/>
          <w:sz w:val="24"/>
          <w:szCs w:val="24"/>
          <w:lang w:val="en-US"/>
        </w:rPr>
        <w:t xml:space="preserve"> in </w:t>
      </w:r>
      <w:r w:rsidR="002B7C2E">
        <w:rPr>
          <w:rFonts w:asciiTheme="majorHAnsi" w:hAnsiTheme="majorHAnsi" w:cstheme="minorHAnsi"/>
          <w:sz w:val="24"/>
          <w:szCs w:val="24"/>
          <w:lang w:val="en-US"/>
        </w:rPr>
        <w:t xml:space="preserve">storytelling in </w:t>
      </w:r>
      <w:r w:rsidR="00D34AD4">
        <w:rPr>
          <w:rFonts w:asciiTheme="majorHAnsi" w:hAnsiTheme="majorHAnsi" w:cstheme="minorHAnsi"/>
          <w:sz w:val="24"/>
          <w:szCs w:val="24"/>
          <w:lang w:val="en-US"/>
        </w:rPr>
        <w:t xml:space="preserve">official </w:t>
      </w:r>
      <w:r w:rsidR="00EF3965">
        <w:rPr>
          <w:rFonts w:asciiTheme="majorHAnsi" w:hAnsiTheme="majorHAnsi" w:cstheme="minorHAnsi"/>
          <w:sz w:val="24"/>
          <w:szCs w:val="24"/>
          <w:lang w:val="en-US"/>
        </w:rPr>
        <w:t>versus</w:t>
      </w:r>
      <w:r w:rsidR="00D34AD4">
        <w:rPr>
          <w:rFonts w:asciiTheme="majorHAnsi" w:hAnsiTheme="majorHAnsi" w:cstheme="minorHAnsi"/>
          <w:sz w:val="24"/>
          <w:szCs w:val="24"/>
          <w:lang w:val="en-US"/>
        </w:rPr>
        <w:t xml:space="preserve"> unofficial </w:t>
      </w:r>
      <w:r w:rsidR="00E404E8">
        <w:rPr>
          <w:rFonts w:asciiTheme="majorHAnsi" w:hAnsiTheme="majorHAnsi" w:cstheme="minorHAnsi"/>
          <w:sz w:val="24"/>
          <w:szCs w:val="24"/>
          <w:lang w:val="en-US"/>
        </w:rPr>
        <w:t xml:space="preserve">internal </w:t>
      </w:r>
      <w:r w:rsidR="00D34AD4">
        <w:rPr>
          <w:rFonts w:asciiTheme="majorHAnsi" w:hAnsiTheme="majorHAnsi" w:cstheme="minorHAnsi"/>
          <w:sz w:val="24"/>
          <w:szCs w:val="24"/>
          <w:lang w:val="en-US"/>
        </w:rPr>
        <w:t>communication.</w:t>
      </w:r>
      <w:r w:rsidR="00D51FBB">
        <w:rPr>
          <w:rFonts w:asciiTheme="majorHAnsi" w:hAnsiTheme="majorHAnsi" w:cstheme="minorHAnsi"/>
          <w:sz w:val="24"/>
          <w:szCs w:val="24"/>
          <w:lang w:val="en-US"/>
        </w:rPr>
        <w:t xml:space="preserve"> </w:t>
      </w:r>
      <w:r w:rsidR="00540491">
        <w:rPr>
          <w:rFonts w:asciiTheme="majorHAnsi" w:hAnsiTheme="majorHAnsi" w:cstheme="minorHAnsi"/>
          <w:sz w:val="24"/>
          <w:szCs w:val="24"/>
          <w:lang w:val="en-US"/>
        </w:rPr>
        <w:t xml:space="preserve">This is </w:t>
      </w:r>
      <w:r w:rsidR="0060154B">
        <w:rPr>
          <w:rFonts w:asciiTheme="majorHAnsi" w:hAnsiTheme="majorHAnsi" w:cstheme="minorHAnsi"/>
          <w:sz w:val="24"/>
          <w:szCs w:val="24"/>
          <w:lang w:val="en-US"/>
        </w:rPr>
        <w:t>surprising</w:t>
      </w:r>
      <w:r w:rsidR="0047433F">
        <w:rPr>
          <w:rFonts w:asciiTheme="majorHAnsi" w:hAnsiTheme="majorHAnsi" w:cstheme="minorHAnsi"/>
          <w:sz w:val="24"/>
          <w:szCs w:val="24"/>
          <w:lang w:val="en-US"/>
        </w:rPr>
        <w:t>, as</w:t>
      </w:r>
      <w:r w:rsidR="0038187C">
        <w:rPr>
          <w:rFonts w:asciiTheme="majorHAnsi" w:hAnsiTheme="majorHAnsi" w:cstheme="minorHAnsi"/>
          <w:sz w:val="24"/>
          <w:szCs w:val="24"/>
          <w:lang w:val="en-US"/>
        </w:rPr>
        <w:t xml:space="preserve"> </w:t>
      </w:r>
      <w:r w:rsidR="00551F59">
        <w:rPr>
          <w:rFonts w:asciiTheme="majorHAnsi" w:hAnsiTheme="majorHAnsi" w:cstheme="minorHAnsi"/>
          <w:sz w:val="24"/>
          <w:szCs w:val="24"/>
          <w:lang w:val="en-US"/>
        </w:rPr>
        <w:t xml:space="preserve">authors have </w:t>
      </w:r>
      <w:r w:rsidR="000F1EFB">
        <w:rPr>
          <w:rFonts w:asciiTheme="majorHAnsi" w:hAnsiTheme="majorHAnsi" w:cstheme="minorHAnsi"/>
          <w:sz w:val="24"/>
          <w:szCs w:val="24"/>
          <w:lang w:val="en-US"/>
        </w:rPr>
        <w:t>found</w:t>
      </w:r>
      <w:r w:rsidR="00551F59">
        <w:rPr>
          <w:rFonts w:asciiTheme="majorHAnsi" w:hAnsiTheme="majorHAnsi" w:cstheme="minorHAnsi"/>
          <w:sz w:val="24"/>
          <w:szCs w:val="24"/>
          <w:lang w:val="en-US"/>
        </w:rPr>
        <w:t xml:space="preserve"> </w:t>
      </w:r>
      <w:r w:rsidR="000F1EFB">
        <w:rPr>
          <w:rFonts w:asciiTheme="majorHAnsi" w:hAnsiTheme="majorHAnsi" w:cstheme="minorHAnsi"/>
          <w:sz w:val="24"/>
          <w:szCs w:val="24"/>
          <w:lang w:val="en-US"/>
        </w:rPr>
        <w:t>that</w:t>
      </w:r>
      <w:r w:rsidR="00D34AD4">
        <w:rPr>
          <w:rFonts w:asciiTheme="majorHAnsi" w:hAnsiTheme="majorHAnsi" w:cstheme="minorHAnsi"/>
          <w:sz w:val="24"/>
          <w:szCs w:val="24"/>
          <w:lang w:val="en-US"/>
        </w:rPr>
        <w:t xml:space="preserve"> sub-cultures</w:t>
      </w:r>
      <w:r w:rsidR="0038187C">
        <w:rPr>
          <w:rFonts w:asciiTheme="majorHAnsi" w:hAnsiTheme="majorHAnsi" w:cstheme="minorHAnsi"/>
          <w:sz w:val="24"/>
          <w:szCs w:val="24"/>
          <w:lang w:val="en-US"/>
        </w:rPr>
        <w:t xml:space="preserve"> can exist</w:t>
      </w:r>
      <w:r w:rsidR="0047433F">
        <w:rPr>
          <w:rFonts w:asciiTheme="majorHAnsi" w:hAnsiTheme="majorHAnsi" w:cstheme="minorHAnsi"/>
          <w:sz w:val="24"/>
          <w:szCs w:val="24"/>
          <w:lang w:val="en-US"/>
        </w:rPr>
        <w:t xml:space="preserve"> </w:t>
      </w:r>
      <w:r w:rsidR="00D34AD4">
        <w:rPr>
          <w:rFonts w:asciiTheme="majorHAnsi" w:hAnsiTheme="majorHAnsi" w:cstheme="minorHAnsi"/>
          <w:sz w:val="24"/>
          <w:szCs w:val="24"/>
          <w:lang w:val="en-US"/>
        </w:rPr>
        <w:t>in</w:t>
      </w:r>
      <w:r w:rsidR="0047433F">
        <w:rPr>
          <w:rFonts w:asciiTheme="majorHAnsi" w:hAnsiTheme="majorHAnsi" w:cstheme="minorHAnsi"/>
          <w:sz w:val="24"/>
          <w:szCs w:val="24"/>
          <w:lang w:val="en-US"/>
        </w:rPr>
        <w:t xml:space="preserve"> organisations </w:t>
      </w:r>
      <w:r w:rsidR="0038187C">
        <w:rPr>
          <w:rFonts w:asciiTheme="majorHAnsi" w:hAnsiTheme="majorHAnsi" w:cstheme="minorHAnsi"/>
          <w:sz w:val="24"/>
          <w:szCs w:val="24"/>
          <w:lang w:val="en-US"/>
        </w:rPr>
        <w:t xml:space="preserve">which resist </w:t>
      </w:r>
      <w:r w:rsidR="000F1EFB">
        <w:rPr>
          <w:rFonts w:asciiTheme="majorHAnsi" w:hAnsiTheme="majorHAnsi" w:cstheme="minorHAnsi"/>
          <w:sz w:val="24"/>
          <w:szCs w:val="24"/>
          <w:lang w:val="en-US"/>
        </w:rPr>
        <w:t xml:space="preserve">official organisational practices </w:t>
      </w:r>
      <w:r w:rsidR="00762EA2">
        <w:rPr>
          <w:rFonts w:asciiTheme="majorHAnsi" w:hAnsiTheme="majorHAnsi" w:cstheme="minorHAnsi"/>
          <w:sz w:val="24"/>
          <w:szCs w:val="24"/>
          <w:lang w:val="en-US"/>
        </w:rPr>
        <w:t xml:space="preserve">and behave dysfunctionally </w:t>
      </w:r>
      <w:r w:rsidR="000F1EFB">
        <w:rPr>
          <w:rFonts w:asciiTheme="majorHAnsi" w:hAnsiTheme="majorHAnsi" w:cstheme="minorHAnsi"/>
          <w:sz w:val="24"/>
          <w:szCs w:val="24"/>
          <w:lang w:val="en-US"/>
        </w:rPr>
        <w:t>(</w:t>
      </w:r>
      <w:r w:rsidR="00D41A88">
        <w:rPr>
          <w:rFonts w:asciiTheme="majorHAnsi" w:hAnsiTheme="majorHAnsi" w:cstheme="minorHAnsi"/>
          <w:sz w:val="24"/>
          <w:szCs w:val="24"/>
        </w:rPr>
        <w:t>Kondra and Hurst</w:t>
      </w:r>
      <w:r w:rsidR="000F1EFB">
        <w:rPr>
          <w:rFonts w:asciiTheme="majorHAnsi" w:hAnsiTheme="majorHAnsi" w:cstheme="minorHAnsi"/>
          <w:sz w:val="24"/>
          <w:szCs w:val="24"/>
        </w:rPr>
        <w:t xml:space="preserve">, </w:t>
      </w:r>
      <w:r w:rsidR="00D41A88" w:rsidRPr="00337EF8">
        <w:rPr>
          <w:rFonts w:asciiTheme="majorHAnsi" w:hAnsiTheme="majorHAnsi" w:cstheme="minorHAnsi"/>
          <w:sz w:val="24"/>
          <w:szCs w:val="24"/>
        </w:rPr>
        <w:t>2009</w:t>
      </w:r>
      <w:r w:rsidR="000F1EFB">
        <w:rPr>
          <w:rFonts w:asciiTheme="majorHAnsi" w:hAnsiTheme="majorHAnsi" w:cstheme="minorHAnsi"/>
          <w:sz w:val="24"/>
          <w:szCs w:val="24"/>
        </w:rPr>
        <w:t xml:space="preserve">; </w:t>
      </w:r>
      <w:r w:rsidR="0047433F">
        <w:rPr>
          <w:rFonts w:asciiTheme="majorHAnsi" w:hAnsiTheme="majorHAnsi" w:cstheme="minorHAnsi"/>
          <w:sz w:val="24"/>
          <w:szCs w:val="24"/>
        </w:rPr>
        <w:t>Czarniawska and Kunda</w:t>
      </w:r>
      <w:r w:rsidR="000F1EFB">
        <w:rPr>
          <w:rFonts w:asciiTheme="majorHAnsi" w:hAnsiTheme="majorHAnsi" w:cstheme="minorHAnsi"/>
          <w:sz w:val="24"/>
          <w:szCs w:val="24"/>
        </w:rPr>
        <w:t xml:space="preserve">, </w:t>
      </w:r>
      <w:r w:rsidR="0047433F" w:rsidRPr="00337EF8">
        <w:rPr>
          <w:rFonts w:asciiTheme="majorHAnsi" w:hAnsiTheme="majorHAnsi" w:cstheme="minorHAnsi"/>
          <w:sz w:val="24"/>
          <w:szCs w:val="24"/>
        </w:rPr>
        <w:t>2010</w:t>
      </w:r>
      <w:r w:rsidR="006065AB">
        <w:rPr>
          <w:rFonts w:asciiTheme="majorHAnsi" w:hAnsiTheme="majorHAnsi" w:cstheme="minorHAnsi"/>
          <w:sz w:val="24"/>
          <w:szCs w:val="24"/>
        </w:rPr>
        <w:t xml:space="preserve">; Strandberg and </w:t>
      </w:r>
      <w:r w:rsidR="009C4DFF" w:rsidRPr="009C4DFF">
        <w:rPr>
          <w:rFonts w:asciiTheme="majorHAnsi" w:hAnsiTheme="majorHAnsi" w:cstheme="minorHAnsi"/>
          <w:sz w:val="24"/>
          <w:szCs w:val="24"/>
          <w:lang w:val="en-US"/>
        </w:rPr>
        <w:t>Vigsø</w:t>
      </w:r>
      <w:r w:rsidR="009C4DFF">
        <w:rPr>
          <w:rFonts w:asciiTheme="majorHAnsi" w:hAnsiTheme="majorHAnsi" w:cstheme="minorHAnsi"/>
          <w:sz w:val="24"/>
          <w:szCs w:val="24"/>
          <w:lang w:val="en-US"/>
        </w:rPr>
        <w:t>, 2015</w:t>
      </w:r>
      <w:r w:rsidR="00762EA2">
        <w:rPr>
          <w:rFonts w:asciiTheme="majorHAnsi" w:hAnsiTheme="majorHAnsi" w:cstheme="minorHAnsi"/>
          <w:sz w:val="24"/>
          <w:szCs w:val="24"/>
        </w:rPr>
        <w:t>).</w:t>
      </w:r>
      <w:r w:rsidR="00762EA2">
        <w:rPr>
          <w:rFonts w:asciiTheme="majorHAnsi" w:hAnsiTheme="majorHAnsi" w:cstheme="minorHAnsi"/>
          <w:sz w:val="24"/>
          <w:szCs w:val="24"/>
          <w:lang w:val="en-US"/>
        </w:rPr>
        <w:t xml:space="preserve"> C</w:t>
      </w:r>
      <w:r w:rsidR="000F1EFB">
        <w:rPr>
          <w:rFonts w:asciiTheme="majorHAnsi" w:hAnsiTheme="majorHAnsi" w:cstheme="minorHAnsi"/>
          <w:sz w:val="24"/>
          <w:szCs w:val="24"/>
          <w:lang w:val="en-US"/>
        </w:rPr>
        <w:t>ommunication amongst employees can oppose management and the organisation (Harris and Ogbonna, 2012</w:t>
      </w:r>
      <w:r w:rsidR="00762EA2">
        <w:rPr>
          <w:rFonts w:asciiTheme="majorHAnsi" w:hAnsiTheme="majorHAnsi" w:cstheme="minorHAnsi"/>
          <w:sz w:val="24"/>
          <w:szCs w:val="24"/>
          <w:lang w:val="en-US"/>
        </w:rPr>
        <w:t>) and illustrate conflict between different groups (</w:t>
      </w:r>
      <w:r w:rsidR="006065AB">
        <w:rPr>
          <w:rFonts w:asciiTheme="majorHAnsi" w:hAnsiTheme="majorHAnsi" w:cstheme="minorHAnsi"/>
          <w:sz w:val="24"/>
          <w:szCs w:val="24"/>
        </w:rPr>
        <w:t>Strandberg and</w:t>
      </w:r>
      <w:r w:rsidR="00762EA2">
        <w:rPr>
          <w:rFonts w:asciiTheme="majorHAnsi" w:hAnsiTheme="majorHAnsi" w:cstheme="minorHAnsi"/>
          <w:sz w:val="24"/>
          <w:szCs w:val="24"/>
        </w:rPr>
        <w:t xml:space="preserve"> </w:t>
      </w:r>
      <w:r w:rsidR="00762EA2" w:rsidRPr="009C4DFF">
        <w:rPr>
          <w:rFonts w:asciiTheme="majorHAnsi" w:hAnsiTheme="majorHAnsi" w:cstheme="minorHAnsi"/>
          <w:sz w:val="24"/>
          <w:szCs w:val="24"/>
          <w:lang w:val="en-US"/>
        </w:rPr>
        <w:t>Vigsø</w:t>
      </w:r>
      <w:r w:rsidR="00762EA2">
        <w:rPr>
          <w:rFonts w:asciiTheme="majorHAnsi" w:hAnsiTheme="majorHAnsi" w:cstheme="minorHAnsi"/>
          <w:sz w:val="24"/>
          <w:szCs w:val="24"/>
          <w:lang w:val="en-US"/>
        </w:rPr>
        <w:t>, 2015</w:t>
      </w:r>
      <w:r w:rsidR="00762EA2">
        <w:rPr>
          <w:rFonts w:asciiTheme="majorHAnsi" w:hAnsiTheme="majorHAnsi" w:cstheme="minorHAnsi"/>
          <w:sz w:val="24"/>
          <w:szCs w:val="24"/>
        </w:rPr>
        <w:t>).</w:t>
      </w:r>
    </w:p>
    <w:p w14:paraId="38BF0737" w14:textId="0BB2067B" w:rsidR="00136827" w:rsidRPr="00321F78" w:rsidRDefault="00E404E8" w:rsidP="005B36D6">
      <w:pPr>
        <w:spacing w:after="0" w:line="480" w:lineRule="auto"/>
        <w:rPr>
          <w:rFonts w:asciiTheme="majorHAnsi" w:hAnsiTheme="majorHAnsi"/>
          <w:sz w:val="24"/>
          <w:szCs w:val="24"/>
        </w:rPr>
      </w:pPr>
      <w:r>
        <w:rPr>
          <w:rFonts w:asciiTheme="majorHAnsi" w:hAnsiTheme="majorHAnsi"/>
          <w:sz w:val="24"/>
          <w:szCs w:val="24"/>
        </w:rPr>
        <w:lastRenderedPageBreak/>
        <w:t>Subsequently, t</w:t>
      </w:r>
      <w:r w:rsidR="00D51FBB">
        <w:rPr>
          <w:rFonts w:asciiTheme="majorHAnsi" w:hAnsiTheme="majorHAnsi"/>
          <w:sz w:val="24"/>
          <w:szCs w:val="24"/>
        </w:rPr>
        <w:t>he goal of this</w:t>
      </w:r>
      <w:r w:rsidR="00085035" w:rsidRPr="00FC7C39">
        <w:rPr>
          <w:rFonts w:asciiTheme="majorHAnsi" w:hAnsiTheme="majorHAnsi"/>
          <w:sz w:val="24"/>
          <w:szCs w:val="24"/>
        </w:rPr>
        <w:t xml:space="preserve"> paper </w:t>
      </w:r>
      <w:r w:rsidR="00EE79E3">
        <w:rPr>
          <w:rFonts w:asciiTheme="majorHAnsi" w:hAnsiTheme="majorHAnsi"/>
          <w:sz w:val="24"/>
          <w:szCs w:val="24"/>
        </w:rPr>
        <w:t xml:space="preserve">is to </w:t>
      </w:r>
      <w:r w:rsidR="003C101E">
        <w:rPr>
          <w:rFonts w:asciiTheme="majorHAnsi" w:hAnsiTheme="majorHAnsi"/>
          <w:sz w:val="24"/>
          <w:szCs w:val="24"/>
        </w:rPr>
        <w:t>explore</w:t>
      </w:r>
      <w:r w:rsidR="00EE79E3">
        <w:rPr>
          <w:rFonts w:asciiTheme="majorHAnsi" w:hAnsiTheme="majorHAnsi"/>
          <w:sz w:val="24"/>
          <w:szCs w:val="24"/>
        </w:rPr>
        <w:t xml:space="preserve"> how </w:t>
      </w:r>
      <w:r w:rsidR="00D51FBB">
        <w:rPr>
          <w:rFonts w:asciiTheme="majorHAnsi" w:hAnsiTheme="majorHAnsi"/>
          <w:sz w:val="24"/>
          <w:szCs w:val="24"/>
        </w:rPr>
        <w:t>stories</w:t>
      </w:r>
      <w:r w:rsidR="00385A8C">
        <w:rPr>
          <w:rFonts w:asciiTheme="majorHAnsi" w:hAnsiTheme="majorHAnsi"/>
          <w:sz w:val="24"/>
          <w:szCs w:val="24"/>
        </w:rPr>
        <w:t xml:space="preserve"> </w:t>
      </w:r>
      <w:r>
        <w:rPr>
          <w:rFonts w:asciiTheme="majorHAnsi" w:hAnsiTheme="majorHAnsi"/>
          <w:sz w:val="24"/>
          <w:szCs w:val="24"/>
        </w:rPr>
        <w:t>are</w:t>
      </w:r>
      <w:r w:rsidR="00385A8C">
        <w:rPr>
          <w:rFonts w:asciiTheme="majorHAnsi" w:hAnsiTheme="majorHAnsi"/>
          <w:sz w:val="24"/>
          <w:szCs w:val="24"/>
        </w:rPr>
        <w:t xml:space="preserve"> used in internal communication to </w:t>
      </w:r>
      <w:r w:rsidR="0047433F">
        <w:rPr>
          <w:rFonts w:asciiTheme="majorHAnsi" w:hAnsiTheme="majorHAnsi"/>
          <w:sz w:val="24"/>
          <w:szCs w:val="24"/>
        </w:rPr>
        <w:t xml:space="preserve">build support for corporate strategy, but </w:t>
      </w:r>
      <w:r w:rsidR="00385A8C">
        <w:rPr>
          <w:rFonts w:asciiTheme="majorHAnsi" w:hAnsiTheme="majorHAnsi"/>
          <w:sz w:val="24"/>
          <w:szCs w:val="24"/>
        </w:rPr>
        <w:t xml:space="preserve">to </w:t>
      </w:r>
      <w:r w:rsidR="0047433F">
        <w:rPr>
          <w:rFonts w:asciiTheme="majorHAnsi" w:hAnsiTheme="majorHAnsi"/>
          <w:sz w:val="24"/>
          <w:szCs w:val="24"/>
        </w:rPr>
        <w:t xml:space="preserve">also </w:t>
      </w:r>
      <w:r w:rsidR="003C101E">
        <w:rPr>
          <w:rFonts w:asciiTheme="majorHAnsi" w:hAnsiTheme="majorHAnsi"/>
          <w:sz w:val="24"/>
          <w:szCs w:val="24"/>
        </w:rPr>
        <w:t xml:space="preserve">investigate </w:t>
      </w:r>
      <w:r w:rsidR="00385A8C">
        <w:rPr>
          <w:rFonts w:asciiTheme="majorHAnsi" w:hAnsiTheme="majorHAnsi"/>
          <w:sz w:val="24"/>
          <w:szCs w:val="24"/>
        </w:rPr>
        <w:t>their potential to</w:t>
      </w:r>
      <w:r w:rsidR="0047433F">
        <w:rPr>
          <w:rFonts w:asciiTheme="majorHAnsi" w:hAnsiTheme="majorHAnsi"/>
          <w:sz w:val="24"/>
          <w:szCs w:val="24"/>
        </w:rPr>
        <w:t xml:space="preserve"> subvert corporate strategy.</w:t>
      </w:r>
      <w:r w:rsidR="00C779F7">
        <w:rPr>
          <w:rFonts w:asciiTheme="majorHAnsi" w:hAnsiTheme="majorHAnsi"/>
          <w:sz w:val="24"/>
          <w:szCs w:val="24"/>
        </w:rPr>
        <w:t xml:space="preserve"> </w:t>
      </w:r>
      <w:r w:rsidR="00D51FBB">
        <w:rPr>
          <w:rFonts w:asciiTheme="majorHAnsi" w:hAnsiTheme="majorHAnsi"/>
          <w:sz w:val="24"/>
          <w:szCs w:val="24"/>
        </w:rPr>
        <w:t xml:space="preserve">The paper details research </w:t>
      </w:r>
      <w:r w:rsidR="00B017C8">
        <w:rPr>
          <w:rFonts w:asciiTheme="majorHAnsi" w:hAnsiTheme="majorHAnsi" w:cstheme="minorHAnsi"/>
          <w:sz w:val="24"/>
          <w:szCs w:val="24"/>
        </w:rPr>
        <w:t>in</w:t>
      </w:r>
      <w:r w:rsidR="00551F59">
        <w:rPr>
          <w:rFonts w:asciiTheme="majorHAnsi" w:hAnsiTheme="majorHAnsi" w:cstheme="minorHAnsi"/>
          <w:sz w:val="24"/>
          <w:szCs w:val="24"/>
        </w:rPr>
        <w:t>to storytelling in</w:t>
      </w:r>
      <w:r w:rsidR="003A265F">
        <w:rPr>
          <w:rFonts w:asciiTheme="majorHAnsi" w:hAnsiTheme="majorHAnsi" w:cstheme="minorHAnsi"/>
          <w:sz w:val="24"/>
          <w:szCs w:val="24"/>
        </w:rPr>
        <w:t xml:space="preserve"> two</w:t>
      </w:r>
      <w:r w:rsidR="00B017C8">
        <w:rPr>
          <w:rFonts w:asciiTheme="majorHAnsi" w:hAnsiTheme="majorHAnsi" w:cstheme="minorHAnsi"/>
          <w:sz w:val="24"/>
          <w:szCs w:val="24"/>
        </w:rPr>
        <w:t xml:space="preserve"> </w:t>
      </w:r>
      <w:r w:rsidR="00D51FBB">
        <w:rPr>
          <w:rFonts w:asciiTheme="majorHAnsi" w:hAnsiTheme="majorHAnsi" w:cstheme="minorHAnsi"/>
          <w:sz w:val="24"/>
          <w:szCs w:val="24"/>
        </w:rPr>
        <w:t>organisat</w:t>
      </w:r>
      <w:r w:rsidR="00964334">
        <w:rPr>
          <w:rFonts w:asciiTheme="majorHAnsi" w:hAnsiTheme="majorHAnsi" w:cstheme="minorHAnsi"/>
          <w:sz w:val="24"/>
          <w:szCs w:val="24"/>
        </w:rPr>
        <w:t xml:space="preserve">ions in the UK energy industry, investigating </w:t>
      </w:r>
      <w:r w:rsidR="00964334">
        <w:rPr>
          <w:rFonts w:asciiTheme="majorHAnsi" w:hAnsiTheme="majorHAnsi"/>
          <w:sz w:val="24"/>
          <w:szCs w:val="24"/>
        </w:rPr>
        <w:t>how stories are used in different areas of the organisations, from the perspective of senior and middle managers, as well as lower level and customer-facing employees.</w:t>
      </w:r>
      <w:r w:rsidR="00551F59">
        <w:rPr>
          <w:rFonts w:asciiTheme="majorHAnsi" w:hAnsiTheme="majorHAnsi" w:cstheme="minorHAnsi"/>
          <w:sz w:val="24"/>
          <w:szCs w:val="24"/>
        </w:rPr>
        <w:t xml:space="preserve"> </w:t>
      </w:r>
      <w:r w:rsidR="00136827">
        <w:rPr>
          <w:rFonts w:asciiTheme="majorHAnsi" w:hAnsiTheme="majorHAnsi" w:cstheme="minorHAnsi"/>
          <w:sz w:val="24"/>
          <w:szCs w:val="24"/>
        </w:rPr>
        <w:t xml:space="preserve">Data was collected through semi-structured interviews, documentary research, and observation research (of </w:t>
      </w:r>
      <w:r w:rsidR="003C66F9">
        <w:rPr>
          <w:rFonts w:asciiTheme="majorHAnsi" w:hAnsiTheme="majorHAnsi" w:cstheme="minorHAnsi"/>
          <w:sz w:val="24"/>
          <w:szCs w:val="24"/>
        </w:rPr>
        <w:t>building</w:t>
      </w:r>
      <w:r w:rsidR="0076496E">
        <w:rPr>
          <w:rFonts w:asciiTheme="majorHAnsi" w:hAnsiTheme="majorHAnsi" w:cstheme="minorHAnsi"/>
          <w:sz w:val="24"/>
          <w:szCs w:val="24"/>
        </w:rPr>
        <w:t>s</w:t>
      </w:r>
      <w:r w:rsidR="00136827">
        <w:rPr>
          <w:rFonts w:asciiTheme="majorHAnsi" w:hAnsiTheme="majorHAnsi" w:cstheme="minorHAnsi"/>
          <w:sz w:val="24"/>
          <w:szCs w:val="24"/>
        </w:rPr>
        <w:t xml:space="preserve"> and artefacts in the organisations). </w:t>
      </w:r>
      <w:r w:rsidR="000A2710">
        <w:rPr>
          <w:rFonts w:asciiTheme="majorHAnsi" w:hAnsiTheme="majorHAnsi" w:cstheme="minorHAnsi"/>
          <w:sz w:val="24"/>
          <w:szCs w:val="24"/>
        </w:rPr>
        <w:t>I</w:t>
      </w:r>
      <w:r w:rsidR="000A2710" w:rsidRPr="00063817">
        <w:rPr>
          <w:rFonts w:asciiTheme="majorHAnsi" w:hAnsiTheme="majorHAnsi" w:cstheme="minorHAnsi"/>
          <w:sz w:val="24"/>
          <w:szCs w:val="24"/>
        </w:rPr>
        <w:t>mpression</w:t>
      </w:r>
      <w:r w:rsidR="000A2710" w:rsidRPr="00741975">
        <w:rPr>
          <w:rFonts w:asciiTheme="majorHAnsi" w:hAnsiTheme="majorHAnsi" w:cstheme="minorHAnsi"/>
          <w:sz w:val="24"/>
          <w:szCs w:val="24"/>
        </w:rPr>
        <w:t xml:space="preserve"> management</w:t>
      </w:r>
      <w:r w:rsidR="000A2710">
        <w:rPr>
          <w:rFonts w:asciiTheme="majorHAnsi" w:hAnsiTheme="majorHAnsi" w:cstheme="minorHAnsi"/>
          <w:sz w:val="24"/>
          <w:szCs w:val="24"/>
        </w:rPr>
        <w:t xml:space="preserve"> (IM) </w:t>
      </w:r>
      <w:r w:rsidR="0035244A">
        <w:rPr>
          <w:rFonts w:asciiTheme="majorHAnsi" w:hAnsiTheme="majorHAnsi" w:cstheme="minorHAnsi"/>
          <w:sz w:val="24"/>
          <w:szCs w:val="24"/>
        </w:rPr>
        <w:t>theory was used to</w:t>
      </w:r>
      <w:r w:rsidR="0076496E">
        <w:rPr>
          <w:rFonts w:asciiTheme="majorHAnsi" w:hAnsiTheme="majorHAnsi" w:cstheme="minorHAnsi"/>
          <w:sz w:val="24"/>
          <w:szCs w:val="24"/>
        </w:rPr>
        <w:t xml:space="preserve"> analyse stories</w:t>
      </w:r>
      <w:r w:rsidR="00606EB5">
        <w:rPr>
          <w:rFonts w:asciiTheme="majorHAnsi" w:hAnsiTheme="majorHAnsi" w:cstheme="minorHAnsi"/>
          <w:sz w:val="24"/>
          <w:szCs w:val="24"/>
        </w:rPr>
        <w:t xml:space="preserve"> recounted by interviewees.</w:t>
      </w:r>
      <w:r w:rsidR="0035244A">
        <w:rPr>
          <w:rFonts w:asciiTheme="majorHAnsi" w:hAnsiTheme="majorHAnsi" w:cstheme="minorHAnsi"/>
          <w:sz w:val="24"/>
          <w:szCs w:val="24"/>
        </w:rPr>
        <w:t xml:space="preserve"> </w:t>
      </w:r>
      <w:r w:rsidR="00606EB5">
        <w:rPr>
          <w:rFonts w:asciiTheme="majorHAnsi" w:hAnsiTheme="majorHAnsi"/>
          <w:sz w:val="24"/>
          <w:szCs w:val="24"/>
        </w:rPr>
        <w:t xml:space="preserve">IM </w:t>
      </w:r>
      <w:r w:rsidR="000A2710" w:rsidRPr="00741975">
        <w:rPr>
          <w:rFonts w:asciiTheme="majorHAnsi" w:hAnsiTheme="majorHAnsi"/>
          <w:sz w:val="24"/>
          <w:szCs w:val="24"/>
        </w:rPr>
        <w:t>affect</w:t>
      </w:r>
      <w:r w:rsidR="000A2710">
        <w:rPr>
          <w:rFonts w:asciiTheme="majorHAnsi" w:hAnsiTheme="majorHAnsi"/>
          <w:sz w:val="24"/>
          <w:szCs w:val="24"/>
        </w:rPr>
        <w:t>s</w:t>
      </w:r>
      <w:r w:rsidR="000A2710" w:rsidRPr="00741975">
        <w:rPr>
          <w:rFonts w:asciiTheme="majorHAnsi" w:hAnsiTheme="majorHAnsi"/>
          <w:sz w:val="24"/>
          <w:szCs w:val="24"/>
        </w:rPr>
        <w:t xml:space="preserve"> </w:t>
      </w:r>
      <w:r w:rsidR="00606277">
        <w:rPr>
          <w:rFonts w:asciiTheme="majorHAnsi" w:hAnsiTheme="majorHAnsi" w:cs="Lucida Grande"/>
          <w:bCs/>
          <w:sz w:val="24"/>
          <w:szCs w:val="24"/>
          <w:lang w:val="en-US"/>
        </w:rPr>
        <w:t xml:space="preserve">audiences’ perceptions </w:t>
      </w:r>
      <w:r w:rsidR="000A2710" w:rsidRPr="00D73B33">
        <w:rPr>
          <w:rFonts w:asciiTheme="majorHAnsi" w:hAnsiTheme="majorHAnsi" w:cs="Lucida Grande"/>
          <w:bCs/>
          <w:sz w:val="24"/>
          <w:szCs w:val="24"/>
          <w:lang w:val="en-US"/>
        </w:rPr>
        <w:t>a</w:t>
      </w:r>
      <w:r w:rsidR="000A2710">
        <w:rPr>
          <w:rFonts w:asciiTheme="majorHAnsi" w:hAnsiTheme="majorHAnsi" w:cs="Lucida Grande"/>
          <w:bCs/>
          <w:sz w:val="24"/>
          <w:szCs w:val="24"/>
          <w:lang w:val="en-US"/>
        </w:rPr>
        <w:t>nd behaviour (</w:t>
      </w:r>
      <w:r w:rsidR="00964334">
        <w:rPr>
          <w:rFonts w:asciiTheme="majorHAnsi" w:hAnsiTheme="majorHAnsi" w:cs="Lucida Grande"/>
          <w:bCs/>
          <w:sz w:val="24"/>
          <w:szCs w:val="24"/>
          <w:lang w:val="en-US"/>
        </w:rPr>
        <w:t xml:space="preserve">Rosenfeld </w:t>
      </w:r>
      <w:r w:rsidR="00964334" w:rsidRPr="00964334">
        <w:rPr>
          <w:rFonts w:asciiTheme="majorHAnsi" w:hAnsiTheme="majorHAnsi" w:cs="Lucida Grande"/>
          <w:bCs/>
          <w:i/>
          <w:sz w:val="24"/>
          <w:szCs w:val="24"/>
          <w:lang w:val="en-US"/>
        </w:rPr>
        <w:t>et al.,</w:t>
      </w:r>
      <w:r w:rsidR="00964334">
        <w:rPr>
          <w:rFonts w:asciiTheme="majorHAnsi" w:hAnsiTheme="majorHAnsi" w:cs="Lucida Grande"/>
          <w:bCs/>
          <w:sz w:val="24"/>
          <w:szCs w:val="24"/>
          <w:lang w:val="en-US"/>
        </w:rPr>
        <w:t xml:space="preserve"> 1995; </w:t>
      </w:r>
      <w:r w:rsidR="00964334">
        <w:rPr>
          <w:rFonts w:asciiTheme="majorHAnsi" w:hAnsiTheme="majorHAnsi" w:cs="Lucida Grande"/>
          <w:sz w:val="24"/>
          <w:szCs w:val="24"/>
          <w:lang w:val="en-US"/>
        </w:rPr>
        <w:t xml:space="preserve">Hooghiemstra, 2000; </w:t>
      </w:r>
      <w:r w:rsidR="00A73727">
        <w:rPr>
          <w:rFonts w:asciiTheme="majorHAnsi" w:hAnsiTheme="majorHAnsi" w:cs="Lucida Grande"/>
          <w:bCs/>
          <w:sz w:val="24"/>
          <w:szCs w:val="24"/>
          <w:lang w:val="en-US"/>
        </w:rPr>
        <w:t>Dubrin, 2011</w:t>
      </w:r>
      <w:r w:rsidR="00A73727" w:rsidRPr="00D73B33">
        <w:rPr>
          <w:rFonts w:asciiTheme="majorHAnsi" w:hAnsiTheme="majorHAnsi" w:cs="Lucida Grande"/>
          <w:bCs/>
          <w:sz w:val="24"/>
          <w:szCs w:val="24"/>
          <w:lang w:val="en-US"/>
        </w:rPr>
        <w:t xml:space="preserve">; </w:t>
      </w:r>
      <w:r w:rsidR="000A2710">
        <w:rPr>
          <w:rFonts w:asciiTheme="majorHAnsi" w:hAnsiTheme="majorHAnsi" w:cs="Lucida Grande"/>
          <w:sz w:val="24"/>
          <w:szCs w:val="24"/>
          <w:lang w:val="en-US"/>
        </w:rPr>
        <w:t>Mishina</w:t>
      </w:r>
      <w:r w:rsidR="00D41A88">
        <w:rPr>
          <w:rFonts w:asciiTheme="majorHAnsi" w:hAnsiTheme="majorHAnsi" w:cs="Lucida Grande"/>
          <w:sz w:val="24"/>
          <w:szCs w:val="24"/>
          <w:lang w:val="en-US"/>
        </w:rPr>
        <w:t xml:space="preserve"> </w:t>
      </w:r>
      <w:r w:rsidR="00D41A88" w:rsidRPr="00D41A88">
        <w:rPr>
          <w:rFonts w:asciiTheme="majorHAnsi" w:hAnsiTheme="majorHAnsi" w:cs="Lucida Grande"/>
          <w:i/>
          <w:sz w:val="24"/>
          <w:szCs w:val="24"/>
          <w:lang w:val="en-US"/>
        </w:rPr>
        <w:t>et al.</w:t>
      </w:r>
      <w:r w:rsidR="000A2710" w:rsidRPr="00D41A88">
        <w:rPr>
          <w:rFonts w:asciiTheme="majorHAnsi" w:hAnsiTheme="majorHAnsi" w:cs="Arial"/>
          <w:i/>
          <w:sz w:val="24"/>
          <w:szCs w:val="24"/>
          <w:shd w:val="clear" w:color="auto" w:fill="FFFFFF"/>
          <w:lang w:val="en-US"/>
        </w:rPr>
        <w:t>,</w:t>
      </w:r>
      <w:r w:rsidR="000A2710">
        <w:rPr>
          <w:rFonts w:asciiTheme="majorHAnsi" w:hAnsiTheme="majorHAnsi" w:cs="Lucida Grande"/>
          <w:sz w:val="24"/>
          <w:szCs w:val="24"/>
          <w:lang w:val="en-US"/>
        </w:rPr>
        <w:t xml:space="preserve"> 2012</w:t>
      </w:r>
      <w:r w:rsidR="0076496E">
        <w:rPr>
          <w:rFonts w:asciiTheme="majorHAnsi" w:hAnsiTheme="majorHAnsi" w:cs="Lucida Grande"/>
          <w:bCs/>
          <w:sz w:val="24"/>
          <w:szCs w:val="24"/>
          <w:lang w:val="en-US"/>
        </w:rPr>
        <w:t>), and a</w:t>
      </w:r>
      <w:r w:rsidR="0035244A">
        <w:rPr>
          <w:rFonts w:asciiTheme="majorHAnsi" w:hAnsiTheme="majorHAnsi" w:cs="Lucida Grande"/>
          <w:bCs/>
          <w:sz w:val="24"/>
          <w:szCs w:val="24"/>
          <w:lang w:val="en-US"/>
        </w:rPr>
        <w:t xml:space="preserve">nalysing </w:t>
      </w:r>
      <w:r w:rsidR="008C210F">
        <w:rPr>
          <w:rFonts w:asciiTheme="majorHAnsi" w:hAnsiTheme="majorHAnsi" w:cs="Lucida Grande"/>
          <w:bCs/>
          <w:sz w:val="24"/>
          <w:szCs w:val="24"/>
          <w:lang w:val="en-US"/>
        </w:rPr>
        <w:t xml:space="preserve">IM </w:t>
      </w:r>
      <w:r w:rsidR="00606EB5">
        <w:rPr>
          <w:rFonts w:asciiTheme="majorHAnsi" w:hAnsiTheme="majorHAnsi" w:cs="Lucida Grande"/>
          <w:bCs/>
          <w:sz w:val="24"/>
          <w:szCs w:val="24"/>
          <w:lang w:val="en-US"/>
        </w:rPr>
        <w:t xml:space="preserve">activity </w:t>
      </w:r>
      <w:r w:rsidR="008C210F">
        <w:rPr>
          <w:rFonts w:asciiTheme="majorHAnsi" w:hAnsiTheme="majorHAnsi" w:cs="Lucida Grande"/>
          <w:bCs/>
          <w:sz w:val="24"/>
          <w:szCs w:val="24"/>
          <w:lang w:val="en-US"/>
        </w:rPr>
        <w:t>in stories helped demonstrate</w:t>
      </w:r>
      <w:r w:rsidR="0070681F">
        <w:rPr>
          <w:rFonts w:asciiTheme="majorHAnsi" w:hAnsiTheme="majorHAnsi" w:cs="Lucida Grande"/>
          <w:bCs/>
          <w:sz w:val="24"/>
          <w:szCs w:val="24"/>
          <w:lang w:val="en-US"/>
        </w:rPr>
        <w:t xml:space="preserve"> how</w:t>
      </w:r>
      <w:r w:rsidR="001A3E50">
        <w:rPr>
          <w:rFonts w:asciiTheme="majorHAnsi" w:hAnsiTheme="majorHAnsi" w:cs="Lucida Grande"/>
          <w:bCs/>
          <w:sz w:val="24"/>
          <w:szCs w:val="24"/>
          <w:lang w:val="en-US"/>
        </w:rPr>
        <w:t xml:space="preserve"> </w:t>
      </w:r>
      <w:r w:rsidR="00EE79E3">
        <w:rPr>
          <w:rFonts w:asciiTheme="majorHAnsi" w:hAnsiTheme="majorHAnsi" w:cs="Lucida Grande"/>
          <w:bCs/>
          <w:sz w:val="24"/>
          <w:szCs w:val="24"/>
          <w:lang w:val="en-US"/>
        </w:rPr>
        <w:t xml:space="preserve">stories </w:t>
      </w:r>
      <w:r w:rsidR="00551F59">
        <w:rPr>
          <w:rFonts w:asciiTheme="majorHAnsi" w:hAnsiTheme="majorHAnsi" w:cs="Lucida Grande"/>
          <w:bCs/>
          <w:sz w:val="24"/>
          <w:szCs w:val="24"/>
          <w:lang w:val="en-US"/>
        </w:rPr>
        <w:t>supported or subverted</w:t>
      </w:r>
      <w:r w:rsidR="00EE79E3">
        <w:rPr>
          <w:rFonts w:asciiTheme="majorHAnsi" w:hAnsiTheme="majorHAnsi" w:cs="Lucida Grande"/>
          <w:bCs/>
          <w:sz w:val="24"/>
          <w:szCs w:val="24"/>
          <w:lang w:val="en-US"/>
        </w:rPr>
        <w:t xml:space="preserve"> </w:t>
      </w:r>
      <w:r w:rsidR="00C76FD5">
        <w:rPr>
          <w:rFonts w:asciiTheme="majorHAnsi" w:hAnsiTheme="majorHAnsi" w:cs="Lucida Grande"/>
          <w:bCs/>
          <w:sz w:val="24"/>
          <w:szCs w:val="24"/>
          <w:lang w:val="en-US"/>
        </w:rPr>
        <w:t>corporate strategy.</w:t>
      </w:r>
      <w:r w:rsidR="00EE79E3">
        <w:rPr>
          <w:rFonts w:asciiTheme="majorHAnsi" w:hAnsiTheme="majorHAnsi" w:cs="Lucida Grande"/>
          <w:bCs/>
          <w:sz w:val="24"/>
          <w:szCs w:val="24"/>
          <w:lang w:val="en-US"/>
        </w:rPr>
        <w:t xml:space="preserve"> </w:t>
      </w:r>
    </w:p>
    <w:p w14:paraId="15DEEEE5" w14:textId="0E8E0490" w:rsidR="006A0D56" w:rsidRPr="009E2F74" w:rsidRDefault="00342491" w:rsidP="0030438B">
      <w:pPr>
        <w:spacing w:after="0" w:line="480" w:lineRule="auto"/>
        <w:rPr>
          <w:rFonts w:asciiTheme="majorHAnsi" w:hAnsiTheme="majorHAnsi" w:cstheme="minorHAnsi"/>
          <w:b/>
          <w:sz w:val="24"/>
          <w:szCs w:val="24"/>
        </w:rPr>
      </w:pPr>
      <w:r w:rsidRPr="009E2F74">
        <w:rPr>
          <w:rFonts w:asciiTheme="majorHAnsi" w:hAnsiTheme="majorHAnsi" w:cstheme="minorHAnsi"/>
          <w:b/>
          <w:sz w:val="24"/>
          <w:szCs w:val="24"/>
        </w:rPr>
        <w:t>I</w:t>
      </w:r>
      <w:r w:rsidR="006A0D56" w:rsidRPr="009E2F74">
        <w:rPr>
          <w:rFonts w:asciiTheme="majorHAnsi" w:hAnsiTheme="majorHAnsi" w:cstheme="minorHAnsi"/>
          <w:b/>
          <w:sz w:val="24"/>
          <w:szCs w:val="24"/>
        </w:rPr>
        <w:t>nternal communication</w:t>
      </w:r>
    </w:p>
    <w:p w14:paraId="5B559142" w14:textId="6DB945F1" w:rsidR="00D32A15" w:rsidRPr="009E2F74" w:rsidRDefault="00630B5F" w:rsidP="0030438B">
      <w:pPr>
        <w:spacing w:after="0" w:line="480" w:lineRule="auto"/>
        <w:rPr>
          <w:rFonts w:asciiTheme="majorHAnsi" w:hAnsiTheme="majorHAnsi" w:cstheme="minorHAnsi"/>
          <w:sz w:val="24"/>
          <w:szCs w:val="24"/>
        </w:rPr>
      </w:pPr>
      <w:r w:rsidRPr="00630B5F">
        <w:rPr>
          <w:rFonts w:asciiTheme="majorHAnsi" w:hAnsiTheme="majorHAnsi" w:cstheme="minorHAnsi"/>
          <w:sz w:val="24"/>
          <w:szCs w:val="24"/>
        </w:rPr>
        <w:t>Effective internal communication can contribute to</w:t>
      </w:r>
      <w:r w:rsidR="0076665D">
        <w:rPr>
          <w:rFonts w:asciiTheme="majorHAnsi" w:hAnsiTheme="majorHAnsi" w:cstheme="minorHAnsi"/>
          <w:sz w:val="24"/>
          <w:szCs w:val="24"/>
        </w:rPr>
        <w:t xml:space="preserve"> a</w:t>
      </w:r>
      <w:r w:rsidR="00A87B09">
        <w:rPr>
          <w:rFonts w:asciiTheme="majorHAnsi" w:hAnsiTheme="majorHAnsi" w:cstheme="minorHAnsi"/>
          <w:sz w:val="24"/>
          <w:szCs w:val="24"/>
        </w:rPr>
        <w:t xml:space="preserve"> positive relationship</w:t>
      </w:r>
      <w:r w:rsidRPr="00630B5F">
        <w:rPr>
          <w:rFonts w:asciiTheme="majorHAnsi" w:hAnsiTheme="majorHAnsi" w:cstheme="minorHAnsi"/>
          <w:sz w:val="24"/>
          <w:szCs w:val="24"/>
        </w:rPr>
        <w:t xml:space="preserve"> between </w:t>
      </w:r>
      <w:r w:rsidR="0076665D">
        <w:rPr>
          <w:rFonts w:asciiTheme="majorHAnsi" w:hAnsiTheme="majorHAnsi" w:cstheme="minorHAnsi"/>
          <w:sz w:val="24"/>
          <w:szCs w:val="24"/>
        </w:rPr>
        <w:t>employees</w:t>
      </w:r>
      <w:r w:rsidR="00D32A15">
        <w:rPr>
          <w:rFonts w:asciiTheme="majorHAnsi" w:hAnsiTheme="majorHAnsi" w:cstheme="minorHAnsi"/>
          <w:sz w:val="24"/>
          <w:szCs w:val="24"/>
        </w:rPr>
        <w:t>, managers, and the organisation</w:t>
      </w:r>
      <w:r w:rsidR="0076665D">
        <w:rPr>
          <w:rFonts w:asciiTheme="majorHAnsi" w:hAnsiTheme="majorHAnsi" w:cstheme="minorHAnsi"/>
          <w:sz w:val="24"/>
          <w:szCs w:val="24"/>
        </w:rPr>
        <w:t xml:space="preserve"> (</w:t>
      </w:r>
      <w:r w:rsidR="00AF7DF4" w:rsidRPr="00AF7DF4">
        <w:rPr>
          <w:rFonts w:asciiTheme="majorHAnsi" w:hAnsiTheme="majorHAnsi" w:cstheme="minorHAnsi"/>
          <w:sz w:val="24"/>
          <w:szCs w:val="24"/>
          <w:lang w:val="en-US"/>
        </w:rPr>
        <w:t>Kim &amp; Rhee, 2011</w:t>
      </w:r>
      <w:r w:rsidR="00AF7DF4">
        <w:rPr>
          <w:rFonts w:asciiTheme="majorHAnsi" w:hAnsiTheme="majorHAnsi" w:cstheme="minorHAnsi"/>
          <w:sz w:val="24"/>
          <w:szCs w:val="24"/>
          <w:lang w:val="en-US"/>
        </w:rPr>
        <w:t xml:space="preserve">; </w:t>
      </w:r>
      <w:r w:rsidR="0076665D">
        <w:rPr>
          <w:rFonts w:asciiTheme="majorHAnsi" w:hAnsiTheme="majorHAnsi" w:cstheme="minorHAnsi"/>
          <w:sz w:val="24"/>
          <w:szCs w:val="24"/>
        </w:rPr>
        <w:t>Welch, 2012</w:t>
      </w:r>
      <w:r w:rsidR="001F28A7">
        <w:rPr>
          <w:rFonts w:asciiTheme="majorHAnsi" w:hAnsiTheme="majorHAnsi" w:cstheme="minorHAnsi"/>
          <w:sz w:val="24"/>
          <w:szCs w:val="24"/>
        </w:rPr>
        <w:t xml:space="preserve">) and </w:t>
      </w:r>
      <w:r w:rsidR="00A87B09">
        <w:rPr>
          <w:rFonts w:asciiTheme="majorHAnsi" w:hAnsiTheme="majorHAnsi" w:cstheme="minorHAnsi"/>
          <w:sz w:val="24"/>
          <w:szCs w:val="24"/>
        </w:rPr>
        <w:t>help employees</w:t>
      </w:r>
      <w:r w:rsidRPr="00630B5F">
        <w:rPr>
          <w:rFonts w:asciiTheme="majorHAnsi" w:hAnsiTheme="majorHAnsi" w:cstheme="minorHAnsi"/>
          <w:sz w:val="24"/>
          <w:szCs w:val="24"/>
        </w:rPr>
        <w:t xml:space="preserve"> </w:t>
      </w:r>
      <w:r w:rsidR="00A87B09">
        <w:rPr>
          <w:rFonts w:asciiTheme="majorHAnsi" w:hAnsiTheme="majorHAnsi" w:cstheme="minorHAnsi"/>
          <w:sz w:val="24"/>
          <w:szCs w:val="24"/>
        </w:rPr>
        <w:t>make</w:t>
      </w:r>
      <w:r w:rsidRPr="00630B5F">
        <w:rPr>
          <w:rFonts w:asciiTheme="majorHAnsi" w:hAnsiTheme="majorHAnsi" w:cstheme="minorHAnsi"/>
          <w:sz w:val="24"/>
          <w:szCs w:val="24"/>
        </w:rPr>
        <w:t xml:space="preserve"> sense of knowledge and information (Mazze</w:t>
      </w:r>
      <w:r w:rsidR="00A87B09">
        <w:rPr>
          <w:rFonts w:asciiTheme="majorHAnsi" w:hAnsiTheme="majorHAnsi" w:cstheme="minorHAnsi"/>
          <w:sz w:val="24"/>
          <w:szCs w:val="24"/>
        </w:rPr>
        <w:t>i, 2014</w:t>
      </w:r>
      <w:r w:rsidR="00C25B7F">
        <w:rPr>
          <w:rFonts w:asciiTheme="majorHAnsi" w:hAnsiTheme="majorHAnsi" w:cstheme="minorHAnsi"/>
          <w:sz w:val="24"/>
          <w:szCs w:val="24"/>
        </w:rPr>
        <w:t>).</w:t>
      </w:r>
      <w:r w:rsidR="00762EA2">
        <w:rPr>
          <w:rFonts w:asciiTheme="majorHAnsi" w:hAnsiTheme="majorHAnsi" w:cstheme="minorHAnsi"/>
          <w:sz w:val="24"/>
          <w:szCs w:val="24"/>
        </w:rPr>
        <w:t xml:space="preserve"> </w:t>
      </w:r>
      <w:r w:rsidR="003D538A">
        <w:rPr>
          <w:rFonts w:asciiTheme="majorHAnsi" w:hAnsiTheme="majorHAnsi" w:cstheme="minorHAnsi"/>
          <w:sz w:val="24"/>
          <w:szCs w:val="24"/>
        </w:rPr>
        <w:t>I</w:t>
      </w:r>
      <w:r w:rsidR="00CD79E3">
        <w:rPr>
          <w:rFonts w:asciiTheme="majorHAnsi" w:hAnsiTheme="majorHAnsi" w:cstheme="minorHAnsi"/>
          <w:sz w:val="24"/>
          <w:szCs w:val="24"/>
        </w:rPr>
        <w:t>nternal communication</w:t>
      </w:r>
      <w:r w:rsidR="00762EA2">
        <w:rPr>
          <w:rFonts w:asciiTheme="majorHAnsi" w:hAnsiTheme="majorHAnsi" w:cstheme="minorHAnsi"/>
          <w:sz w:val="24"/>
          <w:szCs w:val="24"/>
        </w:rPr>
        <w:t xml:space="preserve"> includes </w:t>
      </w:r>
      <w:r w:rsidR="003D538A">
        <w:rPr>
          <w:rFonts w:asciiTheme="majorHAnsi" w:hAnsiTheme="majorHAnsi" w:cstheme="minorHAnsi"/>
          <w:sz w:val="24"/>
          <w:szCs w:val="24"/>
        </w:rPr>
        <w:t xml:space="preserve">official organisational and </w:t>
      </w:r>
      <w:r w:rsidR="00762EA2">
        <w:rPr>
          <w:rFonts w:asciiTheme="majorHAnsi" w:hAnsiTheme="majorHAnsi" w:cstheme="minorHAnsi"/>
          <w:sz w:val="24"/>
          <w:szCs w:val="24"/>
        </w:rPr>
        <w:t>management communication</w:t>
      </w:r>
      <w:r w:rsidR="00CD79E3">
        <w:rPr>
          <w:rFonts w:asciiTheme="majorHAnsi" w:hAnsiTheme="majorHAnsi" w:cstheme="minorHAnsi"/>
          <w:sz w:val="24"/>
          <w:szCs w:val="24"/>
        </w:rPr>
        <w:t xml:space="preserve"> to employees</w:t>
      </w:r>
      <w:r w:rsidR="003D538A">
        <w:rPr>
          <w:rFonts w:asciiTheme="majorHAnsi" w:hAnsiTheme="majorHAnsi" w:cstheme="minorHAnsi"/>
          <w:sz w:val="24"/>
          <w:szCs w:val="24"/>
        </w:rPr>
        <w:t>, such as</w:t>
      </w:r>
      <w:r w:rsidR="00762EA2">
        <w:rPr>
          <w:rFonts w:asciiTheme="majorHAnsi" w:hAnsiTheme="majorHAnsi" w:cstheme="minorHAnsi"/>
          <w:sz w:val="24"/>
          <w:szCs w:val="24"/>
        </w:rPr>
        <w:t xml:space="preserve"> the</w:t>
      </w:r>
      <w:r w:rsidR="003D538A">
        <w:rPr>
          <w:rFonts w:asciiTheme="majorHAnsi" w:hAnsiTheme="majorHAnsi" w:cstheme="minorHAnsi"/>
          <w:sz w:val="24"/>
          <w:szCs w:val="24"/>
        </w:rPr>
        <w:t>ir</w:t>
      </w:r>
      <w:r w:rsidR="00762EA2">
        <w:rPr>
          <w:rFonts w:asciiTheme="majorHAnsi" w:hAnsiTheme="majorHAnsi" w:cstheme="minorHAnsi"/>
          <w:sz w:val="24"/>
          <w:szCs w:val="24"/>
        </w:rPr>
        <w:t xml:space="preserve"> </w:t>
      </w:r>
      <w:r w:rsidR="003D538A">
        <w:rPr>
          <w:rFonts w:asciiTheme="majorHAnsi" w:hAnsiTheme="majorHAnsi" w:cstheme="minorHAnsi"/>
          <w:sz w:val="24"/>
          <w:szCs w:val="24"/>
        </w:rPr>
        <w:t>aims for</w:t>
      </w:r>
      <w:r w:rsidR="00CD79E3">
        <w:rPr>
          <w:rFonts w:asciiTheme="majorHAnsi" w:hAnsiTheme="majorHAnsi" w:cstheme="minorHAnsi"/>
          <w:sz w:val="24"/>
          <w:szCs w:val="24"/>
        </w:rPr>
        <w:t xml:space="preserve"> the company </w:t>
      </w:r>
      <w:r w:rsidR="00CD79E3" w:rsidRPr="00CD79E3">
        <w:rPr>
          <w:rFonts w:asciiTheme="majorHAnsi" w:hAnsiTheme="majorHAnsi" w:cstheme="minorHAnsi"/>
          <w:sz w:val="24"/>
          <w:szCs w:val="24"/>
          <w:lang w:val="en-US"/>
        </w:rPr>
        <w:t>(Melewar</w:t>
      </w:r>
      <w:r w:rsidR="00CD79E3">
        <w:rPr>
          <w:rFonts w:asciiTheme="majorHAnsi" w:hAnsiTheme="majorHAnsi" w:cstheme="minorHAnsi"/>
          <w:sz w:val="24"/>
          <w:szCs w:val="24"/>
          <w:lang w:val="en-US"/>
        </w:rPr>
        <w:t xml:space="preserve"> et al.</w:t>
      </w:r>
      <w:r w:rsidR="00CD79E3" w:rsidRPr="00CD79E3">
        <w:rPr>
          <w:rFonts w:asciiTheme="majorHAnsi" w:hAnsiTheme="majorHAnsi" w:cstheme="minorHAnsi"/>
          <w:sz w:val="24"/>
          <w:szCs w:val="24"/>
          <w:lang w:val="en-US"/>
        </w:rPr>
        <w:t>, 2006)</w:t>
      </w:r>
      <w:r w:rsidR="00D32A15">
        <w:rPr>
          <w:rFonts w:asciiTheme="majorHAnsi" w:hAnsiTheme="majorHAnsi" w:cstheme="minorHAnsi"/>
          <w:sz w:val="24"/>
          <w:szCs w:val="24"/>
          <w:lang w:val="en-US"/>
        </w:rPr>
        <w:t xml:space="preserve">, as well as </w:t>
      </w:r>
      <w:r w:rsidR="00342491">
        <w:rPr>
          <w:rFonts w:asciiTheme="majorHAnsi" w:hAnsiTheme="majorHAnsi" w:cstheme="minorHAnsi"/>
          <w:sz w:val="24"/>
          <w:szCs w:val="24"/>
        </w:rPr>
        <w:t>informal chat,</w:t>
      </w:r>
      <w:r w:rsidR="00C25B7F" w:rsidRPr="00C25B7F">
        <w:rPr>
          <w:rFonts w:asciiTheme="majorHAnsi" w:hAnsiTheme="majorHAnsi" w:cstheme="minorHAnsi"/>
          <w:sz w:val="24"/>
          <w:szCs w:val="24"/>
        </w:rPr>
        <w:t xml:space="preserve"> gossip</w:t>
      </w:r>
      <w:r w:rsidR="00342491">
        <w:rPr>
          <w:rFonts w:asciiTheme="majorHAnsi" w:hAnsiTheme="majorHAnsi" w:cstheme="minorHAnsi"/>
          <w:sz w:val="24"/>
          <w:szCs w:val="24"/>
        </w:rPr>
        <w:t xml:space="preserve"> and rumours</w:t>
      </w:r>
      <w:r w:rsidR="00C25B7F" w:rsidRPr="00C25B7F">
        <w:rPr>
          <w:rFonts w:asciiTheme="majorHAnsi" w:hAnsiTheme="majorHAnsi" w:cstheme="minorHAnsi"/>
          <w:sz w:val="24"/>
          <w:szCs w:val="24"/>
        </w:rPr>
        <w:t xml:space="preserve"> </w:t>
      </w:r>
      <w:r w:rsidR="00C25B7F">
        <w:rPr>
          <w:rFonts w:asciiTheme="majorHAnsi" w:hAnsiTheme="majorHAnsi" w:cstheme="minorHAnsi"/>
          <w:sz w:val="24"/>
          <w:szCs w:val="24"/>
        </w:rPr>
        <w:t>amongst employees</w:t>
      </w:r>
      <w:r w:rsidR="00D32A15">
        <w:rPr>
          <w:rFonts w:asciiTheme="majorHAnsi" w:hAnsiTheme="majorHAnsi" w:cstheme="minorHAnsi"/>
          <w:sz w:val="24"/>
          <w:szCs w:val="24"/>
        </w:rPr>
        <w:t xml:space="preserve">. </w:t>
      </w:r>
      <w:r w:rsidR="00D32A15" w:rsidRPr="009E2F74">
        <w:rPr>
          <w:rFonts w:asciiTheme="majorHAnsi" w:hAnsiTheme="majorHAnsi" w:cstheme="minorHAnsi"/>
          <w:bCs/>
          <w:sz w:val="24"/>
          <w:szCs w:val="24"/>
          <w:lang w:val="en-US"/>
        </w:rPr>
        <w:t xml:space="preserve">The importance of both official and unofficial communication in organisations is recognised in the </w:t>
      </w:r>
      <w:r w:rsidR="00D32A15" w:rsidRPr="009E2F74">
        <w:rPr>
          <w:rFonts w:asciiTheme="majorHAnsi" w:hAnsiTheme="majorHAnsi" w:cstheme="minorHAnsi"/>
          <w:iCs/>
          <w:sz w:val="24"/>
          <w:szCs w:val="24"/>
          <w:lang w:val="en-US"/>
        </w:rPr>
        <w:t xml:space="preserve">Communicative Constitution of Organization (CCO) principle (Putnam and Nicotera, 2010). </w:t>
      </w:r>
      <w:r w:rsidR="00D32A15" w:rsidRPr="009E2F74">
        <w:rPr>
          <w:rFonts w:asciiTheme="majorHAnsi" w:hAnsiTheme="majorHAnsi" w:cstheme="minorHAnsi"/>
          <w:sz w:val="24"/>
          <w:szCs w:val="24"/>
        </w:rPr>
        <w:t>From this perspective, communication amongst all organisation members contributes to the development of the organisation</w:t>
      </w:r>
      <w:r w:rsidR="00D32A15" w:rsidRPr="009E2F74">
        <w:rPr>
          <w:rFonts w:asciiTheme="majorHAnsi" w:hAnsiTheme="majorHAnsi" w:cstheme="minorHAnsi"/>
          <w:iCs/>
          <w:sz w:val="24"/>
          <w:szCs w:val="24"/>
          <w:lang w:val="en-US"/>
        </w:rPr>
        <w:t xml:space="preserve">, through a process of collective sensemaking </w:t>
      </w:r>
      <w:r w:rsidR="00D32A15" w:rsidRPr="009E2F74">
        <w:rPr>
          <w:rFonts w:asciiTheme="majorHAnsi" w:hAnsiTheme="majorHAnsi" w:cstheme="minorHAnsi"/>
          <w:bCs/>
          <w:sz w:val="24"/>
          <w:szCs w:val="24"/>
          <w:lang w:val="en-US"/>
        </w:rPr>
        <w:t>(Christensen &amp; Cornelissen, 2011).</w:t>
      </w:r>
    </w:p>
    <w:p w14:paraId="247F7965" w14:textId="450CC31F" w:rsidR="006A0D56" w:rsidRPr="009E2F74" w:rsidRDefault="00D32A15" w:rsidP="005D69F2">
      <w:pPr>
        <w:spacing w:after="0" w:line="480" w:lineRule="auto"/>
        <w:rPr>
          <w:rFonts w:asciiTheme="majorHAnsi" w:hAnsiTheme="majorHAnsi" w:cstheme="minorHAnsi"/>
          <w:bCs/>
          <w:sz w:val="24"/>
          <w:szCs w:val="24"/>
          <w:lang w:val="en-US"/>
        </w:rPr>
      </w:pPr>
      <w:r w:rsidRPr="009E2F74">
        <w:rPr>
          <w:rFonts w:asciiTheme="majorHAnsi" w:hAnsiTheme="majorHAnsi" w:cstheme="minorHAnsi"/>
          <w:sz w:val="24"/>
          <w:szCs w:val="24"/>
        </w:rPr>
        <w:lastRenderedPageBreak/>
        <w:t xml:space="preserve">Similarly, Frandsen and Johansen (2011) note the role of employees as both senders </w:t>
      </w:r>
      <w:r w:rsidR="00AF7DF4" w:rsidRPr="009E2F74">
        <w:rPr>
          <w:rFonts w:asciiTheme="majorHAnsi" w:hAnsiTheme="majorHAnsi" w:cstheme="minorHAnsi"/>
          <w:sz w:val="24"/>
          <w:szCs w:val="24"/>
        </w:rPr>
        <w:t xml:space="preserve">and receivers </w:t>
      </w:r>
      <w:r w:rsidRPr="009E2F74">
        <w:rPr>
          <w:rFonts w:asciiTheme="majorHAnsi" w:hAnsiTheme="majorHAnsi" w:cstheme="minorHAnsi"/>
          <w:sz w:val="24"/>
          <w:szCs w:val="24"/>
        </w:rPr>
        <w:t>of communication in an organisation. As senders, they can act as positive organisational ambassadors, but can also share negative or dissenting communication.</w:t>
      </w:r>
      <w:r w:rsidR="00342491" w:rsidRPr="009E2F74">
        <w:rPr>
          <w:rFonts w:asciiTheme="majorHAnsi" w:hAnsiTheme="majorHAnsi" w:cstheme="minorHAnsi"/>
          <w:bCs/>
          <w:sz w:val="24"/>
          <w:szCs w:val="24"/>
          <w:lang w:val="en-US"/>
        </w:rPr>
        <w:t xml:space="preserve"> </w:t>
      </w:r>
      <w:r w:rsidR="00FD3F45" w:rsidRPr="009E2F74">
        <w:rPr>
          <w:rFonts w:asciiTheme="majorHAnsi" w:hAnsiTheme="majorHAnsi" w:cstheme="minorHAnsi"/>
          <w:sz w:val="24"/>
          <w:szCs w:val="24"/>
        </w:rPr>
        <w:t>Harris and Ogbonna (2012) investigated employee word-of-mouth (WOM), which ranged from supporting to ha</w:t>
      </w:r>
      <w:r w:rsidR="0066622D" w:rsidRPr="009E2F74">
        <w:rPr>
          <w:rFonts w:asciiTheme="majorHAnsi" w:hAnsiTheme="majorHAnsi" w:cstheme="minorHAnsi"/>
          <w:sz w:val="24"/>
          <w:szCs w:val="24"/>
        </w:rPr>
        <w:t xml:space="preserve">rming management and customers. </w:t>
      </w:r>
      <w:r w:rsidR="00FD3F45" w:rsidRPr="009E2F74">
        <w:rPr>
          <w:rFonts w:asciiTheme="majorHAnsi" w:hAnsiTheme="majorHAnsi" w:cstheme="minorHAnsi"/>
          <w:sz w:val="24"/>
          <w:szCs w:val="24"/>
        </w:rPr>
        <w:t xml:space="preserve">They emphasise that managers should be concerned with employees’ negative WOM because of the potential damage to </w:t>
      </w:r>
      <w:r w:rsidR="008650DA" w:rsidRPr="009E2F74">
        <w:rPr>
          <w:rFonts w:asciiTheme="majorHAnsi" w:hAnsiTheme="majorHAnsi" w:cstheme="minorHAnsi"/>
          <w:sz w:val="24"/>
          <w:szCs w:val="24"/>
        </w:rPr>
        <w:t>organisational</w:t>
      </w:r>
      <w:r w:rsidR="00D41A88" w:rsidRPr="009E2F74">
        <w:rPr>
          <w:rFonts w:asciiTheme="majorHAnsi" w:hAnsiTheme="majorHAnsi" w:cstheme="minorHAnsi"/>
          <w:sz w:val="24"/>
          <w:szCs w:val="24"/>
        </w:rPr>
        <w:t xml:space="preserve"> performance.</w:t>
      </w:r>
      <w:r w:rsidR="003D538A" w:rsidRPr="009E2F74">
        <w:rPr>
          <w:rFonts w:asciiTheme="majorHAnsi" w:hAnsiTheme="majorHAnsi" w:cstheme="minorHAnsi"/>
          <w:sz w:val="24"/>
          <w:szCs w:val="24"/>
        </w:rPr>
        <w:t xml:space="preserve"> </w:t>
      </w:r>
      <w:r w:rsidR="00753803" w:rsidRPr="009E2F74">
        <w:rPr>
          <w:rFonts w:asciiTheme="majorHAnsi" w:hAnsiTheme="majorHAnsi" w:cstheme="minorHAnsi"/>
          <w:bCs/>
          <w:sz w:val="24"/>
          <w:szCs w:val="24"/>
          <w:lang w:val="en-US"/>
        </w:rPr>
        <w:t>E</w:t>
      </w:r>
      <w:r w:rsidR="00240C70" w:rsidRPr="009E2F74">
        <w:rPr>
          <w:rFonts w:asciiTheme="majorHAnsi" w:hAnsiTheme="majorHAnsi" w:cstheme="minorHAnsi"/>
          <w:bCs/>
          <w:sz w:val="24"/>
          <w:szCs w:val="24"/>
          <w:lang w:val="en-US"/>
        </w:rPr>
        <w:t>mployees may act as</w:t>
      </w:r>
      <w:r w:rsidR="005D69F2" w:rsidRPr="009E2F74">
        <w:rPr>
          <w:rFonts w:asciiTheme="majorHAnsi" w:hAnsiTheme="majorHAnsi" w:cstheme="minorHAnsi"/>
          <w:bCs/>
          <w:sz w:val="24"/>
          <w:szCs w:val="24"/>
          <w:lang w:val="en-US"/>
        </w:rPr>
        <w:t xml:space="preserve"> organisational advocates</w:t>
      </w:r>
      <w:r w:rsidR="00240C70" w:rsidRPr="009E2F74">
        <w:rPr>
          <w:rFonts w:asciiTheme="majorHAnsi" w:hAnsiTheme="majorHAnsi" w:cstheme="minorHAnsi"/>
          <w:bCs/>
          <w:sz w:val="24"/>
          <w:szCs w:val="24"/>
          <w:lang w:val="en-US"/>
        </w:rPr>
        <w:t xml:space="preserve"> by sharing accomplishments in their interactions with third parties</w:t>
      </w:r>
      <w:r w:rsidR="005D69F2" w:rsidRPr="009E2F74">
        <w:rPr>
          <w:rFonts w:asciiTheme="majorHAnsi" w:hAnsiTheme="majorHAnsi" w:cstheme="minorHAnsi"/>
          <w:bCs/>
          <w:sz w:val="24"/>
          <w:szCs w:val="24"/>
          <w:lang w:val="en-US"/>
        </w:rPr>
        <w:t>, but</w:t>
      </w:r>
      <w:r w:rsidR="00240C70" w:rsidRPr="009E2F74">
        <w:rPr>
          <w:rFonts w:asciiTheme="majorHAnsi" w:hAnsiTheme="majorHAnsi" w:cstheme="minorHAnsi"/>
          <w:bCs/>
          <w:sz w:val="24"/>
          <w:szCs w:val="24"/>
          <w:lang w:val="en-US"/>
        </w:rPr>
        <w:t xml:space="preserve"> can also become </w:t>
      </w:r>
      <w:r w:rsidR="00F06AA2" w:rsidRPr="009E2F74">
        <w:rPr>
          <w:rFonts w:asciiTheme="majorHAnsi" w:hAnsiTheme="majorHAnsi" w:cstheme="minorHAnsi"/>
          <w:bCs/>
          <w:sz w:val="24"/>
          <w:szCs w:val="24"/>
          <w:lang w:val="en-US"/>
        </w:rPr>
        <w:t>organisational adversaries</w:t>
      </w:r>
      <w:r w:rsidR="00240C70" w:rsidRPr="009E2F74">
        <w:rPr>
          <w:rFonts w:asciiTheme="majorHAnsi" w:hAnsiTheme="majorHAnsi" w:cstheme="minorHAnsi"/>
          <w:bCs/>
          <w:sz w:val="24"/>
          <w:szCs w:val="24"/>
          <w:lang w:val="en-US"/>
        </w:rPr>
        <w:t xml:space="preserve"> by passing on</w:t>
      </w:r>
      <w:r w:rsidR="005D69F2" w:rsidRPr="009E2F74">
        <w:rPr>
          <w:rFonts w:asciiTheme="majorHAnsi" w:hAnsiTheme="majorHAnsi" w:cstheme="minorHAnsi"/>
          <w:bCs/>
          <w:sz w:val="24"/>
          <w:szCs w:val="24"/>
          <w:lang w:val="en-US"/>
        </w:rPr>
        <w:t xml:space="preserve"> problems and weaknesses</w:t>
      </w:r>
      <w:r w:rsidR="009E4E7F" w:rsidRPr="009E2F74">
        <w:rPr>
          <w:rFonts w:asciiTheme="majorHAnsi" w:hAnsiTheme="majorHAnsi" w:cstheme="minorHAnsi"/>
          <w:bCs/>
          <w:sz w:val="24"/>
          <w:szCs w:val="24"/>
          <w:lang w:val="en-US"/>
        </w:rPr>
        <w:t xml:space="preserve">. </w:t>
      </w:r>
      <w:r w:rsidR="00240C70" w:rsidRPr="009E2F74">
        <w:rPr>
          <w:rFonts w:asciiTheme="majorHAnsi" w:hAnsiTheme="majorHAnsi" w:cstheme="minorHAnsi"/>
          <w:bCs/>
          <w:sz w:val="24"/>
          <w:szCs w:val="24"/>
          <w:lang w:val="en-US"/>
        </w:rPr>
        <w:t xml:space="preserve">This can </w:t>
      </w:r>
      <w:r w:rsidR="00342491" w:rsidRPr="009E2F74">
        <w:rPr>
          <w:rFonts w:asciiTheme="majorHAnsi" w:hAnsiTheme="majorHAnsi" w:cstheme="minorHAnsi"/>
          <w:bCs/>
          <w:sz w:val="24"/>
          <w:szCs w:val="24"/>
          <w:lang w:val="en-US"/>
        </w:rPr>
        <w:t>impact an organisation’s relationships and reputation with external groups</w:t>
      </w:r>
      <w:r w:rsidR="005D69F2" w:rsidRPr="009E2F74">
        <w:rPr>
          <w:rFonts w:asciiTheme="majorHAnsi" w:hAnsiTheme="majorHAnsi" w:cstheme="minorHAnsi"/>
          <w:bCs/>
          <w:sz w:val="24"/>
          <w:szCs w:val="24"/>
          <w:lang w:val="en-US"/>
        </w:rPr>
        <w:t xml:space="preserve"> (Kim &amp; Rhee, 2011).</w:t>
      </w:r>
    </w:p>
    <w:p w14:paraId="54D26E23" w14:textId="27D808B6" w:rsidR="00342491" w:rsidRPr="009E2F74" w:rsidRDefault="00342491" w:rsidP="005D69F2">
      <w:pPr>
        <w:spacing w:after="0" w:line="480" w:lineRule="auto"/>
        <w:rPr>
          <w:rFonts w:asciiTheme="majorHAnsi" w:hAnsiTheme="majorHAnsi" w:cstheme="minorHAnsi"/>
          <w:b/>
          <w:bCs/>
          <w:sz w:val="24"/>
          <w:szCs w:val="24"/>
          <w:lang w:val="en-US"/>
        </w:rPr>
      </w:pPr>
      <w:r w:rsidRPr="009E2F74">
        <w:rPr>
          <w:rFonts w:asciiTheme="majorHAnsi" w:hAnsiTheme="majorHAnsi" w:cstheme="minorHAnsi"/>
          <w:b/>
          <w:bCs/>
          <w:sz w:val="24"/>
          <w:szCs w:val="24"/>
          <w:lang w:val="en-US"/>
        </w:rPr>
        <w:t xml:space="preserve">Storytelling in internal communication </w:t>
      </w:r>
    </w:p>
    <w:p w14:paraId="3D127802" w14:textId="17FCB5AD" w:rsidR="008317AF" w:rsidRPr="009C1B5E" w:rsidRDefault="00CF26EC" w:rsidP="009C1B5E">
      <w:pPr>
        <w:spacing w:after="0" w:line="480" w:lineRule="auto"/>
        <w:rPr>
          <w:rFonts w:asciiTheme="majorHAnsi" w:hAnsiTheme="majorHAnsi" w:cstheme="minorHAnsi"/>
          <w:color w:val="FF0000"/>
          <w:sz w:val="24"/>
          <w:szCs w:val="24"/>
        </w:rPr>
      </w:pPr>
      <w:r>
        <w:rPr>
          <w:rFonts w:asciiTheme="majorHAnsi" w:hAnsiTheme="majorHAnsi"/>
          <w:sz w:val="24"/>
          <w:szCs w:val="24"/>
          <w:lang w:val="en-US"/>
        </w:rPr>
        <w:t>This study</w:t>
      </w:r>
      <w:r w:rsidR="008317AF">
        <w:rPr>
          <w:rFonts w:asciiTheme="majorHAnsi" w:hAnsiTheme="majorHAnsi"/>
          <w:sz w:val="24"/>
          <w:szCs w:val="24"/>
          <w:lang w:val="en-US"/>
        </w:rPr>
        <w:t xml:space="preserve"> extends the literature</w:t>
      </w:r>
      <w:r w:rsidR="00342491">
        <w:rPr>
          <w:rFonts w:asciiTheme="majorHAnsi" w:hAnsiTheme="majorHAnsi"/>
          <w:sz w:val="24"/>
          <w:szCs w:val="24"/>
          <w:lang w:val="en-US"/>
        </w:rPr>
        <w:t xml:space="preserve"> on internal communication</w:t>
      </w:r>
      <w:r w:rsidR="008317AF">
        <w:rPr>
          <w:rFonts w:asciiTheme="majorHAnsi" w:hAnsiTheme="majorHAnsi"/>
          <w:sz w:val="24"/>
          <w:szCs w:val="24"/>
          <w:lang w:val="en-US"/>
        </w:rPr>
        <w:t xml:space="preserve"> </w:t>
      </w:r>
      <w:r w:rsidR="008650DA">
        <w:rPr>
          <w:rFonts w:asciiTheme="majorHAnsi" w:hAnsiTheme="majorHAnsi"/>
          <w:sz w:val="24"/>
          <w:szCs w:val="24"/>
          <w:lang w:val="en-US"/>
        </w:rPr>
        <w:t>by focusing on the use of storytelling</w:t>
      </w:r>
      <w:r w:rsidR="00342491">
        <w:rPr>
          <w:rFonts w:asciiTheme="majorHAnsi" w:hAnsiTheme="majorHAnsi"/>
          <w:sz w:val="24"/>
          <w:szCs w:val="24"/>
          <w:lang w:val="en-US"/>
        </w:rPr>
        <w:t xml:space="preserve"> within organisations</w:t>
      </w:r>
      <w:r w:rsidR="00683E84">
        <w:rPr>
          <w:rFonts w:asciiTheme="majorHAnsi" w:hAnsiTheme="majorHAnsi"/>
          <w:sz w:val="24"/>
          <w:szCs w:val="24"/>
          <w:lang w:val="en-US"/>
        </w:rPr>
        <w:t xml:space="preserve">. </w:t>
      </w:r>
      <w:r w:rsidR="00DB2EE7">
        <w:rPr>
          <w:rFonts w:asciiTheme="majorHAnsi" w:hAnsiTheme="majorHAnsi"/>
          <w:sz w:val="24"/>
          <w:szCs w:val="24"/>
          <w:lang w:val="en-US"/>
        </w:rPr>
        <w:t xml:space="preserve">A challenge for researchers is the lack of an </w:t>
      </w:r>
      <w:r w:rsidR="008317AF">
        <w:rPr>
          <w:rFonts w:asciiTheme="majorHAnsi" w:hAnsiTheme="majorHAnsi" w:cs="Lucida Grande"/>
          <w:sz w:val="24"/>
          <w:szCs w:val="24"/>
          <w:lang w:val="en-US"/>
        </w:rPr>
        <w:t xml:space="preserve">agreed definition of organisational stories in the literature. This study draws upon the broader storytelling </w:t>
      </w:r>
      <w:r w:rsidR="008317AF" w:rsidRPr="008650DA">
        <w:rPr>
          <w:rFonts w:asciiTheme="majorHAnsi" w:hAnsiTheme="majorHAnsi" w:cs="Lucida Grande"/>
          <w:sz w:val="24"/>
          <w:szCs w:val="24"/>
          <w:lang w:val="en-US"/>
        </w:rPr>
        <w:t>literature</w:t>
      </w:r>
      <w:r w:rsidR="008317AF">
        <w:rPr>
          <w:rFonts w:asciiTheme="majorHAnsi" w:hAnsiTheme="majorHAnsi" w:cs="Lucida Grande"/>
          <w:sz w:val="24"/>
          <w:szCs w:val="24"/>
          <w:lang w:val="en-US"/>
        </w:rPr>
        <w:t>,</w:t>
      </w:r>
      <w:r w:rsidR="008317AF" w:rsidRPr="008650DA">
        <w:rPr>
          <w:rFonts w:asciiTheme="majorHAnsi" w:hAnsiTheme="majorHAnsi" w:cs="Lucida Grande"/>
          <w:sz w:val="24"/>
          <w:szCs w:val="24"/>
          <w:lang w:val="en-US"/>
        </w:rPr>
        <w:t xml:space="preserve"> </w:t>
      </w:r>
      <w:r w:rsidR="008317AF">
        <w:rPr>
          <w:rFonts w:asciiTheme="majorHAnsi" w:hAnsiTheme="majorHAnsi" w:cs="Lucida Grande"/>
          <w:sz w:val="24"/>
          <w:szCs w:val="24"/>
          <w:lang w:val="en-US"/>
        </w:rPr>
        <w:t xml:space="preserve">as well as studies on </w:t>
      </w:r>
      <w:r w:rsidR="00623E4E">
        <w:rPr>
          <w:rFonts w:asciiTheme="majorHAnsi" w:hAnsiTheme="majorHAnsi" w:cs="Lucida Grande"/>
          <w:sz w:val="24"/>
          <w:szCs w:val="24"/>
          <w:lang w:val="en-US"/>
        </w:rPr>
        <w:t>organis</w:t>
      </w:r>
      <w:r w:rsidR="008317AF">
        <w:rPr>
          <w:rFonts w:asciiTheme="majorHAnsi" w:hAnsiTheme="majorHAnsi" w:cs="Lucida Grande"/>
          <w:sz w:val="24"/>
          <w:szCs w:val="24"/>
          <w:lang w:val="en-US"/>
        </w:rPr>
        <w:t xml:space="preserve">ational stories, </w:t>
      </w:r>
      <w:r w:rsidR="00623E4E">
        <w:rPr>
          <w:rFonts w:asciiTheme="majorHAnsi" w:hAnsiTheme="majorHAnsi" w:cs="Lucida Grande"/>
          <w:sz w:val="24"/>
          <w:szCs w:val="24"/>
          <w:lang w:val="en-US"/>
        </w:rPr>
        <w:t>to define organis</w:t>
      </w:r>
      <w:r w:rsidR="008317AF" w:rsidRPr="008650DA">
        <w:rPr>
          <w:rFonts w:asciiTheme="majorHAnsi" w:hAnsiTheme="majorHAnsi" w:cs="Lucida Grande"/>
          <w:sz w:val="24"/>
          <w:szCs w:val="24"/>
          <w:lang w:val="en-US"/>
        </w:rPr>
        <w:t>ational stories as a coherent series of logically or chronologically related events that are caused or experienced by organisation-related characters, in an organisation-related setting, presented as a un</w:t>
      </w:r>
      <w:r w:rsidR="00DB2EE7">
        <w:rPr>
          <w:rFonts w:asciiTheme="majorHAnsi" w:hAnsiTheme="majorHAnsi" w:cs="Lucida Grande"/>
          <w:sz w:val="24"/>
          <w:szCs w:val="24"/>
          <w:lang w:val="en-US"/>
        </w:rPr>
        <w:t>ified whole (based upon Forster,</w:t>
      </w:r>
      <w:r w:rsidR="008317AF" w:rsidRPr="008650DA">
        <w:rPr>
          <w:rFonts w:asciiTheme="majorHAnsi" w:hAnsiTheme="majorHAnsi" w:cs="Lucida Grande"/>
          <w:sz w:val="24"/>
          <w:szCs w:val="24"/>
          <w:lang w:val="en-US"/>
        </w:rPr>
        <w:t xml:space="preserve"> 1963</w:t>
      </w:r>
      <w:r w:rsidR="008317AF" w:rsidRPr="008650DA">
        <w:rPr>
          <w:rFonts w:asciiTheme="majorHAnsi" w:hAnsiTheme="majorHAnsi"/>
          <w:sz w:val="24"/>
          <w:szCs w:val="24"/>
          <w:lang w:val="en-US"/>
        </w:rPr>
        <w:t xml:space="preserve">; </w:t>
      </w:r>
      <w:r w:rsidR="008317AF" w:rsidRPr="008650DA">
        <w:rPr>
          <w:rFonts w:asciiTheme="majorHAnsi" w:hAnsiTheme="majorHAnsi" w:cs="Lucida Grande"/>
          <w:sz w:val="24"/>
          <w:szCs w:val="24"/>
          <w:lang w:val="en-US"/>
        </w:rPr>
        <w:t xml:space="preserve">Meyer, 1995; </w:t>
      </w:r>
      <w:r w:rsidR="008317AF" w:rsidRPr="008650DA">
        <w:rPr>
          <w:rFonts w:asciiTheme="majorHAnsi" w:hAnsiTheme="majorHAnsi"/>
          <w:sz w:val="24"/>
          <w:szCs w:val="24"/>
          <w:lang w:val="en-US"/>
        </w:rPr>
        <w:t xml:space="preserve">Jameson, 2001; </w:t>
      </w:r>
      <w:r w:rsidR="008317AF" w:rsidRPr="008650DA">
        <w:rPr>
          <w:rFonts w:asciiTheme="majorHAnsi" w:hAnsiTheme="majorHAnsi" w:cs="Lucida Grande"/>
          <w:sz w:val="24"/>
          <w:szCs w:val="24"/>
          <w:lang w:val="en-US"/>
        </w:rPr>
        <w:t xml:space="preserve">Cunliffe </w:t>
      </w:r>
      <w:r w:rsidR="008317AF" w:rsidRPr="00D41A88">
        <w:rPr>
          <w:rFonts w:asciiTheme="majorHAnsi" w:hAnsiTheme="majorHAnsi" w:cs="Lucida Grande"/>
          <w:i/>
          <w:sz w:val="24"/>
          <w:szCs w:val="24"/>
          <w:lang w:val="en-US"/>
        </w:rPr>
        <w:t xml:space="preserve">et al., </w:t>
      </w:r>
      <w:r w:rsidR="008317AF" w:rsidRPr="008650DA">
        <w:rPr>
          <w:rFonts w:asciiTheme="majorHAnsi" w:hAnsiTheme="majorHAnsi" w:cs="Lucida Grande"/>
          <w:sz w:val="24"/>
          <w:szCs w:val="24"/>
          <w:lang w:val="en-US"/>
        </w:rPr>
        <w:t>2004).</w:t>
      </w:r>
    </w:p>
    <w:p w14:paraId="36C268F5" w14:textId="4F3479C9" w:rsidR="002C22F2" w:rsidRDefault="00C15C4F" w:rsidP="000B027A">
      <w:pPr>
        <w:spacing w:line="480" w:lineRule="auto"/>
        <w:rPr>
          <w:rFonts w:asciiTheme="majorHAnsi" w:hAnsiTheme="majorHAnsi"/>
          <w:sz w:val="24"/>
          <w:szCs w:val="24"/>
          <w:lang w:val="en-US"/>
        </w:rPr>
      </w:pPr>
      <w:r w:rsidRPr="00C15C4F">
        <w:rPr>
          <w:rFonts w:asciiTheme="majorHAnsi" w:hAnsiTheme="majorHAnsi"/>
          <w:sz w:val="24"/>
          <w:szCs w:val="24"/>
          <w:lang w:val="en-US"/>
        </w:rPr>
        <w:t xml:space="preserve">It is clear from previous research that multiple stories can </w:t>
      </w:r>
      <w:r w:rsidR="008317AF">
        <w:rPr>
          <w:rFonts w:asciiTheme="majorHAnsi" w:hAnsiTheme="majorHAnsi"/>
          <w:sz w:val="24"/>
          <w:szCs w:val="24"/>
          <w:lang w:val="en-US"/>
        </w:rPr>
        <w:t xml:space="preserve">be found in many organisations </w:t>
      </w:r>
      <w:r w:rsidR="00964334" w:rsidRPr="00C15C4F">
        <w:rPr>
          <w:rFonts w:asciiTheme="majorHAnsi" w:hAnsiTheme="majorHAnsi"/>
          <w:sz w:val="24"/>
          <w:szCs w:val="24"/>
          <w:lang w:val="en-US"/>
        </w:rPr>
        <w:t xml:space="preserve">and that stories are used in </w:t>
      </w:r>
      <w:r w:rsidR="00964334">
        <w:rPr>
          <w:rFonts w:asciiTheme="majorHAnsi" w:hAnsiTheme="majorHAnsi"/>
          <w:sz w:val="24"/>
          <w:szCs w:val="24"/>
          <w:lang w:val="en-US"/>
        </w:rPr>
        <w:t xml:space="preserve">both </w:t>
      </w:r>
      <w:r w:rsidR="00964334" w:rsidRPr="00C15C4F">
        <w:rPr>
          <w:rFonts w:asciiTheme="majorHAnsi" w:hAnsiTheme="majorHAnsi"/>
          <w:sz w:val="24"/>
          <w:szCs w:val="24"/>
          <w:lang w:val="en-US"/>
        </w:rPr>
        <w:t xml:space="preserve">planned/controllable and unplanned/uncontrollable communication </w:t>
      </w:r>
      <w:r w:rsidRPr="00C15C4F">
        <w:rPr>
          <w:rFonts w:asciiTheme="majorHAnsi" w:hAnsiTheme="majorHAnsi"/>
          <w:sz w:val="24"/>
          <w:szCs w:val="24"/>
          <w:lang w:val="en-US"/>
        </w:rPr>
        <w:t>(</w:t>
      </w:r>
      <w:r w:rsidR="00A42EA2">
        <w:rPr>
          <w:rFonts w:asciiTheme="majorHAnsi" w:hAnsiTheme="majorHAnsi"/>
          <w:sz w:val="24"/>
          <w:szCs w:val="24"/>
          <w:lang w:val="en-US"/>
        </w:rPr>
        <w:t xml:space="preserve">such as Boje, </w:t>
      </w:r>
      <w:r w:rsidRPr="00C15C4F">
        <w:rPr>
          <w:rFonts w:asciiTheme="majorHAnsi" w:hAnsiTheme="majorHAnsi"/>
          <w:sz w:val="24"/>
          <w:szCs w:val="24"/>
          <w:lang w:val="en-US"/>
        </w:rPr>
        <w:t>1991</w:t>
      </w:r>
      <w:r w:rsidR="00317DEE">
        <w:rPr>
          <w:rFonts w:asciiTheme="majorHAnsi" w:hAnsiTheme="majorHAnsi"/>
          <w:sz w:val="24"/>
          <w:szCs w:val="24"/>
          <w:lang w:val="en-US"/>
        </w:rPr>
        <w:t xml:space="preserve">; </w:t>
      </w:r>
      <w:r w:rsidR="001269FD">
        <w:rPr>
          <w:rFonts w:asciiTheme="majorHAnsi" w:hAnsiTheme="majorHAnsi"/>
          <w:sz w:val="24"/>
          <w:szCs w:val="24"/>
          <w:lang w:val="en-US"/>
        </w:rPr>
        <w:t>1995</w:t>
      </w:r>
      <w:r w:rsidR="00A42EA2">
        <w:rPr>
          <w:rFonts w:asciiTheme="majorHAnsi" w:hAnsiTheme="majorHAnsi"/>
          <w:sz w:val="24"/>
          <w:szCs w:val="24"/>
          <w:lang w:val="en-US"/>
        </w:rPr>
        <w:t>;</w:t>
      </w:r>
      <w:r w:rsidR="001269FD">
        <w:rPr>
          <w:rFonts w:asciiTheme="majorHAnsi" w:hAnsiTheme="majorHAnsi"/>
          <w:sz w:val="24"/>
          <w:szCs w:val="24"/>
          <w:lang w:val="en-US"/>
        </w:rPr>
        <w:t xml:space="preserve"> Boj</w:t>
      </w:r>
      <w:r w:rsidR="00D41A88">
        <w:rPr>
          <w:rFonts w:asciiTheme="majorHAnsi" w:hAnsiTheme="majorHAnsi"/>
          <w:sz w:val="24"/>
          <w:szCs w:val="24"/>
          <w:lang w:val="en-US"/>
        </w:rPr>
        <w:t>e and</w:t>
      </w:r>
      <w:r w:rsidR="00317DEE">
        <w:rPr>
          <w:rFonts w:asciiTheme="majorHAnsi" w:hAnsiTheme="majorHAnsi"/>
          <w:sz w:val="24"/>
          <w:szCs w:val="24"/>
          <w:lang w:val="en-US"/>
        </w:rPr>
        <w:t xml:space="preserve"> Baskin</w:t>
      </w:r>
      <w:r w:rsidR="00A42EA2">
        <w:rPr>
          <w:rFonts w:asciiTheme="majorHAnsi" w:hAnsiTheme="majorHAnsi"/>
          <w:sz w:val="24"/>
          <w:szCs w:val="24"/>
          <w:lang w:val="en-US"/>
        </w:rPr>
        <w:t xml:space="preserve">, </w:t>
      </w:r>
      <w:r w:rsidR="001269FD" w:rsidRPr="00C15C4F">
        <w:rPr>
          <w:rFonts w:asciiTheme="majorHAnsi" w:hAnsiTheme="majorHAnsi"/>
          <w:sz w:val="24"/>
          <w:szCs w:val="24"/>
          <w:lang w:val="en-US"/>
        </w:rPr>
        <w:t>2011</w:t>
      </w:r>
      <w:r w:rsidR="00A42EA2">
        <w:rPr>
          <w:rFonts w:asciiTheme="majorHAnsi" w:hAnsiTheme="majorHAnsi"/>
          <w:sz w:val="24"/>
          <w:szCs w:val="24"/>
          <w:lang w:val="en-US"/>
        </w:rPr>
        <w:t xml:space="preserve">; </w:t>
      </w:r>
      <w:r w:rsidR="00317DEE" w:rsidRPr="003F1987">
        <w:rPr>
          <w:rFonts w:asciiTheme="majorHAnsi" w:hAnsiTheme="majorHAnsi"/>
          <w:bCs/>
          <w:sz w:val="24"/>
          <w:szCs w:val="24"/>
        </w:rPr>
        <w:t>Volker</w:t>
      </w:r>
      <w:r w:rsidR="00D41A88">
        <w:rPr>
          <w:rFonts w:asciiTheme="majorHAnsi" w:hAnsiTheme="majorHAnsi"/>
          <w:bCs/>
          <w:sz w:val="24"/>
          <w:szCs w:val="24"/>
        </w:rPr>
        <w:t xml:space="preserve"> </w:t>
      </w:r>
      <w:r w:rsidR="00D41A88" w:rsidRPr="00D41A88">
        <w:rPr>
          <w:rFonts w:asciiTheme="majorHAnsi" w:hAnsiTheme="majorHAnsi"/>
          <w:bCs/>
          <w:i/>
          <w:sz w:val="24"/>
          <w:szCs w:val="24"/>
        </w:rPr>
        <w:t>et al.,</w:t>
      </w:r>
      <w:r w:rsidR="00D41A88">
        <w:rPr>
          <w:rFonts w:asciiTheme="majorHAnsi" w:hAnsiTheme="majorHAnsi"/>
          <w:bCs/>
          <w:sz w:val="24"/>
          <w:szCs w:val="24"/>
        </w:rPr>
        <w:t xml:space="preserve"> </w:t>
      </w:r>
      <w:r w:rsidR="00317DEE">
        <w:rPr>
          <w:rFonts w:asciiTheme="majorHAnsi" w:hAnsiTheme="majorHAnsi"/>
          <w:bCs/>
          <w:sz w:val="24"/>
          <w:szCs w:val="24"/>
        </w:rPr>
        <w:t>2011</w:t>
      </w:r>
      <w:r w:rsidR="000113D2">
        <w:rPr>
          <w:rFonts w:asciiTheme="majorHAnsi" w:hAnsiTheme="majorHAnsi"/>
          <w:bCs/>
          <w:sz w:val="24"/>
          <w:szCs w:val="24"/>
        </w:rPr>
        <w:t xml:space="preserve">; </w:t>
      </w:r>
      <w:r w:rsidR="000113D2">
        <w:rPr>
          <w:rFonts w:asciiTheme="majorHAnsi" w:hAnsiTheme="majorHAnsi"/>
          <w:sz w:val="24"/>
          <w:szCs w:val="24"/>
          <w:lang w:val="en-US"/>
        </w:rPr>
        <w:t>Chen, 2012</w:t>
      </w:r>
      <w:r w:rsidRPr="00C15C4F">
        <w:rPr>
          <w:rFonts w:asciiTheme="majorHAnsi" w:hAnsiTheme="majorHAnsi"/>
          <w:sz w:val="24"/>
          <w:szCs w:val="24"/>
          <w:lang w:val="en-US"/>
        </w:rPr>
        <w:t xml:space="preserve">). </w:t>
      </w:r>
      <w:r w:rsidR="00964334">
        <w:rPr>
          <w:rFonts w:asciiTheme="majorHAnsi" w:hAnsiTheme="majorHAnsi"/>
          <w:sz w:val="24"/>
          <w:szCs w:val="24"/>
          <w:lang w:val="en-US"/>
        </w:rPr>
        <w:t xml:space="preserve">Accordingly, this paper </w:t>
      </w:r>
      <w:r w:rsidR="00964334" w:rsidRPr="00C15C4F">
        <w:rPr>
          <w:rFonts w:asciiTheme="majorHAnsi" w:hAnsiTheme="majorHAnsi"/>
          <w:sz w:val="24"/>
          <w:szCs w:val="24"/>
          <w:lang w:val="en-US"/>
        </w:rPr>
        <w:t xml:space="preserve">differentiates </w:t>
      </w:r>
      <w:r w:rsidR="00964334" w:rsidRPr="00C15C4F">
        <w:rPr>
          <w:rFonts w:asciiTheme="majorHAnsi" w:hAnsiTheme="majorHAnsi"/>
          <w:sz w:val="24"/>
          <w:szCs w:val="24"/>
          <w:lang w:val="en-US"/>
        </w:rPr>
        <w:lastRenderedPageBreak/>
        <w:t xml:space="preserve">between official and unofficial </w:t>
      </w:r>
      <w:r w:rsidR="00964334">
        <w:rPr>
          <w:rFonts w:asciiTheme="majorHAnsi" w:hAnsiTheme="majorHAnsi"/>
          <w:sz w:val="24"/>
          <w:szCs w:val="24"/>
          <w:lang w:val="en-US"/>
        </w:rPr>
        <w:t xml:space="preserve">stories. </w:t>
      </w:r>
      <w:r w:rsidR="00012790">
        <w:rPr>
          <w:rFonts w:asciiTheme="majorHAnsi" w:hAnsiTheme="majorHAnsi"/>
          <w:sz w:val="24"/>
          <w:szCs w:val="24"/>
          <w:lang w:val="en-US"/>
        </w:rPr>
        <w:t xml:space="preserve">Official stories </w:t>
      </w:r>
      <w:r w:rsidR="00F83C4C">
        <w:rPr>
          <w:rFonts w:asciiTheme="majorHAnsi" w:hAnsiTheme="majorHAnsi"/>
          <w:sz w:val="24"/>
          <w:szCs w:val="24"/>
          <w:lang w:val="en-US"/>
        </w:rPr>
        <w:t xml:space="preserve">are </w:t>
      </w:r>
      <w:r w:rsidR="0058331B">
        <w:rPr>
          <w:rFonts w:asciiTheme="majorHAnsi" w:hAnsiTheme="majorHAnsi"/>
          <w:sz w:val="24"/>
          <w:szCs w:val="24"/>
          <w:lang w:val="en-US"/>
        </w:rPr>
        <w:t xml:space="preserve">controlled and </w:t>
      </w:r>
      <w:r w:rsidR="0058331B" w:rsidRPr="00C15C4F">
        <w:rPr>
          <w:rFonts w:asciiTheme="majorHAnsi" w:hAnsiTheme="majorHAnsi"/>
          <w:sz w:val="24"/>
          <w:szCs w:val="24"/>
          <w:lang w:val="en-US"/>
        </w:rPr>
        <w:t>sa</w:t>
      </w:r>
      <w:r w:rsidR="0058331B">
        <w:rPr>
          <w:rFonts w:asciiTheme="majorHAnsi" w:hAnsiTheme="majorHAnsi"/>
          <w:sz w:val="24"/>
          <w:szCs w:val="24"/>
          <w:lang w:val="en-US"/>
        </w:rPr>
        <w:t xml:space="preserve">nctioned by an organisation, and </w:t>
      </w:r>
      <w:r w:rsidR="00012790">
        <w:rPr>
          <w:rFonts w:asciiTheme="majorHAnsi" w:hAnsiTheme="majorHAnsi"/>
          <w:sz w:val="24"/>
          <w:szCs w:val="24"/>
          <w:lang w:val="en-US"/>
        </w:rPr>
        <w:t>originate</w:t>
      </w:r>
      <w:r w:rsidR="00012790" w:rsidRPr="00C15C4F">
        <w:rPr>
          <w:rFonts w:asciiTheme="majorHAnsi" w:hAnsiTheme="majorHAnsi"/>
          <w:sz w:val="24"/>
          <w:szCs w:val="24"/>
          <w:lang w:val="en-US"/>
        </w:rPr>
        <w:t xml:space="preserve"> from </w:t>
      </w:r>
      <w:r w:rsidR="00CF26EC">
        <w:rPr>
          <w:rFonts w:asciiTheme="majorHAnsi" w:hAnsiTheme="majorHAnsi"/>
          <w:sz w:val="24"/>
          <w:szCs w:val="24"/>
          <w:lang w:val="en-US"/>
        </w:rPr>
        <w:t>senior management</w:t>
      </w:r>
      <w:r w:rsidR="00012790" w:rsidRPr="00C15C4F">
        <w:rPr>
          <w:rFonts w:asciiTheme="majorHAnsi" w:hAnsiTheme="majorHAnsi"/>
          <w:sz w:val="24"/>
          <w:szCs w:val="24"/>
          <w:lang w:val="en-US"/>
        </w:rPr>
        <w:t xml:space="preserve"> or</w:t>
      </w:r>
      <w:r w:rsidR="0058331B">
        <w:rPr>
          <w:rFonts w:asciiTheme="majorHAnsi" w:hAnsiTheme="majorHAnsi"/>
          <w:sz w:val="24"/>
          <w:szCs w:val="24"/>
          <w:lang w:val="en-US"/>
        </w:rPr>
        <w:t xml:space="preserve"> the corporate communication department</w:t>
      </w:r>
      <w:r w:rsidR="0066622D">
        <w:rPr>
          <w:rFonts w:asciiTheme="majorHAnsi" w:hAnsiTheme="majorHAnsi"/>
          <w:sz w:val="24"/>
          <w:szCs w:val="24"/>
          <w:lang w:val="en-US"/>
        </w:rPr>
        <w:t xml:space="preserve">. </w:t>
      </w:r>
      <w:r w:rsidR="00012790" w:rsidRPr="00C15C4F">
        <w:rPr>
          <w:rFonts w:asciiTheme="majorHAnsi" w:hAnsiTheme="majorHAnsi"/>
          <w:sz w:val="24"/>
          <w:szCs w:val="24"/>
          <w:lang w:val="en-US"/>
        </w:rPr>
        <w:t xml:space="preserve">Unofficial stories </w:t>
      </w:r>
      <w:r w:rsidR="0058331B">
        <w:rPr>
          <w:rFonts w:asciiTheme="majorHAnsi" w:hAnsiTheme="majorHAnsi"/>
          <w:sz w:val="24"/>
          <w:szCs w:val="24"/>
          <w:lang w:val="en-US"/>
        </w:rPr>
        <w:t xml:space="preserve">are not controlled by an organisation and </w:t>
      </w:r>
      <w:r w:rsidR="00012790" w:rsidRPr="00C15C4F">
        <w:rPr>
          <w:rFonts w:asciiTheme="majorHAnsi" w:hAnsiTheme="majorHAnsi"/>
          <w:sz w:val="24"/>
          <w:szCs w:val="24"/>
          <w:lang w:val="en-US"/>
        </w:rPr>
        <w:t>originate f</w:t>
      </w:r>
      <w:r w:rsidR="00012790">
        <w:rPr>
          <w:rFonts w:asciiTheme="majorHAnsi" w:hAnsiTheme="majorHAnsi"/>
          <w:sz w:val="24"/>
          <w:szCs w:val="24"/>
          <w:lang w:val="en-US"/>
        </w:rPr>
        <w:t xml:space="preserve">rom </w:t>
      </w:r>
      <w:r w:rsidR="0066622D">
        <w:rPr>
          <w:rFonts w:asciiTheme="majorHAnsi" w:hAnsiTheme="majorHAnsi"/>
          <w:sz w:val="24"/>
          <w:szCs w:val="24"/>
          <w:lang w:val="en-US"/>
        </w:rPr>
        <w:t>employees</w:t>
      </w:r>
      <w:r w:rsidR="00F83C4C">
        <w:rPr>
          <w:rFonts w:asciiTheme="majorHAnsi" w:hAnsiTheme="majorHAnsi"/>
          <w:sz w:val="24"/>
          <w:szCs w:val="24"/>
          <w:lang w:val="en-US"/>
        </w:rPr>
        <w:t xml:space="preserve"> (based </w:t>
      </w:r>
      <w:r w:rsidR="00A42EA2">
        <w:rPr>
          <w:rFonts w:asciiTheme="majorHAnsi" w:hAnsiTheme="majorHAnsi"/>
          <w:sz w:val="24"/>
          <w:szCs w:val="24"/>
          <w:lang w:val="en-US"/>
        </w:rPr>
        <w:t xml:space="preserve">on Boje, </w:t>
      </w:r>
      <w:r w:rsidR="00012790" w:rsidRPr="00C15C4F">
        <w:rPr>
          <w:rFonts w:asciiTheme="majorHAnsi" w:hAnsiTheme="majorHAnsi"/>
          <w:sz w:val="24"/>
          <w:szCs w:val="24"/>
          <w:lang w:val="en-US"/>
        </w:rPr>
        <w:t>199</w:t>
      </w:r>
      <w:r w:rsidR="00A42EA2">
        <w:rPr>
          <w:rFonts w:asciiTheme="majorHAnsi" w:hAnsiTheme="majorHAnsi"/>
          <w:sz w:val="24"/>
          <w:szCs w:val="24"/>
          <w:lang w:val="en-US"/>
        </w:rPr>
        <w:t>5</w:t>
      </w:r>
      <w:r w:rsidR="00DB2EE7">
        <w:rPr>
          <w:rFonts w:asciiTheme="majorHAnsi" w:hAnsiTheme="majorHAnsi"/>
          <w:sz w:val="24"/>
          <w:szCs w:val="24"/>
          <w:lang w:val="en-US"/>
        </w:rPr>
        <w:t>)</w:t>
      </w:r>
      <w:r w:rsidR="008650DA">
        <w:rPr>
          <w:rFonts w:asciiTheme="majorHAnsi" w:hAnsiTheme="majorHAnsi"/>
          <w:sz w:val="24"/>
          <w:szCs w:val="24"/>
          <w:lang w:val="en-US"/>
        </w:rPr>
        <w:t xml:space="preserve">. </w:t>
      </w:r>
      <w:r w:rsidR="00BB776A">
        <w:rPr>
          <w:rFonts w:asciiTheme="majorHAnsi" w:hAnsiTheme="majorHAnsi"/>
          <w:sz w:val="24"/>
          <w:szCs w:val="24"/>
          <w:lang w:val="en-US"/>
        </w:rPr>
        <w:t xml:space="preserve">Langer and Thorup (2006) use the metaphor of an orchestra to illustrate the challenge for managers in coordinating multiple stories within an organisation to create a “polyphonic harmony”. However this may be difficult in practice. </w:t>
      </w:r>
      <w:r w:rsidR="002C22F2">
        <w:rPr>
          <w:rFonts w:asciiTheme="majorHAnsi" w:hAnsiTheme="majorHAnsi"/>
          <w:sz w:val="24"/>
          <w:szCs w:val="24"/>
        </w:rPr>
        <w:t xml:space="preserve">Gaggiotti (2010) found that official stories </w:t>
      </w:r>
      <w:r w:rsidR="002C22F2" w:rsidRPr="00CA3C5D">
        <w:rPr>
          <w:rFonts w:asciiTheme="majorHAnsi" w:hAnsiTheme="majorHAnsi"/>
          <w:sz w:val="24"/>
          <w:szCs w:val="24"/>
          <w:lang w:val="en-US"/>
        </w:rPr>
        <w:t>influence</w:t>
      </w:r>
      <w:r w:rsidR="008650DA">
        <w:rPr>
          <w:rFonts w:asciiTheme="majorHAnsi" w:hAnsiTheme="majorHAnsi"/>
          <w:sz w:val="24"/>
          <w:szCs w:val="24"/>
          <w:lang w:val="en-US"/>
        </w:rPr>
        <w:t>d what was remembered in an</w:t>
      </w:r>
      <w:r w:rsidR="002C22F2" w:rsidRPr="00CA3C5D">
        <w:rPr>
          <w:rFonts w:asciiTheme="majorHAnsi" w:hAnsiTheme="majorHAnsi"/>
          <w:sz w:val="24"/>
          <w:szCs w:val="24"/>
          <w:lang w:val="en-US"/>
        </w:rPr>
        <w:t xml:space="preserve"> organisation</w:t>
      </w:r>
      <w:r w:rsidR="008650DA">
        <w:rPr>
          <w:rFonts w:asciiTheme="majorHAnsi" w:hAnsiTheme="majorHAnsi"/>
          <w:sz w:val="24"/>
          <w:szCs w:val="24"/>
          <w:lang w:val="en-US"/>
        </w:rPr>
        <w:t xml:space="preserve">, </w:t>
      </w:r>
      <w:r w:rsidR="002C22F2">
        <w:rPr>
          <w:rFonts w:asciiTheme="majorHAnsi" w:hAnsiTheme="majorHAnsi"/>
          <w:sz w:val="24"/>
          <w:szCs w:val="24"/>
          <w:lang w:val="en-US"/>
        </w:rPr>
        <w:t>but that employees</w:t>
      </w:r>
      <w:r w:rsidR="002C22F2" w:rsidRPr="00CA3C5D">
        <w:rPr>
          <w:rFonts w:asciiTheme="majorHAnsi" w:hAnsiTheme="majorHAnsi"/>
          <w:sz w:val="24"/>
          <w:szCs w:val="24"/>
          <w:lang w:val="en-US"/>
        </w:rPr>
        <w:t xml:space="preserve"> kept </w:t>
      </w:r>
      <w:r w:rsidR="002C22F2">
        <w:rPr>
          <w:rFonts w:asciiTheme="majorHAnsi" w:hAnsiTheme="majorHAnsi"/>
          <w:sz w:val="24"/>
          <w:szCs w:val="24"/>
          <w:lang w:val="en-US"/>
        </w:rPr>
        <w:t>or</w:t>
      </w:r>
      <w:r w:rsidR="002C22F2" w:rsidRPr="00CA3C5D">
        <w:rPr>
          <w:rFonts w:asciiTheme="majorHAnsi" w:hAnsiTheme="majorHAnsi"/>
          <w:sz w:val="24"/>
          <w:szCs w:val="24"/>
          <w:lang w:val="en-US"/>
        </w:rPr>
        <w:t xml:space="preserve"> removed memories </w:t>
      </w:r>
      <w:r w:rsidR="002C22F2">
        <w:rPr>
          <w:rFonts w:asciiTheme="majorHAnsi" w:hAnsiTheme="majorHAnsi"/>
          <w:sz w:val="24"/>
          <w:szCs w:val="24"/>
          <w:lang w:val="en-US"/>
        </w:rPr>
        <w:t xml:space="preserve">from </w:t>
      </w:r>
      <w:r w:rsidR="008650DA">
        <w:rPr>
          <w:rFonts w:asciiTheme="majorHAnsi" w:hAnsiTheme="majorHAnsi"/>
          <w:sz w:val="24"/>
          <w:szCs w:val="24"/>
          <w:lang w:val="en-US"/>
        </w:rPr>
        <w:t xml:space="preserve">official </w:t>
      </w:r>
      <w:r w:rsidR="002C22F2">
        <w:rPr>
          <w:rFonts w:asciiTheme="majorHAnsi" w:hAnsiTheme="majorHAnsi"/>
          <w:sz w:val="24"/>
          <w:szCs w:val="24"/>
          <w:lang w:val="en-US"/>
        </w:rPr>
        <w:t xml:space="preserve">stories as part of unofficial storytelling. </w:t>
      </w:r>
      <w:r w:rsidR="00DB2EE7">
        <w:rPr>
          <w:rFonts w:asciiTheme="majorHAnsi" w:hAnsiTheme="majorHAnsi"/>
          <w:sz w:val="24"/>
          <w:szCs w:val="24"/>
          <w:lang w:val="en-US"/>
        </w:rPr>
        <w:t>This indicates the potential for unofficial stories to contradict or oppose official stories</w:t>
      </w:r>
      <w:r w:rsidR="00C80508">
        <w:rPr>
          <w:rFonts w:asciiTheme="majorHAnsi" w:hAnsiTheme="majorHAnsi"/>
          <w:sz w:val="24"/>
          <w:szCs w:val="24"/>
          <w:lang w:val="en-US"/>
        </w:rPr>
        <w:t>.</w:t>
      </w:r>
      <w:r w:rsidR="00DB2EE7">
        <w:rPr>
          <w:rFonts w:asciiTheme="majorHAnsi" w:hAnsiTheme="majorHAnsi"/>
          <w:sz w:val="24"/>
          <w:szCs w:val="24"/>
          <w:lang w:val="en-US"/>
        </w:rPr>
        <w:t xml:space="preserve"> </w:t>
      </w:r>
    </w:p>
    <w:p w14:paraId="72B0BCBF" w14:textId="71E4B79A" w:rsidR="000E40A3" w:rsidRPr="000E40A3" w:rsidRDefault="000E40A3" w:rsidP="002C22F2">
      <w:pPr>
        <w:spacing w:after="0" w:line="480" w:lineRule="auto"/>
        <w:rPr>
          <w:rFonts w:asciiTheme="majorHAnsi" w:hAnsiTheme="majorHAnsi"/>
          <w:b/>
          <w:sz w:val="24"/>
          <w:szCs w:val="24"/>
          <w:lang w:val="en-US"/>
        </w:rPr>
      </w:pPr>
      <w:r w:rsidRPr="000E40A3">
        <w:rPr>
          <w:rFonts w:asciiTheme="majorHAnsi" w:hAnsiTheme="majorHAnsi"/>
          <w:b/>
          <w:sz w:val="24"/>
          <w:szCs w:val="24"/>
          <w:lang w:val="en-US"/>
        </w:rPr>
        <w:t>Corporate strategy</w:t>
      </w:r>
      <w:r>
        <w:rPr>
          <w:rFonts w:asciiTheme="majorHAnsi" w:hAnsiTheme="majorHAnsi"/>
          <w:b/>
          <w:sz w:val="24"/>
          <w:szCs w:val="24"/>
          <w:lang w:val="en-US"/>
        </w:rPr>
        <w:t xml:space="preserve"> and storytelling</w:t>
      </w:r>
    </w:p>
    <w:p w14:paraId="2268FC69" w14:textId="2A2C1D40" w:rsidR="009544A5" w:rsidRDefault="009544A5" w:rsidP="00DB6CB5">
      <w:pPr>
        <w:spacing w:after="0" w:line="480" w:lineRule="auto"/>
        <w:rPr>
          <w:rFonts w:asciiTheme="majorHAnsi" w:hAnsiTheme="majorHAnsi"/>
          <w:sz w:val="24"/>
          <w:szCs w:val="24"/>
        </w:rPr>
      </w:pPr>
      <w:r>
        <w:rPr>
          <w:rFonts w:asciiTheme="majorHAnsi" w:hAnsiTheme="majorHAnsi"/>
          <w:sz w:val="24"/>
          <w:szCs w:val="24"/>
          <w:lang w:val="en-US"/>
        </w:rPr>
        <w:t>C</w:t>
      </w:r>
      <w:r w:rsidR="00542CEF">
        <w:rPr>
          <w:rFonts w:asciiTheme="majorHAnsi" w:hAnsiTheme="majorHAnsi"/>
          <w:sz w:val="24"/>
          <w:szCs w:val="24"/>
          <w:lang w:val="en-US"/>
        </w:rPr>
        <w:t>ommunicating corporate strategy</w:t>
      </w:r>
      <w:r w:rsidR="000E40A3">
        <w:rPr>
          <w:rFonts w:asciiTheme="majorHAnsi" w:hAnsiTheme="majorHAnsi"/>
          <w:sz w:val="24"/>
          <w:szCs w:val="24"/>
          <w:lang w:val="en-US"/>
        </w:rPr>
        <w:t xml:space="preserve"> </w:t>
      </w:r>
      <w:r w:rsidR="00542CEF">
        <w:rPr>
          <w:rFonts w:asciiTheme="majorHAnsi" w:hAnsiTheme="majorHAnsi"/>
          <w:sz w:val="24"/>
          <w:szCs w:val="24"/>
          <w:lang w:val="en-US"/>
        </w:rPr>
        <w:t>to employees is critical</w:t>
      </w:r>
      <w:r w:rsidR="0063230A">
        <w:rPr>
          <w:rFonts w:asciiTheme="majorHAnsi" w:hAnsiTheme="majorHAnsi"/>
          <w:sz w:val="24"/>
          <w:szCs w:val="24"/>
          <w:lang w:val="en-US"/>
        </w:rPr>
        <w:t>,</w:t>
      </w:r>
      <w:r w:rsidR="000E40A3">
        <w:rPr>
          <w:rFonts w:asciiTheme="majorHAnsi" w:hAnsiTheme="majorHAnsi"/>
          <w:sz w:val="24"/>
          <w:szCs w:val="24"/>
          <w:lang w:val="en-US"/>
        </w:rPr>
        <w:t xml:space="preserve"> in order </w:t>
      </w:r>
      <w:r w:rsidR="0063230A">
        <w:rPr>
          <w:rFonts w:asciiTheme="majorHAnsi" w:hAnsiTheme="majorHAnsi"/>
          <w:sz w:val="24"/>
          <w:szCs w:val="24"/>
          <w:lang w:val="en-US"/>
        </w:rPr>
        <w:t xml:space="preserve">to guide </w:t>
      </w:r>
      <w:r w:rsidR="005E5006">
        <w:rPr>
          <w:rFonts w:asciiTheme="majorHAnsi" w:hAnsiTheme="majorHAnsi"/>
          <w:sz w:val="24"/>
          <w:szCs w:val="24"/>
          <w:lang w:val="en-US"/>
        </w:rPr>
        <w:t>their</w:t>
      </w:r>
      <w:r w:rsidR="0063230A">
        <w:rPr>
          <w:rFonts w:asciiTheme="majorHAnsi" w:hAnsiTheme="majorHAnsi"/>
          <w:sz w:val="24"/>
          <w:szCs w:val="24"/>
          <w:lang w:val="en-US"/>
        </w:rPr>
        <w:t xml:space="preserve"> behaviour and </w:t>
      </w:r>
      <w:r w:rsidR="005E5006">
        <w:rPr>
          <w:rFonts w:asciiTheme="majorHAnsi" w:hAnsiTheme="majorHAnsi"/>
          <w:sz w:val="24"/>
          <w:szCs w:val="24"/>
          <w:lang w:val="en-US"/>
        </w:rPr>
        <w:t>drive organisational</w:t>
      </w:r>
      <w:r w:rsidR="0063230A">
        <w:rPr>
          <w:rFonts w:asciiTheme="majorHAnsi" w:hAnsiTheme="majorHAnsi"/>
          <w:sz w:val="24"/>
          <w:szCs w:val="24"/>
          <w:lang w:val="en-US"/>
        </w:rPr>
        <w:t xml:space="preserve"> performance.</w:t>
      </w:r>
      <w:r w:rsidR="00973046">
        <w:rPr>
          <w:rFonts w:asciiTheme="majorHAnsi" w:hAnsiTheme="majorHAnsi"/>
          <w:sz w:val="24"/>
          <w:szCs w:val="24"/>
          <w:lang w:val="en-US"/>
        </w:rPr>
        <w:t xml:space="preserve"> </w:t>
      </w:r>
      <w:r>
        <w:rPr>
          <w:rFonts w:asciiTheme="majorHAnsi" w:hAnsiTheme="majorHAnsi"/>
          <w:sz w:val="24"/>
          <w:szCs w:val="24"/>
          <w:lang w:val="en-US"/>
        </w:rPr>
        <w:t>S</w:t>
      </w:r>
      <w:r w:rsidR="002C22F2" w:rsidRPr="002B2684">
        <w:rPr>
          <w:rFonts w:asciiTheme="majorHAnsi" w:hAnsiTheme="majorHAnsi"/>
          <w:sz w:val="24"/>
          <w:szCs w:val="24"/>
          <w:lang w:val="en-US"/>
        </w:rPr>
        <w:t xml:space="preserve">tories told by managers can </w:t>
      </w:r>
      <w:r w:rsidR="002C22F2">
        <w:rPr>
          <w:rFonts w:asciiTheme="majorHAnsi" w:hAnsiTheme="majorHAnsi"/>
          <w:sz w:val="24"/>
          <w:szCs w:val="24"/>
          <w:lang w:val="en-US"/>
        </w:rPr>
        <w:t>enhance employees’</w:t>
      </w:r>
      <w:r w:rsidR="002C22F2" w:rsidRPr="002B2684">
        <w:rPr>
          <w:rFonts w:asciiTheme="majorHAnsi" w:hAnsiTheme="majorHAnsi"/>
          <w:sz w:val="24"/>
          <w:szCs w:val="24"/>
          <w:lang w:val="en-US"/>
        </w:rPr>
        <w:t xml:space="preserve"> understanding of corporate s</w:t>
      </w:r>
      <w:r w:rsidR="002C22F2">
        <w:rPr>
          <w:rFonts w:asciiTheme="majorHAnsi" w:hAnsiTheme="majorHAnsi"/>
          <w:sz w:val="24"/>
          <w:szCs w:val="24"/>
          <w:lang w:val="en-US"/>
        </w:rPr>
        <w:t>trategy, particularly an</w:t>
      </w:r>
      <w:r w:rsidR="002C22F2" w:rsidRPr="002B2684">
        <w:rPr>
          <w:rFonts w:asciiTheme="majorHAnsi" w:hAnsiTheme="majorHAnsi"/>
          <w:sz w:val="24"/>
          <w:szCs w:val="24"/>
          <w:lang w:val="en-US"/>
        </w:rPr>
        <w:t xml:space="preserve"> organisation’s vision</w:t>
      </w:r>
      <w:r w:rsidR="00912AE3">
        <w:rPr>
          <w:rFonts w:asciiTheme="majorHAnsi" w:hAnsiTheme="majorHAnsi"/>
          <w:sz w:val="24"/>
          <w:szCs w:val="24"/>
          <w:lang w:val="en-US"/>
        </w:rPr>
        <w:t>, goals,</w:t>
      </w:r>
      <w:r w:rsidR="002C22F2" w:rsidRPr="002B2684">
        <w:rPr>
          <w:rFonts w:asciiTheme="majorHAnsi" w:hAnsiTheme="majorHAnsi"/>
          <w:sz w:val="24"/>
          <w:szCs w:val="24"/>
          <w:lang w:val="en-US"/>
        </w:rPr>
        <w:t xml:space="preserve"> and values (Baker </w:t>
      </w:r>
      <w:r w:rsidR="00F46D64">
        <w:rPr>
          <w:rFonts w:asciiTheme="majorHAnsi" w:hAnsiTheme="majorHAnsi"/>
          <w:sz w:val="24"/>
          <w:szCs w:val="24"/>
          <w:lang w:val="en-US"/>
        </w:rPr>
        <w:t>and</w:t>
      </w:r>
      <w:r w:rsidR="002C22F2">
        <w:rPr>
          <w:rFonts w:asciiTheme="majorHAnsi" w:hAnsiTheme="majorHAnsi"/>
          <w:sz w:val="24"/>
          <w:szCs w:val="24"/>
          <w:lang w:val="en-US"/>
        </w:rPr>
        <w:t xml:space="preserve"> Boyle, 2009</w:t>
      </w:r>
      <w:r w:rsidR="002C22F2" w:rsidRPr="002B2684">
        <w:rPr>
          <w:rFonts w:asciiTheme="majorHAnsi" w:hAnsiTheme="majorHAnsi"/>
          <w:bCs/>
          <w:sz w:val="24"/>
          <w:szCs w:val="24"/>
          <w:lang w:val="en-US"/>
        </w:rPr>
        <w:t xml:space="preserve">; </w:t>
      </w:r>
      <w:r w:rsidR="002C22F2" w:rsidRPr="002B2684">
        <w:rPr>
          <w:rFonts w:asciiTheme="majorHAnsi" w:hAnsiTheme="majorHAnsi"/>
          <w:sz w:val="24"/>
          <w:szCs w:val="24"/>
          <w:lang w:val="en-US"/>
        </w:rPr>
        <w:t xml:space="preserve">Marshall </w:t>
      </w:r>
      <w:r w:rsidR="00F46D64">
        <w:rPr>
          <w:rFonts w:asciiTheme="majorHAnsi" w:hAnsiTheme="majorHAnsi"/>
          <w:sz w:val="24"/>
          <w:szCs w:val="24"/>
          <w:lang w:val="en-US"/>
        </w:rPr>
        <w:t>and</w:t>
      </w:r>
      <w:r w:rsidR="002C22F2" w:rsidRPr="002B2684">
        <w:rPr>
          <w:rFonts w:asciiTheme="majorHAnsi" w:hAnsiTheme="majorHAnsi"/>
          <w:sz w:val="24"/>
          <w:szCs w:val="24"/>
          <w:lang w:val="en-US"/>
        </w:rPr>
        <w:t xml:space="preserve"> Adamic, 2010</w:t>
      </w:r>
      <w:r w:rsidR="00F46D64">
        <w:rPr>
          <w:rFonts w:asciiTheme="majorHAnsi" w:hAnsiTheme="majorHAnsi"/>
          <w:sz w:val="24"/>
          <w:szCs w:val="24"/>
          <w:lang w:val="en-US"/>
        </w:rPr>
        <w:t>; Ohara and</w:t>
      </w:r>
      <w:r w:rsidR="002C22F2">
        <w:rPr>
          <w:rFonts w:asciiTheme="majorHAnsi" w:hAnsiTheme="majorHAnsi"/>
          <w:sz w:val="24"/>
          <w:szCs w:val="24"/>
          <w:lang w:val="en-US"/>
        </w:rPr>
        <w:t xml:space="preserve"> Cherniss, 2010; Volker </w:t>
      </w:r>
      <w:r w:rsidR="002C22F2" w:rsidRPr="00F46D64">
        <w:rPr>
          <w:rFonts w:asciiTheme="majorHAnsi" w:hAnsiTheme="majorHAnsi"/>
          <w:i/>
          <w:sz w:val="24"/>
          <w:szCs w:val="24"/>
          <w:lang w:val="en-US"/>
        </w:rPr>
        <w:t>et al.,</w:t>
      </w:r>
      <w:r w:rsidR="002C22F2">
        <w:rPr>
          <w:rFonts w:asciiTheme="majorHAnsi" w:hAnsiTheme="majorHAnsi"/>
          <w:sz w:val="24"/>
          <w:szCs w:val="24"/>
          <w:lang w:val="en-US"/>
        </w:rPr>
        <w:t xml:space="preserve"> 2011; </w:t>
      </w:r>
      <w:r w:rsidR="002C22F2" w:rsidRPr="002B2684">
        <w:rPr>
          <w:rFonts w:asciiTheme="majorHAnsi" w:hAnsiTheme="majorHAnsi"/>
          <w:bCs/>
          <w:sz w:val="24"/>
          <w:szCs w:val="24"/>
          <w:lang w:val="en-US"/>
        </w:rPr>
        <w:t xml:space="preserve">Chen, 2012; </w:t>
      </w:r>
      <w:r w:rsidR="002C22F2" w:rsidRPr="002B2684">
        <w:rPr>
          <w:rFonts w:asciiTheme="majorHAnsi" w:hAnsiTheme="majorHAnsi"/>
          <w:sz w:val="24"/>
          <w:szCs w:val="24"/>
          <w:lang w:val="en-US"/>
        </w:rPr>
        <w:t xml:space="preserve">Dolan </w:t>
      </w:r>
      <w:r w:rsidR="00F46D64">
        <w:rPr>
          <w:rFonts w:asciiTheme="majorHAnsi" w:hAnsiTheme="majorHAnsi"/>
          <w:sz w:val="24"/>
          <w:szCs w:val="24"/>
          <w:lang w:val="en-US"/>
        </w:rPr>
        <w:t>and</w:t>
      </w:r>
      <w:r w:rsidR="002C22F2" w:rsidRPr="002B2684">
        <w:rPr>
          <w:rFonts w:asciiTheme="majorHAnsi" w:hAnsiTheme="majorHAnsi"/>
          <w:sz w:val="24"/>
          <w:szCs w:val="24"/>
          <w:lang w:val="en-US"/>
        </w:rPr>
        <w:t xml:space="preserve"> Bao, </w:t>
      </w:r>
      <w:r w:rsidR="002C22F2" w:rsidRPr="002B2684">
        <w:rPr>
          <w:rFonts w:asciiTheme="majorHAnsi" w:hAnsiTheme="majorHAnsi"/>
          <w:bCs/>
          <w:sz w:val="24"/>
          <w:szCs w:val="24"/>
          <w:lang w:val="en-US"/>
        </w:rPr>
        <w:t>2012</w:t>
      </w:r>
      <w:r w:rsidR="002C22F2">
        <w:rPr>
          <w:rFonts w:asciiTheme="majorHAnsi" w:hAnsiTheme="majorHAnsi"/>
          <w:bCs/>
          <w:sz w:val="24"/>
          <w:szCs w:val="24"/>
          <w:lang w:val="en-US"/>
        </w:rPr>
        <w:t xml:space="preserve">; </w:t>
      </w:r>
      <w:r w:rsidR="00F46D64">
        <w:rPr>
          <w:rFonts w:asciiTheme="majorHAnsi" w:hAnsiTheme="majorHAnsi"/>
          <w:sz w:val="24"/>
          <w:szCs w:val="24"/>
          <w:lang w:val="en-US"/>
        </w:rPr>
        <w:t>Iglesias and</w:t>
      </w:r>
      <w:r w:rsidR="002C22F2">
        <w:rPr>
          <w:rFonts w:asciiTheme="majorHAnsi" w:hAnsiTheme="majorHAnsi"/>
          <w:sz w:val="24"/>
          <w:szCs w:val="24"/>
          <w:lang w:val="en-US"/>
        </w:rPr>
        <w:t xml:space="preserve"> Bonet, </w:t>
      </w:r>
      <w:r w:rsidR="002C22F2" w:rsidRPr="00954A08">
        <w:rPr>
          <w:rFonts w:asciiTheme="majorHAnsi" w:hAnsiTheme="majorHAnsi"/>
          <w:sz w:val="24"/>
          <w:szCs w:val="24"/>
          <w:lang w:val="en-US"/>
        </w:rPr>
        <w:t>2012</w:t>
      </w:r>
      <w:r w:rsidR="002C22F2">
        <w:rPr>
          <w:rFonts w:asciiTheme="majorHAnsi" w:hAnsiTheme="majorHAnsi"/>
          <w:sz w:val="24"/>
          <w:szCs w:val="24"/>
          <w:lang w:val="en-US"/>
        </w:rPr>
        <w:t xml:space="preserve">; </w:t>
      </w:r>
      <w:r w:rsidR="002C22F2" w:rsidRPr="002B2684">
        <w:rPr>
          <w:rFonts w:asciiTheme="majorHAnsi" w:hAnsiTheme="majorHAnsi"/>
          <w:sz w:val="24"/>
          <w:szCs w:val="24"/>
          <w:lang w:val="en-US"/>
        </w:rPr>
        <w:t xml:space="preserve">Auvinen </w:t>
      </w:r>
      <w:r w:rsidR="002C22F2" w:rsidRPr="00F46D64">
        <w:rPr>
          <w:rFonts w:asciiTheme="majorHAnsi" w:hAnsiTheme="majorHAnsi"/>
          <w:i/>
          <w:sz w:val="24"/>
          <w:szCs w:val="24"/>
          <w:lang w:val="en-US"/>
        </w:rPr>
        <w:t>et al.,</w:t>
      </w:r>
      <w:r w:rsidR="002C22F2">
        <w:rPr>
          <w:rFonts w:asciiTheme="majorHAnsi" w:hAnsiTheme="majorHAnsi"/>
          <w:sz w:val="24"/>
          <w:szCs w:val="24"/>
          <w:lang w:val="en-US"/>
        </w:rPr>
        <w:t xml:space="preserve"> 2013</w:t>
      </w:r>
      <w:r w:rsidR="002C22F2" w:rsidRPr="002B2684">
        <w:rPr>
          <w:rFonts w:asciiTheme="majorHAnsi" w:hAnsiTheme="majorHAnsi"/>
          <w:sz w:val="24"/>
          <w:szCs w:val="24"/>
          <w:lang w:val="en-US"/>
        </w:rPr>
        <w:t xml:space="preserve">). </w:t>
      </w:r>
      <w:r w:rsidR="00912AE3">
        <w:rPr>
          <w:rFonts w:asciiTheme="majorHAnsi" w:hAnsiTheme="majorHAnsi"/>
          <w:sz w:val="24"/>
          <w:szCs w:val="24"/>
        </w:rPr>
        <w:t>C</w:t>
      </w:r>
      <w:r w:rsidR="00912AE3" w:rsidRPr="00912AE3">
        <w:rPr>
          <w:rFonts w:asciiTheme="majorHAnsi" w:hAnsiTheme="majorHAnsi"/>
          <w:sz w:val="24"/>
          <w:szCs w:val="24"/>
        </w:rPr>
        <w:t xml:space="preserve">ommunicating vision and values in corporate stories can give organisation members a sense </w:t>
      </w:r>
      <w:r w:rsidR="00F46D64">
        <w:rPr>
          <w:rFonts w:asciiTheme="majorHAnsi" w:hAnsiTheme="majorHAnsi"/>
          <w:sz w:val="24"/>
          <w:szCs w:val="24"/>
        </w:rPr>
        <w:t>of purpose (Baker and</w:t>
      </w:r>
      <w:r w:rsidR="00912AE3">
        <w:rPr>
          <w:rFonts w:asciiTheme="majorHAnsi" w:hAnsiTheme="majorHAnsi"/>
          <w:sz w:val="24"/>
          <w:szCs w:val="24"/>
        </w:rPr>
        <w:t xml:space="preserve"> Boyle, 2009</w:t>
      </w:r>
      <w:r w:rsidR="00912AE3" w:rsidRPr="00912AE3">
        <w:rPr>
          <w:rFonts w:asciiTheme="majorHAnsi" w:hAnsiTheme="majorHAnsi"/>
          <w:sz w:val="24"/>
          <w:szCs w:val="24"/>
        </w:rPr>
        <w:t xml:space="preserve">), and help them to understand </w:t>
      </w:r>
      <w:r w:rsidR="00912AE3">
        <w:rPr>
          <w:rFonts w:asciiTheme="majorHAnsi" w:hAnsiTheme="majorHAnsi"/>
          <w:sz w:val="24"/>
          <w:szCs w:val="24"/>
        </w:rPr>
        <w:t>their role in achieving the strategy (Marzec, 2007</w:t>
      </w:r>
      <w:r w:rsidR="00912AE3" w:rsidRPr="00912AE3">
        <w:rPr>
          <w:rFonts w:asciiTheme="majorHAnsi" w:hAnsiTheme="majorHAnsi"/>
          <w:sz w:val="24"/>
          <w:szCs w:val="24"/>
        </w:rPr>
        <w:t xml:space="preserve">). </w:t>
      </w:r>
    </w:p>
    <w:p w14:paraId="41549F74" w14:textId="5EAF1C99" w:rsidR="00D032D6" w:rsidRPr="009E2F74" w:rsidRDefault="00610C90" w:rsidP="00964334">
      <w:pPr>
        <w:spacing w:line="480" w:lineRule="auto"/>
        <w:rPr>
          <w:rFonts w:asciiTheme="majorHAnsi" w:hAnsiTheme="majorHAnsi"/>
          <w:sz w:val="24"/>
          <w:szCs w:val="24"/>
          <w:lang w:val="en-US"/>
        </w:rPr>
      </w:pPr>
      <w:r>
        <w:rPr>
          <w:rFonts w:asciiTheme="majorHAnsi" w:hAnsiTheme="majorHAnsi"/>
          <w:sz w:val="24"/>
          <w:szCs w:val="24"/>
        </w:rPr>
        <w:t xml:space="preserve">Managers need to consistently refer to and act upon values in order for employees to understand which behaviours are desirable in an organisation </w:t>
      </w:r>
      <w:r w:rsidR="00F46D64">
        <w:rPr>
          <w:rFonts w:asciiTheme="majorHAnsi" w:hAnsiTheme="majorHAnsi"/>
          <w:sz w:val="24"/>
          <w:szCs w:val="24"/>
        </w:rPr>
        <w:t>(Michailova and</w:t>
      </w:r>
      <w:r w:rsidRPr="00610C90">
        <w:rPr>
          <w:rFonts w:asciiTheme="majorHAnsi" w:hAnsiTheme="majorHAnsi"/>
          <w:sz w:val="24"/>
          <w:szCs w:val="24"/>
        </w:rPr>
        <w:t xml:space="preserve"> </w:t>
      </w:r>
      <w:r w:rsidRPr="00610C90">
        <w:rPr>
          <w:rFonts w:asciiTheme="majorHAnsi" w:hAnsiTheme="majorHAnsi"/>
          <w:sz w:val="24"/>
          <w:szCs w:val="24"/>
        </w:rPr>
        <w:lastRenderedPageBreak/>
        <w:t>Minbaeva, 2012</w:t>
      </w:r>
      <w:r>
        <w:rPr>
          <w:rFonts w:asciiTheme="majorHAnsi" w:hAnsiTheme="majorHAnsi"/>
          <w:sz w:val="24"/>
          <w:szCs w:val="24"/>
        </w:rPr>
        <w:t xml:space="preserve">). </w:t>
      </w:r>
      <w:r w:rsidR="00BA180B">
        <w:rPr>
          <w:rFonts w:asciiTheme="majorHAnsi" w:hAnsiTheme="majorHAnsi"/>
          <w:sz w:val="24"/>
          <w:szCs w:val="24"/>
          <w:lang w:val="en-US"/>
        </w:rPr>
        <w:t>Stories support the execution of corporate strategy by reinforcing</w:t>
      </w:r>
      <w:r w:rsidR="00BA180B" w:rsidRPr="009C081B">
        <w:rPr>
          <w:rFonts w:asciiTheme="majorHAnsi" w:hAnsiTheme="majorHAnsi"/>
          <w:sz w:val="24"/>
          <w:szCs w:val="24"/>
          <w:lang w:val="en-US"/>
        </w:rPr>
        <w:t xml:space="preserve"> behaviour</w:t>
      </w:r>
      <w:r w:rsidR="00BA180B">
        <w:rPr>
          <w:rFonts w:asciiTheme="majorHAnsi" w:hAnsiTheme="majorHAnsi"/>
          <w:sz w:val="24"/>
          <w:szCs w:val="24"/>
          <w:lang w:val="en-US"/>
        </w:rPr>
        <w:t xml:space="preserve"> that is in line with the organisation’s values and warning</w:t>
      </w:r>
      <w:r w:rsidR="00BA180B" w:rsidRPr="002B2684">
        <w:rPr>
          <w:rFonts w:asciiTheme="majorHAnsi" w:hAnsiTheme="majorHAnsi"/>
          <w:sz w:val="24"/>
          <w:szCs w:val="24"/>
          <w:lang w:val="en-US"/>
        </w:rPr>
        <w:t xml:space="preserve"> </w:t>
      </w:r>
      <w:r w:rsidR="00BA180B">
        <w:rPr>
          <w:rFonts w:asciiTheme="majorHAnsi" w:hAnsiTheme="majorHAnsi"/>
          <w:sz w:val="24"/>
          <w:szCs w:val="24"/>
          <w:lang w:val="en-US"/>
        </w:rPr>
        <w:t xml:space="preserve">against unacceptable behaviour by employees </w:t>
      </w:r>
      <w:r w:rsidR="00BA180B" w:rsidRPr="002B2684">
        <w:rPr>
          <w:rFonts w:asciiTheme="majorHAnsi" w:hAnsiTheme="majorHAnsi"/>
          <w:sz w:val="24"/>
          <w:szCs w:val="24"/>
          <w:lang w:val="en-US"/>
        </w:rPr>
        <w:t>(</w:t>
      </w:r>
      <w:r w:rsidR="00BA180B">
        <w:rPr>
          <w:rFonts w:asciiTheme="majorHAnsi" w:hAnsiTheme="majorHAnsi"/>
          <w:sz w:val="24"/>
          <w:szCs w:val="24"/>
          <w:lang w:val="en-US"/>
        </w:rPr>
        <w:t xml:space="preserve">Gill, 2011; </w:t>
      </w:r>
      <w:r w:rsidR="00BA180B" w:rsidRPr="002B2684">
        <w:rPr>
          <w:rFonts w:asciiTheme="majorHAnsi" w:hAnsiTheme="majorHAnsi"/>
          <w:sz w:val="24"/>
          <w:szCs w:val="24"/>
          <w:lang w:val="en-US"/>
        </w:rPr>
        <w:t xml:space="preserve">Marshall </w:t>
      </w:r>
      <w:r w:rsidR="00BA180B">
        <w:rPr>
          <w:rFonts w:asciiTheme="majorHAnsi" w:hAnsiTheme="majorHAnsi"/>
          <w:sz w:val="24"/>
          <w:szCs w:val="24"/>
          <w:lang w:val="en-US"/>
        </w:rPr>
        <w:t>and</w:t>
      </w:r>
      <w:r w:rsidR="00BA180B" w:rsidRPr="002B2684">
        <w:rPr>
          <w:rFonts w:asciiTheme="majorHAnsi" w:hAnsiTheme="majorHAnsi"/>
          <w:sz w:val="24"/>
          <w:szCs w:val="24"/>
          <w:lang w:val="en-US"/>
        </w:rPr>
        <w:t xml:space="preserve"> Adamic, 2010</w:t>
      </w:r>
      <w:r w:rsidR="00BA180B">
        <w:rPr>
          <w:rFonts w:asciiTheme="majorHAnsi" w:hAnsiTheme="majorHAnsi"/>
          <w:sz w:val="24"/>
          <w:szCs w:val="24"/>
          <w:lang w:val="en-US"/>
        </w:rPr>
        <w:t xml:space="preserve">; </w:t>
      </w:r>
      <w:r w:rsidR="00BA180B" w:rsidRPr="002B2684">
        <w:rPr>
          <w:rFonts w:asciiTheme="majorHAnsi" w:hAnsiTheme="majorHAnsi"/>
          <w:sz w:val="24"/>
          <w:szCs w:val="24"/>
          <w:lang w:val="en-US"/>
        </w:rPr>
        <w:t xml:space="preserve">Chen, 2012; Dolan </w:t>
      </w:r>
      <w:r w:rsidR="00BA180B">
        <w:rPr>
          <w:rFonts w:asciiTheme="majorHAnsi" w:hAnsiTheme="majorHAnsi"/>
          <w:sz w:val="24"/>
          <w:szCs w:val="24"/>
          <w:lang w:val="en-US"/>
        </w:rPr>
        <w:t>and</w:t>
      </w:r>
      <w:r w:rsidR="00BA180B" w:rsidRPr="002B2684">
        <w:rPr>
          <w:rFonts w:asciiTheme="majorHAnsi" w:hAnsiTheme="majorHAnsi"/>
          <w:sz w:val="24"/>
          <w:szCs w:val="24"/>
          <w:lang w:val="en-US"/>
        </w:rPr>
        <w:t xml:space="preserve"> Bao, </w:t>
      </w:r>
      <w:r w:rsidR="00BA180B" w:rsidRPr="002B2684">
        <w:rPr>
          <w:rFonts w:asciiTheme="majorHAnsi" w:hAnsiTheme="majorHAnsi"/>
          <w:bCs/>
          <w:sz w:val="24"/>
          <w:szCs w:val="24"/>
          <w:lang w:val="en-US"/>
        </w:rPr>
        <w:t xml:space="preserve">2012; </w:t>
      </w:r>
      <w:r w:rsidR="00BA180B">
        <w:rPr>
          <w:rFonts w:asciiTheme="majorHAnsi" w:hAnsiTheme="majorHAnsi"/>
          <w:sz w:val="24"/>
          <w:szCs w:val="24"/>
          <w:lang w:val="en-US"/>
        </w:rPr>
        <w:t xml:space="preserve">Iglesias and Bonet, </w:t>
      </w:r>
      <w:r w:rsidR="00BA180B" w:rsidRPr="00954A08">
        <w:rPr>
          <w:rFonts w:asciiTheme="majorHAnsi" w:hAnsiTheme="majorHAnsi"/>
          <w:sz w:val="24"/>
          <w:szCs w:val="24"/>
          <w:lang w:val="en-US"/>
        </w:rPr>
        <w:t>2012</w:t>
      </w:r>
      <w:r w:rsidR="00BA180B" w:rsidRPr="002B2684">
        <w:rPr>
          <w:rFonts w:asciiTheme="majorHAnsi" w:hAnsiTheme="majorHAnsi"/>
          <w:sz w:val="24"/>
          <w:szCs w:val="24"/>
          <w:lang w:val="en-US"/>
        </w:rPr>
        <w:t xml:space="preserve">). </w:t>
      </w:r>
      <w:r w:rsidR="00964334">
        <w:rPr>
          <w:rFonts w:asciiTheme="majorHAnsi" w:hAnsiTheme="majorHAnsi"/>
          <w:sz w:val="24"/>
          <w:szCs w:val="24"/>
          <w:lang w:val="en-US"/>
        </w:rPr>
        <w:t xml:space="preserve">A seminal study by </w:t>
      </w:r>
      <w:r w:rsidR="00964334" w:rsidRPr="002B2684">
        <w:rPr>
          <w:rFonts w:asciiTheme="majorHAnsi" w:hAnsiTheme="majorHAnsi"/>
          <w:sz w:val="24"/>
          <w:szCs w:val="24"/>
          <w:lang w:val="en-US"/>
        </w:rPr>
        <w:t>Boje (1995) investigated stories in Walt Disney Enterprises, a</w:t>
      </w:r>
      <w:r w:rsidR="00964334">
        <w:rPr>
          <w:rFonts w:asciiTheme="majorHAnsi" w:hAnsiTheme="majorHAnsi"/>
          <w:sz w:val="24"/>
          <w:szCs w:val="24"/>
          <w:lang w:val="en-US"/>
        </w:rPr>
        <w:t xml:space="preserve">nd found that official stories </w:t>
      </w:r>
      <w:r w:rsidR="00964334" w:rsidRPr="002B2684">
        <w:rPr>
          <w:rFonts w:asciiTheme="majorHAnsi" w:hAnsiTheme="majorHAnsi"/>
          <w:sz w:val="24"/>
          <w:szCs w:val="24"/>
          <w:lang w:val="en-US"/>
        </w:rPr>
        <w:t>socialise</w:t>
      </w:r>
      <w:r w:rsidR="00964334">
        <w:rPr>
          <w:rFonts w:asciiTheme="majorHAnsi" w:hAnsiTheme="majorHAnsi"/>
          <w:sz w:val="24"/>
          <w:szCs w:val="24"/>
          <w:lang w:val="en-US"/>
        </w:rPr>
        <w:t>d</w:t>
      </w:r>
      <w:r w:rsidR="00964334" w:rsidRPr="002B2684">
        <w:rPr>
          <w:rFonts w:asciiTheme="majorHAnsi" w:hAnsiTheme="majorHAnsi"/>
          <w:sz w:val="24"/>
          <w:szCs w:val="24"/>
          <w:lang w:val="en-US"/>
        </w:rPr>
        <w:t xml:space="preserve"> </w:t>
      </w:r>
      <w:r w:rsidR="00964334">
        <w:rPr>
          <w:rFonts w:asciiTheme="majorHAnsi" w:hAnsiTheme="majorHAnsi"/>
          <w:sz w:val="24"/>
          <w:szCs w:val="24"/>
          <w:lang w:val="en-US"/>
        </w:rPr>
        <w:t>employees and gave</w:t>
      </w:r>
      <w:r w:rsidR="00964334" w:rsidRPr="002B2684">
        <w:rPr>
          <w:rFonts w:asciiTheme="majorHAnsi" w:hAnsiTheme="majorHAnsi"/>
          <w:sz w:val="24"/>
          <w:szCs w:val="24"/>
          <w:lang w:val="en-US"/>
        </w:rPr>
        <w:t xml:space="preserve"> them a clear </w:t>
      </w:r>
      <w:r w:rsidR="00964334">
        <w:rPr>
          <w:rFonts w:asciiTheme="majorHAnsi" w:hAnsiTheme="majorHAnsi"/>
          <w:sz w:val="24"/>
          <w:szCs w:val="24"/>
          <w:lang w:val="en-US"/>
        </w:rPr>
        <w:t xml:space="preserve">guide to how they should behave. </w:t>
      </w:r>
      <w:r w:rsidRPr="002B2684">
        <w:rPr>
          <w:rFonts w:asciiTheme="majorHAnsi" w:hAnsiTheme="majorHAnsi"/>
          <w:sz w:val="24"/>
          <w:szCs w:val="24"/>
          <w:lang w:val="en-US"/>
        </w:rPr>
        <w:t>Ohara and Cherniss (2010)</w:t>
      </w:r>
      <w:r>
        <w:rPr>
          <w:rFonts w:asciiTheme="majorHAnsi" w:hAnsiTheme="majorHAnsi"/>
          <w:sz w:val="24"/>
          <w:szCs w:val="24"/>
          <w:lang w:val="en-US"/>
        </w:rPr>
        <w:t xml:space="preserve"> found that </w:t>
      </w:r>
      <w:r w:rsidRPr="009C081B">
        <w:rPr>
          <w:rFonts w:asciiTheme="majorHAnsi" w:hAnsiTheme="majorHAnsi"/>
          <w:sz w:val="24"/>
          <w:szCs w:val="24"/>
          <w:lang w:val="en-US"/>
        </w:rPr>
        <w:t xml:space="preserve">leaders’ stories of how the company values had helped them to work through business problems enabled the organisation to build alignment </w:t>
      </w:r>
      <w:r w:rsidRPr="009E2F74">
        <w:rPr>
          <w:rFonts w:asciiTheme="majorHAnsi" w:hAnsiTheme="majorHAnsi"/>
          <w:sz w:val="24"/>
          <w:szCs w:val="24"/>
          <w:lang w:val="en-US"/>
        </w:rPr>
        <w:t xml:space="preserve">around those values. </w:t>
      </w:r>
    </w:p>
    <w:p w14:paraId="053B831E" w14:textId="00D2F412" w:rsidR="00973046" w:rsidRPr="00973046" w:rsidRDefault="002104B6" w:rsidP="00964334">
      <w:pPr>
        <w:spacing w:line="480" w:lineRule="auto"/>
        <w:rPr>
          <w:rFonts w:asciiTheme="majorHAnsi" w:hAnsiTheme="majorHAnsi"/>
          <w:sz w:val="24"/>
          <w:szCs w:val="24"/>
          <w:lang w:val="en-US"/>
        </w:rPr>
      </w:pPr>
      <w:r w:rsidRPr="009E2F74">
        <w:rPr>
          <w:rFonts w:asciiTheme="majorHAnsi" w:hAnsiTheme="majorHAnsi"/>
          <w:sz w:val="24"/>
          <w:szCs w:val="24"/>
          <w:lang w:val="en-US"/>
        </w:rPr>
        <w:t>O</w:t>
      </w:r>
      <w:r w:rsidR="00342491" w:rsidRPr="009E2F74">
        <w:rPr>
          <w:rFonts w:asciiTheme="majorHAnsi" w:hAnsiTheme="majorHAnsi"/>
          <w:sz w:val="24"/>
          <w:szCs w:val="24"/>
          <w:lang w:val="en-US"/>
        </w:rPr>
        <w:t xml:space="preserve">rganisation members </w:t>
      </w:r>
      <w:r w:rsidRPr="009E2F74">
        <w:rPr>
          <w:rFonts w:asciiTheme="majorHAnsi" w:hAnsiTheme="majorHAnsi"/>
          <w:sz w:val="24"/>
          <w:szCs w:val="24"/>
          <w:lang w:val="en-US"/>
        </w:rPr>
        <w:t xml:space="preserve">can also </w:t>
      </w:r>
      <w:r w:rsidR="00342491" w:rsidRPr="009E2F74">
        <w:rPr>
          <w:rFonts w:asciiTheme="majorHAnsi" w:hAnsiTheme="majorHAnsi"/>
          <w:sz w:val="24"/>
          <w:szCs w:val="24"/>
          <w:lang w:val="en-US"/>
        </w:rPr>
        <w:t xml:space="preserve">use </w:t>
      </w:r>
      <w:r w:rsidR="00D032D6" w:rsidRPr="009E2F74">
        <w:rPr>
          <w:rFonts w:asciiTheme="majorHAnsi" w:hAnsiTheme="majorHAnsi"/>
          <w:sz w:val="24"/>
          <w:szCs w:val="24"/>
        </w:rPr>
        <w:t>stories (of</w:t>
      </w:r>
      <w:r w:rsidR="00342491" w:rsidRPr="009E2F74">
        <w:rPr>
          <w:rFonts w:asciiTheme="majorHAnsi" w:hAnsiTheme="majorHAnsi"/>
          <w:sz w:val="24"/>
          <w:szCs w:val="24"/>
        </w:rPr>
        <w:t xml:space="preserve">ficial and unofficial) </w:t>
      </w:r>
      <w:r w:rsidR="00D032D6" w:rsidRPr="009E2F74">
        <w:rPr>
          <w:rFonts w:asciiTheme="majorHAnsi" w:hAnsiTheme="majorHAnsi"/>
          <w:sz w:val="24"/>
          <w:szCs w:val="24"/>
        </w:rPr>
        <w:t xml:space="preserve">to </w:t>
      </w:r>
      <w:r w:rsidR="00D032D6" w:rsidRPr="009E2F74">
        <w:rPr>
          <w:rFonts w:asciiTheme="majorHAnsi" w:hAnsiTheme="majorHAnsi"/>
          <w:sz w:val="24"/>
          <w:szCs w:val="24"/>
          <w:lang w:val="en-US"/>
        </w:rPr>
        <w:t>create and share meaning from organisational</w:t>
      </w:r>
      <w:r w:rsidR="0066779F" w:rsidRPr="009E2F74">
        <w:rPr>
          <w:rFonts w:asciiTheme="majorHAnsi" w:hAnsiTheme="majorHAnsi"/>
          <w:sz w:val="24"/>
          <w:szCs w:val="24"/>
          <w:lang w:val="en-US"/>
        </w:rPr>
        <w:t xml:space="preserve"> events (Boje, 1991; Chen, 2012</w:t>
      </w:r>
      <w:r w:rsidR="00D032D6" w:rsidRPr="009E2F74">
        <w:rPr>
          <w:rFonts w:asciiTheme="majorHAnsi" w:hAnsiTheme="majorHAnsi"/>
          <w:sz w:val="24"/>
          <w:szCs w:val="24"/>
          <w:lang w:val="en-US"/>
        </w:rPr>
        <w:t>).</w:t>
      </w:r>
      <w:r w:rsidR="00805C37" w:rsidRPr="009E2F74">
        <w:rPr>
          <w:rFonts w:asciiTheme="majorHAnsi" w:hAnsiTheme="majorHAnsi"/>
          <w:sz w:val="24"/>
          <w:szCs w:val="24"/>
          <w:lang w:val="en-US"/>
        </w:rPr>
        <w:t xml:space="preserve"> </w:t>
      </w:r>
      <w:r w:rsidR="00DB6CB5" w:rsidRPr="009E2F74">
        <w:rPr>
          <w:rFonts w:asciiTheme="majorHAnsi" w:hAnsiTheme="majorHAnsi"/>
          <w:sz w:val="24"/>
          <w:szCs w:val="24"/>
          <w:lang w:val="en-US"/>
        </w:rPr>
        <w:t>Chen (2012) investigated storytelling in Black Rock City LLC (the organisation</w:t>
      </w:r>
      <w:r w:rsidR="00DB6CB5">
        <w:rPr>
          <w:rFonts w:asciiTheme="majorHAnsi" w:hAnsiTheme="majorHAnsi"/>
          <w:sz w:val="24"/>
          <w:szCs w:val="24"/>
          <w:lang w:val="en-US"/>
        </w:rPr>
        <w:t xml:space="preserve"> behind the famous annual US Burning Man art and community event, where a city is created in the Nevada desert). The study </w:t>
      </w:r>
      <w:r w:rsidR="00DB6CB5" w:rsidRPr="002B2684">
        <w:rPr>
          <w:rFonts w:asciiTheme="majorHAnsi" w:hAnsiTheme="majorHAnsi"/>
          <w:sz w:val="24"/>
          <w:szCs w:val="24"/>
          <w:lang w:val="en-US"/>
        </w:rPr>
        <w:t xml:space="preserve">found that stories helped </w:t>
      </w:r>
      <w:r w:rsidR="00964334">
        <w:rPr>
          <w:rFonts w:asciiTheme="majorHAnsi" w:hAnsiTheme="majorHAnsi"/>
          <w:sz w:val="24"/>
          <w:szCs w:val="24"/>
          <w:lang w:val="en-US"/>
        </w:rPr>
        <w:t>both the storyteller and the audience</w:t>
      </w:r>
      <w:r w:rsidR="00964334" w:rsidRPr="002B2684">
        <w:rPr>
          <w:rFonts w:asciiTheme="majorHAnsi" w:hAnsiTheme="majorHAnsi"/>
          <w:sz w:val="24"/>
          <w:szCs w:val="24"/>
          <w:lang w:val="en-US"/>
        </w:rPr>
        <w:t xml:space="preserve"> to create meaning from </w:t>
      </w:r>
      <w:r w:rsidR="00964334">
        <w:rPr>
          <w:rFonts w:asciiTheme="majorHAnsi" w:hAnsiTheme="majorHAnsi"/>
          <w:sz w:val="24"/>
          <w:szCs w:val="24"/>
          <w:lang w:val="en-US"/>
        </w:rPr>
        <w:t xml:space="preserve">organisational </w:t>
      </w:r>
      <w:r w:rsidR="00964334" w:rsidRPr="002B2684">
        <w:rPr>
          <w:rFonts w:asciiTheme="majorHAnsi" w:hAnsiTheme="majorHAnsi"/>
          <w:sz w:val="24"/>
          <w:szCs w:val="24"/>
          <w:lang w:val="en-US"/>
        </w:rPr>
        <w:t>activities</w:t>
      </w:r>
      <w:r w:rsidR="00964334">
        <w:rPr>
          <w:rFonts w:asciiTheme="majorHAnsi" w:hAnsiTheme="majorHAnsi"/>
          <w:sz w:val="24"/>
          <w:szCs w:val="24"/>
          <w:lang w:val="en-US"/>
        </w:rPr>
        <w:t xml:space="preserve"> and experiences, and </w:t>
      </w:r>
      <w:r w:rsidR="00DB6CB5">
        <w:rPr>
          <w:rFonts w:asciiTheme="majorHAnsi" w:hAnsiTheme="majorHAnsi"/>
          <w:sz w:val="24"/>
          <w:szCs w:val="24"/>
          <w:lang w:val="en-US"/>
        </w:rPr>
        <w:t>gain</w:t>
      </w:r>
      <w:r w:rsidR="00964334">
        <w:rPr>
          <w:rFonts w:asciiTheme="majorHAnsi" w:hAnsiTheme="majorHAnsi"/>
          <w:sz w:val="24"/>
          <w:szCs w:val="24"/>
          <w:lang w:val="en-US"/>
        </w:rPr>
        <w:t>ed</w:t>
      </w:r>
      <w:r w:rsidR="00DB6CB5" w:rsidRPr="002B2684">
        <w:rPr>
          <w:rFonts w:asciiTheme="majorHAnsi" w:hAnsiTheme="majorHAnsi"/>
          <w:sz w:val="24"/>
          <w:szCs w:val="24"/>
          <w:lang w:val="en-US"/>
        </w:rPr>
        <w:t xml:space="preserve"> volunteers’ commitment to the organi</w:t>
      </w:r>
      <w:r w:rsidR="00DB6CB5">
        <w:rPr>
          <w:rFonts w:asciiTheme="majorHAnsi" w:hAnsiTheme="majorHAnsi"/>
          <w:sz w:val="24"/>
          <w:szCs w:val="24"/>
          <w:lang w:val="en-US"/>
        </w:rPr>
        <w:t>sation’s principles</w:t>
      </w:r>
      <w:r w:rsidR="00F46D64">
        <w:rPr>
          <w:rFonts w:asciiTheme="majorHAnsi" w:hAnsiTheme="majorHAnsi"/>
          <w:sz w:val="24"/>
          <w:szCs w:val="24"/>
          <w:lang w:val="en-US"/>
        </w:rPr>
        <w:t>.</w:t>
      </w:r>
      <w:r w:rsidR="00973046">
        <w:rPr>
          <w:rFonts w:asciiTheme="majorHAnsi" w:hAnsiTheme="majorHAnsi"/>
          <w:sz w:val="24"/>
          <w:szCs w:val="24"/>
          <w:lang w:val="en-US"/>
        </w:rPr>
        <w:t xml:space="preserve"> </w:t>
      </w:r>
    </w:p>
    <w:p w14:paraId="45C2921C" w14:textId="1C569789" w:rsidR="002C22F2" w:rsidRPr="002C22F2" w:rsidRDefault="00251B83" w:rsidP="002C22F2">
      <w:pPr>
        <w:spacing w:after="0" w:line="480" w:lineRule="auto"/>
        <w:rPr>
          <w:rFonts w:asciiTheme="majorHAnsi" w:hAnsiTheme="majorHAnsi"/>
          <w:sz w:val="24"/>
          <w:szCs w:val="24"/>
          <w:lang w:val="en-US"/>
        </w:rPr>
      </w:pPr>
      <w:r>
        <w:rPr>
          <w:rFonts w:asciiTheme="majorHAnsi" w:hAnsiTheme="majorHAnsi"/>
          <w:sz w:val="24"/>
          <w:szCs w:val="24"/>
          <w:lang w:val="en-US"/>
        </w:rPr>
        <w:t>A</w:t>
      </w:r>
      <w:r w:rsidR="00DB6CB5">
        <w:rPr>
          <w:rFonts w:asciiTheme="majorHAnsi" w:hAnsiTheme="majorHAnsi"/>
          <w:sz w:val="24"/>
          <w:szCs w:val="24"/>
          <w:lang w:val="en-US"/>
        </w:rPr>
        <w:t xml:space="preserve"> more critical view of</w:t>
      </w:r>
      <w:r w:rsidR="00683E84">
        <w:rPr>
          <w:rFonts w:asciiTheme="majorHAnsi" w:hAnsiTheme="majorHAnsi"/>
          <w:sz w:val="24"/>
          <w:szCs w:val="24"/>
          <w:lang w:val="en-US"/>
        </w:rPr>
        <w:t xml:space="preserve"> </w:t>
      </w:r>
      <w:r w:rsidR="00683E84" w:rsidRPr="00957A38">
        <w:rPr>
          <w:rFonts w:asciiTheme="majorHAnsi" w:hAnsiTheme="majorHAnsi"/>
          <w:sz w:val="24"/>
          <w:szCs w:val="24"/>
          <w:lang w:val="en-US"/>
        </w:rPr>
        <w:t xml:space="preserve">official stories </w:t>
      </w:r>
      <w:r w:rsidR="00DB6CB5">
        <w:rPr>
          <w:rFonts w:asciiTheme="majorHAnsi" w:hAnsiTheme="majorHAnsi"/>
          <w:sz w:val="24"/>
          <w:szCs w:val="24"/>
          <w:lang w:val="en-US"/>
        </w:rPr>
        <w:t xml:space="preserve">acknowledges that they </w:t>
      </w:r>
      <w:r w:rsidR="00683E84">
        <w:rPr>
          <w:rFonts w:asciiTheme="majorHAnsi" w:hAnsiTheme="majorHAnsi"/>
          <w:sz w:val="24"/>
          <w:szCs w:val="24"/>
          <w:lang w:val="en-US"/>
        </w:rPr>
        <w:t>may sometimes be viewed as</w:t>
      </w:r>
      <w:r w:rsidR="00683E84" w:rsidRPr="00957A38">
        <w:rPr>
          <w:rFonts w:asciiTheme="majorHAnsi" w:hAnsiTheme="majorHAnsi"/>
          <w:sz w:val="24"/>
          <w:szCs w:val="24"/>
          <w:lang w:val="en-US"/>
        </w:rPr>
        <w:t xml:space="preserve"> corporate propaganda (Snowden, 200</w:t>
      </w:r>
      <w:r w:rsidR="00683E84">
        <w:rPr>
          <w:rFonts w:asciiTheme="majorHAnsi" w:hAnsiTheme="majorHAnsi"/>
          <w:sz w:val="24"/>
          <w:szCs w:val="24"/>
          <w:lang w:val="en-US"/>
        </w:rPr>
        <w:t>0; Tyler, 2006), and subsequently have a negligible or even negative impact on employees’ support for corporate strategy.</w:t>
      </w:r>
      <w:r w:rsidR="00DB6CB5">
        <w:rPr>
          <w:rFonts w:asciiTheme="majorHAnsi" w:hAnsiTheme="majorHAnsi"/>
          <w:sz w:val="24"/>
          <w:szCs w:val="24"/>
          <w:lang w:val="en-US"/>
        </w:rPr>
        <w:t xml:space="preserve"> </w:t>
      </w:r>
      <w:r w:rsidR="002C22F2">
        <w:rPr>
          <w:rFonts w:asciiTheme="majorHAnsi" w:hAnsiTheme="majorHAnsi"/>
          <w:sz w:val="24"/>
          <w:szCs w:val="24"/>
          <w:lang w:val="en-US"/>
        </w:rPr>
        <w:t>Employees</w:t>
      </w:r>
      <w:r w:rsidR="002C22F2" w:rsidRPr="002B2684">
        <w:rPr>
          <w:rFonts w:asciiTheme="majorHAnsi" w:hAnsiTheme="majorHAnsi"/>
          <w:sz w:val="24"/>
          <w:szCs w:val="24"/>
          <w:lang w:val="en-US"/>
        </w:rPr>
        <w:t xml:space="preserve"> may oppose</w:t>
      </w:r>
      <w:r w:rsidR="002C22F2">
        <w:rPr>
          <w:rFonts w:asciiTheme="majorHAnsi" w:hAnsiTheme="majorHAnsi"/>
          <w:sz w:val="24"/>
          <w:szCs w:val="24"/>
          <w:lang w:val="en-US"/>
        </w:rPr>
        <w:t xml:space="preserve"> official </w:t>
      </w:r>
      <w:r w:rsidR="002C22F2" w:rsidRPr="002B2684">
        <w:rPr>
          <w:rFonts w:asciiTheme="majorHAnsi" w:hAnsiTheme="majorHAnsi"/>
          <w:sz w:val="24"/>
          <w:szCs w:val="24"/>
          <w:lang w:val="en-US"/>
        </w:rPr>
        <w:t>stori</w:t>
      </w:r>
      <w:r w:rsidR="002C22F2">
        <w:rPr>
          <w:rFonts w:asciiTheme="majorHAnsi" w:hAnsiTheme="majorHAnsi"/>
          <w:sz w:val="24"/>
          <w:szCs w:val="24"/>
          <w:lang w:val="en-US"/>
        </w:rPr>
        <w:t xml:space="preserve">es, </w:t>
      </w:r>
      <w:r w:rsidR="002C22F2" w:rsidRPr="002B2684">
        <w:rPr>
          <w:rFonts w:asciiTheme="majorHAnsi" w:hAnsiTheme="majorHAnsi"/>
          <w:sz w:val="24"/>
          <w:szCs w:val="24"/>
          <w:lang w:val="en-US"/>
        </w:rPr>
        <w:t xml:space="preserve">repeat stories that an organisation does not want retold, </w:t>
      </w:r>
      <w:r w:rsidR="002C22F2">
        <w:rPr>
          <w:rFonts w:asciiTheme="majorHAnsi" w:hAnsiTheme="majorHAnsi"/>
          <w:sz w:val="24"/>
          <w:szCs w:val="24"/>
          <w:lang w:val="en-US"/>
        </w:rPr>
        <w:t xml:space="preserve">or </w:t>
      </w:r>
      <w:r w:rsidR="002C22F2" w:rsidRPr="002B2684">
        <w:rPr>
          <w:rFonts w:asciiTheme="majorHAnsi" w:hAnsiTheme="majorHAnsi"/>
          <w:sz w:val="24"/>
          <w:szCs w:val="24"/>
          <w:lang w:val="en-US"/>
        </w:rPr>
        <w:t>circulate untrut</w:t>
      </w:r>
      <w:r w:rsidR="002C22F2">
        <w:rPr>
          <w:rFonts w:asciiTheme="majorHAnsi" w:hAnsiTheme="majorHAnsi"/>
          <w:sz w:val="24"/>
          <w:szCs w:val="24"/>
          <w:lang w:val="en-US"/>
        </w:rPr>
        <w:t xml:space="preserve">hful information in stories. </w:t>
      </w:r>
      <w:r w:rsidR="00A809B9">
        <w:rPr>
          <w:rFonts w:asciiTheme="majorHAnsi" w:hAnsiTheme="majorHAnsi"/>
          <w:sz w:val="24"/>
          <w:szCs w:val="24"/>
          <w:lang w:val="en-US"/>
        </w:rPr>
        <w:t>Unofficial stories may challenge</w:t>
      </w:r>
      <w:r w:rsidR="00A809B9" w:rsidRPr="002B2684">
        <w:rPr>
          <w:rFonts w:asciiTheme="majorHAnsi" w:hAnsiTheme="majorHAnsi"/>
          <w:sz w:val="24"/>
          <w:szCs w:val="24"/>
          <w:lang w:val="en-US"/>
        </w:rPr>
        <w:t xml:space="preserve"> </w:t>
      </w:r>
      <w:r w:rsidR="009544A5" w:rsidRPr="002B2684">
        <w:rPr>
          <w:rFonts w:asciiTheme="majorHAnsi" w:hAnsiTheme="majorHAnsi"/>
          <w:sz w:val="24"/>
          <w:szCs w:val="24"/>
          <w:lang w:val="en-US"/>
        </w:rPr>
        <w:t xml:space="preserve">organisational </w:t>
      </w:r>
      <w:r w:rsidR="00A809B9" w:rsidRPr="002B2684">
        <w:rPr>
          <w:rFonts w:asciiTheme="majorHAnsi" w:hAnsiTheme="majorHAnsi"/>
          <w:sz w:val="24"/>
          <w:szCs w:val="24"/>
          <w:lang w:val="en-US"/>
        </w:rPr>
        <w:t xml:space="preserve">power </w:t>
      </w:r>
      <w:r w:rsidR="00A809B9">
        <w:rPr>
          <w:rFonts w:asciiTheme="majorHAnsi" w:hAnsiTheme="majorHAnsi"/>
          <w:sz w:val="24"/>
          <w:szCs w:val="24"/>
          <w:lang w:val="en-US"/>
        </w:rPr>
        <w:t xml:space="preserve">structures </w:t>
      </w:r>
      <w:r w:rsidR="00A809B9" w:rsidRPr="002B2684">
        <w:rPr>
          <w:rFonts w:asciiTheme="majorHAnsi" w:hAnsiTheme="majorHAnsi"/>
          <w:sz w:val="24"/>
          <w:szCs w:val="24"/>
          <w:lang w:val="en-US"/>
        </w:rPr>
        <w:t>and norms</w:t>
      </w:r>
      <w:r w:rsidR="00A809B9">
        <w:rPr>
          <w:rFonts w:asciiTheme="majorHAnsi" w:hAnsiTheme="majorHAnsi"/>
          <w:sz w:val="24"/>
          <w:szCs w:val="24"/>
          <w:lang w:val="en-US"/>
        </w:rPr>
        <w:t xml:space="preserve">, </w:t>
      </w:r>
      <w:r w:rsidR="002C22F2">
        <w:rPr>
          <w:rFonts w:asciiTheme="majorHAnsi" w:hAnsiTheme="majorHAnsi"/>
          <w:bCs/>
          <w:sz w:val="24"/>
          <w:szCs w:val="24"/>
          <w:lang w:val="en-US"/>
        </w:rPr>
        <w:t xml:space="preserve">show how employees have resisted the organisation’s policies and procedures, and encourage resistance </w:t>
      </w:r>
      <w:r w:rsidR="002C22F2">
        <w:rPr>
          <w:rFonts w:asciiTheme="majorHAnsi" w:hAnsiTheme="majorHAnsi"/>
          <w:bCs/>
          <w:sz w:val="24"/>
          <w:szCs w:val="24"/>
          <w:lang w:val="en-US"/>
        </w:rPr>
        <w:lastRenderedPageBreak/>
        <w:t xml:space="preserve">from </w:t>
      </w:r>
      <w:r w:rsidR="00023CFA">
        <w:rPr>
          <w:rFonts w:asciiTheme="majorHAnsi" w:hAnsiTheme="majorHAnsi"/>
          <w:bCs/>
          <w:sz w:val="24"/>
          <w:szCs w:val="24"/>
          <w:lang w:val="en-US"/>
        </w:rPr>
        <w:t>other employees</w:t>
      </w:r>
      <w:r w:rsidR="002C22F2">
        <w:rPr>
          <w:rFonts w:asciiTheme="majorHAnsi" w:hAnsiTheme="majorHAnsi"/>
          <w:bCs/>
          <w:sz w:val="24"/>
          <w:szCs w:val="24"/>
          <w:lang w:val="en-US"/>
        </w:rPr>
        <w:t xml:space="preserve"> </w:t>
      </w:r>
      <w:r w:rsidR="002C22F2">
        <w:rPr>
          <w:rFonts w:asciiTheme="majorHAnsi" w:hAnsiTheme="majorHAnsi"/>
          <w:sz w:val="24"/>
          <w:szCs w:val="24"/>
          <w:lang w:val="en-US"/>
        </w:rPr>
        <w:t>(</w:t>
      </w:r>
      <w:r w:rsidR="00A809B9" w:rsidRPr="002B2684">
        <w:rPr>
          <w:rFonts w:asciiTheme="majorHAnsi" w:hAnsiTheme="majorHAnsi"/>
          <w:sz w:val="24"/>
          <w:szCs w:val="24"/>
          <w:lang w:val="en-US"/>
        </w:rPr>
        <w:t>Dowling, 2006</w:t>
      </w:r>
      <w:r w:rsidR="00A809B9">
        <w:rPr>
          <w:rFonts w:asciiTheme="majorHAnsi" w:hAnsiTheme="majorHAnsi"/>
          <w:sz w:val="24"/>
          <w:szCs w:val="24"/>
          <w:lang w:val="en-US"/>
        </w:rPr>
        <w:t xml:space="preserve">; </w:t>
      </w:r>
      <w:r w:rsidR="00F46D64">
        <w:rPr>
          <w:rFonts w:asciiTheme="majorHAnsi" w:hAnsiTheme="majorHAnsi"/>
          <w:sz w:val="24"/>
          <w:szCs w:val="24"/>
          <w:lang w:val="en-US"/>
        </w:rPr>
        <w:t>Dailey and</w:t>
      </w:r>
      <w:r w:rsidR="002C22F2">
        <w:rPr>
          <w:rFonts w:asciiTheme="majorHAnsi" w:hAnsiTheme="majorHAnsi"/>
          <w:sz w:val="24"/>
          <w:szCs w:val="24"/>
          <w:lang w:val="en-US"/>
        </w:rPr>
        <w:t xml:space="preserve"> Browning, </w:t>
      </w:r>
      <w:r w:rsidR="002C22F2" w:rsidRPr="002B2684">
        <w:rPr>
          <w:rFonts w:asciiTheme="majorHAnsi" w:hAnsiTheme="majorHAnsi"/>
          <w:sz w:val="24"/>
          <w:szCs w:val="24"/>
          <w:lang w:val="en-US"/>
        </w:rPr>
        <w:t>2014</w:t>
      </w:r>
      <w:r w:rsidR="002C22F2" w:rsidRPr="002B2684">
        <w:rPr>
          <w:rFonts w:asciiTheme="majorHAnsi" w:hAnsiTheme="majorHAnsi"/>
          <w:bCs/>
          <w:sz w:val="24"/>
          <w:szCs w:val="24"/>
          <w:lang w:val="en-US"/>
        </w:rPr>
        <w:t>)</w:t>
      </w:r>
      <w:r w:rsidR="002C22F2">
        <w:rPr>
          <w:rFonts w:asciiTheme="majorHAnsi" w:hAnsiTheme="majorHAnsi"/>
          <w:bCs/>
          <w:sz w:val="24"/>
          <w:szCs w:val="24"/>
          <w:lang w:val="en-US"/>
        </w:rPr>
        <w:t xml:space="preserve">. </w:t>
      </w:r>
      <w:r w:rsidR="002C22F2">
        <w:rPr>
          <w:rFonts w:asciiTheme="majorHAnsi" w:hAnsiTheme="majorHAnsi"/>
          <w:sz w:val="24"/>
          <w:szCs w:val="24"/>
          <w:lang w:val="en-US"/>
        </w:rPr>
        <w:t>I</w:t>
      </w:r>
      <w:r w:rsidR="002C22F2" w:rsidRPr="002B2684">
        <w:rPr>
          <w:rFonts w:asciiTheme="majorHAnsi" w:hAnsiTheme="majorHAnsi"/>
          <w:sz w:val="24"/>
          <w:szCs w:val="24"/>
          <w:lang w:val="en-US"/>
        </w:rPr>
        <w:t xml:space="preserve">t is </w:t>
      </w:r>
      <w:r w:rsidR="002C22F2">
        <w:rPr>
          <w:rFonts w:asciiTheme="majorHAnsi" w:hAnsiTheme="majorHAnsi"/>
          <w:sz w:val="24"/>
          <w:szCs w:val="24"/>
          <w:lang w:val="en-US"/>
        </w:rPr>
        <w:t xml:space="preserve">therefore </w:t>
      </w:r>
      <w:r w:rsidR="002C22F2" w:rsidRPr="002B2684">
        <w:rPr>
          <w:rFonts w:asciiTheme="majorHAnsi" w:hAnsiTheme="majorHAnsi"/>
          <w:sz w:val="24"/>
          <w:szCs w:val="24"/>
          <w:lang w:val="en-US"/>
        </w:rPr>
        <w:t xml:space="preserve">important for managers to </w:t>
      </w:r>
      <w:r w:rsidR="002C22F2">
        <w:rPr>
          <w:rFonts w:asciiTheme="majorHAnsi" w:hAnsiTheme="majorHAnsi"/>
          <w:sz w:val="24"/>
          <w:szCs w:val="24"/>
          <w:lang w:val="en-US"/>
        </w:rPr>
        <w:t>be aware of subversive stories in an organisation an</w:t>
      </w:r>
      <w:r w:rsidR="002C22F2" w:rsidRPr="002B2684">
        <w:rPr>
          <w:rFonts w:asciiTheme="majorHAnsi" w:hAnsiTheme="majorHAnsi"/>
          <w:sz w:val="24"/>
          <w:szCs w:val="24"/>
          <w:lang w:val="en-US"/>
        </w:rPr>
        <w:t xml:space="preserve">d </w:t>
      </w:r>
      <w:r w:rsidR="002C22F2">
        <w:rPr>
          <w:rFonts w:asciiTheme="majorHAnsi" w:hAnsiTheme="majorHAnsi"/>
          <w:sz w:val="24"/>
          <w:szCs w:val="24"/>
          <w:lang w:val="en-US"/>
        </w:rPr>
        <w:t>their influence on employees, in order to understand the potential impact on organisational performance.</w:t>
      </w:r>
      <w:r w:rsidR="008E0526">
        <w:rPr>
          <w:rFonts w:asciiTheme="majorHAnsi" w:hAnsiTheme="majorHAnsi"/>
          <w:sz w:val="24"/>
          <w:szCs w:val="24"/>
          <w:lang w:val="en-US"/>
        </w:rPr>
        <w:t xml:space="preserve"> Despite this, Dailey and Browning (2014) note the </w:t>
      </w:r>
      <w:r w:rsidR="00593A6E">
        <w:rPr>
          <w:rFonts w:asciiTheme="majorHAnsi" w:hAnsiTheme="majorHAnsi"/>
          <w:sz w:val="24"/>
          <w:szCs w:val="24"/>
          <w:lang w:val="en-US"/>
        </w:rPr>
        <w:t>dearth</w:t>
      </w:r>
      <w:r w:rsidR="008E0526">
        <w:rPr>
          <w:rFonts w:asciiTheme="majorHAnsi" w:hAnsiTheme="majorHAnsi"/>
          <w:sz w:val="24"/>
          <w:szCs w:val="24"/>
          <w:lang w:val="en-US"/>
        </w:rPr>
        <w:t xml:space="preserve"> of studies investigating resis</w:t>
      </w:r>
      <w:r w:rsidR="00C9133A">
        <w:rPr>
          <w:rFonts w:asciiTheme="majorHAnsi" w:hAnsiTheme="majorHAnsi"/>
          <w:sz w:val="24"/>
          <w:szCs w:val="24"/>
          <w:lang w:val="en-US"/>
        </w:rPr>
        <w:t xml:space="preserve">tance stories in the literature. This study therefore aims to contribute to understanding </w:t>
      </w:r>
      <w:r w:rsidR="00593A6E">
        <w:rPr>
          <w:rFonts w:asciiTheme="majorHAnsi" w:hAnsiTheme="majorHAnsi"/>
          <w:sz w:val="24"/>
          <w:szCs w:val="24"/>
          <w:lang w:val="en-US"/>
        </w:rPr>
        <w:t>this type of story.</w:t>
      </w:r>
      <w:r w:rsidR="00C9133A">
        <w:rPr>
          <w:rFonts w:asciiTheme="majorHAnsi" w:hAnsiTheme="majorHAnsi"/>
          <w:sz w:val="24"/>
          <w:szCs w:val="24"/>
          <w:lang w:val="en-US"/>
        </w:rPr>
        <w:t xml:space="preserve"> </w:t>
      </w:r>
    </w:p>
    <w:p w14:paraId="074A888B" w14:textId="05810DB8" w:rsidR="005E2553" w:rsidRPr="00B350C5" w:rsidRDefault="005E2553" w:rsidP="00A1673C">
      <w:pPr>
        <w:spacing w:after="0" w:line="480" w:lineRule="auto"/>
        <w:rPr>
          <w:rFonts w:asciiTheme="majorHAnsi" w:hAnsiTheme="majorHAnsi" w:cstheme="minorHAnsi"/>
          <w:b/>
          <w:sz w:val="24"/>
          <w:szCs w:val="24"/>
        </w:rPr>
      </w:pPr>
      <w:r w:rsidRPr="00B350C5">
        <w:rPr>
          <w:rFonts w:asciiTheme="majorHAnsi" w:hAnsiTheme="majorHAnsi" w:cstheme="minorHAnsi"/>
          <w:b/>
          <w:sz w:val="24"/>
          <w:szCs w:val="24"/>
        </w:rPr>
        <w:t>Impre</w:t>
      </w:r>
      <w:r w:rsidR="00C35B49" w:rsidRPr="00B350C5">
        <w:rPr>
          <w:rFonts w:asciiTheme="majorHAnsi" w:hAnsiTheme="majorHAnsi" w:cstheme="minorHAnsi"/>
          <w:b/>
          <w:sz w:val="24"/>
          <w:szCs w:val="24"/>
        </w:rPr>
        <w:t>ssion management activity in stories</w:t>
      </w:r>
    </w:p>
    <w:p w14:paraId="1789677E" w14:textId="78512EDC" w:rsidR="00EF0953" w:rsidRPr="00A02536" w:rsidRDefault="008A21A3" w:rsidP="0085223E">
      <w:pPr>
        <w:autoSpaceDE w:val="0"/>
        <w:autoSpaceDN w:val="0"/>
        <w:adjustRightInd w:val="0"/>
        <w:spacing w:after="0" w:line="480" w:lineRule="auto"/>
        <w:rPr>
          <w:rFonts w:asciiTheme="majorHAnsi" w:hAnsiTheme="majorHAnsi"/>
          <w:sz w:val="24"/>
          <w:szCs w:val="24"/>
          <w:lang w:val="en-US"/>
        </w:rPr>
      </w:pPr>
      <w:r w:rsidRPr="00B350C5">
        <w:rPr>
          <w:rFonts w:asciiTheme="majorHAnsi" w:hAnsiTheme="majorHAnsi"/>
          <w:sz w:val="24"/>
          <w:szCs w:val="24"/>
          <w:lang w:val="en-US"/>
        </w:rPr>
        <w:t xml:space="preserve">The majority of previous studies on </w:t>
      </w:r>
      <w:r w:rsidR="00554BF4">
        <w:rPr>
          <w:rFonts w:asciiTheme="majorHAnsi" w:hAnsiTheme="majorHAnsi"/>
          <w:sz w:val="24"/>
          <w:szCs w:val="24"/>
          <w:lang w:val="en-US"/>
        </w:rPr>
        <w:t xml:space="preserve">organisational </w:t>
      </w:r>
      <w:r w:rsidR="003775B5">
        <w:rPr>
          <w:rFonts w:asciiTheme="majorHAnsi" w:hAnsiTheme="majorHAnsi"/>
          <w:sz w:val="24"/>
          <w:szCs w:val="24"/>
          <w:lang w:val="en-US"/>
        </w:rPr>
        <w:t>stories</w:t>
      </w:r>
      <w:r w:rsidRPr="00B350C5">
        <w:rPr>
          <w:rFonts w:asciiTheme="majorHAnsi" w:hAnsiTheme="majorHAnsi"/>
          <w:sz w:val="24"/>
          <w:szCs w:val="24"/>
          <w:lang w:val="en-US"/>
        </w:rPr>
        <w:t xml:space="preserve"> lack a theoretical underpinning, which limits the insight they bring into </w:t>
      </w:r>
      <w:r w:rsidR="00FA3C15">
        <w:rPr>
          <w:rFonts w:asciiTheme="majorHAnsi" w:hAnsiTheme="majorHAnsi"/>
          <w:sz w:val="24"/>
          <w:szCs w:val="24"/>
          <w:lang w:val="en-US"/>
        </w:rPr>
        <w:t>storytelling</w:t>
      </w:r>
      <w:r w:rsidR="00554BF4">
        <w:rPr>
          <w:rFonts w:asciiTheme="majorHAnsi" w:hAnsiTheme="majorHAnsi"/>
          <w:sz w:val="24"/>
          <w:szCs w:val="24"/>
          <w:lang w:val="en-US"/>
        </w:rPr>
        <w:t xml:space="preserve"> </w:t>
      </w:r>
      <w:r w:rsidR="00E27332">
        <w:rPr>
          <w:rFonts w:asciiTheme="majorHAnsi" w:hAnsiTheme="majorHAnsi"/>
          <w:sz w:val="24"/>
          <w:szCs w:val="24"/>
          <w:lang w:val="en-US"/>
        </w:rPr>
        <w:t>in internal communication.</w:t>
      </w:r>
      <w:r w:rsidR="00767F32" w:rsidRPr="00B350C5">
        <w:rPr>
          <w:rFonts w:asciiTheme="majorHAnsi" w:hAnsiTheme="majorHAnsi"/>
          <w:sz w:val="24"/>
          <w:szCs w:val="24"/>
          <w:lang w:val="en-US"/>
        </w:rPr>
        <w:t xml:space="preserve"> </w:t>
      </w:r>
      <w:r w:rsidR="00E27332">
        <w:rPr>
          <w:rFonts w:asciiTheme="majorHAnsi" w:hAnsiTheme="majorHAnsi"/>
          <w:sz w:val="24"/>
          <w:szCs w:val="24"/>
          <w:lang w:val="en-US"/>
        </w:rPr>
        <w:t xml:space="preserve">This study therefore advances the area by using </w:t>
      </w:r>
      <w:r w:rsidR="00457359">
        <w:rPr>
          <w:rFonts w:asciiTheme="majorHAnsi" w:hAnsiTheme="majorHAnsi"/>
          <w:bCs/>
          <w:sz w:val="24"/>
          <w:szCs w:val="24"/>
          <w:lang w:val="en-US"/>
        </w:rPr>
        <w:t xml:space="preserve">IM theory </w:t>
      </w:r>
      <w:r w:rsidR="00E27332">
        <w:rPr>
          <w:rFonts w:asciiTheme="majorHAnsi" w:hAnsiTheme="majorHAnsi"/>
          <w:bCs/>
          <w:sz w:val="24"/>
          <w:szCs w:val="24"/>
          <w:lang w:val="en-US"/>
        </w:rPr>
        <w:t xml:space="preserve">to analyse </w:t>
      </w:r>
      <w:r w:rsidR="00B9598A">
        <w:rPr>
          <w:rFonts w:asciiTheme="majorHAnsi" w:hAnsiTheme="majorHAnsi"/>
          <w:bCs/>
          <w:sz w:val="24"/>
          <w:szCs w:val="24"/>
          <w:lang w:val="en-US"/>
        </w:rPr>
        <w:t>organis</w:t>
      </w:r>
      <w:r w:rsidR="00EF0953">
        <w:rPr>
          <w:rFonts w:asciiTheme="majorHAnsi" w:hAnsiTheme="majorHAnsi"/>
          <w:bCs/>
          <w:sz w:val="24"/>
          <w:szCs w:val="24"/>
          <w:lang w:val="en-US"/>
        </w:rPr>
        <w:t>ational storytelling</w:t>
      </w:r>
      <w:r w:rsidR="00DF535C">
        <w:rPr>
          <w:rFonts w:asciiTheme="majorHAnsi" w:hAnsiTheme="majorHAnsi"/>
          <w:bCs/>
          <w:sz w:val="24"/>
          <w:szCs w:val="24"/>
          <w:lang w:val="en-US"/>
        </w:rPr>
        <w:t>.</w:t>
      </w:r>
      <w:r w:rsidR="00457359">
        <w:rPr>
          <w:rFonts w:asciiTheme="majorHAnsi" w:hAnsiTheme="majorHAnsi"/>
          <w:bCs/>
          <w:sz w:val="24"/>
          <w:szCs w:val="24"/>
          <w:lang w:val="en-US"/>
        </w:rPr>
        <w:t xml:space="preserve"> </w:t>
      </w:r>
      <w:r w:rsidR="00457359">
        <w:rPr>
          <w:rFonts w:asciiTheme="majorHAnsi" w:hAnsiTheme="majorHAnsi"/>
          <w:sz w:val="24"/>
          <w:szCs w:val="24"/>
          <w:lang w:val="en-US"/>
        </w:rPr>
        <w:t xml:space="preserve">IM is defined as </w:t>
      </w:r>
      <w:r w:rsidR="00457359" w:rsidRPr="00B350C5">
        <w:rPr>
          <w:rFonts w:asciiTheme="majorHAnsi" w:hAnsiTheme="majorHAnsi"/>
          <w:sz w:val="24"/>
          <w:szCs w:val="24"/>
          <w:lang w:val="en-US"/>
        </w:rPr>
        <w:t>the</w:t>
      </w:r>
      <w:r w:rsidR="00457359">
        <w:rPr>
          <w:rFonts w:asciiTheme="majorHAnsi" w:hAnsiTheme="majorHAnsi"/>
          <w:sz w:val="24"/>
          <w:szCs w:val="24"/>
          <w:lang w:val="en-US"/>
        </w:rPr>
        <w:t xml:space="preserve"> conscious or unconscious</w:t>
      </w:r>
      <w:r w:rsidR="00457359" w:rsidRPr="00B350C5">
        <w:rPr>
          <w:rFonts w:asciiTheme="majorHAnsi" w:hAnsiTheme="majorHAnsi"/>
          <w:sz w:val="24"/>
          <w:szCs w:val="24"/>
          <w:lang w:val="en-US"/>
        </w:rPr>
        <w:t xml:space="preserve"> attempts to control the impressions</w:t>
      </w:r>
      <w:r w:rsidR="00457359">
        <w:rPr>
          <w:rFonts w:asciiTheme="majorHAnsi" w:hAnsiTheme="majorHAnsi"/>
          <w:sz w:val="24"/>
          <w:szCs w:val="24"/>
          <w:lang w:val="en-US"/>
        </w:rPr>
        <w:t xml:space="preserve"> that </w:t>
      </w:r>
      <w:r w:rsidR="003F70C2">
        <w:rPr>
          <w:rFonts w:asciiTheme="majorHAnsi" w:hAnsiTheme="majorHAnsi"/>
          <w:sz w:val="24"/>
          <w:szCs w:val="24"/>
          <w:lang w:val="en-US"/>
        </w:rPr>
        <w:t>audiences</w:t>
      </w:r>
      <w:r w:rsidR="00457359">
        <w:rPr>
          <w:rFonts w:asciiTheme="majorHAnsi" w:hAnsiTheme="majorHAnsi"/>
          <w:sz w:val="24"/>
          <w:szCs w:val="24"/>
          <w:lang w:val="en-US"/>
        </w:rPr>
        <w:t xml:space="preserve"> form</w:t>
      </w:r>
      <w:r w:rsidR="003F70C2">
        <w:rPr>
          <w:rFonts w:asciiTheme="majorHAnsi" w:hAnsiTheme="majorHAnsi"/>
          <w:sz w:val="24"/>
          <w:szCs w:val="24"/>
          <w:lang w:val="en-US"/>
        </w:rPr>
        <w:t xml:space="preserve"> of an individual or </w:t>
      </w:r>
      <w:r w:rsidR="00457359">
        <w:rPr>
          <w:rFonts w:asciiTheme="majorHAnsi" w:hAnsiTheme="majorHAnsi"/>
          <w:sz w:val="24"/>
          <w:szCs w:val="24"/>
          <w:lang w:val="en-US"/>
        </w:rPr>
        <w:t>organisation</w:t>
      </w:r>
      <w:r w:rsidR="00457359" w:rsidRPr="00B350C5">
        <w:rPr>
          <w:rFonts w:asciiTheme="majorHAnsi" w:hAnsiTheme="majorHAnsi"/>
          <w:sz w:val="24"/>
          <w:szCs w:val="24"/>
          <w:lang w:val="en-US"/>
        </w:rPr>
        <w:t xml:space="preserve"> (Rosenfeld </w:t>
      </w:r>
      <w:r w:rsidR="00457359" w:rsidRPr="00F26C96">
        <w:rPr>
          <w:rFonts w:asciiTheme="majorHAnsi" w:hAnsiTheme="majorHAnsi"/>
          <w:i/>
          <w:sz w:val="24"/>
          <w:szCs w:val="24"/>
          <w:lang w:val="en-US"/>
        </w:rPr>
        <w:t xml:space="preserve">et al., </w:t>
      </w:r>
      <w:r w:rsidR="00457359" w:rsidRPr="00B350C5">
        <w:rPr>
          <w:rFonts w:asciiTheme="majorHAnsi" w:hAnsiTheme="majorHAnsi"/>
          <w:sz w:val="24"/>
          <w:szCs w:val="24"/>
          <w:lang w:val="en-US"/>
        </w:rPr>
        <w:t>1995</w:t>
      </w:r>
      <w:r w:rsidR="000113D2">
        <w:rPr>
          <w:rFonts w:asciiTheme="majorHAnsi" w:hAnsiTheme="majorHAnsi"/>
          <w:sz w:val="24"/>
          <w:szCs w:val="24"/>
          <w:lang w:val="en-US"/>
        </w:rPr>
        <w:t xml:space="preserve">; </w:t>
      </w:r>
      <w:r w:rsidR="000113D2" w:rsidRPr="00B350C5">
        <w:rPr>
          <w:rFonts w:asciiTheme="majorHAnsi" w:hAnsiTheme="majorHAnsi"/>
          <w:bCs/>
          <w:sz w:val="24"/>
          <w:szCs w:val="24"/>
          <w:lang w:val="en-US"/>
        </w:rPr>
        <w:t>Dubrin, 2011</w:t>
      </w:r>
      <w:r w:rsidR="00457359">
        <w:rPr>
          <w:rFonts w:asciiTheme="majorHAnsi" w:hAnsiTheme="majorHAnsi"/>
          <w:sz w:val="24"/>
          <w:szCs w:val="24"/>
          <w:lang w:val="en-US"/>
        </w:rPr>
        <w:t xml:space="preserve">). </w:t>
      </w:r>
      <w:r w:rsidR="00457359" w:rsidRPr="008A21A3">
        <w:rPr>
          <w:rFonts w:asciiTheme="majorHAnsi" w:hAnsiTheme="majorHAnsi"/>
          <w:bCs/>
          <w:sz w:val="24"/>
          <w:szCs w:val="24"/>
          <w:lang w:val="en-US"/>
        </w:rPr>
        <w:t xml:space="preserve">Beneficial </w:t>
      </w:r>
      <w:r w:rsidR="00457359">
        <w:rPr>
          <w:rFonts w:asciiTheme="majorHAnsi" w:hAnsiTheme="majorHAnsi"/>
          <w:bCs/>
          <w:sz w:val="24"/>
          <w:szCs w:val="24"/>
          <w:lang w:val="en-US"/>
        </w:rPr>
        <w:t>IM</w:t>
      </w:r>
      <w:r w:rsidR="00457359" w:rsidRPr="008A21A3">
        <w:rPr>
          <w:rFonts w:asciiTheme="majorHAnsi" w:hAnsiTheme="majorHAnsi"/>
          <w:bCs/>
          <w:sz w:val="24"/>
          <w:szCs w:val="24"/>
          <w:lang w:val="en-US"/>
        </w:rPr>
        <w:t xml:space="preserve"> portray</w:t>
      </w:r>
      <w:r w:rsidR="00457359">
        <w:rPr>
          <w:rFonts w:asciiTheme="majorHAnsi" w:hAnsiTheme="majorHAnsi"/>
          <w:bCs/>
          <w:sz w:val="24"/>
          <w:szCs w:val="24"/>
          <w:lang w:val="en-US"/>
        </w:rPr>
        <w:t>s</w:t>
      </w:r>
      <w:r w:rsidR="00457359" w:rsidRPr="008A21A3">
        <w:rPr>
          <w:rFonts w:asciiTheme="majorHAnsi" w:hAnsiTheme="majorHAnsi"/>
          <w:bCs/>
          <w:sz w:val="24"/>
          <w:szCs w:val="24"/>
          <w:lang w:val="en-US"/>
        </w:rPr>
        <w:t xml:space="preserve"> an organisation positively (in</w:t>
      </w:r>
      <w:r w:rsidR="006264DA">
        <w:rPr>
          <w:rFonts w:asciiTheme="majorHAnsi" w:hAnsiTheme="majorHAnsi"/>
          <w:bCs/>
          <w:sz w:val="24"/>
          <w:szCs w:val="24"/>
          <w:lang w:val="en-US"/>
        </w:rPr>
        <w:t xml:space="preserve">cluding particular individuals or events) </w:t>
      </w:r>
      <w:r w:rsidR="00457359" w:rsidRPr="008A21A3">
        <w:rPr>
          <w:rFonts w:asciiTheme="majorHAnsi" w:hAnsiTheme="majorHAnsi"/>
          <w:bCs/>
          <w:sz w:val="24"/>
          <w:szCs w:val="24"/>
          <w:lang w:val="en-US"/>
        </w:rPr>
        <w:t xml:space="preserve">whereas </w:t>
      </w:r>
      <w:r w:rsidR="00457359" w:rsidRPr="004D55CA">
        <w:rPr>
          <w:rFonts w:asciiTheme="majorHAnsi" w:hAnsiTheme="majorHAnsi"/>
          <w:bCs/>
          <w:sz w:val="24"/>
          <w:szCs w:val="24"/>
          <w:lang w:val="en-US"/>
        </w:rPr>
        <w:t>dysfunctional IM portray</w:t>
      </w:r>
      <w:r w:rsidR="00457359">
        <w:rPr>
          <w:rFonts w:asciiTheme="majorHAnsi" w:hAnsiTheme="majorHAnsi"/>
          <w:bCs/>
          <w:sz w:val="24"/>
          <w:szCs w:val="24"/>
          <w:lang w:val="en-US"/>
        </w:rPr>
        <w:t>s</w:t>
      </w:r>
      <w:r w:rsidR="00457359" w:rsidRPr="004D55CA">
        <w:rPr>
          <w:rFonts w:asciiTheme="majorHAnsi" w:hAnsiTheme="majorHAnsi"/>
          <w:bCs/>
          <w:sz w:val="24"/>
          <w:szCs w:val="24"/>
          <w:lang w:val="en-US"/>
        </w:rPr>
        <w:t xml:space="preserve"> an organisation negatively or incorrectly</w:t>
      </w:r>
      <w:r w:rsidR="00457359" w:rsidRPr="004D55CA">
        <w:rPr>
          <w:rFonts w:asciiTheme="majorHAnsi" w:hAnsiTheme="majorHAnsi"/>
          <w:sz w:val="24"/>
          <w:szCs w:val="24"/>
          <w:lang w:val="en-US"/>
        </w:rPr>
        <w:t xml:space="preserve"> </w:t>
      </w:r>
      <w:r w:rsidR="00457359" w:rsidRPr="004D55CA">
        <w:rPr>
          <w:rFonts w:asciiTheme="majorHAnsi" w:hAnsiTheme="majorHAnsi"/>
          <w:bCs/>
          <w:sz w:val="24"/>
          <w:szCs w:val="24"/>
          <w:lang w:val="en-US"/>
        </w:rPr>
        <w:t xml:space="preserve">(Rosenfeld </w:t>
      </w:r>
      <w:r w:rsidR="00457359" w:rsidRPr="00F26C96">
        <w:rPr>
          <w:rFonts w:asciiTheme="majorHAnsi" w:hAnsiTheme="majorHAnsi"/>
          <w:bCs/>
          <w:i/>
          <w:sz w:val="24"/>
          <w:szCs w:val="24"/>
          <w:lang w:val="en-US"/>
        </w:rPr>
        <w:t>et al.,</w:t>
      </w:r>
      <w:r w:rsidR="00457359" w:rsidRPr="004D55CA">
        <w:rPr>
          <w:rFonts w:asciiTheme="majorHAnsi" w:hAnsiTheme="majorHAnsi"/>
          <w:bCs/>
          <w:sz w:val="24"/>
          <w:szCs w:val="24"/>
          <w:lang w:val="en-US"/>
        </w:rPr>
        <w:t xml:space="preserve"> 1995</w:t>
      </w:r>
      <w:r w:rsidR="00BB776A">
        <w:rPr>
          <w:rFonts w:asciiTheme="majorHAnsi" w:hAnsiTheme="majorHAnsi"/>
          <w:bCs/>
          <w:sz w:val="24"/>
          <w:szCs w:val="24"/>
          <w:lang w:val="en-US"/>
        </w:rPr>
        <w:t xml:space="preserve">; </w:t>
      </w:r>
      <w:r w:rsidR="000113D2" w:rsidRPr="004D55CA">
        <w:rPr>
          <w:rFonts w:asciiTheme="majorHAnsi" w:hAnsiTheme="majorHAnsi"/>
          <w:bCs/>
          <w:sz w:val="24"/>
          <w:szCs w:val="24"/>
          <w:lang w:val="en-US"/>
        </w:rPr>
        <w:t>Dubrin, 2011</w:t>
      </w:r>
      <w:r w:rsidR="000113D2">
        <w:rPr>
          <w:rFonts w:asciiTheme="majorHAnsi" w:hAnsiTheme="majorHAnsi"/>
          <w:bCs/>
          <w:sz w:val="24"/>
          <w:szCs w:val="24"/>
          <w:lang w:val="en-US"/>
        </w:rPr>
        <w:t xml:space="preserve">; </w:t>
      </w:r>
      <w:r w:rsidR="000113D2">
        <w:rPr>
          <w:rFonts w:asciiTheme="majorHAnsi" w:hAnsiTheme="majorHAnsi"/>
          <w:sz w:val="24"/>
          <w:szCs w:val="24"/>
          <w:lang w:val="en-US"/>
        </w:rPr>
        <w:t>Schniederjans</w:t>
      </w:r>
      <w:r w:rsidR="00F26C96">
        <w:rPr>
          <w:rFonts w:asciiTheme="majorHAnsi" w:hAnsiTheme="majorHAnsi"/>
          <w:sz w:val="24"/>
          <w:szCs w:val="24"/>
          <w:lang w:val="en-US"/>
        </w:rPr>
        <w:t xml:space="preserve"> </w:t>
      </w:r>
      <w:r w:rsidR="00F26C96" w:rsidRPr="00F26C96">
        <w:rPr>
          <w:rFonts w:asciiTheme="majorHAnsi" w:hAnsiTheme="majorHAnsi"/>
          <w:i/>
          <w:sz w:val="24"/>
          <w:szCs w:val="24"/>
          <w:lang w:val="en-US"/>
        </w:rPr>
        <w:t>et al.,</w:t>
      </w:r>
      <w:r w:rsidR="00457359" w:rsidRPr="004D55CA">
        <w:rPr>
          <w:rFonts w:asciiTheme="majorHAnsi" w:hAnsiTheme="majorHAnsi"/>
          <w:sz w:val="24"/>
          <w:szCs w:val="24"/>
          <w:lang w:val="en-US"/>
        </w:rPr>
        <w:t xml:space="preserve"> 2013). </w:t>
      </w:r>
      <w:r w:rsidR="00040130" w:rsidRPr="004D55CA">
        <w:rPr>
          <w:rFonts w:asciiTheme="majorHAnsi" w:hAnsiTheme="majorHAnsi"/>
          <w:sz w:val="24"/>
          <w:szCs w:val="24"/>
          <w:lang w:val="en-US"/>
        </w:rPr>
        <w:t>For example, dysfunctional IM can be seen in organisational rumours which describe undesirable outcomes for employees and the organisation (</w:t>
      </w:r>
      <w:r w:rsidR="00040130" w:rsidRPr="004D55CA">
        <w:rPr>
          <w:rFonts w:asciiTheme="majorHAnsi" w:hAnsiTheme="majorHAnsi"/>
          <w:bCs/>
          <w:sz w:val="24"/>
          <w:szCs w:val="24"/>
          <w:lang w:val="en-US"/>
        </w:rPr>
        <w:t xml:space="preserve">Bordia </w:t>
      </w:r>
      <w:r w:rsidR="00040130" w:rsidRPr="000113D2">
        <w:rPr>
          <w:rFonts w:asciiTheme="majorHAnsi" w:hAnsiTheme="majorHAnsi"/>
          <w:bCs/>
          <w:i/>
          <w:sz w:val="24"/>
          <w:szCs w:val="24"/>
          <w:lang w:val="en-US"/>
        </w:rPr>
        <w:t>et al</w:t>
      </w:r>
      <w:r w:rsidR="00040130" w:rsidRPr="004D55CA">
        <w:rPr>
          <w:rFonts w:asciiTheme="majorHAnsi" w:hAnsiTheme="majorHAnsi"/>
          <w:bCs/>
          <w:sz w:val="24"/>
          <w:szCs w:val="24"/>
          <w:lang w:val="en-US"/>
        </w:rPr>
        <w:t xml:space="preserve">., 2006), and can have a detrimental </w:t>
      </w:r>
      <w:r w:rsidR="00040130" w:rsidRPr="004D55CA">
        <w:rPr>
          <w:rFonts w:asciiTheme="majorHAnsi" w:hAnsiTheme="majorHAnsi"/>
          <w:bCs/>
          <w:iCs/>
          <w:sz w:val="24"/>
          <w:szCs w:val="24"/>
          <w:lang w:val="en-US"/>
        </w:rPr>
        <w:t>impact</w:t>
      </w:r>
      <w:r w:rsidR="00040130" w:rsidRPr="00392297">
        <w:rPr>
          <w:rFonts w:asciiTheme="majorHAnsi" w:hAnsiTheme="majorHAnsi"/>
          <w:bCs/>
          <w:iCs/>
          <w:sz w:val="24"/>
          <w:szCs w:val="24"/>
          <w:lang w:val="en-US"/>
        </w:rPr>
        <w:t xml:space="preserve"> </w:t>
      </w:r>
      <w:r w:rsidR="00040130">
        <w:rPr>
          <w:rFonts w:asciiTheme="majorHAnsi" w:hAnsiTheme="majorHAnsi"/>
          <w:bCs/>
          <w:iCs/>
          <w:sz w:val="24"/>
          <w:szCs w:val="24"/>
          <w:lang w:val="en-US"/>
        </w:rPr>
        <w:t xml:space="preserve">on </w:t>
      </w:r>
      <w:r w:rsidR="00040130" w:rsidRPr="00392297">
        <w:rPr>
          <w:rFonts w:asciiTheme="majorHAnsi" w:hAnsiTheme="majorHAnsi"/>
          <w:bCs/>
          <w:iCs/>
          <w:sz w:val="24"/>
          <w:szCs w:val="24"/>
          <w:lang w:val="en-US"/>
        </w:rPr>
        <w:t>organisation members’ attitudes and behaviors</w:t>
      </w:r>
      <w:r w:rsidR="00040130">
        <w:rPr>
          <w:rFonts w:asciiTheme="majorHAnsi" w:hAnsiTheme="majorHAnsi"/>
          <w:bCs/>
          <w:color w:val="FF0000"/>
          <w:sz w:val="24"/>
          <w:szCs w:val="24"/>
          <w:lang w:val="en-US"/>
        </w:rPr>
        <w:t xml:space="preserve"> </w:t>
      </w:r>
      <w:r w:rsidR="00040130" w:rsidRPr="00392297">
        <w:rPr>
          <w:rFonts w:asciiTheme="majorHAnsi" w:hAnsiTheme="majorHAnsi"/>
          <w:bCs/>
          <w:sz w:val="24"/>
          <w:szCs w:val="24"/>
          <w:lang w:val="en-US"/>
        </w:rPr>
        <w:t>(</w:t>
      </w:r>
      <w:r w:rsidR="00040130" w:rsidRPr="00392297">
        <w:rPr>
          <w:rFonts w:asciiTheme="majorHAnsi" w:hAnsiTheme="majorHAnsi"/>
          <w:bCs/>
          <w:sz w:val="24"/>
          <w:szCs w:val="24"/>
        </w:rPr>
        <w:t xml:space="preserve">DiFonzo </w:t>
      </w:r>
      <w:r w:rsidR="00040130">
        <w:rPr>
          <w:rFonts w:asciiTheme="majorHAnsi" w:hAnsiTheme="majorHAnsi"/>
          <w:bCs/>
          <w:sz w:val="24"/>
          <w:szCs w:val="24"/>
        </w:rPr>
        <w:t>and</w:t>
      </w:r>
      <w:r w:rsidR="00040130" w:rsidRPr="00392297">
        <w:rPr>
          <w:rFonts w:asciiTheme="majorHAnsi" w:hAnsiTheme="majorHAnsi"/>
          <w:bCs/>
          <w:sz w:val="24"/>
          <w:szCs w:val="24"/>
        </w:rPr>
        <w:t xml:space="preserve"> Bordia, 2000</w:t>
      </w:r>
      <w:r w:rsidR="00040130">
        <w:rPr>
          <w:rFonts w:asciiTheme="majorHAnsi" w:hAnsiTheme="majorHAnsi"/>
          <w:bCs/>
          <w:sz w:val="24"/>
          <w:szCs w:val="24"/>
        </w:rPr>
        <w:t xml:space="preserve">). </w:t>
      </w:r>
      <w:r w:rsidR="0070126F">
        <w:rPr>
          <w:rFonts w:asciiTheme="majorHAnsi" w:hAnsiTheme="majorHAnsi" w:cstheme="minorHAnsi"/>
          <w:sz w:val="24"/>
          <w:szCs w:val="24"/>
        </w:rPr>
        <w:t xml:space="preserve">Previous studies have identified IM in </w:t>
      </w:r>
      <w:r w:rsidR="00F764D4">
        <w:rPr>
          <w:rFonts w:asciiTheme="majorHAnsi" w:hAnsiTheme="majorHAnsi" w:cstheme="minorHAnsi"/>
          <w:sz w:val="24"/>
          <w:szCs w:val="24"/>
        </w:rPr>
        <w:t xml:space="preserve">external </w:t>
      </w:r>
      <w:r w:rsidR="0070126F">
        <w:rPr>
          <w:rFonts w:asciiTheme="majorHAnsi" w:hAnsiTheme="majorHAnsi" w:cstheme="minorHAnsi"/>
          <w:sz w:val="24"/>
          <w:szCs w:val="24"/>
        </w:rPr>
        <w:t>corporate communication (such as</w:t>
      </w:r>
      <w:r w:rsidR="0070126F" w:rsidRPr="00392297">
        <w:rPr>
          <w:rFonts w:asciiTheme="majorHAnsi" w:hAnsiTheme="majorHAnsi" w:cstheme="minorHAnsi"/>
          <w:sz w:val="24"/>
          <w:szCs w:val="24"/>
          <w:lang w:val="en-US"/>
        </w:rPr>
        <w:t xml:space="preserve"> </w:t>
      </w:r>
      <w:r w:rsidR="004206E2">
        <w:rPr>
          <w:rFonts w:asciiTheme="majorHAnsi" w:hAnsiTheme="majorHAnsi"/>
          <w:bCs/>
          <w:sz w:val="24"/>
          <w:szCs w:val="24"/>
          <w:lang w:val="en-US"/>
        </w:rPr>
        <w:t xml:space="preserve">Stanton </w:t>
      </w:r>
      <w:r w:rsidR="004206E2" w:rsidRPr="00BB776A">
        <w:rPr>
          <w:rFonts w:asciiTheme="majorHAnsi" w:hAnsiTheme="majorHAnsi"/>
          <w:bCs/>
          <w:i/>
          <w:sz w:val="24"/>
          <w:szCs w:val="24"/>
          <w:lang w:val="en-US"/>
        </w:rPr>
        <w:t>et al.,</w:t>
      </w:r>
      <w:r w:rsidR="004206E2">
        <w:rPr>
          <w:rFonts w:asciiTheme="majorHAnsi" w:hAnsiTheme="majorHAnsi"/>
          <w:bCs/>
          <w:sz w:val="24"/>
          <w:szCs w:val="24"/>
          <w:lang w:val="en-US"/>
        </w:rPr>
        <w:t xml:space="preserve"> 2004; </w:t>
      </w:r>
      <w:r w:rsidR="00F26C96">
        <w:rPr>
          <w:rFonts w:asciiTheme="majorHAnsi" w:hAnsiTheme="majorHAnsi" w:cstheme="minorHAnsi"/>
          <w:iCs/>
          <w:sz w:val="24"/>
          <w:szCs w:val="24"/>
          <w:lang w:val="en-US"/>
        </w:rPr>
        <w:t>Connolly-Ahern and</w:t>
      </w:r>
      <w:r w:rsidR="00EF0953">
        <w:rPr>
          <w:rFonts w:asciiTheme="majorHAnsi" w:hAnsiTheme="majorHAnsi" w:cstheme="minorHAnsi"/>
          <w:iCs/>
          <w:sz w:val="24"/>
          <w:szCs w:val="24"/>
          <w:lang w:val="en-US"/>
        </w:rPr>
        <w:t xml:space="preserve"> Broadway, </w:t>
      </w:r>
      <w:r w:rsidR="0070126F" w:rsidRPr="00392297">
        <w:rPr>
          <w:rFonts w:asciiTheme="majorHAnsi" w:hAnsiTheme="majorHAnsi" w:cstheme="minorHAnsi"/>
          <w:iCs/>
          <w:sz w:val="24"/>
          <w:szCs w:val="24"/>
          <w:lang w:val="en-US"/>
        </w:rPr>
        <w:t>2007</w:t>
      </w:r>
      <w:r w:rsidR="00EF0953">
        <w:rPr>
          <w:rFonts w:asciiTheme="majorHAnsi" w:hAnsiTheme="majorHAnsi" w:cstheme="minorHAnsi"/>
          <w:iCs/>
          <w:sz w:val="24"/>
          <w:szCs w:val="24"/>
          <w:lang w:val="en-US"/>
        </w:rPr>
        <w:t xml:space="preserve">; </w:t>
      </w:r>
      <w:r w:rsidR="00EF0953" w:rsidRPr="00392297">
        <w:rPr>
          <w:rFonts w:asciiTheme="majorHAnsi" w:hAnsiTheme="majorHAnsi" w:cstheme="minorHAnsi"/>
          <w:sz w:val="24"/>
          <w:szCs w:val="24"/>
          <w:lang w:val="en-US"/>
        </w:rPr>
        <w:t xml:space="preserve">Schniederjans </w:t>
      </w:r>
      <w:r w:rsidR="00EF0953" w:rsidRPr="00F26C96">
        <w:rPr>
          <w:rFonts w:asciiTheme="majorHAnsi" w:hAnsiTheme="majorHAnsi" w:cstheme="minorHAnsi"/>
          <w:i/>
          <w:sz w:val="24"/>
          <w:szCs w:val="24"/>
          <w:lang w:val="en-US"/>
        </w:rPr>
        <w:t>et al.,</w:t>
      </w:r>
      <w:r w:rsidR="00EF0953">
        <w:rPr>
          <w:rFonts w:asciiTheme="majorHAnsi" w:hAnsiTheme="majorHAnsi" w:cstheme="minorHAnsi"/>
          <w:sz w:val="24"/>
          <w:szCs w:val="24"/>
          <w:lang w:val="en-US"/>
        </w:rPr>
        <w:t xml:space="preserve"> 2013</w:t>
      </w:r>
      <w:r w:rsidR="00421843">
        <w:rPr>
          <w:rFonts w:asciiTheme="majorHAnsi" w:hAnsiTheme="majorHAnsi" w:cstheme="minorHAnsi"/>
          <w:iCs/>
          <w:sz w:val="24"/>
          <w:szCs w:val="24"/>
          <w:lang w:val="en-US"/>
        </w:rPr>
        <w:t>), and</w:t>
      </w:r>
      <w:r w:rsidR="0070126F">
        <w:rPr>
          <w:rFonts w:asciiTheme="majorHAnsi" w:hAnsiTheme="majorHAnsi" w:cstheme="minorHAnsi"/>
          <w:sz w:val="24"/>
          <w:szCs w:val="24"/>
        </w:rPr>
        <w:t xml:space="preserve"> in official</w:t>
      </w:r>
      <w:r w:rsidR="006C5FD8" w:rsidRPr="00073482">
        <w:rPr>
          <w:rFonts w:asciiTheme="majorHAnsi" w:hAnsiTheme="majorHAnsi" w:cstheme="minorHAnsi"/>
          <w:sz w:val="24"/>
          <w:szCs w:val="24"/>
        </w:rPr>
        <w:t xml:space="preserve"> stories </w:t>
      </w:r>
      <w:r w:rsidR="00860143" w:rsidRPr="00073482">
        <w:rPr>
          <w:rFonts w:asciiTheme="majorHAnsi" w:hAnsiTheme="majorHAnsi" w:cstheme="minorHAnsi"/>
          <w:sz w:val="24"/>
          <w:szCs w:val="24"/>
        </w:rPr>
        <w:t xml:space="preserve">on organisations’ websites </w:t>
      </w:r>
      <w:r w:rsidR="00F26C96">
        <w:rPr>
          <w:rFonts w:asciiTheme="majorHAnsi" w:hAnsiTheme="majorHAnsi" w:cstheme="minorHAnsi"/>
          <w:sz w:val="24"/>
          <w:szCs w:val="24"/>
        </w:rPr>
        <w:t>(Spear and</w:t>
      </w:r>
      <w:r w:rsidR="0070126F">
        <w:rPr>
          <w:rFonts w:asciiTheme="majorHAnsi" w:hAnsiTheme="majorHAnsi" w:cstheme="minorHAnsi"/>
          <w:sz w:val="24"/>
          <w:szCs w:val="24"/>
        </w:rPr>
        <w:t xml:space="preserve"> Roper, </w:t>
      </w:r>
      <w:r w:rsidR="00A02536">
        <w:rPr>
          <w:rFonts w:asciiTheme="majorHAnsi" w:hAnsiTheme="majorHAnsi" w:cstheme="minorHAnsi"/>
          <w:sz w:val="24"/>
          <w:szCs w:val="24"/>
        </w:rPr>
        <w:t xml:space="preserve">2013), but </w:t>
      </w:r>
      <w:r w:rsidR="00FA0BB3">
        <w:rPr>
          <w:rFonts w:asciiTheme="majorHAnsi" w:hAnsiTheme="majorHAnsi" w:cstheme="minorHAnsi"/>
          <w:sz w:val="24"/>
          <w:szCs w:val="24"/>
        </w:rPr>
        <w:t>not in</w:t>
      </w:r>
      <w:r w:rsidR="00A02536">
        <w:rPr>
          <w:rFonts w:asciiTheme="majorHAnsi" w:hAnsiTheme="majorHAnsi" w:cstheme="minorHAnsi"/>
          <w:sz w:val="24"/>
          <w:szCs w:val="24"/>
        </w:rPr>
        <w:t xml:space="preserve"> stories in internal communication.</w:t>
      </w:r>
    </w:p>
    <w:p w14:paraId="76BA3AA5" w14:textId="1794B2A6" w:rsidR="00455056" w:rsidRPr="00073482" w:rsidRDefault="00FB3F27" w:rsidP="0085223E">
      <w:pPr>
        <w:autoSpaceDE w:val="0"/>
        <w:autoSpaceDN w:val="0"/>
        <w:adjustRightInd w:val="0"/>
        <w:spacing w:after="0" w:line="480" w:lineRule="auto"/>
        <w:rPr>
          <w:rFonts w:asciiTheme="majorHAnsi" w:hAnsiTheme="majorHAnsi"/>
          <w:bCs/>
          <w:sz w:val="24"/>
          <w:szCs w:val="24"/>
          <w:lang w:val="en-US"/>
        </w:rPr>
      </w:pPr>
      <w:r w:rsidRPr="0085223E">
        <w:rPr>
          <w:rFonts w:asciiTheme="majorHAnsi" w:hAnsiTheme="majorHAnsi" w:cstheme="minorHAnsi"/>
          <w:sz w:val="24"/>
          <w:szCs w:val="24"/>
        </w:rPr>
        <w:lastRenderedPageBreak/>
        <w:t xml:space="preserve">IM </w:t>
      </w:r>
      <w:r w:rsidR="0093754B" w:rsidRPr="0085223E">
        <w:rPr>
          <w:rFonts w:asciiTheme="majorHAnsi" w:hAnsiTheme="majorHAnsi" w:cstheme="minorHAnsi"/>
          <w:sz w:val="24"/>
          <w:szCs w:val="24"/>
        </w:rPr>
        <w:t>theory</w:t>
      </w:r>
      <w:r w:rsidR="0019357D" w:rsidRPr="0085223E">
        <w:rPr>
          <w:rFonts w:asciiTheme="majorHAnsi" w:hAnsiTheme="majorHAnsi" w:cstheme="minorHAnsi"/>
          <w:sz w:val="24"/>
          <w:szCs w:val="24"/>
        </w:rPr>
        <w:t xml:space="preserve"> was</w:t>
      </w:r>
      <w:r w:rsidRPr="0085223E">
        <w:rPr>
          <w:rFonts w:asciiTheme="majorHAnsi" w:hAnsiTheme="majorHAnsi" w:cstheme="minorHAnsi"/>
          <w:sz w:val="24"/>
          <w:szCs w:val="24"/>
        </w:rPr>
        <w:t xml:space="preserve"> </w:t>
      </w:r>
      <w:r w:rsidR="009D627F" w:rsidRPr="0085223E">
        <w:rPr>
          <w:rFonts w:asciiTheme="majorHAnsi" w:hAnsiTheme="majorHAnsi"/>
          <w:sz w:val="24"/>
          <w:szCs w:val="24"/>
          <w:lang w:val="en-US"/>
        </w:rPr>
        <w:t>used in this study</w:t>
      </w:r>
      <w:r w:rsidR="0019357D" w:rsidRPr="0085223E">
        <w:rPr>
          <w:rFonts w:asciiTheme="majorHAnsi" w:hAnsiTheme="majorHAnsi"/>
          <w:sz w:val="24"/>
          <w:szCs w:val="24"/>
          <w:lang w:val="en-US"/>
        </w:rPr>
        <w:t xml:space="preserve"> to </w:t>
      </w:r>
      <w:r w:rsidR="009D627F" w:rsidRPr="0085223E">
        <w:rPr>
          <w:rFonts w:asciiTheme="majorHAnsi" w:hAnsiTheme="majorHAnsi"/>
          <w:sz w:val="24"/>
          <w:szCs w:val="24"/>
          <w:lang w:val="en-US"/>
        </w:rPr>
        <w:t xml:space="preserve">interpret </w:t>
      </w:r>
      <w:r w:rsidR="00073482">
        <w:rPr>
          <w:rFonts w:asciiTheme="majorHAnsi" w:hAnsiTheme="majorHAnsi"/>
          <w:sz w:val="24"/>
          <w:szCs w:val="24"/>
          <w:lang w:val="en-US"/>
        </w:rPr>
        <w:t>how</w:t>
      </w:r>
      <w:r w:rsidR="0085223E">
        <w:rPr>
          <w:rFonts w:asciiTheme="majorHAnsi" w:hAnsiTheme="majorHAnsi"/>
          <w:sz w:val="24"/>
          <w:szCs w:val="24"/>
          <w:lang w:val="en-US"/>
        </w:rPr>
        <w:t xml:space="preserve"> stories supported</w:t>
      </w:r>
      <w:r w:rsidR="00AE237E">
        <w:rPr>
          <w:rFonts w:asciiTheme="majorHAnsi" w:hAnsiTheme="majorHAnsi"/>
          <w:sz w:val="24"/>
          <w:szCs w:val="24"/>
          <w:lang w:val="en-US"/>
        </w:rPr>
        <w:t xml:space="preserve"> corporate strategy through beneficial IM,</w:t>
      </w:r>
      <w:r w:rsidR="0085223E">
        <w:rPr>
          <w:rFonts w:asciiTheme="majorHAnsi" w:hAnsiTheme="majorHAnsi"/>
          <w:sz w:val="24"/>
          <w:szCs w:val="24"/>
          <w:lang w:val="en-US"/>
        </w:rPr>
        <w:t xml:space="preserve"> or subverted </w:t>
      </w:r>
      <w:r w:rsidR="00DB6CB5">
        <w:rPr>
          <w:rFonts w:asciiTheme="majorHAnsi" w:hAnsiTheme="majorHAnsi"/>
          <w:sz w:val="24"/>
          <w:szCs w:val="24"/>
          <w:lang w:val="en-US"/>
        </w:rPr>
        <w:t>corporate strategy</w:t>
      </w:r>
      <w:r w:rsidR="00AE237E">
        <w:rPr>
          <w:rFonts w:asciiTheme="majorHAnsi" w:hAnsiTheme="majorHAnsi"/>
          <w:sz w:val="24"/>
          <w:szCs w:val="24"/>
          <w:lang w:val="en-US"/>
        </w:rPr>
        <w:t xml:space="preserve"> through dysfunctional IM</w:t>
      </w:r>
      <w:r w:rsidR="00DB6CB5">
        <w:rPr>
          <w:rFonts w:asciiTheme="majorHAnsi" w:hAnsiTheme="majorHAnsi"/>
          <w:sz w:val="24"/>
          <w:szCs w:val="24"/>
          <w:lang w:val="en-US"/>
        </w:rPr>
        <w:t>.</w:t>
      </w:r>
      <w:r w:rsidR="00421843">
        <w:rPr>
          <w:rFonts w:asciiTheme="majorHAnsi" w:hAnsiTheme="majorHAnsi"/>
          <w:sz w:val="24"/>
          <w:szCs w:val="24"/>
          <w:lang w:val="en-US"/>
        </w:rPr>
        <w:t xml:space="preserve"> T</w:t>
      </w:r>
      <w:r w:rsidR="00EF0953">
        <w:rPr>
          <w:rFonts w:asciiTheme="majorHAnsi" w:hAnsiTheme="majorHAnsi"/>
          <w:sz w:val="24"/>
          <w:szCs w:val="24"/>
          <w:lang w:val="en-US"/>
        </w:rPr>
        <w:t xml:space="preserve">he study aimed to </w:t>
      </w:r>
      <w:r w:rsidR="00A02536">
        <w:rPr>
          <w:rFonts w:asciiTheme="majorHAnsi" w:hAnsiTheme="majorHAnsi"/>
          <w:sz w:val="24"/>
          <w:szCs w:val="24"/>
          <w:lang w:val="en-US"/>
        </w:rPr>
        <w:t xml:space="preserve">illustrate </w:t>
      </w:r>
      <w:r w:rsidR="00421843">
        <w:rPr>
          <w:rFonts w:asciiTheme="majorHAnsi" w:hAnsiTheme="majorHAnsi"/>
          <w:sz w:val="24"/>
          <w:szCs w:val="24"/>
          <w:lang w:val="en-US"/>
        </w:rPr>
        <w:t>how investigating storytelling</w:t>
      </w:r>
      <w:r w:rsidR="00677ECE">
        <w:rPr>
          <w:rFonts w:asciiTheme="majorHAnsi" w:hAnsiTheme="majorHAnsi"/>
          <w:sz w:val="24"/>
          <w:szCs w:val="24"/>
          <w:lang w:val="en-US"/>
        </w:rPr>
        <w:t xml:space="preserve"> in internal communication</w:t>
      </w:r>
      <w:r w:rsidR="00EF0953">
        <w:rPr>
          <w:rFonts w:asciiTheme="majorHAnsi" w:hAnsiTheme="majorHAnsi"/>
          <w:sz w:val="24"/>
          <w:szCs w:val="24"/>
          <w:lang w:val="en-US"/>
        </w:rPr>
        <w:t xml:space="preserve"> </w:t>
      </w:r>
      <w:r w:rsidR="00F00AF3">
        <w:rPr>
          <w:rFonts w:asciiTheme="majorHAnsi" w:hAnsiTheme="majorHAnsi"/>
          <w:sz w:val="24"/>
          <w:szCs w:val="24"/>
          <w:lang w:val="en-US"/>
        </w:rPr>
        <w:t>could bring insight</w:t>
      </w:r>
      <w:r w:rsidR="00421843">
        <w:rPr>
          <w:rFonts w:asciiTheme="majorHAnsi" w:hAnsiTheme="majorHAnsi"/>
          <w:sz w:val="24"/>
          <w:szCs w:val="24"/>
          <w:lang w:val="en-US"/>
        </w:rPr>
        <w:t xml:space="preserve"> for managers</w:t>
      </w:r>
      <w:r w:rsidR="00F00AF3">
        <w:rPr>
          <w:rFonts w:asciiTheme="majorHAnsi" w:hAnsiTheme="majorHAnsi"/>
          <w:sz w:val="24"/>
          <w:szCs w:val="24"/>
          <w:lang w:val="en-US"/>
        </w:rPr>
        <w:t xml:space="preserve"> into</w:t>
      </w:r>
      <w:r w:rsidR="00EF0953">
        <w:rPr>
          <w:rFonts w:asciiTheme="majorHAnsi" w:hAnsiTheme="majorHAnsi"/>
          <w:sz w:val="24"/>
          <w:szCs w:val="24"/>
          <w:lang w:val="en-US"/>
        </w:rPr>
        <w:t xml:space="preserve"> </w:t>
      </w:r>
      <w:r w:rsidR="00DB6CB5">
        <w:rPr>
          <w:rFonts w:asciiTheme="majorHAnsi" w:hAnsiTheme="majorHAnsi"/>
          <w:sz w:val="24"/>
          <w:szCs w:val="24"/>
          <w:lang w:val="en-US"/>
        </w:rPr>
        <w:t>support for corporate strategy</w:t>
      </w:r>
      <w:r w:rsidR="00F00AF3">
        <w:rPr>
          <w:rFonts w:asciiTheme="majorHAnsi" w:hAnsiTheme="majorHAnsi"/>
          <w:sz w:val="24"/>
          <w:szCs w:val="24"/>
          <w:lang w:val="en-US"/>
        </w:rPr>
        <w:t xml:space="preserve"> in </w:t>
      </w:r>
      <w:r w:rsidR="00EF0953">
        <w:rPr>
          <w:rFonts w:asciiTheme="majorHAnsi" w:hAnsiTheme="majorHAnsi"/>
          <w:sz w:val="24"/>
          <w:szCs w:val="24"/>
          <w:lang w:val="en-US"/>
        </w:rPr>
        <w:t>dif</w:t>
      </w:r>
      <w:r w:rsidR="00FA0BB3">
        <w:rPr>
          <w:rFonts w:asciiTheme="majorHAnsi" w:hAnsiTheme="majorHAnsi"/>
          <w:sz w:val="24"/>
          <w:szCs w:val="24"/>
          <w:lang w:val="en-US"/>
        </w:rPr>
        <w:t>ferent areas of an organisation</w:t>
      </w:r>
      <w:r w:rsidR="00E95239">
        <w:rPr>
          <w:rFonts w:asciiTheme="majorHAnsi" w:hAnsiTheme="majorHAnsi"/>
          <w:sz w:val="24"/>
          <w:szCs w:val="24"/>
          <w:lang w:val="en-US"/>
        </w:rPr>
        <w:t>.</w:t>
      </w:r>
      <w:r w:rsidR="00FA0BB3">
        <w:rPr>
          <w:rFonts w:asciiTheme="majorHAnsi" w:hAnsiTheme="majorHAnsi"/>
          <w:sz w:val="24"/>
          <w:szCs w:val="24"/>
          <w:lang w:val="en-US"/>
        </w:rPr>
        <w:t xml:space="preserve"> </w:t>
      </w:r>
      <w:r w:rsidR="006A40F2">
        <w:rPr>
          <w:rFonts w:asciiTheme="majorHAnsi" w:hAnsiTheme="majorHAnsi" w:cstheme="minorHAnsi"/>
          <w:sz w:val="24"/>
          <w:szCs w:val="24"/>
        </w:rPr>
        <w:t>T</w:t>
      </w:r>
      <w:r w:rsidR="00455056" w:rsidRPr="00C67B2F">
        <w:rPr>
          <w:rFonts w:asciiTheme="majorHAnsi" w:hAnsiTheme="majorHAnsi" w:cstheme="minorHAnsi"/>
          <w:sz w:val="24"/>
          <w:szCs w:val="24"/>
        </w:rPr>
        <w:t xml:space="preserve">he rest of this paper </w:t>
      </w:r>
      <w:r w:rsidR="006D17B1">
        <w:rPr>
          <w:rFonts w:asciiTheme="majorHAnsi" w:hAnsiTheme="majorHAnsi" w:cstheme="minorHAnsi"/>
          <w:sz w:val="24"/>
          <w:szCs w:val="24"/>
        </w:rPr>
        <w:t>presents</w:t>
      </w:r>
      <w:r w:rsidR="00455056" w:rsidRPr="00C67B2F">
        <w:rPr>
          <w:rFonts w:asciiTheme="majorHAnsi" w:hAnsiTheme="majorHAnsi" w:cstheme="minorHAnsi"/>
          <w:sz w:val="24"/>
          <w:szCs w:val="24"/>
        </w:rPr>
        <w:t xml:space="preserve"> the empirical study</w:t>
      </w:r>
      <w:r w:rsidR="00734C19">
        <w:rPr>
          <w:rFonts w:asciiTheme="majorHAnsi" w:hAnsiTheme="majorHAnsi" w:cstheme="minorHAnsi"/>
          <w:sz w:val="24"/>
          <w:szCs w:val="24"/>
        </w:rPr>
        <w:t xml:space="preserve"> undertaken to </w:t>
      </w:r>
      <w:r w:rsidR="00057FF3">
        <w:rPr>
          <w:rFonts w:asciiTheme="majorHAnsi" w:hAnsiTheme="majorHAnsi" w:cstheme="minorHAnsi"/>
          <w:sz w:val="24"/>
          <w:szCs w:val="24"/>
        </w:rPr>
        <w:t xml:space="preserve">address </w:t>
      </w:r>
      <w:r w:rsidR="00734C19">
        <w:rPr>
          <w:rFonts w:asciiTheme="majorHAnsi" w:hAnsiTheme="majorHAnsi" w:cstheme="minorHAnsi"/>
          <w:sz w:val="24"/>
          <w:szCs w:val="24"/>
        </w:rPr>
        <w:t>these issues</w:t>
      </w:r>
      <w:r w:rsidR="00965659">
        <w:rPr>
          <w:rFonts w:asciiTheme="majorHAnsi" w:hAnsiTheme="majorHAnsi" w:cstheme="minorHAnsi"/>
          <w:sz w:val="24"/>
          <w:szCs w:val="24"/>
        </w:rPr>
        <w:t xml:space="preserve">, firstly </w:t>
      </w:r>
      <w:r w:rsidR="00DB6CB5">
        <w:rPr>
          <w:rFonts w:asciiTheme="majorHAnsi" w:hAnsiTheme="majorHAnsi" w:cstheme="minorHAnsi"/>
          <w:sz w:val="24"/>
          <w:szCs w:val="24"/>
        </w:rPr>
        <w:t>outlining</w:t>
      </w:r>
      <w:r w:rsidR="00965659">
        <w:rPr>
          <w:rFonts w:asciiTheme="majorHAnsi" w:hAnsiTheme="majorHAnsi" w:cstheme="minorHAnsi"/>
          <w:sz w:val="24"/>
          <w:szCs w:val="24"/>
        </w:rPr>
        <w:t xml:space="preserve"> the method</w:t>
      </w:r>
      <w:r w:rsidR="00DB6CB5">
        <w:rPr>
          <w:rFonts w:asciiTheme="majorHAnsi" w:hAnsiTheme="majorHAnsi" w:cstheme="minorHAnsi"/>
          <w:sz w:val="24"/>
          <w:szCs w:val="24"/>
        </w:rPr>
        <w:t>s</w:t>
      </w:r>
      <w:r w:rsidR="00734C19">
        <w:rPr>
          <w:rFonts w:asciiTheme="majorHAnsi" w:hAnsiTheme="majorHAnsi" w:cstheme="minorHAnsi"/>
          <w:sz w:val="24"/>
          <w:szCs w:val="24"/>
        </w:rPr>
        <w:t xml:space="preserve"> employed, and then</w:t>
      </w:r>
      <w:r w:rsidR="00DB6CB5">
        <w:rPr>
          <w:rFonts w:asciiTheme="majorHAnsi" w:hAnsiTheme="majorHAnsi" w:cstheme="minorHAnsi"/>
          <w:sz w:val="24"/>
          <w:szCs w:val="24"/>
        </w:rPr>
        <w:t xml:space="preserve"> presenting</w:t>
      </w:r>
      <w:r w:rsidR="00734C19">
        <w:rPr>
          <w:rFonts w:asciiTheme="majorHAnsi" w:hAnsiTheme="majorHAnsi" w:cstheme="minorHAnsi"/>
          <w:sz w:val="24"/>
          <w:szCs w:val="24"/>
        </w:rPr>
        <w:t xml:space="preserve"> the </w:t>
      </w:r>
      <w:r w:rsidR="00DB6CB5">
        <w:rPr>
          <w:rFonts w:asciiTheme="majorHAnsi" w:hAnsiTheme="majorHAnsi" w:cstheme="minorHAnsi"/>
          <w:sz w:val="24"/>
          <w:szCs w:val="24"/>
        </w:rPr>
        <w:t>results and discussion of key issues.</w:t>
      </w:r>
    </w:p>
    <w:p w14:paraId="6168C95F" w14:textId="585296D4" w:rsidR="00455056" w:rsidRPr="009E464F" w:rsidRDefault="00455056" w:rsidP="0030438B">
      <w:pPr>
        <w:spacing w:after="0" w:line="480" w:lineRule="auto"/>
        <w:rPr>
          <w:rFonts w:asciiTheme="majorHAnsi" w:hAnsiTheme="majorHAnsi" w:cstheme="minorHAnsi"/>
          <w:b/>
          <w:sz w:val="24"/>
          <w:szCs w:val="24"/>
        </w:rPr>
      </w:pPr>
      <w:r w:rsidRPr="009E464F">
        <w:rPr>
          <w:rFonts w:asciiTheme="majorHAnsi" w:hAnsiTheme="majorHAnsi" w:cstheme="minorHAnsi"/>
          <w:b/>
          <w:sz w:val="24"/>
          <w:szCs w:val="24"/>
        </w:rPr>
        <w:t>Method</w:t>
      </w:r>
      <w:r w:rsidR="00A324D2">
        <w:rPr>
          <w:rFonts w:asciiTheme="majorHAnsi" w:hAnsiTheme="majorHAnsi" w:cstheme="minorHAnsi"/>
          <w:b/>
          <w:sz w:val="24"/>
          <w:szCs w:val="24"/>
        </w:rPr>
        <w:t>s</w:t>
      </w:r>
    </w:p>
    <w:p w14:paraId="35CF624A" w14:textId="47AF56AE" w:rsidR="00EF632A" w:rsidRDefault="00D806E4" w:rsidP="004E52DD">
      <w:pPr>
        <w:spacing w:line="480" w:lineRule="auto"/>
        <w:rPr>
          <w:rFonts w:asciiTheme="majorHAnsi" w:hAnsiTheme="majorHAnsi" w:cs="Times"/>
          <w:sz w:val="24"/>
          <w:szCs w:val="24"/>
          <w:lang w:val="en-US"/>
        </w:rPr>
      </w:pPr>
      <w:r w:rsidRPr="003B538E">
        <w:rPr>
          <w:rFonts w:asciiTheme="majorHAnsi" w:hAnsiTheme="majorHAnsi"/>
          <w:sz w:val="24"/>
          <w:szCs w:val="24"/>
        </w:rPr>
        <w:t>Corporate stor</w:t>
      </w:r>
      <w:r w:rsidR="00EC29E0">
        <w:rPr>
          <w:rFonts w:asciiTheme="majorHAnsi" w:hAnsiTheme="majorHAnsi"/>
          <w:sz w:val="24"/>
          <w:szCs w:val="24"/>
        </w:rPr>
        <w:t xml:space="preserve">ies were </w:t>
      </w:r>
      <w:r w:rsidRPr="003B538E">
        <w:rPr>
          <w:rFonts w:asciiTheme="majorHAnsi" w:hAnsiTheme="majorHAnsi"/>
          <w:sz w:val="24"/>
          <w:szCs w:val="24"/>
        </w:rPr>
        <w:t>investigated within two</w:t>
      </w:r>
      <w:r w:rsidR="00806883">
        <w:rPr>
          <w:rFonts w:asciiTheme="majorHAnsi" w:hAnsiTheme="majorHAnsi"/>
          <w:sz w:val="24"/>
          <w:szCs w:val="24"/>
        </w:rPr>
        <w:t xml:space="preserve"> case study</w:t>
      </w:r>
      <w:r w:rsidRPr="003B538E">
        <w:rPr>
          <w:rFonts w:asciiTheme="majorHAnsi" w:hAnsiTheme="majorHAnsi"/>
          <w:sz w:val="24"/>
          <w:szCs w:val="24"/>
        </w:rPr>
        <w:t xml:space="preserve"> organisations</w:t>
      </w:r>
      <w:r w:rsidR="00C2240B">
        <w:rPr>
          <w:rFonts w:asciiTheme="majorHAnsi" w:hAnsiTheme="majorHAnsi"/>
          <w:sz w:val="24"/>
          <w:szCs w:val="24"/>
        </w:rPr>
        <w:t>, using a</w:t>
      </w:r>
      <w:r w:rsidR="009C081B">
        <w:rPr>
          <w:rFonts w:asciiTheme="majorHAnsi" w:hAnsiTheme="majorHAnsi"/>
          <w:sz w:val="24"/>
          <w:szCs w:val="24"/>
        </w:rPr>
        <w:t xml:space="preserve">n </w:t>
      </w:r>
      <w:r w:rsidR="009C081B" w:rsidRPr="009C081B">
        <w:rPr>
          <w:rFonts w:asciiTheme="majorHAnsi" w:hAnsiTheme="majorHAnsi"/>
          <w:sz w:val="24"/>
          <w:szCs w:val="24"/>
          <w:lang w:val="en-US"/>
        </w:rPr>
        <w:t>interpretivist</w:t>
      </w:r>
      <w:r w:rsidR="009C081B">
        <w:rPr>
          <w:rFonts w:asciiTheme="majorHAnsi" w:hAnsiTheme="majorHAnsi"/>
          <w:sz w:val="24"/>
          <w:szCs w:val="24"/>
          <w:lang w:val="en-US"/>
        </w:rPr>
        <w:t>, qualitative</w:t>
      </w:r>
      <w:r w:rsidR="009C081B" w:rsidRPr="009C081B">
        <w:rPr>
          <w:rFonts w:asciiTheme="majorHAnsi" w:hAnsiTheme="majorHAnsi"/>
          <w:sz w:val="24"/>
          <w:szCs w:val="24"/>
          <w:lang w:val="en-US"/>
        </w:rPr>
        <w:t xml:space="preserve"> approach</w:t>
      </w:r>
      <w:r w:rsidR="00C2240B">
        <w:rPr>
          <w:rFonts w:asciiTheme="majorHAnsi" w:hAnsiTheme="majorHAnsi"/>
          <w:sz w:val="24"/>
          <w:szCs w:val="24"/>
          <w:lang w:val="en-US"/>
        </w:rPr>
        <w:t xml:space="preserve">. </w:t>
      </w:r>
      <w:r w:rsidR="00C2240B">
        <w:rPr>
          <w:rFonts w:asciiTheme="majorHAnsi" w:hAnsiTheme="majorHAnsi" w:cs="Calibri"/>
          <w:sz w:val="24"/>
          <w:szCs w:val="24"/>
        </w:rPr>
        <w:t>This approach has</w:t>
      </w:r>
      <w:r w:rsidR="00847552">
        <w:rPr>
          <w:rFonts w:asciiTheme="majorHAnsi" w:hAnsiTheme="majorHAnsi" w:cs="Calibri"/>
          <w:sz w:val="24"/>
          <w:szCs w:val="24"/>
        </w:rPr>
        <w:t xml:space="preserve"> been</w:t>
      </w:r>
      <w:r w:rsidR="00954405">
        <w:rPr>
          <w:rFonts w:asciiTheme="majorHAnsi" w:hAnsiTheme="majorHAnsi" w:cs="Calibri"/>
          <w:sz w:val="24"/>
          <w:szCs w:val="24"/>
        </w:rPr>
        <w:t xml:space="preserve"> advocated by Boje (1991; 1995) </w:t>
      </w:r>
      <w:r w:rsidR="00954405" w:rsidRPr="00836D37">
        <w:rPr>
          <w:rFonts w:asciiTheme="majorHAnsi" w:hAnsiTheme="majorHAnsi" w:cstheme="minorHAnsi"/>
          <w:sz w:val="24"/>
          <w:szCs w:val="24"/>
        </w:rPr>
        <w:t>to gain an i</w:t>
      </w:r>
      <w:r w:rsidR="006F5F53">
        <w:rPr>
          <w:rFonts w:asciiTheme="majorHAnsi" w:hAnsiTheme="majorHAnsi" w:cstheme="minorHAnsi"/>
          <w:sz w:val="24"/>
          <w:szCs w:val="24"/>
        </w:rPr>
        <w:t>n-depth understanding of storytelling</w:t>
      </w:r>
      <w:r w:rsidR="00954405" w:rsidRPr="00836D37">
        <w:rPr>
          <w:rFonts w:asciiTheme="majorHAnsi" w:hAnsiTheme="majorHAnsi" w:cstheme="minorHAnsi"/>
          <w:sz w:val="24"/>
          <w:szCs w:val="24"/>
        </w:rPr>
        <w:t xml:space="preserve"> wi</w:t>
      </w:r>
      <w:r w:rsidR="00954405">
        <w:rPr>
          <w:rFonts w:asciiTheme="majorHAnsi" w:hAnsiTheme="majorHAnsi" w:cstheme="minorHAnsi"/>
          <w:sz w:val="24"/>
          <w:szCs w:val="24"/>
        </w:rPr>
        <w:t xml:space="preserve">thin a particular organisation, and </w:t>
      </w:r>
      <w:r w:rsidR="00806883">
        <w:rPr>
          <w:rFonts w:asciiTheme="majorHAnsi" w:hAnsiTheme="majorHAnsi" w:cstheme="minorHAnsi"/>
          <w:sz w:val="24"/>
          <w:szCs w:val="24"/>
        </w:rPr>
        <w:t xml:space="preserve">has been adopted </w:t>
      </w:r>
      <w:r w:rsidR="00954405">
        <w:rPr>
          <w:rFonts w:asciiTheme="majorHAnsi" w:hAnsiTheme="majorHAnsi" w:cstheme="minorHAnsi"/>
          <w:sz w:val="24"/>
          <w:szCs w:val="24"/>
        </w:rPr>
        <w:t xml:space="preserve">in research </w:t>
      </w:r>
      <w:r w:rsidR="00E70F8A">
        <w:rPr>
          <w:rFonts w:asciiTheme="majorHAnsi" w:hAnsiTheme="majorHAnsi" w:cstheme="minorHAnsi"/>
          <w:sz w:val="24"/>
          <w:szCs w:val="24"/>
        </w:rPr>
        <w:t xml:space="preserve">on corporate stories </w:t>
      </w:r>
      <w:r w:rsidR="00954405">
        <w:rPr>
          <w:rFonts w:asciiTheme="majorHAnsi" w:hAnsiTheme="majorHAnsi" w:cstheme="minorHAnsi"/>
          <w:sz w:val="24"/>
          <w:szCs w:val="24"/>
        </w:rPr>
        <w:t xml:space="preserve">by </w:t>
      </w:r>
      <w:r w:rsidR="00954405" w:rsidRPr="00836D37">
        <w:rPr>
          <w:rFonts w:asciiTheme="majorHAnsi" w:hAnsiTheme="majorHAnsi" w:cstheme="minorHAnsi"/>
          <w:sz w:val="24"/>
          <w:szCs w:val="24"/>
        </w:rPr>
        <w:t xml:space="preserve">authors including </w:t>
      </w:r>
      <w:r w:rsidR="000113D2">
        <w:rPr>
          <w:rFonts w:asciiTheme="majorHAnsi" w:hAnsiTheme="majorHAnsi" w:cstheme="minorHAnsi"/>
          <w:sz w:val="24"/>
          <w:szCs w:val="24"/>
        </w:rPr>
        <w:t>Ohara and Cherniss (2010),</w:t>
      </w:r>
      <w:r w:rsidR="00954405" w:rsidRPr="00836D37">
        <w:rPr>
          <w:rFonts w:asciiTheme="majorHAnsi" w:hAnsiTheme="majorHAnsi" w:cstheme="minorHAnsi"/>
          <w:sz w:val="24"/>
          <w:szCs w:val="24"/>
        </w:rPr>
        <w:t xml:space="preserve"> Vol</w:t>
      </w:r>
      <w:r w:rsidR="00954405">
        <w:rPr>
          <w:rFonts w:asciiTheme="majorHAnsi" w:hAnsiTheme="majorHAnsi" w:cstheme="minorHAnsi"/>
          <w:sz w:val="24"/>
          <w:szCs w:val="24"/>
        </w:rPr>
        <w:t xml:space="preserve">ker </w:t>
      </w:r>
      <w:r w:rsidR="00954405" w:rsidRPr="00F26C96">
        <w:rPr>
          <w:rFonts w:asciiTheme="majorHAnsi" w:hAnsiTheme="majorHAnsi" w:cstheme="minorHAnsi"/>
          <w:i/>
          <w:sz w:val="24"/>
          <w:szCs w:val="24"/>
        </w:rPr>
        <w:t>et al.</w:t>
      </w:r>
      <w:r w:rsidR="00954405">
        <w:rPr>
          <w:rFonts w:asciiTheme="majorHAnsi" w:hAnsiTheme="majorHAnsi" w:cstheme="minorHAnsi"/>
          <w:sz w:val="24"/>
          <w:szCs w:val="24"/>
        </w:rPr>
        <w:t xml:space="preserve"> (2011)</w:t>
      </w:r>
      <w:r w:rsidR="000113D2">
        <w:rPr>
          <w:rFonts w:asciiTheme="majorHAnsi" w:hAnsiTheme="majorHAnsi" w:cs="Calibri"/>
          <w:sz w:val="24"/>
          <w:szCs w:val="24"/>
        </w:rPr>
        <w:t xml:space="preserve"> and </w:t>
      </w:r>
      <w:r w:rsidR="000113D2">
        <w:rPr>
          <w:rFonts w:asciiTheme="majorHAnsi" w:hAnsiTheme="majorHAnsi" w:cstheme="minorHAnsi"/>
          <w:sz w:val="24"/>
          <w:szCs w:val="24"/>
        </w:rPr>
        <w:t>Chen (2013).</w:t>
      </w:r>
      <w:r w:rsidR="00E70F8A" w:rsidRPr="004E52DD">
        <w:rPr>
          <w:rFonts w:asciiTheme="majorHAnsi" w:hAnsiTheme="majorHAnsi" w:cs="Calibri"/>
          <w:sz w:val="24"/>
          <w:szCs w:val="24"/>
        </w:rPr>
        <w:t xml:space="preserve"> </w:t>
      </w:r>
      <w:r w:rsidR="00115A24" w:rsidRPr="004E52DD">
        <w:rPr>
          <w:rFonts w:asciiTheme="majorHAnsi" w:hAnsiTheme="majorHAnsi"/>
          <w:sz w:val="24"/>
          <w:szCs w:val="24"/>
        </w:rPr>
        <w:t>The organisations were selected from the major companies in the UK ener</w:t>
      </w:r>
      <w:r w:rsidR="00DE02DF">
        <w:rPr>
          <w:rFonts w:asciiTheme="majorHAnsi" w:hAnsiTheme="majorHAnsi"/>
          <w:sz w:val="24"/>
          <w:szCs w:val="24"/>
        </w:rPr>
        <w:t>gy industry, comprising 6</w:t>
      </w:r>
      <w:r w:rsidR="00115A24" w:rsidRPr="004E52DD">
        <w:rPr>
          <w:rFonts w:asciiTheme="majorHAnsi" w:hAnsiTheme="majorHAnsi"/>
          <w:sz w:val="24"/>
          <w:szCs w:val="24"/>
        </w:rPr>
        <w:t xml:space="preserve"> electricity and gas suppliers, and </w:t>
      </w:r>
      <w:r w:rsidR="00E73B75" w:rsidRPr="004E52DD">
        <w:rPr>
          <w:rFonts w:asciiTheme="majorHAnsi" w:hAnsiTheme="majorHAnsi"/>
          <w:sz w:val="24"/>
          <w:szCs w:val="24"/>
        </w:rPr>
        <w:t>14</w:t>
      </w:r>
      <w:r w:rsidR="00115A24" w:rsidRPr="004E52DD">
        <w:rPr>
          <w:rFonts w:asciiTheme="majorHAnsi" w:hAnsiTheme="majorHAnsi"/>
          <w:sz w:val="24"/>
          <w:szCs w:val="24"/>
        </w:rPr>
        <w:t xml:space="preserve"> distribution </w:t>
      </w:r>
      <w:r w:rsidR="003A265F">
        <w:rPr>
          <w:rFonts w:asciiTheme="majorHAnsi" w:hAnsiTheme="majorHAnsi"/>
          <w:sz w:val="24"/>
          <w:szCs w:val="24"/>
        </w:rPr>
        <w:t>network operators (DNOs),</w:t>
      </w:r>
      <w:r w:rsidR="00115A24" w:rsidRPr="004E52DD">
        <w:rPr>
          <w:rFonts w:asciiTheme="majorHAnsi" w:hAnsiTheme="majorHAnsi"/>
          <w:sz w:val="24"/>
          <w:szCs w:val="24"/>
        </w:rPr>
        <w:t xml:space="preserve"> responsible for distributing electricity (“Electricity distribution”, 2007). </w:t>
      </w:r>
      <w:r w:rsidR="00114A31" w:rsidRPr="004E52DD">
        <w:rPr>
          <w:rFonts w:asciiTheme="majorHAnsi" w:hAnsiTheme="majorHAnsi"/>
          <w:sz w:val="24"/>
          <w:szCs w:val="24"/>
        </w:rPr>
        <w:t xml:space="preserve">Agreement was secured </w:t>
      </w:r>
      <w:r w:rsidR="00DE02DF">
        <w:rPr>
          <w:rFonts w:asciiTheme="majorHAnsi" w:hAnsiTheme="majorHAnsi"/>
          <w:sz w:val="24"/>
          <w:szCs w:val="24"/>
        </w:rPr>
        <w:t xml:space="preserve">to conduct </w:t>
      </w:r>
      <w:r w:rsidR="00806883">
        <w:rPr>
          <w:rFonts w:asciiTheme="majorHAnsi" w:hAnsiTheme="majorHAnsi"/>
          <w:sz w:val="24"/>
          <w:szCs w:val="24"/>
        </w:rPr>
        <w:t>research</w:t>
      </w:r>
      <w:r w:rsidR="00DE02DF">
        <w:rPr>
          <w:rFonts w:asciiTheme="majorHAnsi" w:hAnsiTheme="majorHAnsi"/>
          <w:sz w:val="24"/>
          <w:szCs w:val="24"/>
        </w:rPr>
        <w:t xml:space="preserve"> with 1 supplier and 1</w:t>
      </w:r>
      <w:r w:rsidR="00114A31" w:rsidRPr="004E52DD">
        <w:rPr>
          <w:rFonts w:asciiTheme="majorHAnsi" w:hAnsiTheme="majorHAnsi"/>
          <w:sz w:val="24"/>
          <w:szCs w:val="24"/>
        </w:rPr>
        <w:t xml:space="preserve"> DNO, referred to in this paper as Energy One and PowerOn. </w:t>
      </w:r>
      <w:r w:rsidR="000E2850" w:rsidRPr="004E52DD">
        <w:rPr>
          <w:rFonts w:asciiTheme="majorHAnsi" w:hAnsiTheme="majorHAnsi"/>
          <w:sz w:val="24"/>
          <w:szCs w:val="24"/>
        </w:rPr>
        <w:t>Energy companies have received criticism in the media</w:t>
      </w:r>
      <w:r w:rsidR="00E70F8A" w:rsidRPr="004E52DD">
        <w:rPr>
          <w:rFonts w:asciiTheme="majorHAnsi" w:hAnsiTheme="majorHAnsi"/>
          <w:sz w:val="24"/>
          <w:szCs w:val="24"/>
        </w:rPr>
        <w:t xml:space="preserve"> and from the industry regulator, Ofgem, </w:t>
      </w:r>
      <w:r w:rsidR="000E2850" w:rsidRPr="004E52DD">
        <w:rPr>
          <w:rFonts w:asciiTheme="majorHAnsi" w:hAnsiTheme="majorHAnsi"/>
          <w:sz w:val="24"/>
          <w:szCs w:val="24"/>
        </w:rPr>
        <w:t>for their pri</w:t>
      </w:r>
      <w:r w:rsidR="00DE02DF">
        <w:rPr>
          <w:rFonts w:asciiTheme="majorHAnsi" w:hAnsiTheme="majorHAnsi"/>
          <w:sz w:val="24"/>
          <w:szCs w:val="24"/>
        </w:rPr>
        <w:t>cing strategies, profit margins</w:t>
      </w:r>
      <w:r w:rsidR="00583AE1">
        <w:rPr>
          <w:rFonts w:asciiTheme="majorHAnsi" w:hAnsiTheme="majorHAnsi"/>
          <w:sz w:val="24"/>
          <w:szCs w:val="24"/>
        </w:rPr>
        <w:t>,</w:t>
      </w:r>
      <w:r w:rsidR="000E2850" w:rsidRPr="004E52DD">
        <w:rPr>
          <w:rFonts w:asciiTheme="majorHAnsi" w:hAnsiTheme="majorHAnsi"/>
          <w:sz w:val="24"/>
          <w:szCs w:val="24"/>
        </w:rPr>
        <w:t xml:space="preserve"> and sales tactics (</w:t>
      </w:r>
      <w:r w:rsidR="000113D2" w:rsidRPr="004E52DD">
        <w:rPr>
          <w:rFonts w:asciiTheme="majorHAnsi" w:hAnsiTheme="majorHAnsi"/>
          <w:sz w:val="24"/>
          <w:szCs w:val="24"/>
        </w:rPr>
        <w:t xml:space="preserve">Kavanagh, 2012; </w:t>
      </w:r>
      <w:r w:rsidR="000E2850" w:rsidRPr="004E52DD">
        <w:rPr>
          <w:rFonts w:asciiTheme="majorHAnsi" w:hAnsiTheme="majorHAnsi"/>
          <w:sz w:val="24"/>
          <w:szCs w:val="24"/>
        </w:rPr>
        <w:t xml:space="preserve">Chazan, 2013; </w:t>
      </w:r>
      <w:r w:rsidR="00E70F8A" w:rsidRPr="004E52DD">
        <w:rPr>
          <w:rFonts w:asciiTheme="majorHAnsi" w:hAnsiTheme="majorHAnsi"/>
          <w:sz w:val="24"/>
          <w:szCs w:val="24"/>
        </w:rPr>
        <w:t>Macalister, 2013</w:t>
      </w:r>
      <w:r w:rsidR="000E2850" w:rsidRPr="004E52DD">
        <w:rPr>
          <w:rFonts w:asciiTheme="majorHAnsi" w:hAnsiTheme="majorHAnsi"/>
          <w:sz w:val="24"/>
          <w:szCs w:val="24"/>
        </w:rPr>
        <w:t xml:space="preserve">). </w:t>
      </w:r>
      <w:r w:rsidR="00E70F8A" w:rsidRPr="004E52DD">
        <w:rPr>
          <w:rFonts w:asciiTheme="majorHAnsi" w:hAnsiTheme="majorHAnsi"/>
          <w:sz w:val="24"/>
          <w:szCs w:val="24"/>
        </w:rPr>
        <w:t>I</w:t>
      </w:r>
      <w:r w:rsidR="00115A24" w:rsidRPr="004E52DD">
        <w:rPr>
          <w:rFonts w:asciiTheme="majorHAnsi" w:hAnsiTheme="majorHAnsi"/>
          <w:sz w:val="24"/>
          <w:szCs w:val="24"/>
        </w:rPr>
        <w:t>t is claimed that there is deep public and co</w:t>
      </w:r>
      <w:r w:rsidR="00E70F8A" w:rsidRPr="004E52DD">
        <w:rPr>
          <w:rFonts w:asciiTheme="majorHAnsi" w:hAnsiTheme="majorHAnsi"/>
          <w:sz w:val="24"/>
          <w:szCs w:val="24"/>
        </w:rPr>
        <w:t xml:space="preserve">nsumer mistrust in the industry, and as a result </w:t>
      </w:r>
      <w:r w:rsidR="00F31E8F" w:rsidRPr="004E52DD">
        <w:rPr>
          <w:rFonts w:asciiTheme="majorHAnsi" w:hAnsiTheme="majorHAnsi"/>
          <w:sz w:val="24"/>
          <w:szCs w:val="24"/>
        </w:rPr>
        <w:t>energy companies are investing in improving their image,</w:t>
      </w:r>
      <w:r w:rsidR="00E70F8A" w:rsidRPr="004E52DD">
        <w:rPr>
          <w:rFonts w:asciiTheme="majorHAnsi" w:hAnsiTheme="majorHAnsi"/>
          <w:sz w:val="24"/>
          <w:szCs w:val="24"/>
        </w:rPr>
        <w:t xml:space="preserve"> particularly focusing on </w:t>
      </w:r>
      <w:r w:rsidR="00DE02DF">
        <w:rPr>
          <w:rFonts w:asciiTheme="majorHAnsi" w:hAnsiTheme="majorHAnsi"/>
          <w:sz w:val="24"/>
          <w:szCs w:val="24"/>
        </w:rPr>
        <w:t xml:space="preserve">customer </w:t>
      </w:r>
      <w:r w:rsidR="00F31E8F" w:rsidRPr="004E52DD">
        <w:rPr>
          <w:rFonts w:asciiTheme="majorHAnsi" w:hAnsiTheme="majorHAnsi"/>
          <w:sz w:val="24"/>
          <w:szCs w:val="24"/>
        </w:rPr>
        <w:t xml:space="preserve">service </w:t>
      </w:r>
      <w:r w:rsidR="00E70F8A" w:rsidRPr="004E52DD">
        <w:rPr>
          <w:rFonts w:asciiTheme="majorHAnsi" w:hAnsiTheme="majorHAnsi"/>
          <w:sz w:val="24"/>
          <w:szCs w:val="24"/>
        </w:rPr>
        <w:t>(Joseph, 2013; Owens, 2013)</w:t>
      </w:r>
      <w:r w:rsidR="00F31E8F" w:rsidRPr="004E52DD">
        <w:rPr>
          <w:rFonts w:asciiTheme="majorHAnsi" w:hAnsiTheme="majorHAnsi"/>
          <w:sz w:val="24"/>
          <w:szCs w:val="24"/>
        </w:rPr>
        <w:t xml:space="preserve">. </w:t>
      </w:r>
      <w:r w:rsidR="00583AE1">
        <w:rPr>
          <w:rStyle w:val="apple-style-span"/>
          <w:rFonts w:asciiTheme="majorHAnsi" w:hAnsiTheme="majorHAnsi"/>
          <w:sz w:val="24"/>
          <w:szCs w:val="24"/>
          <w:shd w:val="clear" w:color="auto" w:fill="FFFFFF"/>
        </w:rPr>
        <w:t>C</w:t>
      </w:r>
      <w:r w:rsidR="00A0711D" w:rsidRPr="004E52DD">
        <w:rPr>
          <w:rFonts w:asciiTheme="majorHAnsi" w:hAnsiTheme="majorHAnsi" w:cstheme="minorHAnsi"/>
          <w:sz w:val="24"/>
          <w:szCs w:val="24"/>
        </w:rPr>
        <w:t>ustomer experience often depends on employe</w:t>
      </w:r>
      <w:r w:rsidR="004D7AEC">
        <w:rPr>
          <w:rFonts w:asciiTheme="majorHAnsi" w:hAnsiTheme="majorHAnsi" w:cstheme="minorHAnsi"/>
          <w:sz w:val="24"/>
          <w:szCs w:val="24"/>
        </w:rPr>
        <w:t>es’ behaviour (Morhart</w:t>
      </w:r>
      <w:r w:rsidR="00F26C96">
        <w:rPr>
          <w:rFonts w:asciiTheme="majorHAnsi" w:hAnsiTheme="majorHAnsi" w:cstheme="minorHAnsi"/>
          <w:sz w:val="24"/>
          <w:szCs w:val="24"/>
        </w:rPr>
        <w:t xml:space="preserve"> </w:t>
      </w:r>
      <w:r w:rsidR="00F26C96" w:rsidRPr="00F26C96">
        <w:rPr>
          <w:rFonts w:asciiTheme="majorHAnsi" w:hAnsiTheme="majorHAnsi" w:cstheme="minorHAnsi"/>
          <w:i/>
          <w:sz w:val="24"/>
          <w:szCs w:val="24"/>
        </w:rPr>
        <w:t>et al.,</w:t>
      </w:r>
      <w:r w:rsidR="00583AE1">
        <w:rPr>
          <w:rFonts w:asciiTheme="majorHAnsi" w:hAnsiTheme="majorHAnsi" w:cstheme="minorHAnsi"/>
          <w:sz w:val="24"/>
          <w:szCs w:val="24"/>
        </w:rPr>
        <w:t xml:space="preserve"> 2009), therefore it is essential to </w:t>
      </w:r>
      <w:r w:rsidR="00583AE1">
        <w:rPr>
          <w:rFonts w:asciiTheme="majorHAnsi" w:hAnsiTheme="majorHAnsi" w:cs="Times"/>
          <w:sz w:val="24"/>
          <w:szCs w:val="24"/>
          <w:lang w:val="en-US"/>
        </w:rPr>
        <w:lastRenderedPageBreak/>
        <w:t>gain</w:t>
      </w:r>
      <w:r w:rsidR="00FC4ADE">
        <w:rPr>
          <w:rFonts w:asciiTheme="majorHAnsi" w:hAnsiTheme="majorHAnsi" w:cs="Times"/>
          <w:sz w:val="24"/>
          <w:szCs w:val="24"/>
          <w:lang w:val="en-US"/>
        </w:rPr>
        <w:t xml:space="preserve"> employees’ support in delivering corporate</w:t>
      </w:r>
      <w:r w:rsidR="00583AE1">
        <w:rPr>
          <w:rFonts w:asciiTheme="majorHAnsi" w:hAnsiTheme="majorHAnsi" w:cs="Times"/>
          <w:sz w:val="24"/>
          <w:szCs w:val="24"/>
          <w:lang w:val="en-US"/>
        </w:rPr>
        <w:t xml:space="preserve"> strategy. This </w:t>
      </w:r>
      <w:r w:rsidR="00EF632A">
        <w:rPr>
          <w:rFonts w:asciiTheme="majorHAnsi" w:hAnsiTheme="majorHAnsi" w:cs="Times"/>
          <w:sz w:val="24"/>
          <w:szCs w:val="24"/>
          <w:lang w:val="en-US"/>
        </w:rPr>
        <w:t xml:space="preserve">emphasises the </w:t>
      </w:r>
      <w:r w:rsidR="00096EAE">
        <w:rPr>
          <w:rFonts w:asciiTheme="majorHAnsi" w:hAnsiTheme="majorHAnsi" w:cs="Times"/>
          <w:sz w:val="24"/>
          <w:szCs w:val="24"/>
          <w:lang w:val="en-US"/>
        </w:rPr>
        <w:t>relevance</w:t>
      </w:r>
      <w:r w:rsidR="00EF632A">
        <w:rPr>
          <w:rFonts w:asciiTheme="majorHAnsi" w:hAnsiTheme="majorHAnsi" w:cs="Times"/>
          <w:sz w:val="24"/>
          <w:szCs w:val="24"/>
          <w:lang w:val="en-US"/>
        </w:rPr>
        <w:t xml:space="preserve"> of investigating how st</w:t>
      </w:r>
      <w:r w:rsidR="00A832E2">
        <w:rPr>
          <w:rFonts w:asciiTheme="majorHAnsi" w:hAnsiTheme="majorHAnsi" w:cs="Times"/>
          <w:sz w:val="24"/>
          <w:szCs w:val="24"/>
          <w:lang w:val="en-US"/>
        </w:rPr>
        <w:t xml:space="preserve">ories may </w:t>
      </w:r>
      <w:r w:rsidR="00096EAE">
        <w:rPr>
          <w:rFonts w:asciiTheme="majorHAnsi" w:hAnsiTheme="majorHAnsi" w:cs="Times"/>
          <w:sz w:val="24"/>
          <w:szCs w:val="24"/>
          <w:lang w:val="en-US"/>
        </w:rPr>
        <w:t>encourage support for or resistance to corporate strategy.</w:t>
      </w:r>
    </w:p>
    <w:p w14:paraId="6422E22E" w14:textId="5E8551AE" w:rsidR="00942C31" w:rsidRPr="00942C31" w:rsidRDefault="00942C31" w:rsidP="00473F8E">
      <w:pPr>
        <w:spacing w:line="480" w:lineRule="auto"/>
        <w:rPr>
          <w:rFonts w:asciiTheme="majorHAnsi" w:hAnsiTheme="majorHAnsi"/>
          <w:i/>
          <w:sz w:val="24"/>
          <w:szCs w:val="24"/>
        </w:rPr>
      </w:pPr>
      <w:r w:rsidRPr="00942C31">
        <w:rPr>
          <w:rFonts w:asciiTheme="majorHAnsi" w:hAnsiTheme="majorHAnsi"/>
          <w:i/>
          <w:sz w:val="24"/>
          <w:szCs w:val="24"/>
        </w:rPr>
        <w:t xml:space="preserve">Data collection </w:t>
      </w:r>
      <w:r w:rsidR="004447C2">
        <w:rPr>
          <w:rFonts w:asciiTheme="majorHAnsi" w:hAnsiTheme="majorHAnsi"/>
          <w:i/>
          <w:sz w:val="24"/>
          <w:szCs w:val="24"/>
        </w:rPr>
        <w:t>and analysis</w:t>
      </w:r>
    </w:p>
    <w:p w14:paraId="294BFA92" w14:textId="61FE7045" w:rsidR="00473F8E" w:rsidRPr="00FB21AF" w:rsidRDefault="00962C8F" w:rsidP="00473F8E">
      <w:pPr>
        <w:spacing w:line="480" w:lineRule="auto"/>
        <w:rPr>
          <w:rFonts w:asciiTheme="majorHAnsi" w:hAnsiTheme="majorHAnsi"/>
          <w:sz w:val="24"/>
          <w:szCs w:val="24"/>
        </w:rPr>
      </w:pPr>
      <w:r w:rsidRPr="00962C8F">
        <w:rPr>
          <w:rFonts w:asciiTheme="majorHAnsi" w:hAnsiTheme="majorHAnsi"/>
          <w:sz w:val="24"/>
          <w:szCs w:val="24"/>
        </w:rPr>
        <w:t>A case study protocol was developed to detail the procedures for collecting and analys</w:t>
      </w:r>
      <w:r w:rsidR="00191D1F">
        <w:rPr>
          <w:rFonts w:asciiTheme="majorHAnsi" w:hAnsiTheme="majorHAnsi"/>
          <w:sz w:val="24"/>
          <w:szCs w:val="24"/>
        </w:rPr>
        <w:t xml:space="preserve">ing data in the </w:t>
      </w:r>
      <w:r w:rsidR="009C222D">
        <w:rPr>
          <w:rFonts w:asciiTheme="majorHAnsi" w:hAnsiTheme="majorHAnsi"/>
          <w:sz w:val="24"/>
          <w:szCs w:val="24"/>
        </w:rPr>
        <w:t>organisations</w:t>
      </w:r>
      <w:r w:rsidR="00191D1F">
        <w:rPr>
          <w:rFonts w:asciiTheme="majorHAnsi" w:hAnsiTheme="majorHAnsi"/>
          <w:sz w:val="24"/>
          <w:szCs w:val="24"/>
        </w:rPr>
        <w:t>,</w:t>
      </w:r>
      <w:r w:rsidR="004718E7">
        <w:rPr>
          <w:rFonts w:asciiTheme="majorHAnsi" w:hAnsiTheme="majorHAnsi"/>
          <w:sz w:val="24"/>
          <w:szCs w:val="24"/>
        </w:rPr>
        <w:t xml:space="preserve"> and a</w:t>
      </w:r>
      <w:r w:rsidR="00191D1F" w:rsidRPr="00F34CA4">
        <w:rPr>
          <w:rFonts w:asciiTheme="majorHAnsi" w:hAnsiTheme="majorHAnsi"/>
          <w:sz w:val="24"/>
          <w:szCs w:val="24"/>
        </w:rPr>
        <w:t xml:space="preserve">ll the data collected was </w:t>
      </w:r>
      <w:r w:rsidR="005E41A0">
        <w:rPr>
          <w:rFonts w:asciiTheme="majorHAnsi" w:hAnsiTheme="majorHAnsi"/>
          <w:sz w:val="24"/>
          <w:szCs w:val="24"/>
        </w:rPr>
        <w:t xml:space="preserve">documented in </w:t>
      </w:r>
      <w:r w:rsidR="003A265F">
        <w:rPr>
          <w:rFonts w:asciiTheme="majorHAnsi" w:hAnsiTheme="majorHAnsi"/>
          <w:sz w:val="24"/>
          <w:szCs w:val="24"/>
        </w:rPr>
        <w:t>a database.</w:t>
      </w:r>
      <w:r w:rsidR="00191D1F">
        <w:rPr>
          <w:rFonts w:asciiTheme="majorHAnsi" w:hAnsiTheme="majorHAnsi"/>
          <w:sz w:val="24"/>
          <w:szCs w:val="24"/>
        </w:rPr>
        <w:t xml:space="preserve"> </w:t>
      </w:r>
      <w:r w:rsidR="00473F8E" w:rsidRPr="00495639">
        <w:rPr>
          <w:rFonts w:asciiTheme="majorHAnsi" w:hAnsiTheme="majorHAnsi"/>
          <w:sz w:val="24"/>
          <w:szCs w:val="24"/>
        </w:rPr>
        <w:t xml:space="preserve">Data was collected </w:t>
      </w:r>
      <w:r w:rsidR="00495639" w:rsidRPr="00495639">
        <w:rPr>
          <w:rFonts w:asciiTheme="majorHAnsi" w:hAnsiTheme="majorHAnsi"/>
          <w:sz w:val="24"/>
          <w:szCs w:val="24"/>
        </w:rPr>
        <w:t>through</w:t>
      </w:r>
      <w:r w:rsidR="00473F8E" w:rsidRPr="00495639">
        <w:rPr>
          <w:rFonts w:asciiTheme="majorHAnsi" w:hAnsiTheme="majorHAnsi"/>
          <w:sz w:val="24"/>
          <w:szCs w:val="24"/>
        </w:rPr>
        <w:t xml:space="preserve"> semi-structured interviews</w:t>
      </w:r>
      <w:r w:rsidR="00DE3A1F">
        <w:rPr>
          <w:rFonts w:asciiTheme="majorHAnsi" w:hAnsiTheme="majorHAnsi"/>
          <w:sz w:val="24"/>
          <w:szCs w:val="24"/>
        </w:rPr>
        <w:t xml:space="preserve">, </w:t>
      </w:r>
      <w:r w:rsidR="00473F8E" w:rsidRPr="003364B3">
        <w:rPr>
          <w:rFonts w:asciiTheme="majorHAnsi" w:hAnsiTheme="majorHAnsi"/>
          <w:sz w:val="24"/>
          <w:szCs w:val="24"/>
        </w:rPr>
        <w:t>documentary researc</w:t>
      </w:r>
      <w:r w:rsidR="003364B3" w:rsidRPr="003364B3">
        <w:rPr>
          <w:rFonts w:asciiTheme="majorHAnsi" w:hAnsiTheme="majorHAnsi"/>
          <w:sz w:val="24"/>
          <w:szCs w:val="24"/>
        </w:rPr>
        <w:t>h</w:t>
      </w:r>
      <w:r w:rsidR="00DE3A1F">
        <w:rPr>
          <w:rFonts w:asciiTheme="majorHAnsi" w:hAnsiTheme="majorHAnsi"/>
          <w:sz w:val="24"/>
          <w:szCs w:val="24"/>
        </w:rPr>
        <w:t xml:space="preserve">, and observation research (of </w:t>
      </w:r>
      <w:r w:rsidR="003C66F9">
        <w:rPr>
          <w:rFonts w:asciiTheme="majorHAnsi" w:hAnsiTheme="majorHAnsi"/>
          <w:sz w:val="24"/>
          <w:szCs w:val="24"/>
        </w:rPr>
        <w:t>buildings</w:t>
      </w:r>
      <w:r w:rsidR="00DE3A1F">
        <w:rPr>
          <w:rFonts w:asciiTheme="majorHAnsi" w:hAnsiTheme="majorHAnsi"/>
          <w:sz w:val="24"/>
          <w:szCs w:val="24"/>
        </w:rPr>
        <w:t xml:space="preserve"> and artefacts)</w:t>
      </w:r>
      <w:r w:rsidR="003364B3" w:rsidRPr="003364B3">
        <w:rPr>
          <w:rFonts w:asciiTheme="majorHAnsi" w:hAnsiTheme="majorHAnsi"/>
          <w:sz w:val="24"/>
          <w:szCs w:val="24"/>
        </w:rPr>
        <w:t>.</w:t>
      </w:r>
      <w:r w:rsidR="001A66BE" w:rsidRPr="00697EAA">
        <w:rPr>
          <w:rFonts w:asciiTheme="majorHAnsi" w:hAnsiTheme="majorHAnsi"/>
          <w:color w:val="FF0000"/>
          <w:sz w:val="24"/>
          <w:szCs w:val="24"/>
        </w:rPr>
        <w:t xml:space="preserve"> </w:t>
      </w:r>
      <w:r w:rsidR="00473F8E" w:rsidRPr="00853B6B">
        <w:rPr>
          <w:rFonts w:asciiTheme="majorHAnsi" w:hAnsiTheme="majorHAnsi"/>
          <w:sz w:val="24"/>
          <w:szCs w:val="24"/>
          <w:lang w:val="en-US"/>
        </w:rPr>
        <w:t xml:space="preserve">The opportunity to use </w:t>
      </w:r>
      <w:r w:rsidR="00302297">
        <w:rPr>
          <w:rFonts w:asciiTheme="majorHAnsi" w:hAnsiTheme="majorHAnsi"/>
          <w:sz w:val="24"/>
          <w:szCs w:val="24"/>
          <w:lang w:val="en-US"/>
        </w:rPr>
        <w:t>multiple sources of evidence is</w:t>
      </w:r>
      <w:r w:rsidR="001A66BE">
        <w:rPr>
          <w:rFonts w:asciiTheme="majorHAnsi" w:hAnsiTheme="majorHAnsi"/>
          <w:sz w:val="24"/>
          <w:szCs w:val="24"/>
          <w:lang w:val="en-US"/>
        </w:rPr>
        <w:t xml:space="preserve"> </w:t>
      </w:r>
      <w:r w:rsidR="00473F8E" w:rsidRPr="00696DDB">
        <w:rPr>
          <w:rFonts w:asciiTheme="majorHAnsi" w:hAnsiTheme="majorHAnsi"/>
          <w:sz w:val="24"/>
          <w:szCs w:val="24"/>
          <w:lang w:val="en-US"/>
        </w:rPr>
        <w:t xml:space="preserve">a </w:t>
      </w:r>
      <w:r w:rsidR="00473F8E" w:rsidRPr="001A66BE">
        <w:rPr>
          <w:rFonts w:asciiTheme="majorHAnsi" w:hAnsiTheme="majorHAnsi"/>
          <w:sz w:val="24"/>
          <w:szCs w:val="24"/>
          <w:lang w:val="en-US"/>
        </w:rPr>
        <w:t xml:space="preserve">major strength of case study research, as it enables data triangulation </w:t>
      </w:r>
      <w:r w:rsidR="001A66BE">
        <w:rPr>
          <w:rFonts w:asciiTheme="majorHAnsi" w:hAnsiTheme="majorHAnsi"/>
          <w:sz w:val="24"/>
          <w:szCs w:val="24"/>
        </w:rPr>
        <w:t>and</w:t>
      </w:r>
      <w:r w:rsidR="00696DDB" w:rsidRPr="001A66BE">
        <w:rPr>
          <w:rFonts w:asciiTheme="majorHAnsi" w:hAnsiTheme="majorHAnsi"/>
          <w:sz w:val="24"/>
          <w:szCs w:val="24"/>
        </w:rPr>
        <w:t xml:space="preserve"> improves the </w:t>
      </w:r>
      <w:r w:rsidR="001A66BE" w:rsidRPr="001A66BE">
        <w:rPr>
          <w:rFonts w:asciiTheme="majorHAnsi" w:hAnsiTheme="majorHAnsi"/>
          <w:sz w:val="24"/>
          <w:szCs w:val="24"/>
        </w:rPr>
        <w:t>validity</w:t>
      </w:r>
      <w:r w:rsidR="00696DDB" w:rsidRPr="001A66BE">
        <w:rPr>
          <w:rFonts w:asciiTheme="majorHAnsi" w:hAnsiTheme="majorHAnsi"/>
          <w:sz w:val="24"/>
          <w:szCs w:val="24"/>
        </w:rPr>
        <w:t xml:space="preserve"> of the</w:t>
      </w:r>
      <w:r w:rsidR="00C06787" w:rsidRPr="001A66BE">
        <w:rPr>
          <w:rFonts w:asciiTheme="majorHAnsi" w:hAnsiTheme="majorHAnsi"/>
          <w:sz w:val="24"/>
          <w:szCs w:val="24"/>
        </w:rPr>
        <w:t xml:space="preserve"> </w:t>
      </w:r>
      <w:r w:rsidR="004447C2">
        <w:rPr>
          <w:rFonts w:asciiTheme="majorHAnsi" w:hAnsiTheme="majorHAnsi"/>
          <w:sz w:val="24"/>
          <w:szCs w:val="24"/>
        </w:rPr>
        <w:t>findings</w:t>
      </w:r>
      <w:r w:rsidR="00C06787" w:rsidRPr="001A66BE">
        <w:rPr>
          <w:rFonts w:asciiTheme="majorHAnsi" w:hAnsiTheme="majorHAnsi"/>
          <w:sz w:val="24"/>
          <w:szCs w:val="24"/>
        </w:rPr>
        <w:t xml:space="preserve"> (</w:t>
      </w:r>
      <w:r w:rsidR="00F26C96" w:rsidRPr="001A66BE">
        <w:rPr>
          <w:rFonts w:asciiTheme="majorHAnsi" w:hAnsiTheme="majorHAnsi"/>
          <w:sz w:val="24"/>
          <w:szCs w:val="24"/>
        </w:rPr>
        <w:t>Yin, 2009</w:t>
      </w:r>
      <w:r w:rsidR="00F26C96">
        <w:rPr>
          <w:rFonts w:asciiTheme="majorHAnsi" w:hAnsiTheme="majorHAnsi"/>
          <w:sz w:val="24"/>
          <w:szCs w:val="24"/>
        </w:rPr>
        <w:t xml:space="preserve">; </w:t>
      </w:r>
      <w:r w:rsidR="00C06787" w:rsidRPr="001A66BE">
        <w:rPr>
          <w:rFonts w:asciiTheme="majorHAnsi" w:hAnsiTheme="majorHAnsi"/>
          <w:sz w:val="24"/>
          <w:szCs w:val="24"/>
        </w:rPr>
        <w:t xml:space="preserve">Bryman </w:t>
      </w:r>
      <w:r w:rsidR="00F26C96">
        <w:rPr>
          <w:rFonts w:asciiTheme="majorHAnsi" w:hAnsiTheme="majorHAnsi"/>
          <w:sz w:val="24"/>
          <w:szCs w:val="24"/>
        </w:rPr>
        <w:t>and</w:t>
      </w:r>
      <w:r w:rsidR="00C06787" w:rsidRPr="001A66BE">
        <w:rPr>
          <w:rFonts w:asciiTheme="majorHAnsi" w:hAnsiTheme="majorHAnsi"/>
          <w:sz w:val="24"/>
          <w:szCs w:val="24"/>
        </w:rPr>
        <w:t xml:space="preserve"> Bell, 2011</w:t>
      </w:r>
      <w:r w:rsidR="001A66BE">
        <w:rPr>
          <w:rFonts w:asciiTheme="majorHAnsi" w:hAnsiTheme="majorHAnsi"/>
          <w:sz w:val="24"/>
          <w:szCs w:val="24"/>
        </w:rPr>
        <w:t>).</w:t>
      </w:r>
    </w:p>
    <w:p w14:paraId="410544C2" w14:textId="120ABB62" w:rsidR="00B01B19" w:rsidRPr="00B01B19" w:rsidRDefault="00473F8E" w:rsidP="00B01B19">
      <w:pPr>
        <w:spacing w:line="480" w:lineRule="auto"/>
        <w:rPr>
          <w:rFonts w:asciiTheme="majorHAnsi" w:hAnsiTheme="majorHAnsi"/>
          <w:b/>
          <w:sz w:val="24"/>
          <w:szCs w:val="24"/>
        </w:rPr>
      </w:pPr>
      <w:r w:rsidRPr="00962C8F">
        <w:rPr>
          <w:rFonts w:asciiTheme="majorHAnsi" w:hAnsiTheme="majorHAnsi"/>
          <w:sz w:val="24"/>
          <w:szCs w:val="24"/>
        </w:rPr>
        <w:t xml:space="preserve">Interviews were conducted with </w:t>
      </w:r>
      <w:r w:rsidR="001F2678" w:rsidRPr="00962C8F">
        <w:rPr>
          <w:rFonts w:asciiTheme="majorHAnsi" w:hAnsiTheme="majorHAnsi"/>
          <w:sz w:val="24"/>
          <w:szCs w:val="24"/>
        </w:rPr>
        <w:t xml:space="preserve">employees in </w:t>
      </w:r>
      <w:r w:rsidR="00FA3E6D">
        <w:rPr>
          <w:rFonts w:asciiTheme="majorHAnsi" w:hAnsiTheme="majorHAnsi"/>
          <w:sz w:val="24"/>
          <w:szCs w:val="24"/>
        </w:rPr>
        <w:t xml:space="preserve">corporate, </w:t>
      </w:r>
      <w:r w:rsidR="001F2678" w:rsidRPr="00962C8F">
        <w:rPr>
          <w:rFonts w:asciiTheme="majorHAnsi" w:hAnsiTheme="majorHAnsi"/>
          <w:sz w:val="24"/>
          <w:szCs w:val="24"/>
        </w:rPr>
        <w:t>customer service</w:t>
      </w:r>
      <w:r w:rsidR="00F96060">
        <w:rPr>
          <w:rFonts w:asciiTheme="majorHAnsi" w:hAnsiTheme="majorHAnsi"/>
          <w:sz w:val="24"/>
          <w:szCs w:val="24"/>
        </w:rPr>
        <w:t>,</w:t>
      </w:r>
      <w:r w:rsidR="001F2678" w:rsidRPr="00962C8F">
        <w:rPr>
          <w:rFonts w:asciiTheme="majorHAnsi" w:hAnsiTheme="majorHAnsi"/>
          <w:sz w:val="24"/>
          <w:szCs w:val="24"/>
        </w:rPr>
        <w:t xml:space="preserve"> and operational areas of the </w:t>
      </w:r>
      <w:r w:rsidR="00FA3E6D">
        <w:rPr>
          <w:rFonts w:asciiTheme="majorHAnsi" w:hAnsiTheme="majorHAnsi"/>
          <w:sz w:val="24"/>
          <w:szCs w:val="24"/>
        </w:rPr>
        <w:t>organisations</w:t>
      </w:r>
      <w:r w:rsidR="00B8431D">
        <w:rPr>
          <w:rFonts w:asciiTheme="majorHAnsi" w:hAnsiTheme="majorHAnsi"/>
          <w:sz w:val="24"/>
          <w:szCs w:val="24"/>
        </w:rPr>
        <w:t>. Interviewees included</w:t>
      </w:r>
      <w:r w:rsidR="001F2678" w:rsidRPr="00962C8F">
        <w:rPr>
          <w:rFonts w:asciiTheme="majorHAnsi" w:hAnsiTheme="majorHAnsi"/>
          <w:sz w:val="24"/>
          <w:szCs w:val="24"/>
        </w:rPr>
        <w:t xml:space="preserve"> </w:t>
      </w:r>
      <w:r w:rsidR="00B8431D">
        <w:rPr>
          <w:rFonts w:asciiTheme="majorHAnsi" w:hAnsiTheme="majorHAnsi"/>
          <w:sz w:val="24"/>
          <w:szCs w:val="24"/>
        </w:rPr>
        <w:t>senior and</w:t>
      </w:r>
      <w:r w:rsidR="00ED2122">
        <w:rPr>
          <w:rFonts w:asciiTheme="majorHAnsi" w:hAnsiTheme="majorHAnsi"/>
          <w:sz w:val="24"/>
          <w:szCs w:val="24"/>
        </w:rPr>
        <w:t xml:space="preserve"> middle</w:t>
      </w:r>
      <w:r w:rsidR="00B8431D">
        <w:rPr>
          <w:rFonts w:asciiTheme="majorHAnsi" w:hAnsiTheme="majorHAnsi"/>
          <w:sz w:val="24"/>
          <w:szCs w:val="24"/>
        </w:rPr>
        <w:t xml:space="preserve"> managers as well as employees at</w:t>
      </w:r>
      <w:r w:rsidR="00ED2122">
        <w:rPr>
          <w:rFonts w:asciiTheme="majorHAnsi" w:hAnsiTheme="majorHAnsi"/>
          <w:sz w:val="24"/>
          <w:szCs w:val="24"/>
        </w:rPr>
        <w:t xml:space="preserve"> lower le</w:t>
      </w:r>
      <w:r w:rsidR="00F37FFE">
        <w:rPr>
          <w:rFonts w:asciiTheme="majorHAnsi" w:hAnsiTheme="majorHAnsi"/>
          <w:sz w:val="24"/>
          <w:szCs w:val="24"/>
        </w:rPr>
        <w:t>vels of the organisation (</w:t>
      </w:r>
      <w:r w:rsidR="001424B1">
        <w:rPr>
          <w:rFonts w:asciiTheme="majorHAnsi" w:hAnsiTheme="majorHAnsi"/>
          <w:sz w:val="24"/>
          <w:szCs w:val="24"/>
        </w:rPr>
        <w:t xml:space="preserve">predominantly </w:t>
      </w:r>
      <w:r w:rsidR="00ED2122">
        <w:rPr>
          <w:rFonts w:asciiTheme="majorHAnsi" w:hAnsiTheme="majorHAnsi"/>
          <w:sz w:val="24"/>
          <w:szCs w:val="24"/>
        </w:rPr>
        <w:t xml:space="preserve">in </w:t>
      </w:r>
      <w:r w:rsidR="001424B1">
        <w:rPr>
          <w:rFonts w:asciiTheme="majorHAnsi" w:hAnsiTheme="majorHAnsi"/>
          <w:sz w:val="24"/>
          <w:szCs w:val="24"/>
        </w:rPr>
        <w:t>customer facing</w:t>
      </w:r>
      <w:r w:rsidR="00ED2122">
        <w:rPr>
          <w:rFonts w:asciiTheme="majorHAnsi" w:hAnsiTheme="majorHAnsi"/>
          <w:sz w:val="24"/>
          <w:szCs w:val="24"/>
        </w:rPr>
        <w:t xml:space="preserve"> roles</w:t>
      </w:r>
      <w:r w:rsidR="00F37FFE">
        <w:rPr>
          <w:rFonts w:asciiTheme="majorHAnsi" w:hAnsiTheme="majorHAnsi"/>
          <w:sz w:val="24"/>
          <w:szCs w:val="24"/>
        </w:rPr>
        <w:t>)</w:t>
      </w:r>
      <w:r w:rsidR="00ED2122">
        <w:rPr>
          <w:rFonts w:asciiTheme="majorHAnsi" w:hAnsiTheme="majorHAnsi"/>
          <w:sz w:val="24"/>
          <w:szCs w:val="24"/>
        </w:rPr>
        <w:t>.</w:t>
      </w:r>
      <w:r w:rsidR="00FA3E6D">
        <w:rPr>
          <w:rFonts w:asciiTheme="majorHAnsi" w:hAnsiTheme="majorHAnsi"/>
          <w:sz w:val="24"/>
          <w:szCs w:val="24"/>
        </w:rPr>
        <w:t xml:space="preserve"> Interviewees</w:t>
      </w:r>
      <w:r w:rsidR="001F2678" w:rsidRPr="00962C8F">
        <w:rPr>
          <w:rFonts w:asciiTheme="majorHAnsi" w:hAnsiTheme="majorHAnsi"/>
          <w:sz w:val="24"/>
          <w:szCs w:val="24"/>
        </w:rPr>
        <w:t xml:space="preserve"> were </w:t>
      </w:r>
      <w:r w:rsidR="00115A24" w:rsidRPr="00962C8F">
        <w:rPr>
          <w:rFonts w:asciiTheme="majorHAnsi" w:hAnsiTheme="majorHAnsi"/>
          <w:sz w:val="24"/>
          <w:szCs w:val="24"/>
        </w:rPr>
        <w:t>selected using a judgement sampling technique</w:t>
      </w:r>
      <w:r w:rsidR="005E41A0">
        <w:rPr>
          <w:rFonts w:asciiTheme="majorHAnsi" w:hAnsiTheme="majorHAnsi"/>
          <w:sz w:val="24"/>
          <w:szCs w:val="24"/>
        </w:rPr>
        <w:t>,</w:t>
      </w:r>
      <w:r w:rsidR="00115A24" w:rsidRPr="00962C8F">
        <w:rPr>
          <w:rFonts w:asciiTheme="majorHAnsi" w:hAnsiTheme="majorHAnsi"/>
          <w:sz w:val="24"/>
          <w:szCs w:val="24"/>
        </w:rPr>
        <w:t xml:space="preserve"> in consultation with the internal communication manager</w:t>
      </w:r>
      <w:r w:rsidR="001F2678" w:rsidRPr="00962C8F">
        <w:rPr>
          <w:rFonts w:asciiTheme="majorHAnsi" w:hAnsiTheme="majorHAnsi"/>
          <w:sz w:val="24"/>
          <w:szCs w:val="24"/>
        </w:rPr>
        <w:t>s</w:t>
      </w:r>
      <w:r w:rsidR="00FB21AF">
        <w:rPr>
          <w:rFonts w:asciiTheme="majorHAnsi" w:hAnsiTheme="majorHAnsi"/>
          <w:sz w:val="24"/>
          <w:szCs w:val="24"/>
        </w:rPr>
        <w:t xml:space="preserve"> </w:t>
      </w:r>
      <w:r w:rsidR="00F01EB4">
        <w:rPr>
          <w:rFonts w:asciiTheme="majorHAnsi" w:hAnsiTheme="majorHAnsi"/>
          <w:sz w:val="24"/>
          <w:szCs w:val="24"/>
        </w:rPr>
        <w:t>of</w:t>
      </w:r>
      <w:r w:rsidR="00FB21AF">
        <w:rPr>
          <w:rFonts w:asciiTheme="majorHAnsi" w:hAnsiTheme="majorHAnsi"/>
          <w:sz w:val="24"/>
          <w:szCs w:val="24"/>
        </w:rPr>
        <w:t xml:space="preserve"> the organisations</w:t>
      </w:r>
      <w:r w:rsidR="00115A24" w:rsidRPr="00962C8F">
        <w:rPr>
          <w:rFonts w:asciiTheme="majorHAnsi" w:hAnsiTheme="majorHAnsi"/>
          <w:sz w:val="24"/>
          <w:szCs w:val="24"/>
        </w:rPr>
        <w:t>,</w:t>
      </w:r>
      <w:r w:rsidR="001F2678" w:rsidRPr="00962C8F">
        <w:rPr>
          <w:rFonts w:asciiTheme="majorHAnsi" w:hAnsiTheme="majorHAnsi"/>
          <w:sz w:val="24"/>
          <w:szCs w:val="24"/>
        </w:rPr>
        <w:t xml:space="preserve"> </w:t>
      </w:r>
      <w:r w:rsidR="00115A24" w:rsidRPr="00962C8F">
        <w:rPr>
          <w:rFonts w:asciiTheme="majorHAnsi" w:hAnsiTheme="majorHAnsi"/>
          <w:sz w:val="24"/>
          <w:szCs w:val="24"/>
        </w:rPr>
        <w:t>to gain a range of perspe</w:t>
      </w:r>
      <w:r w:rsidR="00A51D91">
        <w:rPr>
          <w:rFonts w:asciiTheme="majorHAnsi" w:hAnsiTheme="majorHAnsi"/>
          <w:sz w:val="24"/>
          <w:szCs w:val="24"/>
        </w:rPr>
        <w:t xml:space="preserve">ctives on </w:t>
      </w:r>
      <w:r w:rsidR="00B8431D">
        <w:rPr>
          <w:rFonts w:asciiTheme="majorHAnsi" w:hAnsiTheme="majorHAnsi"/>
          <w:sz w:val="24"/>
          <w:szCs w:val="24"/>
        </w:rPr>
        <w:t>storytelling</w:t>
      </w:r>
      <w:r w:rsidR="00FC4ADE">
        <w:rPr>
          <w:rFonts w:asciiTheme="majorHAnsi" w:hAnsiTheme="majorHAnsi"/>
          <w:sz w:val="24"/>
          <w:szCs w:val="24"/>
        </w:rPr>
        <w:t xml:space="preserve"> in </w:t>
      </w:r>
      <w:r w:rsidR="00F96060">
        <w:rPr>
          <w:rFonts w:asciiTheme="majorHAnsi" w:hAnsiTheme="majorHAnsi"/>
          <w:sz w:val="24"/>
          <w:szCs w:val="24"/>
        </w:rPr>
        <w:t xml:space="preserve">internal communication. </w:t>
      </w:r>
      <w:r w:rsidR="00962C8F" w:rsidRPr="00962C8F">
        <w:rPr>
          <w:rFonts w:asciiTheme="majorHAnsi" w:hAnsiTheme="majorHAnsi"/>
          <w:sz w:val="24"/>
          <w:szCs w:val="24"/>
        </w:rPr>
        <w:t>An interview guide was used in conducti</w:t>
      </w:r>
      <w:r w:rsidR="006700B0">
        <w:rPr>
          <w:rFonts w:asciiTheme="majorHAnsi" w:hAnsiTheme="majorHAnsi"/>
          <w:sz w:val="24"/>
          <w:szCs w:val="24"/>
        </w:rPr>
        <w:t xml:space="preserve">ng the interviews, and the </w:t>
      </w:r>
      <w:r w:rsidR="00962C8F" w:rsidRPr="00962C8F">
        <w:rPr>
          <w:rFonts w:asciiTheme="majorHAnsi" w:hAnsiTheme="majorHAnsi"/>
          <w:sz w:val="24"/>
          <w:szCs w:val="24"/>
        </w:rPr>
        <w:t xml:space="preserve">validity of the guide was established by obtaining feedback from </w:t>
      </w:r>
      <w:r w:rsidR="00A51D91">
        <w:rPr>
          <w:rFonts w:asciiTheme="majorHAnsi" w:hAnsiTheme="majorHAnsi"/>
          <w:sz w:val="24"/>
          <w:szCs w:val="24"/>
        </w:rPr>
        <w:t xml:space="preserve">academic </w:t>
      </w:r>
      <w:r w:rsidR="00962C8F" w:rsidRPr="00962C8F">
        <w:rPr>
          <w:rFonts w:asciiTheme="majorHAnsi" w:hAnsiTheme="majorHAnsi"/>
          <w:sz w:val="24"/>
          <w:szCs w:val="24"/>
        </w:rPr>
        <w:t xml:space="preserve">experts in </w:t>
      </w:r>
      <w:r w:rsidR="00FC4ADE">
        <w:rPr>
          <w:rFonts w:asciiTheme="majorHAnsi" w:hAnsiTheme="majorHAnsi"/>
          <w:sz w:val="24"/>
          <w:szCs w:val="24"/>
        </w:rPr>
        <w:t>internal</w:t>
      </w:r>
      <w:r w:rsidR="00962C8F" w:rsidRPr="00962C8F">
        <w:rPr>
          <w:rFonts w:asciiTheme="majorHAnsi" w:hAnsiTheme="majorHAnsi"/>
          <w:sz w:val="24"/>
          <w:szCs w:val="24"/>
        </w:rPr>
        <w:t xml:space="preserve"> </w:t>
      </w:r>
      <w:r w:rsidR="00A51D91">
        <w:rPr>
          <w:rFonts w:asciiTheme="majorHAnsi" w:hAnsiTheme="majorHAnsi"/>
          <w:sz w:val="24"/>
          <w:szCs w:val="24"/>
        </w:rPr>
        <w:t>communication</w:t>
      </w:r>
      <w:r w:rsidR="00FB21AF">
        <w:rPr>
          <w:rFonts w:asciiTheme="majorHAnsi" w:hAnsiTheme="majorHAnsi"/>
          <w:sz w:val="24"/>
          <w:szCs w:val="24"/>
        </w:rPr>
        <w:t xml:space="preserve">. </w:t>
      </w:r>
      <w:r w:rsidR="008A1C1A" w:rsidRPr="009E2F74">
        <w:rPr>
          <w:rFonts w:asciiTheme="majorHAnsi" w:hAnsiTheme="majorHAnsi"/>
          <w:sz w:val="24"/>
          <w:szCs w:val="24"/>
        </w:rPr>
        <w:t xml:space="preserve">All participants received an information sheet and a copy of the interview questions </w:t>
      </w:r>
      <w:r w:rsidR="004B3071" w:rsidRPr="009E2F74">
        <w:rPr>
          <w:rFonts w:asciiTheme="majorHAnsi" w:hAnsiTheme="majorHAnsi"/>
          <w:sz w:val="24"/>
          <w:szCs w:val="24"/>
        </w:rPr>
        <w:t>prior to the interview</w:t>
      </w:r>
      <w:r w:rsidR="008A1C1A" w:rsidRPr="009E2F74">
        <w:rPr>
          <w:rFonts w:asciiTheme="majorHAnsi" w:hAnsiTheme="majorHAnsi"/>
          <w:sz w:val="24"/>
          <w:szCs w:val="24"/>
        </w:rPr>
        <w:t xml:space="preserve">. </w:t>
      </w:r>
      <w:r w:rsidR="00D31725" w:rsidRPr="009E2F74">
        <w:rPr>
          <w:rFonts w:asciiTheme="majorHAnsi" w:hAnsiTheme="majorHAnsi"/>
          <w:sz w:val="24"/>
          <w:szCs w:val="24"/>
        </w:rPr>
        <w:t>The lead researcher conducted the i</w:t>
      </w:r>
      <w:r w:rsidR="0079280E" w:rsidRPr="009E2F74">
        <w:rPr>
          <w:rFonts w:asciiTheme="majorHAnsi" w:hAnsiTheme="majorHAnsi"/>
          <w:sz w:val="24"/>
          <w:szCs w:val="24"/>
        </w:rPr>
        <w:t>nterviews</w:t>
      </w:r>
      <w:r w:rsidR="00D31725" w:rsidRPr="009E2F74">
        <w:rPr>
          <w:rFonts w:asciiTheme="majorHAnsi" w:hAnsiTheme="majorHAnsi"/>
          <w:sz w:val="24"/>
          <w:szCs w:val="24"/>
        </w:rPr>
        <w:t>, and</w:t>
      </w:r>
      <w:r w:rsidR="008A1C1A" w:rsidRPr="009E2F74">
        <w:rPr>
          <w:rFonts w:asciiTheme="majorHAnsi" w:hAnsiTheme="majorHAnsi"/>
          <w:sz w:val="24"/>
          <w:szCs w:val="24"/>
        </w:rPr>
        <w:t xml:space="preserve"> reiterated to participants</w:t>
      </w:r>
      <w:r w:rsidR="0079280E" w:rsidRPr="009E2F74">
        <w:rPr>
          <w:rFonts w:asciiTheme="majorHAnsi" w:hAnsiTheme="majorHAnsi"/>
          <w:sz w:val="24"/>
          <w:szCs w:val="24"/>
        </w:rPr>
        <w:t xml:space="preserve"> </w:t>
      </w:r>
      <w:r w:rsidR="00D31725" w:rsidRPr="009E2F74">
        <w:rPr>
          <w:rFonts w:asciiTheme="majorHAnsi" w:hAnsiTheme="majorHAnsi"/>
          <w:sz w:val="24"/>
          <w:szCs w:val="24"/>
        </w:rPr>
        <w:t>that they were from a university and were working independently from the participant’s employing organisation</w:t>
      </w:r>
      <w:r w:rsidR="008A1C1A" w:rsidRPr="009E2F74">
        <w:rPr>
          <w:rFonts w:asciiTheme="majorHAnsi" w:hAnsiTheme="majorHAnsi"/>
          <w:sz w:val="24"/>
          <w:szCs w:val="24"/>
        </w:rPr>
        <w:t xml:space="preserve">. They also </w:t>
      </w:r>
      <w:r w:rsidR="008A1C1A" w:rsidRPr="009E2F74">
        <w:rPr>
          <w:rFonts w:asciiTheme="majorHAnsi" w:hAnsiTheme="majorHAnsi"/>
          <w:sz w:val="24"/>
          <w:szCs w:val="24"/>
        </w:rPr>
        <w:lastRenderedPageBreak/>
        <w:t>emphasised again that</w:t>
      </w:r>
      <w:r w:rsidR="00D31725" w:rsidRPr="009E2F74">
        <w:rPr>
          <w:rFonts w:asciiTheme="majorHAnsi" w:hAnsiTheme="majorHAnsi"/>
          <w:sz w:val="24"/>
          <w:szCs w:val="24"/>
        </w:rPr>
        <w:t xml:space="preserve"> participants would remain anonymous in any reporting of the research. This was critical in order to elicit </w:t>
      </w:r>
      <w:r w:rsidR="008A1C1A" w:rsidRPr="009E2F74">
        <w:rPr>
          <w:rFonts w:asciiTheme="majorHAnsi" w:hAnsiTheme="majorHAnsi"/>
          <w:sz w:val="24"/>
          <w:szCs w:val="24"/>
        </w:rPr>
        <w:t xml:space="preserve">more </w:t>
      </w:r>
      <w:r w:rsidR="00D31725" w:rsidRPr="009E2F74">
        <w:rPr>
          <w:rFonts w:asciiTheme="majorHAnsi" w:hAnsiTheme="majorHAnsi"/>
          <w:sz w:val="24"/>
          <w:szCs w:val="24"/>
        </w:rPr>
        <w:t>open and honest responses to questions</w:t>
      </w:r>
      <w:r w:rsidR="00692008" w:rsidRPr="009E2F74">
        <w:rPr>
          <w:rFonts w:asciiTheme="majorHAnsi" w:hAnsiTheme="majorHAnsi"/>
          <w:sz w:val="24"/>
          <w:szCs w:val="24"/>
        </w:rPr>
        <w:t xml:space="preserve"> and particularly</w:t>
      </w:r>
      <w:r w:rsidR="008A1C1A" w:rsidRPr="009E2F74">
        <w:rPr>
          <w:rFonts w:asciiTheme="majorHAnsi" w:hAnsiTheme="majorHAnsi"/>
          <w:sz w:val="24"/>
          <w:szCs w:val="24"/>
        </w:rPr>
        <w:t xml:space="preserve"> to facilitate discussion of </w:t>
      </w:r>
      <w:r w:rsidR="00692008" w:rsidRPr="009E2F74">
        <w:rPr>
          <w:rFonts w:asciiTheme="majorHAnsi" w:hAnsiTheme="majorHAnsi"/>
          <w:sz w:val="24"/>
          <w:szCs w:val="24"/>
        </w:rPr>
        <w:t>unofficial storytelling</w:t>
      </w:r>
      <w:r w:rsidR="00D31725" w:rsidRPr="009E2F74">
        <w:rPr>
          <w:rFonts w:asciiTheme="majorHAnsi" w:hAnsiTheme="majorHAnsi"/>
          <w:sz w:val="24"/>
          <w:szCs w:val="24"/>
        </w:rPr>
        <w:t>.</w:t>
      </w:r>
      <w:r w:rsidR="00D31725">
        <w:rPr>
          <w:rFonts w:asciiTheme="majorHAnsi" w:hAnsiTheme="majorHAnsi"/>
          <w:color w:val="FF0000"/>
          <w:sz w:val="24"/>
          <w:szCs w:val="24"/>
        </w:rPr>
        <w:t xml:space="preserve"> </w:t>
      </w:r>
      <w:r w:rsidR="00FB21AF">
        <w:rPr>
          <w:rFonts w:asciiTheme="majorHAnsi" w:hAnsiTheme="majorHAnsi"/>
          <w:sz w:val="24"/>
          <w:szCs w:val="24"/>
        </w:rPr>
        <w:t>The documentary research</w:t>
      </w:r>
      <w:r w:rsidR="00FB21AF" w:rsidRPr="008F0DA4">
        <w:rPr>
          <w:rFonts w:asciiTheme="majorHAnsi" w:hAnsiTheme="majorHAnsi"/>
          <w:sz w:val="24"/>
          <w:szCs w:val="24"/>
        </w:rPr>
        <w:t xml:space="preserve"> included</w:t>
      </w:r>
      <w:r w:rsidR="00F37FFE">
        <w:rPr>
          <w:rFonts w:asciiTheme="majorHAnsi" w:hAnsiTheme="majorHAnsi"/>
          <w:sz w:val="24"/>
          <w:szCs w:val="24"/>
        </w:rPr>
        <w:t xml:space="preserve"> </w:t>
      </w:r>
      <w:r w:rsidR="00FB21AF" w:rsidRPr="008F0DA4">
        <w:rPr>
          <w:rFonts w:asciiTheme="majorHAnsi" w:hAnsiTheme="majorHAnsi"/>
          <w:sz w:val="24"/>
          <w:szCs w:val="24"/>
        </w:rPr>
        <w:t>publicly available and internal documents</w:t>
      </w:r>
      <w:r w:rsidR="00864647">
        <w:rPr>
          <w:rFonts w:asciiTheme="majorHAnsi" w:hAnsiTheme="majorHAnsi"/>
          <w:sz w:val="24"/>
          <w:szCs w:val="24"/>
        </w:rPr>
        <w:t xml:space="preserve"> and materials</w:t>
      </w:r>
      <w:r w:rsidR="008C1C02">
        <w:rPr>
          <w:rFonts w:asciiTheme="majorHAnsi" w:hAnsiTheme="majorHAnsi"/>
          <w:sz w:val="24"/>
          <w:szCs w:val="24"/>
        </w:rPr>
        <w:t xml:space="preserve">, </w:t>
      </w:r>
      <w:r w:rsidR="00864647">
        <w:rPr>
          <w:rFonts w:asciiTheme="majorHAnsi" w:hAnsiTheme="majorHAnsi"/>
          <w:sz w:val="24"/>
          <w:szCs w:val="24"/>
        </w:rPr>
        <w:t xml:space="preserve">such as </w:t>
      </w:r>
      <w:r w:rsidR="00864647" w:rsidRPr="00990E54">
        <w:rPr>
          <w:rFonts w:asciiTheme="majorHAnsi" w:hAnsiTheme="majorHAnsi"/>
          <w:sz w:val="24"/>
          <w:szCs w:val="24"/>
        </w:rPr>
        <w:t>company newspapers/magazines, corporate films</w:t>
      </w:r>
      <w:r w:rsidR="008C1C02">
        <w:rPr>
          <w:rFonts w:asciiTheme="majorHAnsi" w:hAnsiTheme="majorHAnsi"/>
          <w:sz w:val="24"/>
          <w:szCs w:val="24"/>
        </w:rPr>
        <w:t xml:space="preserve">, </w:t>
      </w:r>
      <w:r w:rsidR="00F37FFE">
        <w:rPr>
          <w:rFonts w:asciiTheme="majorHAnsi" w:hAnsiTheme="majorHAnsi"/>
          <w:sz w:val="24"/>
          <w:szCs w:val="24"/>
        </w:rPr>
        <w:t>internal communication booklets, briefings</w:t>
      </w:r>
      <w:r w:rsidR="00F96060">
        <w:rPr>
          <w:rFonts w:asciiTheme="majorHAnsi" w:hAnsiTheme="majorHAnsi"/>
          <w:sz w:val="24"/>
          <w:szCs w:val="24"/>
        </w:rPr>
        <w:t>,</w:t>
      </w:r>
      <w:r w:rsidR="008C1C02">
        <w:rPr>
          <w:rFonts w:asciiTheme="majorHAnsi" w:hAnsiTheme="majorHAnsi"/>
          <w:sz w:val="24"/>
          <w:szCs w:val="24"/>
        </w:rPr>
        <w:t xml:space="preserve"> and intranet pages. </w:t>
      </w:r>
      <w:r w:rsidR="00FB21AF" w:rsidRPr="008F0DA4">
        <w:rPr>
          <w:rFonts w:asciiTheme="majorHAnsi" w:hAnsiTheme="majorHAnsi"/>
          <w:sz w:val="24"/>
          <w:szCs w:val="24"/>
        </w:rPr>
        <w:t>Observations were recorded at each</w:t>
      </w:r>
      <w:r w:rsidR="00C36308">
        <w:rPr>
          <w:rFonts w:asciiTheme="majorHAnsi" w:hAnsiTheme="majorHAnsi"/>
          <w:sz w:val="24"/>
          <w:szCs w:val="24"/>
        </w:rPr>
        <w:t xml:space="preserve"> interview</w:t>
      </w:r>
      <w:r w:rsidR="00FB21AF" w:rsidRPr="008F0DA4">
        <w:rPr>
          <w:rFonts w:asciiTheme="majorHAnsi" w:hAnsiTheme="majorHAnsi"/>
          <w:sz w:val="24"/>
          <w:szCs w:val="24"/>
        </w:rPr>
        <w:t xml:space="preserve"> location</w:t>
      </w:r>
      <w:r w:rsidR="00854DCA">
        <w:rPr>
          <w:rFonts w:asciiTheme="majorHAnsi" w:hAnsiTheme="majorHAnsi"/>
          <w:sz w:val="24"/>
          <w:szCs w:val="24"/>
        </w:rPr>
        <w:t>,</w:t>
      </w:r>
      <w:r w:rsidR="00C36308">
        <w:rPr>
          <w:rFonts w:asciiTheme="majorHAnsi" w:hAnsiTheme="majorHAnsi"/>
          <w:sz w:val="24"/>
          <w:szCs w:val="24"/>
        </w:rPr>
        <w:t xml:space="preserve"> of</w:t>
      </w:r>
      <w:r w:rsidR="00F37FFE">
        <w:rPr>
          <w:rFonts w:asciiTheme="majorHAnsi" w:hAnsiTheme="majorHAnsi"/>
          <w:sz w:val="24"/>
          <w:szCs w:val="24"/>
        </w:rPr>
        <w:t xml:space="preserve"> </w:t>
      </w:r>
      <w:r w:rsidR="00FB21AF" w:rsidRPr="008F0DA4">
        <w:rPr>
          <w:rFonts w:asciiTheme="majorHAnsi" w:hAnsiTheme="majorHAnsi"/>
          <w:sz w:val="24"/>
          <w:szCs w:val="24"/>
        </w:rPr>
        <w:t xml:space="preserve">buildings and </w:t>
      </w:r>
      <w:r w:rsidR="00854DCA">
        <w:rPr>
          <w:rFonts w:asciiTheme="majorHAnsi" w:hAnsiTheme="majorHAnsi"/>
          <w:sz w:val="24"/>
          <w:szCs w:val="24"/>
        </w:rPr>
        <w:t xml:space="preserve">artefacts within the buildings. </w:t>
      </w:r>
      <w:r w:rsidR="00DE3A1F">
        <w:rPr>
          <w:rFonts w:asciiTheme="majorHAnsi" w:hAnsiTheme="majorHAnsi"/>
          <w:sz w:val="24"/>
          <w:szCs w:val="24"/>
        </w:rPr>
        <w:t>A summary of the data c</w:t>
      </w:r>
      <w:r w:rsidR="00FA3E6D">
        <w:rPr>
          <w:rFonts w:asciiTheme="majorHAnsi" w:hAnsiTheme="majorHAnsi"/>
          <w:sz w:val="24"/>
          <w:szCs w:val="24"/>
        </w:rPr>
        <w:t>ollected is pres</w:t>
      </w:r>
      <w:r w:rsidR="00B8431D">
        <w:rPr>
          <w:rFonts w:asciiTheme="majorHAnsi" w:hAnsiTheme="majorHAnsi"/>
          <w:sz w:val="24"/>
          <w:szCs w:val="24"/>
        </w:rPr>
        <w:t>ented in Table 1</w:t>
      </w:r>
      <w:r w:rsidR="00F37FFE">
        <w:rPr>
          <w:rFonts w:asciiTheme="majorHAnsi" w:hAnsiTheme="majorHAnsi"/>
          <w:sz w:val="24"/>
          <w:szCs w:val="24"/>
        </w:rPr>
        <w:t>.</w:t>
      </w:r>
    </w:p>
    <w:tbl>
      <w:tblPr>
        <w:tblStyle w:val="TableGrid"/>
        <w:tblW w:w="8647" w:type="dxa"/>
        <w:tblInd w:w="-34" w:type="dxa"/>
        <w:tblLook w:val="04A0" w:firstRow="1" w:lastRow="0" w:firstColumn="1" w:lastColumn="0" w:noHBand="0" w:noVBand="1"/>
      </w:tblPr>
      <w:tblGrid>
        <w:gridCol w:w="1702"/>
        <w:gridCol w:w="1842"/>
        <w:gridCol w:w="1843"/>
        <w:gridCol w:w="1843"/>
        <w:gridCol w:w="1417"/>
      </w:tblGrid>
      <w:tr w:rsidR="00B01B19" w:rsidRPr="003F1987" w14:paraId="2142A216" w14:textId="77777777" w:rsidTr="001C5508">
        <w:tc>
          <w:tcPr>
            <w:tcW w:w="3544" w:type="dxa"/>
            <w:gridSpan w:val="2"/>
            <w:tcBorders>
              <w:right w:val="nil"/>
            </w:tcBorders>
          </w:tcPr>
          <w:p w14:paraId="022BA8A3" w14:textId="77777777" w:rsidR="00B01B19" w:rsidRPr="003F1987" w:rsidRDefault="00B01B19" w:rsidP="001C5508">
            <w:pPr>
              <w:spacing w:after="0" w:line="240" w:lineRule="auto"/>
              <w:rPr>
                <w:rFonts w:asciiTheme="majorHAnsi" w:hAnsiTheme="majorHAnsi"/>
                <w:b/>
                <w:sz w:val="24"/>
                <w:szCs w:val="24"/>
              </w:rPr>
            </w:pPr>
            <w:r w:rsidRPr="003F1987">
              <w:rPr>
                <w:rFonts w:asciiTheme="majorHAnsi" w:hAnsiTheme="majorHAnsi"/>
                <w:b/>
                <w:sz w:val="24"/>
                <w:szCs w:val="24"/>
              </w:rPr>
              <w:t>Data collection method:</w:t>
            </w:r>
          </w:p>
        </w:tc>
        <w:tc>
          <w:tcPr>
            <w:tcW w:w="1843" w:type="dxa"/>
            <w:tcBorders>
              <w:left w:val="nil"/>
              <w:right w:val="nil"/>
            </w:tcBorders>
          </w:tcPr>
          <w:p w14:paraId="5FF126BE" w14:textId="77777777" w:rsidR="00B01B19" w:rsidRPr="003F1987" w:rsidRDefault="00B01B19" w:rsidP="001C5508">
            <w:pPr>
              <w:spacing w:after="0" w:line="240" w:lineRule="auto"/>
              <w:rPr>
                <w:rFonts w:asciiTheme="majorHAnsi" w:hAnsiTheme="majorHAnsi"/>
                <w:b/>
                <w:sz w:val="24"/>
                <w:szCs w:val="24"/>
              </w:rPr>
            </w:pPr>
            <w:r w:rsidRPr="003F1987">
              <w:rPr>
                <w:rFonts w:asciiTheme="majorHAnsi" w:hAnsiTheme="majorHAnsi"/>
                <w:b/>
                <w:sz w:val="24"/>
                <w:szCs w:val="24"/>
              </w:rPr>
              <w:t>No. of sources of data from Energy O</w:t>
            </w:r>
            <w:r>
              <w:rPr>
                <w:rFonts w:asciiTheme="majorHAnsi" w:hAnsiTheme="majorHAnsi"/>
                <w:b/>
                <w:sz w:val="24"/>
                <w:szCs w:val="24"/>
              </w:rPr>
              <w:t>ne (c</w:t>
            </w:r>
            <w:r w:rsidRPr="003F1987">
              <w:rPr>
                <w:rFonts w:asciiTheme="majorHAnsi" w:hAnsiTheme="majorHAnsi"/>
                <w:b/>
                <w:sz w:val="24"/>
                <w:szCs w:val="24"/>
              </w:rPr>
              <w:t>ase study 1):</w:t>
            </w:r>
          </w:p>
        </w:tc>
        <w:tc>
          <w:tcPr>
            <w:tcW w:w="1843" w:type="dxa"/>
            <w:tcBorders>
              <w:left w:val="nil"/>
              <w:right w:val="nil"/>
            </w:tcBorders>
          </w:tcPr>
          <w:p w14:paraId="41682356" w14:textId="77777777" w:rsidR="00B01B19" w:rsidRPr="003F1987" w:rsidRDefault="00B01B19" w:rsidP="001C5508">
            <w:pPr>
              <w:spacing w:after="0" w:line="240" w:lineRule="auto"/>
              <w:rPr>
                <w:rFonts w:asciiTheme="majorHAnsi" w:hAnsiTheme="majorHAnsi"/>
                <w:b/>
                <w:sz w:val="24"/>
                <w:szCs w:val="24"/>
              </w:rPr>
            </w:pPr>
            <w:r w:rsidRPr="003F1987">
              <w:rPr>
                <w:rFonts w:asciiTheme="majorHAnsi" w:hAnsiTheme="majorHAnsi"/>
                <w:b/>
                <w:sz w:val="24"/>
                <w:szCs w:val="24"/>
              </w:rPr>
              <w:t>No. of</w:t>
            </w:r>
            <w:r>
              <w:rPr>
                <w:rFonts w:asciiTheme="majorHAnsi" w:hAnsiTheme="majorHAnsi"/>
                <w:b/>
                <w:sz w:val="24"/>
                <w:szCs w:val="24"/>
              </w:rPr>
              <w:t xml:space="preserve"> sources of data from PowerOn (c</w:t>
            </w:r>
            <w:r w:rsidRPr="003F1987">
              <w:rPr>
                <w:rFonts w:asciiTheme="majorHAnsi" w:hAnsiTheme="majorHAnsi"/>
                <w:b/>
                <w:sz w:val="24"/>
                <w:szCs w:val="24"/>
              </w:rPr>
              <w:t>ase study 2):</w:t>
            </w:r>
          </w:p>
        </w:tc>
        <w:tc>
          <w:tcPr>
            <w:tcW w:w="1417" w:type="dxa"/>
            <w:tcBorders>
              <w:left w:val="nil"/>
            </w:tcBorders>
          </w:tcPr>
          <w:p w14:paraId="532082B1" w14:textId="77777777" w:rsidR="00B01B19" w:rsidRPr="003F1987" w:rsidRDefault="00B01B19" w:rsidP="001C5508">
            <w:pPr>
              <w:spacing w:after="0" w:line="240" w:lineRule="auto"/>
              <w:rPr>
                <w:rFonts w:asciiTheme="majorHAnsi" w:hAnsiTheme="majorHAnsi"/>
                <w:b/>
                <w:sz w:val="24"/>
                <w:szCs w:val="24"/>
              </w:rPr>
            </w:pPr>
            <w:r w:rsidRPr="003F1987">
              <w:rPr>
                <w:rFonts w:asciiTheme="majorHAnsi" w:hAnsiTheme="majorHAnsi"/>
                <w:b/>
                <w:sz w:val="24"/>
                <w:szCs w:val="24"/>
              </w:rPr>
              <w:t>Total no. of sources of data:</w:t>
            </w:r>
          </w:p>
        </w:tc>
      </w:tr>
      <w:tr w:rsidR="00B01B19" w:rsidRPr="003F1987" w14:paraId="740C8C27" w14:textId="77777777" w:rsidTr="001C5508">
        <w:tc>
          <w:tcPr>
            <w:tcW w:w="3544" w:type="dxa"/>
            <w:gridSpan w:val="2"/>
            <w:tcBorders>
              <w:right w:val="nil"/>
            </w:tcBorders>
          </w:tcPr>
          <w:p w14:paraId="1450DB0B" w14:textId="77777777" w:rsidR="00B01B19" w:rsidRPr="00C5553D" w:rsidRDefault="00B01B19" w:rsidP="001C5508">
            <w:pPr>
              <w:spacing w:after="0" w:line="240" w:lineRule="auto"/>
              <w:rPr>
                <w:rFonts w:asciiTheme="majorHAnsi" w:hAnsiTheme="majorHAnsi"/>
                <w:b/>
                <w:sz w:val="24"/>
                <w:szCs w:val="24"/>
              </w:rPr>
            </w:pPr>
            <w:r>
              <w:rPr>
                <w:rFonts w:asciiTheme="majorHAnsi" w:hAnsiTheme="majorHAnsi"/>
                <w:b/>
                <w:sz w:val="24"/>
                <w:szCs w:val="24"/>
              </w:rPr>
              <w:t>Semi-</w:t>
            </w:r>
            <w:r w:rsidRPr="00C5553D">
              <w:rPr>
                <w:rFonts w:asciiTheme="majorHAnsi" w:hAnsiTheme="majorHAnsi"/>
                <w:b/>
                <w:sz w:val="24"/>
                <w:szCs w:val="24"/>
              </w:rPr>
              <w:t>structured interviews</w:t>
            </w:r>
          </w:p>
        </w:tc>
        <w:tc>
          <w:tcPr>
            <w:tcW w:w="1843" w:type="dxa"/>
            <w:tcBorders>
              <w:left w:val="nil"/>
              <w:right w:val="nil"/>
            </w:tcBorders>
          </w:tcPr>
          <w:p w14:paraId="7CEFFF8C" w14:textId="77777777" w:rsidR="00B01B19" w:rsidRPr="003F1987" w:rsidRDefault="00B01B19" w:rsidP="001C5508">
            <w:pPr>
              <w:spacing w:after="0" w:line="240" w:lineRule="auto"/>
              <w:rPr>
                <w:rFonts w:asciiTheme="majorHAnsi" w:hAnsiTheme="majorHAnsi"/>
                <w:sz w:val="24"/>
                <w:szCs w:val="24"/>
              </w:rPr>
            </w:pPr>
            <w:r>
              <w:rPr>
                <w:rFonts w:asciiTheme="majorHAnsi" w:hAnsiTheme="majorHAnsi"/>
                <w:sz w:val="24"/>
                <w:szCs w:val="24"/>
              </w:rPr>
              <w:t>51</w:t>
            </w:r>
          </w:p>
        </w:tc>
        <w:tc>
          <w:tcPr>
            <w:tcW w:w="1843" w:type="dxa"/>
            <w:tcBorders>
              <w:left w:val="nil"/>
              <w:right w:val="nil"/>
            </w:tcBorders>
          </w:tcPr>
          <w:p w14:paraId="1E2B93CD"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19</w:t>
            </w:r>
          </w:p>
        </w:tc>
        <w:tc>
          <w:tcPr>
            <w:tcW w:w="1417" w:type="dxa"/>
            <w:tcBorders>
              <w:left w:val="nil"/>
            </w:tcBorders>
          </w:tcPr>
          <w:p w14:paraId="08D1CF5B" w14:textId="77777777" w:rsidR="00B01B19" w:rsidRPr="003F1987" w:rsidRDefault="00B01B19" w:rsidP="001C5508">
            <w:pPr>
              <w:spacing w:after="0" w:line="240" w:lineRule="auto"/>
              <w:rPr>
                <w:rFonts w:asciiTheme="majorHAnsi" w:hAnsiTheme="majorHAnsi"/>
                <w:sz w:val="24"/>
                <w:szCs w:val="24"/>
              </w:rPr>
            </w:pPr>
            <w:r>
              <w:rPr>
                <w:rFonts w:asciiTheme="majorHAnsi" w:hAnsiTheme="majorHAnsi"/>
                <w:sz w:val="24"/>
                <w:szCs w:val="24"/>
              </w:rPr>
              <w:t>70</w:t>
            </w:r>
          </w:p>
        </w:tc>
      </w:tr>
      <w:tr w:rsidR="00B01B19" w:rsidRPr="003F1987" w14:paraId="2B6FE367" w14:textId="77777777" w:rsidTr="001C5508">
        <w:tc>
          <w:tcPr>
            <w:tcW w:w="1702" w:type="dxa"/>
            <w:vMerge w:val="restart"/>
            <w:tcBorders>
              <w:right w:val="nil"/>
            </w:tcBorders>
          </w:tcPr>
          <w:p w14:paraId="2069B9EB"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Business area</w:t>
            </w:r>
          </w:p>
        </w:tc>
        <w:tc>
          <w:tcPr>
            <w:tcW w:w="1842" w:type="dxa"/>
            <w:tcBorders>
              <w:left w:val="nil"/>
              <w:right w:val="nil"/>
            </w:tcBorders>
          </w:tcPr>
          <w:p w14:paraId="130E28B1"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 xml:space="preserve">Customer service </w:t>
            </w:r>
          </w:p>
        </w:tc>
        <w:tc>
          <w:tcPr>
            <w:tcW w:w="1843" w:type="dxa"/>
            <w:tcBorders>
              <w:left w:val="nil"/>
              <w:right w:val="nil"/>
            </w:tcBorders>
          </w:tcPr>
          <w:p w14:paraId="213BCA3F"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14</w:t>
            </w:r>
          </w:p>
        </w:tc>
        <w:tc>
          <w:tcPr>
            <w:tcW w:w="1843" w:type="dxa"/>
            <w:tcBorders>
              <w:left w:val="nil"/>
              <w:right w:val="nil"/>
            </w:tcBorders>
          </w:tcPr>
          <w:p w14:paraId="0DCA925B"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9</w:t>
            </w:r>
          </w:p>
        </w:tc>
        <w:tc>
          <w:tcPr>
            <w:tcW w:w="1417" w:type="dxa"/>
            <w:tcBorders>
              <w:left w:val="nil"/>
            </w:tcBorders>
          </w:tcPr>
          <w:p w14:paraId="2F5D5AC4" w14:textId="77777777" w:rsidR="00B01B19" w:rsidRPr="003F1987" w:rsidRDefault="00B01B19" w:rsidP="001C5508">
            <w:pPr>
              <w:spacing w:after="0" w:line="240" w:lineRule="auto"/>
              <w:rPr>
                <w:rFonts w:asciiTheme="majorHAnsi" w:hAnsiTheme="majorHAnsi"/>
                <w:sz w:val="24"/>
                <w:szCs w:val="24"/>
              </w:rPr>
            </w:pPr>
            <w:r>
              <w:rPr>
                <w:rFonts w:asciiTheme="majorHAnsi" w:hAnsiTheme="majorHAnsi"/>
                <w:sz w:val="24"/>
                <w:szCs w:val="24"/>
              </w:rPr>
              <w:t>23</w:t>
            </w:r>
          </w:p>
        </w:tc>
      </w:tr>
      <w:tr w:rsidR="00B01B19" w:rsidRPr="003F1987" w14:paraId="3278ACC5" w14:textId="77777777" w:rsidTr="001C5508">
        <w:tc>
          <w:tcPr>
            <w:tcW w:w="1702" w:type="dxa"/>
            <w:vMerge/>
            <w:tcBorders>
              <w:right w:val="nil"/>
            </w:tcBorders>
          </w:tcPr>
          <w:p w14:paraId="7E73A3DB" w14:textId="77777777" w:rsidR="00B01B19" w:rsidRPr="003F1987" w:rsidRDefault="00B01B19" w:rsidP="001C5508">
            <w:pPr>
              <w:spacing w:after="0" w:line="240" w:lineRule="auto"/>
              <w:rPr>
                <w:rFonts w:asciiTheme="majorHAnsi" w:hAnsiTheme="majorHAnsi"/>
                <w:sz w:val="24"/>
                <w:szCs w:val="24"/>
              </w:rPr>
            </w:pPr>
          </w:p>
        </w:tc>
        <w:tc>
          <w:tcPr>
            <w:tcW w:w="1842" w:type="dxa"/>
            <w:tcBorders>
              <w:left w:val="nil"/>
              <w:right w:val="nil"/>
            </w:tcBorders>
          </w:tcPr>
          <w:p w14:paraId="356206AA"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Operational</w:t>
            </w:r>
          </w:p>
        </w:tc>
        <w:tc>
          <w:tcPr>
            <w:tcW w:w="1843" w:type="dxa"/>
            <w:tcBorders>
              <w:left w:val="nil"/>
              <w:right w:val="nil"/>
            </w:tcBorders>
          </w:tcPr>
          <w:p w14:paraId="0CA67636"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28</w:t>
            </w:r>
          </w:p>
        </w:tc>
        <w:tc>
          <w:tcPr>
            <w:tcW w:w="1843" w:type="dxa"/>
            <w:tcBorders>
              <w:left w:val="nil"/>
              <w:right w:val="nil"/>
            </w:tcBorders>
          </w:tcPr>
          <w:p w14:paraId="6911AFE9"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7</w:t>
            </w:r>
          </w:p>
        </w:tc>
        <w:tc>
          <w:tcPr>
            <w:tcW w:w="1417" w:type="dxa"/>
            <w:tcBorders>
              <w:left w:val="nil"/>
            </w:tcBorders>
          </w:tcPr>
          <w:p w14:paraId="6696639F"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35</w:t>
            </w:r>
          </w:p>
        </w:tc>
      </w:tr>
      <w:tr w:rsidR="00B01B19" w:rsidRPr="003F1987" w14:paraId="43300C1F" w14:textId="77777777" w:rsidTr="001C5508">
        <w:tc>
          <w:tcPr>
            <w:tcW w:w="1702" w:type="dxa"/>
            <w:vMerge/>
            <w:tcBorders>
              <w:right w:val="nil"/>
            </w:tcBorders>
          </w:tcPr>
          <w:p w14:paraId="5A88CB85" w14:textId="77777777" w:rsidR="00B01B19" w:rsidRPr="003F1987" w:rsidRDefault="00B01B19" w:rsidP="001C5508">
            <w:pPr>
              <w:spacing w:after="0" w:line="240" w:lineRule="auto"/>
              <w:rPr>
                <w:rFonts w:asciiTheme="majorHAnsi" w:hAnsiTheme="majorHAnsi"/>
                <w:sz w:val="24"/>
                <w:szCs w:val="24"/>
              </w:rPr>
            </w:pPr>
          </w:p>
        </w:tc>
        <w:tc>
          <w:tcPr>
            <w:tcW w:w="1842" w:type="dxa"/>
            <w:tcBorders>
              <w:left w:val="nil"/>
              <w:right w:val="nil"/>
            </w:tcBorders>
          </w:tcPr>
          <w:p w14:paraId="4CF491DF"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Corporate</w:t>
            </w:r>
          </w:p>
        </w:tc>
        <w:tc>
          <w:tcPr>
            <w:tcW w:w="1843" w:type="dxa"/>
            <w:tcBorders>
              <w:left w:val="nil"/>
              <w:right w:val="nil"/>
            </w:tcBorders>
          </w:tcPr>
          <w:p w14:paraId="5D8CE8B5"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9</w:t>
            </w:r>
          </w:p>
        </w:tc>
        <w:tc>
          <w:tcPr>
            <w:tcW w:w="1843" w:type="dxa"/>
            <w:tcBorders>
              <w:left w:val="nil"/>
              <w:right w:val="nil"/>
            </w:tcBorders>
          </w:tcPr>
          <w:p w14:paraId="01C859A6"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3</w:t>
            </w:r>
          </w:p>
        </w:tc>
        <w:tc>
          <w:tcPr>
            <w:tcW w:w="1417" w:type="dxa"/>
            <w:tcBorders>
              <w:left w:val="nil"/>
            </w:tcBorders>
          </w:tcPr>
          <w:p w14:paraId="7E23EC60" w14:textId="77777777" w:rsidR="00B01B19" w:rsidRPr="003F1987" w:rsidRDefault="00B01B19" w:rsidP="001C5508">
            <w:pPr>
              <w:spacing w:after="0" w:line="240" w:lineRule="auto"/>
              <w:rPr>
                <w:rFonts w:asciiTheme="majorHAnsi" w:hAnsiTheme="majorHAnsi"/>
                <w:sz w:val="24"/>
                <w:szCs w:val="24"/>
              </w:rPr>
            </w:pPr>
            <w:r>
              <w:rPr>
                <w:rFonts w:asciiTheme="majorHAnsi" w:hAnsiTheme="majorHAnsi"/>
                <w:sz w:val="24"/>
                <w:szCs w:val="24"/>
              </w:rPr>
              <w:t>12</w:t>
            </w:r>
          </w:p>
        </w:tc>
      </w:tr>
      <w:tr w:rsidR="00B01B19" w:rsidRPr="003F1987" w14:paraId="61B0E94E" w14:textId="77777777" w:rsidTr="001C5508">
        <w:tc>
          <w:tcPr>
            <w:tcW w:w="1702" w:type="dxa"/>
            <w:vMerge w:val="restart"/>
            <w:tcBorders>
              <w:right w:val="nil"/>
            </w:tcBorders>
          </w:tcPr>
          <w:p w14:paraId="254DEBBD"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Level in hierarchy</w:t>
            </w:r>
          </w:p>
        </w:tc>
        <w:tc>
          <w:tcPr>
            <w:tcW w:w="1842" w:type="dxa"/>
            <w:tcBorders>
              <w:left w:val="nil"/>
              <w:right w:val="nil"/>
            </w:tcBorders>
          </w:tcPr>
          <w:p w14:paraId="39596968" w14:textId="77777777" w:rsidR="00B01B19" w:rsidRPr="003F1987" w:rsidRDefault="00B01B19" w:rsidP="001C5508">
            <w:pPr>
              <w:spacing w:after="0" w:line="240" w:lineRule="auto"/>
              <w:rPr>
                <w:rFonts w:asciiTheme="majorHAnsi" w:hAnsiTheme="majorHAnsi"/>
                <w:sz w:val="24"/>
                <w:szCs w:val="24"/>
              </w:rPr>
            </w:pPr>
            <w:r>
              <w:rPr>
                <w:rFonts w:asciiTheme="majorHAnsi" w:hAnsiTheme="majorHAnsi"/>
                <w:sz w:val="24"/>
                <w:szCs w:val="24"/>
              </w:rPr>
              <w:t>Lower level</w:t>
            </w:r>
            <w:r w:rsidRPr="003F1987">
              <w:rPr>
                <w:rFonts w:asciiTheme="majorHAnsi" w:hAnsiTheme="majorHAnsi"/>
                <w:sz w:val="24"/>
                <w:szCs w:val="24"/>
              </w:rPr>
              <w:t xml:space="preserve"> employees</w:t>
            </w:r>
            <w:r>
              <w:rPr>
                <w:rFonts w:asciiTheme="majorHAnsi" w:hAnsiTheme="majorHAnsi"/>
                <w:sz w:val="24"/>
                <w:szCs w:val="24"/>
              </w:rPr>
              <w:t xml:space="preserve"> (non-managerial)</w:t>
            </w:r>
          </w:p>
        </w:tc>
        <w:tc>
          <w:tcPr>
            <w:tcW w:w="1843" w:type="dxa"/>
            <w:tcBorders>
              <w:left w:val="nil"/>
              <w:right w:val="nil"/>
            </w:tcBorders>
          </w:tcPr>
          <w:p w14:paraId="362D9A04" w14:textId="77777777" w:rsidR="00B01B19" w:rsidRPr="003F1987" w:rsidRDefault="00B01B19" w:rsidP="001C5508">
            <w:pPr>
              <w:spacing w:after="0" w:line="240" w:lineRule="auto"/>
              <w:rPr>
                <w:rFonts w:asciiTheme="majorHAnsi" w:hAnsiTheme="majorHAnsi"/>
                <w:sz w:val="24"/>
                <w:szCs w:val="24"/>
              </w:rPr>
            </w:pPr>
            <w:r>
              <w:rPr>
                <w:rFonts w:asciiTheme="majorHAnsi" w:hAnsiTheme="majorHAnsi"/>
                <w:sz w:val="24"/>
                <w:szCs w:val="24"/>
              </w:rPr>
              <w:t>13</w:t>
            </w:r>
          </w:p>
        </w:tc>
        <w:tc>
          <w:tcPr>
            <w:tcW w:w="1843" w:type="dxa"/>
            <w:tcBorders>
              <w:left w:val="nil"/>
              <w:right w:val="nil"/>
            </w:tcBorders>
          </w:tcPr>
          <w:p w14:paraId="0E7A6020"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9</w:t>
            </w:r>
          </w:p>
        </w:tc>
        <w:tc>
          <w:tcPr>
            <w:tcW w:w="1417" w:type="dxa"/>
            <w:tcBorders>
              <w:left w:val="nil"/>
            </w:tcBorders>
          </w:tcPr>
          <w:p w14:paraId="07C668D8" w14:textId="77777777" w:rsidR="00B01B19" w:rsidRPr="003F1987" w:rsidRDefault="00B01B19" w:rsidP="001C5508">
            <w:pPr>
              <w:spacing w:after="0" w:line="240" w:lineRule="auto"/>
              <w:rPr>
                <w:rFonts w:asciiTheme="majorHAnsi" w:hAnsiTheme="majorHAnsi"/>
                <w:sz w:val="24"/>
                <w:szCs w:val="24"/>
              </w:rPr>
            </w:pPr>
            <w:r>
              <w:rPr>
                <w:rFonts w:asciiTheme="majorHAnsi" w:hAnsiTheme="majorHAnsi"/>
                <w:sz w:val="24"/>
                <w:szCs w:val="24"/>
              </w:rPr>
              <w:t>22</w:t>
            </w:r>
          </w:p>
        </w:tc>
      </w:tr>
      <w:tr w:rsidR="00B01B19" w:rsidRPr="003F1987" w14:paraId="0984D08C" w14:textId="77777777" w:rsidTr="001C5508">
        <w:tc>
          <w:tcPr>
            <w:tcW w:w="1702" w:type="dxa"/>
            <w:vMerge/>
            <w:tcBorders>
              <w:right w:val="nil"/>
            </w:tcBorders>
          </w:tcPr>
          <w:p w14:paraId="5AF33013" w14:textId="77777777" w:rsidR="00B01B19" w:rsidRPr="003F1987" w:rsidRDefault="00B01B19" w:rsidP="001C5508">
            <w:pPr>
              <w:spacing w:after="0" w:line="240" w:lineRule="auto"/>
              <w:rPr>
                <w:rFonts w:asciiTheme="majorHAnsi" w:hAnsiTheme="majorHAnsi"/>
                <w:sz w:val="24"/>
                <w:szCs w:val="24"/>
              </w:rPr>
            </w:pPr>
          </w:p>
        </w:tc>
        <w:tc>
          <w:tcPr>
            <w:tcW w:w="1842" w:type="dxa"/>
            <w:tcBorders>
              <w:left w:val="nil"/>
              <w:right w:val="nil"/>
            </w:tcBorders>
          </w:tcPr>
          <w:p w14:paraId="3E882178"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Middle managers</w:t>
            </w:r>
          </w:p>
        </w:tc>
        <w:tc>
          <w:tcPr>
            <w:tcW w:w="1843" w:type="dxa"/>
            <w:tcBorders>
              <w:left w:val="nil"/>
              <w:right w:val="nil"/>
            </w:tcBorders>
          </w:tcPr>
          <w:p w14:paraId="0778C6E6"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19</w:t>
            </w:r>
          </w:p>
        </w:tc>
        <w:tc>
          <w:tcPr>
            <w:tcW w:w="1843" w:type="dxa"/>
            <w:tcBorders>
              <w:left w:val="nil"/>
              <w:right w:val="nil"/>
            </w:tcBorders>
          </w:tcPr>
          <w:p w14:paraId="3F7311EA"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9</w:t>
            </w:r>
          </w:p>
        </w:tc>
        <w:tc>
          <w:tcPr>
            <w:tcW w:w="1417" w:type="dxa"/>
            <w:tcBorders>
              <w:left w:val="nil"/>
            </w:tcBorders>
          </w:tcPr>
          <w:p w14:paraId="3C8305DD"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28</w:t>
            </w:r>
          </w:p>
        </w:tc>
      </w:tr>
      <w:tr w:rsidR="00B01B19" w:rsidRPr="003F1987" w14:paraId="13DAFBAA" w14:textId="77777777" w:rsidTr="001C5508">
        <w:tc>
          <w:tcPr>
            <w:tcW w:w="1702" w:type="dxa"/>
            <w:vMerge/>
            <w:tcBorders>
              <w:right w:val="nil"/>
            </w:tcBorders>
          </w:tcPr>
          <w:p w14:paraId="4741357E" w14:textId="77777777" w:rsidR="00B01B19" w:rsidRPr="003F1987" w:rsidRDefault="00B01B19" w:rsidP="001C5508">
            <w:pPr>
              <w:spacing w:after="0" w:line="240" w:lineRule="auto"/>
              <w:rPr>
                <w:rFonts w:asciiTheme="majorHAnsi" w:hAnsiTheme="majorHAnsi"/>
                <w:sz w:val="24"/>
                <w:szCs w:val="24"/>
              </w:rPr>
            </w:pPr>
          </w:p>
        </w:tc>
        <w:tc>
          <w:tcPr>
            <w:tcW w:w="1842" w:type="dxa"/>
            <w:tcBorders>
              <w:left w:val="nil"/>
              <w:right w:val="nil"/>
            </w:tcBorders>
          </w:tcPr>
          <w:p w14:paraId="2BAE0A2D"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Senior managers</w:t>
            </w:r>
          </w:p>
        </w:tc>
        <w:tc>
          <w:tcPr>
            <w:tcW w:w="1843" w:type="dxa"/>
            <w:tcBorders>
              <w:left w:val="nil"/>
              <w:right w:val="nil"/>
            </w:tcBorders>
          </w:tcPr>
          <w:p w14:paraId="4EC92D4C" w14:textId="77777777" w:rsidR="00B01B19" w:rsidRPr="003F1987" w:rsidRDefault="00B01B19" w:rsidP="001C5508">
            <w:pPr>
              <w:spacing w:after="0" w:line="240" w:lineRule="auto"/>
              <w:rPr>
                <w:rFonts w:asciiTheme="majorHAnsi" w:hAnsiTheme="majorHAnsi"/>
                <w:sz w:val="24"/>
                <w:szCs w:val="24"/>
              </w:rPr>
            </w:pPr>
            <w:r>
              <w:rPr>
                <w:rFonts w:asciiTheme="majorHAnsi" w:hAnsiTheme="majorHAnsi"/>
                <w:sz w:val="24"/>
                <w:szCs w:val="24"/>
              </w:rPr>
              <w:t>19</w:t>
            </w:r>
          </w:p>
        </w:tc>
        <w:tc>
          <w:tcPr>
            <w:tcW w:w="1843" w:type="dxa"/>
            <w:tcBorders>
              <w:left w:val="nil"/>
              <w:right w:val="nil"/>
            </w:tcBorders>
          </w:tcPr>
          <w:p w14:paraId="16DBAB5B"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1</w:t>
            </w:r>
          </w:p>
        </w:tc>
        <w:tc>
          <w:tcPr>
            <w:tcW w:w="1417" w:type="dxa"/>
            <w:tcBorders>
              <w:left w:val="nil"/>
            </w:tcBorders>
          </w:tcPr>
          <w:p w14:paraId="0449875F"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20</w:t>
            </w:r>
          </w:p>
        </w:tc>
      </w:tr>
      <w:tr w:rsidR="00B01B19" w:rsidRPr="003F1987" w14:paraId="6FF67762" w14:textId="77777777" w:rsidTr="001C5508">
        <w:tc>
          <w:tcPr>
            <w:tcW w:w="3544" w:type="dxa"/>
            <w:gridSpan w:val="2"/>
            <w:tcBorders>
              <w:right w:val="nil"/>
            </w:tcBorders>
          </w:tcPr>
          <w:p w14:paraId="52F56C6B" w14:textId="77777777" w:rsidR="00B01B19" w:rsidRPr="00C5553D" w:rsidRDefault="00B01B19" w:rsidP="001C5508">
            <w:pPr>
              <w:spacing w:after="0" w:line="240" w:lineRule="auto"/>
              <w:rPr>
                <w:rFonts w:asciiTheme="majorHAnsi" w:hAnsiTheme="majorHAnsi"/>
                <w:b/>
                <w:sz w:val="24"/>
                <w:szCs w:val="24"/>
              </w:rPr>
            </w:pPr>
            <w:r w:rsidRPr="00C5553D">
              <w:rPr>
                <w:rFonts w:asciiTheme="majorHAnsi" w:hAnsiTheme="majorHAnsi"/>
                <w:b/>
                <w:sz w:val="24"/>
                <w:szCs w:val="24"/>
              </w:rPr>
              <w:t>Documents</w:t>
            </w:r>
          </w:p>
        </w:tc>
        <w:tc>
          <w:tcPr>
            <w:tcW w:w="1843" w:type="dxa"/>
            <w:tcBorders>
              <w:left w:val="nil"/>
              <w:right w:val="nil"/>
            </w:tcBorders>
          </w:tcPr>
          <w:p w14:paraId="2C4D1F89"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31</w:t>
            </w:r>
          </w:p>
        </w:tc>
        <w:tc>
          <w:tcPr>
            <w:tcW w:w="1843" w:type="dxa"/>
            <w:tcBorders>
              <w:left w:val="nil"/>
              <w:right w:val="nil"/>
            </w:tcBorders>
          </w:tcPr>
          <w:p w14:paraId="25BF9C5E"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 xml:space="preserve">14 </w:t>
            </w:r>
          </w:p>
        </w:tc>
        <w:tc>
          <w:tcPr>
            <w:tcW w:w="1417" w:type="dxa"/>
            <w:tcBorders>
              <w:left w:val="nil"/>
            </w:tcBorders>
          </w:tcPr>
          <w:p w14:paraId="42DE9492"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45</w:t>
            </w:r>
          </w:p>
        </w:tc>
      </w:tr>
      <w:tr w:rsidR="00B01B19" w:rsidRPr="003F1987" w14:paraId="26512525" w14:textId="77777777" w:rsidTr="001C5508">
        <w:tc>
          <w:tcPr>
            <w:tcW w:w="3544" w:type="dxa"/>
            <w:gridSpan w:val="2"/>
            <w:tcBorders>
              <w:right w:val="nil"/>
            </w:tcBorders>
          </w:tcPr>
          <w:p w14:paraId="5D4EDC57" w14:textId="77777777" w:rsidR="00B01B19" w:rsidRPr="00C5553D" w:rsidRDefault="00B01B19" w:rsidP="001C5508">
            <w:pPr>
              <w:spacing w:after="0" w:line="240" w:lineRule="auto"/>
              <w:rPr>
                <w:rFonts w:asciiTheme="majorHAnsi" w:hAnsiTheme="majorHAnsi"/>
                <w:b/>
                <w:sz w:val="24"/>
                <w:szCs w:val="24"/>
              </w:rPr>
            </w:pPr>
            <w:r w:rsidRPr="00C5553D">
              <w:rPr>
                <w:rFonts w:asciiTheme="majorHAnsi" w:hAnsiTheme="majorHAnsi"/>
                <w:b/>
                <w:sz w:val="24"/>
                <w:szCs w:val="24"/>
              </w:rPr>
              <w:t>Observation occasions (</w:t>
            </w:r>
            <w:r>
              <w:rPr>
                <w:rFonts w:asciiTheme="majorHAnsi" w:hAnsiTheme="majorHAnsi"/>
                <w:b/>
                <w:sz w:val="24"/>
                <w:szCs w:val="24"/>
              </w:rPr>
              <w:t>buildings</w:t>
            </w:r>
            <w:r w:rsidRPr="00C5553D">
              <w:rPr>
                <w:rFonts w:asciiTheme="majorHAnsi" w:hAnsiTheme="majorHAnsi"/>
                <w:b/>
                <w:sz w:val="24"/>
                <w:szCs w:val="24"/>
              </w:rPr>
              <w:t xml:space="preserve"> and artefacts)</w:t>
            </w:r>
          </w:p>
        </w:tc>
        <w:tc>
          <w:tcPr>
            <w:tcW w:w="1843" w:type="dxa"/>
            <w:tcBorders>
              <w:left w:val="nil"/>
              <w:right w:val="nil"/>
            </w:tcBorders>
          </w:tcPr>
          <w:p w14:paraId="3567EB9E"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11</w:t>
            </w:r>
          </w:p>
        </w:tc>
        <w:tc>
          <w:tcPr>
            <w:tcW w:w="1843" w:type="dxa"/>
            <w:tcBorders>
              <w:left w:val="nil"/>
              <w:right w:val="nil"/>
            </w:tcBorders>
          </w:tcPr>
          <w:p w14:paraId="6EC6E975"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 xml:space="preserve">5 </w:t>
            </w:r>
          </w:p>
        </w:tc>
        <w:tc>
          <w:tcPr>
            <w:tcW w:w="1417" w:type="dxa"/>
            <w:tcBorders>
              <w:left w:val="nil"/>
            </w:tcBorders>
          </w:tcPr>
          <w:p w14:paraId="5FF71E45"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16</w:t>
            </w:r>
          </w:p>
        </w:tc>
      </w:tr>
    </w:tbl>
    <w:p w14:paraId="454DF786" w14:textId="792603D2" w:rsidR="006065AB" w:rsidRPr="006065AB" w:rsidRDefault="00166553" w:rsidP="006065AB">
      <w:pPr>
        <w:spacing w:after="0" w:line="240" w:lineRule="auto"/>
        <w:rPr>
          <w:rFonts w:asciiTheme="majorHAnsi" w:hAnsiTheme="majorHAnsi"/>
          <w:b/>
          <w:sz w:val="24"/>
          <w:szCs w:val="24"/>
        </w:rPr>
      </w:pPr>
      <w:r w:rsidRPr="006065AB">
        <w:rPr>
          <w:rFonts w:asciiTheme="majorHAnsi" w:hAnsiTheme="majorHAnsi"/>
          <w:b/>
          <w:sz w:val="24"/>
          <w:szCs w:val="24"/>
        </w:rPr>
        <w:t>Table 1</w:t>
      </w:r>
      <w:r w:rsidR="006065AB" w:rsidRPr="006065AB">
        <w:rPr>
          <w:rFonts w:asciiTheme="majorHAnsi" w:hAnsiTheme="majorHAnsi"/>
          <w:b/>
          <w:sz w:val="24"/>
          <w:szCs w:val="24"/>
        </w:rPr>
        <w:t>: Data collected from the organisations</w:t>
      </w:r>
    </w:p>
    <w:p w14:paraId="048A8951" w14:textId="77777777" w:rsidR="00166553" w:rsidRPr="008F0DA4" w:rsidRDefault="00166553" w:rsidP="008F0DA4">
      <w:pPr>
        <w:spacing w:after="0" w:line="240" w:lineRule="auto"/>
        <w:rPr>
          <w:rFonts w:asciiTheme="majorHAnsi" w:hAnsiTheme="majorHAnsi"/>
          <w:b/>
          <w:sz w:val="24"/>
          <w:szCs w:val="24"/>
        </w:rPr>
      </w:pPr>
    </w:p>
    <w:p w14:paraId="30550B11" w14:textId="38FD0587" w:rsidR="008F3D9A" w:rsidRDefault="00854DCA" w:rsidP="008F0DA4">
      <w:pPr>
        <w:spacing w:line="480" w:lineRule="auto"/>
        <w:rPr>
          <w:rFonts w:asciiTheme="majorHAnsi" w:hAnsiTheme="majorHAnsi"/>
          <w:sz w:val="24"/>
          <w:szCs w:val="24"/>
        </w:rPr>
      </w:pPr>
      <w:r>
        <w:rPr>
          <w:rFonts w:asciiTheme="majorHAnsi" w:hAnsiTheme="majorHAnsi"/>
          <w:sz w:val="24"/>
          <w:szCs w:val="24"/>
        </w:rPr>
        <w:t>Energy One</w:t>
      </w:r>
      <w:r w:rsidR="00950B78">
        <w:rPr>
          <w:rFonts w:asciiTheme="majorHAnsi" w:hAnsiTheme="majorHAnsi"/>
          <w:sz w:val="24"/>
          <w:szCs w:val="24"/>
        </w:rPr>
        <w:t xml:space="preserve"> is a larger </w:t>
      </w:r>
      <w:r w:rsidR="00950B78" w:rsidRPr="004D7AEC">
        <w:rPr>
          <w:rFonts w:asciiTheme="majorHAnsi" w:hAnsiTheme="majorHAnsi"/>
          <w:sz w:val="24"/>
          <w:szCs w:val="24"/>
        </w:rPr>
        <w:t>organisation</w:t>
      </w:r>
      <w:r w:rsidRPr="004D7AEC">
        <w:rPr>
          <w:rFonts w:asciiTheme="majorHAnsi" w:hAnsiTheme="majorHAnsi"/>
          <w:sz w:val="24"/>
          <w:szCs w:val="24"/>
        </w:rPr>
        <w:t xml:space="preserve"> tha</w:t>
      </w:r>
      <w:r w:rsidR="00950B78" w:rsidRPr="004D7AEC">
        <w:rPr>
          <w:rFonts w:asciiTheme="majorHAnsi" w:hAnsiTheme="majorHAnsi"/>
          <w:sz w:val="24"/>
          <w:szCs w:val="24"/>
        </w:rPr>
        <w:t xml:space="preserve">n PowerOn </w:t>
      </w:r>
      <w:r w:rsidRPr="004D7AEC">
        <w:rPr>
          <w:rFonts w:asciiTheme="majorHAnsi" w:hAnsiTheme="majorHAnsi"/>
          <w:sz w:val="24"/>
          <w:szCs w:val="24"/>
        </w:rPr>
        <w:t>(</w:t>
      </w:r>
      <w:r w:rsidR="006D6D46" w:rsidRPr="004D7AEC">
        <w:rPr>
          <w:rFonts w:asciiTheme="majorHAnsi" w:hAnsiTheme="majorHAnsi"/>
          <w:sz w:val="24"/>
          <w:szCs w:val="24"/>
        </w:rPr>
        <w:t xml:space="preserve">with </w:t>
      </w:r>
      <w:r w:rsidR="00576E1D" w:rsidRPr="004D7AEC">
        <w:rPr>
          <w:rFonts w:asciiTheme="majorHAnsi" w:hAnsiTheme="majorHAnsi"/>
          <w:sz w:val="24"/>
          <w:szCs w:val="24"/>
        </w:rPr>
        <w:t>nearly four times as many employees as in PowerOn</w:t>
      </w:r>
      <w:r w:rsidRPr="004D7AEC">
        <w:rPr>
          <w:rFonts w:asciiTheme="majorHAnsi" w:hAnsiTheme="majorHAnsi"/>
          <w:sz w:val="24"/>
          <w:szCs w:val="24"/>
        </w:rPr>
        <w:t>)</w:t>
      </w:r>
      <w:r w:rsidR="00950B78" w:rsidRPr="004D7AEC">
        <w:rPr>
          <w:rFonts w:asciiTheme="majorHAnsi" w:hAnsiTheme="majorHAnsi"/>
          <w:sz w:val="24"/>
          <w:szCs w:val="24"/>
        </w:rPr>
        <w:t>, which</w:t>
      </w:r>
      <w:r w:rsidR="009D3D52">
        <w:rPr>
          <w:rFonts w:asciiTheme="majorHAnsi" w:hAnsiTheme="majorHAnsi"/>
          <w:sz w:val="24"/>
          <w:szCs w:val="24"/>
        </w:rPr>
        <w:t xml:space="preserve"> meant that more data was </w:t>
      </w:r>
      <w:r w:rsidRPr="008F0DA4">
        <w:rPr>
          <w:rFonts w:asciiTheme="majorHAnsi" w:hAnsiTheme="majorHAnsi"/>
          <w:sz w:val="24"/>
          <w:szCs w:val="24"/>
        </w:rPr>
        <w:t xml:space="preserve">required to gain an understanding of </w:t>
      </w:r>
      <w:r w:rsidR="009D3D52">
        <w:rPr>
          <w:rFonts w:asciiTheme="majorHAnsi" w:hAnsiTheme="majorHAnsi"/>
          <w:sz w:val="24"/>
          <w:szCs w:val="24"/>
        </w:rPr>
        <w:t xml:space="preserve">the </w:t>
      </w:r>
      <w:r w:rsidR="00E03504">
        <w:rPr>
          <w:rFonts w:asciiTheme="majorHAnsi" w:hAnsiTheme="majorHAnsi"/>
          <w:sz w:val="24"/>
          <w:szCs w:val="24"/>
        </w:rPr>
        <w:t xml:space="preserve">use of </w:t>
      </w:r>
      <w:r w:rsidR="00950B78">
        <w:rPr>
          <w:rFonts w:asciiTheme="majorHAnsi" w:hAnsiTheme="majorHAnsi"/>
          <w:sz w:val="24"/>
          <w:szCs w:val="24"/>
        </w:rPr>
        <w:t>stories across</w:t>
      </w:r>
      <w:r w:rsidR="009D3D52">
        <w:rPr>
          <w:rFonts w:asciiTheme="majorHAnsi" w:hAnsiTheme="majorHAnsi"/>
          <w:sz w:val="24"/>
          <w:szCs w:val="24"/>
        </w:rPr>
        <w:t xml:space="preserve"> Energy One</w:t>
      </w:r>
      <w:r w:rsidR="008F0DA4" w:rsidRPr="008F0DA4">
        <w:rPr>
          <w:rFonts w:asciiTheme="majorHAnsi" w:hAnsiTheme="majorHAnsi"/>
          <w:sz w:val="24"/>
          <w:szCs w:val="24"/>
        </w:rPr>
        <w:t>.</w:t>
      </w:r>
      <w:r w:rsidR="008F0DA4">
        <w:rPr>
          <w:rFonts w:asciiTheme="majorHAnsi" w:hAnsiTheme="majorHAnsi"/>
          <w:sz w:val="24"/>
          <w:szCs w:val="24"/>
        </w:rPr>
        <w:t xml:space="preserve"> </w:t>
      </w:r>
      <w:r w:rsidR="00251CCB">
        <w:rPr>
          <w:rFonts w:asciiTheme="majorHAnsi" w:hAnsiTheme="majorHAnsi"/>
          <w:sz w:val="24"/>
          <w:szCs w:val="24"/>
        </w:rPr>
        <w:t>T</w:t>
      </w:r>
      <w:r w:rsidR="00FA3E6D">
        <w:rPr>
          <w:rFonts w:asciiTheme="majorHAnsi" w:hAnsiTheme="majorHAnsi"/>
          <w:sz w:val="24"/>
          <w:szCs w:val="24"/>
        </w:rPr>
        <w:t>he data</w:t>
      </w:r>
      <w:r w:rsidR="008F3D9A">
        <w:rPr>
          <w:rFonts w:asciiTheme="majorHAnsi" w:hAnsiTheme="majorHAnsi"/>
          <w:sz w:val="24"/>
          <w:szCs w:val="24"/>
        </w:rPr>
        <w:t xml:space="preserve"> </w:t>
      </w:r>
      <w:r w:rsidR="008F0DA4" w:rsidRPr="008F0DA4">
        <w:rPr>
          <w:rFonts w:asciiTheme="majorHAnsi" w:hAnsiTheme="majorHAnsi"/>
          <w:sz w:val="24"/>
          <w:szCs w:val="24"/>
        </w:rPr>
        <w:t xml:space="preserve">collected from PowerOn </w:t>
      </w:r>
      <w:r w:rsidR="00251CCB">
        <w:rPr>
          <w:rFonts w:asciiTheme="majorHAnsi" w:hAnsiTheme="majorHAnsi"/>
          <w:sz w:val="24"/>
          <w:szCs w:val="24"/>
        </w:rPr>
        <w:t xml:space="preserve">also </w:t>
      </w:r>
      <w:r w:rsidR="008D693D">
        <w:rPr>
          <w:rFonts w:asciiTheme="majorHAnsi" w:hAnsiTheme="majorHAnsi"/>
          <w:sz w:val="24"/>
          <w:szCs w:val="24"/>
        </w:rPr>
        <w:t xml:space="preserve">generally </w:t>
      </w:r>
      <w:r w:rsidR="008F3D9A">
        <w:rPr>
          <w:rFonts w:asciiTheme="majorHAnsi" w:hAnsiTheme="majorHAnsi"/>
          <w:sz w:val="24"/>
          <w:szCs w:val="24"/>
        </w:rPr>
        <w:t>supported that from Energy One</w:t>
      </w:r>
      <w:r w:rsidR="00251CCB">
        <w:rPr>
          <w:rFonts w:asciiTheme="majorHAnsi" w:hAnsiTheme="majorHAnsi"/>
          <w:sz w:val="24"/>
          <w:szCs w:val="24"/>
        </w:rPr>
        <w:t>, an</w:t>
      </w:r>
      <w:r w:rsidR="008F0DA4" w:rsidRPr="008F0DA4">
        <w:rPr>
          <w:rFonts w:asciiTheme="majorHAnsi" w:hAnsiTheme="majorHAnsi"/>
          <w:sz w:val="24"/>
          <w:szCs w:val="24"/>
        </w:rPr>
        <w:t>d</w:t>
      </w:r>
      <w:r w:rsidR="006D6D46">
        <w:rPr>
          <w:rFonts w:asciiTheme="majorHAnsi" w:hAnsiTheme="majorHAnsi"/>
          <w:sz w:val="24"/>
          <w:szCs w:val="24"/>
        </w:rPr>
        <w:t xml:space="preserve"> once ongoing analysis </w:t>
      </w:r>
      <w:r w:rsidR="004447C2">
        <w:rPr>
          <w:rFonts w:asciiTheme="majorHAnsi" w:hAnsiTheme="majorHAnsi"/>
          <w:sz w:val="24"/>
          <w:szCs w:val="24"/>
        </w:rPr>
        <w:lastRenderedPageBreak/>
        <w:t>indicated</w:t>
      </w:r>
      <w:r w:rsidR="006D6D46">
        <w:rPr>
          <w:rFonts w:asciiTheme="majorHAnsi" w:hAnsiTheme="majorHAnsi"/>
          <w:sz w:val="24"/>
          <w:szCs w:val="24"/>
        </w:rPr>
        <w:t xml:space="preserve"> that data</w:t>
      </w:r>
      <w:r w:rsidR="006D6D46" w:rsidRPr="008F0DA4">
        <w:rPr>
          <w:rFonts w:asciiTheme="majorHAnsi" w:hAnsiTheme="majorHAnsi"/>
          <w:sz w:val="24"/>
          <w:szCs w:val="24"/>
        </w:rPr>
        <w:t xml:space="preserve"> saturation point</w:t>
      </w:r>
      <w:r w:rsidR="006D6D46">
        <w:rPr>
          <w:rFonts w:asciiTheme="majorHAnsi" w:hAnsiTheme="majorHAnsi"/>
          <w:sz w:val="24"/>
          <w:szCs w:val="24"/>
        </w:rPr>
        <w:t xml:space="preserve"> was reached,</w:t>
      </w:r>
      <w:r w:rsidR="00251CCB">
        <w:rPr>
          <w:rFonts w:asciiTheme="majorHAnsi" w:hAnsiTheme="majorHAnsi"/>
          <w:sz w:val="24"/>
          <w:szCs w:val="24"/>
        </w:rPr>
        <w:t xml:space="preserve"> there was no need </w:t>
      </w:r>
      <w:r w:rsidR="006D6D46">
        <w:rPr>
          <w:rFonts w:asciiTheme="majorHAnsi" w:hAnsiTheme="majorHAnsi"/>
          <w:sz w:val="24"/>
          <w:szCs w:val="24"/>
        </w:rPr>
        <w:t>for further data collection.</w:t>
      </w:r>
    </w:p>
    <w:p w14:paraId="592A46BE" w14:textId="06ADF6CC" w:rsidR="00D70FC1" w:rsidRPr="00D70FC1" w:rsidRDefault="003778EE" w:rsidP="002634D0">
      <w:pPr>
        <w:spacing w:after="0" w:line="480" w:lineRule="auto"/>
        <w:rPr>
          <w:rFonts w:asciiTheme="majorHAnsi" w:hAnsiTheme="majorHAnsi"/>
          <w:sz w:val="24"/>
          <w:szCs w:val="24"/>
        </w:rPr>
      </w:pPr>
      <w:r>
        <w:rPr>
          <w:rFonts w:asciiTheme="majorHAnsi" w:hAnsiTheme="majorHAnsi"/>
          <w:sz w:val="24"/>
          <w:szCs w:val="24"/>
          <w:lang w:val="en-US"/>
        </w:rPr>
        <w:t>I</w:t>
      </w:r>
      <w:r w:rsidRPr="00CA5803">
        <w:rPr>
          <w:rFonts w:asciiTheme="majorHAnsi" w:hAnsiTheme="majorHAnsi"/>
          <w:sz w:val="24"/>
          <w:szCs w:val="24"/>
          <w:lang w:val="en-US"/>
        </w:rPr>
        <w:t xml:space="preserve">nterviewees were asked to recount stories </w:t>
      </w:r>
      <w:r>
        <w:rPr>
          <w:rFonts w:asciiTheme="majorHAnsi" w:hAnsiTheme="majorHAnsi"/>
          <w:sz w:val="24"/>
          <w:szCs w:val="24"/>
          <w:lang w:val="en-US"/>
        </w:rPr>
        <w:t>they had told or heard</w:t>
      </w:r>
      <w:r w:rsidRPr="00CA5803">
        <w:rPr>
          <w:rFonts w:asciiTheme="majorHAnsi" w:hAnsiTheme="majorHAnsi"/>
          <w:sz w:val="24"/>
          <w:szCs w:val="24"/>
          <w:lang w:val="en-US"/>
        </w:rPr>
        <w:t xml:space="preserve"> wi</w:t>
      </w:r>
      <w:r>
        <w:rPr>
          <w:rFonts w:asciiTheme="majorHAnsi" w:hAnsiTheme="majorHAnsi"/>
          <w:sz w:val="24"/>
          <w:szCs w:val="24"/>
          <w:lang w:val="en-US"/>
        </w:rPr>
        <w:t xml:space="preserve">thin or about their organisation, including stories about the organisation’s history, </w:t>
      </w:r>
      <w:r w:rsidR="00950B78">
        <w:rPr>
          <w:rFonts w:asciiTheme="majorHAnsi" w:hAnsiTheme="majorHAnsi"/>
          <w:sz w:val="24"/>
          <w:szCs w:val="24"/>
          <w:lang w:val="en-US"/>
        </w:rPr>
        <w:t>people within the organisation</w:t>
      </w:r>
      <w:r w:rsidR="00232360">
        <w:rPr>
          <w:rFonts w:asciiTheme="majorHAnsi" w:hAnsiTheme="majorHAnsi"/>
          <w:sz w:val="24"/>
          <w:szCs w:val="24"/>
          <w:lang w:val="en-US"/>
        </w:rPr>
        <w:t>,</w:t>
      </w:r>
      <w:r w:rsidR="00950B78">
        <w:rPr>
          <w:rFonts w:asciiTheme="majorHAnsi" w:hAnsiTheme="majorHAnsi"/>
          <w:sz w:val="24"/>
          <w:szCs w:val="24"/>
          <w:lang w:val="en-US"/>
        </w:rPr>
        <w:t xml:space="preserve"> </w:t>
      </w:r>
      <w:r>
        <w:rPr>
          <w:rFonts w:asciiTheme="majorHAnsi" w:hAnsiTheme="majorHAnsi"/>
          <w:sz w:val="24"/>
          <w:szCs w:val="24"/>
          <w:lang w:val="en-US"/>
        </w:rPr>
        <w:t>and the organisation’s act</w:t>
      </w:r>
      <w:r w:rsidR="00950B78">
        <w:rPr>
          <w:rFonts w:asciiTheme="majorHAnsi" w:hAnsiTheme="majorHAnsi"/>
          <w:sz w:val="24"/>
          <w:szCs w:val="24"/>
          <w:lang w:val="en-US"/>
        </w:rPr>
        <w:t xml:space="preserve">ivities. Interviewees were </w:t>
      </w:r>
      <w:r>
        <w:rPr>
          <w:rFonts w:asciiTheme="majorHAnsi" w:hAnsiTheme="majorHAnsi"/>
          <w:sz w:val="24"/>
          <w:szCs w:val="24"/>
          <w:lang w:val="en-US"/>
        </w:rPr>
        <w:t xml:space="preserve">asked </w:t>
      </w:r>
      <w:r w:rsidR="00950B78">
        <w:rPr>
          <w:rFonts w:asciiTheme="majorHAnsi" w:hAnsiTheme="majorHAnsi"/>
          <w:sz w:val="24"/>
          <w:szCs w:val="24"/>
          <w:lang w:val="en-US"/>
        </w:rPr>
        <w:t xml:space="preserve">about </w:t>
      </w:r>
      <w:r>
        <w:rPr>
          <w:rFonts w:asciiTheme="majorHAnsi" w:hAnsiTheme="majorHAnsi"/>
          <w:sz w:val="24"/>
          <w:szCs w:val="24"/>
          <w:lang w:val="en-US"/>
        </w:rPr>
        <w:t>how stories we</w:t>
      </w:r>
      <w:r w:rsidRPr="00103E0C">
        <w:rPr>
          <w:rFonts w:asciiTheme="majorHAnsi" w:hAnsiTheme="majorHAnsi"/>
          <w:sz w:val="24"/>
          <w:szCs w:val="24"/>
          <w:lang w:val="en-US"/>
        </w:rPr>
        <w:t xml:space="preserve">re used </w:t>
      </w:r>
      <w:r>
        <w:rPr>
          <w:rFonts w:asciiTheme="majorHAnsi" w:hAnsiTheme="majorHAnsi"/>
          <w:sz w:val="24"/>
          <w:szCs w:val="24"/>
          <w:lang w:val="en-US"/>
        </w:rPr>
        <w:t xml:space="preserve">in the organisation and </w:t>
      </w:r>
      <w:r w:rsidRPr="00CA3C5D">
        <w:rPr>
          <w:rFonts w:ascii="Calibri" w:hAnsi="Calibri" w:cs="Calibri"/>
          <w:sz w:val="24"/>
          <w:szCs w:val="24"/>
        </w:rPr>
        <w:t>how</w:t>
      </w:r>
      <w:r>
        <w:rPr>
          <w:rFonts w:ascii="Calibri" w:hAnsi="Calibri" w:cs="Calibri"/>
          <w:sz w:val="24"/>
          <w:szCs w:val="24"/>
        </w:rPr>
        <w:t xml:space="preserve"> </w:t>
      </w:r>
      <w:r w:rsidRPr="00CA3C5D">
        <w:rPr>
          <w:rFonts w:ascii="Calibri" w:hAnsi="Calibri" w:cs="Calibri"/>
          <w:sz w:val="24"/>
          <w:szCs w:val="24"/>
        </w:rPr>
        <w:t>stories affect</w:t>
      </w:r>
      <w:r>
        <w:rPr>
          <w:rFonts w:ascii="Calibri" w:hAnsi="Calibri" w:cs="Calibri"/>
          <w:sz w:val="24"/>
          <w:szCs w:val="24"/>
        </w:rPr>
        <w:t xml:space="preserve">ed them. </w:t>
      </w:r>
      <w:r w:rsidR="00D70FC1">
        <w:rPr>
          <w:rFonts w:asciiTheme="majorHAnsi" w:hAnsiTheme="majorHAnsi" w:cs="Calibri"/>
          <w:sz w:val="24"/>
          <w:szCs w:val="24"/>
        </w:rPr>
        <w:t xml:space="preserve">In order to preserve the anonymity of participants, </w:t>
      </w:r>
      <w:r w:rsidR="00D70FC1">
        <w:rPr>
          <w:rFonts w:asciiTheme="majorHAnsi" w:hAnsiTheme="majorHAnsi"/>
          <w:sz w:val="24"/>
          <w:szCs w:val="24"/>
        </w:rPr>
        <w:t>interviewees were assigned codes, beginning with “E” (for Energy One) or “P” (for PowerOn).</w:t>
      </w:r>
    </w:p>
    <w:p w14:paraId="0F49B84B" w14:textId="77C8A17A" w:rsidR="00D70FC1" w:rsidRPr="00D70FC1" w:rsidRDefault="00D70FC1" w:rsidP="002634D0">
      <w:pPr>
        <w:spacing w:after="0" w:line="480" w:lineRule="auto"/>
        <w:rPr>
          <w:rFonts w:ascii="Calibri" w:hAnsi="Calibri" w:cs="Calibri"/>
          <w:i/>
          <w:sz w:val="24"/>
          <w:szCs w:val="24"/>
        </w:rPr>
      </w:pPr>
      <w:r w:rsidRPr="00D70FC1">
        <w:rPr>
          <w:rFonts w:ascii="Calibri" w:hAnsi="Calibri" w:cs="Calibri"/>
          <w:i/>
          <w:sz w:val="24"/>
          <w:szCs w:val="24"/>
        </w:rPr>
        <w:t>Data analysis</w:t>
      </w:r>
    </w:p>
    <w:p w14:paraId="5E6E425B" w14:textId="77777777" w:rsidR="00D70FC1" w:rsidRPr="000E40A3" w:rsidRDefault="00D70FC1" w:rsidP="00D70FC1">
      <w:pPr>
        <w:spacing w:after="0" w:line="480" w:lineRule="auto"/>
        <w:rPr>
          <w:rFonts w:asciiTheme="majorHAnsi" w:hAnsiTheme="majorHAnsi"/>
          <w:sz w:val="24"/>
          <w:szCs w:val="24"/>
        </w:rPr>
      </w:pPr>
      <w:r>
        <w:rPr>
          <w:rFonts w:asciiTheme="majorHAnsi" w:hAnsiTheme="majorHAnsi"/>
          <w:sz w:val="24"/>
          <w:szCs w:val="24"/>
          <w:lang w:val="en-US"/>
        </w:rPr>
        <w:t xml:space="preserve">Corporate strategy was determined from documentary research in both organisations. </w:t>
      </w:r>
      <w:r>
        <w:rPr>
          <w:rFonts w:asciiTheme="majorHAnsi" w:hAnsiTheme="majorHAnsi"/>
          <w:sz w:val="24"/>
          <w:szCs w:val="24"/>
        </w:rPr>
        <w:t>Energy One had</w:t>
      </w:r>
      <w:r w:rsidRPr="000E40A3">
        <w:rPr>
          <w:rFonts w:asciiTheme="majorHAnsi" w:hAnsiTheme="majorHAnsi"/>
          <w:sz w:val="24"/>
          <w:szCs w:val="24"/>
        </w:rPr>
        <w:t xml:space="preserve"> </w:t>
      </w:r>
      <w:r>
        <w:rPr>
          <w:rFonts w:asciiTheme="majorHAnsi" w:hAnsiTheme="majorHAnsi"/>
          <w:sz w:val="24"/>
          <w:szCs w:val="24"/>
        </w:rPr>
        <w:t xml:space="preserve">a set of goals and values and PowerOn had a vision statement and </w:t>
      </w:r>
      <w:r w:rsidRPr="000E40A3">
        <w:rPr>
          <w:rFonts w:asciiTheme="majorHAnsi" w:hAnsiTheme="majorHAnsi"/>
          <w:sz w:val="24"/>
          <w:szCs w:val="24"/>
        </w:rPr>
        <w:t>set of values</w:t>
      </w:r>
      <w:r>
        <w:rPr>
          <w:rFonts w:asciiTheme="majorHAnsi" w:hAnsiTheme="majorHAnsi"/>
          <w:sz w:val="24"/>
          <w:szCs w:val="24"/>
        </w:rPr>
        <w:t>, which we</w:t>
      </w:r>
      <w:r w:rsidRPr="000E40A3">
        <w:rPr>
          <w:rFonts w:asciiTheme="majorHAnsi" w:hAnsiTheme="majorHAnsi"/>
          <w:sz w:val="24"/>
          <w:szCs w:val="24"/>
        </w:rPr>
        <w:t>re int</w:t>
      </w:r>
      <w:r>
        <w:rPr>
          <w:rFonts w:asciiTheme="majorHAnsi" w:hAnsiTheme="majorHAnsi"/>
          <w:sz w:val="24"/>
          <w:szCs w:val="24"/>
        </w:rPr>
        <w:t>ended to guide the organisation</w:t>
      </w:r>
      <w:r w:rsidRPr="000E40A3">
        <w:rPr>
          <w:rFonts w:asciiTheme="majorHAnsi" w:hAnsiTheme="majorHAnsi"/>
          <w:sz w:val="24"/>
          <w:szCs w:val="24"/>
        </w:rPr>
        <w:t>s</w:t>
      </w:r>
      <w:r>
        <w:rPr>
          <w:rFonts w:asciiTheme="majorHAnsi" w:hAnsiTheme="majorHAnsi"/>
          <w:sz w:val="24"/>
          <w:szCs w:val="24"/>
        </w:rPr>
        <w:t>’</w:t>
      </w:r>
      <w:r w:rsidRPr="000E40A3">
        <w:rPr>
          <w:rFonts w:asciiTheme="majorHAnsi" w:hAnsiTheme="majorHAnsi"/>
          <w:sz w:val="24"/>
          <w:szCs w:val="24"/>
        </w:rPr>
        <w:t xml:space="preserve"> activities and the be</w:t>
      </w:r>
      <w:r>
        <w:rPr>
          <w:rFonts w:asciiTheme="majorHAnsi" w:hAnsiTheme="majorHAnsi"/>
          <w:sz w:val="24"/>
          <w:szCs w:val="24"/>
        </w:rPr>
        <w:t>haviour of organisation members</w:t>
      </w:r>
      <w:r w:rsidRPr="000E40A3">
        <w:rPr>
          <w:rFonts w:asciiTheme="majorHAnsi" w:hAnsiTheme="majorHAnsi"/>
          <w:sz w:val="24"/>
          <w:szCs w:val="24"/>
        </w:rPr>
        <w:t>.</w:t>
      </w:r>
      <w:r>
        <w:rPr>
          <w:rFonts w:asciiTheme="majorHAnsi" w:hAnsiTheme="majorHAnsi"/>
          <w:sz w:val="24"/>
          <w:szCs w:val="24"/>
        </w:rPr>
        <w:t xml:space="preserve"> These vision/goals and values were used in determining whether stories supported or subverted corporate strategy.</w:t>
      </w:r>
    </w:p>
    <w:p w14:paraId="66E7CA17" w14:textId="5CB09085" w:rsidR="00D70FC1" w:rsidRDefault="00473F8E" w:rsidP="002634D0">
      <w:pPr>
        <w:spacing w:after="0" w:line="480" w:lineRule="auto"/>
        <w:rPr>
          <w:rFonts w:asciiTheme="majorHAnsi" w:hAnsiTheme="majorHAnsi" w:cs="Calibri"/>
          <w:sz w:val="24"/>
          <w:szCs w:val="24"/>
          <w:lang w:val="en-US"/>
        </w:rPr>
      </w:pPr>
      <w:r w:rsidRPr="009E2F74">
        <w:rPr>
          <w:rFonts w:asciiTheme="majorHAnsi" w:hAnsiTheme="majorHAnsi" w:cs="Calibri"/>
          <w:sz w:val="24"/>
          <w:szCs w:val="24"/>
        </w:rPr>
        <w:t xml:space="preserve">The </w:t>
      </w:r>
      <w:r w:rsidR="00D70FC1" w:rsidRPr="009E2F74">
        <w:rPr>
          <w:rFonts w:asciiTheme="majorHAnsi" w:hAnsiTheme="majorHAnsi" w:cs="Calibri"/>
          <w:sz w:val="24"/>
          <w:szCs w:val="24"/>
        </w:rPr>
        <w:t xml:space="preserve">interview </w:t>
      </w:r>
      <w:r w:rsidR="00F178DF" w:rsidRPr="009E2F74">
        <w:rPr>
          <w:rFonts w:asciiTheme="majorHAnsi" w:hAnsiTheme="majorHAnsi" w:cs="Calibri"/>
          <w:sz w:val="24"/>
          <w:szCs w:val="24"/>
        </w:rPr>
        <w:t>transcripts were</w:t>
      </w:r>
      <w:r w:rsidRPr="009E2F74">
        <w:rPr>
          <w:rFonts w:asciiTheme="majorHAnsi" w:hAnsiTheme="majorHAnsi" w:cs="Calibri"/>
          <w:sz w:val="24"/>
          <w:szCs w:val="24"/>
        </w:rPr>
        <w:t xml:space="preserve"> an</w:t>
      </w:r>
      <w:r w:rsidR="002837BB" w:rsidRPr="009E2F74">
        <w:rPr>
          <w:rFonts w:asciiTheme="majorHAnsi" w:hAnsiTheme="majorHAnsi" w:cs="Calibri"/>
          <w:sz w:val="24"/>
          <w:szCs w:val="24"/>
        </w:rPr>
        <w:t>alysed using thematic analysis</w:t>
      </w:r>
      <w:r w:rsidR="005B0117" w:rsidRPr="009E2F74">
        <w:rPr>
          <w:rFonts w:asciiTheme="majorHAnsi" w:hAnsiTheme="majorHAnsi" w:cs="Calibri"/>
          <w:sz w:val="24"/>
          <w:szCs w:val="24"/>
        </w:rPr>
        <w:t>,</w:t>
      </w:r>
      <w:r w:rsidR="002837BB" w:rsidRPr="009E2F74">
        <w:rPr>
          <w:rFonts w:asciiTheme="majorHAnsi" w:hAnsiTheme="majorHAnsi" w:cs="Calibri"/>
          <w:sz w:val="24"/>
          <w:szCs w:val="24"/>
        </w:rPr>
        <w:t xml:space="preserve"> </w:t>
      </w:r>
      <w:r w:rsidR="00F178DF" w:rsidRPr="009E2F74">
        <w:rPr>
          <w:rFonts w:asciiTheme="majorHAnsi" w:hAnsiTheme="majorHAnsi" w:cs="Calibri"/>
          <w:sz w:val="24"/>
          <w:szCs w:val="24"/>
        </w:rPr>
        <w:t>with initial themes drawn from the</w:t>
      </w:r>
      <w:r w:rsidR="00D37043" w:rsidRPr="009E2F74">
        <w:rPr>
          <w:rFonts w:asciiTheme="majorHAnsi" w:hAnsiTheme="majorHAnsi" w:cs="Calibri"/>
          <w:sz w:val="24"/>
          <w:szCs w:val="24"/>
        </w:rPr>
        <w:t xml:space="preserve"> storytelling and</w:t>
      </w:r>
      <w:r w:rsidR="00F178DF" w:rsidRPr="009E2F74">
        <w:rPr>
          <w:rFonts w:asciiTheme="majorHAnsi" w:hAnsiTheme="majorHAnsi" w:cs="Calibri"/>
          <w:sz w:val="24"/>
          <w:szCs w:val="24"/>
        </w:rPr>
        <w:t xml:space="preserve"> IM literature</w:t>
      </w:r>
      <w:r w:rsidR="00F85F7B" w:rsidRPr="009E2F74">
        <w:rPr>
          <w:rFonts w:asciiTheme="majorHAnsi" w:hAnsiTheme="majorHAnsi" w:cs="Calibri"/>
          <w:sz w:val="24"/>
          <w:szCs w:val="24"/>
        </w:rPr>
        <w:t xml:space="preserve">. Coding was conducted in three stages, firstly </w:t>
      </w:r>
      <w:r w:rsidR="00661612" w:rsidRPr="009E2F74">
        <w:rPr>
          <w:rFonts w:asciiTheme="majorHAnsi" w:hAnsiTheme="majorHAnsi" w:cs="Calibri"/>
          <w:sz w:val="24"/>
          <w:szCs w:val="24"/>
        </w:rPr>
        <w:t>to identify</w:t>
      </w:r>
      <w:r w:rsidR="0043216D" w:rsidRPr="009E2F74">
        <w:rPr>
          <w:rFonts w:asciiTheme="majorHAnsi" w:hAnsiTheme="majorHAnsi" w:cs="Calibri"/>
          <w:sz w:val="24"/>
          <w:szCs w:val="24"/>
        </w:rPr>
        <w:t xml:space="preserve"> official and unofficial stories in the data. The s</w:t>
      </w:r>
      <w:r w:rsidR="00D37043" w:rsidRPr="009E2F74">
        <w:rPr>
          <w:rFonts w:asciiTheme="majorHAnsi" w:hAnsiTheme="majorHAnsi" w:cs="Calibri"/>
          <w:sz w:val="24"/>
          <w:szCs w:val="24"/>
        </w:rPr>
        <w:t xml:space="preserve">tories were then categorised </w:t>
      </w:r>
      <w:r w:rsidR="00D37043" w:rsidRPr="009E2F74">
        <w:rPr>
          <w:rFonts w:asciiTheme="majorHAnsi" w:hAnsiTheme="majorHAnsi"/>
          <w:sz w:val="24"/>
          <w:szCs w:val="24"/>
        </w:rPr>
        <w:t>according to their use of IM in relation to corporate strategy, as supportive (beneficial IM), subversive (dysfunctional IM), or neutral</w:t>
      </w:r>
      <w:r w:rsidR="00F178DF" w:rsidRPr="009E2F74">
        <w:rPr>
          <w:rFonts w:asciiTheme="majorHAnsi" w:hAnsiTheme="majorHAnsi" w:cs="Calibri"/>
          <w:sz w:val="24"/>
          <w:szCs w:val="24"/>
          <w:lang w:val="en-US"/>
        </w:rPr>
        <w:t xml:space="preserve">. </w:t>
      </w:r>
      <w:r w:rsidR="00D37043" w:rsidRPr="009E2F74">
        <w:rPr>
          <w:rFonts w:asciiTheme="majorHAnsi" w:eastAsia="Calibri" w:hAnsiTheme="majorHAnsi"/>
          <w:sz w:val="24"/>
          <w:szCs w:val="24"/>
        </w:rPr>
        <w:t>To bring further insight into how stories supported or subverted corporate strategy, the stories were coded for specific IM behaviours, based on</w:t>
      </w:r>
      <w:r w:rsidR="00D37043" w:rsidRPr="009E2F74">
        <w:rPr>
          <w:rFonts w:asciiTheme="majorHAnsi" w:hAnsiTheme="majorHAnsi"/>
          <w:sz w:val="24"/>
          <w:szCs w:val="24"/>
        </w:rPr>
        <w:t xml:space="preserve"> </w:t>
      </w:r>
      <w:r w:rsidR="00D37043" w:rsidRPr="009E2F74">
        <w:rPr>
          <w:rFonts w:asciiTheme="majorHAnsi" w:hAnsiTheme="majorHAnsi" w:cstheme="minorHAnsi"/>
          <w:sz w:val="24"/>
          <w:szCs w:val="24"/>
          <w:lang w:val="en-US"/>
        </w:rPr>
        <w:t>Jones and Pittman (1982) as cited in</w:t>
      </w:r>
      <w:r w:rsidR="00D37043" w:rsidRPr="009E2F74">
        <w:rPr>
          <w:rFonts w:asciiTheme="majorHAnsi" w:hAnsiTheme="majorHAnsi"/>
          <w:sz w:val="24"/>
          <w:szCs w:val="24"/>
        </w:rPr>
        <w:t xml:space="preserve"> </w:t>
      </w:r>
      <w:r w:rsidR="00D37043" w:rsidRPr="009E2F74">
        <w:rPr>
          <w:rFonts w:asciiTheme="majorHAnsi" w:hAnsiTheme="majorHAnsi"/>
          <w:sz w:val="24"/>
          <w:szCs w:val="24"/>
        </w:rPr>
        <w:lastRenderedPageBreak/>
        <w:t xml:space="preserve">Bolino and Turnley (2003), </w:t>
      </w:r>
      <w:r w:rsidR="00D37043" w:rsidRPr="009E2F74">
        <w:rPr>
          <w:rFonts w:asciiTheme="majorHAnsi" w:hAnsiTheme="majorHAnsi"/>
          <w:sz w:val="24"/>
          <w:szCs w:val="24"/>
          <w:lang w:val="en-US"/>
        </w:rPr>
        <w:t>Ogden and Clarke (2005</w:t>
      </w:r>
      <w:r w:rsidR="00D37043" w:rsidRPr="009E2F74">
        <w:rPr>
          <w:rFonts w:asciiTheme="majorHAnsi" w:hAnsiTheme="majorHAnsi"/>
          <w:sz w:val="24"/>
          <w:szCs w:val="24"/>
        </w:rPr>
        <w:t>), and Bolino</w:t>
      </w:r>
      <w:r w:rsidR="00D37043" w:rsidRPr="009E2F74">
        <w:rPr>
          <w:rFonts w:asciiTheme="majorHAnsi" w:hAnsiTheme="majorHAnsi"/>
          <w:i/>
          <w:sz w:val="24"/>
          <w:szCs w:val="24"/>
        </w:rPr>
        <w:t xml:space="preserve"> et al. </w:t>
      </w:r>
      <w:r w:rsidR="00D37043" w:rsidRPr="009E2F74">
        <w:rPr>
          <w:rFonts w:asciiTheme="majorHAnsi" w:hAnsiTheme="majorHAnsi"/>
          <w:sz w:val="24"/>
          <w:szCs w:val="24"/>
        </w:rPr>
        <w:t>(2008)</w:t>
      </w:r>
      <w:r w:rsidR="00D70FC1" w:rsidRPr="009E2F74">
        <w:rPr>
          <w:rFonts w:asciiTheme="majorHAnsi" w:hAnsiTheme="majorHAnsi" w:cs="Calibri"/>
          <w:sz w:val="24"/>
          <w:szCs w:val="24"/>
          <w:lang w:val="en-US"/>
        </w:rPr>
        <w:t>.</w:t>
      </w:r>
      <w:r w:rsidR="00F178DF" w:rsidRPr="009E2F74">
        <w:rPr>
          <w:rFonts w:asciiTheme="majorHAnsi" w:hAnsiTheme="majorHAnsi" w:cs="Calibri"/>
          <w:sz w:val="24"/>
          <w:szCs w:val="24"/>
          <w:lang w:val="en-US"/>
        </w:rPr>
        <w:t xml:space="preserve"> Table 2 </w:t>
      </w:r>
      <w:r w:rsidR="00D37043" w:rsidRPr="009E2F74">
        <w:rPr>
          <w:rFonts w:asciiTheme="majorHAnsi" w:hAnsiTheme="majorHAnsi" w:cs="Calibri"/>
          <w:sz w:val="24"/>
          <w:szCs w:val="24"/>
          <w:lang w:val="en-US"/>
        </w:rPr>
        <w:t xml:space="preserve">illustrates </w:t>
      </w:r>
      <w:r w:rsidR="00661612" w:rsidRPr="009E2F74">
        <w:rPr>
          <w:rFonts w:asciiTheme="majorHAnsi" w:hAnsiTheme="majorHAnsi" w:cs="Calibri"/>
          <w:sz w:val="24"/>
          <w:szCs w:val="24"/>
          <w:lang w:val="en-US"/>
        </w:rPr>
        <w:t>the coding</w:t>
      </w:r>
      <w:r w:rsidR="00F178DF" w:rsidRPr="009E2F74">
        <w:rPr>
          <w:rFonts w:asciiTheme="majorHAnsi" w:hAnsiTheme="majorHAnsi" w:cs="Calibri"/>
          <w:sz w:val="24"/>
          <w:szCs w:val="24"/>
          <w:lang w:val="en-US"/>
        </w:rPr>
        <w:t xml:space="preserve"> with examples</w:t>
      </w:r>
      <w:r w:rsidR="00D37043" w:rsidRPr="009E2F74">
        <w:rPr>
          <w:rFonts w:asciiTheme="majorHAnsi" w:hAnsiTheme="majorHAnsi" w:cs="Calibri"/>
          <w:sz w:val="24"/>
          <w:szCs w:val="24"/>
          <w:lang w:val="en-US"/>
        </w:rPr>
        <w:t xml:space="preserve"> </w:t>
      </w:r>
      <w:r w:rsidR="00F07325" w:rsidRPr="009E2F74">
        <w:rPr>
          <w:rFonts w:asciiTheme="majorHAnsi" w:hAnsiTheme="majorHAnsi" w:cs="Calibri"/>
          <w:sz w:val="24"/>
          <w:szCs w:val="24"/>
          <w:lang w:val="en-US"/>
        </w:rPr>
        <w:t xml:space="preserve">of </w:t>
      </w:r>
      <w:r w:rsidR="00D37043" w:rsidRPr="009E2F74">
        <w:rPr>
          <w:rFonts w:asciiTheme="majorHAnsi" w:hAnsiTheme="majorHAnsi" w:cs="Calibri"/>
          <w:sz w:val="24"/>
          <w:szCs w:val="24"/>
          <w:lang w:val="en-US"/>
        </w:rPr>
        <w:t>data</w:t>
      </w:r>
      <w:r w:rsidR="00F07325" w:rsidRPr="009E2F74">
        <w:rPr>
          <w:rFonts w:asciiTheme="majorHAnsi" w:hAnsiTheme="majorHAnsi" w:cs="Calibri"/>
          <w:sz w:val="24"/>
          <w:szCs w:val="24"/>
          <w:lang w:val="en-US"/>
        </w:rPr>
        <w:t>.</w:t>
      </w:r>
    </w:p>
    <w:tbl>
      <w:tblPr>
        <w:tblStyle w:val="TableGrid"/>
        <w:tblW w:w="10207" w:type="dxa"/>
        <w:tblInd w:w="-743" w:type="dxa"/>
        <w:tblLook w:val="04A0" w:firstRow="1" w:lastRow="0" w:firstColumn="1" w:lastColumn="0" w:noHBand="0" w:noVBand="1"/>
      </w:tblPr>
      <w:tblGrid>
        <w:gridCol w:w="1416"/>
        <w:gridCol w:w="1593"/>
        <w:gridCol w:w="7198"/>
      </w:tblGrid>
      <w:tr w:rsidR="00B01B19" w:rsidRPr="00960AC0" w14:paraId="2A7924F9" w14:textId="77777777" w:rsidTr="001C5508">
        <w:tc>
          <w:tcPr>
            <w:tcW w:w="1418" w:type="dxa"/>
          </w:tcPr>
          <w:p w14:paraId="752247CA" w14:textId="77777777" w:rsidR="00B01B19" w:rsidRPr="00960AC0" w:rsidRDefault="00B01B19" w:rsidP="001C5508">
            <w:pPr>
              <w:widowControl w:val="0"/>
              <w:autoSpaceDE w:val="0"/>
              <w:autoSpaceDN w:val="0"/>
              <w:adjustRightInd w:val="0"/>
              <w:rPr>
                <w:rFonts w:asciiTheme="majorHAnsi" w:hAnsiTheme="majorHAnsi"/>
                <w:b/>
              </w:rPr>
            </w:pPr>
            <w:r w:rsidRPr="00960AC0">
              <w:rPr>
                <w:rFonts w:asciiTheme="majorHAnsi" w:hAnsiTheme="majorHAnsi"/>
                <w:b/>
              </w:rPr>
              <w:t>Coding stage</w:t>
            </w:r>
          </w:p>
        </w:tc>
        <w:tc>
          <w:tcPr>
            <w:tcW w:w="1560" w:type="dxa"/>
          </w:tcPr>
          <w:p w14:paraId="3F28F4DD" w14:textId="77777777" w:rsidR="00B01B19" w:rsidRPr="00960AC0" w:rsidRDefault="00B01B19" w:rsidP="001C5508">
            <w:pPr>
              <w:widowControl w:val="0"/>
              <w:autoSpaceDE w:val="0"/>
              <w:autoSpaceDN w:val="0"/>
              <w:adjustRightInd w:val="0"/>
              <w:rPr>
                <w:rFonts w:asciiTheme="majorHAnsi" w:hAnsiTheme="majorHAnsi"/>
                <w:b/>
              </w:rPr>
            </w:pPr>
            <w:r w:rsidRPr="00960AC0">
              <w:rPr>
                <w:rFonts w:asciiTheme="majorHAnsi" w:hAnsiTheme="majorHAnsi"/>
                <w:b/>
              </w:rPr>
              <w:t>Code</w:t>
            </w:r>
          </w:p>
        </w:tc>
        <w:tc>
          <w:tcPr>
            <w:tcW w:w="7229" w:type="dxa"/>
          </w:tcPr>
          <w:p w14:paraId="21468C17" w14:textId="77777777" w:rsidR="00B01B19" w:rsidRPr="00960AC0" w:rsidRDefault="00B01B19" w:rsidP="001C5508">
            <w:pPr>
              <w:widowControl w:val="0"/>
              <w:autoSpaceDE w:val="0"/>
              <w:autoSpaceDN w:val="0"/>
              <w:adjustRightInd w:val="0"/>
              <w:rPr>
                <w:rFonts w:asciiTheme="majorHAnsi" w:hAnsiTheme="majorHAnsi"/>
                <w:b/>
              </w:rPr>
            </w:pPr>
            <w:r w:rsidRPr="00960AC0">
              <w:rPr>
                <w:rFonts w:asciiTheme="majorHAnsi" w:hAnsiTheme="majorHAnsi"/>
                <w:b/>
              </w:rPr>
              <w:t>Example from interview transcript</w:t>
            </w:r>
          </w:p>
        </w:tc>
      </w:tr>
      <w:tr w:rsidR="00B01B19" w:rsidRPr="00960AC0" w14:paraId="3EA610A7" w14:textId="77777777" w:rsidTr="001C5508">
        <w:tc>
          <w:tcPr>
            <w:tcW w:w="1418" w:type="dxa"/>
            <w:vMerge w:val="restart"/>
          </w:tcPr>
          <w:p w14:paraId="048C3D67"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 xml:space="preserve">1. Type of story </w:t>
            </w:r>
          </w:p>
        </w:tc>
        <w:tc>
          <w:tcPr>
            <w:tcW w:w="1560" w:type="dxa"/>
          </w:tcPr>
          <w:p w14:paraId="131C3CD6"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Official</w:t>
            </w:r>
          </w:p>
        </w:tc>
        <w:tc>
          <w:tcPr>
            <w:tcW w:w="7229" w:type="dxa"/>
          </w:tcPr>
          <w:p w14:paraId="3D569BDC" w14:textId="77777777" w:rsidR="00B01B19" w:rsidRPr="00960AC0" w:rsidRDefault="00B01B19" w:rsidP="001C5508">
            <w:pPr>
              <w:rPr>
                <w:rFonts w:asciiTheme="majorHAnsi" w:eastAsia="Calibri" w:hAnsiTheme="majorHAnsi"/>
              </w:rPr>
            </w:pPr>
            <w:r w:rsidRPr="00960AC0">
              <w:rPr>
                <w:rFonts w:asciiTheme="majorHAnsi" w:eastAsia="Calibri" w:hAnsiTheme="majorHAnsi"/>
              </w:rPr>
              <w:t>“I told a whole story then to this audience around… a battery storage project” (E23</w:t>
            </w:r>
            <w:r w:rsidRPr="00960AC0">
              <w:rPr>
                <w:rFonts w:asciiTheme="majorHAnsi" w:hAnsiTheme="majorHAnsi"/>
              </w:rPr>
              <w:t>– senior manager, operational area</w:t>
            </w:r>
            <w:r w:rsidRPr="00960AC0">
              <w:rPr>
                <w:rFonts w:asciiTheme="majorHAnsi" w:eastAsia="Calibri" w:hAnsiTheme="majorHAnsi"/>
              </w:rPr>
              <w:t>)</w:t>
            </w:r>
          </w:p>
        </w:tc>
      </w:tr>
      <w:tr w:rsidR="00B01B19" w:rsidRPr="00960AC0" w14:paraId="4DEEA290" w14:textId="77777777" w:rsidTr="001C5508">
        <w:tc>
          <w:tcPr>
            <w:tcW w:w="1418" w:type="dxa"/>
            <w:vMerge/>
          </w:tcPr>
          <w:p w14:paraId="03D9A652" w14:textId="77777777" w:rsidR="00B01B19" w:rsidRPr="00960AC0" w:rsidRDefault="00B01B19" w:rsidP="001C5508">
            <w:pPr>
              <w:widowControl w:val="0"/>
              <w:autoSpaceDE w:val="0"/>
              <w:autoSpaceDN w:val="0"/>
              <w:adjustRightInd w:val="0"/>
              <w:rPr>
                <w:rFonts w:asciiTheme="majorHAnsi" w:hAnsiTheme="majorHAnsi"/>
              </w:rPr>
            </w:pPr>
          </w:p>
        </w:tc>
        <w:tc>
          <w:tcPr>
            <w:tcW w:w="1560" w:type="dxa"/>
          </w:tcPr>
          <w:p w14:paraId="4FCE4E7C"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 xml:space="preserve">Unofficial </w:t>
            </w:r>
          </w:p>
        </w:tc>
        <w:tc>
          <w:tcPr>
            <w:tcW w:w="7229" w:type="dxa"/>
          </w:tcPr>
          <w:p w14:paraId="38A5DBD1"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“one guy has got kind of a reputation…there’s a bit of a story around him as a kind of slightly mad Highlands guy that just does his own thing” (E25</w:t>
            </w:r>
            <w:r>
              <w:rPr>
                <w:rFonts w:asciiTheme="majorHAnsi" w:hAnsiTheme="majorHAnsi"/>
              </w:rPr>
              <w:t xml:space="preserve"> </w:t>
            </w:r>
            <w:r w:rsidRPr="00960AC0">
              <w:rPr>
                <w:rFonts w:asciiTheme="majorHAnsi" w:hAnsiTheme="majorHAnsi"/>
              </w:rPr>
              <w:t xml:space="preserve">– </w:t>
            </w:r>
            <w:r>
              <w:rPr>
                <w:rFonts w:asciiTheme="majorHAnsi" w:hAnsiTheme="majorHAnsi"/>
              </w:rPr>
              <w:t>middle</w:t>
            </w:r>
            <w:r w:rsidRPr="00960AC0">
              <w:rPr>
                <w:rFonts w:asciiTheme="majorHAnsi" w:hAnsiTheme="majorHAnsi"/>
              </w:rPr>
              <w:t xml:space="preserve"> manager, operational area)</w:t>
            </w:r>
          </w:p>
        </w:tc>
      </w:tr>
      <w:tr w:rsidR="00B01B19" w:rsidRPr="00960AC0" w14:paraId="0AEFE888" w14:textId="77777777" w:rsidTr="001C5508">
        <w:tc>
          <w:tcPr>
            <w:tcW w:w="1418" w:type="dxa"/>
            <w:vMerge w:val="restart"/>
          </w:tcPr>
          <w:p w14:paraId="56DF4CA5"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 xml:space="preserve">2. Use of IM </w:t>
            </w:r>
            <w:r>
              <w:rPr>
                <w:rFonts w:asciiTheme="majorHAnsi" w:hAnsiTheme="majorHAnsi"/>
              </w:rPr>
              <w:t>in story (</w:t>
            </w:r>
            <w:r w:rsidRPr="00960AC0">
              <w:rPr>
                <w:rFonts w:asciiTheme="majorHAnsi" w:hAnsiTheme="majorHAnsi"/>
              </w:rPr>
              <w:t>in relation to corporate strategy</w:t>
            </w:r>
            <w:r>
              <w:rPr>
                <w:rFonts w:asciiTheme="majorHAnsi" w:hAnsiTheme="majorHAnsi"/>
              </w:rPr>
              <w:t>)</w:t>
            </w:r>
          </w:p>
        </w:tc>
        <w:tc>
          <w:tcPr>
            <w:tcW w:w="1560" w:type="dxa"/>
          </w:tcPr>
          <w:p w14:paraId="4F8C4A14"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Supportive (beneficial IM)</w:t>
            </w:r>
          </w:p>
        </w:tc>
        <w:tc>
          <w:tcPr>
            <w:tcW w:w="7229" w:type="dxa"/>
          </w:tcPr>
          <w:p w14:paraId="5402CFEF" w14:textId="77777777" w:rsidR="00B01B19" w:rsidRPr="00960AC0" w:rsidRDefault="00B01B19" w:rsidP="001C5508">
            <w:pPr>
              <w:widowControl w:val="0"/>
              <w:autoSpaceDE w:val="0"/>
              <w:autoSpaceDN w:val="0"/>
              <w:adjustRightInd w:val="0"/>
              <w:rPr>
                <w:rFonts w:asciiTheme="majorHAnsi" w:hAnsiTheme="majorHAnsi"/>
              </w:rPr>
            </w:pPr>
            <w:r>
              <w:rPr>
                <w:rFonts w:asciiTheme="majorHAnsi" w:eastAsia="Calibri" w:hAnsiTheme="majorHAnsi"/>
              </w:rPr>
              <w:t>“</w:t>
            </w:r>
            <w:r w:rsidRPr="00960AC0">
              <w:rPr>
                <w:rFonts w:asciiTheme="majorHAnsi" w:eastAsia="Calibri" w:hAnsiTheme="majorHAnsi"/>
              </w:rPr>
              <w:t>there was a woman…she’d called up because she couldn’t get any money for her key meter. And the person who took the call was calling around to lots of different departments to see what they could do to help her” (E12</w:t>
            </w:r>
            <w:r>
              <w:rPr>
                <w:rFonts w:asciiTheme="majorHAnsi" w:eastAsia="Calibri" w:hAnsiTheme="majorHAnsi"/>
              </w:rPr>
              <w:t xml:space="preserve"> – lower level employee, customer service area</w:t>
            </w:r>
            <w:r w:rsidRPr="00960AC0">
              <w:rPr>
                <w:rFonts w:asciiTheme="majorHAnsi" w:eastAsia="Calibri" w:hAnsiTheme="majorHAnsi"/>
              </w:rPr>
              <w:t>)</w:t>
            </w:r>
          </w:p>
        </w:tc>
      </w:tr>
      <w:tr w:rsidR="00B01B19" w:rsidRPr="00960AC0" w14:paraId="4BB1A8FE" w14:textId="77777777" w:rsidTr="001C5508">
        <w:tc>
          <w:tcPr>
            <w:tcW w:w="1418" w:type="dxa"/>
            <w:vMerge/>
          </w:tcPr>
          <w:p w14:paraId="30B861AE" w14:textId="77777777" w:rsidR="00B01B19" w:rsidRPr="00960AC0" w:rsidRDefault="00B01B19" w:rsidP="001C5508">
            <w:pPr>
              <w:widowControl w:val="0"/>
              <w:autoSpaceDE w:val="0"/>
              <w:autoSpaceDN w:val="0"/>
              <w:adjustRightInd w:val="0"/>
              <w:rPr>
                <w:rFonts w:asciiTheme="majorHAnsi" w:hAnsiTheme="majorHAnsi"/>
              </w:rPr>
            </w:pPr>
          </w:p>
        </w:tc>
        <w:tc>
          <w:tcPr>
            <w:tcW w:w="1560" w:type="dxa"/>
          </w:tcPr>
          <w:p w14:paraId="2C881380"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Subversive (dysfunctional IM)</w:t>
            </w:r>
          </w:p>
        </w:tc>
        <w:tc>
          <w:tcPr>
            <w:tcW w:w="7229" w:type="dxa"/>
          </w:tcPr>
          <w:p w14:paraId="7B60CD51"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“I went to the big store to get all the gear out and there were loads of bats…one of the guys…he had his boiler suit on, he went across, put the bat in and zipped up his boiler suit…the bat came out of that, started flying in the power station. I’ve never seen something so funny in my life” (E25</w:t>
            </w:r>
            <w:r>
              <w:rPr>
                <w:rFonts w:asciiTheme="majorHAnsi" w:hAnsiTheme="majorHAnsi"/>
              </w:rPr>
              <w:t xml:space="preserve"> </w:t>
            </w:r>
            <w:r w:rsidRPr="00960AC0">
              <w:rPr>
                <w:rFonts w:asciiTheme="majorHAnsi" w:hAnsiTheme="majorHAnsi"/>
              </w:rPr>
              <w:t xml:space="preserve">– </w:t>
            </w:r>
            <w:r>
              <w:rPr>
                <w:rFonts w:asciiTheme="majorHAnsi" w:hAnsiTheme="majorHAnsi"/>
              </w:rPr>
              <w:t>middle</w:t>
            </w:r>
            <w:r w:rsidRPr="00960AC0">
              <w:rPr>
                <w:rFonts w:asciiTheme="majorHAnsi" w:hAnsiTheme="majorHAnsi"/>
              </w:rPr>
              <w:t xml:space="preserve"> manager, operational area)</w:t>
            </w:r>
          </w:p>
        </w:tc>
      </w:tr>
      <w:tr w:rsidR="00B01B19" w:rsidRPr="00960AC0" w14:paraId="24AA84D7" w14:textId="77777777" w:rsidTr="001C5508">
        <w:tc>
          <w:tcPr>
            <w:tcW w:w="1418" w:type="dxa"/>
            <w:vMerge/>
          </w:tcPr>
          <w:p w14:paraId="79ACE8D1" w14:textId="77777777" w:rsidR="00B01B19" w:rsidRPr="00960AC0" w:rsidRDefault="00B01B19" w:rsidP="001C5508">
            <w:pPr>
              <w:widowControl w:val="0"/>
              <w:autoSpaceDE w:val="0"/>
              <w:autoSpaceDN w:val="0"/>
              <w:adjustRightInd w:val="0"/>
              <w:rPr>
                <w:rFonts w:asciiTheme="majorHAnsi" w:hAnsiTheme="majorHAnsi"/>
              </w:rPr>
            </w:pPr>
          </w:p>
        </w:tc>
        <w:tc>
          <w:tcPr>
            <w:tcW w:w="1560" w:type="dxa"/>
          </w:tcPr>
          <w:p w14:paraId="796CA43E"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Neutral</w:t>
            </w:r>
          </w:p>
        </w:tc>
        <w:tc>
          <w:tcPr>
            <w:tcW w:w="7229" w:type="dxa"/>
          </w:tcPr>
          <w:p w14:paraId="57E5C45A"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“the hurricane in 87…what happened to the network” (P13 –  senior manager, corporate area)</w:t>
            </w:r>
          </w:p>
        </w:tc>
      </w:tr>
      <w:tr w:rsidR="00B01B19" w:rsidRPr="00960AC0" w14:paraId="232C9781" w14:textId="77777777" w:rsidTr="001C5508">
        <w:tc>
          <w:tcPr>
            <w:tcW w:w="1418" w:type="dxa"/>
            <w:vMerge w:val="restart"/>
          </w:tcPr>
          <w:p w14:paraId="3CB70545"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3. IM behaviour in story</w:t>
            </w:r>
          </w:p>
        </w:tc>
        <w:tc>
          <w:tcPr>
            <w:tcW w:w="1560" w:type="dxa"/>
          </w:tcPr>
          <w:p w14:paraId="545207C0"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Ingratiation</w:t>
            </w:r>
          </w:p>
        </w:tc>
        <w:tc>
          <w:tcPr>
            <w:tcW w:w="7229" w:type="dxa"/>
          </w:tcPr>
          <w:p w14:paraId="6A0028DD"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“we had someone who organised hotel rooms for 18 people during a particularly long fault just before Christmas, and she went out of her way stayed extra, really helped those customers, phoned them to make sure they were in their rooms okay, made sure that dinner was ordered for them all and things like that” (P3</w:t>
            </w:r>
            <w:r>
              <w:rPr>
                <w:rFonts w:asciiTheme="majorHAnsi" w:hAnsiTheme="majorHAnsi"/>
              </w:rPr>
              <w:t xml:space="preserve"> – middle manager, customer service area</w:t>
            </w:r>
            <w:r w:rsidRPr="00960AC0">
              <w:rPr>
                <w:rFonts w:asciiTheme="majorHAnsi" w:hAnsiTheme="majorHAnsi"/>
              </w:rPr>
              <w:t>)</w:t>
            </w:r>
          </w:p>
        </w:tc>
      </w:tr>
      <w:tr w:rsidR="00B01B19" w:rsidRPr="00960AC0" w14:paraId="673C4F7D" w14:textId="77777777" w:rsidTr="001C5508">
        <w:tc>
          <w:tcPr>
            <w:tcW w:w="1418" w:type="dxa"/>
            <w:vMerge/>
          </w:tcPr>
          <w:p w14:paraId="00BCF4F4" w14:textId="77777777" w:rsidR="00B01B19" w:rsidRPr="00960AC0" w:rsidRDefault="00B01B19" w:rsidP="001C5508">
            <w:pPr>
              <w:widowControl w:val="0"/>
              <w:autoSpaceDE w:val="0"/>
              <w:autoSpaceDN w:val="0"/>
              <w:adjustRightInd w:val="0"/>
              <w:rPr>
                <w:rFonts w:asciiTheme="majorHAnsi" w:hAnsiTheme="majorHAnsi"/>
              </w:rPr>
            </w:pPr>
          </w:p>
        </w:tc>
        <w:tc>
          <w:tcPr>
            <w:tcW w:w="1560" w:type="dxa"/>
          </w:tcPr>
          <w:p w14:paraId="6C0DD3E2"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Self-promotion</w:t>
            </w:r>
          </w:p>
        </w:tc>
        <w:tc>
          <w:tcPr>
            <w:tcW w:w="7229" w:type="dxa"/>
          </w:tcPr>
          <w:p w14:paraId="69867B7D" w14:textId="77777777" w:rsidR="00B01B19" w:rsidRPr="00960AC0" w:rsidRDefault="00B01B19" w:rsidP="001C5508">
            <w:pPr>
              <w:rPr>
                <w:rFonts w:asciiTheme="majorHAnsi" w:eastAsia="Calibri" w:hAnsiTheme="majorHAnsi"/>
              </w:rPr>
            </w:pPr>
            <w:r w:rsidRPr="00960AC0">
              <w:rPr>
                <w:rFonts w:asciiTheme="majorHAnsi" w:eastAsia="Calibri" w:hAnsiTheme="majorHAnsi"/>
              </w:rPr>
              <w:t>“they have a fantastic safety record and they have just won (industry award)…we did quite a big piece on that” (E18</w:t>
            </w:r>
            <w:r>
              <w:rPr>
                <w:rFonts w:asciiTheme="majorHAnsi" w:eastAsia="Calibri" w:hAnsiTheme="majorHAnsi"/>
              </w:rPr>
              <w:t xml:space="preserve"> – lower level employee, customer service area</w:t>
            </w:r>
            <w:r w:rsidRPr="00960AC0">
              <w:rPr>
                <w:rFonts w:asciiTheme="majorHAnsi" w:eastAsia="Calibri" w:hAnsiTheme="majorHAnsi"/>
              </w:rPr>
              <w:t>)</w:t>
            </w:r>
          </w:p>
        </w:tc>
      </w:tr>
      <w:tr w:rsidR="00B01B19" w:rsidRPr="00960AC0" w14:paraId="323BF84C" w14:textId="77777777" w:rsidTr="001C5508">
        <w:tc>
          <w:tcPr>
            <w:tcW w:w="1418" w:type="dxa"/>
            <w:vMerge/>
          </w:tcPr>
          <w:p w14:paraId="0FC24987" w14:textId="77777777" w:rsidR="00B01B19" w:rsidRPr="00960AC0" w:rsidRDefault="00B01B19" w:rsidP="001C5508">
            <w:pPr>
              <w:widowControl w:val="0"/>
              <w:autoSpaceDE w:val="0"/>
              <w:autoSpaceDN w:val="0"/>
              <w:adjustRightInd w:val="0"/>
              <w:rPr>
                <w:rFonts w:asciiTheme="majorHAnsi" w:hAnsiTheme="majorHAnsi"/>
              </w:rPr>
            </w:pPr>
          </w:p>
        </w:tc>
        <w:tc>
          <w:tcPr>
            <w:tcW w:w="1560" w:type="dxa"/>
          </w:tcPr>
          <w:p w14:paraId="2B8B6EBA"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Exemplification</w:t>
            </w:r>
          </w:p>
        </w:tc>
        <w:tc>
          <w:tcPr>
            <w:tcW w:w="7229" w:type="dxa"/>
          </w:tcPr>
          <w:p w14:paraId="1F238F44" w14:textId="77777777" w:rsidR="00B01B19" w:rsidRPr="00FE3817" w:rsidRDefault="00B01B19" w:rsidP="001C5508">
            <w:pPr>
              <w:rPr>
                <w:rFonts w:asciiTheme="majorHAnsi" w:eastAsia="Calibri" w:hAnsiTheme="majorHAnsi"/>
              </w:rPr>
            </w:pPr>
            <w:r w:rsidRPr="00960AC0">
              <w:rPr>
                <w:rFonts w:asciiTheme="majorHAnsi" w:hAnsiTheme="majorHAnsi"/>
              </w:rPr>
              <w:t>“We used the story about how many hectares of trees we’ve replaced as part of our renewables energy scheme” (E28</w:t>
            </w:r>
            <w:r>
              <w:rPr>
                <w:rFonts w:asciiTheme="majorHAnsi" w:eastAsia="Calibri" w:hAnsiTheme="majorHAnsi"/>
              </w:rPr>
              <w:t xml:space="preserve"> – </w:t>
            </w:r>
            <w:r>
              <w:rPr>
                <w:rFonts w:asciiTheme="majorHAnsi" w:hAnsiTheme="majorHAnsi"/>
              </w:rPr>
              <w:t>middle</w:t>
            </w:r>
            <w:r w:rsidRPr="00960AC0">
              <w:rPr>
                <w:rFonts w:asciiTheme="majorHAnsi" w:hAnsiTheme="majorHAnsi"/>
              </w:rPr>
              <w:t xml:space="preserve"> manager, operational area)</w:t>
            </w:r>
          </w:p>
        </w:tc>
      </w:tr>
      <w:tr w:rsidR="00B01B19" w:rsidRPr="00960AC0" w14:paraId="75365658" w14:textId="77777777" w:rsidTr="001C5508">
        <w:trPr>
          <w:trHeight w:val="694"/>
        </w:trPr>
        <w:tc>
          <w:tcPr>
            <w:tcW w:w="1418" w:type="dxa"/>
            <w:vMerge/>
          </w:tcPr>
          <w:p w14:paraId="41B15839" w14:textId="77777777" w:rsidR="00B01B19" w:rsidRPr="00960AC0" w:rsidRDefault="00B01B19" w:rsidP="001C5508">
            <w:pPr>
              <w:widowControl w:val="0"/>
              <w:autoSpaceDE w:val="0"/>
              <w:autoSpaceDN w:val="0"/>
              <w:adjustRightInd w:val="0"/>
              <w:rPr>
                <w:rFonts w:asciiTheme="majorHAnsi" w:hAnsiTheme="majorHAnsi"/>
              </w:rPr>
            </w:pPr>
          </w:p>
        </w:tc>
        <w:tc>
          <w:tcPr>
            <w:tcW w:w="1560" w:type="dxa"/>
          </w:tcPr>
          <w:p w14:paraId="4B9249AA"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Supplication</w:t>
            </w:r>
          </w:p>
        </w:tc>
        <w:tc>
          <w:tcPr>
            <w:tcW w:w="7229" w:type="dxa"/>
          </w:tcPr>
          <w:p w14:paraId="4620D91F"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 xml:space="preserve"> “the story is about the fact that our generating stations are effectively losing money at the moment” (E20 – senior manager, operational area)</w:t>
            </w:r>
          </w:p>
        </w:tc>
      </w:tr>
    </w:tbl>
    <w:p w14:paraId="409B773D" w14:textId="77777777" w:rsidR="00B01B19" w:rsidRPr="00960AC0" w:rsidRDefault="00B01B19" w:rsidP="00B01B19"/>
    <w:p w14:paraId="273A3002" w14:textId="77777777" w:rsidR="00B01B19" w:rsidRPr="00960AC0" w:rsidRDefault="00B01B19" w:rsidP="00B01B19">
      <w:pPr>
        <w:rPr>
          <w:rFonts w:asciiTheme="majorHAnsi" w:hAnsiTheme="majorHAnsi"/>
          <w:sz w:val="20"/>
          <w:szCs w:val="20"/>
        </w:rPr>
      </w:pPr>
      <w:r w:rsidRPr="00960AC0">
        <w:rPr>
          <w:rFonts w:asciiTheme="majorHAnsi" w:hAnsiTheme="majorHAnsi"/>
          <w:sz w:val="20"/>
          <w:szCs w:val="20"/>
        </w:rPr>
        <w:t>*Other IM behaviours were identified from the literature but these were the only behaviours evident in the data.</w:t>
      </w:r>
    </w:p>
    <w:p w14:paraId="4D4272CB" w14:textId="51B51767" w:rsidR="00F178DF" w:rsidRDefault="00F178DF" w:rsidP="002634D0">
      <w:pPr>
        <w:spacing w:after="0" w:line="480" w:lineRule="auto"/>
        <w:rPr>
          <w:rFonts w:asciiTheme="majorHAnsi" w:hAnsiTheme="majorHAnsi" w:cs="Calibri"/>
          <w:b/>
          <w:sz w:val="24"/>
          <w:szCs w:val="24"/>
          <w:lang w:val="en-US"/>
        </w:rPr>
      </w:pPr>
      <w:r w:rsidRPr="00F178DF">
        <w:rPr>
          <w:rFonts w:asciiTheme="majorHAnsi" w:hAnsiTheme="majorHAnsi" w:cs="Calibri"/>
          <w:b/>
          <w:sz w:val="24"/>
          <w:szCs w:val="24"/>
          <w:lang w:val="en-US"/>
        </w:rPr>
        <w:t>Table</w:t>
      </w:r>
      <w:r>
        <w:rPr>
          <w:rFonts w:asciiTheme="majorHAnsi" w:hAnsiTheme="majorHAnsi" w:cs="Calibri"/>
          <w:b/>
          <w:sz w:val="24"/>
          <w:szCs w:val="24"/>
          <w:lang w:val="en-US"/>
        </w:rPr>
        <w:t xml:space="preserve"> 2</w:t>
      </w:r>
      <w:r w:rsidRPr="00F178DF">
        <w:rPr>
          <w:rFonts w:asciiTheme="majorHAnsi" w:hAnsiTheme="majorHAnsi" w:cs="Calibri"/>
          <w:b/>
          <w:sz w:val="24"/>
          <w:szCs w:val="24"/>
          <w:lang w:val="en-US"/>
        </w:rPr>
        <w:t xml:space="preserve"> : Examples of the cod</w:t>
      </w:r>
      <w:r w:rsidR="00EC155C">
        <w:rPr>
          <w:rFonts w:asciiTheme="majorHAnsi" w:hAnsiTheme="majorHAnsi" w:cs="Calibri"/>
          <w:b/>
          <w:sz w:val="24"/>
          <w:szCs w:val="24"/>
          <w:lang w:val="en-US"/>
        </w:rPr>
        <w:t>es</w:t>
      </w:r>
      <w:r w:rsidRPr="00F178DF">
        <w:rPr>
          <w:rFonts w:asciiTheme="majorHAnsi" w:hAnsiTheme="majorHAnsi" w:cs="Calibri"/>
          <w:b/>
          <w:sz w:val="24"/>
          <w:szCs w:val="24"/>
          <w:lang w:val="en-US"/>
        </w:rPr>
        <w:t xml:space="preserve"> applied to the interview transcripts</w:t>
      </w:r>
    </w:p>
    <w:p w14:paraId="2CBEC656" w14:textId="549538EE" w:rsidR="00455056" w:rsidRPr="002837BB" w:rsidRDefault="00A324D2" w:rsidP="003C08B6">
      <w:pPr>
        <w:spacing w:after="0" w:line="480" w:lineRule="auto"/>
        <w:rPr>
          <w:rFonts w:asciiTheme="majorHAnsi" w:hAnsiTheme="majorHAnsi" w:cstheme="minorHAnsi"/>
          <w:b/>
          <w:sz w:val="24"/>
          <w:szCs w:val="24"/>
        </w:rPr>
      </w:pPr>
      <w:r>
        <w:rPr>
          <w:rFonts w:asciiTheme="majorHAnsi" w:hAnsiTheme="majorHAnsi" w:cstheme="minorHAnsi"/>
          <w:b/>
          <w:sz w:val="24"/>
          <w:szCs w:val="24"/>
        </w:rPr>
        <w:lastRenderedPageBreak/>
        <w:t>Results</w:t>
      </w:r>
      <w:r w:rsidR="00455056" w:rsidRPr="002837BB">
        <w:rPr>
          <w:rFonts w:asciiTheme="majorHAnsi" w:hAnsiTheme="majorHAnsi" w:cstheme="minorHAnsi"/>
          <w:b/>
          <w:sz w:val="24"/>
          <w:szCs w:val="24"/>
        </w:rPr>
        <w:t xml:space="preserve"> </w:t>
      </w:r>
    </w:p>
    <w:p w14:paraId="7CADD610" w14:textId="5573AD79" w:rsidR="00B01B19" w:rsidRPr="00B01B19" w:rsidRDefault="003778EE" w:rsidP="00B01B19">
      <w:pPr>
        <w:spacing w:after="0" w:line="480" w:lineRule="auto"/>
        <w:rPr>
          <w:rFonts w:asciiTheme="majorHAnsi" w:hAnsiTheme="majorHAnsi"/>
          <w:sz w:val="24"/>
          <w:szCs w:val="24"/>
        </w:rPr>
      </w:pPr>
      <w:r>
        <w:rPr>
          <w:rFonts w:asciiTheme="majorHAnsi" w:hAnsiTheme="majorHAnsi"/>
          <w:sz w:val="24"/>
          <w:szCs w:val="24"/>
          <w:lang w:val="en-US"/>
        </w:rPr>
        <w:t xml:space="preserve">Overall, </w:t>
      </w:r>
      <w:r w:rsidRPr="00CA5803">
        <w:rPr>
          <w:rFonts w:asciiTheme="majorHAnsi" w:hAnsiTheme="majorHAnsi"/>
          <w:sz w:val="24"/>
          <w:szCs w:val="24"/>
          <w:lang w:val="en-US"/>
        </w:rPr>
        <w:t xml:space="preserve">271 stories </w:t>
      </w:r>
      <w:r>
        <w:rPr>
          <w:rFonts w:asciiTheme="majorHAnsi" w:hAnsiTheme="majorHAnsi"/>
          <w:sz w:val="24"/>
          <w:szCs w:val="24"/>
          <w:lang w:val="en-US"/>
        </w:rPr>
        <w:t xml:space="preserve">recounted by employees </w:t>
      </w:r>
      <w:r w:rsidRPr="00CA5803">
        <w:rPr>
          <w:rFonts w:asciiTheme="majorHAnsi" w:hAnsiTheme="majorHAnsi"/>
          <w:sz w:val="24"/>
          <w:szCs w:val="24"/>
          <w:lang w:val="en-US"/>
        </w:rPr>
        <w:t>were i</w:t>
      </w:r>
      <w:r w:rsidR="00F07325">
        <w:rPr>
          <w:rFonts w:asciiTheme="majorHAnsi" w:hAnsiTheme="majorHAnsi"/>
          <w:sz w:val="24"/>
          <w:szCs w:val="24"/>
          <w:lang w:val="en-US"/>
        </w:rPr>
        <w:t>dentified in the interview data</w:t>
      </w:r>
      <w:r w:rsidR="00AE237E">
        <w:rPr>
          <w:rFonts w:asciiTheme="majorHAnsi" w:hAnsiTheme="majorHAnsi"/>
          <w:sz w:val="24"/>
          <w:szCs w:val="24"/>
        </w:rPr>
        <w:t>.</w:t>
      </w:r>
      <w:r w:rsidR="00D70FC1">
        <w:rPr>
          <w:rFonts w:asciiTheme="majorHAnsi" w:hAnsiTheme="majorHAnsi"/>
          <w:sz w:val="24"/>
          <w:szCs w:val="24"/>
        </w:rPr>
        <w:t xml:space="preserve"> </w:t>
      </w:r>
      <w:r w:rsidR="00F43653" w:rsidRPr="0074026C">
        <w:rPr>
          <w:rFonts w:asciiTheme="majorHAnsi" w:hAnsiTheme="majorHAnsi"/>
          <w:sz w:val="24"/>
          <w:szCs w:val="24"/>
        </w:rPr>
        <w:t>Most of the stories were either supportive (</w:t>
      </w:r>
      <w:r w:rsidR="00F43653">
        <w:rPr>
          <w:rFonts w:asciiTheme="majorHAnsi" w:hAnsiTheme="majorHAnsi"/>
          <w:sz w:val="24"/>
          <w:szCs w:val="24"/>
        </w:rPr>
        <w:t>52.4%) or neutral (41.7%). F</w:t>
      </w:r>
      <w:r w:rsidR="00F43653" w:rsidRPr="0074026C">
        <w:rPr>
          <w:rFonts w:asciiTheme="majorHAnsi" w:hAnsiTheme="majorHAnsi"/>
          <w:sz w:val="24"/>
          <w:szCs w:val="24"/>
        </w:rPr>
        <w:t>e</w:t>
      </w:r>
      <w:r w:rsidR="003B2781">
        <w:rPr>
          <w:rFonts w:asciiTheme="majorHAnsi" w:hAnsiTheme="majorHAnsi"/>
          <w:sz w:val="24"/>
          <w:szCs w:val="24"/>
        </w:rPr>
        <w:t xml:space="preserve">w </w:t>
      </w:r>
      <w:r w:rsidR="00FC4ADE">
        <w:rPr>
          <w:rFonts w:asciiTheme="majorHAnsi" w:hAnsiTheme="majorHAnsi"/>
          <w:sz w:val="24"/>
          <w:szCs w:val="24"/>
        </w:rPr>
        <w:t>were subversive</w:t>
      </w:r>
      <w:r w:rsidR="003B2781">
        <w:rPr>
          <w:rFonts w:asciiTheme="majorHAnsi" w:hAnsiTheme="majorHAnsi"/>
          <w:sz w:val="24"/>
          <w:szCs w:val="24"/>
        </w:rPr>
        <w:t xml:space="preserve"> </w:t>
      </w:r>
      <w:r w:rsidR="006248D5">
        <w:rPr>
          <w:rFonts w:asciiTheme="majorHAnsi" w:hAnsiTheme="majorHAnsi"/>
          <w:sz w:val="24"/>
          <w:szCs w:val="24"/>
        </w:rPr>
        <w:t>(only 5.9%), although this did vary between</w:t>
      </w:r>
      <w:r w:rsidR="00DD51EC">
        <w:rPr>
          <w:rFonts w:asciiTheme="majorHAnsi" w:hAnsiTheme="majorHAnsi"/>
          <w:sz w:val="24"/>
          <w:szCs w:val="24"/>
        </w:rPr>
        <w:t xml:space="preserve"> different areas of the organisations.</w:t>
      </w:r>
      <w:r w:rsidR="006248D5">
        <w:rPr>
          <w:rFonts w:asciiTheme="majorHAnsi" w:hAnsiTheme="majorHAnsi"/>
          <w:sz w:val="24"/>
          <w:szCs w:val="24"/>
        </w:rPr>
        <w:t xml:space="preserve"> </w:t>
      </w:r>
      <w:r w:rsidR="00997F4B">
        <w:rPr>
          <w:rFonts w:ascii="Calibri" w:hAnsi="Calibri" w:cs="Calibri"/>
          <w:sz w:val="24"/>
          <w:szCs w:val="24"/>
        </w:rPr>
        <w:t>Table</w:t>
      </w:r>
      <w:r w:rsidR="00F178DF">
        <w:rPr>
          <w:rFonts w:ascii="Calibri" w:hAnsi="Calibri" w:cs="Calibri"/>
          <w:sz w:val="24"/>
          <w:szCs w:val="24"/>
        </w:rPr>
        <w:t xml:space="preserve"> 3</w:t>
      </w:r>
      <w:r w:rsidR="00997F4B">
        <w:rPr>
          <w:rFonts w:ascii="Calibri" w:hAnsi="Calibri" w:cs="Calibri"/>
          <w:sz w:val="24"/>
          <w:szCs w:val="24"/>
        </w:rPr>
        <w:t xml:space="preserve"> </w:t>
      </w:r>
      <w:r w:rsidR="00427847">
        <w:rPr>
          <w:rFonts w:ascii="Calibri" w:hAnsi="Calibri" w:cs="Calibri"/>
          <w:sz w:val="24"/>
          <w:szCs w:val="24"/>
        </w:rPr>
        <w:t>summarises the</w:t>
      </w:r>
      <w:r w:rsidR="0099133B">
        <w:rPr>
          <w:rFonts w:ascii="Calibri" w:hAnsi="Calibri" w:cs="Calibri"/>
          <w:sz w:val="24"/>
          <w:szCs w:val="24"/>
        </w:rPr>
        <w:t xml:space="preserve"> </w:t>
      </w:r>
      <w:r w:rsidR="00997F4B">
        <w:rPr>
          <w:rFonts w:ascii="Calibri" w:hAnsi="Calibri" w:cs="Calibri"/>
          <w:sz w:val="24"/>
          <w:szCs w:val="24"/>
        </w:rPr>
        <w:t>sto</w:t>
      </w:r>
      <w:r w:rsidR="005A20EC">
        <w:rPr>
          <w:rFonts w:ascii="Calibri" w:hAnsi="Calibri" w:cs="Calibri"/>
          <w:sz w:val="24"/>
          <w:szCs w:val="24"/>
        </w:rPr>
        <w:t>ries recounted by employees</w:t>
      </w:r>
      <w:r w:rsidR="006248D5">
        <w:rPr>
          <w:rFonts w:ascii="Calibri" w:hAnsi="Calibri" w:cs="Calibri"/>
          <w:sz w:val="24"/>
          <w:szCs w:val="24"/>
        </w:rPr>
        <w:t>.</w:t>
      </w:r>
    </w:p>
    <w:tbl>
      <w:tblPr>
        <w:tblStyle w:val="TableGrid"/>
        <w:tblW w:w="11199" w:type="dxa"/>
        <w:tblInd w:w="-1310" w:type="dxa"/>
        <w:tblBorders>
          <w:insideV w:val="none" w:sz="0" w:space="0" w:color="auto"/>
        </w:tblBorders>
        <w:tblLayout w:type="fixed"/>
        <w:tblLook w:val="04A0" w:firstRow="1" w:lastRow="0" w:firstColumn="1" w:lastColumn="0" w:noHBand="0" w:noVBand="1"/>
      </w:tblPr>
      <w:tblGrid>
        <w:gridCol w:w="1276"/>
        <w:gridCol w:w="1135"/>
        <w:gridCol w:w="850"/>
        <w:gridCol w:w="992"/>
        <w:gridCol w:w="1276"/>
        <w:gridCol w:w="1134"/>
        <w:gridCol w:w="1134"/>
        <w:gridCol w:w="1134"/>
        <w:gridCol w:w="1134"/>
        <w:gridCol w:w="1134"/>
      </w:tblGrid>
      <w:tr w:rsidR="00B01B19" w14:paraId="1B4428AD" w14:textId="77777777" w:rsidTr="001C5508">
        <w:tc>
          <w:tcPr>
            <w:tcW w:w="1276" w:type="dxa"/>
          </w:tcPr>
          <w:p w14:paraId="33FA110F"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cs="Calibri"/>
                <w:b/>
                <w:sz w:val="20"/>
                <w:szCs w:val="20"/>
              </w:rPr>
              <w:t>Stories recounted:</w:t>
            </w:r>
          </w:p>
        </w:tc>
        <w:tc>
          <w:tcPr>
            <w:tcW w:w="1135" w:type="dxa"/>
          </w:tcPr>
          <w:p w14:paraId="1B6D3FFF" w14:textId="77777777" w:rsidR="00B01B19" w:rsidRPr="00BE1EA0" w:rsidRDefault="00B01B19" w:rsidP="001C5508">
            <w:pPr>
              <w:spacing w:after="0" w:line="240" w:lineRule="auto"/>
              <w:rPr>
                <w:rFonts w:asciiTheme="majorHAnsi" w:hAnsiTheme="majorHAnsi" w:cs="Calibri"/>
                <w:b/>
                <w:sz w:val="20"/>
                <w:szCs w:val="20"/>
              </w:rPr>
            </w:pPr>
            <w:r w:rsidRPr="00BE1EA0">
              <w:rPr>
                <w:rFonts w:asciiTheme="majorHAnsi" w:hAnsiTheme="majorHAnsi" w:cs="Calibri"/>
                <w:b/>
                <w:sz w:val="20"/>
                <w:szCs w:val="20"/>
              </w:rPr>
              <w:t>Total</w:t>
            </w:r>
            <w:r>
              <w:rPr>
                <w:rFonts w:asciiTheme="majorHAnsi" w:hAnsiTheme="majorHAnsi" w:cs="Calibri"/>
                <w:b/>
                <w:sz w:val="20"/>
                <w:szCs w:val="20"/>
              </w:rPr>
              <w:t>:</w:t>
            </w:r>
          </w:p>
        </w:tc>
        <w:tc>
          <w:tcPr>
            <w:tcW w:w="850" w:type="dxa"/>
          </w:tcPr>
          <w:p w14:paraId="493CE16B" w14:textId="77777777" w:rsidR="00B01B19" w:rsidRPr="00ED6A02" w:rsidRDefault="00B01B19" w:rsidP="001C5508">
            <w:pPr>
              <w:spacing w:after="0" w:line="240" w:lineRule="auto"/>
              <w:rPr>
                <w:rFonts w:asciiTheme="majorHAnsi" w:hAnsiTheme="majorHAnsi" w:cs="Calibri"/>
                <w:b/>
                <w:sz w:val="20"/>
                <w:szCs w:val="20"/>
              </w:rPr>
            </w:pPr>
            <w:r w:rsidRPr="00ED6A02">
              <w:rPr>
                <w:rFonts w:asciiTheme="majorHAnsi" w:hAnsiTheme="majorHAnsi" w:cs="Calibri"/>
                <w:b/>
                <w:sz w:val="20"/>
                <w:szCs w:val="20"/>
              </w:rPr>
              <w:t>Energy One:</w:t>
            </w:r>
          </w:p>
        </w:tc>
        <w:tc>
          <w:tcPr>
            <w:tcW w:w="992" w:type="dxa"/>
          </w:tcPr>
          <w:p w14:paraId="3FA0A029" w14:textId="77777777" w:rsidR="00B01B19" w:rsidRPr="00ED6A02" w:rsidRDefault="00B01B19" w:rsidP="001C5508">
            <w:pPr>
              <w:spacing w:after="0" w:line="240" w:lineRule="auto"/>
              <w:rPr>
                <w:rFonts w:asciiTheme="majorHAnsi" w:hAnsiTheme="majorHAnsi" w:cs="Calibri"/>
                <w:b/>
                <w:sz w:val="20"/>
                <w:szCs w:val="20"/>
              </w:rPr>
            </w:pPr>
            <w:r w:rsidRPr="00ED6A02">
              <w:rPr>
                <w:rFonts w:asciiTheme="majorHAnsi" w:hAnsiTheme="majorHAnsi" w:cs="Calibri"/>
                <w:b/>
                <w:sz w:val="20"/>
                <w:szCs w:val="20"/>
              </w:rPr>
              <w:t>Power</w:t>
            </w:r>
          </w:p>
          <w:p w14:paraId="102D1A04" w14:textId="77777777" w:rsidR="00B01B19" w:rsidRPr="00ED6A02" w:rsidRDefault="00B01B19" w:rsidP="001C5508">
            <w:pPr>
              <w:spacing w:after="0" w:line="240" w:lineRule="auto"/>
              <w:rPr>
                <w:rFonts w:asciiTheme="majorHAnsi" w:hAnsiTheme="majorHAnsi" w:cs="Calibri"/>
                <w:b/>
                <w:sz w:val="20"/>
                <w:szCs w:val="20"/>
              </w:rPr>
            </w:pPr>
            <w:r w:rsidRPr="00ED6A02">
              <w:rPr>
                <w:rFonts w:asciiTheme="majorHAnsi" w:hAnsiTheme="majorHAnsi" w:cs="Calibri"/>
                <w:b/>
                <w:sz w:val="20"/>
                <w:szCs w:val="20"/>
              </w:rPr>
              <w:t>On:</w:t>
            </w:r>
          </w:p>
        </w:tc>
        <w:tc>
          <w:tcPr>
            <w:tcW w:w="1276" w:type="dxa"/>
          </w:tcPr>
          <w:p w14:paraId="2D4BCC1E" w14:textId="77777777" w:rsidR="00B01B19" w:rsidRPr="00ED6A02" w:rsidRDefault="00B01B19" w:rsidP="001C5508">
            <w:pPr>
              <w:spacing w:after="0" w:line="240" w:lineRule="auto"/>
              <w:rPr>
                <w:rFonts w:asciiTheme="majorHAnsi" w:hAnsiTheme="majorHAnsi" w:cs="Calibri"/>
                <w:sz w:val="20"/>
                <w:szCs w:val="20"/>
              </w:rPr>
            </w:pPr>
            <w:r>
              <w:rPr>
                <w:rFonts w:asciiTheme="majorHAnsi" w:hAnsiTheme="majorHAnsi"/>
                <w:b/>
                <w:sz w:val="20"/>
                <w:szCs w:val="20"/>
              </w:rPr>
              <w:t>Lower level</w:t>
            </w:r>
            <w:r w:rsidRPr="00ED6A02">
              <w:rPr>
                <w:rFonts w:asciiTheme="majorHAnsi" w:hAnsiTheme="majorHAnsi"/>
                <w:b/>
                <w:sz w:val="20"/>
                <w:szCs w:val="20"/>
              </w:rPr>
              <w:t xml:space="preserve"> employees:</w:t>
            </w:r>
          </w:p>
        </w:tc>
        <w:tc>
          <w:tcPr>
            <w:tcW w:w="1134" w:type="dxa"/>
          </w:tcPr>
          <w:p w14:paraId="4FE26B5F" w14:textId="77777777" w:rsidR="00B01B19" w:rsidRPr="00ED6A02" w:rsidRDefault="00B01B19" w:rsidP="001C5508">
            <w:pPr>
              <w:spacing w:after="0" w:line="240" w:lineRule="auto"/>
              <w:rPr>
                <w:rFonts w:asciiTheme="majorHAnsi" w:hAnsiTheme="majorHAnsi" w:cs="Calibri"/>
                <w:sz w:val="20"/>
                <w:szCs w:val="20"/>
              </w:rPr>
            </w:pPr>
            <w:r w:rsidRPr="00ED6A02">
              <w:rPr>
                <w:rFonts w:asciiTheme="majorHAnsi" w:hAnsiTheme="majorHAnsi"/>
                <w:b/>
                <w:sz w:val="20"/>
                <w:szCs w:val="20"/>
              </w:rPr>
              <w:t>Middle managers:</w:t>
            </w:r>
          </w:p>
        </w:tc>
        <w:tc>
          <w:tcPr>
            <w:tcW w:w="1134" w:type="dxa"/>
          </w:tcPr>
          <w:p w14:paraId="3C3DF880" w14:textId="77777777" w:rsidR="00B01B19" w:rsidRPr="00ED6A02" w:rsidRDefault="00B01B19" w:rsidP="001C5508">
            <w:pPr>
              <w:spacing w:after="0" w:line="240" w:lineRule="auto"/>
              <w:rPr>
                <w:rFonts w:asciiTheme="majorHAnsi" w:hAnsiTheme="majorHAnsi" w:cs="Calibri"/>
                <w:sz w:val="20"/>
                <w:szCs w:val="20"/>
              </w:rPr>
            </w:pPr>
            <w:r w:rsidRPr="00ED6A02">
              <w:rPr>
                <w:rFonts w:asciiTheme="majorHAnsi" w:hAnsiTheme="majorHAnsi"/>
                <w:b/>
                <w:sz w:val="20"/>
                <w:szCs w:val="20"/>
              </w:rPr>
              <w:t>Senior managers:</w:t>
            </w:r>
          </w:p>
        </w:tc>
        <w:tc>
          <w:tcPr>
            <w:tcW w:w="1134" w:type="dxa"/>
          </w:tcPr>
          <w:p w14:paraId="307309F0" w14:textId="77777777" w:rsidR="00B01B19" w:rsidRPr="00ED6A02" w:rsidRDefault="00B01B19" w:rsidP="001C5508">
            <w:pPr>
              <w:spacing w:after="0" w:line="240" w:lineRule="auto"/>
              <w:rPr>
                <w:rFonts w:asciiTheme="majorHAnsi" w:hAnsiTheme="majorHAnsi" w:cs="Calibri"/>
                <w:sz w:val="20"/>
                <w:szCs w:val="20"/>
              </w:rPr>
            </w:pPr>
            <w:r w:rsidRPr="00ED6A02">
              <w:rPr>
                <w:rFonts w:asciiTheme="majorHAnsi" w:hAnsiTheme="majorHAnsi"/>
                <w:b/>
                <w:sz w:val="20"/>
                <w:szCs w:val="20"/>
              </w:rPr>
              <w:t>Corporate areas:</w:t>
            </w:r>
          </w:p>
        </w:tc>
        <w:tc>
          <w:tcPr>
            <w:tcW w:w="1134" w:type="dxa"/>
          </w:tcPr>
          <w:p w14:paraId="485101F2" w14:textId="77777777" w:rsidR="00B01B19" w:rsidRPr="00ED6A02" w:rsidRDefault="00B01B19" w:rsidP="001C5508">
            <w:pPr>
              <w:spacing w:after="0" w:line="240" w:lineRule="auto"/>
              <w:rPr>
                <w:rFonts w:asciiTheme="majorHAnsi" w:hAnsiTheme="majorHAnsi"/>
                <w:b/>
                <w:sz w:val="20"/>
                <w:szCs w:val="20"/>
              </w:rPr>
            </w:pPr>
            <w:r w:rsidRPr="00ED6A02">
              <w:rPr>
                <w:rFonts w:asciiTheme="majorHAnsi" w:hAnsiTheme="majorHAnsi"/>
                <w:b/>
                <w:sz w:val="20"/>
                <w:szCs w:val="20"/>
              </w:rPr>
              <w:t>Customer service areas:</w:t>
            </w:r>
          </w:p>
        </w:tc>
        <w:tc>
          <w:tcPr>
            <w:tcW w:w="1134" w:type="dxa"/>
          </w:tcPr>
          <w:p w14:paraId="66C47EDF" w14:textId="77777777" w:rsidR="00B01B19" w:rsidRPr="00ED6A02" w:rsidRDefault="00B01B19" w:rsidP="001C5508">
            <w:pPr>
              <w:spacing w:after="0" w:line="240" w:lineRule="auto"/>
              <w:rPr>
                <w:rFonts w:asciiTheme="majorHAnsi" w:hAnsiTheme="majorHAnsi"/>
                <w:b/>
                <w:sz w:val="20"/>
                <w:szCs w:val="20"/>
              </w:rPr>
            </w:pPr>
            <w:r w:rsidRPr="00ED6A02">
              <w:rPr>
                <w:rFonts w:asciiTheme="majorHAnsi" w:hAnsiTheme="majorHAnsi"/>
                <w:b/>
                <w:sz w:val="20"/>
                <w:szCs w:val="20"/>
              </w:rPr>
              <w:t>Opera-tional areas:</w:t>
            </w:r>
          </w:p>
        </w:tc>
      </w:tr>
      <w:tr w:rsidR="00B01B19" w14:paraId="047CDF23" w14:textId="77777777" w:rsidTr="001C5508">
        <w:tc>
          <w:tcPr>
            <w:tcW w:w="1276" w:type="dxa"/>
            <w:shd w:val="clear" w:color="auto" w:fill="auto"/>
          </w:tcPr>
          <w:p w14:paraId="20D92B66"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No. of stories</w:t>
            </w:r>
          </w:p>
        </w:tc>
        <w:tc>
          <w:tcPr>
            <w:tcW w:w="1135" w:type="dxa"/>
            <w:shd w:val="clear" w:color="auto" w:fill="auto"/>
          </w:tcPr>
          <w:p w14:paraId="4662A486"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271</w:t>
            </w:r>
          </w:p>
        </w:tc>
        <w:tc>
          <w:tcPr>
            <w:tcW w:w="850" w:type="dxa"/>
            <w:shd w:val="clear" w:color="auto" w:fill="auto"/>
          </w:tcPr>
          <w:p w14:paraId="514E728F"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cs="Calibri"/>
              </w:rPr>
              <w:t>184</w:t>
            </w:r>
          </w:p>
        </w:tc>
        <w:tc>
          <w:tcPr>
            <w:tcW w:w="992" w:type="dxa"/>
            <w:shd w:val="clear" w:color="auto" w:fill="auto"/>
          </w:tcPr>
          <w:p w14:paraId="498DB589"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cs="Calibri"/>
              </w:rPr>
              <w:t>87</w:t>
            </w:r>
          </w:p>
        </w:tc>
        <w:tc>
          <w:tcPr>
            <w:tcW w:w="1276" w:type="dxa"/>
            <w:shd w:val="clear" w:color="auto" w:fill="auto"/>
          </w:tcPr>
          <w:p w14:paraId="5C7A1D96"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84</w:t>
            </w:r>
          </w:p>
        </w:tc>
        <w:tc>
          <w:tcPr>
            <w:tcW w:w="1134" w:type="dxa"/>
            <w:shd w:val="clear" w:color="auto" w:fill="auto"/>
          </w:tcPr>
          <w:p w14:paraId="53CDF502"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131</w:t>
            </w:r>
          </w:p>
        </w:tc>
        <w:tc>
          <w:tcPr>
            <w:tcW w:w="1134" w:type="dxa"/>
            <w:shd w:val="clear" w:color="auto" w:fill="auto"/>
          </w:tcPr>
          <w:p w14:paraId="1F3D2EB0"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56</w:t>
            </w:r>
          </w:p>
        </w:tc>
        <w:tc>
          <w:tcPr>
            <w:tcW w:w="1134" w:type="dxa"/>
            <w:shd w:val="clear" w:color="auto" w:fill="auto"/>
          </w:tcPr>
          <w:p w14:paraId="0934CB11"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54</w:t>
            </w:r>
          </w:p>
        </w:tc>
        <w:tc>
          <w:tcPr>
            <w:tcW w:w="1134" w:type="dxa"/>
            <w:shd w:val="clear" w:color="auto" w:fill="auto"/>
          </w:tcPr>
          <w:p w14:paraId="495EF656" w14:textId="77777777" w:rsidR="00B01B19" w:rsidRPr="00747FB0" w:rsidRDefault="00B01B19" w:rsidP="001C5508">
            <w:pPr>
              <w:spacing w:after="0" w:line="240" w:lineRule="auto"/>
              <w:rPr>
                <w:rFonts w:asciiTheme="majorHAnsi" w:hAnsiTheme="majorHAnsi"/>
              </w:rPr>
            </w:pPr>
            <w:r w:rsidRPr="00747FB0">
              <w:rPr>
                <w:rFonts w:asciiTheme="majorHAnsi" w:hAnsiTheme="majorHAnsi"/>
              </w:rPr>
              <w:t>84</w:t>
            </w:r>
          </w:p>
        </w:tc>
        <w:tc>
          <w:tcPr>
            <w:tcW w:w="1134" w:type="dxa"/>
            <w:shd w:val="clear" w:color="auto" w:fill="auto"/>
          </w:tcPr>
          <w:p w14:paraId="5B1D0CB2" w14:textId="77777777" w:rsidR="00B01B19" w:rsidRPr="00747FB0" w:rsidRDefault="00B01B19" w:rsidP="001C5508">
            <w:pPr>
              <w:spacing w:after="0" w:line="240" w:lineRule="auto"/>
              <w:rPr>
                <w:rFonts w:asciiTheme="majorHAnsi" w:hAnsiTheme="majorHAnsi"/>
              </w:rPr>
            </w:pPr>
            <w:r w:rsidRPr="00747FB0">
              <w:rPr>
                <w:rFonts w:asciiTheme="majorHAnsi" w:hAnsiTheme="majorHAnsi"/>
              </w:rPr>
              <w:t>133</w:t>
            </w:r>
          </w:p>
        </w:tc>
      </w:tr>
      <w:tr w:rsidR="00B01B19" w14:paraId="375FB4C7" w14:textId="77777777" w:rsidTr="001C5508">
        <w:tc>
          <w:tcPr>
            <w:tcW w:w="1276" w:type="dxa"/>
            <w:shd w:val="clear" w:color="auto" w:fill="E0E0E0"/>
          </w:tcPr>
          <w:p w14:paraId="4588E65B"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Official</w:t>
            </w:r>
            <w:r>
              <w:rPr>
                <w:rFonts w:asciiTheme="majorHAnsi" w:hAnsiTheme="majorHAnsi"/>
                <w:b/>
                <w:sz w:val="20"/>
                <w:szCs w:val="20"/>
              </w:rPr>
              <w:t>*</w:t>
            </w:r>
            <w:r w:rsidRPr="00F45C64">
              <w:rPr>
                <w:rFonts w:asciiTheme="majorHAnsi" w:hAnsiTheme="majorHAnsi"/>
                <w:b/>
                <w:sz w:val="20"/>
                <w:szCs w:val="20"/>
              </w:rPr>
              <w:t xml:space="preserve"> %</w:t>
            </w:r>
          </w:p>
        </w:tc>
        <w:tc>
          <w:tcPr>
            <w:tcW w:w="1135" w:type="dxa"/>
            <w:shd w:val="clear" w:color="auto" w:fill="E0E0E0"/>
          </w:tcPr>
          <w:p w14:paraId="2FFA0415"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54.2</w:t>
            </w:r>
          </w:p>
        </w:tc>
        <w:tc>
          <w:tcPr>
            <w:tcW w:w="850" w:type="dxa"/>
            <w:shd w:val="clear" w:color="auto" w:fill="E0E0E0"/>
          </w:tcPr>
          <w:p w14:paraId="257B56FF"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42.9</w:t>
            </w:r>
          </w:p>
          <w:p w14:paraId="07C5456A" w14:textId="77777777" w:rsidR="00B01B19" w:rsidRPr="00747FB0" w:rsidRDefault="00B01B19" w:rsidP="001C5508">
            <w:pPr>
              <w:spacing w:after="0" w:line="240" w:lineRule="auto"/>
              <w:rPr>
                <w:rFonts w:asciiTheme="majorHAnsi" w:hAnsiTheme="majorHAnsi" w:cs="Calibri"/>
                <w:color w:val="FF0000"/>
              </w:rPr>
            </w:pPr>
          </w:p>
        </w:tc>
        <w:tc>
          <w:tcPr>
            <w:tcW w:w="992" w:type="dxa"/>
            <w:shd w:val="clear" w:color="auto" w:fill="E0E0E0"/>
          </w:tcPr>
          <w:p w14:paraId="36049FA4"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78.2</w:t>
            </w:r>
          </w:p>
          <w:p w14:paraId="6A6D2FE4" w14:textId="77777777" w:rsidR="00B01B19" w:rsidRPr="00747FB0" w:rsidRDefault="00B01B19" w:rsidP="001C5508">
            <w:pPr>
              <w:spacing w:after="0" w:line="240" w:lineRule="auto"/>
              <w:rPr>
                <w:rFonts w:asciiTheme="majorHAnsi" w:hAnsiTheme="majorHAnsi" w:cs="Calibri"/>
              </w:rPr>
            </w:pPr>
          </w:p>
        </w:tc>
        <w:tc>
          <w:tcPr>
            <w:tcW w:w="1276" w:type="dxa"/>
            <w:shd w:val="clear" w:color="auto" w:fill="E0E0E0"/>
          </w:tcPr>
          <w:p w14:paraId="79D32B72"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47.6</w:t>
            </w:r>
          </w:p>
          <w:p w14:paraId="3536AAA7"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E0E0E0"/>
          </w:tcPr>
          <w:p w14:paraId="0D3D946D"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64.1</w:t>
            </w:r>
          </w:p>
          <w:p w14:paraId="0E73BF37"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E0E0E0"/>
          </w:tcPr>
          <w:p w14:paraId="097B5B81"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41.1</w:t>
            </w:r>
          </w:p>
        </w:tc>
        <w:tc>
          <w:tcPr>
            <w:tcW w:w="1134" w:type="dxa"/>
            <w:shd w:val="clear" w:color="auto" w:fill="E0E0E0"/>
          </w:tcPr>
          <w:p w14:paraId="5C721205"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72.2</w:t>
            </w:r>
          </w:p>
          <w:p w14:paraId="1F2A1F76"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E0E0E0"/>
          </w:tcPr>
          <w:p w14:paraId="2E05BCF2" w14:textId="77777777" w:rsidR="00B01B19" w:rsidRPr="00747FB0" w:rsidRDefault="00B01B19" w:rsidP="001C5508">
            <w:pPr>
              <w:spacing w:after="0" w:line="240" w:lineRule="auto"/>
              <w:rPr>
                <w:rFonts w:ascii="Calibri" w:eastAsia="Times New Roman" w:hAnsi="Calibri" w:cs="Times New Roman"/>
              </w:rPr>
            </w:pPr>
            <w:r>
              <w:rPr>
                <w:rFonts w:ascii="Calibri" w:eastAsia="Times New Roman" w:hAnsi="Calibri" w:cs="Times New Roman"/>
              </w:rPr>
              <w:t>56</w:t>
            </w:r>
          </w:p>
          <w:p w14:paraId="2D2E69E8" w14:textId="77777777" w:rsidR="00B01B19" w:rsidRPr="00747FB0" w:rsidRDefault="00B01B19" w:rsidP="001C5508">
            <w:pPr>
              <w:spacing w:after="0" w:line="240" w:lineRule="auto"/>
              <w:rPr>
                <w:rFonts w:asciiTheme="majorHAnsi" w:hAnsiTheme="majorHAnsi"/>
              </w:rPr>
            </w:pPr>
          </w:p>
        </w:tc>
        <w:tc>
          <w:tcPr>
            <w:tcW w:w="1134" w:type="dxa"/>
            <w:shd w:val="clear" w:color="auto" w:fill="E0E0E0"/>
          </w:tcPr>
          <w:p w14:paraId="68A1A286"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45.9</w:t>
            </w:r>
          </w:p>
          <w:p w14:paraId="1BE4E631" w14:textId="77777777" w:rsidR="00B01B19" w:rsidRPr="00747FB0" w:rsidRDefault="00B01B19" w:rsidP="001C5508">
            <w:pPr>
              <w:spacing w:after="0" w:line="240" w:lineRule="auto"/>
              <w:rPr>
                <w:rFonts w:asciiTheme="majorHAnsi" w:hAnsiTheme="majorHAnsi"/>
              </w:rPr>
            </w:pPr>
          </w:p>
        </w:tc>
      </w:tr>
      <w:tr w:rsidR="00B01B19" w14:paraId="4CDA18AB" w14:textId="77777777" w:rsidTr="001C5508">
        <w:tc>
          <w:tcPr>
            <w:tcW w:w="1276" w:type="dxa"/>
            <w:shd w:val="clear" w:color="auto" w:fill="E0E0E0"/>
          </w:tcPr>
          <w:p w14:paraId="6DA6FB00"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 xml:space="preserve">Unofficial </w:t>
            </w:r>
            <w:r>
              <w:rPr>
                <w:rFonts w:asciiTheme="majorHAnsi" w:hAnsiTheme="majorHAnsi"/>
                <w:b/>
                <w:sz w:val="20"/>
                <w:szCs w:val="20"/>
              </w:rPr>
              <w:t>*</w:t>
            </w:r>
            <w:r w:rsidRPr="00F45C64">
              <w:rPr>
                <w:rFonts w:asciiTheme="majorHAnsi" w:hAnsiTheme="majorHAnsi"/>
                <w:b/>
                <w:sz w:val="20"/>
                <w:szCs w:val="20"/>
              </w:rPr>
              <w:t>%</w:t>
            </w:r>
          </w:p>
        </w:tc>
        <w:tc>
          <w:tcPr>
            <w:tcW w:w="1135" w:type="dxa"/>
            <w:shd w:val="clear" w:color="auto" w:fill="E0E0E0"/>
          </w:tcPr>
          <w:p w14:paraId="39F81E7E"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41.3</w:t>
            </w:r>
          </w:p>
        </w:tc>
        <w:tc>
          <w:tcPr>
            <w:tcW w:w="850" w:type="dxa"/>
            <w:shd w:val="clear" w:color="auto" w:fill="E0E0E0"/>
          </w:tcPr>
          <w:p w14:paraId="7EB6AC66"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51.6</w:t>
            </w:r>
          </w:p>
          <w:p w14:paraId="4100C316" w14:textId="77777777" w:rsidR="00B01B19" w:rsidRPr="00747FB0" w:rsidRDefault="00B01B19" w:rsidP="001C5508">
            <w:pPr>
              <w:spacing w:after="0" w:line="240" w:lineRule="auto"/>
              <w:rPr>
                <w:rFonts w:asciiTheme="majorHAnsi" w:hAnsiTheme="majorHAnsi" w:cs="Calibri"/>
                <w:color w:val="FF0000"/>
              </w:rPr>
            </w:pPr>
          </w:p>
        </w:tc>
        <w:tc>
          <w:tcPr>
            <w:tcW w:w="992" w:type="dxa"/>
            <w:shd w:val="clear" w:color="auto" w:fill="E0E0E0"/>
          </w:tcPr>
          <w:p w14:paraId="5548EA8C"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19.5</w:t>
            </w:r>
          </w:p>
          <w:p w14:paraId="695AE89B" w14:textId="77777777" w:rsidR="00B01B19" w:rsidRPr="00747FB0" w:rsidRDefault="00B01B19" w:rsidP="001C5508">
            <w:pPr>
              <w:spacing w:after="0" w:line="240" w:lineRule="auto"/>
              <w:rPr>
                <w:rFonts w:asciiTheme="majorHAnsi" w:hAnsiTheme="majorHAnsi" w:cs="Calibri"/>
              </w:rPr>
            </w:pPr>
          </w:p>
        </w:tc>
        <w:tc>
          <w:tcPr>
            <w:tcW w:w="1276" w:type="dxa"/>
            <w:shd w:val="clear" w:color="auto" w:fill="E0E0E0"/>
          </w:tcPr>
          <w:p w14:paraId="5F9A63CA"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48.8</w:t>
            </w:r>
          </w:p>
          <w:p w14:paraId="40F32249"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E0E0E0"/>
          </w:tcPr>
          <w:p w14:paraId="4A77258F"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29.8</w:t>
            </w:r>
          </w:p>
          <w:p w14:paraId="57E8AD06" w14:textId="77777777" w:rsidR="00B01B19" w:rsidRPr="00747FB0" w:rsidRDefault="00B01B19" w:rsidP="001C5508">
            <w:pPr>
              <w:spacing w:after="0" w:line="240" w:lineRule="auto"/>
              <w:rPr>
                <w:rFonts w:asciiTheme="majorHAnsi" w:hAnsiTheme="majorHAnsi" w:cs="Calibri"/>
              </w:rPr>
            </w:pPr>
          </w:p>
        </w:tc>
        <w:tc>
          <w:tcPr>
            <w:tcW w:w="1134" w:type="dxa"/>
            <w:shd w:val="clear" w:color="auto" w:fill="E0E0E0"/>
          </w:tcPr>
          <w:p w14:paraId="1442A35D"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57.1</w:t>
            </w:r>
          </w:p>
          <w:p w14:paraId="5B81D4A4"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E0E0E0"/>
          </w:tcPr>
          <w:p w14:paraId="1EC777B7"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24.1</w:t>
            </w:r>
          </w:p>
          <w:p w14:paraId="65485CAD"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E0E0E0"/>
          </w:tcPr>
          <w:p w14:paraId="241857B4"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41.7</w:t>
            </w:r>
          </w:p>
          <w:p w14:paraId="54E95BB9" w14:textId="77777777" w:rsidR="00B01B19" w:rsidRPr="00747FB0" w:rsidRDefault="00B01B19" w:rsidP="001C5508">
            <w:pPr>
              <w:spacing w:after="0" w:line="240" w:lineRule="auto"/>
              <w:rPr>
                <w:rFonts w:asciiTheme="majorHAnsi" w:hAnsiTheme="majorHAnsi"/>
              </w:rPr>
            </w:pPr>
          </w:p>
        </w:tc>
        <w:tc>
          <w:tcPr>
            <w:tcW w:w="1134" w:type="dxa"/>
            <w:shd w:val="clear" w:color="auto" w:fill="E0E0E0"/>
          </w:tcPr>
          <w:p w14:paraId="17709F0D"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48.1</w:t>
            </w:r>
          </w:p>
          <w:p w14:paraId="56927D34" w14:textId="77777777" w:rsidR="00B01B19" w:rsidRPr="00747FB0" w:rsidRDefault="00B01B19" w:rsidP="001C5508">
            <w:pPr>
              <w:spacing w:after="0" w:line="240" w:lineRule="auto"/>
              <w:rPr>
                <w:rFonts w:asciiTheme="majorHAnsi" w:hAnsiTheme="majorHAnsi"/>
              </w:rPr>
            </w:pPr>
          </w:p>
        </w:tc>
      </w:tr>
      <w:tr w:rsidR="00B01B19" w14:paraId="045BD701" w14:textId="77777777" w:rsidTr="001C5508">
        <w:tc>
          <w:tcPr>
            <w:tcW w:w="1276" w:type="dxa"/>
            <w:shd w:val="clear" w:color="auto" w:fill="E0E0E0"/>
          </w:tcPr>
          <w:p w14:paraId="65F13DB9"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Official and unofficial</w:t>
            </w:r>
            <w:r>
              <w:rPr>
                <w:rFonts w:asciiTheme="majorHAnsi" w:hAnsiTheme="majorHAnsi"/>
                <w:b/>
                <w:sz w:val="20"/>
                <w:szCs w:val="20"/>
              </w:rPr>
              <w:t>*</w:t>
            </w:r>
            <w:r w:rsidRPr="00F45C64">
              <w:rPr>
                <w:rFonts w:asciiTheme="majorHAnsi" w:hAnsiTheme="majorHAnsi"/>
                <w:b/>
                <w:sz w:val="20"/>
                <w:szCs w:val="20"/>
              </w:rPr>
              <w:t xml:space="preserve"> %</w:t>
            </w:r>
          </w:p>
        </w:tc>
        <w:tc>
          <w:tcPr>
            <w:tcW w:w="1135" w:type="dxa"/>
            <w:shd w:val="clear" w:color="auto" w:fill="E0E0E0"/>
          </w:tcPr>
          <w:p w14:paraId="72D9C7BB"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2.2</w:t>
            </w:r>
          </w:p>
        </w:tc>
        <w:tc>
          <w:tcPr>
            <w:tcW w:w="850" w:type="dxa"/>
            <w:shd w:val="clear" w:color="auto" w:fill="E0E0E0"/>
          </w:tcPr>
          <w:p w14:paraId="27D055DC"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2.7</w:t>
            </w:r>
          </w:p>
          <w:p w14:paraId="7E7A9563" w14:textId="77777777" w:rsidR="00B01B19" w:rsidRPr="00747FB0" w:rsidRDefault="00B01B19" w:rsidP="001C5508">
            <w:pPr>
              <w:spacing w:after="0" w:line="240" w:lineRule="auto"/>
              <w:rPr>
                <w:rFonts w:asciiTheme="majorHAnsi" w:hAnsiTheme="majorHAnsi" w:cs="Calibri"/>
              </w:rPr>
            </w:pPr>
          </w:p>
        </w:tc>
        <w:tc>
          <w:tcPr>
            <w:tcW w:w="992" w:type="dxa"/>
            <w:shd w:val="clear" w:color="auto" w:fill="E0E0E0"/>
          </w:tcPr>
          <w:p w14:paraId="3FC1E735"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1.1</w:t>
            </w:r>
          </w:p>
          <w:p w14:paraId="0CCFB9FE" w14:textId="77777777" w:rsidR="00B01B19" w:rsidRPr="00747FB0" w:rsidRDefault="00B01B19" w:rsidP="001C5508">
            <w:pPr>
              <w:spacing w:after="0" w:line="240" w:lineRule="auto"/>
              <w:rPr>
                <w:rFonts w:asciiTheme="majorHAnsi" w:hAnsiTheme="majorHAnsi" w:cs="Calibri"/>
              </w:rPr>
            </w:pPr>
          </w:p>
        </w:tc>
        <w:tc>
          <w:tcPr>
            <w:tcW w:w="1276" w:type="dxa"/>
            <w:shd w:val="clear" w:color="auto" w:fill="E0E0E0"/>
          </w:tcPr>
          <w:p w14:paraId="181F01AB"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2.4</w:t>
            </w:r>
          </w:p>
          <w:p w14:paraId="788FC007"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E0E0E0"/>
          </w:tcPr>
          <w:p w14:paraId="3DC6D49D"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2.3</w:t>
            </w:r>
          </w:p>
        </w:tc>
        <w:tc>
          <w:tcPr>
            <w:tcW w:w="1134" w:type="dxa"/>
            <w:shd w:val="clear" w:color="auto" w:fill="E0E0E0"/>
          </w:tcPr>
          <w:p w14:paraId="0FD75F7C"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1.8</w:t>
            </w:r>
          </w:p>
          <w:p w14:paraId="5476C05B"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E0E0E0"/>
          </w:tcPr>
          <w:p w14:paraId="6ABE589E"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1.9</w:t>
            </w:r>
          </w:p>
          <w:p w14:paraId="235AA561"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E0E0E0"/>
          </w:tcPr>
          <w:p w14:paraId="67873701" w14:textId="77777777" w:rsidR="00B01B19" w:rsidRPr="00747FB0" w:rsidRDefault="00B01B19" w:rsidP="001C5508">
            <w:pPr>
              <w:spacing w:after="0" w:line="240" w:lineRule="auto"/>
              <w:rPr>
                <w:rFonts w:asciiTheme="majorHAnsi" w:hAnsiTheme="majorHAnsi"/>
              </w:rPr>
            </w:pPr>
            <w:r>
              <w:rPr>
                <w:rFonts w:asciiTheme="majorHAnsi" w:hAnsiTheme="majorHAnsi"/>
              </w:rPr>
              <w:t>1.2</w:t>
            </w:r>
          </w:p>
        </w:tc>
        <w:tc>
          <w:tcPr>
            <w:tcW w:w="1134" w:type="dxa"/>
            <w:shd w:val="clear" w:color="auto" w:fill="E0E0E0"/>
          </w:tcPr>
          <w:p w14:paraId="4956071E" w14:textId="77777777" w:rsidR="00B01B19" w:rsidRPr="00747FB0" w:rsidRDefault="00B01B19" w:rsidP="001C5508">
            <w:pPr>
              <w:spacing w:after="0" w:line="240" w:lineRule="auto"/>
              <w:rPr>
                <w:rFonts w:asciiTheme="majorHAnsi" w:hAnsiTheme="majorHAnsi"/>
              </w:rPr>
            </w:pPr>
            <w:r>
              <w:rPr>
                <w:rFonts w:asciiTheme="majorHAnsi" w:hAnsiTheme="majorHAnsi"/>
              </w:rPr>
              <w:t>3</w:t>
            </w:r>
          </w:p>
        </w:tc>
      </w:tr>
      <w:tr w:rsidR="00B01B19" w14:paraId="346E2E8C" w14:textId="77777777" w:rsidTr="001C5508">
        <w:tc>
          <w:tcPr>
            <w:tcW w:w="1276" w:type="dxa"/>
          </w:tcPr>
          <w:p w14:paraId="5253F151"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Supportive %</w:t>
            </w:r>
          </w:p>
        </w:tc>
        <w:tc>
          <w:tcPr>
            <w:tcW w:w="1135" w:type="dxa"/>
          </w:tcPr>
          <w:p w14:paraId="795D93DA"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52.4</w:t>
            </w:r>
          </w:p>
        </w:tc>
        <w:tc>
          <w:tcPr>
            <w:tcW w:w="850" w:type="dxa"/>
          </w:tcPr>
          <w:p w14:paraId="15FE13D3"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47.3</w:t>
            </w:r>
          </w:p>
          <w:p w14:paraId="4F4B426B" w14:textId="77777777" w:rsidR="00B01B19" w:rsidRPr="00747FB0" w:rsidRDefault="00B01B19" w:rsidP="001C5508">
            <w:pPr>
              <w:spacing w:after="0" w:line="240" w:lineRule="auto"/>
              <w:rPr>
                <w:rFonts w:asciiTheme="majorHAnsi" w:hAnsiTheme="majorHAnsi" w:cs="Calibri"/>
              </w:rPr>
            </w:pPr>
          </w:p>
        </w:tc>
        <w:tc>
          <w:tcPr>
            <w:tcW w:w="992" w:type="dxa"/>
          </w:tcPr>
          <w:p w14:paraId="153FE8A0"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63.2</w:t>
            </w:r>
          </w:p>
          <w:p w14:paraId="4FCC0F3A" w14:textId="77777777" w:rsidR="00B01B19" w:rsidRPr="00747FB0" w:rsidRDefault="00B01B19" w:rsidP="001C5508">
            <w:pPr>
              <w:spacing w:after="0" w:line="240" w:lineRule="auto"/>
              <w:rPr>
                <w:rFonts w:asciiTheme="majorHAnsi" w:hAnsiTheme="majorHAnsi" w:cs="Calibri"/>
              </w:rPr>
            </w:pPr>
          </w:p>
        </w:tc>
        <w:tc>
          <w:tcPr>
            <w:tcW w:w="1276" w:type="dxa"/>
          </w:tcPr>
          <w:p w14:paraId="6270FA63"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50.0</w:t>
            </w:r>
          </w:p>
          <w:p w14:paraId="23428B66"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4AEA7CF4"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50.4</w:t>
            </w:r>
          </w:p>
          <w:p w14:paraId="20C87FA0"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46D4CE94"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60.7</w:t>
            </w:r>
          </w:p>
          <w:p w14:paraId="6D05D91B"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1466DCBE"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77.8</w:t>
            </w:r>
          </w:p>
          <w:p w14:paraId="492F2948"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314F9B34"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53.6</w:t>
            </w:r>
          </w:p>
          <w:p w14:paraId="5601F0E2" w14:textId="77777777" w:rsidR="00B01B19" w:rsidRPr="00747FB0" w:rsidRDefault="00B01B19" w:rsidP="001C5508">
            <w:pPr>
              <w:spacing w:after="0" w:line="240" w:lineRule="auto"/>
              <w:rPr>
                <w:rFonts w:asciiTheme="majorHAnsi" w:hAnsiTheme="majorHAnsi"/>
              </w:rPr>
            </w:pPr>
          </w:p>
        </w:tc>
        <w:tc>
          <w:tcPr>
            <w:tcW w:w="1134" w:type="dxa"/>
          </w:tcPr>
          <w:p w14:paraId="2382E386"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41.4</w:t>
            </w:r>
          </w:p>
          <w:p w14:paraId="6F5F41DA" w14:textId="77777777" w:rsidR="00B01B19" w:rsidRPr="00747FB0" w:rsidRDefault="00B01B19" w:rsidP="001C5508">
            <w:pPr>
              <w:spacing w:after="0" w:line="240" w:lineRule="auto"/>
              <w:rPr>
                <w:rFonts w:asciiTheme="majorHAnsi" w:hAnsiTheme="majorHAnsi"/>
              </w:rPr>
            </w:pPr>
          </w:p>
        </w:tc>
      </w:tr>
      <w:tr w:rsidR="00B01B19" w14:paraId="00425ADE" w14:textId="77777777" w:rsidTr="001C5508">
        <w:tc>
          <w:tcPr>
            <w:tcW w:w="1276" w:type="dxa"/>
          </w:tcPr>
          <w:p w14:paraId="01FC8F7F"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Subversive %</w:t>
            </w:r>
          </w:p>
        </w:tc>
        <w:tc>
          <w:tcPr>
            <w:tcW w:w="1135" w:type="dxa"/>
          </w:tcPr>
          <w:p w14:paraId="5119BE6C"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5.9</w:t>
            </w:r>
          </w:p>
        </w:tc>
        <w:tc>
          <w:tcPr>
            <w:tcW w:w="850" w:type="dxa"/>
          </w:tcPr>
          <w:p w14:paraId="63AB136B"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6.5</w:t>
            </w:r>
          </w:p>
          <w:p w14:paraId="3514ED14" w14:textId="77777777" w:rsidR="00B01B19" w:rsidRPr="00747FB0" w:rsidRDefault="00B01B19" w:rsidP="001C5508">
            <w:pPr>
              <w:spacing w:after="0" w:line="240" w:lineRule="auto"/>
              <w:rPr>
                <w:rFonts w:asciiTheme="majorHAnsi" w:hAnsiTheme="majorHAnsi" w:cs="Calibri"/>
              </w:rPr>
            </w:pPr>
          </w:p>
        </w:tc>
        <w:tc>
          <w:tcPr>
            <w:tcW w:w="992" w:type="dxa"/>
          </w:tcPr>
          <w:p w14:paraId="7ED7DFBE"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4.6</w:t>
            </w:r>
          </w:p>
          <w:p w14:paraId="3AAF872A" w14:textId="77777777" w:rsidR="00B01B19" w:rsidRPr="00747FB0" w:rsidRDefault="00B01B19" w:rsidP="001C5508">
            <w:pPr>
              <w:spacing w:after="0" w:line="240" w:lineRule="auto"/>
              <w:rPr>
                <w:rFonts w:asciiTheme="majorHAnsi" w:hAnsiTheme="majorHAnsi" w:cs="Calibri"/>
              </w:rPr>
            </w:pPr>
          </w:p>
        </w:tc>
        <w:tc>
          <w:tcPr>
            <w:tcW w:w="1276" w:type="dxa"/>
          </w:tcPr>
          <w:p w14:paraId="7AE13BEF"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8.3</w:t>
            </w:r>
          </w:p>
          <w:p w14:paraId="2DC52C52"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0042203B"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4.6</w:t>
            </w:r>
          </w:p>
          <w:p w14:paraId="03DB3421"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0B6B8E6A"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5.4</w:t>
            </w:r>
          </w:p>
          <w:p w14:paraId="384331BD"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04D80049"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1.9</w:t>
            </w:r>
          </w:p>
          <w:p w14:paraId="6D8F996E"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38FDF18B" w14:textId="77777777" w:rsidR="00B01B19" w:rsidRPr="00747FB0" w:rsidRDefault="00B01B19" w:rsidP="001C5508">
            <w:pPr>
              <w:spacing w:after="0" w:line="240" w:lineRule="auto"/>
              <w:rPr>
                <w:rFonts w:asciiTheme="majorHAnsi" w:hAnsiTheme="majorHAnsi"/>
              </w:rPr>
            </w:pPr>
            <w:r>
              <w:rPr>
                <w:rFonts w:asciiTheme="majorHAnsi" w:hAnsiTheme="majorHAnsi"/>
              </w:rPr>
              <w:t>2.4</w:t>
            </w:r>
          </w:p>
        </w:tc>
        <w:tc>
          <w:tcPr>
            <w:tcW w:w="1134" w:type="dxa"/>
          </w:tcPr>
          <w:p w14:paraId="01284096" w14:textId="77777777" w:rsidR="00B01B19" w:rsidRPr="00747FB0" w:rsidRDefault="00B01B19" w:rsidP="001C5508">
            <w:pPr>
              <w:spacing w:after="0" w:line="240" w:lineRule="auto"/>
              <w:rPr>
                <w:rFonts w:asciiTheme="majorHAnsi" w:hAnsiTheme="majorHAnsi"/>
              </w:rPr>
            </w:pPr>
            <w:r>
              <w:rPr>
                <w:rFonts w:asciiTheme="majorHAnsi" w:hAnsiTheme="majorHAnsi"/>
              </w:rPr>
              <w:t>9.8</w:t>
            </w:r>
          </w:p>
        </w:tc>
      </w:tr>
      <w:tr w:rsidR="00B01B19" w14:paraId="7018F202" w14:textId="77777777" w:rsidTr="001C5508">
        <w:tc>
          <w:tcPr>
            <w:tcW w:w="1276" w:type="dxa"/>
          </w:tcPr>
          <w:p w14:paraId="0CA495C0"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Neutral %</w:t>
            </w:r>
          </w:p>
        </w:tc>
        <w:tc>
          <w:tcPr>
            <w:tcW w:w="1135" w:type="dxa"/>
          </w:tcPr>
          <w:p w14:paraId="21118DFA"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41.7</w:t>
            </w:r>
          </w:p>
        </w:tc>
        <w:tc>
          <w:tcPr>
            <w:tcW w:w="850" w:type="dxa"/>
          </w:tcPr>
          <w:p w14:paraId="398065C5"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46.2</w:t>
            </w:r>
          </w:p>
          <w:p w14:paraId="0DCD0804" w14:textId="77777777" w:rsidR="00B01B19" w:rsidRPr="00747FB0" w:rsidRDefault="00B01B19" w:rsidP="001C5508">
            <w:pPr>
              <w:spacing w:after="0" w:line="240" w:lineRule="auto"/>
              <w:rPr>
                <w:rFonts w:asciiTheme="majorHAnsi" w:hAnsiTheme="majorHAnsi" w:cs="Calibri"/>
              </w:rPr>
            </w:pPr>
          </w:p>
        </w:tc>
        <w:tc>
          <w:tcPr>
            <w:tcW w:w="992" w:type="dxa"/>
          </w:tcPr>
          <w:p w14:paraId="0DB945F1"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32.2</w:t>
            </w:r>
          </w:p>
          <w:p w14:paraId="17BCE2C7" w14:textId="77777777" w:rsidR="00B01B19" w:rsidRPr="00747FB0" w:rsidRDefault="00B01B19" w:rsidP="001C5508">
            <w:pPr>
              <w:spacing w:after="0" w:line="240" w:lineRule="auto"/>
              <w:rPr>
                <w:rFonts w:asciiTheme="majorHAnsi" w:hAnsiTheme="majorHAnsi" w:cs="Calibri"/>
              </w:rPr>
            </w:pPr>
          </w:p>
        </w:tc>
        <w:tc>
          <w:tcPr>
            <w:tcW w:w="1276" w:type="dxa"/>
          </w:tcPr>
          <w:p w14:paraId="4454B6EC"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41.7</w:t>
            </w:r>
          </w:p>
          <w:p w14:paraId="00FA5248"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1E333FC4"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45.0</w:t>
            </w:r>
          </w:p>
          <w:p w14:paraId="2F22111B"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48F7020D"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33.9</w:t>
            </w:r>
          </w:p>
          <w:p w14:paraId="4716889F"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46842077"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20.4</w:t>
            </w:r>
          </w:p>
          <w:p w14:paraId="55DE53DD"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4D442EEF" w14:textId="77777777" w:rsidR="00B01B19" w:rsidRPr="00747FB0" w:rsidRDefault="00B01B19" w:rsidP="001C5508">
            <w:pPr>
              <w:spacing w:after="0" w:line="240" w:lineRule="auto"/>
              <w:rPr>
                <w:rFonts w:asciiTheme="majorHAnsi" w:hAnsiTheme="majorHAnsi"/>
              </w:rPr>
            </w:pPr>
            <w:r w:rsidRPr="00747FB0">
              <w:rPr>
                <w:rFonts w:asciiTheme="majorHAnsi" w:hAnsiTheme="majorHAnsi"/>
              </w:rPr>
              <w:t>44</w:t>
            </w:r>
          </w:p>
        </w:tc>
        <w:tc>
          <w:tcPr>
            <w:tcW w:w="1134" w:type="dxa"/>
          </w:tcPr>
          <w:p w14:paraId="4BC96502"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48.9</w:t>
            </w:r>
          </w:p>
          <w:p w14:paraId="0834E3EF" w14:textId="77777777" w:rsidR="00B01B19" w:rsidRPr="00747FB0" w:rsidRDefault="00B01B19" w:rsidP="001C5508">
            <w:pPr>
              <w:spacing w:after="0" w:line="240" w:lineRule="auto"/>
              <w:rPr>
                <w:rFonts w:asciiTheme="majorHAnsi" w:hAnsiTheme="majorHAnsi"/>
              </w:rPr>
            </w:pPr>
          </w:p>
        </w:tc>
      </w:tr>
      <w:tr w:rsidR="00B01B19" w14:paraId="7EEFA728" w14:textId="77777777" w:rsidTr="001C5508">
        <w:tc>
          <w:tcPr>
            <w:tcW w:w="1276" w:type="dxa"/>
            <w:shd w:val="clear" w:color="auto" w:fill="D9D9D9"/>
          </w:tcPr>
          <w:p w14:paraId="08091AAF"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Supportive official %</w:t>
            </w:r>
          </w:p>
        </w:tc>
        <w:tc>
          <w:tcPr>
            <w:tcW w:w="1135" w:type="dxa"/>
            <w:shd w:val="clear" w:color="auto" w:fill="D9D9D9"/>
          </w:tcPr>
          <w:p w14:paraId="60516B09"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35.1</w:t>
            </w:r>
          </w:p>
        </w:tc>
        <w:tc>
          <w:tcPr>
            <w:tcW w:w="850" w:type="dxa"/>
            <w:shd w:val="clear" w:color="auto" w:fill="D9D9D9"/>
          </w:tcPr>
          <w:p w14:paraId="2E8432B4"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25.5</w:t>
            </w:r>
          </w:p>
          <w:p w14:paraId="2099F597" w14:textId="77777777" w:rsidR="00B01B19" w:rsidRPr="00747FB0" w:rsidRDefault="00B01B19" w:rsidP="001C5508">
            <w:pPr>
              <w:spacing w:after="0" w:line="240" w:lineRule="auto"/>
              <w:rPr>
                <w:rFonts w:asciiTheme="majorHAnsi" w:hAnsiTheme="majorHAnsi" w:cs="Calibri"/>
                <w:color w:val="FF0000"/>
              </w:rPr>
            </w:pPr>
          </w:p>
        </w:tc>
        <w:tc>
          <w:tcPr>
            <w:tcW w:w="992" w:type="dxa"/>
            <w:shd w:val="clear" w:color="auto" w:fill="D9D9D9"/>
          </w:tcPr>
          <w:p w14:paraId="4D6F5F4C"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55.2</w:t>
            </w:r>
          </w:p>
          <w:p w14:paraId="44A7BE5A" w14:textId="77777777" w:rsidR="00B01B19" w:rsidRPr="00747FB0" w:rsidRDefault="00B01B19" w:rsidP="001C5508">
            <w:pPr>
              <w:spacing w:after="0" w:line="240" w:lineRule="auto"/>
              <w:rPr>
                <w:rFonts w:asciiTheme="majorHAnsi" w:hAnsiTheme="majorHAnsi" w:cs="Calibri"/>
                <w:color w:val="FF0000"/>
              </w:rPr>
            </w:pPr>
          </w:p>
        </w:tc>
        <w:tc>
          <w:tcPr>
            <w:tcW w:w="1276" w:type="dxa"/>
            <w:shd w:val="clear" w:color="auto" w:fill="D9D9D9"/>
          </w:tcPr>
          <w:p w14:paraId="723E5111"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28.6</w:t>
            </w:r>
          </w:p>
          <w:p w14:paraId="5BB8F93A"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623E103E"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40.5</w:t>
            </w:r>
          </w:p>
          <w:p w14:paraId="02020321"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223EABFB"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32.1</w:t>
            </w:r>
          </w:p>
          <w:p w14:paraId="59588F5B"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3580785E"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57.4</w:t>
            </w:r>
          </w:p>
          <w:p w14:paraId="1C966D9D"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51F7F41B"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35.7</w:t>
            </w:r>
          </w:p>
          <w:p w14:paraId="305C8202" w14:textId="77777777" w:rsidR="00B01B19" w:rsidRPr="00747FB0" w:rsidRDefault="00B01B19" w:rsidP="001C5508">
            <w:pPr>
              <w:spacing w:after="0" w:line="240" w:lineRule="auto"/>
              <w:rPr>
                <w:rFonts w:asciiTheme="majorHAnsi" w:hAnsiTheme="majorHAnsi"/>
                <w:color w:val="FF0000"/>
              </w:rPr>
            </w:pPr>
          </w:p>
        </w:tc>
        <w:tc>
          <w:tcPr>
            <w:tcW w:w="1134" w:type="dxa"/>
            <w:shd w:val="clear" w:color="auto" w:fill="D9D9D9"/>
          </w:tcPr>
          <w:p w14:paraId="67F4442A"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25.6</w:t>
            </w:r>
          </w:p>
          <w:p w14:paraId="20E7FD5D" w14:textId="77777777" w:rsidR="00B01B19" w:rsidRPr="00747FB0" w:rsidRDefault="00B01B19" w:rsidP="001C5508">
            <w:pPr>
              <w:spacing w:after="0" w:line="240" w:lineRule="auto"/>
              <w:rPr>
                <w:rFonts w:asciiTheme="majorHAnsi" w:hAnsiTheme="majorHAnsi"/>
                <w:color w:val="FF0000"/>
              </w:rPr>
            </w:pPr>
          </w:p>
        </w:tc>
      </w:tr>
      <w:tr w:rsidR="00B01B19" w14:paraId="0F34CAEC" w14:textId="77777777" w:rsidTr="001C5508">
        <w:tc>
          <w:tcPr>
            <w:tcW w:w="1276" w:type="dxa"/>
            <w:shd w:val="clear" w:color="auto" w:fill="D9D9D9"/>
          </w:tcPr>
          <w:p w14:paraId="4AECA995"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Supportive unofficial %</w:t>
            </w:r>
          </w:p>
        </w:tc>
        <w:tc>
          <w:tcPr>
            <w:tcW w:w="1135" w:type="dxa"/>
            <w:shd w:val="clear" w:color="auto" w:fill="D9D9D9"/>
          </w:tcPr>
          <w:p w14:paraId="7432A34D"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15.9</w:t>
            </w:r>
          </w:p>
        </w:tc>
        <w:tc>
          <w:tcPr>
            <w:tcW w:w="850" w:type="dxa"/>
            <w:shd w:val="clear" w:color="auto" w:fill="D9D9D9"/>
          </w:tcPr>
          <w:p w14:paraId="55AFA992"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19.6</w:t>
            </w:r>
          </w:p>
          <w:p w14:paraId="4F0935C2" w14:textId="77777777" w:rsidR="00B01B19" w:rsidRPr="00747FB0" w:rsidRDefault="00B01B19" w:rsidP="001C5508">
            <w:pPr>
              <w:spacing w:after="0" w:line="240" w:lineRule="auto"/>
              <w:rPr>
                <w:rFonts w:asciiTheme="majorHAnsi" w:hAnsiTheme="majorHAnsi" w:cs="Calibri"/>
                <w:color w:val="FF0000"/>
              </w:rPr>
            </w:pPr>
          </w:p>
        </w:tc>
        <w:tc>
          <w:tcPr>
            <w:tcW w:w="992" w:type="dxa"/>
            <w:shd w:val="clear" w:color="auto" w:fill="D9D9D9"/>
          </w:tcPr>
          <w:p w14:paraId="2F6026A6"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8.0</w:t>
            </w:r>
          </w:p>
          <w:p w14:paraId="16B7799C" w14:textId="77777777" w:rsidR="00B01B19" w:rsidRPr="00747FB0" w:rsidRDefault="00B01B19" w:rsidP="001C5508">
            <w:pPr>
              <w:spacing w:after="0" w:line="240" w:lineRule="auto"/>
              <w:rPr>
                <w:rFonts w:asciiTheme="majorHAnsi" w:hAnsiTheme="majorHAnsi" w:cs="Calibri"/>
                <w:color w:val="FF0000"/>
              </w:rPr>
            </w:pPr>
          </w:p>
        </w:tc>
        <w:tc>
          <w:tcPr>
            <w:tcW w:w="1276" w:type="dxa"/>
            <w:shd w:val="clear" w:color="auto" w:fill="D9D9D9"/>
          </w:tcPr>
          <w:p w14:paraId="17C11E35"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20.2</w:t>
            </w:r>
          </w:p>
          <w:p w14:paraId="66B08422"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1CCA04FD"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7.6</w:t>
            </w:r>
          </w:p>
          <w:p w14:paraId="0D2E2253"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3DE77769"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28.6</w:t>
            </w:r>
          </w:p>
          <w:p w14:paraId="73DCC5E4"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77A0B85B"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16.7</w:t>
            </w:r>
          </w:p>
          <w:p w14:paraId="6BCD7710"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445D9254"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16.7</w:t>
            </w:r>
          </w:p>
          <w:p w14:paraId="54C3818C" w14:textId="77777777" w:rsidR="00B01B19" w:rsidRPr="00747FB0" w:rsidRDefault="00B01B19" w:rsidP="001C5508">
            <w:pPr>
              <w:spacing w:after="0" w:line="240" w:lineRule="auto"/>
              <w:rPr>
                <w:rFonts w:asciiTheme="majorHAnsi" w:hAnsiTheme="majorHAnsi"/>
                <w:color w:val="FF0000"/>
              </w:rPr>
            </w:pPr>
          </w:p>
        </w:tc>
        <w:tc>
          <w:tcPr>
            <w:tcW w:w="1134" w:type="dxa"/>
            <w:shd w:val="clear" w:color="auto" w:fill="D9D9D9"/>
          </w:tcPr>
          <w:p w14:paraId="6B4DBA50"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15.0</w:t>
            </w:r>
          </w:p>
          <w:p w14:paraId="1FF182D4" w14:textId="77777777" w:rsidR="00B01B19" w:rsidRPr="00747FB0" w:rsidRDefault="00B01B19" w:rsidP="001C5508">
            <w:pPr>
              <w:spacing w:after="0" w:line="240" w:lineRule="auto"/>
              <w:rPr>
                <w:rFonts w:asciiTheme="majorHAnsi" w:hAnsiTheme="majorHAnsi"/>
                <w:color w:val="FF0000"/>
              </w:rPr>
            </w:pPr>
          </w:p>
        </w:tc>
      </w:tr>
      <w:tr w:rsidR="00B01B19" w14:paraId="6C0779F2" w14:textId="77777777" w:rsidTr="001C5508">
        <w:tc>
          <w:tcPr>
            <w:tcW w:w="1276" w:type="dxa"/>
            <w:shd w:val="clear" w:color="auto" w:fill="D9D9D9"/>
          </w:tcPr>
          <w:p w14:paraId="77597348"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Subversive official %</w:t>
            </w:r>
          </w:p>
        </w:tc>
        <w:tc>
          <w:tcPr>
            <w:tcW w:w="1135" w:type="dxa"/>
            <w:shd w:val="clear" w:color="auto" w:fill="D9D9D9"/>
          </w:tcPr>
          <w:p w14:paraId="3DA89029"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0.4</w:t>
            </w:r>
          </w:p>
        </w:tc>
        <w:tc>
          <w:tcPr>
            <w:tcW w:w="850" w:type="dxa"/>
            <w:shd w:val="clear" w:color="auto" w:fill="D9D9D9"/>
          </w:tcPr>
          <w:p w14:paraId="06AF4A3E"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cs="Calibri"/>
              </w:rPr>
              <w:t>0</w:t>
            </w:r>
          </w:p>
        </w:tc>
        <w:tc>
          <w:tcPr>
            <w:tcW w:w="992" w:type="dxa"/>
            <w:shd w:val="clear" w:color="auto" w:fill="D9D9D9"/>
          </w:tcPr>
          <w:p w14:paraId="0DBFDBBB"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1.1</w:t>
            </w:r>
          </w:p>
          <w:p w14:paraId="145D590C" w14:textId="77777777" w:rsidR="00B01B19" w:rsidRPr="00747FB0" w:rsidRDefault="00B01B19" w:rsidP="001C5508">
            <w:pPr>
              <w:spacing w:after="0" w:line="240" w:lineRule="auto"/>
              <w:rPr>
                <w:rFonts w:asciiTheme="majorHAnsi" w:hAnsiTheme="majorHAnsi" w:cs="Calibri"/>
              </w:rPr>
            </w:pPr>
          </w:p>
        </w:tc>
        <w:tc>
          <w:tcPr>
            <w:tcW w:w="1276" w:type="dxa"/>
            <w:shd w:val="clear" w:color="auto" w:fill="D9D9D9"/>
          </w:tcPr>
          <w:p w14:paraId="5C2DD91B"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0</w:t>
            </w:r>
          </w:p>
        </w:tc>
        <w:tc>
          <w:tcPr>
            <w:tcW w:w="1134" w:type="dxa"/>
            <w:shd w:val="clear" w:color="auto" w:fill="D9D9D9"/>
          </w:tcPr>
          <w:p w14:paraId="65EEC00A"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0.8</w:t>
            </w:r>
          </w:p>
        </w:tc>
        <w:tc>
          <w:tcPr>
            <w:tcW w:w="1134" w:type="dxa"/>
            <w:shd w:val="clear" w:color="auto" w:fill="D9D9D9"/>
          </w:tcPr>
          <w:p w14:paraId="134A3AAB"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0</w:t>
            </w:r>
          </w:p>
        </w:tc>
        <w:tc>
          <w:tcPr>
            <w:tcW w:w="1134" w:type="dxa"/>
            <w:shd w:val="clear" w:color="auto" w:fill="D9D9D9"/>
          </w:tcPr>
          <w:p w14:paraId="21B96F57"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0</w:t>
            </w:r>
          </w:p>
        </w:tc>
        <w:tc>
          <w:tcPr>
            <w:tcW w:w="1134" w:type="dxa"/>
            <w:shd w:val="clear" w:color="auto" w:fill="D9D9D9"/>
          </w:tcPr>
          <w:p w14:paraId="61F11F71" w14:textId="77777777" w:rsidR="00B01B19" w:rsidRPr="00747FB0" w:rsidRDefault="00B01B19" w:rsidP="001C5508">
            <w:pPr>
              <w:spacing w:after="0" w:line="240" w:lineRule="auto"/>
              <w:rPr>
                <w:rFonts w:asciiTheme="majorHAnsi" w:hAnsiTheme="majorHAnsi"/>
              </w:rPr>
            </w:pPr>
            <w:r>
              <w:rPr>
                <w:rFonts w:asciiTheme="majorHAnsi" w:hAnsiTheme="majorHAnsi"/>
              </w:rPr>
              <w:t>0</w:t>
            </w:r>
          </w:p>
        </w:tc>
        <w:tc>
          <w:tcPr>
            <w:tcW w:w="1134" w:type="dxa"/>
            <w:shd w:val="clear" w:color="auto" w:fill="D9D9D9"/>
          </w:tcPr>
          <w:p w14:paraId="7A500CC9" w14:textId="77777777" w:rsidR="00B01B19" w:rsidRPr="00747FB0" w:rsidRDefault="00B01B19" w:rsidP="001C5508">
            <w:pPr>
              <w:spacing w:after="0" w:line="240" w:lineRule="auto"/>
              <w:rPr>
                <w:rFonts w:asciiTheme="majorHAnsi" w:hAnsiTheme="majorHAnsi"/>
              </w:rPr>
            </w:pPr>
            <w:r>
              <w:rPr>
                <w:rFonts w:asciiTheme="majorHAnsi" w:hAnsiTheme="majorHAnsi"/>
              </w:rPr>
              <w:t>0.8</w:t>
            </w:r>
          </w:p>
        </w:tc>
      </w:tr>
      <w:tr w:rsidR="00B01B19" w14:paraId="18866A80" w14:textId="77777777" w:rsidTr="001C5508">
        <w:tc>
          <w:tcPr>
            <w:tcW w:w="1276" w:type="dxa"/>
            <w:shd w:val="clear" w:color="auto" w:fill="D9D9D9"/>
          </w:tcPr>
          <w:p w14:paraId="75DE2DB9"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Subversive unofficial %</w:t>
            </w:r>
          </w:p>
        </w:tc>
        <w:tc>
          <w:tcPr>
            <w:tcW w:w="1135" w:type="dxa"/>
            <w:shd w:val="clear" w:color="auto" w:fill="D9D9D9"/>
          </w:tcPr>
          <w:p w14:paraId="678D194D"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4.4</w:t>
            </w:r>
          </w:p>
        </w:tc>
        <w:tc>
          <w:tcPr>
            <w:tcW w:w="850" w:type="dxa"/>
            <w:shd w:val="clear" w:color="auto" w:fill="D9D9D9"/>
          </w:tcPr>
          <w:p w14:paraId="2B108BFF"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bCs/>
              </w:rPr>
              <w:t>5.4</w:t>
            </w:r>
          </w:p>
          <w:p w14:paraId="34D77421" w14:textId="77777777" w:rsidR="00B01B19" w:rsidRPr="00747FB0" w:rsidRDefault="00B01B19" w:rsidP="001C5508">
            <w:pPr>
              <w:spacing w:after="0" w:line="240" w:lineRule="auto"/>
              <w:rPr>
                <w:rFonts w:asciiTheme="majorHAnsi" w:hAnsiTheme="majorHAnsi" w:cs="Calibri"/>
              </w:rPr>
            </w:pPr>
          </w:p>
        </w:tc>
        <w:tc>
          <w:tcPr>
            <w:tcW w:w="992" w:type="dxa"/>
            <w:shd w:val="clear" w:color="auto" w:fill="D9D9D9"/>
          </w:tcPr>
          <w:p w14:paraId="488EDC32"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2.3</w:t>
            </w:r>
          </w:p>
          <w:p w14:paraId="2BA24B93" w14:textId="77777777" w:rsidR="00B01B19" w:rsidRPr="00747FB0" w:rsidRDefault="00B01B19" w:rsidP="001C5508">
            <w:pPr>
              <w:spacing w:after="0" w:line="240" w:lineRule="auto"/>
              <w:rPr>
                <w:rFonts w:asciiTheme="majorHAnsi" w:hAnsiTheme="majorHAnsi" w:cs="Calibri"/>
              </w:rPr>
            </w:pPr>
          </w:p>
        </w:tc>
        <w:tc>
          <w:tcPr>
            <w:tcW w:w="1276" w:type="dxa"/>
            <w:shd w:val="clear" w:color="auto" w:fill="D9D9D9"/>
          </w:tcPr>
          <w:p w14:paraId="0C39FEFA" w14:textId="77777777" w:rsidR="00B01B19" w:rsidRPr="00747FB0" w:rsidRDefault="00B01B19" w:rsidP="001C5508">
            <w:pPr>
              <w:spacing w:after="0" w:line="240" w:lineRule="auto"/>
              <w:rPr>
                <w:rFonts w:ascii="Calibri" w:eastAsia="Times New Roman" w:hAnsi="Calibri" w:cs="Times New Roman"/>
                <w:bCs/>
              </w:rPr>
            </w:pPr>
            <w:r w:rsidRPr="00747FB0">
              <w:rPr>
                <w:rFonts w:ascii="Calibri" w:eastAsia="Times New Roman" w:hAnsi="Calibri" w:cs="Times New Roman"/>
                <w:bCs/>
              </w:rPr>
              <w:t>7.1</w:t>
            </w:r>
          </w:p>
          <w:p w14:paraId="27F7759E" w14:textId="77777777" w:rsidR="00B01B19" w:rsidRPr="00747FB0" w:rsidRDefault="00B01B19" w:rsidP="001C5508">
            <w:pPr>
              <w:spacing w:after="0" w:line="240" w:lineRule="auto"/>
              <w:rPr>
                <w:rFonts w:asciiTheme="majorHAnsi" w:hAnsiTheme="majorHAnsi" w:cs="Calibri"/>
              </w:rPr>
            </w:pPr>
          </w:p>
        </w:tc>
        <w:tc>
          <w:tcPr>
            <w:tcW w:w="1134" w:type="dxa"/>
            <w:shd w:val="clear" w:color="auto" w:fill="D9D9D9"/>
          </w:tcPr>
          <w:p w14:paraId="5B67FC19" w14:textId="77777777" w:rsidR="00B01B19" w:rsidRPr="00747FB0" w:rsidRDefault="00B01B19" w:rsidP="001C5508">
            <w:pPr>
              <w:spacing w:after="0" w:line="240" w:lineRule="auto"/>
              <w:rPr>
                <w:rFonts w:ascii="Calibri" w:eastAsia="Times New Roman" w:hAnsi="Calibri" w:cs="Times New Roman"/>
                <w:bCs/>
              </w:rPr>
            </w:pPr>
            <w:r w:rsidRPr="00747FB0">
              <w:rPr>
                <w:rFonts w:ascii="Calibri" w:eastAsia="Times New Roman" w:hAnsi="Calibri" w:cs="Times New Roman"/>
                <w:bCs/>
              </w:rPr>
              <w:t>2.3</w:t>
            </w:r>
          </w:p>
          <w:p w14:paraId="3F3F32C8" w14:textId="77777777" w:rsidR="00B01B19" w:rsidRPr="00747FB0" w:rsidRDefault="00B01B19" w:rsidP="001C5508">
            <w:pPr>
              <w:spacing w:after="0" w:line="240" w:lineRule="auto"/>
              <w:rPr>
                <w:rFonts w:asciiTheme="majorHAnsi" w:hAnsiTheme="majorHAnsi" w:cs="Calibri"/>
              </w:rPr>
            </w:pPr>
          </w:p>
        </w:tc>
        <w:tc>
          <w:tcPr>
            <w:tcW w:w="1134" w:type="dxa"/>
            <w:shd w:val="clear" w:color="auto" w:fill="D9D9D9"/>
          </w:tcPr>
          <w:p w14:paraId="768C0B7A" w14:textId="77777777" w:rsidR="00B01B19" w:rsidRPr="00747FB0" w:rsidRDefault="00B01B19" w:rsidP="001C5508">
            <w:pPr>
              <w:spacing w:after="0" w:line="240" w:lineRule="auto"/>
              <w:rPr>
                <w:rFonts w:ascii="Calibri" w:eastAsia="Times New Roman" w:hAnsi="Calibri" w:cs="Times New Roman"/>
                <w:bCs/>
              </w:rPr>
            </w:pPr>
            <w:r w:rsidRPr="00747FB0">
              <w:rPr>
                <w:rFonts w:ascii="Calibri" w:eastAsia="Times New Roman" w:hAnsi="Calibri" w:cs="Times New Roman"/>
                <w:bCs/>
              </w:rPr>
              <w:t>5.4</w:t>
            </w:r>
          </w:p>
          <w:p w14:paraId="75A14BF1" w14:textId="77777777" w:rsidR="00B01B19" w:rsidRPr="00747FB0" w:rsidRDefault="00B01B19" w:rsidP="001C5508">
            <w:pPr>
              <w:spacing w:after="0" w:line="240" w:lineRule="auto"/>
              <w:rPr>
                <w:rFonts w:asciiTheme="majorHAnsi" w:hAnsiTheme="majorHAnsi" w:cs="Calibri"/>
              </w:rPr>
            </w:pPr>
          </w:p>
        </w:tc>
        <w:tc>
          <w:tcPr>
            <w:tcW w:w="1134" w:type="dxa"/>
            <w:shd w:val="clear" w:color="auto" w:fill="D9D9D9"/>
          </w:tcPr>
          <w:p w14:paraId="47EB49DF" w14:textId="77777777" w:rsidR="00B01B19" w:rsidRPr="00747FB0" w:rsidRDefault="00B01B19" w:rsidP="001C5508">
            <w:pPr>
              <w:spacing w:after="0" w:line="240" w:lineRule="auto"/>
              <w:rPr>
                <w:rFonts w:ascii="Calibri" w:eastAsia="Times New Roman" w:hAnsi="Calibri" w:cs="Times New Roman"/>
                <w:bCs/>
              </w:rPr>
            </w:pPr>
            <w:r w:rsidRPr="00747FB0">
              <w:rPr>
                <w:rFonts w:ascii="Calibri" w:eastAsia="Times New Roman" w:hAnsi="Calibri" w:cs="Times New Roman"/>
                <w:bCs/>
              </w:rPr>
              <w:t>1.9</w:t>
            </w:r>
          </w:p>
          <w:p w14:paraId="287DCA74" w14:textId="77777777" w:rsidR="00B01B19" w:rsidRPr="00747FB0" w:rsidRDefault="00B01B19" w:rsidP="001C5508">
            <w:pPr>
              <w:spacing w:after="0" w:line="240" w:lineRule="auto"/>
              <w:rPr>
                <w:rFonts w:asciiTheme="majorHAnsi" w:hAnsiTheme="majorHAnsi" w:cs="Calibri"/>
              </w:rPr>
            </w:pPr>
          </w:p>
        </w:tc>
        <w:tc>
          <w:tcPr>
            <w:tcW w:w="1134" w:type="dxa"/>
            <w:shd w:val="clear" w:color="auto" w:fill="D9D9D9"/>
          </w:tcPr>
          <w:p w14:paraId="7CCC80D4" w14:textId="77777777" w:rsidR="00B01B19" w:rsidRPr="00747FB0" w:rsidRDefault="00B01B19" w:rsidP="001C5508">
            <w:pPr>
              <w:spacing w:after="0" w:line="240" w:lineRule="auto"/>
              <w:rPr>
                <w:rFonts w:asciiTheme="majorHAnsi" w:hAnsiTheme="majorHAnsi"/>
              </w:rPr>
            </w:pPr>
            <w:r>
              <w:rPr>
                <w:rFonts w:asciiTheme="majorHAnsi" w:hAnsiTheme="majorHAnsi"/>
              </w:rPr>
              <w:t>2.4</w:t>
            </w:r>
          </w:p>
        </w:tc>
        <w:tc>
          <w:tcPr>
            <w:tcW w:w="1134" w:type="dxa"/>
            <w:shd w:val="clear" w:color="auto" w:fill="D9D9D9"/>
          </w:tcPr>
          <w:p w14:paraId="4C774A2A" w14:textId="77777777" w:rsidR="00B01B19" w:rsidRPr="00747FB0" w:rsidRDefault="00B01B19" w:rsidP="001C5508">
            <w:pPr>
              <w:spacing w:after="0" w:line="240" w:lineRule="auto"/>
              <w:rPr>
                <w:rFonts w:ascii="Calibri" w:eastAsia="Times New Roman" w:hAnsi="Calibri" w:cs="Times New Roman"/>
                <w:bCs/>
              </w:rPr>
            </w:pPr>
            <w:r w:rsidRPr="00747FB0">
              <w:rPr>
                <w:rFonts w:ascii="Calibri" w:eastAsia="Times New Roman" w:hAnsi="Calibri" w:cs="Times New Roman"/>
                <w:bCs/>
              </w:rPr>
              <w:t>6.8</w:t>
            </w:r>
          </w:p>
          <w:p w14:paraId="1764FE8F" w14:textId="77777777" w:rsidR="00B01B19" w:rsidRPr="00747FB0" w:rsidRDefault="00B01B19" w:rsidP="001C5508">
            <w:pPr>
              <w:spacing w:after="0" w:line="240" w:lineRule="auto"/>
              <w:rPr>
                <w:rFonts w:asciiTheme="majorHAnsi" w:hAnsiTheme="majorHAnsi"/>
              </w:rPr>
            </w:pPr>
          </w:p>
        </w:tc>
      </w:tr>
      <w:tr w:rsidR="00B01B19" w14:paraId="34D65CE0" w14:textId="77777777" w:rsidTr="001C5508">
        <w:tc>
          <w:tcPr>
            <w:tcW w:w="1276" w:type="dxa"/>
            <w:shd w:val="clear" w:color="auto" w:fill="D9D9D9"/>
          </w:tcPr>
          <w:p w14:paraId="77B06CF7"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Neutral official %</w:t>
            </w:r>
          </w:p>
        </w:tc>
        <w:tc>
          <w:tcPr>
            <w:tcW w:w="1135" w:type="dxa"/>
            <w:shd w:val="clear" w:color="auto" w:fill="D9D9D9"/>
          </w:tcPr>
          <w:p w14:paraId="46512FF9"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17.7</w:t>
            </w:r>
          </w:p>
          <w:p w14:paraId="33AA4132" w14:textId="77777777" w:rsidR="00B01B19" w:rsidRPr="00747FB0" w:rsidRDefault="00B01B19" w:rsidP="001C5508">
            <w:pPr>
              <w:spacing w:after="0" w:line="240" w:lineRule="auto"/>
              <w:rPr>
                <w:rFonts w:asciiTheme="majorHAnsi" w:hAnsiTheme="majorHAnsi" w:cs="Calibri"/>
              </w:rPr>
            </w:pPr>
          </w:p>
        </w:tc>
        <w:tc>
          <w:tcPr>
            <w:tcW w:w="850" w:type="dxa"/>
            <w:shd w:val="clear" w:color="auto" w:fill="D9D9D9"/>
          </w:tcPr>
          <w:p w14:paraId="2593D78F"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17.4</w:t>
            </w:r>
          </w:p>
          <w:p w14:paraId="33C14BDC" w14:textId="77777777" w:rsidR="00B01B19" w:rsidRPr="00747FB0" w:rsidRDefault="00B01B19" w:rsidP="001C5508">
            <w:pPr>
              <w:spacing w:after="0" w:line="240" w:lineRule="auto"/>
              <w:rPr>
                <w:rFonts w:asciiTheme="majorHAnsi" w:hAnsiTheme="majorHAnsi" w:cs="Calibri"/>
                <w:color w:val="FF0000"/>
              </w:rPr>
            </w:pPr>
          </w:p>
        </w:tc>
        <w:tc>
          <w:tcPr>
            <w:tcW w:w="992" w:type="dxa"/>
            <w:shd w:val="clear" w:color="auto" w:fill="D9D9D9"/>
          </w:tcPr>
          <w:p w14:paraId="198818A2"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18.4</w:t>
            </w:r>
          </w:p>
          <w:p w14:paraId="1525ACEF" w14:textId="77777777" w:rsidR="00B01B19" w:rsidRPr="00747FB0" w:rsidRDefault="00B01B19" w:rsidP="001C5508">
            <w:pPr>
              <w:spacing w:after="0" w:line="240" w:lineRule="auto"/>
              <w:rPr>
                <w:rFonts w:asciiTheme="majorHAnsi" w:hAnsiTheme="majorHAnsi" w:cs="Calibri"/>
                <w:color w:val="FF0000"/>
              </w:rPr>
            </w:pPr>
          </w:p>
        </w:tc>
        <w:tc>
          <w:tcPr>
            <w:tcW w:w="1276" w:type="dxa"/>
            <w:shd w:val="clear" w:color="auto" w:fill="D9D9D9"/>
          </w:tcPr>
          <w:p w14:paraId="61681B7F"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19.0</w:t>
            </w:r>
          </w:p>
          <w:p w14:paraId="71F3CCB2"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3100C8A5"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21.4</w:t>
            </w:r>
          </w:p>
          <w:p w14:paraId="061E1EB6"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4C8CEB82"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7.1</w:t>
            </w:r>
          </w:p>
          <w:p w14:paraId="5533A754"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39A717D5"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11.1</w:t>
            </w:r>
          </w:p>
          <w:p w14:paraId="5A4A29CF"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6A32C576"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19.0</w:t>
            </w:r>
          </w:p>
          <w:p w14:paraId="38CE22D9" w14:textId="77777777" w:rsidR="00B01B19" w:rsidRPr="00747FB0" w:rsidRDefault="00B01B19" w:rsidP="001C5508">
            <w:pPr>
              <w:spacing w:after="0" w:line="240" w:lineRule="auto"/>
              <w:rPr>
                <w:rFonts w:asciiTheme="majorHAnsi" w:hAnsiTheme="majorHAnsi"/>
                <w:color w:val="FF0000"/>
              </w:rPr>
            </w:pPr>
          </w:p>
        </w:tc>
        <w:tc>
          <w:tcPr>
            <w:tcW w:w="1134" w:type="dxa"/>
            <w:shd w:val="clear" w:color="auto" w:fill="D9D9D9"/>
          </w:tcPr>
          <w:p w14:paraId="571BB6A6"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19.5</w:t>
            </w:r>
          </w:p>
          <w:p w14:paraId="5D3AD3A6" w14:textId="77777777" w:rsidR="00B01B19" w:rsidRPr="00747FB0" w:rsidRDefault="00B01B19" w:rsidP="001C5508">
            <w:pPr>
              <w:spacing w:after="0" w:line="240" w:lineRule="auto"/>
              <w:rPr>
                <w:rFonts w:asciiTheme="majorHAnsi" w:hAnsiTheme="majorHAnsi"/>
                <w:color w:val="FF0000"/>
              </w:rPr>
            </w:pPr>
          </w:p>
        </w:tc>
      </w:tr>
      <w:tr w:rsidR="00B01B19" w14:paraId="19E93BC6" w14:textId="77777777" w:rsidTr="001C5508">
        <w:tc>
          <w:tcPr>
            <w:tcW w:w="1276" w:type="dxa"/>
            <w:shd w:val="clear" w:color="auto" w:fill="D9D9D9"/>
          </w:tcPr>
          <w:p w14:paraId="1EB5C17D" w14:textId="77777777" w:rsidR="00B01B19" w:rsidRPr="00F45C64" w:rsidRDefault="00B01B19" w:rsidP="001C5508">
            <w:pPr>
              <w:spacing w:after="0" w:line="240" w:lineRule="auto"/>
              <w:rPr>
                <w:rFonts w:ascii="Calibri" w:hAnsi="Calibri" w:cs="Calibri"/>
                <w:b/>
                <w:sz w:val="20"/>
                <w:szCs w:val="20"/>
              </w:rPr>
            </w:pPr>
            <w:r w:rsidRPr="00F45C64">
              <w:rPr>
                <w:rFonts w:asciiTheme="majorHAnsi" w:hAnsiTheme="majorHAnsi"/>
                <w:b/>
                <w:sz w:val="20"/>
                <w:szCs w:val="20"/>
              </w:rPr>
              <w:t>Neutral unofficial %</w:t>
            </w:r>
          </w:p>
        </w:tc>
        <w:tc>
          <w:tcPr>
            <w:tcW w:w="1135" w:type="dxa"/>
            <w:shd w:val="clear" w:color="auto" w:fill="D9D9D9"/>
          </w:tcPr>
          <w:p w14:paraId="3DCC9028" w14:textId="77777777" w:rsidR="00B01B19" w:rsidRPr="00747FB0" w:rsidRDefault="00B01B19" w:rsidP="001C5508">
            <w:pPr>
              <w:spacing w:after="0" w:line="480" w:lineRule="auto"/>
              <w:rPr>
                <w:rFonts w:ascii="Calibri" w:hAnsi="Calibri" w:cs="Calibri"/>
                <w:sz w:val="24"/>
                <w:szCs w:val="24"/>
              </w:rPr>
            </w:pPr>
            <w:r w:rsidRPr="00747FB0">
              <w:rPr>
                <w:rFonts w:asciiTheme="majorHAnsi" w:hAnsiTheme="majorHAnsi"/>
              </w:rPr>
              <w:t>22.1</w:t>
            </w:r>
          </w:p>
        </w:tc>
        <w:tc>
          <w:tcPr>
            <w:tcW w:w="850" w:type="dxa"/>
            <w:shd w:val="clear" w:color="auto" w:fill="D9D9D9"/>
          </w:tcPr>
          <w:p w14:paraId="6BC32DC3"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26.6</w:t>
            </w:r>
          </w:p>
          <w:p w14:paraId="39BF8CDF" w14:textId="77777777" w:rsidR="00B01B19" w:rsidRPr="00747FB0" w:rsidRDefault="00B01B19" w:rsidP="001C5508">
            <w:pPr>
              <w:spacing w:after="0" w:line="480" w:lineRule="auto"/>
              <w:rPr>
                <w:rFonts w:ascii="Calibri" w:hAnsi="Calibri" w:cs="Calibri"/>
                <w:color w:val="FF0000"/>
                <w:sz w:val="24"/>
                <w:szCs w:val="24"/>
              </w:rPr>
            </w:pPr>
          </w:p>
        </w:tc>
        <w:tc>
          <w:tcPr>
            <w:tcW w:w="992" w:type="dxa"/>
            <w:shd w:val="clear" w:color="auto" w:fill="D9D9D9"/>
          </w:tcPr>
          <w:p w14:paraId="048C2ABF"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12.6</w:t>
            </w:r>
          </w:p>
          <w:p w14:paraId="10508BCD" w14:textId="77777777" w:rsidR="00B01B19" w:rsidRPr="00747FB0" w:rsidRDefault="00B01B19" w:rsidP="001C5508">
            <w:pPr>
              <w:spacing w:after="0" w:line="480" w:lineRule="auto"/>
              <w:rPr>
                <w:rFonts w:ascii="Calibri" w:hAnsi="Calibri" w:cs="Calibri"/>
                <w:color w:val="FF0000"/>
                <w:sz w:val="24"/>
                <w:szCs w:val="24"/>
              </w:rPr>
            </w:pPr>
          </w:p>
        </w:tc>
        <w:tc>
          <w:tcPr>
            <w:tcW w:w="1276" w:type="dxa"/>
            <w:shd w:val="clear" w:color="auto" w:fill="D9D9D9"/>
          </w:tcPr>
          <w:p w14:paraId="7D0FE39A"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21.4</w:t>
            </w:r>
          </w:p>
          <w:p w14:paraId="659B8A9F" w14:textId="77777777" w:rsidR="00B01B19" w:rsidRPr="00747FB0" w:rsidRDefault="00B01B19" w:rsidP="001C5508">
            <w:pPr>
              <w:spacing w:after="0" w:line="480" w:lineRule="auto"/>
              <w:rPr>
                <w:rFonts w:ascii="Calibri" w:hAnsi="Calibri" w:cs="Calibri"/>
                <w:color w:val="FF0000"/>
                <w:sz w:val="24"/>
                <w:szCs w:val="24"/>
              </w:rPr>
            </w:pPr>
          </w:p>
        </w:tc>
        <w:tc>
          <w:tcPr>
            <w:tcW w:w="1134" w:type="dxa"/>
            <w:shd w:val="clear" w:color="auto" w:fill="D9D9D9"/>
          </w:tcPr>
          <w:p w14:paraId="1B21E362"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21.4</w:t>
            </w:r>
          </w:p>
          <w:p w14:paraId="7E1CF679" w14:textId="77777777" w:rsidR="00B01B19" w:rsidRPr="00747FB0" w:rsidRDefault="00B01B19" w:rsidP="001C5508">
            <w:pPr>
              <w:spacing w:after="0" w:line="480" w:lineRule="auto"/>
              <w:rPr>
                <w:rFonts w:ascii="Calibri" w:hAnsi="Calibri" w:cs="Calibri"/>
                <w:color w:val="FF0000"/>
                <w:sz w:val="24"/>
                <w:szCs w:val="24"/>
              </w:rPr>
            </w:pPr>
          </w:p>
        </w:tc>
        <w:tc>
          <w:tcPr>
            <w:tcW w:w="1134" w:type="dxa"/>
            <w:shd w:val="clear" w:color="auto" w:fill="D9D9D9"/>
          </w:tcPr>
          <w:p w14:paraId="382871EC" w14:textId="77777777" w:rsidR="00B01B19" w:rsidRPr="00747FB0" w:rsidRDefault="00B01B19" w:rsidP="001C5508">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25</w:t>
            </w:r>
          </w:p>
          <w:p w14:paraId="02A74F38" w14:textId="77777777" w:rsidR="00B01B19" w:rsidRPr="00747FB0" w:rsidRDefault="00B01B19" w:rsidP="001C5508">
            <w:pPr>
              <w:spacing w:after="0" w:line="480" w:lineRule="auto"/>
              <w:rPr>
                <w:rFonts w:ascii="Calibri" w:hAnsi="Calibri" w:cs="Calibri"/>
                <w:color w:val="FF0000"/>
                <w:sz w:val="24"/>
                <w:szCs w:val="24"/>
              </w:rPr>
            </w:pPr>
          </w:p>
        </w:tc>
        <w:tc>
          <w:tcPr>
            <w:tcW w:w="1134" w:type="dxa"/>
            <w:shd w:val="clear" w:color="auto" w:fill="D9D9D9"/>
          </w:tcPr>
          <w:p w14:paraId="6796BAB5"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9.3</w:t>
            </w:r>
          </w:p>
          <w:p w14:paraId="1C85A7C5" w14:textId="77777777" w:rsidR="00B01B19" w:rsidRPr="00747FB0" w:rsidRDefault="00B01B19" w:rsidP="001C5508">
            <w:pPr>
              <w:spacing w:after="0" w:line="480" w:lineRule="auto"/>
              <w:rPr>
                <w:rFonts w:ascii="Calibri" w:hAnsi="Calibri" w:cs="Calibri"/>
                <w:color w:val="FF0000"/>
                <w:sz w:val="24"/>
                <w:szCs w:val="24"/>
              </w:rPr>
            </w:pPr>
          </w:p>
        </w:tc>
        <w:tc>
          <w:tcPr>
            <w:tcW w:w="1134" w:type="dxa"/>
            <w:shd w:val="clear" w:color="auto" w:fill="D9D9D9"/>
          </w:tcPr>
          <w:p w14:paraId="4E81FE44"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23.8</w:t>
            </w:r>
          </w:p>
          <w:p w14:paraId="6C045E67" w14:textId="77777777" w:rsidR="00B01B19" w:rsidRPr="00747FB0" w:rsidRDefault="00B01B19" w:rsidP="001C5508">
            <w:pPr>
              <w:spacing w:after="0" w:line="480" w:lineRule="auto"/>
              <w:rPr>
                <w:rFonts w:asciiTheme="majorHAnsi" w:hAnsiTheme="majorHAnsi"/>
                <w:color w:val="FF0000"/>
              </w:rPr>
            </w:pPr>
          </w:p>
        </w:tc>
        <w:tc>
          <w:tcPr>
            <w:tcW w:w="1134" w:type="dxa"/>
            <w:shd w:val="clear" w:color="auto" w:fill="D9D9D9"/>
          </w:tcPr>
          <w:p w14:paraId="7EA67E3D"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26.3</w:t>
            </w:r>
          </w:p>
          <w:p w14:paraId="5445EEDB" w14:textId="77777777" w:rsidR="00B01B19" w:rsidRPr="00747FB0" w:rsidRDefault="00B01B19" w:rsidP="001C5508">
            <w:pPr>
              <w:spacing w:after="0" w:line="480" w:lineRule="auto"/>
              <w:rPr>
                <w:rFonts w:asciiTheme="majorHAnsi" w:hAnsiTheme="majorHAnsi"/>
                <w:color w:val="FF0000"/>
              </w:rPr>
            </w:pPr>
          </w:p>
        </w:tc>
      </w:tr>
    </w:tbl>
    <w:p w14:paraId="23A6EA35" w14:textId="77777777" w:rsidR="00B01B19" w:rsidRDefault="00B01B19" w:rsidP="00B01B19">
      <w:pPr>
        <w:spacing w:after="0" w:line="480" w:lineRule="auto"/>
        <w:rPr>
          <w:rFonts w:asciiTheme="majorHAnsi" w:hAnsiTheme="majorHAnsi"/>
          <w:sz w:val="20"/>
          <w:szCs w:val="20"/>
        </w:rPr>
      </w:pPr>
      <w:r w:rsidRPr="00623E9C">
        <w:rPr>
          <w:rFonts w:asciiTheme="majorHAnsi" w:hAnsiTheme="majorHAnsi"/>
          <w:sz w:val="20"/>
          <w:szCs w:val="20"/>
        </w:rPr>
        <w:t xml:space="preserve">*It was not evident </w:t>
      </w:r>
      <w:r>
        <w:rPr>
          <w:rFonts w:asciiTheme="majorHAnsi" w:hAnsiTheme="majorHAnsi"/>
          <w:sz w:val="20"/>
          <w:szCs w:val="20"/>
        </w:rPr>
        <w:t xml:space="preserve">for a small number of stories </w:t>
      </w:r>
      <w:r w:rsidRPr="00623E9C">
        <w:rPr>
          <w:rFonts w:asciiTheme="majorHAnsi" w:hAnsiTheme="majorHAnsi"/>
          <w:sz w:val="20"/>
          <w:szCs w:val="20"/>
        </w:rPr>
        <w:t xml:space="preserve">whether </w:t>
      </w:r>
      <w:r>
        <w:rPr>
          <w:rFonts w:asciiTheme="majorHAnsi" w:hAnsiTheme="majorHAnsi"/>
          <w:sz w:val="20"/>
          <w:szCs w:val="20"/>
        </w:rPr>
        <w:t>they were</w:t>
      </w:r>
      <w:r w:rsidRPr="00623E9C">
        <w:rPr>
          <w:rFonts w:asciiTheme="majorHAnsi" w:hAnsiTheme="majorHAnsi"/>
          <w:sz w:val="20"/>
          <w:szCs w:val="20"/>
        </w:rPr>
        <w:t xml:space="preserve"> official or unofficial</w:t>
      </w:r>
    </w:p>
    <w:p w14:paraId="745CC36C" w14:textId="5365E146" w:rsidR="004D7AEC" w:rsidRPr="006065AB" w:rsidRDefault="00F178DF" w:rsidP="00166553">
      <w:pPr>
        <w:spacing w:after="0" w:line="240" w:lineRule="auto"/>
        <w:rPr>
          <w:rFonts w:asciiTheme="majorHAnsi" w:hAnsiTheme="majorHAnsi"/>
          <w:b/>
          <w:sz w:val="24"/>
          <w:szCs w:val="24"/>
        </w:rPr>
      </w:pPr>
      <w:r>
        <w:rPr>
          <w:rFonts w:asciiTheme="majorHAnsi" w:hAnsiTheme="majorHAnsi"/>
          <w:b/>
          <w:sz w:val="24"/>
          <w:szCs w:val="24"/>
        </w:rPr>
        <w:t>Table 3</w:t>
      </w:r>
      <w:r w:rsidR="006065AB" w:rsidRPr="006065AB">
        <w:rPr>
          <w:rFonts w:asciiTheme="majorHAnsi" w:hAnsiTheme="majorHAnsi"/>
          <w:b/>
          <w:sz w:val="24"/>
          <w:szCs w:val="24"/>
        </w:rPr>
        <w:t>: Stories recounted by interviewees</w:t>
      </w:r>
    </w:p>
    <w:p w14:paraId="611BA549" w14:textId="77777777" w:rsidR="00166553" w:rsidRPr="00166553" w:rsidRDefault="00166553" w:rsidP="00166553">
      <w:pPr>
        <w:spacing w:after="0" w:line="240" w:lineRule="auto"/>
        <w:rPr>
          <w:rFonts w:asciiTheme="majorHAnsi" w:hAnsiTheme="majorHAnsi"/>
          <w:i/>
          <w:sz w:val="24"/>
          <w:szCs w:val="24"/>
        </w:rPr>
      </w:pPr>
    </w:p>
    <w:p w14:paraId="64A1F17E" w14:textId="18FDB869" w:rsidR="00166553" w:rsidRDefault="0004528D" w:rsidP="00166553">
      <w:pPr>
        <w:spacing w:after="0" w:line="480" w:lineRule="auto"/>
        <w:rPr>
          <w:rFonts w:asciiTheme="majorHAnsi" w:hAnsiTheme="majorHAnsi"/>
          <w:sz w:val="24"/>
          <w:szCs w:val="24"/>
        </w:rPr>
      </w:pPr>
      <w:r>
        <w:rPr>
          <w:rFonts w:asciiTheme="majorHAnsi" w:hAnsiTheme="majorHAnsi"/>
          <w:sz w:val="24"/>
          <w:szCs w:val="24"/>
        </w:rPr>
        <w:t>The</w:t>
      </w:r>
      <w:r w:rsidR="00D37043">
        <w:rPr>
          <w:rFonts w:asciiTheme="majorHAnsi" w:hAnsiTheme="majorHAnsi"/>
          <w:sz w:val="24"/>
          <w:szCs w:val="24"/>
        </w:rPr>
        <w:t xml:space="preserve"> IM</w:t>
      </w:r>
      <w:r>
        <w:rPr>
          <w:rFonts w:asciiTheme="majorHAnsi" w:hAnsiTheme="majorHAnsi"/>
          <w:sz w:val="24"/>
          <w:szCs w:val="24"/>
        </w:rPr>
        <w:t xml:space="preserve"> behaviours found in the stories were</w:t>
      </w:r>
      <w:r w:rsidR="008C58CD">
        <w:rPr>
          <w:rFonts w:asciiTheme="majorHAnsi" w:hAnsiTheme="majorHAnsi"/>
          <w:sz w:val="24"/>
          <w:szCs w:val="24"/>
        </w:rPr>
        <w:t xml:space="preserve"> i</w:t>
      </w:r>
      <w:r w:rsidR="00931065" w:rsidRPr="009D2CCB">
        <w:rPr>
          <w:rFonts w:asciiTheme="majorHAnsi" w:hAnsiTheme="majorHAnsi"/>
          <w:sz w:val="24"/>
          <w:szCs w:val="24"/>
          <w:lang w:val="en-US"/>
        </w:rPr>
        <w:t xml:space="preserve">ngratiation </w:t>
      </w:r>
      <w:r w:rsidR="008C58CD">
        <w:rPr>
          <w:rFonts w:asciiTheme="majorHAnsi" w:hAnsiTheme="majorHAnsi"/>
          <w:sz w:val="24"/>
          <w:szCs w:val="24"/>
          <w:lang w:val="en-US"/>
        </w:rPr>
        <w:t>(</w:t>
      </w:r>
      <w:r w:rsidR="00931065">
        <w:rPr>
          <w:rFonts w:asciiTheme="majorHAnsi" w:hAnsiTheme="majorHAnsi"/>
          <w:sz w:val="24"/>
          <w:szCs w:val="24"/>
          <w:lang w:val="en-US"/>
        </w:rPr>
        <w:t>expressing</w:t>
      </w:r>
      <w:r w:rsidR="00931065" w:rsidRPr="009D2CCB">
        <w:rPr>
          <w:rFonts w:asciiTheme="majorHAnsi" w:hAnsiTheme="majorHAnsi"/>
          <w:sz w:val="24"/>
          <w:szCs w:val="24"/>
          <w:lang w:val="en-US"/>
        </w:rPr>
        <w:t xml:space="preserve"> the benefi</w:t>
      </w:r>
      <w:r w:rsidR="008C58CD">
        <w:rPr>
          <w:rFonts w:asciiTheme="majorHAnsi" w:hAnsiTheme="majorHAnsi"/>
          <w:sz w:val="24"/>
          <w:szCs w:val="24"/>
          <w:lang w:val="en-US"/>
        </w:rPr>
        <w:t>ts that the organisation offers</w:t>
      </w:r>
      <w:r w:rsidR="00931065" w:rsidRPr="009D2CCB">
        <w:rPr>
          <w:rFonts w:asciiTheme="majorHAnsi" w:hAnsiTheme="majorHAnsi"/>
          <w:sz w:val="24"/>
          <w:szCs w:val="24"/>
          <w:lang w:val="en-US"/>
        </w:rPr>
        <w:t xml:space="preserve"> stakeholders</w:t>
      </w:r>
      <w:r w:rsidR="008C58CD">
        <w:rPr>
          <w:rFonts w:asciiTheme="majorHAnsi" w:hAnsiTheme="majorHAnsi"/>
          <w:sz w:val="24"/>
          <w:szCs w:val="24"/>
          <w:lang w:val="en-US"/>
        </w:rPr>
        <w:t>), s</w:t>
      </w:r>
      <w:r w:rsidR="00931065" w:rsidRPr="009D2CCB">
        <w:rPr>
          <w:rFonts w:asciiTheme="majorHAnsi" w:hAnsiTheme="majorHAnsi"/>
          <w:sz w:val="24"/>
          <w:szCs w:val="24"/>
          <w:lang w:val="en-US"/>
        </w:rPr>
        <w:t xml:space="preserve">elf-promotion </w:t>
      </w:r>
      <w:r w:rsidR="008C58CD">
        <w:rPr>
          <w:rFonts w:asciiTheme="majorHAnsi" w:hAnsiTheme="majorHAnsi"/>
          <w:sz w:val="24"/>
          <w:szCs w:val="24"/>
          <w:lang w:val="en-US"/>
        </w:rPr>
        <w:t>(</w:t>
      </w:r>
      <w:r w:rsidR="00931065">
        <w:rPr>
          <w:rFonts w:asciiTheme="majorHAnsi" w:hAnsiTheme="majorHAnsi"/>
          <w:sz w:val="24"/>
          <w:szCs w:val="24"/>
          <w:lang w:val="en-US"/>
        </w:rPr>
        <w:t>promoting</w:t>
      </w:r>
      <w:r w:rsidR="00931065" w:rsidRPr="009D2CCB">
        <w:rPr>
          <w:rFonts w:asciiTheme="majorHAnsi" w:hAnsiTheme="majorHAnsi"/>
          <w:sz w:val="24"/>
          <w:szCs w:val="24"/>
          <w:lang w:val="en-US"/>
        </w:rPr>
        <w:t xml:space="preserve"> the achievements of the</w:t>
      </w:r>
      <w:r w:rsidR="008C58CD">
        <w:rPr>
          <w:rFonts w:asciiTheme="majorHAnsi" w:hAnsiTheme="majorHAnsi"/>
          <w:sz w:val="24"/>
          <w:szCs w:val="24"/>
          <w:lang w:val="en-US"/>
        </w:rPr>
        <w:t xml:space="preserve"> organisation or its employees), exemplification (</w:t>
      </w:r>
      <w:r w:rsidR="00931065">
        <w:rPr>
          <w:rFonts w:asciiTheme="majorHAnsi" w:hAnsiTheme="majorHAnsi"/>
          <w:sz w:val="24"/>
          <w:szCs w:val="24"/>
          <w:lang w:val="en-US"/>
        </w:rPr>
        <w:t>expressing</w:t>
      </w:r>
      <w:r w:rsidR="008C58CD">
        <w:rPr>
          <w:rFonts w:asciiTheme="majorHAnsi" w:hAnsiTheme="majorHAnsi"/>
          <w:sz w:val="24"/>
          <w:szCs w:val="24"/>
          <w:lang w:val="en-US"/>
        </w:rPr>
        <w:t xml:space="preserve"> how </w:t>
      </w:r>
      <w:r w:rsidR="008C58CD">
        <w:rPr>
          <w:rFonts w:asciiTheme="majorHAnsi" w:hAnsiTheme="majorHAnsi"/>
          <w:sz w:val="24"/>
          <w:szCs w:val="24"/>
          <w:lang w:val="en-US"/>
        </w:rPr>
        <w:lastRenderedPageBreak/>
        <w:t>the organisation goes</w:t>
      </w:r>
      <w:r w:rsidR="00931065" w:rsidRPr="009D2CCB">
        <w:rPr>
          <w:rFonts w:asciiTheme="majorHAnsi" w:hAnsiTheme="majorHAnsi"/>
          <w:sz w:val="24"/>
          <w:szCs w:val="24"/>
          <w:lang w:val="en-US"/>
        </w:rPr>
        <w:t xml:space="preserve"> beyond its usual business activities to help others</w:t>
      </w:r>
      <w:r>
        <w:rPr>
          <w:rFonts w:asciiTheme="majorHAnsi" w:hAnsiTheme="majorHAnsi"/>
          <w:sz w:val="24"/>
          <w:szCs w:val="24"/>
          <w:lang w:val="en-US"/>
        </w:rPr>
        <w:t>), and</w:t>
      </w:r>
      <w:r w:rsidR="008C58CD">
        <w:rPr>
          <w:rFonts w:asciiTheme="majorHAnsi" w:hAnsiTheme="majorHAnsi"/>
          <w:sz w:val="24"/>
          <w:szCs w:val="24"/>
          <w:lang w:val="en-US"/>
        </w:rPr>
        <w:t xml:space="preserve"> s</w:t>
      </w:r>
      <w:r w:rsidR="00931065">
        <w:rPr>
          <w:rFonts w:asciiTheme="majorHAnsi" w:hAnsiTheme="majorHAnsi"/>
          <w:sz w:val="24"/>
          <w:szCs w:val="24"/>
          <w:lang w:val="en-US"/>
        </w:rPr>
        <w:t>upplication</w:t>
      </w:r>
      <w:r w:rsidR="008C58CD">
        <w:rPr>
          <w:rFonts w:asciiTheme="majorHAnsi" w:hAnsiTheme="majorHAnsi"/>
          <w:sz w:val="24"/>
          <w:szCs w:val="24"/>
          <w:lang w:val="en-US"/>
        </w:rPr>
        <w:t xml:space="preserve"> (</w:t>
      </w:r>
      <w:r w:rsidR="00115971">
        <w:rPr>
          <w:rFonts w:asciiTheme="majorHAnsi" w:hAnsiTheme="majorHAnsi"/>
          <w:sz w:val="24"/>
          <w:szCs w:val="24"/>
          <w:lang w:val="en-US"/>
        </w:rPr>
        <w:t>showing</w:t>
      </w:r>
      <w:r w:rsidR="00931065">
        <w:rPr>
          <w:rFonts w:asciiTheme="majorHAnsi" w:hAnsiTheme="majorHAnsi"/>
          <w:sz w:val="24"/>
          <w:szCs w:val="24"/>
          <w:lang w:val="en-US"/>
        </w:rPr>
        <w:t xml:space="preserve"> the organisation’s weaknesses</w:t>
      </w:r>
      <w:r w:rsidR="008C58CD">
        <w:rPr>
          <w:rFonts w:asciiTheme="majorHAnsi" w:hAnsiTheme="majorHAnsi"/>
          <w:sz w:val="24"/>
          <w:szCs w:val="24"/>
          <w:lang w:val="en-US"/>
        </w:rPr>
        <w:t>)</w:t>
      </w:r>
      <w:r w:rsidR="00931065">
        <w:rPr>
          <w:rFonts w:asciiTheme="majorHAnsi" w:hAnsiTheme="majorHAnsi"/>
          <w:sz w:val="24"/>
          <w:szCs w:val="24"/>
          <w:lang w:val="en-US"/>
        </w:rPr>
        <w:t xml:space="preserve">. </w:t>
      </w:r>
      <w:r w:rsidR="00F178DF">
        <w:rPr>
          <w:rFonts w:asciiTheme="majorHAnsi" w:hAnsiTheme="majorHAnsi"/>
          <w:sz w:val="24"/>
          <w:szCs w:val="24"/>
        </w:rPr>
        <w:t>Table 4</w:t>
      </w:r>
      <w:r w:rsidR="00F43653">
        <w:rPr>
          <w:rFonts w:asciiTheme="majorHAnsi" w:hAnsiTheme="majorHAnsi"/>
          <w:sz w:val="24"/>
          <w:szCs w:val="24"/>
        </w:rPr>
        <w:t xml:space="preserve"> summarises </w:t>
      </w:r>
      <w:r w:rsidR="00931065">
        <w:rPr>
          <w:rFonts w:asciiTheme="majorHAnsi" w:hAnsiTheme="majorHAnsi"/>
          <w:sz w:val="24"/>
          <w:szCs w:val="24"/>
        </w:rPr>
        <w:t>IM activity in the st</w:t>
      </w:r>
      <w:r w:rsidR="00F43653">
        <w:rPr>
          <w:rFonts w:asciiTheme="majorHAnsi" w:hAnsiTheme="majorHAnsi"/>
          <w:sz w:val="24"/>
          <w:szCs w:val="24"/>
        </w:rPr>
        <w:t>ories recounted by i</w:t>
      </w:r>
      <w:r w:rsidR="004F228B">
        <w:rPr>
          <w:rFonts w:asciiTheme="majorHAnsi" w:hAnsiTheme="majorHAnsi"/>
          <w:sz w:val="24"/>
          <w:szCs w:val="24"/>
        </w:rPr>
        <w:t>nterviewees.</w:t>
      </w:r>
    </w:p>
    <w:tbl>
      <w:tblPr>
        <w:tblStyle w:val="TableGrid"/>
        <w:tblW w:w="5680" w:type="dxa"/>
        <w:tblInd w:w="108" w:type="dxa"/>
        <w:tblBorders>
          <w:insideV w:val="none" w:sz="0" w:space="0" w:color="auto"/>
        </w:tblBorders>
        <w:tblLayout w:type="fixed"/>
        <w:tblLook w:val="04A0" w:firstRow="1" w:lastRow="0" w:firstColumn="1" w:lastColumn="0" w:noHBand="0" w:noVBand="1"/>
      </w:tblPr>
      <w:tblGrid>
        <w:gridCol w:w="1457"/>
        <w:gridCol w:w="1192"/>
        <w:gridCol w:w="1106"/>
        <w:gridCol w:w="1049"/>
        <w:gridCol w:w="876"/>
      </w:tblGrid>
      <w:tr w:rsidR="00B01B19" w14:paraId="74D076C6" w14:textId="77777777" w:rsidTr="001C5508">
        <w:tc>
          <w:tcPr>
            <w:tcW w:w="1457" w:type="dxa"/>
          </w:tcPr>
          <w:p w14:paraId="2B4C490B" w14:textId="77777777" w:rsidR="00B01B19" w:rsidRPr="00F43653" w:rsidRDefault="00B01B19" w:rsidP="001C5508">
            <w:pPr>
              <w:spacing w:after="0" w:line="240" w:lineRule="auto"/>
              <w:rPr>
                <w:rFonts w:asciiTheme="majorHAnsi" w:hAnsiTheme="majorHAnsi"/>
                <w:b/>
                <w:sz w:val="20"/>
                <w:szCs w:val="20"/>
              </w:rPr>
            </w:pPr>
            <w:r w:rsidRPr="00F43653">
              <w:rPr>
                <w:rFonts w:asciiTheme="majorHAnsi" w:hAnsiTheme="majorHAnsi"/>
                <w:b/>
                <w:sz w:val="20"/>
                <w:szCs w:val="20"/>
              </w:rPr>
              <w:t>IM in stories recounted by interviewees:</w:t>
            </w:r>
          </w:p>
        </w:tc>
        <w:tc>
          <w:tcPr>
            <w:tcW w:w="1192" w:type="dxa"/>
          </w:tcPr>
          <w:p w14:paraId="289AE4FE" w14:textId="77777777" w:rsidR="00B01B19" w:rsidRPr="00A47DD8" w:rsidRDefault="00B01B19" w:rsidP="001C5508">
            <w:pPr>
              <w:spacing w:after="0" w:line="240" w:lineRule="auto"/>
              <w:rPr>
                <w:rFonts w:asciiTheme="majorHAnsi" w:hAnsiTheme="majorHAnsi"/>
                <w:sz w:val="20"/>
                <w:szCs w:val="20"/>
              </w:rPr>
            </w:pPr>
            <w:r w:rsidRPr="00A47DD8">
              <w:rPr>
                <w:rFonts w:ascii="Calibri" w:eastAsia="Times New Roman" w:hAnsi="Calibri" w:cs="Times New Roman"/>
                <w:b/>
                <w:bCs/>
                <w:color w:val="000000"/>
                <w:sz w:val="20"/>
                <w:szCs w:val="20"/>
              </w:rPr>
              <w:t>Ingratiation</w:t>
            </w:r>
            <w:r>
              <w:rPr>
                <w:rFonts w:ascii="Calibri" w:eastAsia="Times New Roman" w:hAnsi="Calibri" w:cs="Times New Roman"/>
                <w:b/>
                <w:bCs/>
                <w:color w:val="000000"/>
                <w:sz w:val="20"/>
                <w:szCs w:val="20"/>
              </w:rPr>
              <w:t xml:space="preserve"> %:</w:t>
            </w:r>
          </w:p>
        </w:tc>
        <w:tc>
          <w:tcPr>
            <w:tcW w:w="1106" w:type="dxa"/>
          </w:tcPr>
          <w:p w14:paraId="594FB9E1" w14:textId="77777777" w:rsidR="00B01B19" w:rsidRPr="00A47DD8" w:rsidRDefault="00B01B19" w:rsidP="001C5508">
            <w:pPr>
              <w:spacing w:after="0" w:line="240" w:lineRule="auto"/>
              <w:rPr>
                <w:rFonts w:asciiTheme="majorHAnsi" w:hAnsiTheme="majorHAnsi"/>
                <w:sz w:val="20"/>
                <w:szCs w:val="20"/>
              </w:rPr>
            </w:pPr>
            <w:r w:rsidRPr="00A47DD8">
              <w:rPr>
                <w:rFonts w:ascii="Calibri" w:eastAsia="Times New Roman" w:hAnsi="Calibri" w:cs="Times New Roman"/>
                <w:b/>
                <w:bCs/>
                <w:color w:val="000000"/>
                <w:sz w:val="20"/>
                <w:szCs w:val="20"/>
              </w:rPr>
              <w:t>Self-promotion</w:t>
            </w:r>
            <w:r>
              <w:rPr>
                <w:rFonts w:ascii="Calibri" w:eastAsia="Times New Roman" w:hAnsi="Calibri" w:cs="Times New Roman"/>
                <w:b/>
                <w:bCs/>
                <w:color w:val="000000"/>
                <w:sz w:val="20"/>
                <w:szCs w:val="20"/>
              </w:rPr>
              <w:t xml:space="preserve"> %:</w:t>
            </w:r>
          </w:p>
        </w:tc>
        <w:tc>
          <w:tcPr>
            <w:tcW w:w="1049" w:type="dxa"/>
          </w:tcPr>
          <w:p w14:paraId="629AC783" w14:textId="77777777" w:rsidR="00B01B19" w:rsidRPr="00A47DD8" w:rsidRDefault="00B01B19" w:rsidP="001C5508">
            <w:pPr>
              <w:spacing w:after="0" w:line="240" w:lineRule="auto"/>
              <w:rPr>
                <w:rFonts w:asciiTheme="majorHAnsi" w:hAnsiTheme="majorHAnsi"/>
                <w:sz w:val="20"/>
                <w:szCs w:val="20"/>
              </w:rPr>
            </w:pPr>
            <w:r w:rsidRPr="00A47DD8">
              <w:rPr>
                <w:rFonts w:ascii="Calibri" w:eastAsia="Times New Roman" w:hAnsi="Calibri" w:cs="Times New Roman"/>
                <w:b/>
                <w:bCs/>
                <w:color w:val="000000"/>
                <w:sz w:val="20"/>
                <w:szCs w:val="20"/>
              </w:rPr>
              <w:t xml:space="preserve">Exemplifi-cation </w:t>
            </w:r>
            <w:r>
              <w:rPr>
                <w:rFonts w:ascii="Calibri" w:eastAsia="Times New Roman" w:hAnsi="Calibri" w:cs="Times New Roman"/>
                <w:b/>
                <w:bCs/>
                <w:color w:val="000000"/>
                <w:sz w:val="20"/>
                <w:szCs w:val="20"/>
              </w:rPr>
              <w:t>%:</w:t>
            </w:r>
            <w:r w:rsidRPr="00A47DD8">
              <w:rPr>
                <w:rFonts w:ascii="Calibri" w:eastAsia="Times New Roman" w:hAnsi="Calibri" w:cs="Times New Roman"/>
                <w:b/>
                <w:bCs/>
                <w:color w:val="000000"/>
                <w:sz w:val="20"/>
                <w:szCs w:val="20"/>
              </w:rPr>
              <w:t xml:space="preserve">  </w:t>
            </w:r>
          </w:p>
        </w:tc>
        <w:tc>
          <w:tcPr>
            <w:tcW w:w="876" w:type="dxa"/>
          </w:tcPr>
          <w:p w14:paraId="66E4DBC8" w14:textId="77777777" w:rsidR="00B01B19" w:rsidRPr="00A47DD8" w:rsidRDefault="00B01B19" w:rsidP="001C5508">
            <w:pPr>
              <w:spacing w:after="0" w:line="240" w:lineRule="auto"/>
              <w:rPr>
                <w:rFonts w:asciiTheme="majorHAnsi" w:hAnsiTheme="majorHAnsi"/>
                <w:sz w:val="20"/>
                <w:szCs w:val="20"/>
              </w:rPr>
            </w:pPr>
            <w:r w:rsidRPr="00A47DD8">
              <w:rPr>
                <w:rFonts w:ascii="Calibri" w:eastAsia="Times New Roman" w:hAnsi="Calibri" w:cs="Times New Roman"/>
                <w:b/>
                <w:bCs/>
                <w:color w:val="000000"/>
                <w:sz w:val="20"/>
                <w:szCs w:val="20"/>
              </w:rPr>
              <w:t xml:space="preserve">Supplic-ation </w:t>
            </w:r>
            <w:r>
              <w:rPr>
                <w:rFonts w:ascii="Calibri" w:eastAsia="Times New Roman" w:hAnsi="Calibri" w:cs="Times New Roman"/>
                <w:b/>
                <w:bCs/>
                <w:color w:val="000000"/>
                <w:sz w:val="20"/>
                <w:szCs w:val="20"/>
              </w:rPr>
              <w:t>%:</w:t>
            </w:r>
          </w:p>
        </w:tc>
      </w:tr>
      <w:tr w:rsidR="00B01B19" w14:paraId="48385258" w14:textId="77777777" w:rsidTr="001C5508">
        <w:tc>
          <w:tcPr>
            <w:tcW w:w="1457" w:type="dxa"/>
            <w:vAlign w:val="bottom"/>
          </w:tcPr>
          <w:p w14:paraId="7C697214" w14:textId="77777777" w:rsidR="00B01B19" w:rsidRPr="00F43653" w:rsidRDefault="00B01B19" w:rsidP="001C5508">
            <w:pPr>
              <w:spacing w:after="0" w:line="240" w:lineRule="auto"/>
              <w:rPr>
                <w:rFonts w:asciiTheme="majorHAnsi" w:hAnsiTheme="majorHAnsi"/>
                <w:b/>
                <w:sz w:val="20"/>
                <w:szCs w:val="20"/>
              </w:rPr>
            </w:pPr>
            <w:r w:rsidRPr="00F43653">
              <w:rPr>
                <w:rFonts w:ascii="Calibri" w:eastAsia="Times New Roman" w:hAnsi="Calibri" w:cs="Times New Roman"/>
                <w:b/>
                <w:bCs/>
                <w:color w:val="000000"/>
                <w:sz w:val="20"/>
                <w:szCs w:val="20"/>
              </w:rPr>
              <w:t>Total</w:t>
            </w:r>
          </w:p>
        </w:tc>
        <w:tc>
          <w:tcPr>
            <w:tcW w:w="1192" w:type="dxa"/>
            <w:vAlign w:val="center"/>
          </w:tcPr>
          <w:p w14:paraId="744A55AF" w14:textId="77777777" w:rsidR="00B01B19" w:rsidRPr="00C46AED" w:rsidRDefault="00B01B19" w:rsidP="001C5508">
            <w:pPr>
              <w:spacing w:after="0" w:line="240" w:lineRule="auto"/>
              <w:rPr>
                <w:rFonts w:asciiTheme="majorHAnsi" w:hAnsiTheme="majorHAnsi"/>
              </w:rPr>
            </w:pPr>
            <w:r>
              <w:rPr>
                <w:rFonts w:ascii="Calibri" w:eastAsia="Times New Roman" w:hAnsi="Calibri" w:cs="Times New Roman"/>
                <w:color w:val="000000"/>
              </w:rPr>
              <w:t>14.4</w:t>
            </w:r>
          </w:p>
        </w:tc>
        <w:tc>
          <w:tcPr>
            <w:tcW w:w="1106" w:type="dxa"/>
            <w:vAlign w:val="center"/>
          </w:tcPr>
          <w:p w14:paraId="62C6147B" w14:textId="77777777" w:rsidR="00B01B19" w:rsidRPr="00C46AED" w:rsidRDefault="00B01B19" w:rsidP="001C5508">
            <w:pPr>
              <w:spacing w:after="0" w:line="240" w:lineRule="auto"/>
              <w:rPr>
                <w:rFonts w:asciiTheme="majorHAnsi" w:hAnsiTheme="majorHAnsi"/>
              </w:rPr>
            </w:pPr>
            <w:r>
              <w:rPr>
                <w:rFonts w:ascii="Calibri" w:eastAsia="Times New Roman" w:hAnsi="Calibri" w:cs="Times New Roman"/>
                <w:color w:val="000000"/>
              </w:rPr>
              <w:t>6.6</w:t>
            </w:r>
          </w:p>
        </w:tc>
        <w:tc>
          <w:tcPr>
            <w:tcW w:w="1049" w:type="dxa"/>
            <w:vAlign w:val="center"/>
          </w:tcPr>
          <w:p w14:paraId="640CA0E7" w14:textId="77777777" w:rsidR="00B01B19" w:rsidRPr="00C46AED" w:rsidRDefault="00B01B19" w:rsidP="001C5508">
            <w:pPr>
              <w:spacing w:after="0" w:line="240" w:lineRule="auto"/>
              <w:rPr>
                <w:rFonts w:asciiTheme="majorHAnsi" w:hAnsiTheme="majorHAnsi"/>
              </w:rPr>
            </w:pPr>
            <w:r>
              <w:rPr>
                <w:rFonts w:ascii="Calibri" w:eastAsia="Times New Roman" w:hAnsi="Calibri" w:cs="Times New Roman"/>
                <w:color w:val="000000"/>
              </w:rPr>
              <w:t>10.3</w:t>
            </w:r>
          </w:p>
        </w:tc>
        <w:tc>
          <w:tcPr>
            <w:tcW w:w="876" w:type="dxa"/>
            <w:vAlign w:val="center"/>
          </w:tcPr>
          <w:p w14:paraId="53859F2D" w14:textId="77777777" w:rsidR="00B01B19" w:rsidRPr="00C46AED" w:rsidRDefault="00B01B19" w:rsidP="001C5508">
            <w:pPr>
              <w:spacing w:after="0" w:line="240" w:lineRule="auto"/>
              <w:rPr>
                <w:rFonts w:asciiTheme="majorHAnsi" w:hAnsiTheme="majorHAnsi"/>
              </w:rPr>
            </w:pPr>
            <w:r>
              <w:rPr>
                <w:rFonts w:ascii="Calibri" w:eastAsia="Times New Roman" w:hAnsi="Calibri" w:cs="Times New Roman"/>
                <w:color w:val="000000"/>
              </w:rPr>
              <w:t>11.1</w:t>
            </w:r>
          </w:p>
        </w:tc>
      </w:tr>
      <w:tr w:rsidR="00B01B19" w14:paraId="67CA5DB4" w14:textId="77777777" w:rsidTr="001C5508">
        <w:tc>
          <w:tcPr>
            <w:tcW w:w="1457" w:type="dxa"/>
            <w:vAlign w:val="bottom"/>
          </w:tcPr>
          <w:p w14:paraId="33BBE15F" w14:textId="77777777" w:rsidR="00B01B19" w:rsidRPr="00F43653" w:rsidRDefault="00B01B19" w:rsidP="001C5508">
            <w:pPr>
              <w:spacing w:after="0" w:line="240" w:lineRule="auto"/>
              <w:rPr>
                <w:rFonts w:ascii="Calibri" w:eastAsia="Times New Roman" w:hAnsi="Calibri" w:cs="Times New Roman"/>
                <w:b/>
                <w:bCs/>
                <w:color w:val="000000"/>
                <w:sz w:val="20"/>
                <w:szCs w:val="20"/>
              </w:rPr>
            </w:pPr>
            <w:r w:rsidRPr="00F43653">
              <w:rPr>
                <w:rFonts w:ascii="Calibri" w:eastAsia="Times New Roman" w:hAnsi="Calibri" w:cs="Times New Roman"/>
                <w:b/>
                <w:color w:val="000000"/>
                <w:sz w:val="20"/>
                <w:szCs w:val="20"/>
              </w:rPr>
              <w:t>Energy One</w:t>
            </w:r>
          </w:p>
        </w:tc>
        <w:tc>
          <w:tcPr>
            <w:tcW w:w="1192" w:type="dxa"/>
            <w:vAlign w:val="center"/>
          </w:tcPr>
          <w:p w14:paraId="49C1C676" w14:textId="77777777" w:rsidR="00B01B19" w:rsidRPr="00E84B9D"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15.8</w:t>
            </w:r>
          </w:p>
        </w:tc>
        <w:tc>
          <w:tcPr>
            <w:tcW w:w="1106" w:type="dxa"/>
            <w:vAlign w:val="center"/>
          </w:tcPr>
          <w:p w14:paraId="29E78B9D" w14:textId="77777777" w:rsidR="00B01B19" w:rsidRPr="00E84B9D"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6.0</w:t>
            </w:r>
          </w:p>
        </w:tc>
        <w:tc>
          <w:tcPr>
            <w:tcW w:w="1049" w:type="dxa"/>
            <w:vAlign w:val="center"/>
          </w:tcPr>
          <w:p w14:paraId="32E3CB58" w14:textId="77777777" w:rsidR="00B01B19" w:rsidRPr="00D30915"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10.9</w:t>
            </w:r>
          </w:p>
        </w:tc>
        <w:tc>
          <w:tcPr>
            <w:tcW w:w="876" w:type="dxa"/>
            <w:vAlign w:val="center"/>
          </w:tcPr>
          <w:p w14:paraId="67FCC97B" w14:textId="77777777" w:rsidR="00B01B19" w:rsidRPr="00D30915"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8.7</w:t>
            </w:r>
          </w:p>
        </w:tc>
      </w:tr>
      <w:tr w:rsidR="00B01B19" w14:paraId="15B19BB2" w14:textId="77777777" w:rsidTr="001C5508">
        <w:tc>
          <w:tcPr>
            <w:tcW w:w="1457" w:type="dxa"/>
            <w:vAlign w:val="bottom"/>
          </w:tcPr>
          <w:p w14:paraId="5979C36A" w14:textId="77777777" w:rsidR="00B01B19" w:rsidRPr="00F43653" w:rsidRDefault="00B01B19" w:rsidP="001C5508">
            <w:pPr>
              <w:spacing w:after="0" w:line="240" w:lineRule="auto"/>
              <w:rPr>
                <w:rFonts w:ascii="Calibri" w:eastAsia="Times New Roman" w:hAnsi="Calibri" w:cs="Times New Roman"/>
                <w:b/>
                <w:bCs/>
                <w:color w:val="000000"/>
                <w:sz w:val="20"/>
                <w:szCs w:val="20"/>
              </w:rPr>
            </w:pPr>
            <w:r w:rsidRPr="00F43653">
              <w:rPr>
                <w:rFonts w:ascii="Calibri" w:eastAsia="Times New Roman" w:hAnsi="Calibri" w:cs="Times New Roman"/>
                <w:b/>
                <w:color w:val="000000"/>
                <w:sz w:val="20"/>
                <w:szCs w:val="20"/>
              </w:rPr>
              <w:t>PowerOn</w:t>
            </w:r>
          </w:p>
        </w:tc>
        <w:tc>
          <w:tcPr>
            <w:tcW w:w="1192" w:type="dxa"/>
            <w:vAlign w:val="center"/>
          </w:tcPr>
          <w:p w14:paraId="2F4AB178" w14:textId="77777777" w:rsidR="00B01B19" w:rsidRPr="00D30915" w:rsidRDefault="00B01B19" w:rsidP="001C5508">
            <w:pPr>
              <w:spacing w:after="0" w:line="240" w:lineRule="auto"/>
              <w:rPr>
                <w:rFonts w:ascii="Calibri" w:eastAsia="Times New Roman" w:hAnsi="Calibri" w:cs="Times New Roman"/>
                <w:color w:val="000000"/>
              </w:rPr>
            </w:pPr>
            <w:r w:rsidRPr="00E84B9D">
              <w:rPr>
                <w:rFonts w:ascii="Calibri" w:eastAsia="Times New Roman" w:hAnsi="Calibri" w:cs="Times New Roman"/>
                <w:color w:val="000000"/>
              </w:rPr>
              <w:t>11.5</w:t>
            </w:r>
          </w:p>
        </w:tc>
        <w:tc>
          <w:tcPr>
            <w:tcW w:w="1106" w:type="dxa"/>
            <w:vAlign w:val="center"/>
          </w:tcPr>
          <w:p w14:paraId="5F871B03" w14:textId="77777777" w:rsidR="00B01B19" w:rsidRPr="00D30915" w:rsidRDefault="00B01B19" w:rsidP="001C5508">
            <w:pPr>
              <w:spacing w:after="0" w:line="240" w:lineRule="auto"/>
              <w:rPr>
                <w:rFonts w:ascii="Calibri" w:eastAsia="Times New Roman" w:hAnsi="Calibri" w:cs="Times New Roman"/>
                <w:color w:val="000000"/>
              </w:rPr>
            </w:pPr>
            <w:r w:rsidRPr="00E84B9D">
              <w:rPr>
                <w:rFonts w:ascii="Calibri" w:eastAsia="Times New Roman" w:hAnsi="Calibri" w:cs="Times New Roman"/>
                <w:color w:val="000000"/>
              </w:rPr>
              <w:t>8.0</w:t>
            </w:r>
          </w:p>
        </w:tc>
        <w:tc>
          <w:tcPr>
            <w:tcW w:w="1049" w:type="dxa"/>
            <w:vAlign w:val="center"/>
          </w:tcPr>
          <w:p w14:paraId="5D243ACC" w14:textId="77777777" w:rsidR="00B01B19" w:rsidRPr="00D30915"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9.2</w:t>
            </w:r>
          </w:p>
        </w:tc>
        <w:tc>
          <w:tcPr>
            <w:tcW w:w="876" w:type="dxa"/>
            <w:vAlign w:val="center"/>
          </w:tcPr>
          <w:p w14:paraId="51F095DA" w14:textId="77777777" w:rsidR="00B01B19" w:rsidRPr="00D30915"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16.1</w:t>
            </w:r>
          </w:p>
        </w:tc>
      </w:tr>
      <w:tr w:rsidR="00B01B19" w14:paraId="3690F9CF" w14:textId="77777777" w:rsidTr="001C5508">
        <w:tc>
          <w:tcPr>
            <w:tcW w:w="1457" w:type="dxa"/>
            <w:shd w:val="clear" w:color="auto" w:fill="D9D9D9"/>
            <w:vAlign w:val="bottom"/>
          </w:tcPr>
          <w:p w14:paraId="59AECAC9" w14:textId="77777777" w:rsidR="00B01B19" w:rsidRPr="00F43653" w:rsidRDefault="00B01B19" w:rsidP="001C5508">
            <w:pPr>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Lower level</w:t>
            </w:r>
            <w:r w:rsidRPr="00F43653">
              <w:rPr>
                <w:rFonts w:ascii="Calibri" w:eastAsia="Times New Roman" w:hAnsi="Calibri" w:cs="Times New Roman"/>
                <w:b/>
                <w:color w:val="000000"/>
                <w:sz w:val="20"/>
                <w:szCs w:val="20"/>
              </w:rPr>
              <w:t xml:space="preserve"> employees</w:t>
            </w:r>
          </w:p>
        </w:tc>
        <w:tc>
          <w:tcPr>
            <w:tcW w:w="1192" w:type="dxa"/>
            <w:shd w:val="clear" w:color="auto" w:fill="D9D9D9"/>
            <w:vAlign w:val="center"/>
          </w:tcPr>
          <w:p w14:paraId="21A67A08" w14:textId="77777777" w:rsidR="00B01B19" w:rsidRPr="00D30915" w:rsidRDefault="00B01B19" w:rsidP="001C5508">
            <w:pPr>
              <w:spacing w:after="0" w:line="240" w:lineRule="auto"/>
              <w:rPr>
                <w:rFonts w:ascii="Calibri" w:eastAsia="Times New Roman" w:hAnsi="Calibri" w:cs="Times New Roman"/>
                <w:color w:val="000000"/>
              </w:rPr>
            </w:pPr>
            <w:r w:rsidRPr="00E84B9D">
              <w:rPr>
                <w:rFonts w:ascii="Calibri" w:eastAsia="Times New Roman" w:hAnsi="Calibri" w:cs="Times New Roman"/>
                <w:color w:val="000000"/>
              </w:rPr>
              <w:t>21.4</w:t>
            </w:r>
          </w:p>
        </w:tc>
        <w:tc>
          <w:tcPr>
            <w:tcW w:w="1106" w:type="dxa"/>
            <w:shd w:val="clear" w:color="auto" w:fill="D9D9D9"/>
            <w:vAlign w:val="center"/>
          </w:tcPr>
          <w:p w14:paraId="0AA445CC" w14:textId="77777777" w:rsidR="00B01B19" w:rsidRPr="00D30915" w:rsidRDefault="00B01B19" w:rsidP="001C5508">
            <w:pPr>
              <w:spacing w:after="0" w:line="240" w:lineRule="auto"/>
              <w:rPr>
                <w:rFonts w:ascii="Calibri" w:eastAsia="Times New Roman" w:hAnsi="Calibri" w:cs="Times New Roman"/>
                <w:color w:val="000000"/>
              </w:rPr>
            </w:pPr>
            <w:r w:rsidRPr="00E84B9D">
              <w:rPr>
                <w:rFonts w:ascii="Calibri" w:eastAsia="Times New Roman" w:hAnsi="Calibri" w:cs="Times New Roman"/>
                <w:color w:val="000000"/>
              </w:rPr>
              <w:t>2.4</w:t>
            </w:r>
          </w:p>
        </w:tc>
        <w:tc>
          <w:tcPr>
            <w:tcW w:w="1049" w:type="dxa"/>
            <w:shd w:val="clear" w:color="auto" w:fill="D9D9D9"/>
            <w:vAlign w:val="center"/>
          </w:tcPr>
          <w:p w14:paraId="5B16621F" w14:textId="77777777" w:rsidR="00B01B19" w:rsidRPr="00D30915" w:rsidRDefault="00B01B19" w:rsidP="001C5508">
            <w:pPr>
              <w:spacing w:after="0" w:line="240" w:lineRule="auto"/>
              <w:rPr>
                <w:rFonts w:ascii="Calibri" w:eastAsia="Times New Roman" w:hAnsi="Calibri" w:cs="Times New Roman"/>
                <w:color w:val="000000"/>
              </w:rPr>
            </w:pPr>
            <w:r w:rsidRPr="00E84B9D">
              <w:rPr>
                <w:rFonts w:ascii="Calibri" w:eastAsia="Times New Roman" w:hAnsi="Calibri" w:cs="Times New Roman"/>
                <w:color w:val="000000"/>
              </w:rPr>
              <w:t>13.1</w:t>
            </w:r>
          </w:p>
        </w:tc>
        <w:tc>
          <w:tcPr>
            <w:tcW w:w="876" w:type="dxa"/>
            <w:shd w:val="clear" w:color="auto" w:fill="D9D9D9"/>
            <w:vAlign w:val="center"/>
          </w:tcPr>
          <w:p w14:paraId="04BF3640" w14:textId="77777777" w:rsidR="00B01B19" w:rsidRPr="00E84B9D"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13.1</w:t>
            </w:r>
          </w:p>
        </w:tc>
      </w:tr>
      <w:tr w:rsidR="00B01B19" w14:paraId="7F7A55D3" w14:textId="77777777" w:rsidTr="001C5508">
        <w:tc>
          <w:tcPr>
            <w:tcW w:w="1457" w:type="dxa"/>
            <w:shd w:val="clear" w:color="auto" w:fill="D9D9D9"/>
            <w:vAlign w:val="bottom"/>
          </w:tcPr>
          <w:p w14:paraId="72CC5BC1" w14:textId="77777777" w:rsidR="00B01B19" w:rsidRPr="00F43653" w:rsidRDefault="00B01B19" w:rsidP="001C5508">
            <w:pPr>
              <w:spacing w:after="0" w:line="240" w:lineRule="auto"/>
              <w:rPr>
                <w:rFonts w:ascii="Calibri" w:eastAsia="Times New Roman" w:hAnsi="Calibri" w:cs="Times New Roman"/>
                <w:b/>
                <w:color w:val="000000"/>
                <w:sz w:val="20"/>
                <w:szCs w:val="20"/>
              </w:rPr>
            </w:pPr>
            <w:r w:rsidRPr="00F43653">
              <w:rPr>
                <w:rFonts w:ascii="Calibri" w:eastAsia="Times New Roman" w:hAnsi="Calibri" w:cs="Times New Roman"/>
                <w:b/>
                <w:color w:val="000000"/>
                <w:sz w:val="20"/>
                <w:szCs w:val="20"/>
              </w:rPr>
              <w:t>Middle managers</w:t>
            </w:r>
          </w:p>
        </w:tc>
        <w:tc>
          <w:tcPr>
            <w:tcW w:w="1192" w:type="dxa"/>
            <w:shd w:val="clear" w:color="auto" w:fill="D9D9D9"/>
            <w:vAlign w:val="center"/>
          </w:tcPr>
          <w:p w14:paraId="24E8E7FC" w14:textId="77777777" w:rsidR="00B01B19" w:rsidRPr="00E84B9D"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8.4</w:t>
            </w:r>
          </w:p>
        </w:tc>
        <w:tc>
          <w:tcPr>
            <w:tcW w:w="1106" w:type="dxa"/>
            <w:shd w:val="clear" w:color="auto" w:fill="D9D9D9"/>
            <w:vAlign w:val="center"/>
          </w:tcPr>
          <w:p w14:paraId="1618858B" w14:textId="77777777" w:rsidR="00B01B19" w:rsidRPr="00E84B9D"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10.7</w:t>
            </w:r>
          </w:p>
        </w:tc>
        <w:tc>
          <w:tcPr>
            <w:tcW w:w="1049" w:type="dxa"/>
            <w:shd w:val="clear" w:color="auto" w:fill="D9D9D9"/>
            <w:vAlign w:val="center"/>
          </w:tcPr>
          <w:p w14:paraId="45C7D48D" w14:textId="77777777" w:rsidR="00B01B19" w:rsidRPr="00E84B9D"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9.2</w:t>
            </w:r>
          </w:p>
        </w:tc>
        <w:tc>
          <w:tcPr>
            <w:tcW w:w="876" w:type="dxa"/>
            <w:shd w:val="clear" w:color="auto" w:fill="D9D9D9"/>
            <w:vAlign w:val="center"/>
          </w:tcPr>
          <w:p w14:paraId="1E3201C3" w14:textId="77777777" w:rsidR="00B01B19" w:rsidRPr="00E84B9D"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9.9</w:t>
            </w:r>
          </w:p>
        </w:tc>
      </w:tr>
      <w:tr w:rsidR="00B01B19" w14:paraId="6E953251" w14:textId="77777777" w:rsidTr="001C5508">
        <w:tc>
          <w:tcPr>
            <w:tcW w:w="1457" w:type="dxa"/>
            <w:shd w:val="clear" w:color="auto" w:fill="D9D9D9"/>
            <w:vAlign w:val="bottom"/>
          </w:tcPr>
          <w:p w14:paraId="133B8481" w14:textId="77777777" w:rsidR="00B01B19" w:rsidRPr="00F43653" w:rsidRDefault="00B01B19" w:rsidP="001C5508">
            <w:pPr>
              <w:spacing w:after="0" w:line="240" w:lineRule="auto"/>
              <w:rPr>
                <w:rFonts w:asciiTheme="majorHAnsi" w:hAnsiTheme="majorHAnsi"/>
                <w:b/>
                <w:sz w:val="20"/>
                <w:szCs w:val="20"/>
              </w:rPr>
            </w:pPr>
            <w:r w:rsidRPr="00F43653">
              <w:rPr>
                <w:rFonts w:ascii="Calibri" w:eastAsia="Times New Roman" w:hAnsi="Calibri" w:cs="Times New Roman"/>
                <w:b/>
                <w:color w:val="000000"/>
                <w:sz w:val="20"/>
                <w:szCs w:val="20"/>
              </w:rPr>
              <w:t>Senior managers</w:t>
            </w:r>
          </w:p>
        </w:tc>
        <w:tc>
          <w:tcPr>
            <w:tcW w:w="1192" w:type="dxa"/>
            <w:shd w:val="clear" w:color="auto" w:fill="D9D9D9"/>
            <w:vAlign w:val="center"/>
          </w:tcPr>
          <w:p w14:paraId="6D56FE49" w14:textId="77777777" w:rsidR="00B01B19" w:rsidRPr="00D30915" w:rsidRDefault="00B01B19" w:rsidP="001C5508">
            <w:pPr>
              <w:spacing w:after="0" w:line="240" w:lineRule="auto"/>
              <w:rPr>
                <w:rFonts w:ascii="Calibri" w:eastAsia="Times New Roman" w:hAnsi="Calibri" w:cs="Times New Roman"/>
                <w:color w:val="000000"/>
              </w:rPr>
            </w:pPr>
            <w:r w:rsidRPr="00E84B9D">
              <w:rPr>
                <w:rFonts w:ascii="Calibri" w:eastAsia="Times New Roman" w:hAnsi="Calibri" w:cs="Times New Roman"/>
                <w:color w:val="000000"/>
              </w:rPr>
              <w:t>17.9</w:t>
            </w:r>
          </w:p>
        </w:tc>
        <w:tc>
          <w:tcPr>
            <w:tcW w:w="1106" w:type="dxa"/>
            <w:shd w:val="clear" w:color="auto" w:fill="D9D9D9"/>
            <w:vAlign w:val="center"/>
          </w:tcPr>
          <w:p w14:paraId="3D6623EA" w14:textId="77777777" w:rsidR="00B01B19" w:rsidRPr="00D30915" w:rsidRDefault="00B01B19" w:rsidP="001C5508">
            <w:pPr>
              <w:spacing w:after="0" w:line="240" w:lineRule="auto"/>
              <w:rPr>
                <w:rFonts w:ascii="Calibri" w:eastAsia="Times New Roman" w:hAnsi="Calibri" w:cs="Times New Roman"/>
                <w:color w:val="000000"/>
              </w:rPr>
            </w:pPr>
            <w:r w:rsidRPr="00E84B9D">
              <w:rPr>
                <w:rFonts w:ascii="Calibri" w:eastAsia="Times New Roman" w:hAnsi="Calibri" w:cs="Times New Roman"/>
                <w:color w:val="000000"/>
              </w:rPr>
              <w:t>3.6</w:t>
            </w:r>
          </w:p>
        </w:tc>
        <w:tc>
          <w:tcPr>
            <w:tcW w:w="1049" w:type="dxa"/>
            <w:shd w:val="clear" w:color="auto" w:fill="D9D9D9"/>
            <w:vAlign w:val="center"/>
          </w:tcPr>
          <w:p w14:paraId="127CA958" w14:textId="77777777" w:rsidR="00B01B19" w:rsidRPr="00D30915" w:rsidRDefault="00B01B19" w:rsidP="001C5508">
            <w:pPr>
              <w:spacing w:after="0" w:line="240" w:lineRule="auto"/>
              <w:rPr>
                <w:rFonts w:ascii="Calibri" w:eastAsia="Times New Roman" w:hAnsi="Calibri" w:cs="Times New Roman"/>
                <w:color w:val="000000"/>
              </w:rPr>
            </w:pPr>
            <w:r w:rsidRPr="00E84B9D">
              <w:rPr>
                <w:rFonts w:ascii="Calibri" w:eastAsia="Times New Roman" w:hAnsi="Calibri" w:cs="Times New Roman"/>
                <w:color w:val="000000"/>
              </w:rPr>
              <w:t>8.9</w:t>
            </w:r>
          </w:p>
        </w:tc>
        <w:tc>
          <w:tcPr>
            <w:tcW w:w="876" w:type="dxa"/>
            <w:shd w:val="clear" w:color="auto" w:fill="D9D9D9"/>
            <w:vAlign w:val="center"/>
          </w:tcPr>
          <w:p w14:paraId="53794692" w14:textId="77777777" w:rsidR="00B01B19" w:rsidRPr="00D30915" w:rsidRDefault="00B01B19" w:rsidP="001C5508">
            <w:pPr>
              <w:spacing w:after="0" w:line="240" w:lineRule="auto"/>
              <w:rPr>
                <w:rFonts w:ascii="Calibri" w:eastAsia="Times New Roman" w:hAnsi="Calibri" w:cs="Times New Roman"/>
              </w:rPr>
            </w:pPr>
            <w:r w:rsidRPr="00207CC4">
              <w:rPr>
                <w:rFonts w:ascii="Calibri" w:eastAsia="Times New Roman" w:hAnsi="Calibri" w:cs="Times New Roman"/>
              </w:rPr>
              <w:t>10.7</w:t>
            </w:r>
          </w:p>
        </w:tc>
      </w:tr>
      <w:tr w:rsidR="00B01B19" w14:paraId="384923C6" w14:textId="77777777" w:rsidTr="001C5508">
        <w:tc>
          <w:tcPr>
            <w:tcW w:w="1457" w:type="dxa"/>
            <w:vAlign w:val="bottom"/>
          </w:tcPr>
          <w:p w14:paraId="6CB8411D" w14:textId="77777777" w:rsidR="00B01B19" w:rsidRPr="00F43653" w:rsidRDefault="00B01B19" w:rsidP="001C5508">
            <w:pPr>
              <w:spacing w:after="0" w:line="240" w:lineRule="auto"/>
              <w:rPr>
                <w:rFonts w:asciiTheme="majorHAnsi" w:hAnsiTheme="majorHAnsi"/>
                <w:b/>
                <w:sz w:val="20"/>
                <w:szCs w:val="20"/>
              </w:rPr>
            </w:pPr>
            <w:r w:rsidRPr="00F43653">
              <w:rPr>
                <w:rFonts w:ascii="Calibri" w:eastAsia="Times New Roman" w:hAnsi="Calibri" w:cs="Times New Roman"/>
                <w:b/>
                <w:color w:val="000000"/>
                <w:sz w:val="20"/>
                <w:szCs w:val="20"/>
              </w:rPr>
              <w:t>Corporate area</w:t>
            </w:r>
          </w:p>
        </w:tc>
        <w:tc>
          <w:tcPr>
            <w:tcW w:w="1192" w:type="dxa"/>
            <w:vAlign w:val="center"/>
          </w:tcPr>
          <w:p w14:paraId="73A6E0C1" w14:textId="77777777" w:rsidR="00B01B19" w:rsidRPr="00D30915" w:rsidRDefault="00B01B19" w:rsidP="001C5508">
            <w:pPr>
              <w:spacing w:after="0" w:line="240" w:lineRule="auto"/>
              <w:rPr>
                <w:rFonts w:ascii="Calibri" w:eastAsia="Times New Roman" w:hAnsi="Calibri" w:cs="Times New Roman"/>
              </w:rPr>
            </w:pPr>
            <w:r w:rsidRPr="00207CC4">
              <w:rPr>
                <w:rFonts w:ascii="Calibri" w:eastAsia="Times New Roman" w:hAnsi="Calibri" w:cs="Times New Roman"/>
              </w:rPr>
              <w:t>18.5</w:t>
            </w:r>
          </w:p>
        </w:tc>
        <w:tc>
          <w:tcPr>
            <w:tcW w:w="1106" w:type="dxa"/>
            <w:vAlign w:val="center"/>
          </w:tcPr>
          <w:p w14:paraId="6409499E" w14:textId="77777777" w:rsidR="00B01B19" w:rsidRPr="00D30915" w:rsidRDefault="00B01B19" w:rsidP="001C5508">
            <w:pPr>
              <w:spacing w:after="0" w:line="240" w:lineRule="auto"/>
              <w:rPr>
                <w:rFonts w:ascii="Calibri" w:eastAsia="Times New Roman" w:hAnsi="Calibri" w:cs="Times New Roman"/>
              </w:rPr>
            </w:pPr>
            <w:r w:rsidRPr="00207CC4">
              <w:rPr>
                <w:rFonts w:ascii="Calibri" w:eastAsia="Times New Roman" w:hAnsi="Calibri" w:cs="Times New Roman"/>
              </w:rPr>
              <w:t>11.1</w:t>
            </w:r>
          </w:p>
        </w:tc>
        <w:tc>
          <w:tcPr>
            <w:tcW w:w="1049" w:type="dxa"/>
            <w:vAlign w:val="center"/>
          </w:tcPr>
          <w:p w14:paraId="535A15D4" w14:textId="77777777" w:rsidR="00B01B19" w:rsidRPr="00D30915" w:rsidRDefault="00B01B19" w:rsidP="001C5508">
            <w:pPr>
              <w:spacing w:after="0" w:line="240" w:lineRule="auto"/>
              <w:rPr>
                <w:rFonts w:ascii="Calibri" w:eastAsia="Times New Roman" w:hAnsi="Calibri" w:cs="Times New Roman"/>
              </w:rPr>
            </w:pPr>
            <w:r w:rsidRPr="00207CC4">
              <w:rPr>
                <w:rFonts w:ascii="Calibri" w:eastAsia="Times New Roman" w:hAnsi="Calibri" w:cs="Times New Roman"/>
              </w:rPr>
              <w:t>11.1</w:t>
            </w:r>
          </w:p>
        </w:tc>
        <w:tc>
          <w:tcPr>
            <w:tcW w:w="876" w:type="dxa"/>
            <w:vAlign w:val="center"/>
          </w:tcPr>
          <w:p w14:paraId="42044147"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7.4</w:t>
            </w:r>
          </w:p>
        </w:tc>
      </w:tr>
      <w:tr w:rsidR="00B01B19" w14:paraId="26A7D4E9" w14:textId="77777777" w:rsidTr="001C5508">
        <w:tc>
          <w:tcPr>
            <w:tcW w:w="1457" w:type="dxa"/>
            <w:vAlign w:val="bottom"/>
          </w:tcPr>
          <w:p w14:paraId="68EE3ABE" w14:textId="77777777" w:rsidR="00B01B19" w:rsidRPr="00F43653" w:rsidRDefault="00B01B19" w:rsidP="001C5508">
            <w:pPr>
              <w:spacing w:after="0" w:line="240" w:lineRule="auto"/>
              <w:rPr>
                <w:rFonts w:asciiTheme="majorHAnsi" w:hAnsiTheme="majorHAnsi"/>
                <w:b/>
                <w:sz w:val="20"/>
                <w:szCs w:val="20"/>
              </w:rPr>
            </w:pPr>
            <w:r w:rsidRPr="00F43653">
              <w:rPr>
                <w:rFonts w:ascii="Calibri" w:eastAsia="Times New Roman" w:hAnsi="Calibri" w:cs="Times New Roman"/>
                <w:b/>
                <w:color w:val="000000"/>
                <w:sz w:val="20"/>
                <w:szCs w:val="20"/>
              </w:rPr>
              <w:t>Customer service area</w:t>
            </w:r>
          </w:p>
        </w:tc>
        <w:tc>
          <w:tcPr>
            <w:tcW w:w="1192" w:type="dxa"/>
            <w:vAlign w:val="center"/>
          </w:tcPr>
          <w:p w14:paraId="165086BC" w14:textId="77777777" w:rsidR="00B01B19" w:rsidRPr="00D30915" w:rsidRDefault="00B01B19" w:rsidP="001C5508">
            <w:pPr>
              <w:spacing w:after="0" w:line="240" w:lineRule="auto"/>
              <w:rPr>
                <w:rFonts w:ascii="Calibri" w:eastAsia="Times New Roman" w:hAnsi="Calibri" w:cs="Times New Roman"/>
              </w:rPr>
            </w:pPr>
            <w:r w:rsidRPr="00207CC4">
              <w:rPr>
                <w:rFonts w:ascii="Calibri" w:eastAsia="Times New Roman" w:hAnsi="Calibri" w:cs="Times New Roman"/>
              </w:rPr>
              <w:t>21.4</w:t>
            </w:r>
          </w:p>
        </w:tc>
        <w:tc>
          <w:tcPr>
            <w:tcW w:w="1106" w:type="dxa"/>
            <w:vAlign w:val="center"/>
          </w:tcPr>
          <w:p w14:paraId="2A4D8981"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1.2</w:t>
            </w:r>
          </w:p>
        </w:tc>
        <w:tc>
          <w:tcPr>
            <w:tcW w:w="1049" w:type="dxa"/>
            <w:vAlign w:val="center"/>
          </w:tcPr>
          <w:p w14:paraId="7BA0DDF8"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14.3</w:t>
            </w:r>
          </w:p>
        </w:tc>
        <w:tc>
          <w:tcPr>
            <w:tcW w:w="876" w:type="dxa"/>
            <w:vAlign w:val="center"/>
          </w:tcPr>
          <w:p w14:paraId="65707791"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9.5</w:t>
            </w:r>
          </w:p>
        </w:tc>
      </w:tr>
      <w:tr w:rsidR="00B01B19" w14:paraId="683B9741" w14:textId="77777777" w:rsidTr="001C5508">
        <w:tc>
          <w:tcPr>
            <w:tcW w:w="1457" w:type="dxa"/>
            <w:vAlign w:val="bottom"/>
          </w:tcPr>
          <w:p w14:paraId="0F9FC351" w14:textId="77777777" w:rsidR="00B01B19" w:rsidRPr="00F43653" w:rsidRDefault="00B01B19" w:rsidP="001C5508">
            <w:pPr>
              <w:spacing w:after="0" w:line="240" w:lineRule="auto"/>
              <w:rPr>
                <w:rFonts w:asciiTheme="majorHAnsi" w:hAnsiTheme="majorHAnsi"/>
                <w:b/>
                <w:sz w:val="20"/>
                <w:szCs w:val="20"/>
              </w:rPr>
            </w:pPr>
            <w:r w:rsidRPr="00F43653">
              <w:rPr>
                <w:rFonts w:ascii="Calibri" w:eastAsia="Times New Roman" w:hAnsi="Calibri" w:cs="Times New Roman"/>
                <w:b/>
                <w:color w:val="000000"/>
                <w:sz w:val="20"/>
                <w:szCs w:val="20"/>
              </w:rPr>
              <w:t>Operational area</w:t>
            </w:r>
          </w:p>
        </w:tc>
        <w:tc>
          <w:tcPr>
            <w:tcW w:w="1192" w:type="dxa"/>
            <w:vAlign w:val="center"/>
          </w:tcPr>
          <w:p w14:paraId="7F14B7A4"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8.3</w:t>
            </w:r>
          </w:p>
        </w:tc>
        <w:tc>
          <w:tcPr>
            <w:tcW w:w="1106" w:type="dxa"/>
            <w:vAlign w:val="center"/>
          </w:tcPr>
          <w:p w14:paraId="58D5F7C7"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8.3</w:t>
            </w:r>
          </w:p>
        </w:tc>
        <w:tc>
          <w:tcPr>
            <w:tcW w:w="1049" w:type="dxa"/>
            <w:vAlign w:val="center"/>
          </w:tcPr>
          <w:p w14:paraId="238F6808"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7.5</w:t>
            </w:r>
          </w:p>
        </w:tc>
        <w:tc>
          <w:tcPr>
            <w:tcW w:w="876" w:type="dxa"/>
            <w:vAlign w:val="center"/>
          </w:tcPr>
          <w:p w14:paraId="4F96D379"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13.5</w:t>
            </w:r>
          </w:p>
        </w:tc>
      </w:tr>
      <w:tr w:rsidR="00B01B19" w14:paraId="676C1661" w14:textId="77777777" w:rsidTr="001C5508">
        <w:tc>
          <w:tcPr>
            <w:tcW w:w="1457" w:type="dxa"/>
            <w:shd w:val="clear" w:color="auto" w:fill="D9D9D9"/>
            <w:vAlign w:val="bottom"/>
          </w:tcPr>
          <w:p w14:paraId="512691B2" w14:textId="77777777" w:rsidR="00B01B19" w:rsidRPr="00F43653" w:rsidRDefault="00B01B19" w:rsidP="001C5508">
            <w:pPr>
              <w:spacing w:after="0" w:line="240" w:lineRule="auto"/>
              <w:rPr>
                <w:rFonts w:asciiTheme="majorHAnsi" w:hAnsiTheme="majorHAnsi"/>
                <w:b/>
                <w:sz w:val="20"/>
                <w:szCs w:val="20"/>
              </w:rPr>
            </w:pPr>
            <w:r w:rsidRPr="00F43653">
              <w:rPr>
                <w:rFonts w:ascii="Calibri" w:eastAsia="Times New Roman" w:hAnsi="Calibri" w:cs="Times New Roman"/>
                <w:b/>
                <w:sz w:val="20"/>
                <w:szCs w:val="20"/>
              </w:rPr>
              <w:t>Official stories</w:t>
            </w:r>
          </w:p>
        </w:tc>
        <w:tc>
          <w:tcPr>
            <w:tcW w:w="1192" w:type="dxa"/>
            <w:shd w:val="clear" w:color="auto" w:fill="D9D9D9"/>
            <w:vAlign w:val="center"/>
          </w:tcPr>
          <w:p w14:paraId="4FB047E2"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15.6</w:t>
            </w:r>
          </w:p>
        </w:tc>
        <w:tc>
          <w:tcPr>
            <w:tcW w:w="1106" w:type="dxa"/>
            <w:shd w:val="clear" w:color="auto" w:fill="D9D9D9"/>
            <w:vAlign w:val="center"/>
          </w:tcPr>
          <w:p w14:paraId="38C28A5C"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10.9</w:t>
            </w:r>
          </w:p>
        </w:tc>
        <w:tc>
          <w:tcPr>
            <w:tcW w:w="1049" w:type="dxa"/>
            <w:shd w:val="clear" w:color="auto" w:fill="D9D9D9"/>
            <w:vAlign w:val="center"/>
          </w:tcPr>
          <w:p w14:paraId="1A42BC6C"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11.6</w:t>
            </w:r>
          </w:p>
        </w:tc>
        <w:tc>
          <w:tcPr>
            <w:tcW w:w="876" w:type="dxa"/>
            <w:shd w:val="clear" w:color="auto" w:fill="D9D9D9"/>
            <w:vAlign w:val="center"/>
          </w:tcPr>
          <w:p w14:paraId="0D433C47"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10.9</w:t>
            </w:r>
          </w:p>
        </w:tc>
      </w:tr>
      <w:tr w:rsidR="00B01B19" w14:paraId="3EF54F4A" w14:textId="77777777" w:rsidTr="001C5508">
        <w:tc>
          <w:tcPr>
            <w:tcW w:w="1457" w:type="dxa"/>
            <w:shd w:val="clear" w:color="auto" w:fill="D9D9D9"/>
            <w:vAlign w:val="bottom"/>
          </w:tcPr>
          <w:p w14:paraId="38A375FC" w14:textId="77777777" w:rsidR="00B01B19" w:rsidRPr="00F43653" w:rsidRDefault="00B01B19" w:rsidP="001C5508">
            <w:pPr>
              <w:spacing w:after="0" w:line="240" w:lineRule="auto"/>
              <w:rPr>
                <w:rFonts w:asciiTheme="majorHAnsi" w:hAnsiTheme="majorHAnsi"/>
                <w:b/>
                <w:sz w:val="20"/>
                <w:szCs w:val="20"/>
              </w:rPr>
            </w:pPr>
            <w:r w:rsidRPr="00F43653">
              <w:rPr>
                <w:rFonts w:ascii="Calibri" w:eastAsia="Times New Roman" w:hAnsi="Calibri" w:cs="Times New Roman"/>
                <w:b/>
                <w:sz w:val="20"/>
                <w:szCs w:val="20"/>
              </w:rPr>
              <w:t>Unofficial stories</w:t>
            </w:r>
          </w:p>
        </w:tc>
        <w:tc>
          <w:tcPr>
            <w:tcW w:w="1192" w:type="dxa"/>
            <w:shd w:val="clear" w:color="auto" w:fill="D9D9D9"/>
            <w:vAlign w:val="center"/>
          </w:tcPr>
          <w:p w14:paraId="71F209DA"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14.3</w:t>
            </w:r>
          </w:p>
        </w:tc>
        <w:tc>
          <w:tcPr>
            <w:tcW w:w="1106" w:type="dxa"/>
            <w:shd w:val="clear" w:color="auto" w:fill="D9D9D9"/>
            <w:vAlign w:val="center"/>
          </w:tcPr>
          <w:p w14:paraId="6D70F112"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0.9</w:t>
            </w:r>
          </w:p>
        </w:tc>
        <w:tc>
          <w:tcPr>
            <w:tcW w:w="1049" w:type="dxa"/>
            <w:shd w:val="clear" w:color="auto" w:fill="D9D9D9"/>
            <w:vAlign w:val="center"/>
          </w:tcPr>
          <w:p w14:paraId="20DD2991"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7.1</w:t>
            </w:r>
          </w:p>
        </w:tc>
        <w:tc>
          <w:tcPr>
            <w:tcW w:w="876" w:type="dxa"/>
            <w:shd w:val="clear" w:color="auto" w:fill="D9D9D9"/>
            <w:vAlign w:val="center"/>
          </w:tcPr>
          <w:p w14:paraId="5F90540D"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12.5</w:t>
            </w:r>
          </w:p>
        </w:tc>
      </w:tr>
      <w:tr w:rsidR="00B01B19" w14:paraId="7FF28D92" w14:textId="77777777" w:rsidTr="001C5508">
        <w:tc>
          <w:tcPr>
            <w:tcW w:w="1457" w:type="dxa"/>
            <w:vAlign w:val="bottom"/>
          </w:tcPr>
          <w:p w14:paraId="63EF982E" w14:textId="77777777" w:rsidR="00B01B19" w:rsidRPr="00F43653" w:rsidRDefault="00B01B19" w:rsidP="001C5508">
            <w:pPr>
              <w:spacing w:after="0" w:line="240" w:lineRule="auto"/>
              <w:rPr>
                <w:rFonts w:asciiTheme="majorHAnsi" w:hAnsiTheme="majorHAnsi"/>
                <w:b/>
                <w:sz w:val="20"/>
                <w:szCs w:val="20"/>
              </w:rPr>
            </w:pPr>
            <w:r w:rsidRPr="00F43653">
              <w:rPr>
                <w:rFonts w:ascii="Calibri" w:eastAsia="Times New Roman" w:hAnsi="Calibri" w:cs="Times New Roman"/>
                <w:b/>
                <w:sz w:val="20"/>
                <w:szCs w:val="20"/>
              </w:rPr>
              <w:t>Supportive stories</w:t>
            </w:r>
          </w:p>
        </w:tc>
        <w:tc>
          <w:tcPr>
            <w:tcW w:w="1192" w:type="dxa"/>
            <w:vAlign w:val="center"/>
          </w:tcPr>
          <w:p w14:paraId="79AE15CB"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26.8</w:t>
            </w:r>
          </w:p>
        </w:tc>
        <w:tc>
          <w:tcPr>
            <w:tcW w:w="1106" w:type="dxa"/>
            <w:vAlign w:val="center"/>
          </w:tcPr>
          <w:p w14:paraId="2686FAF8"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12</w:t>
            </w:r>
          </w:p>
        </w:tc>
        <w:tc>
          <w:tcPr>
            <w:tcW w:w="1049" w:type="dxa"/>
            <w:vAlign w:val="center"/>
          </w:tcPr>
          <w:p w14:paraId="2356B710"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19.7</w:t>
            </w:r>
          </w:p>
        </w:tc>
        <w:tc>
          <w:tcPr>
            <w:tcW w:w="876" w:type="dxa"/>
            <w:vAlign w:val="center"/>
          </w:tcPr>
          <w:p w14:paraId="50B9B8C7"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6.3</w:t>
            </w:r>
          </w:p>
        </w:tc>
      </w:tr>
      <w:tr w:rsidR="00B01B19" w14:paraId="07C102E7" w14:textId="77777777" w:rsidTr="001C5508">
        <w:tc>
          <w:tcPr>
            <w:tcW w:w="1457" w:type="dxa"/>
            <w:vAlign w:val="bottom"/>
          </w:tcPr>
          <w:p w14:paraId="172E0DBB" w14:textId="77777777" w:rsidR="00B01B19" w:rsidRPr="00F43653" w:rsidRDefault="00B01B19" w:rsidP="001C5508">
            <w:pPr>
              <w:spacing w:after="0" w:line="240" w:lineRule="auto"/>
              <w:rPr>
                <w:rFonts w:asciiTheme="majorHAnsi" w:hAnsiTheme="majorHAnsi"/>
                <w:b/>
                <w:sz w:val="20"/>
                <w:szCs w:val="20"/>
              </w:rPr>
            </w:pPr>
            <w:r w:rsidRPr="00F43653">
              <w:rPr>
                <w:rFonts w:ascii="Calibri" w:eastAsia="Times New Roman" w:hAnsi="Calibri" w:cs="Times New Roman"/>
                <w:b/>
                <w:color w:val="000000"/>
                <w:sz w:val="20"/>
                <w:szCs w:val="20"/>
              </w:rPr>
              <w:t>Subversive stories</w:t>
            </w:r>
          </w:p>
        </w:tc>
        <w:tc>
          <w:tcPr>
            <w:tcW w:w="1192" w:type="dxa"/>
            <w:vAlign w:val="center"/>
          </w:tcPr>
          <w:p w14:paraId="5CD183CB" w14:textId="77777777" w:rsidR="00B01B19" w:rsidRPr="00D30915" w:rsidRDefault="00B01B19" w:rsidP="001C5508">
            <w:pPr>
              <w:spacing w:after="0" w:line="240" w:lineRule="auto"/>
              <w:rPr>
                <w:rFonts w:asciiTheme="majorHAnsi" w:hAnsiTheme="majorHAnsi"/>
              </w:rPr>
            </w:pPr>
            <w:r w:rsidRPr="00D30915">
              <w:rPr>
                <w:rFonts w:ascii="Calibri" w:eastAsia="Times New Roman" w:hAnsi="Calibri" w:cs="Times New Roman"/>
              </w:rPr>
              <w:t>0.0</w:t>
            </w:r>
          </w:p>
        </w:tc>
        <w:tc>
          <w:tcPr>
            <w:tcW w:w="1106" w:type="dxa"/>
            <w:vAlign w:val="center"/>
          </w:tcPr>
          <w:p w14:paraId="6CB9D9CF" w14:textId="77777777" w:rsidR="00B01B19" w:rsidRPr="00D30915" w:rsidRDefault="00B01B19" w:rsidP="001C5508">
            <w:pPr>
              <w:spacing w:after="0" w:line="240" w:lineRule="auto"/>
              <w:rPr>
                <w:rFonts w:asciiTheme="majorHAnsi" w:hAnsiTheme="majorHAnsi"/>
              </w:rPr>
            </w:pPr>
            <w:r w:rsidRPr="00D30915">
              <w:rPr>
                <w:rFonts w:ascii="Calibri" w:eastAsia="Times New Roman" w:hAnsi="Calibri" w:cs="Times New Roman"/>
              </w:rPr>
              <w:t>0.0</w:t>
            </w:r>
          </w:p>
        </w:tc>
        <w:tc>
          <w:tcPr>
            <w:tcW w:w="1049" w:type="dxa"/>
            <w:vAlign w:val="center"/>
          </w:tcPr>
          <w:p w14:paraId="30E5DCF3" w14:textId="77777777" w:rsidR="00B01B19" w:rsidRPr="00D30915" w:rsidRDefault="00B01B19" w:rsidP="001C5508">
            <w:pPr>
              <w:spacing w:after="0" w:line="240" w:lineRule="auto"/>
              <w:rPr>
                <w:rFonts w:asciiTheme="majorHAnsi" w:hAnsiTheme="majorHAnsi"/>
              </w:rPr>
            </w:pPr>
            <w:r w:rsidRPr="00D30915">
              <w:rPr>
                <w:rFonts w:ascii="Calibri" w:eastAsia="Times New Roman" w:hAnsi="Calibri" w:cs="Times New Roman"/>
              </w:rPr>
              <w:t>0.0</w:t>
            </w:r>
          </w:p>
        </w:tc>
        <w:tc>
          <w:tcPr>
            <w:tcW w:w="876" w:type="dxa"/>
            <w:vAlign w:val="center"/>
          </w:tcPr>
          <w:p w14:paraId="7D5A2EC4" w14:textId="77777777" w:rsidR="00B01B19" w:rsidRPr="00D30915" w:rsidRDefault="00B01B19" w:rsidP="001C5508">
            <w:pPr>
              <w:spacing w:after="0" w:line="240" w:lineRule="auto"/>
              <w:rPr>
                <w:rFonts w:ascii="Calibri" w:eastAsia="Times New Roman" w:hAnsi="Calibri" w:cs="Times New Roman"/>
              </w:rPr>
            </w:pPr>
            <w:r w:rsidRPr="00D30915">
              <w:rPr>
                <w:rFonts w:ascii="Calibri" w:eastAsia="Times New Roman" w:hAnsi="Calibri" w:cs="Times New Roman"/>
              </w:rPr>
              <w:t>58.8</w:t>
            </w:r>
          </w:p>
        </w:tc>
      </w:tr>
      <w:tr w:rsidR="00B01B19" w14:paraId="0D153941" w14:textId="77777777" w:rsidTr="001C5508">
        <w:tc>
          <w:tcPr>
            <w:tcW w:w="1457" w:type="dxa"/>
            <w:vAlign w:val="bottom"/>
          </w:tcPr>
          <w:p w14:paraId="12990866" w14:textId="77777777" w:rsidR="00B01B19" w:rsidRPr="00F43653" w:rsidRDefault="00B01B19" w:rsidP="001C5508">
            <w:pPr>
              <w:spacing w:after="0" w:line="240" w:lineRule="auto"/>
              <w:rPr>
                <w:rFonts w:asciiTheme="majorHAnsi" w:hAnsiTheme="majorHAnsi"/>
                <w:b/>
                <w:sz w:val="20"/>
                <w:szCs w:val="20"/>
              </w:rPr>
            </w:pPr>
            <w:r w:rsidRPr="00F43653">
              <w:rPr>
                <w:rFonts w:ascii="Calibri" w:eastAsia="Times New Roman" w:hAnsi="Calibri" w:cs="Times New Roman"/>
                <w:b/>
                <w:color w:val="000000"/>
                <w:sz w:val="20"/>
                <w:szCs w:val="20"/>
              </w:rPr>
              <w:t>Neutral stories</w:t>
            </w:r>
          </w:p>
        </w:tc>
        <w:tc>
          <w:tcPr>
            <w:tcW w:w="1192" w:type="dxa"/>
            <w:vAlign w:val="center"/>
          </w:tcPr>
          <w:p w14:paraId="13E3F88A" w14:textId="77777777" w:rsidR="00B01B19" w:rsidRPr="00D30915" w:rsidRDefault="00B01B19" w:rsidP="001C5508">
            <w:pPr>
              <w:spacing w:after="0" w:line="240" w:lineRule="auto"/>
              <w:rPr>
                <w:rFonts w:asciiTheme="majorHAnsi" w:hAnsiTheme="majorHAnsi"/>
              </w:rPr>
            </w:pPr>
            <w:r w:rsidRPr="00D30915">
              <w:rPr>
                <w:rFonts w:ascii="Calibri" w:eastAsia="Times New Roman" w:hAnsi="Calibri" w:cs="Times New Roman"/>
              </w:rPr>
              <w:t>0.9</w:t>
            </w:r>
          </w:p>
        </w:tc>
        <w:tc>
          <w:tcPr>
            <w:tcW w:w="1106" w:type="dxa"/>
            <w:vAlign w:val="center"/>
          </w:tcPr>
          <w:p w14:paraId="2BC2848D" w14:textId="77777777" w:rsidR="00B01B19" w:rsidRPr="00D30915" w:rsidRDefault="00B01B19" w:rsidP="001C5508">
            <w:pPr>
              <w:spacing w:after="0" w:line="240" w:lineRule="auto"/>
              <w:rPr>
                <w:rFonts w:asciiTheme="majorHAnsi" w:hAnsiTheme="majorHAnsi"/>
              </w:rPr>
            </w:pPr>
            <w:r w:rsidRPr="00D30915">
              <w:rPr>
                <w:rFonts w:ascii="Calibri" w:eastAsia="Times New Roman" w:hAnsi="Calibri" w:cs="Times New Roman"/>
              </w:rPr>
              <w:t>0.9</w:t>
            </w:r>
          </w:p>
        </w:tc>
        <w:tc>
          <w:tcPr>
            <w:tcW w:w="1049" w:type="dxa"/>
            <w:vAlign w:val="center"/>
          </w:tcPr>
          <w:p w14:paraId="6063D476" w14:textId="77777777" w:rsidR="00B01B19" w:rsidRPr="00D30915" w:rsidRDefault="00B01B19" w:rsidP="001C5508">
            <w:pPr>
              <w:spacing w:after="0" w:line="240" w:lineRule="auto"/>
              <w:rPr>
                <w:rFonts w:asciiTheme="majorHAnsi" w:hAnsiTheme="majorHAnsi"/>
              </w:rPr>
            </w:pPr>
            <w:r w:rsidRPr="00D30915">
              <w:rPr>
                <w:rFonts w:ascii="Calibri" w:eastAsia="Times New Roman" w:hAnsi="Calibri" w:cs="Times New Roman"/>
              </w:rPr>
              <w:t>0.0</w:t>
            </w:r>
          </w:p>
        </w:tc>
        <w:tc>
          <w:tcPr>
            <w:tcW w:w="876" w:type="dxa"/>
            <w:vAlign w:val="center"/>
          </w:tcPr>
          <w:p w14:paraId="70DA9864" w14:textId="77777777" w:rsidR="00B01B19" w:rsidRPr="00D30915" w:rsidRDefault="00B01B19" w:rsidP="001C5508">
            <w:pPr>
              <w:spacing w:after="0" w:line="240" w:lineRule="auto"/>
              <w:rPr>
                <w:rFonts w:asciiTheme="majorHAnsi" w:hAnsiTheme="majorHAnsi"/>
              </w:rPr>
            </w:pPr>
            <w:r w:rsidRPr="00D30915">
              <w:rPr>
                <w:rFonts w:ascii="Calibri" w:eastAsia="Times New Roman" w:hAnsi="Calibri" w:cs="Times New Roman"/>
              </w:rPr>
              <w:t>9.8</w:t>
            </w:r>
          </w:p>
        </w:tc>
      </w:tr>
    </w:tbl>
    <w:p w14:paraId="0231C438" w14:textId="0A60F9BF" w:rsidR="00166553" w:rsidRPr="006065AB" w:rsidRDefault="00F178DF" w:rsidP="00166553">
      <w:pPr>
        <w:spacing w:after="0" w:line="240" w:lineRule="auto"/>
        <w:rPr>
          <w:rFonts w:asciiTheme="majorHAnsi" w:hAnsiTheme="majorHAnsi"/>
          <w:b/>
          <w:sz w:val="24"/>
          <w:szCs w:val="24"/>
        </w:rPr>
      </w:pPr>
      <w:bookmarkStart w:id="0" w:name="_GoBack"/>
      <w:bookmarkEnd w:id="0"/>
      <w:r>
        <w:rPr>
          <w:rFonts w:asciiTheme="majorHAnsi" w:hAnsiTheme="majorHAnsi"/>
          <w:b/>
          <w:sz w:val="24"/>
          <w:szCs w:val="24"/>
        </w:rPr>
        <w:t>Table 4</w:t>
      </w:r>
      <w:r w:rsidR="006065AB" w:rsidRPr="006065AB">
        <w:rPr>
          <w:rFonts w:asciiTheme="majorHAnsi" w:hAnsiTheme="majorHAnsi"/>
          <w:b/>
          <w:sz w:val="24"/>
          <w:szCs w:val="24"/>
        </w:rPr>
        <w:t>: Impression management activity in stories recounted by interviewees</w:t>
      </w:r>
    </w:p>
    <w:p w14:paraId="6D385D59" w14:textId="4A415184" w:rsidR="004D7AEC" w:rsidRPr="00166553" w:rsidRDefault="00166553" w:rsidP="00166553">
      <w:pPr>
        <w:spacing w:after="0" w:line="240" w:lineRule="auto"/>
        <w:rPr>
          <w:rFonts w:asciiTheme="majorHAnsi" w:hAnsiTheme="majorHAnsi"/>
          <w:i/>
          <w:sz w:val="24"/>
          <w:szCs w:val="24"/>
        </w:rPr>
      </w:pPr>
      <w:r>
        <w:rPr>
          <w:rFonts w:asciiTheme="majorHAnsi" w:hAnsiTheme="majorHAnsi"/>
          <w:sz w:val="24"/>
          <w:szCs w:val="24"/>
          <w:lang w:val="en-US"/>
        </w:rPr>
        <w:t xml:space="preserve"> </w:t>
      </w:r>
    </w:p>
    <w:p w14:paraId="225E50A7" w14:textId="5A50916C" w:rsidR="00167F47" w:rsidRDefault="0074026C" w:rsidP="002A45B7">
      <w:pPr>
        <w:spacing w:after="0" w:line="480" w:lineRule="auto"/>
        <w:rPr>
          <w:rFonts w:asciiTheme="majorHAnsi" w:hAnsiTheme="majorHAnsi"/>
          <w:sz w:val="24"/>
          <w:szCs w:val="24"/>
          <w:lang w:val="en-US"/>
        </w:rPr>
      </w:pPr>
      <w:r>
        <w:rPr>
          <w:rFonts w:asciiTheme="majorHAnsi" w:hAnsiTheme="majorHAnsi"/>
          <w:sz w:val="24"/>
          <w:szCs w:val="24"/>
          <w:lang w:val="en-US"/>
        </w:rPr>
        <w:t>The</w:t>
      </w:r>
      <w:r w:rsidR="005C6D74">
        <w:rPr>
          <w:rFonts w:asciiTheme="majorHAnsi" w:hAnsiTheme="majorHAnsi"/>
          <w:sz w:val="24"/>
          <w:szCs w:val="24"/>
          <w:lang w:val="en-US"/>
        </w:rPr>
        <w:t xml:space="preserve"> results</w:t>
      </w:r>
      <w:r>
        <w:rPr>
          <w:rFonts w:asciiTheme="majorHAnsi" w:hAnsiTheme="majorHAnsi"/>
          <w:sz w:val="24"/>
          <w:szCs w:val="24"/>
          <w:lang w:val="en-US"/>
        </w:rPr>
        <w:t xml:space="preserve"> </w:t>
      </w:r>
      <w:r w:rsidR="00F178DF">
        <w:rPr>
          <w:rFonts w:asciiTheme="majorHAnsi" w:hAnsiTheme="majorHAnsi"/>
          <w:sz w:val="24"/>
          <w:szCs w:val="24"/>
          <w:lang w:val="en-US"/>
        </w:rPr>
        <w:t>presented in Tables 3 and 4</w:t>
      </w:r>
      <w:r w:rsidR="00F43653">
        <w:rPr>
          <w:rFonts w:asciiTheme="majorHAnsi" w:hAnsiTheme="majorHAnsi"/>
          <w:sz w:val="24"/>
          <w:szCs w:val="24"/>
          <w:lang w:val="en-US"/>
        </w:rPr>
        <w:t xml:space="preserve"> </w:t>
      </w:r>
      <w:r w:rsidR="003A265F">
        <w:rPr>
          <w:rFonts w:asciiTheme="majorHAnsi" w:hAnsiTheme="majorHAnsi"/>
          <w:sz w:val="24"/>
          <w:szCs w:val="24"/>
          <w:lang w:val="en-US"/>
        </w:rPr>
        <w:t>demonstrate</w:t>
      </w:r>
      <w:r w:rsidR="00F43653">
        <w:rPr>
          <w:rFonts w:asciiTheme="majorHAnsi" w:hAnsiTheme="majorHAnsi"/>
          <w:sz w:val="24"/>
          <w:szCs w:val="24"/>
          <w:lang w:val="en-US"/>
        </w:rPr>
        <w:t xml:space="preserve"> that</w:t>
      </w:r>
      <w:r w:rsidR="0004528D">
        <w:rPr>
          <w:rFonts w:asciiTheme="majorHAnsi" w:hAnsiTheme="majorHAnsi"/>
          <w:sz w:val="24"/>
          <w:szCs w:val="24"/>
          <w:lang w:val="en-US"/>
        </w:rPr>
        <w:t xml:space="preserve"> there are differences in official and unofficial</w:t>
      </w:r>
      <w:r w:rsidR="00F43653">
        <w:rPr>
          <w:rFonts w:asciiTheme="majorHAnsi" w:hAnsiTheme="majorHAnsi"/>
          <w:sz w:val="24"/>
          <w:szCs w:val="24"/>
          <w:lang w:val="en-US"/>
        </w:rPr>
        <w:t xml:space="preserve"> storytelling</w:t>
      </w:r>
      <w:r w:rsidR="0004528D">
        <w:rPr>
          <w:rFonts w:asciiTheme="majorHAnsi" w:hAnsiTheme="majorHAnsi"/>
          <w:sz w:val="24"/>
          <w:szCs w:val="24"/>
          <w:lang w:val="en-US"/>
        </w:rPr>
        <w:t>, as well as between storytelling in</w:t>
      </w:r>
      <w:r w:rsidR="00F43653">
        <w:rPr>
          <w:rFonts w:asciiTheme="majorHAnsi" w:hAnsiTheme="majorHAnsi"/>
          <w:sz w:val="24"/>
          <w:szCs w:val="24"/>
          <w:lang w:val="en-US"/>
        </w:rPr>
        <w:t xml:space="preserve"> </w:t>
      </w:r>
      <w:r>
        <w:rPr>
          <w:rFonts w:asciiTheme="majorHAnsi" w:hAnsiTheme="majorHAnsi"/>
          <w:sz w:val="24"/>
          <w:szCs w:val="24"/>
          <w:lang w:val="en-US"/>
        </w:rPr>
        <w:t>different</w:t>
      </w:r>
      <w:r w:rsidR="008E203F">
        <w:rPr>
          <w:rFonts w:asciiTheme="majorHAnsi" w:hAnsiTheme="majorHAnsi"/>
          <w:sz w:val="24"/>
          <w:szCs w:val="24"/>
          <w:lang w:val="en-US"/>
        </w:rPr>
        <w:t xml:space="preserve"> areas of the organisations. </w:t>
      </w:r>
      <w:r w:rsidR="0004528D">
        <w:rPr>
          <w:rFonts w:asciiTheme="majorHAnsi" w:hAnsiTheme="majorHAnsi"/>
          <w:sz w:val="24"/>
          <w:szCs w:val="24"/>
          <w:lang w:val="en-US"/>
        </w:rPr>
        <w:t>T</w:t>
      </w:r>
      <w:r>
        <w:rPr>
          <w:rFonts w:asciiTheme="majorHAnsi" w:hAnsiTheme="majorHAnsi"/>
          <w:sz w:val="24"/>
          <w:szCs w:val="24"/>
          <w:lang w:val="en-US"/>
        </w:rPr>
        <w:t>his is discussed further in the following sections.</w:t>
      </w:r>
    </w:p>
    <w:p w14:paraId="3F1D08B3" w14:textId="32CA49B2" w:rsidR="005E70A2" w:rsidRPr="005E70A2" w:rsidRDefault="003F0515" w:rsidP="002A45B7">
      <w:pPr>
        <w:spacing w:after="0" w:line="480" w:lineRule="auto"/>
        <w:rPr>
          <w:rFonts w:asciiTheme="majorHAnsi" w:hAnsiTheme="majorHAnsi"/>
          <w:i/>
          <w:sz w:val="24"/>
          <w:szCs w:val="24"/>
          <w:lang w:val="en-US"/>
        </w:rPr>
      </w:pPr>
      <w:r>
        <w:rPr>
          <w:rFonts w:asciiTheme="majorHAnsi" w:hAnsiTheme="majorHAnsi"/>
          <w:i/>
          <w:sz w:val="24"/>
          <w:szCs w:val="24"/>
          <w:lang w:val="en-US"/>
        </w:rPr>
        <w:t xml:space="preserve">Overview of </w:t>
      </w:r>
      <w:r w:rsidR="005E70A2" w:rsidRPr="005E70A2">
        <w:rPr>
          <w:rFonts w:asciiTheme="majorHAnsi" w:hAnsiTheme="majorHAnsi"/>
          <w:i/>
          <w:sz w:val="24"/>
          <w:szCs w:val="24"/>
          <w:lang w:val="en-US"/>
        </w:rPr>
        <w:t xml:space="preserve">storytelling </w:t>
      </w:r>
      <w:r>
        <w:rPr>
          <w:rFonts w:asciiTheme="majorHAnsi" w:hAnsiTheme="majorHAnsi"/>
          <w:i/>
          <w:sz w:val="24"/>
          <w:szCs w:val="24"/>
          <w:lang w:val="en-US"/>
        </w:rPr>
        <w:t>in internal communication</w:t>
      </w:r>
    </w:p>
    <w:p w14:paraId="64BB1F00" w14:textId="3B597BEF" w:rsidR="005E70A2" w:rsidRDefault="00CC611A" w:rsidP="005E70A2">
      <w:pPr>
        <w:spacing w:after="0" w:line="480" w:lineRule="auto"/>
        <w:rPr>
          <w:rFonts w:asciiTheme="majorHAnsi" w:hAnsiTheme="majorHAnsi"/>
          <w:sz w:val="24"/>
          <w:szCs w:val="24"/>
          <w:lang w:val="en-US"/>
        </w:rPr>
      </w:pPr>
      <w:r>
        <w:rPr>
          <w:rFonts w:asciiTheme="majorHAnsi" w:hAnsiTheme="majorHAnsi"/>
          <w:sz w:val="24"/>
          <w:szCs w:val="24"/>
          <w:lang w:val="en-US"/>
        </w:rPr>
        <w:t>Internal</w:t>
      </w:r>
      <w:r w:rsidR="003F0515">
        <w:rPr>
          <w:rFonts w:asciiTheme="majorHAnsi" w:hAnsiTheme="majorHAnsi"/>
          <w:sz w:val="24"/>
          <w:szCs w:val="24"/>
          <w:lang w:val="en-US"/>
        </w:rPr>
        <w:t xml:space="preserve"> </w:t>
      </w:r>
      <w:r w:rsidR="0004528D">
        <w:rPr>
          <w:rFonts w:asciiTheme="majorHAnsi" w:hAnsiTheme="majorHAnsi"/>
          <w:sz w:val="24"/>
          <w:szCs w:val="24"/>
          <w:lang w:val="en-US"/>
        </w:rPr>
        <w:t xml:space="preserve">communication </w:t>
      </w:r>
      <w:r w:rsidR="003F0515">
        <w:rPr>
          <w:rFonts w:asciiTheme="majorHAnsi" w:hAnsiTheme="majorHAnsi"/>
          <w:sz w:val="24"/>
          <w:szCs w:val="24"/>
          <w:lang w:val="en-US"/>
        </w:rPr>
        <w:t>team</w:t>
      </w:r>
      <w:r w:rsidR="0004528D">
        <w:rPr>
          <w:rFonts w:asciiTheme="majorHAnsi" w:hAnsiTheme="majorHAnsi"/>
          <w:sz w:val="24"/>
          <w:szCs w:val="24"/>
          <w:lang w:val="en-US"/>
        </w:rPr>
        <w:t>s in both organisations</w:t>
      </w:r>
      <w:r w:rsidR="003F0515">
        <w:rPr>
          <w:rFonts w:asciiTheme="majorHAnsi" w:hAnsiTheme="majorHAnsi"/>
          <w:sz w:val="24"/>
          <w:szCs w:val="24"/>
          <w:lang w:val="en-US"/>
        </w:rPr>
        <w:t xml:space="preserve"> used storytelling</w:t>
      </w:r>
      <w:r w:rsidR="0004528D">
        <w:rPr>
          <w:rFonts w:asciiTheme="majorHAnsi" w:hAnsiTheme="majorHAnsi"/>
          <w:sz w:val="24"/>
          <w:szCs w:val="24"/>
          <w:lang w:val="en-US"/>
        </w:rPr>
        <w:t xml:space="preserve"> to </w:t>
      </w:r>
      <w:r w:rsidR="003F0515">
        <w:rPr>
          <w:rFonts w:asciiTheme="majorHAnsi" w:hAnsiTheme="majorHAnsi"/>
          <w:sz w:val="24"/>
          <w:szCs w:val="24"/>
          <w:lang w:val="en-US"/>
        </w:rPr>
        <w:t>communicate corporate strategy</w:t>
      </w:r>
      <w:r w:rsidR="0004528D">
        <w:rPr>
          <w:rFonts w:asciiTheme="majorHAnsi" w:hAnsiTheme="majorHAnsi"/>
          <w:sz w:val="24"/>
          <w:szCs w:val="24"/>
          <w:lang w:val="en-US"/>
        </w:rPr>
        <w:t>.</w:t>
      </w:r>
      <w:r w:rsidR="003F0515">
        <w:rPr>
          <w:rFonts w:asciiTheme="majorHAnsi" w:hAnsiTheme="majorHAnsi"/>
          <w:sz w:val="24"/>
          <w:szCs w:val="24"/>
          <w:lang w:val="en-US"/>
        </w:rPr>
        <w:t xml:space="preserve"> </w:t>
      </w:r>
      <w:r w:rsidR="005E70A2">
        <w:rPr>
          <w:rFonts w:asciiTheme="majorHAnsi" w:hAnsiTheme="majorHAnsi"/>
          <w:sz w:val="24"/>
          <w:szCs w:val="24"/>
          <w:lang w:val="en-US"/>
        </w:rPr>
        <w:t>In PowerOn, an official story promoting the corporate vision was disseminated as a corporate film to employees across the whole organisation</w:t>
      </w:r>
      <w:r w:rsidR="00C11AFD">
        <w:rPr>
          <w:rFonts w:asciiTheme="majorHAnsi" w:hAnsiTheme="majorHAnsi"/>
          <w:sz w:val="24"/>
          <w:szCs w:val="24"/>
          <w:lang w:val="en-US"/>
        </w:rPr>
        <w:t>. This story used beneficial IM to portray a positive vision of the future for the organisation and its employees</w:t>
      </w:r>
      <w:r w:rsidR="005E70A2">
        <w:rPr>
          <w:rFonts w:asciiTheme="majorHAnsi" w:hAnsiTheme="majorHAnsi"/>
          <w:sz w:val="24"/>
          <w:szCs w:val="24"/>
          <w:lang w:val="en-US"/>
        </w:rPr>
        <w:t xml:space="preserve">: </w:t>
      </w:r>
    </w:p>
    <w:p w14:paraId="1121AA3C" w14:textId="2AB13293" w:rsidR="006A6930" w:rsidRPr="008B2A4E" w:rsidRDefault="005E70A2" w:rsidP="008B2A4E">
      <w:pPr>
        <w:spacing w:after="0" w:line="480" w:lineRule="auto"/>
        <w:ind w:left="720"/>
        <w:rPr>
          <w:rFonts w:asciiTheme="majorHAnsi" w:hAnsiTheme="majorHAnsi"/>
          <w:sz w:val="24"/>
          <w:szCs w:val="24"/>
          <w:lang w:val="en-US"/>
        </w:rPr>
      </w:pPr>
      <w:r>
        <w:rPr>
          <w:rFonts w:asciiTheme="majorHAnsi" w:hAnsiTheme="majorHAnsi"/>
          <w:sz w:val="24"/>
          <w:szCs w:val="24"/>
          <w:lang w:val="en-US"/>
        </w:rPr>
        <w:lastRenderedPageBreak/>
        <w:t>O</w:t>
      </w:r>
      <w:r w:rsidR="003B2781">
        <w:rPr>
          <w:rFonts w:asciiTheme="majorHAnsi" w:hAnsiTheme="majorHAnsi"/>
          <w:sz w:val="24"/>
          <w:szCs w:val="24"/>
          <w:lang w:val="en-US"/>
        </w:rPr>
        <w:t>ur story</w:t>
      </w:r>
      <w:r w:rsidRPr="0081264E">
        <w:rPr>
          <w:rFonts w:asciiTheme="majorHAnsi" w:hAnsiTheme="majorHAnsi"/>
          <w:sz w:val="24"/>
          <w:szCs w:val="24"/>
          <w:lang w:val="en-US"/>
        </w:rPr>
        <w:t>... it talked about moving forward; it talked about the</w:t>
      </w:r>
      <w:r>
        <w:rPr>
          <w:rFonts w:asciiTheme="majorHAnsi" w:hAnsiTheme="majorHAnsi"/>
          <w:sz w:val="24"/>
          <w:szCs w:val="24"/>
          <w:lang w:val="en-US"/>
        </w:rPr>
        <w:t xml:space="preserve"> people; it talked about vision</w:t>
      </w:r>
      <w:r w:rsidRPr="0081264E">
        <w:rPr>
          <w:rFonts w:asciiTheme="majorHAnsi" w:hAnsiTheme="majorHAnsi"/>
          <w:sz w:val="24"/>
          <w:szCs w:val="24"/>
          <w:lang w:val="en-US"/>
        </w:rPr>
        <w:t xml:space="preserve"> (P11</w:t>
      </w:r>
      <w:r>
        <w:rPr>
          <w:rFonts w:asciiTheme="majorHAnsi" w:hAnsiTheme="majorHAnsi"/>
          <w:sz w:val="24"/>
          <w:szCs w:val="24"/>
          <w:lang w:val="en-US"/>
        </w:rPr>
        <w:t xml:space="preserve"> – </w:t>
      </w:r>
      <w:r>
        <w:rPr>
          <w:rFonts w:asciiTheme="majorHAnsi" w:hAnsiTheme="majorHAnsi" w:cstheme="minorHAnsi"/>
          <w:sz w:val="24"/>
          <w:szCs w:val="24"/>
          <w:lang w:val="en-US"/>
        </w:rPr>
        <w:t>lower level</w:t>
      </w:r>
      <w:r w:rsidRPr="001D0FDB">
        <w:rPr>
          <w:rFonts w:asciiTheme="majorHAnsi" w:hAnsiTheme="majorHAnsi" w:cstheme="minorHAnsi"/>
          <w:sz w:val="24"/>
          <w:szCs w:val="24"/>
          <w:lang w:val="en-US"/>
        </w:rPr>
        <w:t xml:space="preserve"> </w:t>
      </w:r>
      <w:r>
        <w:rPr>
          <w:rFonts w:asciiTheme="majorHAnsi" w:hAnsiTheme="majorHAnsi"/>
          <w:sz w:val="24"/>
          <w:szCs w:val="24"/>
          <w:lang w:val="en-US"/>
        </w:rPr>
        <w:t>employee, customer service area</w:t>
      </w:r>
      <w:r w:rsidRPr="0081264E">
        <w:rPr>
          <w:rFonts w:asciiTheme="majorHAnsi" w:hAnsiTheme="majorHAnsi"/>
          <w:sz w:val="24"/>
          <w:szCs w:val="24"/>
          <w:lang w:val="en-US"/>
        </w:rPr>
        <w:t>)</w:t>
      </w:r>
      <w:r>
        <w:rPr>
          <w:rFonts w:asciiTheme="majorHAnsi" w:hAnsiTheme="majorHAnsi"/>
          <w:sz w:val="24"/>
          <w:szCs w:val="24"/>
          <w:lang w:val="en-US"/>
        </w:rPr>
        <w:t xml:space="preserve">. </w:t>
      </w:r>
    </w:p>
    <w:p w14:paraId="5C2175A9" w14:textId="5E525F4A" w:rsidR="00800587" w:rsidRDefault="003F0515" w:rsidP="005E70A2">
      <w:pPr>
        <w:spacing w:after="0" w:line="480" w:lineRule="auto"/>
        <w:rPr>
          <w:rFonts w:asciiTheme="majorHAnsi" w:hAnsiTheme="majorHAnsi"/>
          <w:sz w:val="24"/>
          <w:szCs w:val="24"/>
        </w:rPr>
      </w:pPr>
      <w:r>
        <w:rPr>
          <w:rFonts w:asciiTheme="majorHAnsi" w:hAnsiTheme="majorHAnsi"/>
          <w:sz w:val="24"/>
          <w:szCs w:val="24"/>
          <w:lang w:val="en-US"/>
        </w:rPr>
        <w:t>In Energy One,</w:t>
      </w:r>
      <w:r w:rsidR="005E70A2">
        <w:rPr>
          <w:rFonts w:asciiTheme="majorHAnsi" w:hAnsiTheme="majorHAnsi"/>
          <w:sz w:val="24"/>
          <w:szCs w:val="24"/>
          <w:lang w:val="en-US"/>
        </w:rPr>
        <w:t xml:space="preserve"> there </w:t>
      </w:r>
      <w:r w:rsidR="006069BE">
        <w:rPr>
          <w:rFonts w:asciiTheme="majorHAnsi" w:hAnsiTheme="majorHAnsi"/>
          <w:sz w:val="24"/>
          <w:szCs w:val="24"/>
        </w:rPr>
        <w:t>was</w:t>
      </w:r>
      <w:r w:rsidR="005E70A2">
        <w:rPr>
          <w:rFonts w:asciiTheme="majorHAnsi" w:hAnsiTheme="majorHAnsi"/>
          <w:sz w:val="24"/>
          <w:szCs w:val="24"/>
        </w:rPr>
        <w:t xml:space="preserve"> no over</w:t>
      </w:r>
      <w:r>
        <w:rPr>
          <w:rFonts w:asciiTheme="majorHAnsi" w:hAnsiTheme="majorHAnsi"/>
          <w:sz w:val="24"/>
          <w:szCs w:val="24"/>
        </w:rPr>
        <w:t xml:space="preserve">arching official </w:t>
      </w:r>
      <w:r w:rsidR="006069BE">
        <w:rPr>
          <w:rFonts w:asciiTheme="majorHAnsi" w:hAnsiTheme="majorHAnsi"/>
          <w:sz w:val="24"/>
          <w:szCs w:val="24"/>
        </w:rPr>
        <w:t>story</w:t>
      </w:r>
      <w:r>
        <w:rPr>
          <w:rFonts w:asciiTheme="majorHAnsi" w:hAnsiTheme="majorHAnsi"/>
          <w:sz w:val="24"/>
          <w:szCs w:val="24"/>
        </w:rPr>
        <w:t xml:space="preserve"> about </w:t>
      </w:r>
      <w:r w:rsidR="006A6930">
        <w:rPr>
          <w:rFonts w:asciiTheme="majorHAnsi" w:hAnsiTheme="majorHAnsi"/>
          <w:sz w:val="24"/>
          <w:szCs w:val="24"/>
        </w:rPr>
        <w:t>corporate strategy</w:t>
      </w:r>
      <w:r>
        <w:rPr>
          <w:rFonts w:asciiTheme="majorHAnsi" w:hAnsiTheme="majorHAnsi"/>
          <w:sz w:val="24"/>
          <w:szCs w:val="24"/>
        </w:rPr>
        <w:t>, but</w:t>
      </w:r>
      <w:r w:rsidR="006069BE">
        <w:rPr>
          <w:rFonts w:asciiTheme="majorHAnsi" w:hAnsiTheme="majorHAnsi"/>
          <w:sz w:val="24"/>
          <w:szCs w:val="24"/>
        </w:rPr>
        <w:t xml:space="preserve"> </w:t>
      </w:r>
      <w:r>
        <w:rPr>
          <w:rFonts w:asciiTheme="majorHAnsi" w:hAnsiTheme="majorHAnsi"/>
          <w:sz w:val="24"/>
          <w:szCs w:val="24"/>
        </w:rPr>
        <w:t>stories were routinely used</w:t>
      </w:r>
      <w:r w:rsidR="005E70A2">
        <w:rPr>
          <w:rFonts w:asciiTheme="majorHAnsi" w:hAnsiTheme="majorHAnsi"/>
          <w:sz w:val="24"/>
          <w:szCs w:val="24"/>
        </w:rPr>
        <w:t xml:space="preserve"> to promote the organisation’s values of safety an</w:t>
      </w:r>
      <w:r w:rsidR="00800587">
        <w:rPr>
          <w:rFonts w:asciiTheme="majorHAnsi" w:hAnsiTheme="majorHAnsi"/>
          <w:sz w:val="24"/>
          <w:szCs w:val="24"/>
        </w:rPr>
        <w:t>d service</w:t>
      </w:r>
      <w:r>
        <w:rPr>
          <w:rFonts w:asciiTheme="majorHAnsi" w:hAnsiTheme="majorHAnsi"/>
          <w:sz w:val="24"/>
          <w:szCs w:val="24"/>
        </w:rPr>
        <w:t xml:space="preserve"> to employees</w:t>
      </w:r>
      <w:r w:rsidR="006069BE">
        <w:rPr>
          <w:rFonts w:asciiTheme="majorHAnsi" w:hAnsiTheme="majorHAnsi"/>
          <w:sz w:val="24"/>
          <w:szCs w:val="24"/>
        </w:rPr>
        <w:t>:</w:t>
      </w:r>
    </w:p>
    <w:p w14:paraId="765532EA" w14:textId="1F6F3F4D" w:rsidR="006069BE" w:rsidRDefault="006069BE" w:rsidP="006069BE">
      <w:pPr>
        <w:spacing w:after="0" w:line="480" w:lineRule="auto"/>
        <w:ind w:left="720"/>
        <w:rPr>
          <w:rFonts w:asciiTheme="majorHAnsi" w:hAnsiTheme="majorHAnsi"/>
          <w:sz w:val="24"/>
          <w:szCs w:val="24"/>
        </w:rPr>
      </w:pPr>
      <w:r w:rsidRPr="006069BE">
        <w:rPr>
          <w:rFonts w:asciiTheme="majorHAnsi" w:hAnsiTheme="majorHAnsi"/>
          <w:sz w:val="24"/>
          <w:szCs w:val="24"/>
        </w:rPr>
        <w:t xml:space="preserve">Safety stories are absolutely a number one </w:t>
      </w:r>
      <w:r>
        <w:rPr>
          <w:rFonts w:asciiTheme="majorHAnsi" w:hAnsiTheme="majorHAnsi"/>
          <w:sz w:val="24"/>
          <w:szCs w:val="24"/>
        </w:rPr>
        <w:t>priority so absolutely clear…</w:t>
      </w:r>
      <w:r w:rsidRPr="006069BE">
        <w:rPr>
          <w:rFonts w:asciiTheme="majorHAnsi" w:hAnsiTheme="majorHAnsi"/>
          <w:sz w:val="24"/>
          <w:szCs w:val="24"/>
        </w:rPr>
        <w:t>we do have service stories as well. So two of the va</w:t>
      </w:r>
      <w:r>
        <w:rPr>
          <w:rFonts w:asciiTheme="majorHAnsi" w:hAnsiTheme="majorHAnsi"/>
          <w:sz w:val="24"/>
          <w:szCs w:val="24"/>
        </w:rPr>
        <w:t xml:space="preserve">lues are probably very obvious </w:t>
      </w:r>
      <w:r w:rsidRPr="006069BE">
        <w:rPr>
          <w:rFonts w:asciiTheme="majorHAnsi" w:hAnsiTheme="majorHAnsi"/>
          <w:sz w:val="24"/>
          <w:szCs w:val="24"/>
        </w:rPr>
        <w:t>(E42</w:t>
      </w:r>
      <w:r w:rsidR="008B0898">
        <w:rPr>
          <w:rFonts w:asciiTheme="majorHAnsi" w:hAnsiTheme="majorHAnsi"/>
          <w:sz w:val="24"/>
          <w:szCs w:val="24"/>
        </w:rPr>
        <w:t xml:space="preserve"> – senior manager, customer service area</w:t>
      </w:r>
      <w:r w:rsidRPr="006069BE">
        <w:rPr>
          <w:rFonts w:asciiTheme="majorHAnsi" w:hAnsiTheme="majorHAnsi"/>
          <w:sz w:val="24"/>
          <w:szCs w:val="24"/>
        </w:rPr>
        <w:t>)</w:t>
      </w:r>
      <w:r>
        <w:rPr>
          <w:rFonts w:asciiTheme="majorHAnsi" w:hAnsiTheme="majorHAnsi"/>
          <w:sz w:val="24"/>
          <w:szCs w:val="24"/>
        </w:rPr>
        <w:t>.</w:t>
      </w:r>
    </w:p>
    <w:p w14:paraId="505F319D" w14:textId="047360A0" w:rsidR="008E180E" w:rsidRDefault="008E180E" w:rsidP="008E180E">
      <w:pPr>
        <w:spacing w:after="0" w:line="480" w:lineRule="auto"/>
        <w:rPr>
          <w:rFonts w:asciiTheme="majorHAnsi" w:hAnsiTheme="majorHAnsi"/>
          <w:sz w:val="24"/>
          <w:szCs w:val="24"/>
        </w:rPr>
      </w:pPr>
      <w:r>
        <w:rPr>
          <w:rFonts w:asciiTheme="majorHAnsi" w:hAnsiTheme="majorHAnsi"/>
          <w:sz w:val="24"/>
          <w:szCs w:val="24"/>
        </w:rPr>
        <w:t>M</w:t>
      </w:r>
      <w:r w:rsidR="003F0515">
        <w:rPr>
          <w:rFonts w:asciiTheme="majorHAnsi" w:hAnsiTheme="majorHAnsi"/>
          <w:sz w:val="24"/>
          <w:szCs w:val="24"/>
        </w:rPr>
        <w:t>iddle m</w:t>
      </w:r>
      <w:r>
        <w:rPr>
          <w:rFonts w:asciiTheme="majorHAnsi" w:hAnsiTheme="majorHAnsi"/>
          <w:sz w:val="24"/>
          <w:szCs w:val="24"/>
        </w:rPr>
        <w:t>anagers were</w:t>
      </w:r>
      <w:r w:rsidRPr="008E180E">
        <w:rPr>
          <w:rFonts w:asciiTheme="majorHAnsi" w:hAnsiTheme="majorHAnsi"/>
          <w:sz w:val="24"/>
          <w:szCs w:val="24"/>
        </w:rPr>
        <w:t xml:space="preserve"> </w:t>
      </w:r>
      <w:r>
        <w:rPr>
          <w:rFonts w:asciiTheme="majorHAnsi" w:hAnsiTheme="majorHAnsi"/>
          <w:sz w:val="24"/>
          <w:szCs w:val="24"/>
        </w:rPr>
        <w:t>urged</w:t>
      </w:r>
      <w:r w:rsidRPr="008E180E">
        <w:rPr>
          <w:rFonts w:asciiTheme="majorHAnsi" w:hAnsiTheme="majorHAnsi"/>
          <w:sz w:val="24"/>
          <w:szCs w:val="24"/>
        </w:rPr>
        <w:t xml:space="preserve"> to use stories to deliver safety messages</w:t>
      </w:r>
      <w:r w:rsidR="005C6D74">
        <w:rPr>
          <w:rFonts w:asciiTheme="majorHAnsi" w:hAnsiTheme="majorHAnsi"/>
          <w:sz w:val="24"/>
          <w:szCs w:val="24"/>
        </w:rPr>
        <w:t xml:space="preserve"> in Energy One, and</w:t>
      </w:r>
      <w:r>
        <w:rPr>
          <w:rFonts w:asciiTheme="majorHAnsi" w:hAnsiTheme="majorHAnsi"/>
          <w:sz w:val="24"/>
          <w:szCs w:val="24"/>
        </w:rPr>
        <w:t xml:space="preserve"> to encourage </w:t>
      </w:r>
      <w:r w:rsidR="003F0515">
        <w:rPr>
          <w:rFonts w:asciiTheme="majorHAnsi" w:hAnsiTheme="majorHAnsi"/>
          <w:sz w:val="24"/>
          <w:szCs w:val="24"/>
        </w:rPr>
        <w:t xml:space="preserve">team members to share </w:t>
      </w:r>
      <w:r>
        <w:rPr>
          <w:rFonts w:asciiTheme="majorHAnsi" w:hAnsiTheme="majorHAnsi"/>
          <w:sz w:val="24"/>
          <w:szCs w:val="24"/>
        </w:rPr>
        <w:t>stories about safety issue</w:t>
      </w:r>
      <w:r w:rsidR="005C6D74">
        <w:rPr>
          <w:rFonts w:asciiTheme="majorHAnsi" w:hAnsiTheme="majorHAnsi"/>
          <w:sz w:val="24"/>
          <w:szCs w:val="24"/>
        </w:rPr>
        <w:t>s</w:t>
      </w:r>
      <w:r>
        <w:rPr>
          <w:rFonts w:asciiTheme="majorHAnsi" w:hAnsiTheme="majorHAnsi"/>
          <w:sz w:val="24"/>
          <w:szCs w:val="24"/>
        </w:rPr>
        <w:t xml:space="preserve"> at the start of meetings</w:t>
      </w:r>
      <w:r w:rsidR="003F0515">
        <w:rPr>
          <w:rFonts w:asciiTheme="majorHAnsi" w:hAnsiTheme="majorHAnsi"/>
          <w:sz w:val="24"/>
          <w:szCs w:val="24"/>
        </w:rPr>
        <w:t>. For examp</w:t>
      </w:r>
      <w:r w:rsidR="005C6D74">
        <w:rPr>
          <w:rFonts w:asciiTheme="majorHAnsi" w:hAnsiTheme="majorHAnsi"/>
          <w:sz w:val="24"/>
          <w:szCs w:val="24"/>
        </w:rPr>
        <w:t>le, this quote comes from</w:t>
      </w:r>
      <w:r w:rsidR="003F0515">
        <w:rPr>
          <w:rFonts w:asciiTheme="majorHAnsi" w:hAnsiTheme="majorHAnsi"/>
          <w:sz w:val="24"/>
          <w:szCs w:val="24"/>
        </w:rPr>
        <w:t xml:space="preserve"> a booklet given to managers at an internal safety conference</w:t>
      </w:r>
      <w:r w:rsidRPr="008E180E">
        <w:rPr>
          <w:rFonts w:asciiTheme="majorHAnsi" w:hAnsiTheme="majorHAnsi"/>
          <w:sz w:val="24"/>
          <w:szCs w:val="24"/>
        </w:rPr>
        <w:t xml:space="preserve">: </w:t>
      </w:r>
    </w:p>
    <w:p w14:paraId="416ED567" w14:textId="0D5D4DE2" w:rsidR="008E180E" w:rsidRPr="00800587" w:rsidRDefault="008E180E" w:rsidP="008E180E">
      <w:pPr>
        <w:spacing w:after="0" w:line="480" w:lineRule="auto"/>
        <w:ind w:left="720"/>
        <w:rPr>
          <w:rFonts w:asciiTheme="majorHAnsi" w:hAnsiTheme="majorHAnsi"/>
          <w:sz w:val="24"/>
          <w:szCs w:val="24"/>
        </w:rPr>
      </w:pPr>
      <w:r w:rsidRPr="008E180E">
        <w:rPr>
          <w:rFonts w:asciiTheme="majorHAnsi" w:hAnsiTheme="majorHAnsi"/>
          <w:sz w:val="24"/>
          <w:szCs w:val="24"/>
        </w:rPr>
        <w:t>Storytelling is a powerful influencing tool...Whilst the safety statistics are important, storytelling brings the messages to life and makes it feel more personal. Stories are far more likely to create a change in behavior than a safety policy document ever w</w:t>
      </w:r>
      <w:r>
        <w:rPr>
          <w:rFonts w:asciiTheme="majorHAnsi" w:hAnsiTheme="majorHAnsi"/>
          <w:sz w:val="24"/>
          <w:szCs w:val="24"/>
        </w:rPr>
        <w:t>ill</w:t>
      </w:r>
      <w:r w:rsidRPr="008E180E">
        <w:rPr>
          <w:rFonts w:asciiTheme="majorHAnsi" w:hAnsiTheme="majorHAnsi"/>
          <w:sz w:val="24"/>
          <w:szCs w:val="24"/>
        </w:rPr>
        <w:t xml:space="preserve">  (Document 30, Energy One). </w:t>
      </w:r>
    </w:p>
    <w:p w14:paraId="1BEAC227" w14:textId="2A1BBACA" w:rsidR="006A6930" w:rsidRDefault="005E70A2" w:rsidP="005E70A2">
      <w:pPr>
        <w:spacing w:after="0" w:line="480" w:lineRule="auto"/>
        <w:rPr>
          <w:rFonts w:asciiTheme="majorHAnsi" w:hAnsiTheme="majorHAnsi"/>
          <w:sz w:val="24"/>
          <w:szCs w:val="24"/>
        </w:rPr>
      </w:pPr>
      <w:r>
        <w:rPr>
          <w:rFonts w:asciiTheme="majorHAnsi" w:hAnsiTheme="majorHAnsi"/>
          <w:sz w:val="24"/>
          <w:szCs w:val="24"/>
        </w:rPr>
        <w:t>Several interviewees</w:t>
      </w:r>
      <w:r w:rsidR="008B2A4E">
        <w:rPr>
          <w:rFonts w:asciiTheme="majorHAnsi" w:hAnsiTheme="majorHAnsi"/>
          <w:sz w:val="24"/>
          <w:szCs w:val="24"/>
        </w:rPr>
        <w:t xml:space="preserve"> in Energy One</w:t>
      </w:r>
      <w:r>
        <w:rPr>
          <w:rFonts w:asciiTheme="majorHAnsi" w:hAnsiTheme="majorHAnsi"/>
          <w:sz w:val="24"/>
          <w:szCs w:val="24"/>
        </w:rPr>
        <w:t xml:space="preserve"> referred to</w:t>
      </w:r>
      <w:r w:rsidR="00497F12">
        <w:rPr>
          <w:rFonts w:asciiTheme="majorHAnsi" w:hAnsiTheme="majorHAnsi"/>
          <w:sz w:val="24"/>
          <w:szCs w:val="24"/>
        </w:rPr>
        <w:t xml:space="preserve"> stories in</w:t>
      </w:r>
      <w:r>
        <w:rPr>
          <w:rFonts w:asciiTheme="majorHAnsi" w:hAnsiTheme="majorHAnsi"/>
          <w:sz w:val="24"/>
          <w:szCs w:val="24"/>
        </w:rPr>
        <w:t xml:space="preserve"> a corporate film that was </w:t>
      </w:r>
      <w:r w:rsidR="006069BE">
        <w:rPr>
          <w:rFonts w:asciiTheme="majorHAnsi" w:hAnsiTheme="majorHAnsi"/>
          <w:sz w:val="24"/>
          <w:szCs w:val="24"/>
        </w:rPr>
        <w:t xml:space="preserve">initially distributed </w:t>
      </w:r>
      <w:r>
        <w:rPr>
          <w:rFonts w:asciiTheme="majorHAnsi" w:hAnsiTheme="majorHAnsi"/>
          <w:sz w:val="24"/>
          <w:szCs w:val="24"/>
        </w:rPr>
        <w:t xml:space="preserve">across the organisation and </w:t>
      </w:r>
      <w:r w:rsidR="006069BE">
        <w:rPr>
          <w:rFonts w:asciiTheme="majorHAnsi" w:hAnsiTheme="majorHAnsi"/>
          <w:sz w:val="24"/>
          <w:szCs w:val="24"/>
        </w:rPr>
        <w:t xml:space="preserve">now shown </w:t>
      </w:r>
      <w:r>
        <w:rPr>
          <w:rFonts w:asciiTheme="majorHAnsi" w:hAnsiTheme="majorHAnsi"/>
          <w:sz w:val="24"/>
          <w:szCs w:val="24"/>
        </w:rPr>
        <w:t>to new recruits as part of the induction process.</w:t>
      </w:r>
      <w:r w:rsidR="006A6930">
        <w:rPr>
          <w:rFonts w:asciiTheme="majorHAnsi" w:hAnsiTheme="majorHAnsi"/>
          <w:sz w:val="24"/>
          <w:szCs w:val="24"/>
        </w:rPr>
        <w:t xml:space="preserve"> These stories</w:t>
      </w:r>
      <w:r w:rsidR="00C11AFD">
        <w:rPr>
          <w:rFonts w:asciiTheme="majorHAnsi" w:hAnsiTheme="majorHAnsi"/>
          <w:sz w:val="24"/>
          <w:szCs w:val="24"/>
        </w:rPr>
        <w:t xml:space="preserve"> used beneficial IM, and specifically ingratiation behaviour, to</w:t>
      </w:r>
      <w:r w:rsidR="006A6930">
        <w:rPr>
          <w:rFonts w:asciiTheme="majorHAnsi" w:hAnsiTheme="majorHAnsi"/>
          <w:sz w:val="24"/>
          <w:szCs w:val="24"/>
        </w:rPr>
        <w:t xml:space="preserve"> </w:t>
      </w:r>
      <w:r w:rsidR="006069BE">
        <w:rPr>
          <w:rFonts w:asciiTheme="majorHAnsi" w:hAnsiTheme="majorHAnsi"/>
          <w:sz w:val="24"/>
          <w:szCs w:val="24"/>
        </w:rPr>
        <w:t>show</w:t>
      </w:r>
      <w:r w:rsidR="00C11AFD">
        <w:rPr>
          <w:rFonts w:asciiTheme="majorHAnsi" w:hAnsiTheme="majorHAnsi"/>
          <w:sz w:val="24"/>
          <w:szCs w:val="24"/>
        </w:rPr>
        <w:t xml:space="preserve"> that the organisation </w:t>
      </w:r>
      <w:r w:rsidR="005C6D74">
        <w:rPr>
          <w:rFonts w:asciiTheme="majorHAnsi" w:hAnsiTheme="majorHAnsi"/>
          <w:sz w:val="24"/>
          <w:szCs w:val="24"/>
        </w:rPr>
        <w:t>wanted employees to deliver</w:t>
      </w:r>
      <w:r w:rsidR="00C11AFD">
        <w:rPr>
          <w:rFonts w:asciiTheme="majorHAnsi" w:hAnsiTheme="majorHAnsi"/>
          <w:sz w:val="24"/>
          <w:szCs w:val="24"/>
        </w:rPr>
        <w:t xml:space="preserve"> excellent customer service</w:t>
      </w:r>
      <w:r w:rsidR="005C6D74">
        <w:rPr>
          <w:rFonts w:asciiTheme="majorHAnsi" w:hAnsiTheme="majorHAnsi"/>
          <w:sz w:val="24"/>
          <w:szCs w:val="24"/>
        </w:rPr>
        <w:t>,</w:t>
      </w:r>
      <w:r w:rsidR="00C11AFD">
        <w:rPr>
          <w:rFonts w:asciiTheme="majorHAnsi" w:hAnsiTheme="majorHAnsi"/>
          <w:sz w:val="24"/>
          <w:szCs w:val="24"/>
        </w:rPr>
        <w:t xml:space="preserve"> and would support</w:t>
      </w:r>
      <w:r w:rsidR="005C6D74">
        <w:rPr>
          <w:rFonts w:asciiTheme="majorHAnsi" w:hAnsiTheme="majorHAnsi"/>
          <w:sz w:val="24"/>
          <w:szCs w:val="24"/>
        </w:rPr>
        <w:t xml:space="preserve"> and reward them in doing so</w:t>
      </w:r>
      <w:r w:rsidR="00C11AFD">
        <w:rPr>
          <w:rFonts w:asciiTheme="majorHAnsi" w:hAnsiTheme="majorHAnsi"/>
          <w:sz w:val="24"/>
          <w:szCs w:val="24"/>
        </w:rPr>
        <w:t>:</w:t>
      </w:r>
    </w:p>
    <w:p w14:paraId="271F6783" w14:textId="486200B6" w:rsidR="006A6930" w:rsidRDefault="00800587" w:rsidP="006A6930">
      <w:pPr>
        <w:spacing w:after="0" w:line="480" w:lineRule="auto"/>
        <w:ind w:left="720"/>
        <w:rPr>
          <w:rFonts w:asciiTheme="majorHAnsi" w:hAnsiTheme="majorHAnsi"/>
          <w:sz w:val="24"/>
          <w:szCs w:val="24"/>
        </w:rPr>
      </w:pPr>
      <w:r>
        <w:rPr>
          <w:rFonts w:asciiTheme="majorHAnsi" w:hAnsiTheme="majorHAnsi"/>
          <w:sz w:val="24"/>
          <w:szCs w:val="24"/>
        </w:rPr>
        <w:t xml:space="preserve"> T</w:t>
      </w:r>
      <w:r w:rsidR="006A6930" w:rsidRPr="006A6930">
        <w:rPr>
          <w:rFonts w:asciiTheme="majorHAnsi" w:hAnsiTheme="majorHAnsi"/>
          <w:sz w:val="24"/>
          <w:szCs w:val="24"/>
        </w:rPr>
        <w:t>hey were telling what they called heart stories and that was where advisors had gone the extra mile for customers (E37</w:t>
      </w:r>
      <w:r w:rsidR="008B0898">
        <w:rPr>
          <w:rFonts w:asciiTheme="majorHAnsi" w:hAnsiTheme="majorHAnsi"/>
          <w:sz w:val="24"/>
          <w:szCs w:val="24"/>
        </w:rPr>
        <w:t xml:space="preserve"> – lower level employee, customer service area</w:t>
      </w:r>
      <w:r w:rsidR="006A6930" w:rsidRPr="006A6930">
        <w:rPr>
          <w:rFonts w:asciiTheme="majorHAnsi" w:hAnsiTheme="majorHAnsi"/>
          <w:sz w:val="24"/>
          <w:szCs w:val="24"/>
        </w:rPr>
        <w:t xml:space="preserve">). </w:t>
      </w:r>
      <w:r w:rsidR="00777F69">
        <w:rPr>
          <w:rFonts w:asciiTheme="majorHAnsi" w:hAnsiTheme="majorHAnsi"/>
          <w:sz w:val="24"/>
          <w:szCs w:val="24"/>
        </w:rPr>
        <w:t xml:space="preserve"> </w:t>
      </w:r>
    </w:p>
    <w:p w14:paraId="38DA9AAD" w14:textId="78E282FA" w:rsidR="006069BE" w:rsidRDefault="006069BE" w:rsidP="006069BE">
      <w:pPr>
        <w:spacing w:after="0" w:line="480" w:lineRule="auto"/>
        <w:rPr>
          <w:rFonts w:asciiTheme="majorHAnsi" w:hAnsiTheme="majorHAnsi"/>
          <w:sz w:val="24"/>
          <w:szCs w:val="24"/>
        </w:rPr>
      </w:pPr>
      <w:r>
        <w:rPr>
          <w:rFonts w:asciiTheme="majorHAnsi" w:hAnsiTheme="majorHAnsi"/>
          <w:sz w:val="24"/>
          <w:szCs w:val="24"/>
        </w:rPr>
        <w:lastRenderedPageBreak/>
        <w:t xml:space="preserve">Another corporate film in PowerOn promoted </w:t>
      </w:r>
      <w:r w:rsidR="00C11AFD">
        <w:rPr>
          <w:rFonts w:asciiTheme="majorHAnsi" w:hAnsiTheme="majorHAnsi"/>
          <w:sz w:val="24"/>
          <w:szCs w:val="24"/>
        </w:rPr>
        <w:t xml:space="preserve">the </w:t>
      </w:r>
      <w:r w:rsidR="005C6D74">
        <w:rPr>
          <w:rFonts w:asciiTheme="majorHAnsi" w:hAnsiTheme="majorHAnsi"/>
          <w:sz w:val="24"/>
          <w:szCs w:val="24"/>
        </w:rPr>
        <w:t>organisation’s concern for the</w:t>
      </w:r>
      <w:r w:rsidR="00C11AFD">
        <w:rPr>
          <w:rFonts w:asciiTheme="majorHAnsi" w:hAnsiTheme="majorHAnsi"/>
          <w:sz w:val="24"/>
          <w:szCs w:val="24"/>
        </w:rPr>
        <w:t xml:space="preserve"> safety</w:t>
      </w:r>
      <w:r w:rsidR="005C6D74">
        <w:rPr>
          <w:rFonts w:asciiTheme="majorHAnsi" w:hAnsiTheme="majorHAnsi"/>
          <w:sz w:val="24"/>
          <w:szCs w:val="24"/>
        </w:rPr>
        <w:t xml:space="preserve"> of employees, </w:t>
      </w:r>
      <w:r>
        <w:rPr>
          <w:rFonts w:asciiTheme="majorHAnsi" w:hAnsiTheme="majorHAnsi"/>
          <w:sz w:val="24"/>
          <w:szCs w:val="24"/>
        </w:rPr>
        <w:t xml:space="preserve">by portraying a fictional </w:t>
      </w:r>
      <w:r w:rsidRPr="00497F12">
        <w:rPr>
          <w:rFonts w:asciiTheme="majorHAnsi" w:hAnsiTheme="majorHAnsi"/>
          <w:sz w:val="24"/>
          <w:szCs w:val="24"/>
        </w:rPr>
        <w:t>accident result</w:t>
      </w:r>
      <w:r>
        <w:rPr>
          <w:rFonts w:asciiTheme="majorHAnsi" w:hAnsiTheme="majorHAnsi"/>
          <w:sz w:val="24"/>
          <w:szCs w:val="24"/>
        </w:rPr>
        <w:t>ing in the death of an employee:</w:t>
      </w:r>
    </w:p>
    <w:p w14:paraId="6A85291A" w14:textId="1186C302" w:rsidR="00E752C6" w:rsidRDefault="006069BE" w:rsidP="00E752C6">
      <w:pPr>
        <w:spacing w:after="0" w:line="480" w:lineRule="auto"/>
        <w:ind w:left="720"/>
        <w:rPr>
          <w:rFonts w:asciiTheme="majorHAnsi" w:hAnsiTheme="majorHAnsi"/>
          <w:sz w:val="24"/>
          <w:szCs w:val="24"/>
        </w:rPr>
      </w:pPr>
      <w:r>
        <w:rPr>
          <w:rFonts w:asciiTheme="majorHAnsi" w:hAnsiTheme="majorHAnsi"/>
          <w:sz w:val="24"/>
          <w:szCs w:val="24"/>
        </w:rPr>
        <w:t>T</w:t>
      </w:r>
      <w:r w:rsidRPr="00497F12">
        <w:rPr>
          <w:rFonts w:asciiTheme="majorHAnsi" w:hAnsiTheme="majorHAnsi"/>
          <w:sz w:val="24"/>
          <w:szCs w:val="24"/>
        </w:rPr>
        <w:t xml:space="preserve">he video was like a real life scenario…he got injured at work </w:t>
      </w:r>
      <w:r>
        <w:rPr>
          <w:rFonts w:asciiTheme="majorHAnsi" w:hAnsiTheme="majorHAnsi"/>
          <w:sz w:val="24"/>
          <w:szCs w:val="24"/>
        </w:rPr>
        <w:t>and didn’t come home that night</w:t>
      </w:r>
      <w:r w:rsidRPr="00497F12">
        <w:rPr>
          <w:rFonts w:asciiTheme="majorHAnsi" w:hAnsiTheme="majorHAnsi"/>
          <w:sz w:val="24"/>
          <w:szCs w:val="24"/>
        </w:rPr>
        <w:t xml:space="preserve"> (P17</w:t>
      </w:r>
      <w:r w:rsidR="008B0898">
        <w:rPr>
          <w:rFonts w:asciiTheme="majorHAnsi" w:hAnsiTheme="majorHAnsi"/>
          <w:sz w:val="24"/>
          <w:szCs w:val="24"/>
        </w:rPr>
        <w:t xml:space="preserve"> – middle manager, customer service area</w:t>
      </w:r>
      <w:r w:rsidRPr="00497F12">
        <w:rPr>
          <w:rFonts w:asciiTheme="majorHAnsi" w:hAnsiTheme="majorHAnsi"/>
          <w:sz w:val="24"/>
          <w:szCs w:val="24"/>
        </w:rPr>
        <w:t xml:space="preserve">). </w:t>
      </w:r>
    </w:p>
    <w:p w14:paraId="7C1BB440" w14:textId="30D58910" w:rsidR="00652AC5" w:rsidRPr="00B60640" w:rsidRDefault="0056399E" w:rsidP="00652AC5">
      <w:pPr>
        <w:spacing w:after="0" w:line="480" w:lineRule="auto"/>
        <w:rPr>
          <w:rFonts w:asciiTheme="majorHAnsi" w:hAnsiTheme="majorHAnsi"/>
          <w:sz w:val="24"/>
          <w:szCs w:val="24"/>
          <w:lang w:val="en-US"/>
        </w:rPr>
      </w:pPr>
      <w:r>
        <w:rPr>
          <w:rFonts w:asciiTheme="majorHAnsi" w:hAnsiTheme="majorHAnsi"/>
          <w:sz w:val="24"/>
          <w:szCs w:val="24"/>
          <w:lang w:val="en-US"/>
        </w:rPr>
        <w:t>As well as films, o</w:t>
      </w:r>
      <w:r w:rsidR="00534075">
        <w:rPr>
          <w:rFonts w:asciiTheme="majorHAnsi" w:hAnsiTheme="majorHAnsi"/>
          <w:sz w:val="24"/>
          <w:szCs w:val="24"/>
          <w:lang w:val="en-US"/>
        </w:rPr>
        <w:t>fficial s</w:t>
      </w:r>
      <w:r w:rsidR="00652AC5">
        <w:rPr>
          <w:rFonts w:asciiTheme="majorHAnsi" w:hAnsiTheme="majorHAnsi"/>
          <w:sz w:val="24"/>
          <w:szCs w:val="24"/>
          <w:lang w:val="en-US"/>
        </w:rPr>
        <w:t xml:space="preserve">tories </w:t>
      </w:r>
      <w:r w:rsidR="00534075">
        <w:rPr>
          <w:rFonts w:asciiTheme="majorHAnsi" w:hAnsiTheme="majorHAnsi"/>
          <w:sz w:val="24"/>
          <w:szCs w:val="24"/>
          <w:lang w:val="en-US"/>
        </w:rPr>
        <w:t xml:space="preserve">were disseminated through </w:t>
      </w:r>
      <w:r w:rsidR="00652AC5">
        <w:rPr>
          <w:rFonts w:asciiTheme="majorHAnsi" w:hAnsiTheme="majorHAnsi"/>
          <w:sz w:val="24"/>
          <w:szCs w:val="24"/>
          <w:lang w:val="en-US"/>
        </w:rPr>
        <w:t>corporate newspapers/magazines and the intranet</w:t>
      </w:r>
      <w:r w:rsidR="006069BE">
        <w:rPr>
          <w:rFonts w:asciiTheme="majorHAnsi" w:hAnsiTheme="majorHAnsi"/>
          <w:sz w:val="24"/>
          <w:szCs w:val="24"/>
          <w:lang w:val="en-US"/>
        </w:rPr>
        <w:t xml:space="preserve"> in both organisations</w:t>
      </w:r>
      <w:r w:rsidR="00652AC5">
        <w:rPr>
          <w:rFonts w:asciiTheme="majorHAnsi" w:hAnsiTheme="majorHAnsi"/>
          <w:sz w:val="24"/>
          <w:szCs w:val="24"/>
          <w:lang w:val="en-US"/>
        </w:rPr>
        <w:t>.</w:t>
      </w:r>
      <w:r>
        <w:rPr>
          <w:rFonts w:asciiTheme="majorHAnsi" w:hAnsiTheme="majorHAnsi"/>
          <w:sz w:val="24"/>
          <w:szCs w:val="24"/>
          <w:lang w:val="en-US"/>
        </w:rPr>
        <w:t xml:space="preserve"> These stories often </w:t>
      </w:r>
      <w:r w:rsidR="00C11AFD">
        <w:rPr>
          <w:rFonts w:asciiTheme="majorHAnsi" w:hAnsiTheme="majorHAnsi"/>
          <w:sz w:val="24"/>
          <w:szCs w:val="24"/>
          <w:lang w:val="en-US"/>
        </w:rPr>
        <w:t>used beneficial IM to portray the organisation as successful, by using</w:t>
      </w:r>
      <w:r w:rsidR="00652AC5">
        <w:rPr>
          <w:rFonts w:asciiTheme="majorHAnsi" w:hAnsiTheme="majorHAnsi" w:cstheme="minorHAnsi"/>
          <w:sz w:val="24"/>
          <w:szCs w:val="24"/>
          <w:lang w:val="en-US"/>
        </w:rPr>
        <w:t xml:space="preserve"> self-promotion</w:t>
      </w:r>
      <w:r w:rsidR="00C11AFD">
        <w:rPr>
          <w:rFonts w:asciiTheme="majorHAnsi" w:hAnsiTheme="majorHAnsi" w:cstheme="minorHAnsi"/>
          <w:sz w:val="24"/>
          <w:szCs w:val="24"/>
          <w:lang w:val="en-US"/>
        </w:rPr>
        <w:t xml:space="preserve"> behaviour to illustrate</w:t>
      </w:r>
      <w:r w:rsidR="00652AC5" w:rsidRPr="001D0FDB">
        <w:rPr>
          <w:rFonts w:asciiTheme="majorHAnsi" w:hAnsiTheme="majorHAnsi" w:cstheme="minorHAnsi"/>
          <w:sz w:val="24"/>
          <w:szCs w:val="24"/>
          <w:lang w:val="en-US"/>
        </w:rPr>
        <w:t xml:space="preserve"> performance</w:t>
      </w:r>
      <w:r w:rsidR="00652AC5">
        <w:rPr>
          <w:rFonts w:asciiTheme="majorHAnsi" w:hAnsiTheme="majorHAnsi" w:cstheme="minorHAnsi"/>
          <w:sz w:val="24"/>
          <w:szCs w:val="24"/>
          <w:lang w:val="en-US"/>
        </w:rPr>
        <w:t xml:space="preserve"> achievements</w:t>
      </w:r>
      <w:r w:rsidR="00652AC5" w:rsidRPr="001D0FDB">
        <w:rPr>
          <w:rFonts w:asciiTheme="majorHAnsi" w:hAnsiTheme="majorHAnsi" w:cstheme="minorHAnsi"/>
          <w:sz w:val="24"/>
          <w:szCs w:val="24"/>
          <w:lang w:val="en-US"/>
        </w:rPr>
        <w:t xml:space="preserve"> </w:t>
      </w:r>
      <w:r w:rsidR="00C11AFD">
        <w:rPr>
          <w:rFonts w:asciiTheme="majorHAnsi" w:hAnsiTheme="majorHAnsi" w:cstheme="minorHAnsi"/>
          <w:sz w:val="24"/>
          <w:szCs w:val="24"/>
          <w:lang w:val="en-US"/>
        </w:rPr>
        <w:t>by the whole organisation or particular areas:</w:t>
      </w:r>
      <w:r w:rsidR="00652AC5" w:rsidRPr="001D0FDB">
        <w:rPr>
          <w:rFonts w:asciiTheme="majorHAnsi" w:hAnsiTheme="majorHAnsi" w:cstheme="minorHAnsi"/>
          <w:sz w:val="24"/>
          <w:szCs w:val="24"/>
          <w:lang w:val="en-US"/>
        </w:rPr>
        <w:t xml:space="preserve"> </w:t>
      </w:r>
    </w:p>
    <w:p w14:paraId="252801E4" w14:textId="0ADD51F0" w:rsidR="0056399E" w:rsidRDefault="00652AC5" w:rsidP="0056399E">
      <w:pPr>
        <w:spacing w:after="0" w:line="480" w:lineRule="auto"/>
        <w:ind w:left="720"/>
        <w:rPr>
          <w:rFonts w:asciiTheme="majorHAnsi" w:hAnsiTheme="majorHAnsi" w:cstheme="minorHAnsi"/>
          <w:sz w:val="24"/>
          <w:szCs w:val="24"/>
          <w:lang w:val="en-US"/>
        </w:rPr>
      </w:pPr>
      <w:r>
        <w:rPr>
          <w:rFonts w:asciiTheme="majorHAnsi" w:hAnsiTheme="majorHAnsi" w:cstheme="minorHAnsi"/>
          <w:sz w:val="24"/>
          <w:szCs w:val="24"/>
          <w:lang w:val="en-US"/>
        </w:rPr>
        <w:t>I</w:t>
      </w:r>
      <w:r w:rsidRPr="001D0FDB">
        <w:rPr>
          <w:rFonts w:asciiTheme="majorHAnsi" w:hAnsiTheme="majorHAnsi" w:cstheme="minorHAnsi"/>
          <w:sz w:val="24"/>
          <w:szCs w:val="24"/>
          <w:lang w:val="en-US"/>
        </w:rPr>
        <w:t>n the newspaper; a (story about a) certain pa</w:t>
      </w:r>
      <w:r>
        <w:rPr>
          <w:rFonts w:asciiTheme="majorHAnsi" w:hAnsiTheme="majorHAnsi" w:cstheme="minorHAnsi"/>
          <w:sz w:val="24"/>
          <w:szCs w:val="24"/>
          <w:lang w:val="en-US"/>
        </w:rPr>
        <w:t>rt of the business has won this</w:t>
      </w:r>
      <w:r w:rsidRPr="001D0FDB">
        <w:rPr>
          <w:rFonts w:asciiTheme="majorHAnsi" w:hAnsiTheme="majorHAnsi" w:cstheme="minorHAnsi"/>
          <w:sz w:val="24"/>
          <w:szCs w:val="24"/>
          <w:lang w:val="en-US"/>
        </w:rPr>
        <w:t xml:space="preserve"> (E17 – middle manager, operational area).</w:t>
      </w:r>
      <w:r>
        <w:rPr>
          <w:rFonts w:asciiTheme="majorHAnsi" w:hAnsiTheme="majorHAnsi" w:cstheme="minorHAnsi"/>
          <w:sz w:val="24"/>
          <w:szCs w:val="24"/>
          <w:lang w:val="en-US"/>
        </w:rPr>
        <w:t xml:space="preserve"> </w:t>
      </w:r>
    </w:p>
    <w:p w14:paraId="34F3321B" w14:textId="06DB69FD" w:rsidR="00E752C6" w:rsidRDefault="00AC7B04" w:rsidP="00AC7B04">
      <w:pPr>
        <w:spacing w:after="0" w:line="480" w:lineRule="auto"/>
        <w:rPr>
          <w:rFonts w:asciiTheme="majorHAnsi" w:hAnsiTheme="majorHAnsi"/>
          <w:sz w:val="24"/>
          <w:szCs w:val="24"/>
        </w:rPr>
      </w:pPr>
      <w:r>
        <w:rPr>
          <w:rFonts w:asciiTheme="majorHAnsi" w:hAnsiTheme="majorHAnsi"/>
          <w:sz w:val="24"/>
          <w:szCs w:val="24"/>
        </w:rPr>
        <w:t>There were instances though where</w:t>
      </w:r>
      <w:r w:rsidR="00F764D4">
        <w:rPr>
          <w:rFonts w:asciiTheme="majorHAnsi" w:hAnsiTheme="majorHAnsi"/>
          <w:sz w:val="24"/>
          <w:szCs w:val="24"/>
        </w:rPr>
        <w:t xml:space="preserve"> IM in</w:t>
      </w:r>
      <w:r>
        <w:rPr>
          <w:rFonts w:asciiTheme="majorHAnsi" w:hAnsiTheme="majorHAnsi"/>
          <w:sz w:val="24"/>
          <w:szCs w:val="24"/>
        </w:rPr>
        <w:t xml:space="preserve"> official stories </w:t>
      </w:r>
      <w:r w:rsidR="00F764D4">
        <w:rPr>
          <w:rFonts w:asciiTheme="majorHAnsi" w:hAnsiTheme="majorHAnsi"/>
          <w:sz w:val="24"/>
          <w:szCs w:val="24"/>
        </w:rPr>
        <w:t xml:space="preserve">was dysfunctional. </w:t>
      </w:r>
      <w:r>
        <w:rPr>
          <w:rFonts w:asciiTheme="majorHAnsi" w:hAnsiTheme="majorHAnsi"/>
          <w:sz w:val="24"/>
          <w:szCs w:val="24"/>
        </w:rPr>
        <w:t xml:space="preserve">For example, one employee (E30 – </w:t>
      </w:r>
      <w:r>
        <w:rPr>
          <w:rFonts w:asciiTheme="majorHAnsi" w:hAnsiTheme="majorHAnsi" w:cstheme="minorHAnsi"/>
          <w:sz w:val="24"/>
          <w:szCs w:val="24"/>
          <w:lang w:val="en-US"/>
        </w:rPr>
        <w:t>lower level</w:t>
      </w:r>
      <w:r w:rsidRPr="001D0FDB">
        <w:rPr>
          <w:rFonts w:asciiTheme="majorHAnsi" w:hAnsiTheme="majorHAnsi" w:cstheme="minorHAnsi"/>
          <w:sz w:val="24"/>
          <w:szCs w:val="24"/>
          <w:lang w:val="en-US"/>
        </w:rPr>
        <w:t xml:space="preserve"> </w:t>
      </w:r>
      <w:r>
        <w:rPr>
          <w:rFonts w:asciiTheme="majorHAnsi" w:hAnsiTheme="majorHAnsi"/>
          <w:sz w:val="24"/>
          <w:szCs w:val="24"/>
        </w:rPr>
        <w:t>employee, operational area) recounted a story on the intranet about a colleague who had been in a road accident</w:t>
      </w:r>
      <w:r w:rsidR="00F764D4">
        <w:rPr>
          <w:rFonts w:asciiTheme="majorHAnsi" w:hAnsiTheme="majorHAnsi"/>
          <w:sz w:val="24"/>
          <w:szCs w:val="24"/>
        </w:rPr>
        <w:t>. T</w:t>
      </w:r>
      <w:r>
        <w:rPr>
          <w:rFonts w:asciiTheme="majorHAnsi" w:hAnsiTheme="majorHAnsi"/>
          <w:sz w:val="24"/>
          <w:szCs w:val="24"/>
        </w:rPr>
        <w:t>he employee perceived that their colleague wa</w:t>
      </w:r>
      <w:r w:rsidR="00F764D4">
        <w:rPr>
          <w:rFonts w:asciiTheme="majorHAnsi" w:hAnsiTheme="majorHAnsi"/>
          <w:sz w:val="24"/>
          <w:szCs w:val="24"/>
        </w:rPr>
        <w:t xml:space="preserve">s being blamed for the accident, and subsequently saw the organisation as uncaring and critical, rather than concerned about the safety of employees. </w:t>
      </w:r>
      <w:r>
        <w:rPr>
          <w:rFonts w:asciiTheme="majorHAnsi" w:hAnsiTheme="majorHAnsi"/>
          <w:sz w:val="24"/>
          <w:szCs w:val="24"/>
        </w:rPr>
        <w:t xml:space="preserve">This </w:t>
      </w:r>
      <w:r w:rsidR="001B07A5">
        <w:rPr>
          <w:rFonts w:asciiTheme="majorHAnsi" w:hAnsiTheme="majorHAnsi"/>
          <w:sz w:val="24"/>
          <w:szCs w:val="24"/>
        </w:rPr>
        <w:t xml:space="preserve">indicates </w:t>
      </w:r>
      <w:r>
        <w:rPr>
          <w:rFonts w:asciiTheme="majorHAnsi" w:hAnsiTheme="majorHAnsi"/>
          <w:sz w:val="24"/>
          <w:szCs w:val="24"/>
        </w:rPr>
        <w:t xml:space="preserve">the need for </w:t>
      </w:r>
      <w:r w:rsidR="00CC611A">
        <w:rPr>
          <w:rFonts w:asciiTheme="majorHAnsi" w:hAnsiTheme="majorHAnsi"/>
          <w:sz w:val="24"/>
          <w:szCs w:val="24"/>
        </w:rPr>
        <w:t xml:space="preserve">internal </w:t>
      </w:r>
      <w:r w:rsidR="00F764D4">
        <w:rPr>
          <w:rFonts w:asciiTheme="majorHAnsi" w:hAnsiTheme="majorHAnsi"/>
          <w:sz w:val="24"/>
          <w:szCs w:val="24"/>
        </w:rPr>
        <w:t xml:space="preserve">communication teams </w:t>
      </w:r>
      <w:r>
        <w:rPr>
          <w:rFonts w:asciiTheme="majorHAnsi" w:hAnsiTheme="majorHAnsi"/>
          <w:sz w:val="24"/>
          <w:szCs w:val="24"/>
        </w:rPr>
        <w:t xml:space="preserve">to monitor how stories are interpreted and repeated by </w:t>
      </w:r>
      <w:r w:rsidR="00AD38B4">
        <w:rPr>
          <w:rFonts w:asciiTheme="majorHAnsi" w:hAnsiTheme="majorHAnsi"/>
          <w:sz w:val="24"/>
          <w:szCs w:val="24"/>
        </w:rPr>
        <w:t>employees,</w:t>
      </w:r>
      <w:r>
        <w:rPr>
          <w:rFonts w:asciiTheme="majorHAnsi" w:hAnsiTheme="majorHAnsi"/>
          <w:sz w:val="24"/>
          <w:szCs w:val="24"/>
        </w:rPr>
        <w:t xml:space="preserve"> in order to understand whether stor</w:t>
      </w:r>
      <w:r w:rsidR="00AD38B4">
        <w:rPr>
          <w:rFonts w:asciiTheme="majorHAnsi" w:hAnsiTheme="majorHAnsi"/>
          <w:sz w:val="24"/>
          <w:szCs w:val="24"/>
        </w:rPr>
        <w:t>ies have the intended effect.</w:t>
      </w:r>
    </w:p>
    <w:p w14:paraId="79F3E12A" w14:textId="2A7DB1E7" w:rsidR="00E752C6" w:rsidRDefault="00E752C6" w:rsidP="00AC7B04">
      <w:pPr>
        <w:spacing w:after="0" w:line="480" w:lineRule="auto"/>
        <w:rPr>
          <w:rFonts w:asciiTheme="majorHAnsi" w:hAnsiTheme="majorHAnsi"/>
          <w:sz w:val="24"/>
          <w:szCs w:val="24"/>
        </w:rPr>
      </w:pPr>
      <w:r>
        <w:rPr>
          <w:rFonts w:asciiTheme="majorHAnsi" w:hAnsiTheme="majorHAnsi"/>
          <w:sz w:val="24"/>
          <w:szCs w:val="24"/>
        </w:rPr>
        <w:t xml:space="preserve">Although </w:t>
      </w:r>
      <w:r w:rsidR="00AD38B4">
        <w:rPr>
          <w:rFonts w:asciiTheme="majorHAnsi" w:hAnsiTheme="majorHAnsi"/>
          <w:sz w:val="24"/>
          <w:szCs w:val="24"/>
        </w:rPr>
        <w:t>stories were</w:t>
      </w:r>
      <w:r w:rsidR="001B07A5">
        <w:rPr>
          <w:rFonts w:asciiTheme="majorHAnsi" w:hAnsiTheme="majorHAnsi"/>
          <w:sz w:val="24"/>
          <w:szCs w:val="24"/>
        </w:rPr>
        <w:t xml:space="preserve"> generally</w:t>
      </w:r>
      <w:r w:rsidR="00AD38B4">
        <w:rPr>
          <w:rFonts w:asciiTheme="majorHAnsi" w:hAnsiTheme="majorHAnsi"/>
          <w:sz w:val="24"/>
          <w:szCs w:val="24"/>
        </w:rPr>
        <w:t xml:space="preserve"> used effectively to communicate </w:t>
      </w:r>
      <w:r>
        <w:rPr>
          <w:rFonts w:asciiTheme="majorHAnsi" w:hAnsiTheme="majorHAnsi"/>
          <w:sz w:val="24"/>
          <w:szCs w:val="24"/>
        </w:rPr>
        <w:t xml:space="preserve">safety and service in both organisations, employees </w:t>
      </w:r>
      <w:r w:rsidRPr="00E752C6">
        <w:rPr>
          <w:rFonts w:asciiTheme="majorHAnsi" w:hAnsiTheme="majorHAnsi"/>
          <w:sz w:val="24"/>
          <w:szCs w:val="24"/>
        </w:rPr>
        <w:t>perceive</w:t>
      </w:r>
      <w:r>
        <w:rPr>
          <w:rFonts w:asciiTheme="majorHAnsi" w:hAnsiTheme="majorHAnsi"/>
          <w:sz w:val="24"/>
          <w:szCs w:val="24"/>
        </w:rPr>
        <w:t>d</w:t>
      </w:r>
      <w:r w:rsidRPr="00E752C6">
        <w:rPr>
          <w:rFonts w:asciiTheme="majorHAnsi" w:hAnsiTheme="majorHAnsi"/>
          <w:sz w:val="24"/>
          <w:szCs w:val="24"/>
        </w:rPr>
        <w:t xml:space="preserve"> little </w:t>
      </w:r>
      <w:r w:rsidR="00AD38B4">
        <w:rPr>
          <w:rFonts w:asciiTheme="majorHAnsi" w:hAnsiTheme="majorHAnsi"/>
          <w:sz w:val="24"/>
          <w:szCs w:val="24"/>
        </w:rPr>
        <w:t>use of stories in communicating</w:t>
      </w:r>
      <w:r w:rsidRPr="00E752C6">
        <w:rPr>
          <w:rFonts w:asciiTheme="majorHAnsi" w:hAnsiTheme="majorHAnsi"/>
          <w:sz w:val="24"/>
          <w:szCs w:val="24"/>
        </w:rPr>
        <w:t xml:space="preserve"> o</w:t>
      </w:r>
      <w:r>
        <w:rPr>
          <w:rFonts w:asciiTheme="majorHAnsi" w:hAnsiTheme="majorHAnsi"/>
          <w:sz w:val="24"/>
          <w:szCs w:val="24"/>
        </w:rPr>
        <w:t xml:space="preserve">ther </w:t>
      </w:r>
      <w:r w:rsidR="00AD38B4">
        <w:rPr>
          <w:rFonts w:asciiTheme="majorHAnsi" w:hAnsiTheme="majorHAnsi"/>
          <w:sz w:val="24"/>
          <w:szCs w:val="24"/>
        </w:rPr>
        <w:t>aspects of the vision/</w:t>
      </w:r>
      <w:r>
        <w:rPr>
          <w:rFonts w:asciiTheme="majorHAnsi" w:hAnsiTheme="majorHAnsi"/>
          <w:sz w:val="24"/>
          <w:szCs w:val="24"/>
        </w:rPr>
        <w:t>goals and values</w:t>
      </w:r>
      <w:r w:rsidR="00AD38B4">
        <w:rPr>
          <w:rFonts w:asciiTheme="majorHAnsi" w:hAnsiTheme="majorHAnsi"/>
          <w:sz w:val="24"/>
          <w:szCs w:val="24"/>
        </w:rPr>
        <w:t xml:space="preserve">. </w:t>
      </w:r>
    </w:p>
    <w:p w14:paraId="3AFA2ADC" w14:textId="24C797EC" w:rsidR="00AD38B4" w:rsidRDefault="00E752C6" w:rsidP="00AD38B4">
      <w:pPr>
        <w:spacing w:after="0" w:line="480" w:lineRule="auto"/>
        <w:ind w:left="720"/>
        <w:rPr>
          <w:rFonts w:asciiTheme="majorHAnsi" w:hAnsiTheme="majorHAnsi"/>
          <w:sz w:val="24"/>
          <w:szCs w:val="24"/>
        </w:rPr>
      </w:pPr>
      <w:r>
        <w:rPr>
          <w:rFonts w:asciiTheme="majorHAnsi" w:hAnsiTheme="majorHAnsi"/>
          <w:sz w:val="24"/>
          <w:szCs w:val="24"/>
        </w:rPr>
        <w:lastRenderedPageBreak/>
        <w:t>T</w:t>
      </w:r>
      <w:r w:rsidRPr="00E752C6">
        <w:rPr>
          <w:rFonts w:asciiTheme="majorHAnsi" w:hAnsiTheme="majorHAnsi"/>
          <w:sz w:val="24"/>
          <w:szCs w:val="24"/>
        </w:rPr>
        <w:t>hey’re the only ones</w:t>
      </w:r>
      <w:r w:rsidR="005C6D74">
        <w:rPr>
          <w:rFonts w:asciiTheme="majorHAnsi" w:hAnsiTheme="majorHAnsi"/>
          <w:sz w:val="24"/>
          <w:szCs w:val="24"/>
        </w:rPr>
        <w:t xml:space="preserve"> (safety and service)</w:t>
      </w:r>
      <w:r w:rsidRPr="00E752C6">
        <w:rPr>
          <w:rFonts w:asciiTheme="majorHAnsi" w:hAnsiTheme="majorHAnsi"/>
          <w:sz w:val="24"/>
          <w:szCs w:val="24"/>
        </w:rPr>
        <w:t xml:space="preserve"> I ever remember as well because there is more of an emphasis on those ones and those are </w:t>
      </w:r>
      <w:r>
        <w:rPr>
          <w:rFonts w:asciiTheme="majorHAnsi" w:hAnsiTheme="majorHAnsi"/>
          <w:sz w:val="24"/>
          <w:szCs w:val="24"/>
        </w:rPr>
        <w:t>the stories that you hear about</w:t>
      </w:r>
      <w:r w:rsidRPr="00E752C6">
        <w:rPr>
          <w:rFonts w:asciiTheme="majorHAnsi" w:hAnsiTheme="majorHAnsi"/>
          <w:sz w:val="24"/>
          <w:szCs w:val="24"/>
        </w:rPr>
        <w:t xml:space="preserve"> (E12</w:t>
      </w:r>
      <w:r w:rsidR="00361E1B">
        <w:rPr>
          <w:rFonts w:asciiTheme="majorHAnsi" w:hAnsiTheme="majorHAnsi"/>
          <w:sz w:val="24"/>
          <w:szCs w:val="24"/>
        </w:rPr>
        <w:t xml:space="preserve"> – lower level employee, customer service area</w:t>
      </w:r>
      <w:r w:rsidRPr="00E752C6">
        <w:rPr>
          <w:rFonts w:asciiTheme="majorHAnsi" w:hAnsiTheme="majorHAnsi"/>
          <w:sz w:val="24"/>
          <w:szCs w:val="24"/>
        </w:rPr>
        <w:t>).</w:t>
      </w:r>
    </w:p>
    <w:p w14:paraId="2071C713" w14:textId="75A3EF94" w:rsidR="00427847" w:rsidRDefault="005F1FCD" w:rsidP="002A45B7">
      <w:pPr>
        <w:spacing w:after="0" w:line="480" w:lineRule="auto"/>
        <w:rPr>
          <w:rFonts w:asciiTheme="majorHAnsi" w:hAnsiTheme="majorHAnsi"/>
          <w:i/>
          <w:sz w:val="24"/>
          <w:szCs w:val="24"/>
          <w:lang w:val="en-US"/>
        </w:rPr>
      </w:pPr>
      <w:r>
        <w:rPr>
          <w:rFonts w:asciiTheme="majorHAnsi" w:hAnsiTheme="majorHAnsi"/>
          <w:i/>
          <w:sz w:val="24"/>
          <w:szCs w:val="24"/>
          <w:lang w:val="en-US"/>
        </w:rPr>
        <w:t xml:space="preserve">Storytelling in </w:t>
      </w:r>
      <w:r w:rsidR="0092416F">
        <w:rPr>
          <w:rFonts w:asciiTheme="majorHAnsi" w:hAnsiTheme="majorHAnsi"/>
          <w:i/>
          <w:sz w:val="24"/>
          <w:szCs w:val="24"/>
          <w:lang w:val="en-US"/>
        </w:rPr>
        <w:t>corporate</w:t>
      </w:r>
      <w:r w:rsidR="003C3170">
        <w:rPr>
          <w:rFonts w:asciiTheme="majorHAnsi" w:hAnsiTheme="majorHAnsi"/>
          <w:i/>
          <w:sz w:val="24"/>
          <w:szCs w:val="24"/>
          <w:lang w:val="en-US"/>
        </w:rPr>
        <w:t xml:space="preserve"> and customer service</w:t>
      </w:r>
      <w:r w:rsidR="0092416F">
        <w:rPr>
          <w:rFonts w:asciiTheme="majorHAnsi" w:hAnsiTheme="majorHAnsi"/>
          <w:i/>
          <w:sz w:val="24"/>
          <w:szCs w:val="24"/>
          <w:lang w:val="en-US"/>
        </w:rPr>
        <w:t xml:space="preserve"> areas</w:t>
      </w:r>
    </w:p>
    <w:p w14:paraId="4A03F00C" w14:textId="5D49106C" w:rsidR="00630C97" w:rsidRDefault="00427847" w:rsidP="00652AC5">
      <w:pPr>
        <w:spacing w:after="0" w:line="480" w:lineRule="auto"/>
        <w:rPr>
          <w:rFonts w:asciiTheme="majorHAnsi" w:hAnsiTheme="majorHAnsi"/>
          <w:sz w:val="24"/>
          <w:szCs w:val="24"/>
          <w:lang w:val="en-US"/>
        </w:rPr>
      </w:pPr>
      <w:r>
        <w:rPr>
          <w:rFonts w:asciiTheme="majorHAnsi" w:hAnsiTheme="majorHAnsi"/>
          <w:sz w:val="24"/>
          <w:szCs w:val="24"/>
          <w:lang w:val="en-US"/>
        </w:rPr>
        <w:t>Storytelling</w:t>
      </w:r>
      <w:r w:rsidR="004D2F37">
        <w:rPr>
          <w:rFonts w:asciiTheme="majorHAnsi" w:hAnsiTheme="majorHAnsi"/>
          <w:sz w:val="24"/>
          <w:szCs w:val="24"/>
          <w:lang w:val="en-US"/>
        </w:rPr>
        <w:t xml:space="preserve"> by employees</w:t>
      </w:r>
      <w:r>
        <w:rPr>
          <w:rFonts w:asciiTheme="majorHAnsi" w:hAnsiTheme="majorHAnsi"/>
          <w:sz w:val="24"/>
          <w:szCs w:val="24"/>
          <w:lang w:val="en-US"/>
        </w:rPr>
        <w:t xml:space="preserve"> in the corporate areas of both organisations show</w:t>
      </w:r>
      <w:r w:rsidR="00A832E2">
        <w:rPr>
          <w:rFonts w:asciiTheme="majorHAnsi" w:hAnsiTheme="majorHAnsi"/>
          <w:sz w:val="24"/>
          <w:szCs w:val="24"/>
          <w:lang w:val="en-US"/>
        </w:rPr>
        <w:t xml:space="preserve">ed the greatest support for </w:t>
      </w:r>
      <w:r w:rsidR="004F228B">
        <w:rPr>
          <w:rFonts w:asciiTheme="majorHAnsi" w:hAnsiTheme="majorHAnsi"/>
          <w:sz w:val="24"/>
          <w:szCs w:val="24"/>
          <w:lang w:val="en-US"/>
        </w:rPr>
        <w:t xml:space="preserve">corporate </w:t>
      </w:r>
      <w:r w:rsidR="002A1D0F">
        <w:rPr>
          <w:rFonts w:asciiTheme="majorHAnsi" w:hAnsiTheme="majorHAnsi"/>
          <w:sz w:val="24"/>
          <w:szCs w:val="24"/>
          <w:lang w:val="en-US"/>
        </w:rPr>
        <w:t>strategy</w:t>
      </w:r>
      <w:r w:rsidR="004F228B">
        <w:rPr>
          <w:rFonts w:asciiTheme="majorHAnsi" w:hAnsiTheme="majorHAnsi"/>
          <w:sz w:val="24"/>
          <w:szCs w:val="24"/>
          <w:lang w:val="en-US"/>
        </w:rPr>
        <w:t>.</w:t>
      </w:r>
      <w:r>
        <w:rPr>
          <w:rFonts w:asciiTheme="majorHAnsi" w:hAnsiTheme="majorHAnsi"/>
          <w:sz w:val="24"/>
          <w:szCs w:val="24"/>
          <w:lang w:val="en-US"/>
        </w:rPr>
        <w:t xml:space="preserve"> </w:t>
      </w:r>
      <w:r w:rsidR="005A20EC">
        <w:rPr>
          <w:rFonts w:asciiTheme="majorHAnsi" w:hAnsiTheme="majorHAnsi"/>
          <w:sz w:val="24"/>
          <w:szCs w:val="24"/>
        </w:rPr>
        <w:t xml:space="preserve">Employees in the corporate areas recounted a much higher percentage of official stories compared to employees in the customer service and operational areas (72.2% compared to 56% and 45.9%). </w:t>
      </w:r>
      <w:r w:rsidR="00737F26">
        <w:rPr>
          <w:rFonts w:asciiTheme="majorHAnsi" w:hAnsiTheme="majorHAnsi"/>
          <w:sz w:val="24"/>
          <w:szCs w:val="24"/>
        </w:rPr>
        <w:t>Their stories were also more likely to</w:t>
      </w:r>
      <w:r w:rsidR="00763526">
        <w:rPr>
          <w:rFonts w:asciiTheme="majorHAnsi" w:hAnsiTheme="majorHAnsi"/>
          <w:sz w:val="24"/>
          <w:szCs w:val="24"/>
        </w:rPr>
        <w:t xml:space="preserve"> use</w:t>
      </w:r>
      <w:r w:rsidR="00737F26">
        <w:rPr>
          <w:rFonts w:asciiTheme="majorHAnsi" w:hAnsiTheme="majorHAnsi"/>
          <w:sz w:val="24"/>
          <w:szCs w:val="24"/>
        </w:rPr>
        <w:t xml:space="preserve"> beneficial IM </w:t>
      </w:r>
      <w:r w:rsidR="005F1FCD">
        <w:rPr>
          <w:rFonts w:asciiTheme="majorHAnsi" w:hAnsiTheme="majorHAnsi"/>
          <w:sz w:val="24"/>
          <w:szCs w:val="24"/>
        </w:rPr>
        <w:t xml:space="preserve">(77.8% </w:t>
      </w:r>
      <w:r w:rsidR="00737F26">
        <w:rPr>
          <w:rFonts w:asciiTheme="majorHAnsi" w:hAnsiTheme="majorHAnsi"/>
          <w:sz w:val="24"/>
          <w:szCs w:val="24"/>
        </w:rPr>
        <w:t xml:space="preserve">supportive stories </w:t>
      </w:r>
      <w:r w:rsidR="005F1FCD">
        <w:rPr>
          <w:rFonts w:asciiTheme="majorHAnsi" w:hAnsiTheme="majorHAnsi"/>
          <w:sz w:val="24"/>
          <w:szCs w:val="24"/>
        </w:rPr>
        <w:t xml:space="preserve">compared to 53.6% and 41.4%). </w:t>
      </w:r>
      <w:r w:rsidR="0066653A">
        <w:rPr>
          <w:rFonts w:asciiTheme="majorHAnsi" w:hAnsiTheme="majorHAnsi"/>
          <w:sz w:val="24"/>
          <w:szCs w:val="24"/>
        </w:rPr>
        <w:t xml:space="preserve">This is unsurprising as </w:t>
      </w:r>
      <w:r w:rsidR="0066653A">
        <w:rPr>
          <w:rFonts w:asciiTheme="majorHAnsi" w:hAnsiTheme="majorHAnsi"/>
          <w:sz w:val="24"/>
          <w:szCs w:val="24"/>
          <w:lang w:val="en-US"/>
        </w:rPr>
        <w:t>m</w:t>
      </w:r>
      <w:r w:rsidR="0066653A" w:rsidRPr="00292D79">
        <w:rPr>
          <w:rFonts w:asciiTheme="majorHAnsi" w:hAnsiTheme="majorHAnsi"/>
          <w:sz w:val="24"/>
          <w:szCs w:val="24"/>
          <w:lang w:val="en-US"/>
        </w:rPr>
        <w:t>ost of the interviewees from the corporate areas were members of the corpo</w:t>
      </w:r>
      <w:r w:rsidR="0066653A">
        <w:rPr>
          <w:rFonts w:asciiTheme="majorHAnsi" w:hAnsiTheme="majorHAnsi"/>
          <w:sz w:val="24"/>
          <w:szCs w:val="24"/>
          <w:lang w:val="en-US"/>
        </w:rPr>
        <w:t xml:space="preserve">rate communication departments, and so a key part of their role is reinforcing </w:t>
      </w:r>
      <w:r w:rsidR="004F228B">
        <w:rPr>
          <w:rFonts w:asciiTheme="majorHAnsi" w:hAnsiTheme="majorHAnsi"/>
          <w:sz w:val="24"/>
          <w:szCs w:val="24"/>
          <w:lang w:val="en-US"/>
        </w:rPr>
        <w:t>the corporate strategy</w:t>
      </w:r>
      <w:r w:rsidR="0066653A">
        <w:rPr>
          <w:rFonts w:asciiTheme="majorHAnsi" w:hAnsiTheme="majorHAnsi"/>
          <w:sz w:val="24"/>
          <w:szCs w:val="24"/>
          <w:lang w:val="en-US"/>
        </w:rPr>
        <w:t xml:space="preserve"> through planned communi</w:t>
      </w:r>
      <w:r w:rsidR="0034432B">
        <w:rPr>
          <w:rFonts w:asciiTheme="majorHAnsi" w:hAnsiTheme="majorHAnsi"/>
          <w:sz w:val="24"/>
          <w:szCs w:val="24"/>
          <w:lang w:val="en-US"/>
        </w:rPr>
        <w:t xml:space="preserve">cation. </w:t>
      </w:r>
      <w:r w:rsidR="001C6C9B">
        <w:rPr>
          <w:rFonts w:asciiTheme="majorHAnsi" w:hAnsiTheme="majorHAnsi"/>
          <w:sz w:val="24"/>
          <w:szCs w:val="24"/>
          <w:lang w:val="en-US"/>
        </w:rPr>
        <w:t xml:space="preserve">However, it also indicates that there is less enthusiasm for official stories outside these head office functions. </w:t>
      </w:r>
    </w:p>
    <w:p w14:paraId="4F905A40" w14:textId="4668F9D3" w:rsidR="00A45A84" w:rsidRPr="00D17635" w:rsidRDefault="00630C97" w:rsidP="0092416F">
      <w:pPr>
        <w:spacing w:after="0" w:line="480" w:lineRule="auto"/>
        <w:rPr>
          <w:rFonts w:asciiTheme="majorHAnsi" w:hAnsiTheme="majorHAnsi"/>
          <w:sz w:val="24"/>
          <w:szCs w:val="24"/>
          <w:lang w:val="en-US"/>
        </w:rPr>
      </w:pPr>
      <w:r>
        <w:rPr>
          <w:rFonts w:asciiTheme="majorHAnsi" w:hAnsiTheme="majorHAnsi"/>
          <w:sz w:val="24"/>
          <w:szCs w:val="24"/>
          <w:lang w:val="en-US"/>
        </w:rPr>
        <w:t>The observational research showed that communication materials in the corporate headquarters and large call centres (wh</w:t>
      </w:r>
      <w:r w:rsidR="001B07A5">
        <w:rPr>
          <w:rFonts w:asciiTheme="majorHAnsi" w:hAnsiTheme="majorHAnsi"/>
          <w:sz w:val="24"/>
          <w:szCs w:val="24"/>
          <w:lang w:val="en-US"/>
        </w:rPr>
        <w:t>ere customer service employees we</w:t>
      </w:r>
      <w:r>
        <w:rPr>
          <w:rFonts w:asciiTheme="majorHAnsi" w:hAnsiTheme="majorHAnsi"/>
          <w:sz w:val="24"/>
          <w:szCs w:val="24"/>
          <w:lang w:val="en-US"/>
        </w:rPr>
        <w:t xml:space="preserve">re based) </w:t>
      </w:r>
      <w:r w:rsidR="001B07A5">
        <w:rPr>
          <w:rFonts w:asciiTheme="majorHAnsi" w:hAnsiTheme="majorHAnsi"/>
          <w:sz w:val="24"/>
          <w:szCs w:val="24"/>
          <w:lang w:val="en-US"/>
        </w:rPr>
        <w:t>made extensive use of</w:t>
      </w:r>
      <w:r w:rsidR="00737F26">
        <w:rPr>
          <w:rFonts w:asciiTheme="majorHAnsi" w:hAnsiTheme="majorHAnsi"/>
          <w:sz w:val="24"/>
          <w:szCs w:val="24"/>
          <w:lang w:val="en-US"/>
        </w:rPr>
        <w:t xml:space="preserve"> beneficial IM in supporting</w:t>
      </w:r>
      <w:r>
        <w:rPr>
          <w:rFonts w:asciiTheme="majorHAnsi" w:hAnsiTheme="majorHAnsi"/>
          <w:sz w:val="24"/>
          <w:szCs w:val="24"/>
          <w:lang w:val="en-US"/>
        </w:rPr>
        <w:t xml:space="preserve"> corporate strategy. Posters and noticeboards promoted the organisation’s visio</w:t>
      </w:r>
      <w:r w:rsidR="00737F26">
        <w:rPr>
          <w:rFonts w:asciiTheme="majorHAnsi" w:hAnsiTheme="majorHAnsi"/>
          <w:sz w:val="24"/>
          <w:szCs w:val="24"/>
          <w:lang w:val="en-US"/>
        </w:rPr>
        <w:t>n/goals</w:t>
      </w:r>
      <w:r>
        <w:rPr>
          <w:rFonts w:asciiTheme="majorHAnsi" w:hAnsiTheme="majorHAnsi"/>
          <w:sz w:val="24"/>
          <w:szCs w:val="24"/>
          <w:lang w:val="en-US"/>
        </w:rPr>
        <w:t xml:space="preserve"> and values</w:t>
      </w:r>
      <w:r w:rsidR="00737F26">
        <w:rPr>
          <w:rFonts w:asciiTheme="majorHAnsi" w:hAnsiTheme="majorHAnsi"/>
          <w:sz w:val="24"/>
          <w:szCs w:val="24"/>
          <w:lang w:val="en-US"/>
        </w:rPr>
        <w:t>,</w:t>
      </w:r>
      <w:r>
        <w:rPr>
          <w:rFonts w:asciiTheme="majorHAnsi" w:hAnsiTheme="majorHAnsi"/>
          <w:sz w:val="24"/>
          <w:szCs w:val="24"/>
          <w:lang w:val="en-US"/>
        </w:rPr>
        <w:t xml:space="preserve"> and displayed official stories </w:t>
      </w:r>
      <w:r w:rsidR="00737F26">
        <w:rPr>
          <w:rFonts w:asciiTheme="majorHAnsi" w:hAnsiTheme="majorHAnsi"/>
          <w:sz w:val="24"/>
          <w:szCs w:val="24"/>
          <w:lang w:val="en-US"/>
        </w:rPr>
        <w:t>using</w:t>
      </w:r>
      <w:r w:rsidR="00943A60">
        <w:rPr>
          <w:rFonts w:asciiTheme="majorHAnsi" w:hAnsiTheme="majorHAnsi"/>
          <w:sz w:val="24"/>
          <w:szCs w:val="24"/>
          <w:lang w:val="en-US"/>
        </w:rPr>
        <w:t xml:space="preserve"> self-promotion and ingratiation</w:t>
      </w:r>
      <w:r w:rsidR="00737F26">
        <w:rPr>
          <w:rFonts w:asciiTheme="majorHAnsi" w:hAnsiTheme="majorHAnsi"/>
          <w:sz w:val="24"/>
          <w:szCs w:val="24"/>
          <w:lang w:val="en-US"/>
        </w:rPr>
        <w:t xml:space="preserve"> to highlight</w:t>
      </w:r>
      <w:r>
        <w:rPr>
          <w:rFonts w:asciiTheme="majorHAnsi" w:hAnsiTheme="majorHAnsi"/>
          <w:sz w:val="24"/>
          <w:szCs w:val="24"/>
          <w:lang w:val="en-US"/>
        </w:rPr>
        <w:t xml:space="preserve"> good performance and customer service</w:t>
      </w:r>
      <w:r w:rsidR="00943A60">
        <w:rPr>
          <w:rFonts w:asciiTheme="majorHAnsi" w:hAnsiTheme="majorHAnsi"/>
          <w:sz w:val="24"/>
          <w:szCs w:val="24"/>
          <w:lang w:val="en-US"/>
        </w:rPr>
        <w:t xml:space="preserve"> in the organisations</w:t>
      </w:r>
      <w:r w:rsidR="001B07A5">
        <w:rPr>
          <w:rFonts w:asciiTheme="majorHAnsi" w:hAnsiTheme="majorHAnsi"/>
          <w:sz w:val="24"/>
          <w:szCs w:val="24"/>
          <w:lang w:val="en-US"/>
        </w:rPr>
        <w:t>. Corporate and customer-service e</w:t>
      </w:r>
      <w:r>
        <w:rPr>
          <w:rFonts w:asciiTheme="majorHAnsi" w:hAnsiTheme="majorHAnsi"/>
          <w:sz w:val="24"/>
          <w:szCs w:val="24"/>
          <w:lang w:val="en-US"/>
        </w:rPr>
        <w:t xml:space="preserve">mployees </w:t>
      </w:r>
      <w:r w:rsidR="00D17635">
        <w:rPr>
          <w:rFonts w:asciiTheme="majorHAnsi" w:hAnsiTheme="majorHAnsi"/>
          <w:sz w:val="24"/>
          <w:szCs w:val="24"/>
          <w:lang w:val="en-US"/>
        </w:rPr>
        <w:t xml:space="preserve">tended to be </w:t>
      </w:r>
      <w:r w:rsidR="001B07A5">
        <w:rPr>
          <w:rFonts w:asciiTheme="majorHAnsi" w:hAnsiTheme="majorHAnsi"/>
          <w:sz w:val="24"/>
          <w:szCs w:val="24"/>
          <w:lang w:val="en-US"/>
        </w:rPr>
        <w:t>office</w:t>
      </w:r>
      <w:r w:rsidR="00D17635">
        <w:rPr>
          <w:rFonts w:asciiTheme="majorHAnsi" w:hAnsiTheme="majorHAnsi"/>
          <w:sz w:val="24"/>
          <w:szCs w:val="24"/>
          <w:lang w:val="en-US"/>
        </w:rPr>
        <w:t xml:space="preserve">-based, </w:t>
      </w:r>
      <w:r>
        <w:rPr>
          <w:rFonts w:asciiTheme="majorHAnsi" w:hAnsiTheme="majorHAnsi"/>
          <w:sz w:val="24"/>
          <w:szCs w:val="24"/>
          <w:lang w:val="en-US"/>
        </w:rPr>
        <w:t>have</w:t>
      </w:r>
      <w:r w:rsidR="00D17635">
        <w:rPr>
          <w:rFonts w:asciiTheme="majorHAnsi" w:hAnsiTheme="majorHAnsi"/>
          <w:sz w:val="24"/>
          <w:szCs w:val="24"/>
          <w:lang w:val="en-US"/>
        </w:rPr>
        <w:t xml:space="preserve"> easy</w:t>
      </w:r>
      <w:r>
        <w:rPr>
          <w:rFonts w:asciiTheme="majorHAnsi" w:hAnsiTheme="majorHAnsi"/>
          <w:sz w:val="24"/>
          <w:szCs w:val="24"/>
          <w:lang w:val="en-US"/>
        </w:rPr>
        <w:t xml:space="preserve"> access to the in</w:t>
      </w:r>
      <w:r w:rsidR="00D17635">
        <w:rPr>
          <w:rFonts w:asciiTheme="majorHAnsi" w:hAnsiTheme="majorHAnsi"/>
          <w:sz w:val="24"/>
          <w:szCs w:val="24"/>
          <w:lang w:val="en-US"/>
        </w:rPr>
        <w:t xml:space="preserve">tranet and corporate newspapers, and work in close proximity to team members and managers. This is likely to have influenced the higher repetition of official stories </w:t>
      </w:r>
      <w:r w:rsidR="001B07A5">
        <w:rPr>
          <w:rFonts w:asciiTheme="majorHAnsi" w:hAnsiTheme="majorHAnsi"/>
          <w:sz w:val="24"/>
          <w:szCs w:val="24"/>
          <w:lang w:val="en-US"/>
        </w:rPr>
        <w:t>by</w:t>
      </w:r>
      <w:r w:rsidR="00D17635">
        <w:rPr>
          <w:rFonts w:asciiTheme="majorHAnsi" w:hAnsiTheme="majorHAnsi"/>
          <w:sz w:val="24"/>
          <w:szCs w:val="24"/>
          <w:lang w:val="en-US"/>
        </w:rPr>
        <w:t xml:space="preserve"> e</w:t>
      </w:r>
      <w:r w:rsidR="0092416F">
        <w:rPr>
          <w:rFonts w:asciiTheme="majorHAnsi" w:hAnsiTheme="majorHAnsi"/>
          <w:sz w:val="24"/>
          <w:szCs w:val="24"/>
          <w:lang w:val="en-US"/>
        </w:rPr>
        <w:t xml:space="preserve">mployees in </w:t>
      </w:r>
      <w:r w:rsidR="00943A60">
        <w:rPr>
          <w:rFonts w:asciiTheme="majorHAnsi" w:hAnsiTheme="majorHAnsi"/>
          <w:sz w:val="24"/>
          <w:szCs w:val="24"/>
          <w:lang w:val="en-US"/>
        </w:rPr>
        <w:t>these</w:t>
      </w:r>
      <w:r w:rsidR="006A3BC8">
        <w:rPr>
          <w:rFonts w:asciiTheme="majorHAnsi" w:hAnsiTheme="majorHAnsi"/>
          <w:sz w:val="24"/>
          <w:szCs w:val="24"/>
          <w:lang w:val="en-US"/>
        </w:rPr>
        <w:t xml:space="preserve"> area</w:t>
      </w:r>
      <w:r w:rsidR="00F77306">
        <w:rPr>
          <w:rFonts w:asciiTheme="majorHAnsi" w:hAnsiTheme="majorHAnsi"/>
          <w:sz w:val="24"/>
          <w:szCs w:val="24"/>
          <w:lang w:val="en-US"/>
        </w:rPr>
        <w:t>s of both organisations</w:t>
      </w:r>
      <w:r w:rsidR="00D17635">
        <w:rPr>
          <w:rFonts w:asciiTheme="majorHAnsi" w:hAnsiTheme="majorHAnsi"/>
          <w:sz w:val="24"/>
          <w:szCs w:val="24"/>
          <w:lang w:val="en-US"/>
        </w:rPr>
        <w:t xml:space="preserve">, </w:t>
      </w:r>
      <w:r w:rsidR="004304AA">
        <w:rPr>
          <w:rFonts w:asciiTheme="majorHAnsi" w:hAnsiTheme="majorHAnsi"/>
          <w:sz w:val="24"/>
          <w:szCs w:val="24"/>
          <w:lang w:val="en-US"/>
        </w:rPr>
        <w:t xml:space="preserve">particularly </w:t>
      </w:r>
      <w:r w:rsidR="00E03AEB">
        <w:rPr>
          <w:rFonts w:asciiTheme="majorHAnsi" w:hAnsiTheme="majorHAnsi"/>
          <w:sz w:val="24"/>
          <w:szCs w:val="24"/>
          <w:lang w:val="en-US"/>
        </w:rPr>
        <w:t>servic</w:t>
      </w:r>
      <w:r w:rsidR="00D17635">
        <w:rPr>
          <w:rFonts w:asciiTheme="majorHAnsi" w:hAnsiTheme="majorHAnsi"/>
          <w:sz w:val="24"/>
          <w:szCs w:val="24"/>
          <w:lang w:val="en-US"/>
        </w:rPr>
        <w:t>e stories</w:t>
      </w:r>
      <w:r w:rsidR="00763526">
        <w:rPr>
          <w:rFonts w:asciiTheme="majorHAnsi" w:hAnsiTheme="majorHAnsi"/>
          <w:sz w:val="24"/>
          <w:szCs w:val="24"/>
          <w:lang w:val="en-US"/>
        </w:rPr>
        <w:t xml:space="preserve"> that had been told in </w:t>
      </w:r>
      <w:r w:rsidR="00763526">
        <w:rPr>
          <w:rFonts w:asciiTheme="majorHAnsi" w:hAnsiTheme="majorHAnsi"/>
          <w:sz w:val="24"/>
          <w:szCs w:val="24"/>
          <w:lang w:val="en-US"/>
        </w:rPr>
        <w:lastRenderedPageBreak/>
        <w:t>corporate films and newspapers, and on the intranet</w:t>
      </w:r>
      <w:r w:rsidR="00943A60">
        <w:rPr>
          <w:rFonts w:asciiTheme="majorHAnsi" w:hAnsiTheme="majorHAnsi"/>
          <w:sz w:val="24"/>
          <w:szCs w:val="24"/>
          <w:lang w:val="en-US"/>
        </w:rPr>
        <w:t>.</w:t>
      </w:r>
      <w:r w:rsidR="00D17635">
        <w:rPr>
          <w:rFonts w:asciiTheme="majorHAnsi" w:hAnsiTheme="majorHAnsi"/>
          <w:sz w:val="24"/>
          <w:szCs w:val="24"/>
          <w:lang w:val="en-US"/>
        </w:rPr>
        <w:t xml:space="preserve"> </w:t>
      </w:r>
      <w:r w:rsidR="00763526">
        <w:rPr>
          <w:rFonts w:asciiTheme="majorHAnsi" w:hAnsiTheme="majorHAnsi"/>
          <w:sz w:val="24"/>
          <w:szCs w:val="24"/>
          <w:lang w:val="en-US"/>
        </w:rPr>
        <w:t xml:space="preserve">In particular, stories that used ingratiation and exemplification to reinforce the organisations’ strategic focus on service (to customers and the wider community) resonated with employees. </w:t>
      </w:r>
      <w:r w:rsidR="00737F26">
        <w:rPr>
          <w:rFonts w:asciiTheme="majorHAnsi" w:hAnsiTheme="majorHAnsi" w:cstheme="minorHAnsi"/>
          <w:sz w:val="24"/>
          <w:szCs w:val="24"/>
          <w:lang w:val="en-US"/>
        </w:rPr>
        <w:t>For example, several stories were repeated about engineers who had gone out their way to help elderly customers</w:t>
      </w:r>
      <w:r w:rsidR="00943A60">
        <w:rPr>
          <w:rFonts w:asciiTheme="majorHAnsi" w:hAnsiTheme="majorHAnsi" w:cstheme="minorHAnsi"/>
          <w:sz w:val="24"/>
          <w:szCs w:val="24"/>
          <w:lang w:val="en-US"/>
        </w:rPr>
        <w:t>:</w:t>
      </w:r>
    </w:p>
    <w:p w14:paraId="1C26D2E8" w14:textId="77777777" w:rsidR="00A45A84" w:rsidRDefault="00A45A84" w:rsidP="00A45A84">
      <w:pPr>
        <w:spacing w:after="0" w:line="480" w:lineRule="auto"/>
        <w:ind w:left="720"/>
        <w:rPr>
          <w:rFonts w:asciiTheme="majorHAnsi" w:hAnsiTheme="majorHAnsi" w:cstheme="minorHAnsi"/>
          <w:sz w:val="24"/>
          <w:szCs w:val="24"/>
          <w:lang w:val="en-US"/>
        </w:rPr>
      </w:pPr>
      <w:r>
        <w:rPr>
          <w:rFonts w:asciiTheme="majorHAnsi" w:hAnsiTheme="majorHAnsi" w:cstheme="minorHAnsi"/>
          <w:sz w:val="24"/>
          <w:szCs w:val="24"/>
          <w:lang w:val="en-US"/>
        </w:rPr>
        <w:t>T</w:t>
      </w:r>
      <w:r w:rsidR="0092416F" w:rsidRPr="001D0FDB">
        <w:rPr>
          <w:rFonts w:asciiTheme="majorHAnsi" w:hAnsiTheme="majorHAnsi" w:cstheme="minorHAnsi"/>
          <w:sz w:val="24"/>
          <w:szCs w:val="24"/>
          <w:lang w:val="en-US"/>
        </w:rPr>
        <w:t>here was a power cut and there was an old lady living by herself so one of the engineers went</w:t>
      </w:r>
      <w:r>
        <w:rPr>
          <w:rFonts w:asciiTheme="majorHAnsi" w:hAnsiTheme="majorHAnsi" w:cstheme="minorHAnsi"/>
          <w:sz w:val="24"/>
          <w:szCs w:val="24"/>
          <w:lang w:val="en-US"/>
        </w:rPr>
        <w:t xml:space="preserve"> round and took her a generator</w:t>
      </w:r>
      <w:r w:rsidR="0092416F" w:rsidRPr="001D0FDB">
        <w:rPr>
          <w:rFonts w:asciiTheme="majorHAnsi" w:hAnsiTheme="majorHAnsi" w:cstheme="minorHAnsi"/>
          <w:sz w:val="24"/>
          <w:szCs w:val="24"/>
          <w:lang w:val="en-US"/>
        </w:rPr>
        <w:t xml:space="preserve"> (E12 – </w:t>
      </w:r>
      <w:r w:rsidR="00ED2122">
        <w:rPr>
          <w:rFonts w:asciiTheme="majorHAnsi" w:hAnsiTheme="majorHAnsi" w:cstheme="minorHAnsi"/>
          <w:sz w:val="24"/>
          <w:szCs w:val="24"/>
          <w:lang w:val="en-US"/>
        </w:rPr>
        <w:t>lower level</w:t>
      </w:r>
      <w:r w:rsidR="00ED2122" w:rsidRPr="001D0FDB">
        <w:rPr>
          <w:rFonts w:asciiTheme="majorHAnsi" w:hAnsiTheme="majorHAnsi" w:cstheme="minorHAnsi"/>
          <w:sz w:val="24"/>
          <w:szCs w:val="24"/>
          <w:lang w:val="en-US"/>
        </w:rPr>
        <w:t xml:space="preserve"> </w:t>
      </w:r>
      <w:r w:rsidR="0092416F" w:rsidRPr="001D0FDB">
        <w:rPr>
          <w:rFonts w:asciiTheme="majorHAnsi" w:hAnsiTheme="majorHAnsi" w:cstheme="minorHAnsi"/>
          <w:sz w:val="24"/>
          <w:szCs w:val="24"/>
          <w:lang w:val="en-US"/>
        </w:rPr>
        <w:t xml:space="preserve">employee, customer service area). </w:t>
      </w:r>
    </w:p>
    <w:p w14:paraId="5897DD2D" w14:textId="44450060" w:rsidR="00943A60" w:rsidRDefault="00763526" w:rsidP="00943A60">
      <w:pPr>
        <w:spacing w:after="0" w:line="480" w:lineRule="auto"/>
        <w:rPr>
          <w:rFonts w:asciiTheme="majorHAnsi" w:hAnsiTheme="majorHAnsi" w:cstheme="minorHAnsi"/>
          <w:sz w:val="24"/>
          <w:szCs w:val="24"/>
        </w:rPr>
      </w:pPr>
      <w:r>
        <w:rPr>
          <w:rFonts w:asciiTheme="majorHAnsi" w:hAnsiTheme="majorHAnsi" w:cstheme="minorHAnsi"/>
          <w:sz w:val="24"/>
          <w:szCs w:val="24"/>
        </w:rPr>
        <w:t>These stories made</w:t>
      </w:r>
      <w:r w:rsidR="00943A60">
        <w:rPr>
          <w:rFonts w:asciiTheme="majorHAnsi" w:hAnsiTheme="majorHAnsi" w:cstheme="minorHAnsi"/>
          <w:sz w:val="24"/>
          <w:szCs w:val="24"/>
        </w:rPr>
        <w:t xml:space="preserve"> </w:t>
      </w:r>
      <w:r w:rsidR="00943A60" w:rsidRPr="001D0FDB">
        <w:rPr>
          <w:rFonts w:asciiTheme="majorHAnsi" w:hAnsiTheme="majorHAnsi" w:cstheme="minorHAnsi"/>
          <w:sz w:val="24"/>
          <w:szCs w:val="24"/>
        </w:rPr>
        <w:t>employees feel that the organisation cared about its customers and th</w:t>
      </w:r>
      <w:r w:rsidR="00943A60">
        <w:rPr>
          <w:rFonts w:asciiTheme="majorHAnsi" w:hAnsiTheme="majorHAnsi" w:cstheme="minorHAnsi"/>
          <w:sz w:val="24"/>
          <w:szCs w:val="24"/>
        </w:rPr>
        <w:t>e wider community, and that their</w:t>
      </w:r>
      <w:r w:rsidR="00943A60" w:rsidRPr="001D0FDB">
        <w:rPr>
          <w:rFonts w:asciiTheme="majorHAnsi" w:hAnsiTheme="majorHAnsi" w:cstheme="minorHAnsi"/>
          <w:sz w:val="24"/>
          <w:szCs w:val="24"/>
        </w:rPr>
        <w:t xml:space="preserve"> </w:t>
      </w:r>
      <w:r w:rsidR="001B07A5">
        <w:rPr>
          <w:rFonts w:asciiTheme="majorHAnsi" w:hAnsiTheme="majorHAnsi" w:cstheme="minorHAnsi"/>
          <w:sz w:val="24"/>
          <w:szCs w:val="24"/>
        </w:rPr>
        <w:t xml:space="preserve">own </w:t>
      </w:r>
      <w:r w:rsidR="00943A60">
        <w:rPr>
          <w:rFonts w:asciiTheme="majorHAnsi" w:hAnsiTheme="majorHAnsi" w:cstheme="minorHAnsi"/>
          <w:sz w:val="24"/>
          <w:szCs w:val="24"/>
        </w:rPr>
        <w:t>jobs were worthwhile:</w:t>
      </w:r>
    </w:p>
    <w:p w14:paraId="550CF484" w14:textId="77777777" w:rsidR="00943A60" w:rsidRDefault="00943A60" w:rsidP="00943A60">
      <w:pPr>
        <w:spacing w:after="0" w:line="480" w:lineRule="auto"/>
        <w:ind w:left="720"/>
        <w:rPr>
          <w:rFonts w:asciiTheme="majorHAnsi" w:hAnsiTheme="majorHAnsi" w:cstheme="minorHAnsi"/>
          <w:sz w:val="24"/>
          <w:szCs w:val="24"/>
        </w:rPr>
      </w:pPr>
      <w:r>
        <w:rPr>
          <w:rFonts w:asciiTheme="majorHAnsi" w:hAnsiTheme="majorHAnsi" w:cstheme="minorHAnsi"/>
          <w:sz w:val="24"/>
          <w:szCs w:val="24"/>
        </w:rPr>
        <w:t>W</w:t>
      </w:r>
      <w:r w:rsidRPr="001D0FDB">
        <w:rPr>
          <w:rFonts w:asciiTheme="majorHAnsi" w:hAnsiTheme="majorHAnsi" w:cstheme="minorHAnsi"/>
          <w:sz w:val="24"/>
          <w:szCs w:val="24"/>
        </w:rPr>
        <w:t>hen you then hear stories about what we’ve done…it does make you feel good to be part of a company</w:t>
      </w:r>
      <w:r>
        <w:rPr>
          <w:rFonts w:asciiTheme="majorHAnsi" w:hAnsiTheme="majorHAnsi" w:cstheme="minorHAnsi"/>
          <w:sz w:val="24"/>
          <w:szCs w:val="24"/>
        </w:rPr>
        <w:t xml:space="preserve"> that cares about the community</w:t>
      </w:r>
      <w:r w:rsidRPr="001D0FDB">
        <w:rPr>
          <w:rFonts w:asciiTheme="majorHAnsi" w:hAnsiTheme="majorHAnsi" w:cstheme="minorHAnsi"/>
          <w:sz w:val="24"/>
          <w:szCs w:val="24"/>
        </w:rPr>
        <w:t xml:space="preserve"> (E12 – </w:t>
      </w:r>
      <w:r>
        <w:rPr>
          <w:rFonts w:asciiTheme="majorHAnsi" w:hAnsiTheme="majorHAnsi" w:cstheme="minorHAnsi"/>
          <w:sz w:val="24"/>
          <w:szCs w:val="24"/>
          <w:lang w:val="en-US"/>
        </w:rPr>
        <w:t>lower level</w:t>
      </w:r>
      <w:r w:rsidRPr="001D0FDB">
        <w:rPr>
          <w:rFonts w:asciiTheme="majorHAnsi" w:hAnsiTheme="majorHAnsi" w:cstheme="minorHAnsi"/>
          <w:sz w:val="24"/>
          <w:szCs w:val="24"/>
          <w:lang w:val="en-US"/>
        </w:rPr>
        <w:t xml:space="preserve"> </w:t>
      </w:r>
      <w:r w:rsidRPr="001D0FDB">
        <w:rPr>
          <w:rFonts w:asciiTheme="majorHAnsi" w:hAnsiTheme="majorHAnsi" w:cstheme="minorHAnsi"/>
          <w:sz w:val="24"/>
          <w:szCs w:val="24"/>
        </w:rPr>
        <w:t xml:space="preserve">employee, customer service area). </w:t>
      </w:r>
    </w:p>
    <w:p w14:paraId="60D0F589" w14:textId="61FD6D20" w:rsidR="00F6600F" w:rsidRPr="00943A60" w:rsidRDefault="00943A60" w:rsidP="00F6600F">
      <w:pPr>
        <w:spacing w:after="0" w:line="480" w:lineRule="auto"/>
        <w:rPr>
          <w:rFonts w:asciiTheme="majorHAnsi" w:hAnsiTheme="majorHAnsi" w:cstheme="minorHAnsi"/>
          <w:sz w:val="24"/>
          <w:szCs w:val="24"/>
          <w:lang w:val="en-US"/>
        </w:rPr>
      </w:pPr>
      <w:r>
        <w:rPr>
          <w:rFonts w:asciiTheme="majorHAnsi" w:hAnsiTheme="majorHAnsi"/>
          <w:sz w:val="24"/>
          <w:szCs w:val="24"/>
          <w:lang w:val="en-US"/>
        </w:rPr>
        <w:t>These stories</w:t>
      </w:r>
      <w:r>
        <w:rPr>
          <w:rFonts w:asciiTheme="majorHAnsi" w:hAnsiTheme="majorHAnsi" w:cstheme="minorHAnsi"/>
          <w:sz w:val="24"/>
          <w:szCs w:val="24"/>
        </w:rPr>
        <w:t xml:space="preserve"> were</w:t>
      </w:r>
      <w:r w:rsidR="00F6600F">
        <w:rPr>
          <w:rFonts w:asciiTheme="majorHAnsi" w:hAnsiTheme="majorHAnsi" w:cstheme="minorHAnsi"/>
          <w:sz w:val="24"/>
          <w:szCs w:val="24"/>
        </w:rPr>
        <w:t xml:space="preserve"> </w:t>
      </w:r>
      <w:r>
        <w:rPr>
          <w:rFonts w:asciiTheme="majorHAnsi" w:hAnsiTheme="majorHAnsi" w:cstheme="minorHAnsi"/>
          <w:sz w:val="24"/>
          <w:szCs w:val="24"/>
        </w:rPr>
        <w:t xml:space="preserve">ultimately </w:t>
      </w:r>
      <w:r w:rsidR="00F6600F">
        <w:rPr>
          <w:rFonts w:asciiTheme="majorHAnsi" w:hAnsiTheme="majorHAnsi" w:cstheme="minorHAnsi"/>
          <w:sz w:val="24"/>
          <w:szCs w:val="24"/>
        </w:rPr>
        <w:t>perceived to reinforce the service value and improve customer service.</w:t>
      </w:r>
    </w:p>
    <w:p w14:paraId="59F68173" w14:textId="0D8E3B17" w:rsidR="00F6600F" w:rsidRDefault="00F6600F" w:rsidP="00F6600F">
      <w:pPr>
        <w:spacing w:after="0" w:line="480" w:lineRule="auto"/>
        <w:ind w:left="720"/>
        <w:rPr>
          <w:rFonts w:asciiTheme="majorHAnsi" w:hAnsiTheme="majorHAnsi" w:cstheme="minorHAnsi"/>
          <w:sz w:val="24"/>
          <w:szCs w:val="24"/>
        </w:rPr>
      </w:pPr>
      <w:r>
        <w:rPr>
          <w:rFonts w:asciiTheme="majorHAnsi" w:hAnsiTheme="majorHAnsi" w:cstheme="minorHAnsi"/>
          <w:sz w:val="24"/>
          <w:szCs w:val="24"/>
        </w:rPr>
        <w:t>I</w:t>
      </w:r>
      <w:r w:rsidRPr="001D0FDB">
        <w:rPr>
          <w:rFonts w:asciiTheme="majorHAnsi" w:hAnsiTheme="majorHAnsi" w:cstheme="minorHAnsi"/>
          <w:sz w:val="24"/>
          <w:szCs w:val="24"/>
        </w:rPr>
        <w:t xml:space="preserve">t’s created definitely a sense of pride around what each and every person’s doing, but it’s also created that little sense of competition…’I </w:t>
      </w:r>
      <w:r w:rsidRPr="00792EE0">
        <w:rPr>
          <w:rFonts w:asciiTheme="majorHAnsi" w:hAnsiTheme="majorHAnsi" w:cstheme="minorHAnsi"/>
          <w:sz w:val="24"/>
          <w:szCs w:val="24"/>
        </w:rPr>
        <w:t xml:space="preserve">want to </w:t>
      </w:r>
      <w:r w:rsidRPr="00F40E1E">
        <w:rPr>
          <w:rFonts w:asciiTheme="majorHAnsi" w:hAnsiTheme="majorHAnsi" w:cstheme="minorHAnsi"/>
          <w:sz w:val="24"/>
          <w:szCs w:val="24"/>
        </w:rPr>
        <w:t>be the person whose story’s shared with the rest of the team’…our quality of calls has skipped</w:t>
      </w:r>
      <w:r>
        <w:rPr>
          <w:rFonts w:asciiTheme="majorHAnsi" w:hAnsiTheme="majorHAnsi" w:cstheme="minorHAnsi"/>
          <w:sz w:val="24"/>
          <w:szCs w:val="24"/>
        </w:rPr>
        <w:t xml:space="preserve"> forward massively</w:t>
      </w:r>
      <w:r w:rsidRPr="00F40E1E">
        <w:rPr>
          <w:rFonts w:asciiTheme="majorHAnsi" w:hAnsiTheme="majorHAnsi" w:cstheme="minorHAnsi"/>
          <w:sz w:val="24"/>
          <w:szCs w:val="24"/>
        </w:rPr>
        <w:t xml:space="preserve"> (P3 – middle manager, customer service area). </w:t>
      </w:r>
    </w:p>
    <w:p w14:paraId="3AF48904" w14:textId="52391EE4" w:rsidR="0092416F" w:rsidRPr="0092416F" w:rsidRDefault="0092416F" w:rsidP="00E875C2">
      <w:pPr>
        <w:spacing w:after="0" w:line="480" w:lineRule="auto"/>
        <w:rPr>
          <w:rFonts w:asciiTheme="majorHAnsi" w:hAnsiTheme="majorHAnsi" w:cstheme="minorHAnsi"/>
          <w:i/>
          <w:sz w:val="24"/>
          <w:szCs w:val="24"/>
          <w:lang w:val="en-US"/>
        </w:rPr>
      </w:pPr>
      <w:r w:rsidRPr="0092416F">
        <w:rPr>
          <w:rFonts w:asciiTheme="majorHAnsi" w:hAnsiTheme="majorHAnsi" w:cstheme="minorHAnsi"/>
          <w:i/>
          <w:sz w:val="24"/>
          <w:szCs w:val="24"/>
          <w:lang w:val="en-US"/>
        </w:rPr>
        <w:t>Storytelling in the operational areas</w:t>
      </w:r>
    </w:p>
    <w:p w14:paraId="13705394" w14:textId="10098E1F" w:rsidR="00A45A84" w:rsidRPr="003A385D" w:rsidRDefault="00764311" w:rsidP="005F1FCD">
      <w:pPr>
        <w:spacing w:after="0" w:line="480" w:lineRule="auto"/>
        <w:rPr>
          <w:rFonts w:asciiTheme="majorHAnsi" w:hAnsiTheme="majorHAnsi"/>
          <w:sz w:val="24"/>
          <w:szCs w:val="24"/>
          <w:lang w:val="en-US"/>
        </w:rPr>
      </w:pPr>
      <w:r>
        <w:rPr>
          <w:rFonts w:asciiTheme="majorHAnsi" w:hAnsiTheme="majorHAnsi"/>
          <w:sz w:val="24"/>
          <w:szCs w:val="24"/>
        </w:rPr>
        <w:t>E</w:t>
      </w:r>
      <w:r w:rsidR="00772D8A">
        <w:rPr>
          <w:rFonts w:asciiTheme="majorHAnsi" w:hAnsiTheme="majorHAnsi"/>
          <w:sz w:val="24"/>
          <w:szCs w:val="24"/>
        </w:rPr>
        <w:t xml:space="preserve">mployees in the operational areas </w:t>
      </w:r>
      <w:r w:rsidR="003A385D">
        <w:rPr>
          <w:rFonts w:asciiTheme="majorHAnsi" w:hAnsiTheme="majorHAnsi"/>
          <w:sz w:val="24"/>
          <w:szCs w:val="24"/>
        </w:rPr>
        <w:t>used more dysfunctional IM in their storytelling</w:t>
      </w:r>
      <w:r w:rsidR="00772D8A">
        <w:rPr>
          <w:rFonts w:asciiTheme="majorHAnsi" w:hAnsiTheme="majorHAnsi"/>
          <w:sz w:val="24"/>
          <w:szCs w:val="24"/>
        </w:rPr>
        <w:t xml:space="preserve"> (9.8% </w:t>
      </w:r>
      <w:r w:rsidR="003A385D">
        <w:rPr>
          <w:rFonts w:asciiTheme="majorHAnsi" w:hAnsiTheme="majorHAnsi"/>
          <w:sz w:val="24"/>
          <w:szCs w:val="24"/>
        </w:rPr>
        <w:t xml:space="preserve">subversive stories </w:t>
      </w:r>
      <w:r w:rsidR="00772D8A">
        <w:rPr>
          <w:rFonts w:asciiTheme="majorHAnsi" w:hAnsiTheme="majorHAnsi"/>
          <w:sz w:val="24"/>
          <w:szCs w:val="24"/>
        </w:rPr>
        <w:t xml:space="preserve">compared to 2.4% in the customer service areas and 1.9% in the corporate areas). </w:t>
      </w:r>
      <w:r w:rsidR="00B66B8C">
        <w:rPr>
          <w:rFonts w:asciiTheme="majorHAnsi" w:hAnsiTheme="majorHAnsi"/>
          <w:sz w:val="24"/>
          <w:szCs w:val="24"/>
        </w:rPr>
        <w:t xml:space="preserve">This was </w:t>
      </w:r>
      <w:r w:rsidR="00B66B8C">
        <w:rPr>
          <w:rFonts w:asciiTheme="majorHAnsi" w:hAnsiTheme="majorHAnsi"/>
          <w:sz w:val="24"/>
          <w:szCs w:val="24"/>
          <w:lang w:val="en-US"/>
        </w:rPr>
        <w:t xml:space="preserve">particularly common amongst </w:t>
      </w:r>
      <w:r w:rsidR="00B66B8C">
        <w:rPr>
          <w:rFonts w:asciiTheme="majorHAnsi" w:hAnsiTheme="majorHAnsi" w:cstheme="minorHAnsi"/>
          <w:sz w:val="24"/>
          <w:szCs w:val="24"/>
          <w:lang w:val="en-US"/>
        </w:rPr>
        <w:t>lower level</w:t>
      </w:r>
      <w:r w:rsidR="00B66B8C" w:rsidRPr="001D0FDB">
        <w:rPr>
          <w:rFonts w:asciiTheme="majorHAnsi" w:hAnsiTheme="majorHAnsi" w:cstheme="minorHAnsi"/>
          <w:sz w:val="24"/>
          <w:szCs w:val="24"/>
          <w:lang w:val="en-US"/>
        </w:rPr>
        <w:t xml:space="preserve"> </w:t>
      </w:r>
      <w:r w:rsidR="001F2C8C">
        <w:rPr>
          <w:rFonts w:asciiTheme="majorHAnsi" w:hAnsiTheme="majorHAnsi"/>
          <w:sz w:val="24"/>
          <w:szCs w:val="24"/>
        </w:rPr>
        <w:t xml:space="preserve">employees. </w:t>
      </w:r>
      <w:r w:rsidR="00B66B8C">
        <w:rPr>
          <w:rFonts w:asciiTheme="majorHAnsi" w:hAnsiTheme="majorHAnsi"/>
          <w:sz w:val="24"/>
          <w:szCs w:val="24"/>
        </w:rPr>
        <w:t>S</w:t>
      </w:r>
      <w:r w:rsidR="009E37D5">
        <w:rPr>
          <w:rFonts w:asciiTheme="majorHAnsi" w:hAnsiTheme="majorHAnsi"/>
          <w:sz w:val="24"/>
          <w:szCs w:val="24"/>
        </w:rPr>
        <w:t xml:space="preserve">tories </w:t>
      </w:r>
      <w:r w:rsidR="004304AA">
        <w:rPr>
          <w:rFonts w:asciiTheme="majorHAnsi" w:hAnsiTheme="majorHAnsi"/>
          <w:sz w:val="24"/>
          <w:szCs w:val="24"/>
        </w:rPr>
        <w:t>subverted the corporate strategy</w:t>
      </w:r>
      <w:r w:rsidR="009E37D5">
        <w:rPr>
          <w:rFonts w:asciiTheme="majorHAnsi" w:hAnsiTheme="majorHAnsi"/>
          <w:sz w:val="24"/>
          <w:szCs w:val="24"/>
        </w:rPr>
        <w:t xml:space="preserve"> by </w:t>
      </w:r>
      <w:r w:rsidR="00FA216A">
        <w:rPr>
          <w:rFonts w:asciiTheme="majorHAnsi" w:hAnsiTheme="majorHAnsi"/>
          <w:sz w:val="24"/>
          <w:szCs w:val="24"/>
          <w:lang w:val="en-US"/>
        </w:rPr>
        <w:t>highlighting</w:t>
      </w:r>
      <w:r w:rsidR="00B6180E">
        <w:rPr>
          <w:rFonts w:asciiTheme="majorHAnsi" w:hAnsiTheme="majorHAnsi"/>
          <w:sz w:val="24"/>
          <w:szCs w:val="24"/>
          <w:lang w:val="en-US"/>
        </w:rPr>
        <w:t xml:space="preserve"> p</w:t>
      </w:r>
      <w:r w:rsidR="00BD37E7">
        <w:rPr>
          <w:rFonts w:asciiTheme="majorHAnsi" w:hAnsiTheme="majorHAnsi"/>
          <w:sz w:val="24"/>
          <w:szCs w:val="24"/>
          <w:lang w:val="en-US"/>
        </w:rPr>
        <w:t xml:space="preserve">oor </w:t>
      </w:r>
      <w:r w:rsidR="003A385D">
        <w:rPr>
          <w:rFonts w:asciiTheme="majorHAnsi" w:hAnsiTheme="majorHAnsi"/>
          <w:sz w:val="24"/>
          <w:szCs w:val="24"/>
          <w:lang w:val="en-US"/>
        </w:rPr>
        <w:t xml:space="preserve">performance, </w:t>
      </w:r>
      <w:r w:rsidR="003A385D">
        <w:rPr>
          <w:rFonts w:asciiTheme="majorHAnsi" w:hAnsiTheme="majorHAnsi"/>
          <w:sz w:val="24"/>
          <w:szCs w:val="24"/>
          <w:lang w:val="en-US"/>
        </w:rPr>
        <w:lastRenderedPageBreak/>
        <w:t>management</w:t>
      </w:r>
      <w:r w:rsidR="00BD37E7">
        <w:rPr>
          <w:rFonts w:asciiTheme="majorHAnsi" w:hAnsiTheme="majorHAnsi"/>
          <w:sz w:val="24"/>
          <w:szCs w:val="24"/>
          <w:lang w:val="en-US"/>
        </w:rPr>
        <w:t xml:space="preserve">, </w:t>
      </w:r>
      <w:r w:rsidR="00B6180E">
        <w:rPr>
          <w:rFonts w:asciiTheme="majorHAnsi" w:hAnsiTheme="majorHAnsi"/>
          <w:sz w:val="24"/>
          <w:szCs w:val="24"/>
          <w:lang w:val="en-US"/>
        </w:rPr>
        <w:t>service</w:t>
      </w:r>
      <w:r w:rsidR="00BD37E7">
        <w:rPr>
          <w:rFonts w:asciiTheme="majorHAnsi" w:hAnsiTheme="majorHAnsi"/>
          <w:sz w:val="24"/>
          <w:szCs w:val="24"/>
          <w:lang w:val="en-US"/>
        </w:rPr>
        <w:t>, or safety practices</w:t>
      </w:r>
      <w:r w:rsidR="003A385D">
        <w:rPr>
          <w:rFonts w:asciiTheme="majorHAnsi" w:hAnsiTheme="majorHAnsi"/>
          <w:sz w:val="24"/>
          <w:szCs w:val="24"/>
          <w:lang w:val="en-US"/>
        </w:rPr>
        <w:t>, which con</w:t>
      </w:r>
      <w:r w:rsidR="00FA216A">
        <w:rPr>
          <w:rFonts w:asciiTheme="majorHAnsi" w:hAnsiTheme="majorHAnsi"/>
          <w:sz w:val="24"/>
          <w:szCs w:val="24"/>
          <w:lang w:val="en-US"/>
        </w:rPr>
        <w:t>flict</w:t>
      </w:r>
      <w:r w:rsidR="002B079B">
        <w:rPr>
          <w:rFonts w:asciiTheme="majorHAnsi" w:hAnsiTheme="majorHAnsi"/>
          <w:sz w:val="24"/>
          <w:szCs w:val="24"/>
          <w:lang w:val="en-US"/>
        </w:rPr>
        <w:t>ed</w:t>
      </w:r>
      <w:r w:rsidR="003A385D">
        <w:rPr>
          <w:rFonts w:asciiTheme="majorHAnsi" w:hAnsiTheme="majorHAnsi"/>
          <w:sz w:val="24"/>
          <w:szCs w:val="24"/>
          <w:lang w:val="en-US"/>
        </w:rPr>
        <w:t xml:space="preserve"> with the vision/goals and values of </w:t>
      </w:r>
      <w:r w:rsidR="002B079B">
        <w:rPr>
          <w:rFonts w:asciiTheme="majorHAnsi" w:hAnsiTheme="majorHAnsi"/>
          <w:sz w:val="24"/>
          <w:szCs w:val="24"/>
          <w:lang w:val="en-US"/>
        </w:rPr>
        <w:t>the</w:t>
      </w:r>
      <w:r w:rsidR="003A385D">
        <w:rPr>
          <w:rFonts w:asciiTheme="majorHAnsi" w:hAnsiTheme="majorHAnsi"/>
          <w:sz w:val="24"/>
          <w:szCs w:val="24"/>
          <w:lang w:val="en-US"/>
        </w:rPr>
        <w:t xml:space="preserve"> organisations</w:t>
      </w:r>
      <w:r w:rsidR="001F2C8C">
        <w:rPr>
          <w:rFonts w:asciiTheme="majorHAnsi" w:hAnsiTheme="majorHAnsi"/>
          <w:sz w:val="24"/>
          <w:szCs w:val="24"/>
          <w:lang w:val="en-US"/>
        </w:rPr>
        <w:t>. For example,</w:t>
      </w:r>
      <w:r w:rsidR="002B079B">
        <w:rPr>
          <w:rFonts w:asciiTheme="majorHAnsi" w:hAnsiTheme="majorHAnsi"/>
          <w:sz w:val="24"/>
          <w:szCs w:val="24"/>
          <w:lang w:val="en-US"/>
        </w:rPr>
        <w:t xml:space="preserve"> one employee recounted</w:t>
      </w:r>
      <w:r w:rsidR="001F2C8C">
        <w:rPr>
          <w:rFonts w:asciiTheme="majorHAnsi" w:hAnsiTheme="majorHAnsi"/>
          <w:sz w:val="24"/>
          <w:szCs w:val="24"/>
          <w:lang w:val="en-US"/>
        </w:rPr>
        <w:t xml:space="preserve"> </w:t>
      </w:r>
      <w:r w:rsidR="003A385D">
        <w:rPr>
          <w:rFonts w:asciiTheme="majorHAnsi" w:hAnsiTheme="majorHAnsi"/>
          <w:sz w:val="24"/>
          <w:szCs w:val="24"/>
          <w:lang w:val="en-US"/>
        </w:rPr>
        <w:t xml:space="preserve">a negative story about </w:t>
      </w:r>
      <w:r w:rsidR="002B079B">
        <w:rPr>
          <w:rFonts w:asciiTheme="majorHAnsi" w:hAnsiTheme="majorHAnsi"/>
          <w:sz w:val="24"/>
          <w:szCs w:val="24"/>
          <w:lang w:val="en-US"/>
        </w:rPr>
        <w:t xml:space="preserve">the perceived incompetence of </w:t>
      </w:r>
      <w:r w:rsidR="003A385D">
        <w:rPr>
          <w:rFonts w:asciiTheme="majorHAnsi" w:hAnsiTheme="majorHAnsi"/>
          <w:sz w:val="24"/>
          <w:szCs w:val="24"/>
          <w:lang w:val="en-US"/>
        </w:rPr>
        <w:t>management in PowerOn</w:t>
      </w:r>
      <w:r w:rsidR="00E51DC7" w:rsidRPr="00E51DC7">
        <w:rPr>
          <w:rFonts w:asciiTheme="majorHAnsi" w:hAnsiTheme="majorHAnsi"/>
          <w:sz w:val="24"/>
          <w:szCs w:val="24"/>
          <w:lang w:val="en-US"/>
        </w:rPr>
        <w:t xml:space="preserve">: </w:t>
      </w:r>
    </w:p>
    <w:p w14:paraId="720E21B3" w14:textId="4A2E7C69" w:rsidR="00A45A84" w:rsidRDefault="00A45A84" w:rsidP="00A45A84">
      <w:pPr>
        <w:spacing w:after="0" w:line="480" w:lineRule="auto"/>
        <w:ind w:left="720"/>
        <w:rPr>
          <w:rFonts w:asciiTheme="majorHAnsi" w:hAnsiTheme="majorHAnsi"/>
          <w:sz w:val="24"/>
          <w:szCs w:val="24"/>
        </w:rPr>
      </w:pPr>
      <w:r>
        <w:rPr>
          <w:rFonts w:asciiTheme="majorHAnsi" w:hAnsiTheme="majorHAnsi"/>
          <w:sz w:val="24"/>
          <w:szCs w:val="24"/>
        </w:rPr>
        <w:t>I</w:t>
      </w:r>
      <w:r w:rsidR="00772D8A" w:rsidRPr="00E019C9">
        <w:rPr>
          <w:rFonts w:asciiTheme="majorHAnsi" w:hAnsiTheme="majorHAnsi"/>
          <w:sz w:val="24"/>
          <w:szCs w:val="24"/>
        </w:rPr>
        <w:t>n the past the foremen</w:t>
      </w:r>
      <w:r w:rsidR="00772D8A">
        <w:rPr>
          <w:rFonts w:asciiTheme="majorHAnsi" w:hAnsiTheme="majorHAnsi"/>
          <w:sz w:val="24"/>
          <w:szCs w:val="24"/>
        </w:rPr>
        <w:t>…came up through the trade…</w:t>
      </w:r>
      <w:r w:rsidR="00772D8A" w:rsidRPr="00E019C9">
        <w:rPr>
          <w:rFonts w:asciiTheme="majorHAnsi" w:hAnsiTheme="majorHAnsi"/>
          <w:sz w:val="24"/>
          <w:szCs w:val="24"/>
        </w:rPr>
        <w:t xml:space="preserve"> they knew the jokes you were going to play or the mischief yo</w:t>
      </w:r>
      <w:r w:rsidR="00772D8A">
        <w:rPr>
          <w:rFonts w:asciiTheme="majorHAnsi" w:hAnsiTheme="majorHAnsi"/>
          <w:sz w:val="24"/>
          <w:szCs w:val="24"/>
        </w:rPr>
        <w:t>u were going to get up to maybe, they knew all that a</w:t>
      </w:r>
      <w:r w:rsidR="00772D8A" w:rsidRPr="00E019C9">
        <w:rPr>
          <w:rFonts w:asciiTheme="majorHAnsi" w:hAnsiTheme="majorHAnsi"/>
          <w:sz w:val="24"/>
          <w:szCs w:val="24"/>
        </w:rPr>
        <w:t>nd you respected them</w:t>
      </w:r>
      <w:r w:rsidR="00772D8A">
        <w:rPr>
          <w:rFonts w:asciiTheme="majorHAnsi" w:hAnsiTheme="majorHAnsi"/>
          <w:sz w:val="24"/>
          <w:szCs w:val="24"/>
        </w:rPr>
        <w:t>…a</w:t>
      </w:r>
      <w:r w:rsidR="00772D8A" w:rsidRPr="00E019C9">
        <w:rPr>
          <w:rFonts w:asciiTheme="majorHAnsi" w:hAnsiTheme="majorHAnsi"/>
          <w:sz w:val="24"/>
          <w:szCs w:val="24"/>
        </w:rPr>
        <w:t xml:space="preserve"> lot of people now </w:t>
      </w:r>
      <w:r w:rsidR="00772D8A">
        <w:rPr>
          <w:rFonts w:asciiTheme="majorHAnsi" w:hAnsiTheme="majorHAnsi"/>
          <w:sz w:val="24"/>
          <w:szCs w:val="24"/>
        </w:rPr>
        <w:t>don’t come up through the ranks…</w:t>
      </w:r>
      <w:r w:rsidR="00772D8A" w:rsidRPr="00E019C9">
        <w:rPr>
          <w:rFonts w:asciiTheme="majorHAnsi" w:hAnsiTheme="majorHAnsi"/>
          <w:sz w:val="24"/>
          <w:szCs w:val="24"/>
        </w:rPr>
        <w:t>have you got respect for someone who can't actually do it?</w:t>
      </w:r>
      <w:r w:rsidR="009E6645">
        <w:rPr>
          <w:rFonts w:asciiTheme="majorHAnsi" w:hAnsiTheme="majorHAnsi"/>
          <w:sz w:val="24"/>
          <w:szCs w:val="24"/>
        </w:rPr>
        <w:t xml:space="preserve"> (P8 –</w:t>
      </w:r>
      <w:r w:rsidR="00772D8A" w:rsidRPr="00E019C9">
        <w:rPr>
          <w:rFonts w:asciiTheme="majorHAnsi" w:hAnsiTheme="majorHAnsi"/>
          <w:sz w:val="24"/>
          <w:szCs w:val="24"/>
        </w:rPr>
        <w:t xml:space="preserve"> </w:t>
      </w:r>
      <w:r w:rsidR="00ED2122">
        <w:rPr>
          <w:rFonts w:asciiTheme="majorHAnsi" w:hAnsiTheme="majorHAnsi" w:cstheme="minorHAnsi"/>
          <w:sz w:val="24"/>
          <w:szCs w:val="24"/>
          <w:lang w:val="en-US"/>
        </w:rPr>
        <w:t>lower level</w:t>
      </w:r>
      <w:r w:rsidR="00ED2122" w:rsidRPr="001D0FDB">
        <w:rPr>
          <w:rFonts w:asciiTheme="majorHAnsi" w:hAnsiTheme="majorHAnsi" w:cstheme="minorHAnsi"/>
          <w:sz w:val="24"/>
          <w:szCs w:val="24"/>
          <w:lang w:val="en-US"/>
        </w:rPr>
        <w:t xml:space="preserve"> </w:t>
      </w:r>
      <w:r w:rsidR="00B6180E">
        <w:rPr>
          <w:rFonts w:asciiTheme="majorHAnsi" w:hAnsiTheme="majorHAnsi"/>
          <w:sz w:val="24"/>
          <w:szCs w:val="24"/>
        </w:rPr>
        <w:t>employee</w:t>
      </w:r>
      <w:r>
        <w:rPr>
          <w:rFonts w:asciiTheme="majorHAnsi" w:hAnsiTheme="majorHAnsi"/>
          <w:sz w:val="24"/>
          <w:szCs w:val="24"/>
        </w:rPr>
        <w:t>, operational area).</w:t>
      </w:r>
    </w:p>
    <w:p w14:paraId="6DA61701" w14:textId="6AE7649E" w:rsidR="008C3F3E" w:rsidRDefault="008A1505" w:rsidP="008C3F3E">
      <w:pPr>
        <w:spacing w:after="0" w:line="480" w:lineRule="auto"/>
        <w:rPr>
          <w:rFonts w:asciiTheme="majorHAnsi" w:hAnsiTheme="majorHAnsi"/>
          <w:sz w:val="24"/>
          <w:szCs w:val="24"/>
          <w:lang w:val="en-US"/>
        </w:rPr>
      </w:pPr>
      <w:r>
        <w:rPr>
          <w:rFonts w:asciiTheme="majorHAnsi" w:hAnsiTheme="majorHAnsi"/>
          <w:sz w:val="24"/>
          <w:szCs w:val="24"/>
        </w:rPr>
        <w:t xml:space="preserve">Subversive stories sometimes recounted behaviour by employees which </w:t>
      </w:r>
      <w:r w:rsidR="002B079B">
        <w:rPr>
          <w:rFonts w:asciiTheme="majorHAnsi" w:hAnsiTheme="majorHAnsi"/>
          <w:sz w:val="24"/>
          <w:szCs w:val="24"/>
        </w:rPr>
        <w:t>did</w:t>
      </w:r>
      <w:r>
        <w:rPr>
          <w:rFonts w:asciiTheme="majorHAnsi" w:hAnsiTheme="majorHAnsi"/>
          <w:sz w:val="24"/>
          <w:szCs w:val="24"/>
        </w:rPr>
        <w:t xml:space="preserve"> not follow corporate </w:t>
      </w:r>
      <w:r w:rsidR="002B079B">
        <w:rPr>
          <w:rFonts w:asciiTheme="majorHAnsi" w:hAnsiTheme="majorHAnsi"/>
          <w:sz w:val="24"/>
          <w:szCs w:val="24"/>
        </w:rPr>
        <w:t>policies</w:t>
      </w:r>
      <w:r w:rsidR="008C3F3E">
        <w:rPr>
          <w:rFonts w:asciiTheme="majorHAnsi" w:hAnsiTheme="majorHAnsi"/>
          <w:sz w:val="24"/>
          <w:szCs w:val="24"/>
          <w:lang w:val="en-US"/>
        </w:rPr>
        <w:t>. For example:</w:t>
      </w:r>
    </w:p>
    <w:p w14:paraId="40F09502" w14:textId="0273BE8D" w:rsidR="008C3F3E" w:rsidRDefault="008C3F3E" w:rsidP="007876A8">
      <w:pPr>
        <w:spacing w:after="0" w:line="480" w:lineRule="auto"/>
        <w:ind w:left="720"/>
        <w:rPr>
          <w:rFonts w:asciiTheme="majorHAnsi" w:hAnsiTheme="majorHAnsi"/>
          <w:sz w:val="24"/>
          <w:szCs w:val="24"/>
          <w:lang w:val="en-US"/>
        </w:rPr>
      </w:pPr>
      <w:r>
        <w:rPr>
          <w:rFonts w:asciiTheme="majorHAnsi" w:hAnsiTheme="majorHAnsi"/>
          <w:sz w:val="24"/>
          <w:szCs w:val="24"/>
          <w:lang w:val="en-US"/>
        </w:rPr>
        <w:t>T</w:t>
      </w:r>
      <w:r w:rsidRPr="00980748">
        <w:rPr>
          <w:rFonts w:asciiTheme="majorHAnsi" w:hAnsiTheme="majorHAnsi"/>
          <w:sz w:val="24"/>
          <w:szCs w:val="24"/>
          <w:lang w:val="en-US"/>
        </w:rPr>
        <w:t xml:space="preserve">here was a great big valve and this is a massive pipe…the game was to run and see how far you could run until you slid back down </w:t>
      </w:r>
      <w:r w:rsidR="002B079B">
        <w:rPr>
          <w:rFonts w:asciiTheme="majorHAnsi" w:hAnsiTheme="majorHAnsi"/>
          <w:sz w:val="24"/>
          <w:szCs w:val="24"/>
          <w:lang w:val="en-US"/>
        </w:rPr>
        <w:t>and came out of the pipe again</w:t>
      </w:r>
      <w:r w:rsidRPr="00980748">
        <w:rPr>
          <w:rFonts w:asciiTheme="majorHAnsi" w:hAnsiTheme="majorHAnsi"/>
          <w:sz w:val="24"/>
          <w:szCs w:val="24"/>
          <w:lang w:val="en-US"/>
        </w:rPr>
        <w:t>…t</w:t>
      </w:r>
      <w:r>
        <w:rPr>
          <w:rFonts w:asciiTheme="majorHAnsi" w:hAnsiTheme="majorHAnsi"/>
          <w:sz w:val="24"/>
          <w:szCs w:val="24"/>
          <w:lang w:val="en-US"/>
        </w:rPr>
        <w:t>here was a lot of mucking about (E25</w:t>
      </w:r>
      <w:r w:rsidR="008A1505">
        <w:rPr>
          <w:rFonts w:asciiTheme="majorHAnsi" w:hAnsiTheme="majorHAnsi"/>
          <w:sz w:val="24"/>
          <w:szCs w:val="24"/>
          <w:lang w:val="en-US"/>
        </w:rPr>
        <w:t xml:space="preserve"> </w:t>
      </w:r>
      <w:r w:rsidR="008A1505" w:rsidRPr="00980748">
        <w:rPr>
          <w:rFonts w:asciiTheme="majorHAnsi" w:hAnsiTheme="majorHAnsi"/>
          <w:sz w:val="24"/>
          <w:szCs w:val="24"/>
          <w:lang w:val="en-US"/>
        </w:rPr>
        <w:t>– midd</w:t>
      </w:r>
      <w:r w:rsidR="008A1505">
        <w:rPr>
          <w:rFonts w:asciiTheme="majorHAnsi" w:hAnsiTheme="majorHAnsi"/>
          <w:sz w:val="24"/>
          <w:szCs w:val="24"/>
          <w:lang w:val="en-US"/>
        </w:rPr>
        <w:t>le manager, operational area).</w:t>
      </w:r>
    </w:p>
    <w:p w14:paraId="49877BD3" w14:textId="44117884" w:rsidR="008C3F3E" w:rsidRPr="008C3F3E" w:rsidRDefault="008C3F3E" w:rsidP="008C3F3E">
      <w:pPr>
        <w:spacing w:after="0" w:line="480" w:lineRule="auto"/>
        <w:rPr>
          <w:rFonts w:asciiTheme="majorHAnsi" w:hAnsiTheme="majorHAnsi"/>
          <w:sz w:val="24"/>
          <w:szCs w:val="24"/>
          <w:lang w:val="en-US"/>
        </w:rPr>
      </w:pPr>
      <w:r>
        <w:rPr>
          <w:rFonts w:asciiTheme="majorHAnsi" w:hAnsiTheme="majorHAnsi"/>
          <w:sz w:val="24"/>
          <w:szCs w:val="24"/>
          <w:lang w:val="en-US"/>
        </w:rPr>
        <w:t xml:space="preserve">Sharing these stories, particularly when recounted to new employees, sends the message that </w:t>
      </w:r>
      <w:r w:rsidR="008A1505">
        <w:rPr>
          <w:rFonts w:asciiTheme="majorHAnsi" w:hAnsiTheme="majorHAnsi"/>
          <w:sz w:val="24"/>
          <w:szCs w:val="24"/>
          <w:lang w:val="en-US"/>
        </w:rPr>
        <w:t>behaviour which resists corporate strategy</w:t>
      </w:r>
      <w:r>
        <w:rPr>
          <w:rFonts w:asciiTheme="majorHAnsi" w:hAnsiTheme="majorHAnsi"/>
          <w:sz w:val="24"/>
          <w:szCs w:val="24"/>
          <w:lang w:val="en-US"/>
        </w:rPr>
        <w:t xml:space="preserve"> is acceptable in s</w:t>
      </w:r>
      <w:r w:rsidR="008A1505">
        <w:rPr>
          <w:rFonts w:asciiTheme="majorHAnsi" w:hAnsiTheme="majorHAnsi"/>
          <w:sz w:val="24"/>
          <w:szCs w:val="24"/>
          <w:lang w:val="en-US"/>
        </w:rPr>
        <w:t>ome areas of the organisations.</w:t>
      </w:r>
    </w:p>
    <w:p w14:paraId="395AADD3" w14:textId="06C4E996" w:rsidR="004304AA" w:rsidRDefault="003A385D" w:rsidP="004304AA">
      <w:pPr>
        <w:spacing w:after="0" w:line="480" w:lineRule="auto"/>
        <w:rPr>
          <w:rFonts w:asciiTheme="majorHAnsi" w:hAnsiTheme="majorHAnsi"/>
          <w:sz w:val="24"/>
          <w:szCs w:val="24"/>
          <w:lang w:val="en-US"/>
        </w:rPr>
      </w:pPr>
      <w:r>
        <w:rPr>
          <w:rFonts w:asciiTheme="majorHAnsi" w:hAnsiTheme="majorHAnsi"/>
          <w:sz w:val="24"/>
          <w:szCs w:val="24"/>
          <w:lang w:val="en-US"/>
        </w:rPr>
        <w:t>Dysfunctional IM</w:t>
      </w:r>
      <w:r w:rsidR="004304AA">
        <w:rPr>
          <w:rFonts w:asciiTheme="majorHAnsi" w:hAnsiTheme="majorHAnsi"/>
          <w:sz w:val="24"/>
          <w:szCs w:val="24"/>
          <w:lang w:val="en-US"/>
        </w:rPr>
        <w:t xml:space="preserve"> </w:t>
      </w:r>
      <w:r>
        <w:rPr>
          <w:rFonts w:asciiTheme="majorHAnsi" w:hAnsiTheme="majorHAnsi"/>
          <w:sz w:val="24"/>
          <w:szCs w:val="24"/>
          <w:lang w:val="en-US"/>
        </w:rPr>
        <w:t>particularly involved</w:t>
      </w:r>
      <w:r w:rsidR="004304AA">
        <w:rPr>
          <w:rFonts w:asciiTheme="majorHAnsi" w:hAnsiTheme="majorHAnsi"/>
          <w:sz w:val="24"/>
          <w:szCs w:val="24"/>
          <w:lang w:val="en-US"/>
        </w:rPr>
        <w:t xml:space="preserve"> su</w:t>
      </w:r>
      <w:r w:rsidR="004304AA" w:rsidRPr="001D0FDB">
        <w:rPr>
          <w:rFonts w:asciiTheme="majorHAnsi" w:hAnsiTheme="majorHAnsi"/>
          <w:sz w:val="24"/>
          <w:szCs w:val="24"/>
          <w:lang w:val="en-US"/>
        </w:rPr>
        <w:t>pplication</w:t>
      </w:r>
      <w:r>
        <w:rPr>
          <w:rFonts w:asciiTheme="majorHAnsi" w:hAnsiTheme="majorHAnsi"/>
          <w:sz w:val="24"/>
          <w:szCs w:val="24"/>
          <w:lang w:val="en-US"/>
        </w:rPr>
        <w:t xml:space="preserve"> behaviour (in 58.8% of subversive </w:t>
      </w:r>
      <w:r w:rsidR="004304AA">
        <w:rPr>
          <w:rFonts w:asciiTheme="majorHAnsi" w:hAnsiTheme="majorHAnsi"/>
          <w:sz w:val="24"/>
          <w:szCs w:val="24"/>
          <w:lang w:val="en-US"/>
        </w:rPr>
        <w:t>stories</w:t>
      </w:r>
      <w:r>
        <w:rPr>
          <w:rFonts w:asciiTheme="majorHAnsi" w:hAnsiTheme="majorHAnsi"/>
          <w:sz w:val="24"/>
          <w:szCs w:val="24"/>
          <w:lang w:val="en-US"/>
        </w:rPr>
        <w:t xml:space="preserve">, and </w:t>
      </w:r>
      <w:r w:rsidR="00FA216A">
        <w:rPr>
          <w:rFonts w:asciiTheme="majorHAnsi" w:hAnsiTheme="majorHAnsi"/>
          <w:sz w:val="24"/>
          <w:szCs w:val="24"/>
          <w:lang w:val="en-US"/>
        </w:rPr>
        <w:t>most evident in stories</w:t>
      </w:r>
      <w:r>
        <w:rPr>
          <w:rFonts w:asciiTheme="majorHAnsi" w:hAnsiTheme="majorHAnsi"/>
          <w:sz w:val="24"/>
          <w:szCs w:val="24"/>
          <w:lang w:val="en-US"/>
        </w:rPr>
        <w:t xml:space="preserve"> </w:t>
      </w:r>
      <w:r w:rsidR="00FA216A" w:rsidRPr="001D0FDB">
        <w:rPr>
          <w:rFonts w:asciiTheme="majorHAnsi" w:hAnsiTheme="majorHAnsi"/>
          <w:sz w:val="24"/>
          <w:szCs w:val="24"/>
          <w:lang w:val="en-US"/>
        </w:rPr>
        <w:t>recounted by interviewees in the operational area</w:t>
      </w:r>
      <w:r w:rsidR="00FA216A">
        <w:rPr>
          <w:rFonts w:asciiTheme="majorHAnsi" w:hAnsiTheme="majorHAnsi"/>
          <w:sz w:val="24"/>
          <w:szCs w:val="24"/>
          <w:lang w:val="en-US"/>
        </w:rPr>
        <w:t>s</w:t>
      </w:r>
      <w:r w:rsidR="004304AA">
        <w:rPr>
          <w:rFonts w:asciiTheme="majorHAnsi" w:hAnsiTheme="majorHAnsi"/>
          <w:sz w:val="24"/>
          <w:szCs w:val="24"/>
          <w:lang w:val="en-US"/>
        </w:rPr>
        <w:t>)</w:t>
      </w:r>
      <w:r w:rsidR="00FA216A">
        <w:rPr>
          <w:rFonts w:asciiTheme="majorHAnsi" w:hAnsiTheme="majorHAnsi"/>
          <w:sz w:val="24"/>
          <w:szCs w:val="24"/>
          <w:lang w:val="en-US"/>
        </w:rPr>
        <w:t>. Supplication behaviour</w:t>
      </w:r>
      <w:r w:rsidR="004304AA" w:rsidRPr="001D0FDB">
        <w:rPr>
          <w:rFonts w:asciiTheme="majorHAnsi" w:hAnsiTheme="majorHAnsi"/>
          <w:sz w:val="24"/>
          <w:szCs w:val="24"/>
          <w:lang w:val="en-US"/>
        </w:rPr>
        <w:t xml:space="preserve"> </w:t>
      </w:r>
      <w:r>
        <w:rPr>
          <w:rFonts w:asciiTheme="majorHAnsi" w:hAnsiTheme="majorHAnsi"/>
          <w:sz w:val="24"/>
          <w:szCs w:val="24"/>
          <w:lang w:val="en-US"/>
        </w:rPr>
        <w:t>convey</w:t>
      </w:r>
      <w:r w:rsidR="00FA216A">
        <w:rPr>
          <w:rFonts w:asciiTheme="majorHAnsi" w:hAnsiTheme="majorHAnsi"/>
          <w:sz w:val="24"/>
          <w:szCs w:val="24"/>
          <w:lang w:val="en-US"/>
        </w:rPr>
        <w:t>ed</w:t>
      </w:r>
      <w:r w:rsidR="004304AA">
        <w:rPr>
          <w:rFonts w:asciiTheme="majorHAnsi" w:hAnsiTheme="majorHAnsi"/>
          <w:sz w:val="24"/>
          <w:szCs w:val="24"/>
          <w:lang w:val="en-US"/>
        </w:rPr>
        <w:t xml:space="preserve"> </w:t>
      </w:r>
      <w:r w:rsidR="00FA216A">
        <w:rPr>
          <w:rFonts w:asciiTheme="majorHAnsi" w:hAnsiTheme="majorHAnsi"/>
          <w:sz w:val="24"/>
          <w:szCs w:val="24"/>
          <w:lang w:val="en-US"/>
        </w:rPr>
        <w:t xml:space="preserve">weaknesses in the organisation, for example </w:t>
      </w:r>
      <w:r w:rsidR="004304AA" w:rsidRPr="001D0FDB">
        <w:rPr>
          <w:rFonts w:asciiTheme="majorHAnsi" w:hAnsiTheme="majorHAnsi"/>
          <w:sz w:val="24"/>
          <w:szCs w:val="24"/>
          <w:lang w:val="en-US"/>
        </w:rPr>
        <w:t xml:space="preserve">poor </w:t>
      </w:r>
      <w:r w:rsidR="00FA216A">
        <w:rPr>
          <w:rFonts w:asciiTheme="majorHAnsi" w:hAnsiTheme="majorHAnsi"/>
          <w:sz w:val="24"/>
          <w:szCs w:val="24"/>
          <w:lang w:val="en-US"/>
        </w:rPr>
        <w:t>practices or problems</w:t>
      </w:r>
      <w:r w:rsidR="004304AA" w:rsidRPr="001D0FDB">
        <w:rPr>
          <w:rFonts w:asciiTheme="majorHAnsi" w:hAnsiTheme="majorHAnsi"/>
          <w:sz w:val="24"/>
          <w:szCs w:val="24"/>
          <w:lang w:val="en-US"/>
        </w:rPr>
        <w:t xml:space="preserve">: </w:t>
      </w:r>
    </w:p>
    <w:p w14:paraId="4E193D8A" w14:textId="21EAF5F9" w:rsidR="004304AA" w:rsidRPr="004304AA" w:rsidRDefault="004304AA" w:rsidP="004304AA">
      <w:pPr>
        <w:spacing w:after="0" w:line="480" w:lineRule="auto"/>
        <w:ind w:left="720"/>
        <w:rPr>
          <w:rFonts w:asciiTheme="majorHAnsi" w:hAnsiTheme="majorHAnsi"/>
          <w:sz w:val="24"/>
          <w:szCs w:val="24"/>
          <w:lang w:val="en-US"/>
        </w:rPr>
      </w:pPr>
      <w:r>
        <w:rPr>
          <w:rFonts w:asciiTheme="majorHAnsi" w:hAnsiTheme="majorHAnsi"/>
          <w:sz w:val="24"/>
          <w:szCs w:val="24"/>
          <w:lang w:val="en-US"/>
        </w:rPr>
        <w:t>A</w:t>
      </w:r>
      <w:r w:rsidRPr="001D0FDB">
        <w:rPr>
          <w:rFonts w:asciiTheme="majorHAnsi" w:hAnsiTheme="majorHAnsi"/>
          <w:sz w:val="24"/>
          <w:szCs w:val="24"/>
          <w:lang w:val="en-US"/>
        </w:rPr>
        <w:t xml:space="preserve"> lot of the stories where you hear about customers wrong bills and that sort of thing, bad custom</w:t>
      </w:r>
      <w:r>
        <w:rPr>
          <w:rFonts w:asciiTheme="majorHAnsi" w:hAnsiTheme="majorHAnsi"/>
          <w:sz w:val="24"/>
          <w:szCs w:val="24"/>
          <w:lang w:val="en-US"/>
        </w:rPr>
        <w:t>er experiences</w:t>
      </w:r>
      <w:r w:rsidRPr="001D0FDB">
        <w:rPr>
          <w:rFonts w:asciiTheme="majorHAnsi" w:hAnsiTheme="majorHAnsi"/>
          <w:sz w:val="24"/>
          <w:szCs w:val="24"/>
          <w:lang w:val="en-US"/>
        </w:rPr>
        <w:t xml:space="preserve"> (E16 – middle manager, operational area).</w:t>
      </w:r>
      <w:r>
        <w:rPr>
          <w:rFonts w:asciiTheme="majorHAnsi" w:hAnsiTheme="majorHAnsi"/>
          <w:sz w:val="24"/>
          <w:szCs w:val="24"/>
          <w:lang w:val="en-US"/>
        </w:rPr>
        <w:t xml:space="preserve"> </w:t>
      </w:r>
    </w:p>
    <w:p w14:paraId="04D0F62B" w14:textId="46E090AB" w:rsidR="00B6180E" w:rsidRDefault="00A45A84" w:rsidP="00A45A84">
      <w:pPr>
        <w:spacing w:after="0" w:line="480" w:lineRule="auto"/>
        <w:ind w:left="720"/>
        <w:rPr>
          <w:rFonts w:asciiTheme="majorHAnsi" w:hAnsiTheme="majorHAnsi"/>
          <w:sz w:val="24"/>
          <w:szCs w:val="24"/>
        </w:rPr>
      </w:pPr>
      <w:r>
        <w:rPr>
          <w:rFonts w:asciiTheme="majorHAnsi" w:hAnsiTheme="majorHAnsi"/>
          <w:sz w:val="24"/>
          <w:szCs w:val="24"/>
        </w:rPr>
        <w:lastRenderedPageBreak/>
        <w:t>T</w:t>
      </w:r>
      <w:r w:rsidR="00B6180E" w:rsidRPr="00E51DC7">
        <w:rPr>
          <w:rFonts w:asciiTheme="majorHAnsi" w:hAnsiTheme="majorHAnsi"/>
          <w:sz w:val="24"/>
          <w:szCs w:val="24"/>
          <w:lang w:val="en-US"/>
        </w:rPr>
        <w:t>he story is about the fact that our generating stations are effecti</w:t>
      </w:r>
      <w:r>
        <w:rPr>
          <w:rFonts w:asciiTheme="majorHAnsi" w:hAnsiTheme="majorHAnsi"/>
          <w:sz w:val="24"/>
          <w:szCs w:val="24"/>
          <w:lang w:val="en-US"/>
        </w:rPr>
        <w:t>vely losing money at the moment</w:t>
      </w:r>
      <w:r w:rsidR="00B6180E" w:rsidRPr="00E51DC7">
        <w:rPr>
          <w:rFonts w:asciiTheme="majorHAnsi" w:hAnsiTheme="majorHAnsi"/>
          <w:sz w:val="24"/>
          <w:szCs w:val="24"/>
          <w:lang w:val="en-US"/>
        </w:rPr>
        <w:t xml:space="preserve"> (E20 – se</w:t>
      </w:r>
      <w:r w:rsidR="00B6180E">
        <w:rPr>
          <w:rFonts w:asciiTheme="majorHAnsi" w:hAnsiTheme="majorHAnsi"/>
          <w:sz w:val="24"/>
          <w:szCs w:val="24"/>
          <w:lang w:val="en-US"/>
        </w:rPr>
        <w:t>nior manager, operational area).</w:t>
      </w:r>
      <w:r w:rsidR="00772D8A">
        <w:rPr>
          <w:rFonts w:asciiTheme="majorHAnsi" w:hAnsiTheme="majorHAnsi"/>
          <w:sz w:val="24"/>
          <w:szCs w:val="24"/>
        </w:rPr>
        <w:t xml:space="preserve"> </w:t>
      </w:r>
    </w:p>
    <w:p w14:paraId="7062A2CD" w14:textId="38F3927F" w:rsidR="00DD1D3D" w:rsidRDefault="00FA216A" w:rsidP="00DD1D3D">
      <w:pPr>
        <w:spacing w:after="0" w:line="480" w:lineRule="auto"/>
        <w:rPr>
          <w:rFonts w:asciiTheme="majorHAnsi" w:hAnsiTheme="majorHAnsi" w:cstheme="minorHAnsi"/>
          <w:sz w:val="24"/>
          <w:szCs w:val="24"/>
        </w:rPr>
      </w:pPr>
      <w:r>
        <w:rPr>
          <w:rFonts w:asciiTheme="majorHAnsi" w:hAnsiTheme="majorHAnsi" w:cstheme="minorHAnsi"/>
          <w:sz w:val="24"/>
          <w:szCs w:val="24"/>
        </w:rPr>
        <w:t>This had a</w:t>
      </w:r>
      <w:r w:rsidR="00DD1D3D">
        <w:rPr>
          <w:rFonts w:asciiTheme="majorHAnsi" w:hAnsiTheme="majorHAnsi" w:cstheme="minorHAnsi"/>
          <w:sz w:val="24"/>
          <w:szCs w:val="24"/>
        </w:rPr>
        <w:t xml:space="preserve"> detrimental impact on employees’ feelings about the organisations, at both</w:t>
      </w:r>
      <w:r w:rsidR="00DD1D3D" w:rsidRPr="001D0FDB">
        <w:rPr>
          <w:rFonts w:asciiTheme="majorHAnsi" w:hAnsiTheme="majorHAnsi" w:cstheme="minorHAnsi"/>
          <w:sz w:val="24"/>
          <w:szCs w:val="24"/>
        </w:rPr>
        <w:t xml:space="preserve"> </w:t>
      </w:r>
      <w:r w:rsidR="00DD1D3D">
        <w:rPr>
          <w:rFonts w:asciiTheme="majorHAnsi" w:hAnsiTheme="majorHAnsi" w:cstheme="minorHAnsi"/>
          <w:sz w:val="24"/>
          <w:szCs w:val="24"/>
          <w:lang w:val="en-US"/>
        </w:rPr>
        <w:t>lower and managerial levels</w:t>
      </w:r>
      <w:r w:rsidR="00DD1D3D" w:rsidRPr="001D0FDB">
        <w:rPr>
          <w:rFonts w:asciiTheme="majorHAnsi" w:hAnsiTheme="majorHAnsi" w:cstheme="minorHAnsi"/>
          <w:sz w:val="24"/>
          <w:szCs w:val="24"/>
        </w:rPr>
        <w:t xml:space="preserve">: </w:t>
      </w:r>
    </w:p>
    <w:p w14:paraId="130C7802" w14:textId="77777777" w:rsidR="00DD1D3D" w:rsidRDefault="00DD1D3D" w:rsidP="00DD1D3D">
      <w:pPr>
        <w:spacing w:after="0" w:line="480" w:lineRule="auto"/>
        <w:ind w:left="720"/>
        <w:rPr>
          <w:rFonts w:asciiTheme="majorHAnsi" w:hAnsiTheme="majorHAnsi" w:cstheme="minorHAnsi"/>
          <w:sz w:val="24"/>
          <w:szCs w:val="24"/>
        </w:rPr>
      </w:pPr>
      <w:r>
        <w:rPr>
          <w:rFonts w:asciiTheme="majorHAnsi" w:hAnsiTheme="majorHAnsi" w:cstheme="minorHAnsi"/>
          <w:sz w:val="24"/>
          <w:szCs w:val="24"/>
        </w:rPr>
        <w:t>N</w:t>
      </w:r>
      <w:r w:rsidRPr="001D0FDB">
        <w:rPr>
          <w:rFonts w:asciiTheme="majorHAnsi" w:hAnsiTheme="majorHAnsi" w:cstheme="minorHAnsi"/>
          <w:sz w:val="24"/>
          <w:szCs w:val="24"/>
        </w:rPr>
        <w:t>egative stories, it certainly affects the way I feel... it can be quite frustrati</w:t>
      </w:r>
      <w:r>
        <w:rPr>
          <w:rFonts w:asciiTheme="majorHAnsi" w:hAnsiTheme="majorHAnsi" w:cstheme="minorHAnsi"/>
          <w:sz w:val="24"/>
          <w:szCs w:val="24"/>
        </w:rPr>
        <w:t>ng</w:t>
      </w:r>
      <w:r w:rsidRPr="001D0FDB">
        <w:rPr>
          <w:rFonts w:asciiTheme="majorHAnsi" w:hAnsiTheme="majorHAnsi" w:cstheme="minorHAnsi"/>
          <w:sz w:val="24"/>
          <w:szCs w:val="24"/>
        </w:rPr>
        <w:t xml:space="preserve"> (E19 – middle manager, operational area). </w:t>
      </w:r>
    </w:p>
    <w:p w14:paraId="62C9420A" w14:textId="47B07786" w:rsidR="00F6600F" w:rsidRDefault="00F6600F" w:rsidP="00F6600F">
      <w:pPr>
        <w:spacing w:after="0" w:line="480" w:lineRule="auto"/>
        <w:rPr>
          <w:rFonts w:asciiTheme="majorHAnsi" w:hAnsiTheme="majorHAnsi" w:cstheme="minorHAnsi"/>
          <w:sz w:val="24"/>
          <w:szCs w:val="24"/>
        </w:rPr>
      </w:pPr>
      <w:r>
        <w:rPr>
          <w:rFonts w:asciiTheme="majorHAnsi" w:hAnsiTheme="majorHAnsi" w:cstheme="minorHAnsi"/>
          <w:sz w:val="24"/>
          <w:szCs w:val="24"/>
        </w:rPr>
        <w:t xml:space="preserve">However, </w:t>
      </w:r>
      <w:r w:rsidR="00FA216A">
        <w:rPr>
          <w:rFonts w:asciiTheme="majorHAnsi" w:hAnsiTheme="majorHAnsi" w:cstheme="minorHAnsi"/>
          <w:sz w:val="24"/>
          <w:szCs w:val="24"/>
        </w:rPr>
        <w:t xml:space="preserve">there </w:t>
      </w:r>
      <w:r w:rsidR="001B7DEB">
        <w:rPr>
          <w:rFonts w:asciiTheme="majorHAnsi" w:hAnsiTheme="majorHAnsi" w:cstheme="minorHAnsi"/>
          <w:sz w:val="24"/>
          <w:szCs w:val="24"/>
        </w:rPr>
        <w:t>was a beneficial</w:t>
      </w:r>
      <w:r w:rsidR="00FA216A">
        <w:rPr>
          <w:rFonts w:asciiTheme="majorHAnsi" w:hAnsiTheme="majorHAnsi" w:cstheme="minorHAnsi"/>
          <w:sz w:val="24"/>
          <w:szCs w:val="24"/>
        </w:rPr>
        <w:t xml:space="preserve"> outcome from </w:t>
      </w:r>
      <w:r>
        <w:rPr>
          <w:rFonts w:asciiTheme="majorHAnsi" w:hAnsiTheme="majorHAnsi" w:cstheme="minorHAnsi"/>
          <w:sz w:val="24"/>
          <w:szCs w:val="24"/>
        </w:rPr>
        <w:t>s</w:t>
      </w:r>
      <w:r w:rsidRPr="001D0FDB">
        <w:rPr>
          <w:rFonts w:asciiTheme="majorHAnsi" w:hAnsiTheme="majorHAnsi" w:cstheme="minorHAnsi"/>
          <w:sz w:val="24"/>
          <w:szCs w:val="24"/>
        </w:rPr>
        <w:t xml:space="preserve">upplication </w:t>
      </w:r>
      <w:r>
        <w:rPr>
          <w:rFonts w:asciiTheme="majorHAnsi" w:hAnsiTheme="majorHAnsi" w:cstheme="minorHAnsi"/>
          <w:sz w:val="24"/>
          <w:szCs w:val="24"/>
        </w:rPr>
        <w:t>in stories</w:t>
      </w:r>
      <w:r w:rsidR="00FA216A">
        <w:rPr>
          <w:rFonts w:asciiTheme="majorHAnsi" w:hAnsiTheme="majorHAnsi" w:cstheme="minorHAnsi"/>
          <w:sz w:val="24"/>
          <w:szCs w:val="24"/>
        </w:rPr>
        <w:t xml:space="preserve">, when this was used to raise awareness of safety issues. </w:t>
      </w:r>
      <w:r w:rsidR="001B7DEB">
        <w:rPr>
          <w:rFonts w:asciiTheme="majorHAnsi" w:hAnsiTheme="majorHAnsi" w:cstheme="minorHAnsi"/>
          <w:sz w:val="24"/>
          <w:szCs w:val="24"/>
        </w:rPr>
        <w:t>Safety stories are particularly relevant for employees in t</w:t>
      </w:r>
      <w:r w:rsidR="002B079B">
        <w:rPr>
          <w:rFonts w:asciiTheme="majorHAnsi" w:hAnsiTheme="majorHAnsi" w:cstheme="minorHAnsi"/>
          <w:sz w:val="24"/>
          <w:szCs w:val="24"/>
        </w:rPr>
        <w:t>he operational areas as they often deal</w:t>
      </w:r>
      <w:r w:rsidR="001B7DEB">
        <w:rPr>
          <w:rFonts w:asciiTheme="majorHAnsi" w:hAnsiTheme="majorHAnsi" w:cstheme="minorHAnsi"/>
          <w:sz w:val="24"/>
          <w:szCs w:val="24"/>
        </w:rPr>
        <w:t xml:space="preserve"> with dangerous equipment and situations in their everyday work. </w:t>
      </w:r>
      <w:r w:rsidR="002B079B">
        <w:rPr>
          <w:rFonts w:asciiTheme="majorHAnsi" w:hAnsiTheme="majorHAnsi" w:cstheme="minorHAnsi"/>
          <w:sz w:val="24"/>
          <w:szCs w:val="24"/>
        </w:rPr>
        <w:t>Stories were</w:t>
      </w:r>
      <w:r w:rsidR="00FA216A">
        <w:rPr>
          <w:rFonts w:asciiTheme="majorHAnsi" w:hAnsiTheme="majorHAnsi" w:cstheme="minorHAnsi"/>
          <w:sz w:val="24"/>
          <w:szCs w:val="24"/>
        </w:rPr>
        <w:t xml:space="preserve"> shared within teams about problems with working practice</w:t>
      </w:r>
      <w:r w:rsidR="001B7DEB">
        <w:rPr>
          <w:rFonts w:asciiTheme="majorHAnsi" w:hAnsiTheme="majorHAnsi" w:cstheme="minorHAnsi"/>
          <w:sz w:val="24"/>
          <w:szCs w:val="24"/>
        </w:rPr>
        <w:t>s</w:t>
      </w:r>
      <w:r w:rsidR="00FA216A">
        <w:rPr>
          <w:rFonts w:asciiTheme="majorHAnsi" w:hAnsiTheme="majorHAnsi" w:cstheme="minorHAnsi"/>
          <w:sz w:val="24"/>
          <w:szCs w:val="24"/>
        </w:rPr>
        <w:t xml:space="preserve"> </w:t>
      </w:r>
      <w:r w:rsidR="001B7DEB">
        <w:rPr>
          <w:rFonts w:asciiTheme="majorHAnsi" w:hAnsiTheme="majorHAnsi" w:cstheme="minorHAnsi"/>
          <w:sz w:val="24"/>
          <w:szCs w:val="24"/>
        </w:rPr>
        <w:t>that</w:t>
      </w:r>
      <w:r w:rsidR="00FA216A">
        <w:rPr>
          <w:rFonts w:asciiTheme="majorHAnsi" w:hAnsiTheme="majorHAnsi" w:cstheme="minorHAnsi"/>
          <w:sz w:val="24"/>
          <w:szCs w:val="24"/>
        </w:rPr>
        <w:t xml:space="preserve"> </w:t>
      </w:r>
      <w:r w:rsidR="001B7DEB">
        <w:rPr>
          <w:rFonts w:asciiTheme="majorHAnsi" w:hAnsiTheme="majorHAnsi" w:cstheme="minorHAnsi"/>
          <w:sz w:val="24"/>
          <w:szCs w:val="24"/>
        </w:rPr>
        <w:t>had</w:t>
      </w:r>
      <w:r w:rsidR="002B079B">
        <w:rPr>
          <w:rFonts w:asciiTheme="majorHAnsi" w:hAnsiTheme="majorHAnsi" w:cstheme="minorHAnsi"/>
          <w:sz w:val="24"/>
          <w:szCs w:val="24"/>
        </w:rPr>
        <w:t xml:space="preserve"> led to</w:t>
      </w:r>
      <w:r w:rsidR="001B7DEB">
        <w:rPr>
          <w:rFonts w:asciiTheme="majorHAnsi" w:hAnsiTheme="majorHAnsi" w:cstheme="minorHAnsi"/>
          <w:sz w:val="24"/>
          <w:szCs w:val="24"/>
        </w:rPr>
        <w:t>, or could potentially lead to, damage and injuries. These stories</w:t>
      </w:r>
      <w:r>
        <w:rPr>
          <w:rFonts w:asciiTheme="majorHAnsi" w:hAnsiTheme="majorHAnsi" w:cstheme="minorHAnsi"/>
          <w:sz w:val="24"/>
          <w:szCs w:val="24"/>
        </w:rPr>
        <w:t xml:space="preserve"> positively influence</w:t>
      </w:r>
      <w:r w:rsidR="001B7DEB">
        <w:rPr>
          <w:rFonts w:asciiTheme="majorHAnsi" w:hAnsiTheme="majorHAnsi" w:cstheme="minorHAnsi"/>
          <w:sz w:val="24"/>
          <w:szCs w:val="24"/>
        </w:rPr>
        <w:t>d</w:t>
      </w:r>
      <w:r w:rsidRPr="001D0FDB">
        <w:rPr>
          <w:rFonts w:asciiTheme="majorHAnsi" w:hAnsiTheme="majorHAnsi" w:cstheme="minorHAnsi"/>
          <w:sz w:val="24"/>
          <w:szCs w:val="24"/>
        </w:rPr>
        <w:t xml:space="preserve"> employees</w:t>
      </w:r>
      <w:r>
        <w:rPr>
          <w:rFonts w:asciiTheme="majorHAnsi" w:hAnsiTheme="majorHAnsi" w:cstheme="minorHAnsi"/>
          <w:sz w:val="24"/>
          <w:szCs w:val="24"/>
        </w:rPr>
        <w:t>’</w:t>
      </w:r>
      <w:r w:rsidRPr="001D0FDB">
        <w:rPr>
          <w:rFonts w:asciiTheme="majorHAnsi" w:hAnsiTheme="majorHAnsi" w:cstheme="minorHAnsi"/>
          <w:sz w:val="24"/>
          <w:szCs w:val="24"/>
        </w:rPr>
        <w:t xml:space="preserve"> behaviour </w:t>
      </w:r>
      <w:r w:rsidR="001B7DEB">
        <w:rPr>
          <w:rFonts w:asciiTheme="majorHAnsi" w:hAnsiTheme="majorHAnsi" w:cstheme="minorHAnsi"/>
          <w:sz w:val="24"/>
          <w:szCs w:val="24"/>
        </w:rPr>
        <w:t>in dealing with risks</w:t>
      </w:r>
      <w:r w:rsidRPr="001D0FDB">
        <w:rPr>
          <w:rFonts w:asciiTheme="majorHAnsi" w:hAnsiTheme="majorHAnsi" w:cstheme="minorHAnsi"/>
          <w:sz w:val="24"/>
          <w:szCs w:val="24"/>
        </w:rPr>
        <w:t xml:space="preserve">: </w:t>
      </w:r>
    </w:p>
    <w:p w14:paraId="0C9F9FFC" w14:textId="7591CBE2" w:rsidR="00F6600F" w:rsidRDefault="00F6600F" w:rsidP="00F6600F">
      <w:pPr>
        <w:spacing w:after="0" w:line="480" w:lineRule="auto"/>
        <w:ind w:left="720"/>
        <w:rPr>
          <w:rFonts w:asciiTheme="majorHAnsi" w:hAnsiTheme="majorHAnsi" w:cstheme="minorHAnsi"/>
          <w:sz w:val="24"/>
          <w:szCs w:val="24"/>
        </w:rPr>
      </w:pPr>
      <w:r>
        <w:rPr>
          <w:rFonts w:asciiTheme="majorHAnsi" w:hAnsiTheme="majorHAnsi" w:cstheme="minorHAnsi"/>
          <w:sz w:val="24"/>
          <w:szCs w:val="24"/>
        </w:rPr>
        <w:t>T</w:t>
      </w:r>
      <w:r w:rsidRPr="001D0FDB">
        <w:rPr>
          <w:rFonts w:asciiTheme="majorHAnsi" w:hAnsiTheme="majorHAnsi" w:cstheme="minorHAnsi"/>
          <w:sz w:val="24"/>
          <w:szCs w:val="24"/>
        </w:rPr>
        <w:t>he stories that you hear about incidents from a safety point-of-view, that will ch</w:t>
      </w:r>
      <w:r>
        <w:rPr>
          <w:rFonts w:asciiTheme="majorHAnsi" w:hAnsiTheme="majorHAnsi" w:cstheme="minorHAnsi"/>
          <w:sz w:val="24"/>
          <w:szCs w:val="24"/>
        </w:rPr>
        <w:t>ange your behaviour</w:t>
      </w:r>
      <w:r w:rsidRPr="001D0FDB">
        <w:rPr>
          <w:rFonts w:asciiTheme="majorHAnsi" w:hAnsiTheme="majorHAnsi" w:cstheme="minorHAnsi"/>
          <w:sz w:val="24"/>
          <w:szCs w:val="24"/>
        </w:rPr>
        <w:t xml:space="preserve"> (E31 – </w:t>
      </w:r>
      <w:r>
        <w:rPr>
          <w:rFonts w:asciiTheme="majorHAnsi" w:hAnsiTheme="majorHAnsi" w:cstheme="minorHAnsi"/>
          <w:sz w:val="24"/>
          <w:szCs w:val="24"/>
          <w:lang w:val="en-US"/>
        </w:rPr>
        <w:t>lower level</w:t>
      </w:r>
      <w:r w:rsidRPr="001D0FDB">
        <w:rPr>
          <w:rFonts w:asciiTheme="majorHAnsi" w:hAnsiTheme="majorHAnsi" w:cstheme="minorHAnsi"/>
          <w:sz w:val="24"/>
          <w:szCs w:val="24"/>
          <w:lang w:val="en-US"/>
        </w:rPr>
        <w:t xml:space="preserve"> </w:t>
      </w:r>
      <w:r w:rsidRPr="001D0FDB">
        <w:rPr>
          <w:rFonts w:asciiTheme="majorHAnsi" w:hAnsiTheme="majorHAnsi" w:cstheme="minorHAnsi"/>
          <w:sz w:val="24"/>
          <w:szCs w:val="24"/>
        </w:rPr>
        <w:t>employee, operational area).</w:t>
      </w:r>
    </w:p>
    <w:p w14:paraId="44913AC3" w14:textId="1A16FE66" w:rsidR="004E538F" w:rsidRDefault="005F1FCD" w:rsidP="005F1FCD">
      <w:pPr>
        <w:spacing w:after="0" w:line="480" w:lineRule="auto"/>
        <w:rPr>
          <w:rFonts w:asciiTheme="majorHAnsi" w:hAnsiTheme="majorHAnsi"/>
          <w:sz w:val="24"/>
          <w:szCs w:val="24"/>
          <w:lang w:val="en-US"/>
        </w:rPr>
      </w:pPr>
      <w:r>
        <w:rPr>
          <w:rFonts w:asciiTheme="majorHAnsi" w:hAnsiTheme="majorHAnsi"/>
          <w:sz w:val="24"/>
          <w:szCs w:val="24"/>
          <w:lang w:val="en-US"/>
        </w:rPr>
        <w:t>T</w:t>
      </w:r>
      <w:r w:rsidRPr="00553F73">
        <w:rPr>
          <w:rFonts w:asciiTheme="majorHAnsi" w:hAnsiTheme="majorHAnsi"/>
          <w:sz w:val="24"/>
          <w:szCs w:val="24"/>
          <w:lang w:val="en-US"/>
        </w:rPr>
        <w:t>h</w:t>
      </w:r>
      <w:r w:rsidR="00E16F9F">
        <w:rPr>
          <w:rFonts w:asciiTheme="majorHAnsi" w:hAnsiTheme="majorHAnsi"/>
          <w:sz w:val="24"/>
          <w:szCs w:val="24"/>
          <w:lang w:val="en-US"/>
        </w:rPr>
        <w:t>e greater presence of subversive stories</w:t>
      </w:r>
      <w:r w:rsidRPr="00553F73">
        <w:rPr>
          <w:rFonts w:asciiTheme="majorHAnsi" w:hAnsiTheme="majorHAnsi"/>
          <w:sz w:val="24"/>
          <w:szCs w:val="24"/>
          <w:lang w:val="en-US"/>
        </w:rPr>
        <w:t xml:space="preserve"> </w:t>
      </w:r>
      <w:r>
        <w:rPr>
          <w:rFonts w:asciiTheme="majorHAnsi" w:hAnsiTheme="majorHAnsi"/>
          <w:sz w:val="24"/>
          <w:szCs w:val="24"/>
          <w:lang w:val="en-US"/>
        </w:rPr>
        <w:t>indicates th</w:t>
      </w:r>
      <w:r w:rsidR="00A832E2">
        <w:rPr>
          <w:rFonts w:asciiTheme="majorHAnsi" w:hAnsiTheme="majorHAnsi"/>
          <w:sz w:val="24"/>
          <w:szCs w:val="24"/>
          <w:lang w:val="en-US"/>
        </w:rPr>
        <w:t>at there is less support for</w:t>
      </w:r>
      <w:r>
        <w:rPr>
          <w:rFonts w:asciiTheme="majorHAnsi" w:hAnsiTheme="majorHAnsi"/>
          <w:sz w:val="24"/>
          <w:szCs w:val="24"/>
          <w:lang w:val="en-US"/>
        </w:rPr>
        <w:t xml:space="preserve"> </w:t>
      </w:r>
      <w:r w:rsidR="0086251B">
        <w:rPr>
          <w:rFonts w:asciiTheme="majorHAnsi" w:hAnsiTheme="majorHAnsi"/>
          <w:sz w:val="24"/>
          <w:szCs w:val="24"/>
          <w:lang w:val="en-US"/>
        </w:rPr>
        <w:t>corporate strategy</w:t>
      </w:r>
      <w:r w:rsidRPr="00553F73">
        <w:rPr>
          <w:rFonts w:asciiTheme="majorHAnsi" w:hAnsiTheme="majorHAnsi"/>
          <w:sz w:val="24"/>
          <w:szCs w:val="24"/>
          <w:lang w:val="en-US"/>
        </w:rPr>
        <w:t xml:space="preserve"> in the operational areas</w:t>
      </w:r>
      <w:r w:rsidR="008D6F53">
        <w:rPr>
          <w:rFonts w:asciiTheme="majorHAnsi" w:hAnsiTheme="majorHAnsi"/>
          <w:sz w:val="24"/>
          <w:szCs w:val="24"/>
          <w:lang w:val="en-US"/>
        </w:rPr>
        <w:t xml:space="preserve"> of </w:t>
      </w:r>
      <w:r w:rsidR="00B645DA">
        <w:rPr>
          <w:rFonts w:asciiTheme="majorHAnsi" w:hAnsiTheme="majorHAnsi"/>
          <w:sz w:val="24"/>
          <w:szCs w:val="24"/>
          <w:lang w:val="en-US"/>
        </w:rPr>
        <w:t>Energy One and PowerOn</w:t>
      </w:r>
      <w:r w:rsidR="00B66B8C">
        <w:rPr>
          <w:rFonts w:asciiTheme="majorHAnsi" w:hAnsiTheme="majorHAnsi"/>
          <w:sz w:val="24"/>
          <w:szCs w:val="24"/>
          <w:lang w:val="en-US"/>
        </w:rPr>
        <w:t xml:space="preserve">. </w:t>
      </w:r>
      <w:r w:rsidR="00867044">
        <w:rPr>
          <w:rFonts w:asciiTheme="majorHAnsi" w:hAnsiTheme="majorHAnsi"/>
          <w:sz w:val="24"/>
          <w:szCs w:val="24"/>
          <w:lang w:val="en-US"/>
        </w:rPr>
        <w:t>The observational research</w:t>
      </w:r>
      <w:r w:rsidR="00B645DA">
        <w:rPr>
          <w:rFonts w:asciiTheme="majorHAnsi" w:hAnsiTheme="majorHAnsi"/>
          <w:sz w:val="24"/>
          <w:szCs w:val="24"/>
          <w:lang w:val="en-US"/>
        </w:rPr>
        <w:t xml:space="preserve"> </w:t>
      </w:r>
      <w:r w:rsidR="00B44DEE">
        <w:rPr>
          <w:rFonts w:asciiTheme="majorHAnsi" w:hAnsiTheme="majorHAnsi"/>
          <w:sz w:val="24"/>
          <w:szCs w:val="24"/>
          <w:lang w:val="en-US"/>
        </w:rPr>
        <w:t>found</w:t>
      </w:r>
      <w:r w:rsidR="004259F1">
        <w:rPr>
          <w:rFonts w:asciiTheme="majorHAnsi" w:hAnsiTheme="majorHAnsi"/>
          <w:sz w:val="24"/>
          <w:szCs w:val="24"/>
          <w:lang w:val="en-US"/>
        </w:rPr>
        <w:t xml:space="preserve"> differences between</w:t>
      </w:r>
      <w:r w:rsidR="00DA0E80">
        <w:rPr>
          <w:rFonts w:asciiTheme="majorHAnsi" w:hAnsiTheme="majorHAnsi"/>
          <w:sz w:val="24"/>
          <w:szCs w:val="24"/>
          <w:lang w:val="en-US"/>
        </w:rPr>
        <w:t xml:space="preserve"> internal</w:t>
      </w:r>
      <w:r w:rsidR="004259F1">
        <w:rPr>
          <w:rFonts w:asciiTheme="majorHAnsi" w:hAnsiTheme="majorHAnsi"/>
          <w:sz w:val="24"/>
          <w:szCs w:val="24"/>
          <w:lang w:val="en-US"/>
        </w:rPr>
        <w:t xml:space="preserve"> communication in the operational and corporate/customer service areas</w:t>
      </w:r>
      <w:r w:rsidR="00B645DA">
        <w:rPr>
          <w:rFonts w:asciiTheme="majorHAnsi" w:hAnsiTheme="majorHAnsi"/>
          <w:sz w:val="24"/>
          <w:szCs w:val="24"/>
          <w:lang w:val="en-US"/>
        </w:rPr>
        <w:t>, which could contribute to this discrepancy</w:t>
      </w:r>
      <w:r w:rsidR="004259F1">
        <w:rPr>
          <w:rFonts w:asciiTheme="majorHAnsi" w:hAnsiTheme="majorHAnsi"/>
          <w:sz w:val="24"/>
          <w:szCs w:val="24"/>
          <w:lang w:val="en-US"/>
        </w:rPr>
        <w:t>.</w:t>
      </w:r>
      <w:r w:rsidR="00630C97">
        <w:rPr>
          <w:rFonts w:asciiTheme="majorHAnsi" w:hAnsiTheme="majorHAnsi"/>
          <w:sz w:val="24"/>
          <w:szCs w:val="24"/>
          <w:lang w:val="en-US"/>
        </w:rPr>
        <w:t xml:space="preserve"> E</w:t>
      </w:r>
      <w:r w:rsidR="00B645DA">
        <w:rPr>
          <w:rFonts w:asciiTheme="majorHAnsi" w:hAnsiTheme="majorHAnsi"/>
          <w:sz w:val="24"/>
          <w:szCs w:val="24"/>
          <w:lang w:val="en-US"/>
        </w:rPr>
        <w:t>mployees</w:t>
      </w:r>
      <w:r w:rsidR="00B645DA" w:rsidRPr="00553F73">
        <w:rPr>
          <w:rFonts w:asciiTheme="majorHAnsi" w:hAnsiTheme="majorHAnsi"/>
          <w:sz w:val="24"/>
          <w:szCs w:val="24"/>
          <w:lang w:val="en-US"/>
        </w:rPr>
        <w:t xml:space="preserve"> in th</w:t>
      </w:r>
      <w:r w:rsidR="00B645DA">
        <w:rPr>
          <w:rFonts w:asciiTheme="majorHAnsi" w:hAnsiTheme="majorHAnsi"/>
          <w:sz w:val="24"/>
          <w:szCs w:val="24"/>
          <w:lang w:val="en-US"/>
        </w:rPr>
        <w:t xml:space="preserve">e operational areas </w:t>
      </w:r>
      <w:r w:rsidR="00512980">
        <w:rPr>
          <w:rFonts w:asciiTheme="majorHAnsi" w:hAnsiTheme="majorHAnsi"/>
          <w:sz w:val="24"/>
          <w:szCs w:val="24"/>
          <w:lang w:val="en-US"/>
        </w:rPr>
        <w:t>were generally</w:t>
      </w:r>
      <w:r w:rsidR="00B645DA">
        <w:rPr>
          <w:rFonts w:asciiTheme="majorHAnsi" w:hAnsiTheme="majorHAnsi"/>
          <w:sz w:val="24"/>
          <w:szCs w:val="24"/>
          <w:lang w:val="en-US"/>
        </w:rPr>
        <w:t xml:space="preserve"> based at depots </w:t>
      </w:r>
      <w:r w:rsidR="000A0AA3">
        <w:rPr>
          <w:rFonts w:asciiTheme="majorHAnsi" w:hAnsiTheme="majorHAnsi"/>
          <w:sz w:val="24"/>
          <w:szCs w:val="24"/>
          <w:lang w:val="en-US"/>
        </w:rPr>
        <w:t xml:space="preserve">or </w:t>
      </w:r>
      <w:r w:rsidR="004259F1">
        <w:rPr>
          <w:rFonts w:asciiTheme="majorHAnsi" w:hAnsiTheme="majorHAnsi"/>
          <w:sz w:val="24"/>
          <w:szCs w:val="24"/>
          <w:lang w:val="en-US"/>
        </w:rPr>
        <w:t>remote sites, a</w:t>
      </w:r>
      <w:r w:rsidR="000A0AA3">
        <w:rPr>
          <w:rFonts w:asciiTheme="majorHAnsi" w:hAnsiTheme="majorHAnsi"/>
          <w:sz w:val="24"/>
          <w:szCs w:val="24"/>
          <w:lang w:val="en-US"/>
        </w:rPr>
        <w:t>nd the buildings themselves were often older and more dilapidated than the corporat</w:t>
      </w:r>
      <w:r w:rsidR="008B0898">
        <w:rPr>
          <w:rFonts w:asciiTheme="majorHAnsi" w:hAnsiTheme="majorHAnsi"/>
          <w:sz w:val="24"/>
          <w:szCs w:val="24"/>
          <w:lang w:val="en-US"/>
        </w:rPr>
        <w:t>e headquarters and call centres</w:t>
      </w:r>
      <w:r w:rsidR="000A0AA3">
        <w:rPr>
          <w:rFonts w:asciiTheme="majorHAnsi" w:hAnsiTheme="majorHAnsi"/>
          <w:sz w:val="24"/>
          <w:szCs w:val="24"/>
          <w:lang w:val="en-US"/>
        </w:rPr>
        <w:t xml:space="preserve">. </w:t>
      </w:r>
      <w:r w:rsidR="00DA0E80">
        <w:rPr>
          <w:rFonts w:asciiTheme="majorHAnsi" w:hAnsiTheme="majorHAnsi"/>
          <w:sz w:val="24"/>
          <w:szCs w:val="24"/>
          <w:lang w:val="en-US"/>
        </w:rPr>
        <w:t>Communication materials displayed in the buildings</w:t>
      </w:r>
      <w:r w:rsidR="00512980">
        <w:rPr>
          <w:rFonts w:asciiTheme="majorHAnsi" w:hAnsiTheme="majorHAnsi"/>
          <w:sz w:val="24"/>
          <w:szCs w:val="24"/>
          <w:lang w:val="en-US"/>
        </w:rPr>
        <w:t xml:space="preserve"> were</w:t>
      </w:r>
      <w:r w:rsidR="004E538F">
        <w:rPr>
          <w:rFonts w:asciiTheme="majorHAnsi" w:hAnsiTheme="majorHAnsi"/>
          <w:sz w:val="24"/>
          <w:szCs w:val="24"/>
          <w:lang w:val="en-US"/>
        </w:rPr>
        <w:t xml:space="preserve"> predominantly functional notices</w:t>
      </w:r>
      <w:r w:rsidR="00EA1190">
        <w:rPr>
          <w:rFonts w:asciiTheme="majorHAnsi" w:hAnsiTheme="majorHAnsi"/>
          <w:sz w:val="24"/>
          <w:szCs w:val="24"/>
          <w:lang w:val="en-US"/>
        </w:rPr>
        <w:t xml:space="preserve">, </w:t>
      </w:r>
      <w:r w:rsidR="00512980">
        <w:rPr>
          <w:rFonts w:asciiTheme="majorHAnsi" w:hAnsiTheme="majorHAnsi"/>
          <w:sz w:val="24"/>
          <w:szCs w:val="24"/>
          <w:lang w:val="en-US"/>
        </w:rPr>
        <w:t>with</w:t>
      </w:r>
      <w:r w:rsidR="000A0AA3">
        <w:rPr>
          <w:rFonts w:asciiTheme="majorHAnsi" w:hAnsiTheme="majorHAnsi"/>
          <w:sz w:val="24"/>
          <w:szCs w:val="24"/>
          <w:lang w:val="en-US"/>
        </w:rPr>
        <w:t xml:space="preserve"> no stories, and</w:t>
      </w:r>
      <w:r w:rsidR="00EA1190">
        <w:rPr>
          <w:rFonts w:asciiTheme="majorHAnsi" w:hAnsiTheme="majorHAnsi"/>
          <w:sz w:val="24"/>
          <w:szCs w:val="24"/>
          <w:lang w:val="en-US"/>
        </w:rPr>
        <w:t xml:space="preserve"> little or no reinforcement of the </w:t>
      </w:r>
      <w:r w:rsidR="00512980">
        <w:rPr>
          <w:rFonts w:asciiTheme="majorHAnsi" w:hAnsiTheme="majorHAnsi"/>
          <w:sz w:val="24"/>
          <w:szCs w:val="24"/>
          <w:lang w:val="en-US"/>
        </w:rPr>
        <w:t>organisation</w:t>
      </w:r>
      <w:r w:rsidR="00B44DEE">
        <w:rPr>
          <w:rFonts w:asciiTheme="majorHAnsi" w:hAnsiTheme="majorHAnsi"/>
          <w:sz w:val="24"/>
          <w:szCs w:val="24"/>
          <w:lang w:val="en-US"/>
        </w:rPr>
        <w:t>’s vision/goals</w:t>
      </w:r>
      <w:r w:rsidR="00003E18">
        <w:rPr>
          <w:rFonts w:asciiTheme="majorHAnsi" w:hAnsiTheme="majorHAnsi"/>
          <w:sz w:val="24"/>
          <w:szCs w:val="24"/>
          <w:lang w:val="en-US"/>
        </w:rPr>
        <w:t xml:space="preserve"> or</w:t>
      </w:r>
      <w:r w:rsidR="000A0AA3">
        <w:rPr>
          <w:rFonts w:asciiTheme="majorHAnsi" w:hAnsiTheme="majorHAnsi"/>
          <w:sz w:val="24"/>
          <w:szCs w:val="24"/>
          <w:lang w:val="en-US"/>
        </w:rPr>
        <w:t xml:space="preserve"> values. </w:t>
      </w:r>
    </w:p>
    <w:p w14:paraId="2916028E" w14:textId="1FECEA29" w:rsidR="008B0898" w:rsidRDefault="00E16F9F" w:rsidP="005F1FCD">
      <w:pPr>
        <w:spacing w:after="0" w:line="480" w:lineRule="auto"/>
        <w:rPr>
          <w:rFonts w:asciiTheme="majorHAnsi" w:hAnsiTheme="majorHAnsi"/>
          <w:sz w:val="24"/>
          <w:szCs w:val="24"/>
          <w:lang w:val="en-US"/>
        </w:rPr>
      </w:pPr>
      <w:r>
        <w:rPr>
          <w:rFonts w:asciiTheme="majorHAnsi" w:hAnsiTheme="majorHAnsi"/>
          <w:sz w:val="24"/>
          <w:szCs w:val="24"/>
          <w:lang w:val="en-US"/>
        </w:rPr>
        <w:lastRenderedPageBreak/>
        <w:t>Employe</w:t>
      </w:r>
      <w:r w:rsidR="00EA1190">
        <w:rPr>
          <w:rFonts w:asciiTheme="majorHAnsi" w:hAnsiTheme="majorHAnsi"/>
          <w:sz w:val="24"/>
          <w:szCs w:val="24"/>
          <w:lang w:val="en-US"/>
        </w:rPr>
        <w:t xml:space="preserve">es </w:t>
      </w:r>
      <w:r>
        <w:rPr>
          <w:rFonts w:asciiTheme="majorHAnsi" w:hAnsiTheme="majorHAnsi"/>
          <w:sz w:val="24"/>
          <w:szCs w:val="24"/>
          <w:lang w:val="en-US"/>
        </w:rPr>
        <w:t>tend</w:t>
      </w:r>
      <w:r w:rsidR="00512980">
        <w:rPr>
          <w:rFonts w:asciiTheme="majorHAnsi" w:hAnsiTheme="majorHAnsi"/>
          <w:sz w:val="24"/>
          <w:szCs w:val="24"/>
          <w:lang w:val="en-US"/>
        </w:rPr>
        <w:t>ed</w:t>
      </w:r>
      <w:r>
        <w:rPr>
          <w:rFonts w:asciiTheme="majorHAnsi" w:hAnsiTheme="majorHAnsi"/>
          <w:sz w:val="24"/>
          <w:szCs w:val="24"/>
          <w:lang w:val="en-US"/>
        </w:rPr>
        <w:t xml:space="preserve"> to </w:t>
      </w:r>
      <w:r w:rsidR="005F1FCD">
        <w:rPr>
          <w:rFonts w:asciiTheme="majorHAnsi" w:hAnsiTheme="majorHAnsi"/>
          <w:sz w:val="24"/>
          <w:szCs w:val="24"/>
          <w:lang w:val="en-US"/>
        </w:rPr>
        <w:t>have</w:t>
      </w:r>
      <w:r w:rsidR="00FA3BFF">
        <w:rPr>
          <w:rFonts w:asciiTheme="majorHAnsi" w:hAnsiTheme="majorHAnsi"/>
          <w:sz w:val="24"/>
          <w:szCs w:val="24"/>
          <w:lang w:val="en-US"/>
        </w:rPr>
        <w:t xml:space="preserve"> </w:t>
      </w:r>
      <w:r w:rsidR="004C24A7">
        <w:rPr>
          <w:rFonts w:asciiTheme="majorHAnsi" w:hAnsiTheme="majorHAnsi"/>
          <w:sz w:val="24"/>
          <w:szCs w:val="24"/>
          <w:lang w:val="en-US"/>
        </w:rPr>
        <w:t xml:space="preserve">less </w:t>
      </w:r>
      <w:r w:rsidR="005F1FCD" w:rsidRPr="00553F73">
        <w:rPr>
          <w:rFonts w:asciiTheme="majorHAnsi" w:hAnsiTheme="majorHAnsi"/>
          <w:sz w:val="24"/>
          <w:szCs w:val="24"/>
          <w:lang w:val="en-US"/>
        </w:rPr>
        <w:t>face to face communication with managers</w:t>
      </w:r>
      <w:r w:rsidR="00FA3BFF">
        <w:rPr>
          <w:rFonts w:asciiTheme="majorHAnsi" w:hAnsiTheme="majorHAnsi"/>
          <w:sz w:val="24"/>
          <w:szCs w:val="24"/>
          <w:lang w:val="en-US"/>
        </w:rPr>
        <w:t xml:space="preserve"> and often had little</w:t>
      </w:r>
      <w:r w:rsidR="005F1FCD">
        <w:rPr>
          <w:rFonts w:asciiTheme="majorHAnsi" w:hAnsiTheme="majorHAnsi"/>
          <w:sz w:val="24"/>
          <w:szCs w:val="24"/>
          <w:lang w:val="en-US"/>
        </w:rPr>
        <w:t xml:space="preserve"> access to digital communication channels (such as email and the intranet), </w:t>
      </w:r>
      <w:r w:rsidR="00FA3BFF">
        <w:rPr>
          <w:rFonts w:asciiTheme="majorHAnsi" w:hAnsiTheme="majorHAnsi"/>
          <w:sz w:val="24"/>
          <w:szCs w:val="24"/>
          <w:lang w:val="en-US"/>
        </w:rPr>
        <w:t xml:space="preserve">as they mainly worked out in the field. </w:t>
      </w:r>
      <w:r w:rsidR="00E76354">
        <w:rPr>
          <w:rFonts w:asciiTheme="majorHAnsi" w:hAnsiTheme="majorHAnsi"/>
          <w:sz w:val="24"/>
          <w:szCs w:val="24"/>
          <w:lang w:val="en-US"/>
        </w:rPr>
        <w:t>This limit</w:t>
      </w:r>
      <w:r w:rsidR="00FA3BFF">
        <w:rPr>
          <w:rFonts w:asciiTheme="majorHAnsi" w:hAnsiTheme="majorHAnsi"/>
          <w:sz w:val="24"/>
          <w:szCs w:val="24"/>
          <w:lang w:val="en-US"/>
        </w:rPr>
        <w:t>ed</w:t>
      </w:r>
      <w:r w:rsidR="00E76354">
        <w:rPr>
          <w:rFonts w:asciiTheme="majorHAnsi" w:hAnsiTheme="majorHAnsi"/>
          <w:sz w:val="24"/>
          <w:szCs w:val="24"/>
          <w:lang w:val="en-US"/>
        </w:rPr>
        <w:t xml:space="preserve"> their exposure to </w:t>
      </w:r>
      <w:r w:rsidR="008B0898">
        <w:rPr>
          <w:rFonts w:asciiTheme="majorHAnsi" w:hAnsiTheme="majorHAnsi"/>
          <w:sz w:val="24"/>
          <w:szCs w:val="24"/>
          <w:lang w:val="en-US"/>
        </w:rPr>
        <w:t>official communication which</w:t>
      </w:r>
      <w:r w:rsidR="00E76354">
        <w:rPr>
          <w:rFonts w:asciiTheme="majorHAnsi" w:hAnsiTheme="majorHAnsi"/>
          <w:sz w:val="24"/>
          <w:szCs w:val="24"/>
          <w:lang w:val="en-US"/>
        </w:rPr>
        <w:t xml:space="preserve"> support</w:t>
      </w:r>
      <w:r w:rsidR="00FA3BFF">
        <w:rPr>
          <w:rFonts w:asciiTheme="majorHAnsi" w:hAnsiTheme="majorHAnsi"/>
          <w:sz w:val="24"/>
          <w:szCs w:val="24"/>
          <w:lang w:val="en-US"/>
        </w:rPr>
        <w:t>ed</w:t>
      </w:r>
      <w:r w:rsidR="00A832E2">
        <w:rPr>
          <w:rFonts w:asciiTheme="majorHAnsi" w:hAnsiTheme="majorHAnsi"/>
          <w:sz w:val="24"/>
          <w:szCs w:val="24"/>
          <w:lang w:val="en-US"/>
        </w:rPr>
        <w:t xml:space="preserve"> </w:t>
      </w:r>
      <w:r w:rsidR="000A0AA3">
        <w:rPr>
          <w:rFonts w:asciiTheme="majorHAnsi" w:hAnsiTheme="majorHAnsi"/>
          <w:sz w:val="24"/>
          <w:szCs w:val="24"/>
          <w:lang w:val="en-US"/>
        </w:rPr>
        <w:t>corporate strategy.</w:t>
      </w:r>
      <w:r w:rsidR="00E76354">
        <w:rPr>
          <w:rFonts w:asciiTheme="majorHAnsi" w:hAnsiTheme="majorHAnsi"/>
          <w:sz w:val="24"/>
          <w:szCs w:val="24"/>
          <w:lang w:val="en-US"/>
        </w:rPr>
        <w:t xml:space="preserve"> </w:t>
      </w:r>
    </w:p>
    <w:p w14:paraId="0C618B9B" w14:textId="11B7DDF5" w:rsidR="005F1FCD" w:rsidRPr="001F2C8C" w:rsidRDefault="00FA3BFF" w:rsidP="005F1FCD">
      <w:pPr>
        <w:spacing w:after="0" w:line="480" w:lineRule="auto"/>
        <w:rPr>
          <w:rFonts w:asciiTheme="majorHAnsi" w:hAnsiTheme="majorHAnsi"/>
          <w:sz w:val="24"/>
          <w:szCs w:val="24"/>
          <w:lang w:val="en-US"/>
        </w:rPr>
      </w:pPr>
      <w:r>
        <w:rPr>
          <w:rFonts w:asciiTheme="majorHAnsi" w:hAnsiTheme="majorHAnsi"/>
          <w:sz w:val="24"/>
          <w:szCs w:val="24"/>
          <w:lang w:val="en-US"/>
        </w:rPr>
        <w:t xml:space="preserve">Combined with the prevalence of </w:t>
      </w:r>
      <w:r w:rsidR="002C150C">
        <w:rPr>
          <w:rFonts w:asciiTheme="majorHAnsi" w:hAnsiTheme="majorHAnsi"/>
          <w:sz w:val="24"/>
          <w:szCs w:val="24"/>
          <w:lang w:val="en-US"/>
        </w:rPr>
        <w:t>subversive stories</w:t>
      </w:r>
      <w:r>
        <w:rPr>
          <w:rFonts w:asciiTheme="majorHAnsi" w:hAnsiTheme="majorHAnsi"/>
          <w:sz w:val="24"/>
          <w:szCs w:val="24"/>
          <w:lang w:val="en-US"/>
        </w:rPr>
        <w:t>, these d</w:t>
      </w:r>
      <w:r w:rsidR="005F1FCD">
        <w:rPr>
          <w:rFonts w:asciiTheme="majorHAnsi" w:hAnsiTheme="majorHAnsi"/>
          <w:sz w:val="24"/>
          <w:szCs w:val="24"/>
          <w:lang w:val="en-US"/>
        </w:rPr>
        <w:t xml:space="preserve">ifferences in </w:t>
      </w:r>
      <w:r>
        <w:rPr>
          <w:rFonts w:asciiTheme="majorHAnsi" w:hAnsiTheme="majorHAnsi"/>
          <w:sz w:val="24"/>
          <w:szCs w:val="24"/>
          <w:lang w:val="en-US"/>
        </w:rPr>
        <w:t xml:space="preserve">the </w:t>
      </w:r>
      <w:r w:rsidR="008B0898">
        <w:rPr>
          <w:rFonts w:asciiTheme="majorHAnsi" w:hAnsiTheme="majorHAnsi"/>
          <w:sz w:val="24"/>
          <w:szCs w:val="24"/>
          <w:lang w:val="en-US"/>
        </w:rPr>
        <w:t>communication</w:t>
      </w:r>
      <w:r>
        <w:rPr>
          <w:rFonts w:asciiTheme="majorHAnsi" w:hAnsiTheme="majorHAnsi"/>
          <w:sz w:val="24"/>
          <w:szCs w:val="24"/>
          <w:lang w:val="en-US"/>
        </w:rPr>
        <w:t xml:space="preserve"> environment appear to</w:t>
      </w:r>
      <w:r w:rsidR="005F1FCD">
        <w:rPr>
          <w:rFonts w:asciiTheme="majorHAnsi" w:hAnsiTheme="majorHAnsi"/>
          <w:sz w:val="24"/>
          <w:szCs w:val="24"/>
          <w:lang w:val="en-US"/>
        </w:rPr>
        <w:t xml:space="preserve"> </w:t>
      </w:r>
      <w:r>
        <w:rPr>
          <w:rFonts w:asciiTheme="majorHAnsi" w:hAnsiTheme="majorHAnsi"/>
          <w:sz w:val="24"/>
          <w:szCs w:val="24"/>
          <w:lang w:val="en-US"/>
        </w:rPr>
        <w:t xml:space="preserve">adversely </w:t>
      </w:r>
      <w:r w:rsidR="005F1FCD">
        <w:rPr>
          <w:rFonts w:asciiTheme="majorHAnsi" w:hAnsiTheme="majorHAnsi"/>
          <w:sz w:val="24"/>
          <w:szCs w:val="24"/>
          <w:lang w:val="en-US"/>
        </w:rPr>
        <w:t>af</w:t>
      </w:r>
      <w:r w:rsidR="00A832E2">
        <w:rPr>
          <w:rFonts w:asciiTheme="majorHAnsi" w:hAnsiTheme="majorHAnsi"/>
          <w:sz w:val="24"/>
          <w:szCs w:val="24"/>
          <w:lang w:val="en-US"/>
        </w:rPr>
        <w:t xml:space="preserve">fect employees’ support for </w:t>
      </w:r>
      <w:r w:rsidR="008B0898">
        <w:rPr>
          <w:rFonts w:asciiTheme="majorHAnsi" w:hAnsiTheme="majorHAnsi"/>
          <w:sz w:val="24"/>
          <w:szCs w:val="24"/>
          <w:lang w:val="en-US"/>
        </w:rPr>
        <w:t xml:space="preserve">corporate strategy </w:t>
      </w:r>
      <w:r>
        <w:rPr>
          <w:rFonts w:asciiTheme="majorHAnsi" w:hAnsiTheme="majorHAnsi"/>
          <w:sz w:val="24"/>
          <w:szCs w:val="24"/>
          <w:lang w:val="en-US"/>
        </w:rPr>
        <w:t xml:space="preserve">in the operational areas. </w:t>
      </w:r>
    </w:p>
    <w:p w14:paraId="79C1ED14" w14:textId="0B16448B" w:rsidR="00F05BCC" w:rsidRPr="0074236E" w:rsidRDefault="00A324D2" w:rsidP="0074236E">
      <w:pPr>
        <w:spacing w:after="0" w:line="480" w:lineRule="auto"/>
        <w:rPr>
          <w:rFonts w:asciiTheme="majorHAnsi" w:hAnsiTheme="majorHAnsi" w:cstheme="minorHAnsi"/>
          <w:b/>
          <w:sz w:val="24"/>
          <w:szCs w:val="24"/>
        </w:rPr>
      </w:pPr>
      <w:r>
        <w:rPr>
          <w:rFonts w:asciiTheme="majorHAnsi" w:hAnsiTheme="majorHAnsi" w:cstheme="minorHAnsi"/>
          <w:b/>
          <w:sz w:val="24"/>
          <w:szCs w:val="24"/>
        </w:rPr>
        <w:t>Discussion</w:t>
      </w:r>
    </w:p>
    <w:p w14:paraId="2B237681" w14:textId="5D3032A0" w:rsidR="00244EDC" w:rsidRPr="009E2F74" w:rsidRDefault="00244EDC" w:rsidP="006B517D">
      <w:pPr>
        <w:spacing w:line="480" w:lineRule="auto"/>
        <w:rPr>
          <w:rFonts w:asciiTheme="majorHAnsi" w:hAnsiTheme="majorHAnsi" w:cstheme="minorHAnsi"/>
          <w:sz w:val="24"/>
          <w:szCs w:val="24"/>
          <w:lang w:val="en-US"/>
        </w:rPr>
      </w:pPr>
      <w:r w:rsidRPr="009E2F74">
        <w:rPr>
          <w:rFonts w:asciiTheme="majorHAnsi" w:hAnsiTheme="majorHAnsi" w:cstheme="minorHAnsi"/>
          <w:sz w:val="24"/>
          <w:szCs w:val="24"/>
          <w:lang w:val="en-US"/>
        </w:rPr>
        <w:t>This study shows the</w:t>
      </w:r>
      <w:r w:rsidR="00295AAF" w:rsidRPr="009E2F74">
        <w:rPr>
          <w:rFonts w:asciiTheme="majorHAnsi" w:hAnsiTheme="majorHAnsi" w:cstheme="minorHAnsi"/>
          <w:sz w:val="24"/>
          <w:szCs w:val="24"/>
          <w:lang w:val="en-US"/>
        </w:rPr>
        <w:t xml:space="preserve"> important</w:t>
      </w:r>
      <w:r w:rsidRPr="009E2F74">
        <w:rPr>
          <w:rFonts w:asciiTheme="majorHAnsi" w:hAnsiTheme="majorHAnsi" w:cstheme="minorHAnsi"/>
          <w:sz w:val="24"/>
          <w:szCs w:val="24"/>
          <w:lang w:val="en-US"/>
        </w:rPr>
        <w:t xml:space="preserve"> contribution of employees to the collective sensemaking process in organisations</w:t>
      </w:r>
      <w:r w:rsidR="00251B83" w:rsidRPr="009E2F74">
        <w:rPr>
          <w:rFonts w:asciiTheme="majorHAnsi" w:hAnsiTheme="majorHAnsi" w:cstheme="minorHAnsi"/>
          <w:sz w:val="24"/>
          <w:szCs w:val="24"/>
          <w:lang w:val="en-US"/>
        </w:rPr>
        <w:t>,</w:t>
      </w:r>
      <w:r w:rsidRPr="009E2F74">
        <w:rPr>
          <w:rFonts w:asciiTheme="majorHAnsi" w:hAnsiTheme="majorHAnsi" w:cstheme="minorHAnsi"/>
          <w:sz w:val="24"/>
          <w:szCs w:val="24"/>
          <w:lang w:val="en-US"/>
        </w:rPr>
        <w:t xml:space="preserve"> by narrating supportive or subversive stories. </w:t>
      </w:r>
      <w:r w:rsidR="00251B83" w:rsidRPr="009E2F74">
        <w:rPr>
          <w:rFonts w:asciiTheme="majorHAnsi" w:hAnsiTheme="majorHAnsi" w:cstheme="minorHAnsi"/>
          <w:sz w:val="24"/>
          <w:szCs w:val="24"/>
          <w:lang w:val="en-US"/>
        </w:rPr>
        <w:t xml:space="preserve">This advances more traditional views of organisations, which sees employees as passive recipients of communication from organisation leaders </w:t>
      </w:r>
      <w:r w:rsidR="00BF1C57" w:rsidRPr="009E2F74">
        <w:rPr>
          <w:rFonts w:asciiTheme="majorHAnsi" w:hAnsiTheme="majorHAnsi" w:cstheme="minorHAnsi"/>
          <w:sz w:val="24"/>
          <w:szCs w:val="24"/>
          <w:lang w:val="en-US"/>
        </w:rPr>
        <w:t xml:space="preserve">(Heide &amp; Simonsson, 2011), and </w:t>
      </w:r>
      <w:r w:rsidR="00251B83" w:rsidRPr="009E2F74">
        <w:rPr>
          <w:rFonts w:asciiTheme="majorHAnsi" w:hAnsiTheme="majorHAnsi" w:cstheme="minorHAnsi"/>
          <w:sz w:val="24"/>
          <w:szCs w:val="24"/>
          <w:lang w:val="en-US"/>
        </w:rPr>
        <w:t xml:space="preserve">where </w:t>
      </w:r>
      <w:r w:rsidR="00295AAF" w:rsidRPr="009E2F74">
        <w:rPr>
          <w:rFonts w:asciiTheme="majorHAnsi" w:hAnsiTheme="majorHAnsi" w:cstheme="minorHAnsi"/>
          <w:sz w:val="24"/>
          <w:szCs w:val="24"/>
          <w:lang w:val="en-US"/>
        </w:rPr>
        <w:t>leaders and c</w:t>
      </w:r>
      <w:r w:rsidR="00BF1C57" w:rsidRPr="009E2F74">
        <w:rPr>
          <w:rFonts w:asciiTheme="majorHAnsi" w:hAnsiTheme="majorHAnsi" w:cstheme="minorHAnsi"/>
          <w:sz w:val="24"/>
          <w:szCs w:val="24"/>
          <w:lang w:val="en-US"/>
        </w:rPr>
        <w:t>ommunication professionals are</w:t>
      </w:r>
      <w:r w:rsidR="00295AAF" w:rsidRPr="009E2F74">
        <w:rPr>
          <w:rFonts w:asciiTheme="majorHAnsi" w:hAnsiTheme="majorHAnsi" w:cstheme="minorHAnsi"/>
          <w:sz w:val="24"/>
          <w:szCs w:val="24"/>
          <w:lang w:val="en-US"/>
        </w:rPr>
        <w:t xml:space="preserve"> considered </w:t>
      </w:r>
      <w:r w:rsidR="00251B83" w:rsidRPr="009E2F74">
        <w:rPr>
          <w:rFonts w:asciiTheme="majorHAnsi" w:hAnsiTheme="majorHAnsi" w:cstheme="minorHAnsi"/>
          <w:sz w:val="24"/>
          <w:szCs w:val="24"/>
          <w:lang w:val="en-US"/>
        </w:rPr>
        <w:t>as</w:t>
      </w:r>
      <w:r w:rsidR="00BF1C57" w:rsidRPr="009E2F74">
        <w:rPr>
          <w:rFonts w:asciiTheme="majorHAnsi" w:hAnsiTheme="majorHAnsi" w:cstheme="minorHAnsi"/>
          <w:sz w:val="24"/>
          <w:szCs w:val="24"/>
          <w:lang w:val="en-US"/>
        </w:rPr>
        <w:t xml:space="preserve"> the key </w:t>
      </w:r>
      <w:r w:rsidR="00295AAF" w:rsidRPr="009E2F74">
        <w:rPr>
          <w:rFonts w:asciiTheme="majorHAnsi" w:hAnsiTheme="majorHAnsi" w:cstheme="minorHAnsi"/>
          <w:sz w:val="24"/>
          <w:szCs w:val="24"/>
          <w:lang w:val="en-US"/>
        </w:rPr>
        <w:t>organisational</w:t>
      </w:r>
      <w:r w:rsidR="00251B83" w:rsidRPr="009E2F74">
        <w:rPr>
          <w:rFonts w:asciiTheme="majorHAnsi" w:hAnsiTheme="majorHAnsi" w:cstheme="minorHAnsi"/>
          <w:sz w:val="24"/>
          <w:szCs w:val="24"/>
          <w:lang w:val="en-US"/>
        </w:rPr>
        <w:t xml:space="preserve"> storytellers (as in Boje, 1995;</w:t>
      </w:r>
      <w:r w:rsidR="00251B83" w:rsidRPr="009E2F74">
        <w:rPr>
          <w:rFonts w:asciiTheme="majorHAnsi" w:hAnsiTheme="majorHAnsi" w:cstheme="minorHAnsi"/>
          <w:bCs/>
          <w:sz w:val="24"/>
          <w:szCs w:val="24"/>
          <w:lang w:val="en-US"/>
        </w:rPr>
        <w:t xml:space="preserve"> </w:t>
      </w:r>
      <w:r w:rsidR="00251B83" w:rsidRPr="009E2F74">
        <w:rPr>
          <w:rFonts w:asciiTheme="majorHAnsi" w:hAnsiTheme="majorHAnsi" w:cstheme="minorHAnsi"/>
          <w:sz w:val="24"/>
          <w:szCs w:val="24"/>
          <w:lang w:val="en-US"/>
        </w:rPr>
        <w:t xml:space="preserve">Ohara and Cherniss, 2010; Dolan and Bao, </w:t>
      </w:r>
      <w:r w:rsidR="00251B83" w:rsidRPr="009E2F74">
        <w:rPr>
          <w:rFonts w:asciiTheme="majorHAnsi" w:hAnsiTheme="majorHAnsi" w:cstheme="minorHAnsi"/>
          <w:bCs/>
          <w:sz w:val="24"/>
          <w:szCs w:val="24"/>
          <w:lang w:val="en-US"/>
        </w:rPr>
        <w:t>2012).</w:t>
      </w:r>
      <w:r w:rsidR="00BF1C57" w:rsidRPr="009E2F74">
        <w:rPr>
          <w:rFonts w:asciiTheme="majorHAnsi" w:hAnsiTheme="majorHAnsi" w:cstheme="minorHAnsi"/>
          <w:bCs/>
          <w:sz w:val="24"/>
          <w:szCs w:val="24"/>
          <w:lang w:val="en-US"/>
        </w:rPr>
        <w:t xml:space="preserve"> In contrast, this study shows </w:t>
      </w:r>
      <w:r w:rsidR="00BF1C57" w:rsidRPr="009E2F74">
        <w:rPr>
          <w:rFonts w:asciiTheme="majorHAnsi" w:hAnsiTheme="majorHAnsi" w:cstheme="minorHAnsi"/>
          <w:sz w:val="24"/>
          <w:szCs w:val="24"/>
          <w:lang w:val="en-US"/>
        </w:rPr>
        <w:t>the relevance of storytelling for all employees, as part of their role as active communicators (Heide &amp; Simonsson, 2011)</w:t>
      </w:r>
      <w:r w:rsidR="00295AAF" w:rsidRPr="009E2F74">
        <w:rPr>
          <w:rFonts w:asciiTheme="majorHAnsi" w:hAnsiTheme="majorHAnsi" w:cstheme="minorHAnsi"/>
          <w:sz w:val="24"/>
          <w:szCs w:val="24"/>
          <w:lang w:val="en-US"/>
        </w:rPr>
        <w:t>.</w:t>
      </w:r>
      <w:r w:rsidR="009E4E7F" w:rsidRPr="009E2F74">
        <w:rPr>
          <w:rFonts w:asciiTheme="majorHAnsi" w:hAnsiTheme="majorHAnsi" w:cstheme="minorHAnsi"/>
          <w:sz w:val="24"/>
          <w:szCs w:val="24"/>
          <w:lang w:val="en-US"/>
        </w:rPr>
        <w:t xml:space="preserve"> </w:t>
      </w:r>
      <w:r w:rsidR="00BF1C57" w:rsidRPr="009E2F74">
        <w:rPr>
          <w:rFonts w:asciiTheme="majorHAnsi" w:hAnsiTheme="majorHAnsi" w:cstheme="minorHAnsi"/>
          <w:sz w:val="24"/>
          <w:szCs w:val="24"/>
          <w:lang w:val="en-US"/>
        </w:rPr>
        <w:t xml:space="preserve">The study also brings new insight into the variation in the use of stories </w:t>
      </w:r>
      <w:r w:rsidR="00F85F7B" w:rsidRPr="009E2F74">
        <w:rPr>
          <w:rFonts w:asciiTheme="majorHAnsi" w:hAnsiTheme="majorHAnsi" w:cstheme="minorHAnsi"/>
          <w:sz w:val="24"/>
          <w:szCs w:val="24"/>
          <w:lang w:val="en-US"/>
        </w:rPr>
        <w:t xml:space="preserve">by different groups in </w:t>
      </w:r>
      <w:r w:rsidR="00BF1C57" w:rsidRPr="009E2F74">
        <w:rPr>
          <w:rFonts w:asciiTheme="majorHAnsi" w:hAnsiTheme="majorHAnsi" w:cstheme="minorHAnsi"/>
          <w:sz w:val="24"/>
          <w:szCs w:val="24"/>
          <w:lang w:val="en-US"/>
        </w:rPr>
        <w:t>an organisation.</w:t>
      </w:r>
    </w:p>
    <w:p w14:paraId="1CFC3670" w14:textId="6E7EC2EA" w:rsidR="007B146B" w:rsidRPr="009E2F74" w:rsidRDefault="00BF1C57" w:rsidP="00E00B71">
      <w:pPr>
        <w:spacing w:line="480" w:lineRule="auto"/>
        <w:rPr>
          <w:rFonts w:asciiTheme="majorHAnsi" w:hAnsiTheme="majorHAnsi" w:cstheme="minorHAnsi"/>
          <w:sz w:val="24"/>
          <w:szCs w:val="24"/>
          <w:lang w:val="en-US"/>
        </w:rPr>
      </w:pPr>
      <w:r w:rsidRPr="009E2F74">
        <w:rPr>
          <w:rFonts w:asciiTheme="majorHAnsi" w:hAnsiTheme="majorHAnsi" w:cstheme="minorHAnsi"/>
          <w:sz w:val="24"/>
          <w:szCs w:val="24"/>
          <w:lang w:val="en-US"/>
        </w:rPr>
        <w:t xml:space="preserve">Firstly considering the </w:t>
      </w:r>
      <w:r w:rsidR="00E00B71" w:rsidRPr="009E2F74">
        <w:rPr>
          <w:rFonts w:asciiTheme="majorHAnsi" w:hAnsiTheme="majorHAnsi" w:cstheme="minorHAnsi"/>
          <w:sz w:val="24"/>
          <w:szCs w:val="24"/>
          <w:lang w:val="en-US"/>
        </w:rPr>
        <w:t xml:space="preserve">supportive </w:t>
      </w:r>
      <w:r w:rsidRPr="009E2F74">
        <w:rPr>
          <w:rFonts w:asciiTheme="majorHAnsi" w:hAnsiTheme="majorHAnsi" w:cstheme="minorHAnsi"/>
          <w:sz w:val="24"/>
          <w:szCs w:val="24"/>
          <w:lang w:val="en-US"/>
        </w:rPr>
        <w:t>role of stories</w:t>
      </w:r>
      <w:r w:rsidR="00E00B71" w:rsidRPr="009E2F74">
        <w:rPr>
          <w:rFonts w:asciiTheme="majorHAnsi" w:hAnsiTheme="majorHAnsi" w:cstheme="minorHAnsi"/>
          <w:sz w:val="24"/>
          <w:szCs w:val="24"/>
          <w:lang w:val="en-US"/>
        </w:rPr>
        <w:t>,</w:t>
      </w:r>
      <w:r w:rsidRPr="009E2F74">
        <w:rPr>
          <w:rFonts w:asciiTheme="majorHAnsi" w:hAnsiTheme="majorHAnsi" w:cstheme="minorHAnsi"/>
          <w:sz w:val="24"/>
          <w:szCs w:val="24"/>
          <w:lang w:val="en-US"/>
        </w:rPr>
        <w:t xml:space="preserve"> </w:t>
      </w:r>
      <w:r w:rsidR="00E00B71" w:rsidRPr="009E2F74">
        <w:rPr>
          <w:rFonts w:asciiTheme="majorHAnsi" w:hAnsiTheme="majorHAnsi" w:cstheme="minorHAnsi"/>
          <w:sz w:val="24"/>
          <w:szCs w:val="24"/>
          <w:lang w:val="en-US"/>
        </w:rPr>
        <w:t>t</w:t>
      </w:r>
      <w:r w:rsidR="006B517D" w:rsidRPr="009E2F74">
        <w:rPr>
          <w:rFonts w:asciiTheme="majorHAnsi" w:hAnsiTheme="majorHAnsi" w:cstheme="minorHAnsi"/>
          <w:sz w:val="24"/>
          <w:szCs w:val="24"/>
          <w:lang w:val="en-US"/>
        </w:rPr>
        <w:t xml:space="preserve">his study builds on previous work by authors such as </w:t>
      </w:r>
      <w:r w:rsidR="00C015DF" w:rsidRPr="009E2F74">
        <w:rPr>
          <w:rFonts w:asciiTheme="majorHAnsi" w:hAnsiTheme="majorHAnsi" w:cstheme="minorHAnsi"/>
          <w:sz w:val="24"/>
          <w:szCs w:val="24"/>
          <w:lang w:val="en-US"/>
        </w:rPr>
        <w:t xml:space="preserve">Ohara and Cherniss (2010), </w:t>
      </w:r>
      <w:r w:rsidR="00C015DF" w:rsidRPr="009E2F74">
        <w:rPr>
          <w:rFonts w:asciiTheme="majorHAnsi" w:hAnsiTheme="majorHAnsi" w:cstheme="minorHAnsi"/>
          <w:bCs/>
          <w:sz w:val="24"/>
          <w:szCs w:val="24"/>
          <w:lang w:val="en-US"/>
        </w:rPr>
        <w:t xml:space="preserve">Chen (2012), and </w:t>
      </w:r>
      <w:r w:rsidR="00C015DF" w:rsidRPr="009E2F74">
        <w:rPr>
          <w:rFonts w:asciiTheme="majorHAnsi" w:hAnsiTheme="majorHAnsi" w:cstheme="minorHAnsi"/>
          <w:sz w:val="24"/>
          <w:szCs w:val="24"/>
          <w:lang w:val="en-US"/>
        </w:rPr>
        <w:t>Dolan and Bao (</w:t>
      </w:r>
      <w:r w:rsidR="00C015DF" w:rsidRPr="009E2F74">
        <w:rPr>
          <w:rFonts w:asciiTheme="majorHAnsi" w:hAnsiTheme="majorHAnsi" w:cstheme="minorHAnsi"/>
          <w:bCs/>
          <w:sz w:val="24"/>
          <w:szCs w:val="24"/>
          <w:lang w:val="en-US"/>
        </w:rPr>
        <w:t>2012</w:t>
      </w:r>
      <w:r w:rsidR="00C015DF" w:rsidRPr="009E2F74">
        <w:rPr>
          <w:rFonts w:asciiTheme="majorHAnsi" w:hAnsiTheme="majorHAnsi" w:cstheme="minorHAnsi"/>
          <w:sz w:val="24"/>
          <w:szCs w:val="24"/>
          <w:lang w:val="en-US"/>
        </w:rPr>
        <w:t xml:space="preserve">) </w:t>
      </w:r>
      <w:r w:rsidR="006B517D" w:rsidRPr="009E2F74">
        <w:rPr>
          <w:rFonts w:asciiTheme="majorHAnsi" w:hAnsiTheme="majorHAnsi" w:cstheme="minorHAnsi"/>
          <w:sz w:val="24"/>
          <w:szCs w:val="24"/>
          <w:lang w:val="en-US"/>
        </w:rPr>
        <w:t>in finding that stories</w:t>
      </w:r>
      <w:r w:rsidR="00E95239" w:rsidRPr="009E2F74">
        <w:rPr>
          <w:rFonts w:asciiTheme="majorHAnsi" w:hAnsiTheme="majorHAnsi" w:cstheme="minorHAnsi"/>
          <w:sz w:val="24"/>
          <w:szCs w:val="24"/>
          <w:lang w:val="en-US"/>
        </w:rPr>
        <w:t xml:space="preserve"> can </w:t>
      </w:r>
      <w:r w:rsidR="00AC7B04" w:rsidRPr="009E2F74">
        <w:rPr>
          <w:rFonts w:asciiTheme="majorHAnsi" w:hAnsiTheme="majorHAnsi" w:cstheme="minorHAnsi"/>
          <w:sz w:val="24"/>
          <w:szCs w:val="24"/>
          <w:lang w:val="en-US"/>
        </w:rPr>
        <w:t xml:space="preserve">play a key role in </w:t>
      </w:r>
      <w:r w:rsidR="00E95239" w:rsidRPr="009E2F74">
        <w:rPr>
          <w:rFonts w:asciiTheme="majorHAnsi" w:hAnsiTheme="majorHAnsi" w:cstheme="minorHAnsi"/>
          <w:sz w:val="24"/>
          <w:szCs w:val="24"/>
          <w:lang w:val="en-US"/>
        </w:rPr>
        <w:t>communicating corporate strategy</w:t>
      </w:r>
      <w:r w:rsidR="0070181F" w:rsidRPr="009E2F74">
        <w:rPr>
          <w:rFonts w:asciiTheme="majorHAnsi" w:hAnsiTheme="majorHAnsi" w:cstheme="minorHAnsi"/>
          <w:sz w:val="24"/>
          <w:szCs w:val="24"/>
          <w:lang w:val="en-US"/>
        </w:rPr>
        <w:t xml:space="preserve"> internally.</w:t>
      </w:r>
      <w:r w:rsidR="004B6390" w:rsidRPr="009E2F74">
        <w:rPr>
          <w:rFonts w:asciiTheme="majorHAnsi" w:hAnsiTheme="majorHAnsi" w:cstheme="minorHAnsi"/>
          <w:sz w:val="24"/>
          <w:szCs w:val="24"/>
        </w:rPr>
        <w:t xml:space="preserve"> </w:t>
      </w:r>
      <w:r w:rsidR="00E00B71" w:rsidRPr="009E2F74">
        <w:rPr>
          <w:rFonts w:asciiTheme="majorHAnsi" w:hAnsiTheme="majorHAnsi" w:cstheme="minorHAnsi"/>
          <w:sz w:val="24"/>
          <w:szCs w:val="24"/>
          <w:lang w:val="en-US"/>
        </w:rPr>
        <w:t>Employees felt proud about supportive s</w:t>
      </w:r>
      <w:r w:rsidR="004B6390" w:rsidRPr="009E2F74">
        <w:rPr>
          <w:rFonts w:asciiTheme="majorHAnsi" w:hAnsiTheme="majorHAnsi" w:cstheme="minorHAnsi"/>
          <w:sz w:val="24"/>
          <w:szCs w:val="24"/>
          <w:lang w:val="en-US"/>
        </w:rPr>
        <w:t xml:space="preserve">tories </w:t>
      </w:r>
      <w:r w:rsidR="00E00B71" w:rsidRPr="009E2F74">
        <w:rPr>
          <w:rFonts w:asciiTheme="majorHAnsi" w:hAnsiTheme="majorHAnsi" w:cstheme="minorHAnsi"/>
          <w:sz w:val="24"/>
          <w:szCs w:val="24"/>
          <w:lang w:val="en-US"/>
        </w:rPr>
        <w:t xml:space="preserve">which recounted the </w:t>
      </w:r>
      <w:r w:rsidR="004B6390" w:rsidRPr="009E2F74">
        <w:rPr>
          <w:rFonts w:asciiTheme="majorHAnsi" w:hAnsiTheme="majorHAnsi" w:cstheme="minorHAnsi"/>
          <w:sz w:val="24"/>
          <w:szCs w:val="24"/>
          <w:lang w:val="en-US"/>
        </w:rPr>
        <w:t>organisation’s achievements</w:t>
      </w:r>
      <w:r w:rsidR="00E00B71" w:rsidRPr="009E2F74">
        <w:rPr>
          <w:rFonts w:asciiTheme="majorHAnsi" w:hAnsiTheme="majorHAnsi" w:cstheme="minorHAnsi"/>
          <w:sz w:val="24"/>
          <w:szCs w:val="24"/>
          <w:lang w:val="en-US"/>
        </w:rPr>
        <w:t xml:space="preserve">, </w:t>
      </w:r>
      <w:r w:rsidR="004B6390" w:rsidRPr="009E2F74">
        <w:rPr>
          <w:rFonts w:asciiTheme="majorHAnsi" w:hAnsiTheme="majorHAnsi" w:cstheme="minorHAnsi"/>
          <w:sz w:val="24"/>
          <w:szCs w:val="24"/>
          <w:lang w:val="en-US"/>
        </w:rPr>
        <w:t>customer service</w:t>
      </w:r>
      <w:r w:rsidR="00E00B71" w:rsidRPr="009E2F74">
        <w:rPr>
          <w:rFonts w:asciiTheme="majorHAnsi" w:hAnsiTheme="majorHAnsi" w:cstheme="minorHAnsi"/>
          <w:sz w:val="24"/>
          <w:szCs w:val="24"/>
          <w:lang w:val="en-US"/>
        </w:rPr>
        <w:t xml:space="preserve">, and community engagement. </w:t>
      </w:r>
      <w:r w:rsidR="00E00B71" w:rsidRPr="009E2F74">
        <w:rPr>
          <w:rFonts w:asciiTheme="majorHAnsi" w:hAnsiTheme="majorHAnsi" w:cstheme="minorHAnsi"/>
          <w:sz w:val="24"/>
          <w:szCs w:val="24"/>
        </w:rPr>
        <w:t xml:space="preserve">This is </w:t>
      </w:r>
      <w:r w:rsidR="00E00B71" w:rsidRPr="009E2F74">
        <w:rPr>
          <w:rFonts w:asciiTheme="majorHAnsi" w:hAnsiTheme="majorHAnsi" w:cstheme="minorHAnsi"/>
          <w:sz w:val="24"/>
          <w:szCs w:val="24"/>
        </w:rPr>
        <w:lastRenderedPageBreak/>
        <w:t xml:space="preserve">important, as having </w:t>
      </w:r>
      <w:r w:rsidR="00E00B71" w:rsidRPr="009E2F74">
        <w:rPr>
          <w:rFonts w:asciiTheme="majorHAnsi" w:hAnsiTheme="majorHAnsi" w:cstheme="minorHAnsi"/>
          <w:sz w:val="24"/>
          <w:szCs w:val="24"/>
          <w:lang w:val="en-US"/>
        </w:rPr>
        <w:t xml:space="preserve">employees who feel proud to work for an organisation is more likely to lead to satisfied customers (Asha and Jyothi, 2013). </w:t>
      </w:r>
      <w:r w:rsidR="004B6390" w:rsidRPr="009E2F74">
        <w:rPr>
          <w:rFonts w:asciiTheme="majorHAnsi" w:hAnsiTheme="majorHAnsi" w:cstheme="minorHAnsi"/>
          <w:sz w:val="24"/>
          <w:szCs w:val="24"/>
          <w:lang w:val="en-US"/>
        </w:rPr>
        <w:t>Employees were motivated to improve their own performance when stories about excellent c</w:t>
      </w:r>
      <w:r w:rsidR="00E00B71" w:rsidRPr="009E2F74">
        <w:rPr>
          <w:rFonts w:asciiTheme="majorHAnsi" w:hAnsiTheme="majorHAnsi" w:cstheme="minorHAnsi"/>
          <w:sz w:val="24"/>
          <w:szCs w:val="24"/>
          <w:lang w:val="en-US"/>
        </w:rPr>
        <w:t>ustomer service were celebrated, and to modify their behaviour in light of stories</w:t>
      </w:r>
      <w:r w:rsidR="004B6390" w:rsidRPr="009E2F74">
        <w:rPr>
          <w:rFonts w:asciiTheme="majorHAnsi" w:hAnsiTheme="majorHAnsi" w:cstheme="minorHAnsi"/>
          <w:sz w:val="24"/>
          <w:szCs w:val="24"/>
          <w:lang w:val="en-US"/>
        </w:rPr>
        <w:t xml:space="preserve"> </w:t>
      </w:r>
      <w:r w:rsidR="00E00B71" w:rsidRPr="009E2F74">
        <w:rPr>
          <w:rFonts w:asciiTheme="majorHAnsi" w:hAnsiTheme="majorHAnsi" w:cstheme="minorHAnsi"/>
          <w:sz w:val="24"/>
          <w:szCs w:val="24"/>
        </w:rPr>
        <w:t>about safety risks</w:t>
      </w:r>
      <w:r w:rsidR="004B6390" w:rsidRPr="009E2F74">
        <w:rPr>
          <w:rFonts w:asciiTheme="majorHAnsi" w:hAnsiTheme="majorHAnsi" w:cstheme="minorHAnsi"/>
          <w:sz w:val="24"/>
          <w:szCs w:val="24"/>
        </w:rPr>
        <w:t xml:space="preserve">. These findings support previous studies by showing how managers can use stories to reinforce desired behaviour (Marshall and Adamic, 2010; Gill, 2011; Volker </w:t>
      </w:r>
      <w:r w:rsidR="004B6390" w:rsidRPr="009E2F74">
        <w:rPr>
          <w:rFonts w:asciiTheme="majorHAnsi" w:hAnsiTheme="majorHAnsi" w:cstheme="minorHAnsi"/>
          <w:i/>
          <w:sz w:val="24"/>
          <w:szCs w:val="24"/>
        </w:rPr>
        <w:t>et al.,</w:t>
      </w:r>
      <w:r w:rsidR="004B6390" w:rsidRPr="009E2F74">
        <w:rPr>
          <w:rFonts w:asciiTheme="majorHAnsi" w:hAnsiTheme="majorHAnsi" w:cstheme="minorHAnsi"/>
          <w:sz w:val="24"/>
          <w:szCs w:val="24"/>
        </w:rPr>
        <w:t xml:space="preserve"> 2011; Chen, 2012)</w:t>
      </w:r>
      <w:r w:rsidR="00E00B71" w:rsidRPr="009E2F74">
        <w:rPr>
          <w:rFonts w:asciiTheme="majorHAnsi" w:hAnsiTheme="majorHAnsi" w:cstheme="minorHAnsi"/>
          <w:sz w:val="24"/>
          <w:szCs w:val="24"/>
        </w:rPr>
        <w:t xml:space="preserve">. </w:t>
      </w:r>
    </w:p>
    <w:p w14:paraId="301EFDD1" w14:textId="595A3C4A" w:rsidR="00E87186" w:rsidRPr="009E2F74" w:rsidRDefault="009874C0" w:rsidP="001833F6">
      <w:pPr>
        <w:spacing w:after="0" w:line="480" w:lineRule="auto"/>
        <w:rPr>
          <w:rFonts w:asciiTheme="majorHAnsi" w:hAnsiTheme="majorHAnsi" w:cstheme="minorHAnsi"/>
          <w:sz w:val="24"/>
          <w:szCs w:val="24"/>
          <w:lang w:val="en-US"/>
        </w:rPr>
      </w:pPr>
      <w:r>
        <w:rPr>
          <w:rFonts w:asciiTheme="majorHAnsi" w:hAnsiTheme="majorHAnsi" w:cstheme="minorHAnsi"/>
          <w:sz w:val="24"/>
          <w:szCs w:val="24"/>
          <w:lang w:val="en-US"/>
        </w:rPr>
        <w:t>In both organisations though, the use of stories in communicating corporate strategy was inconsistent.</w:t>
      </w:r>
      <w:r>
        <w:rPr>
          <w:rFonts w:asciiTheme="majorHAnsi" w:hAnsiTheme="majorHAnsi" w:cstheme="minorHAnsi"/>
          <w:sz w:val="24"/>
          <w:szCs w:val="24"/>
        </w:rPr>
        <w:t xml:space="preserve"> For example, both </w:t>
      </w:r>
      <w:r w:rsidRPr="00361E1B">
        <w:rPr>
          <w:rFonts w:asciiTheme="majorHAnsi" w:hAnsiTheme="majorHAnsi" w:cstheme="minorHAnsi"/>
          <w:sz w:val="24"/>
          <w:szCs w:val="24"/>
        </w:rPr>
        <w:t>organisations stress</w:t>
      </w:r>
      <w:r>
        <w:rPr>
          <w:rFonts w:asciiTheme="majorHAnsi" w:hAnsiTheme="majorHAnsi" w:cstheme="minorHAnsi"/>
          <w:sz w:val="24"/>
          <w:szCs w:val="24"/>
        </w:rPr>
        <w:t>ed</w:t>
      </w:r>
      <w:r w:rsidRPr="00361E1B">
        <w:rPr>
          <w:rFonts w:asciiTheme="majorHAnsi" w:hAnsiTheme="majorHAnsi" w:cstheme="minorHAnsi"/>
          <w:sz w:val="24"/>
          <w:szCs w:val="24"/>
        </w:rPr>
        <w:t xml:space="preserve"> environmental and social responsibility and sustainability </w:t>
      </w:r>
      <w:r>
        <w:rPr>
          <w:rFonts w:asciiTheme="majorHAnsi" w:hAnsiTheme="majorHAnsi" w:cstheme="minorHAnsi"/>
          <w:sz w:val="24"/>
          <w:szCs w:val="24"/>
        </w:rPr>
        <w:t>as part of their strategy, yet this was not supported by storytelling and employees were much less familiar with this as a strategic priority</w:t>
      </w:r>
      <w:r w:rsidRPr="006B517D">
        <w:rPr>
          <w:rFonts w:asciiTheme="majorHAnsi" w:hAnsiTheme="majorHAnsi" w:cstheme="minorHAnsi"/>
          <w:sz w:val="24"/>
          <w:szCs w:val="24"/>
          <w:lang w:val="en-US"/>
        </w:rPr>
        <w:t>.</w:t>
      </w:r>
      <w:r>
        <w:rPr>
          <w:rFonts w:asciiTheme="majorHAnsi" w:hAnsiTheme="majorHAnsi" w:cstheme="minorHAnsi"/>
          <w:sz w:val="24"/>
          <w:szCs w:val="24"/>
          <w:lang w:val="en-US"/>
        </w:rPr>
        <w:t xml:space="preserve"> </w:t>
      </w:r>
      <w:r w:rsidR="00827E9F">
        <w:rPr>
          <w:rFonts w:asciiTheme="majorHAnsi" w:hAnsiTheme="majorHAnsi" w:cstheme="minorHAnsi"/>
          <w:sz w:val="24"/>
          <w:szCs w:val="24"/>
          <w:lang w:val="en-US"/>
        </w:rPr>
        <w:t xml:space="preserve">Sharing safety stories in Energy One made safety issues more relevant to </w:t>
      </w:r>
      <w:r w:rsidR="00391A6B">
        <w:rPr>
          <w:rFonts w:asciiTheme="majorHAnsi" w:hAnsiTheme="majorHAnsi" w:cstheme="minorHAnsi"/>
          <w:sz w:val="24"/>
          <w:szCs w:val="24"/>
          <w:lang w:val="en-US"/>
        </w:rPr>
        <w:t xml:space="preserve">employees </w:t>
      </w:r>
      <w:r w:rsidR="007047C6">
        <w:rPr>
          <w:rFonts w:asciiTheme="majorHAnsi" w:hAnsiTheme="majorHAnsi" w:cstheme="minorHAnsi"/>
          <w:sz w:val="24"/>
          <w:szCs w:val="24"/>
          <w:lang w:val="en-US"/>
        </w:rPr>
        <w:t xml:space="preserve">in their own work, </w:t>
      </w:r>
      <w:r w:rsidR="00391A6B">
        <w:rPr>
          <w:rFonts w:asciiTheme="majorHAnsi" w:hAnsiTheme="majorHAnsi" w:cstheme="minorHAnsi"/>
          <w:sz w:val="24"/>
          <w:szCs w:val="24"/>
          <w:lang w:val="en-US"/>
        </w:rPr>
        <w:t xml:space="preserve">but </w:t>
      </w:r>
      <w:r w:rsidR="00827E9F">
        <w:rPr>
          <w:rFonts w:asciiTheme="majorHAnsi" w:hAnsiTheme="majorHAnsi" w:cstheme="minorHAnsi"/>
          <w:sz w:val="24"/>
          <w:szCs w:val="24"/>
          <w:lang w:val="en-US"/>
        </w:rPr>
        <w:t xml:space="preserve">was again </w:t>
      </w:r>
      <w:r w:rsidR="00391A6B">
        <w:rPr>
          <w:rFonts w:asciiTheme="majorHAnsi" w:hAnsiTheme="majorHAnsi" w:cstheme="minorHAnsi"/>
          <w:sz w:val="24"/>
          <w:szCs w:val="24"/>
          <w:lang w:val="en-US"/>
        </w:rPr>
        <w:t xml:space="preserve">not </w:t>
      </w:r>
      <w:r w:rsidR="00827E9F">
        <w:rPr>
          <w:rFonts w:asciiTheme="majorHAnsi" w:hAnsiTheme="majorHAnsi" w:cstheme="minorHAnsi"/>
          <w:sz w:val="24"/>
          <w:szCs w:val="24"/>
          <w:lang w:val="en-US"/>
        </w:rPr>
        <w:t xml:space="preserve">encouraged </w:t>
      </w:r>
      <w:r w:rsidR="00391A6B">
        <w:rPr>
          <w:rFonts w:asciiTheme="majorHAnsi" w:hAnsiTheme="majorHAnsi" w:cstheme="minorHAnsi"/>
          <w:sz w:val="24"/>
          <w:szCs w:val="24"/>
          <w:lang w:val="en-US"/>
        </w:rPr>
        <w:t xml:space="preserve">with other areas of strategy. </w:t>
      </w:r>
      <w:r w:rsidR="00024370" w:rsidRPr="009E2F74">
        <w:rPr>
          <w:rFonts w:asciiTheme="majorHAnsi" w:hAnsiTheme="majorHAnsi" w:cstheme="minorHAnsi"/>
          <w:sz w:val="24"/>
          <w:szCs w:val="24"/>
          <w:lang w:val="en-US"/>
        </w:rPr>
        <w:t xml:space="preserve">This indicates the need for </w:t>
      </w:r>
      <w:r w:rsidR="001833F6" w:rsidRPr="009E2F74">
        <w:rPr>
          <w:rFonts w:asciiTheme="majorHAnsi" w:hAnsiTheme="majorHAnsi" w:cstheme="minorHAnsi"/>
          <w:sz w:val="24"/>
          <w:szCs w:val="24"/>
          <w:lang w:val="en-US"/>
        </w:rPr>
        <w:t xml:space="preserve">managers </w:t>
      </w:r>
      <w:r w:rsidR="00024370" w:rsidRPr="009E2F74">
        <w:rPr>
          <w:rFonts w:asciiTheme="majorHAnsi" w:hAnsiTheme="majorHAnsi" w:cstheme="minorHAnsi"/>
          <w:sz w:val="24"/>
          <w:szCs w:val="24"/>
          <w:lang w:val="en-US"/>
        </w:rPr>
        <w:t xml:space="preserve">to support active communication by employees in accordance with the organisation’s </w:t>
      </w:r>
      <w:r w:rsidR="007047C6" w:rsidRPr="009E2F74">
        <w:rPr>
          <w:rFonts w:asciiTheme="majorHAnsi" w:hAnsiTheme="majorHAnsi" w:cstheme="minorHAnsi"/>
          <w:sz w:val="24"/>
          <w:szCs w:val="24"/>
          <w:lang w:val="en-US"/>
        </w:rPr>
        <w:t xml:space="preserve">strategy, </w:t>
      </w:r>
      <w:r w:rsidR="00024370" w:rsidRPr="009E2F74">
        <w:rPr>
          <w:rFonts w:asciiTheme="majorHAnsi" w:hAnsiTheme="majorHAnsi" w:cstheme="minorHAnsi"/>
          <w:sz w:val="24"/>
          <w:szCs w:val="24"/>
          <w:lang w:val="en-US"/>
        </w:rPr>
        <w:t xml:space="preserve">as recommended by </w:t>
      </w:r>
      <w:r w:rsidR="00E87186" w:rsidRPr="009E2F74">
        <w:rPr>
          <w:rFonts w:asciiTheme="majorHAnsi" w:hAnsiTheme="majorHAnsi" w:cstheme="minorHAnsi"/>
          <w:sz w:val="24"/>
          <w:szCs w:val="24"/>
          <w:lang w:val="en-US"/>
        </w:rPr>
        <w:t>Mazzei (2010) and Heide and Simonsson (2011)</w:t>
      </w:r>
      <w:r w:rsidR="00024370" w:rsidRPr="009E2F74">
        <w:rPr>
          <w:rFonts w:asciiTheme="majorHAnsi" w:hAnsiTheme="majorHAnsi" w:cstheme="minorHAnsi"/>
          <w:sz w:val="24"/>
          <w:szCs w:val="24"/>
          <w:lang w:val="en-US"/>
        </w:rPr>
        <w:t>,</w:t>
      </w:r>
      <w:r w:rsidR="001833F6" w:rsidRPr="009E2F74">
        <w:rPr>
          <w:rFonts w:asciiTheme="majorHAnsi" w:hAnsiTheme="majorHAnsi" w:cstheme="minorHAnsi"/>
          <w:sz w:val="24"/>
          <w:szCs w:val="24"/>
          <w:lang w:val="en-US"/>
        </w:rPr>
        <w:t xml:space="preserve"> focusing on the use of storytelling.</w:t>
      </w:r>
      <w:r w:rsidR="00E87186" w:rsidRPr="009E2F74">
        <w:rPr>
          <w:rFonts w:asciiTheme="majorHAnsi" w:hAnsiTheme="majorHAnsi" w:cstheme="minorHAnsi"/>
          <w:sz w:val="24"/>
          <w:szCs w:val="24"/>
          <w:lang w:val="en-US"/>
        </w:rPr>
        <w:t xml:space="preserve"> </w:t>
      </w:r>
    </w:p>
    <w:p w14:paraId="6D601A40" w14:textId="713C12AA" w:rsidR="001833F6" w:rsidRPr="009E2F74" w:rsidRDefault="007047C6" w:rsidP="001833F6">
      <w:pPr>
        <w:spacing w:after="0" w:line="480" w:lineRule="auto"/>
        <w:rPr>
          <w:rFonts w:asciiTheme="majorHAnsi" w:hAnsiTheme="majorHAnsi" w:cstheme="minorHAnsi"/>
          <w:sz w:val="24"/>
          <w:szCs w:val="24"/>
          <w:lang w:val="en-US"/>
        </w:rPr>
      </w:pPr>
      <w:r w:rsidRPr="009E2F74">
        <w:rPr>
          <w:rFonts w:asciiTheme="majorHAnsi" w:hAnsiTheme="majorHAnsi" w:cstheme="minorHAnsi"/>
          <w:sz w:val="24"/>
          <w:szCs w:val="24"/>
          <w:lang w:val="en-US"/>
        </w:rPr>
        <w:t>T</w:t>
      </w:r>
      <w:r w:rsidR="001833F6" w:rsidRPr="009E2F74">
        <w:rPr>
          <w:rFonts w:asciiTheme="majorHAnsi" w:hAnsiTheme="majorHAnsi" w:cstheme="minorHAnsi"/>
          <w:sz w:val="24"/>
          <w:szCs w:val="24"/>
          <w:lang w:val="en-US"/>
        </w:rPr>
        <w:t xml:space="preserve">he study also found that </w:t>
      </w:r>
      <w:r w:rsidR="00D76CBC" w:rsidRPr="009E2F74">
        <w:rPr>
          <w:rFonts w:asciiTheme="majorHAnsi" w:hAnsiTheme="majorHAnsi" w:cstheme="minorHAnsi"/>
          <w:sz w:val="24"/>
          <w:szCs w:val="24"/>
          <w:lang w:val="en-US"/>
        </w:rPr>
        <w:t>s</w:t>
      </w:r>
      <w:r w:rsidR="006B517D" w:rsidRPr="009E2F74">
        <w:rPr>
          <w:rFonts w:asciiTheme="majorHAnsi" w:hAnsiTheme="majorHAnsi" w:cstheme="minorHAnsi"/>
          <w:sz w:val="24"/>
          <w:szCs w:val="24"/>
          <w:lang w:val="en-US"/>
        </w:rPr>
        <w:t>ubversive stories</w:t>
      </w:r>
      <w:r w:rsidR="00F14543" w:rsidRPr="009E2F74">
        <w:rPr>
          <w:rFonts w:asciiTheme="majorHAnsi" w:hAnsiTheme="majorHAnsi" w:cstheme="minorHAnsi"/>
          <w:sz w:val="24"/>
          <w:szCs w:val="24"/>
          <w:lang w:val="en-US"/>
        </w:rPr>
        <w:t xml:space="preserve"> in organisations</w:t>
      </w:r>
      <w:r w:rsidR="00D76CBC" w:rsidRPr="009E2F74">
        <w:rPr>
          <w:rFonts w:asciiTheme="majorHAnsi" w:hAnsiTheme="majorHAnsi" w:cstheme="minorHAnsi"/>
          <w:sz w:val="24"/>
          <w:szCs w:val="24"/>
          <w:lang w:val="en-US"/>
        </w:rPr>
        <w:t xml:space="preserve"> can resist corporate strategy by </w:t>
      </w:r>
      <w:r w:rsidR="0013204F" w:rsidRPr="009E2F74">
        <w:rPr>
          <w:rFonts w:asciiTheme="majorHAnsi" w:hAnsiTheme="majorHAnsi" w:cstheme="minorHAnsi"/>
          <w:sz w:val="24"/>
          <w:szCs w:val="24"/>
          <w:lang w:val="en-US"/>
        </w:rPr>
        <w:t xml:space="preserve">recounting incidents and </w:t>
      </w:r>
      <w:r w:rsidR="00590AEE" w:rsidRPr="009E2F74">
        <w:rPr>
          <w:rFonts w:asciiTheme="majorHAnsi" w:hAnsiTheme="majorHAnsi" w:cstheme="minorHAnsi"/>
          <w:sz w:val="24"/>
          <w:szCs w:val="24"/>
          <w:lang w:val="en-US"/>
        </w:rPr>
        <w:t xml:space="preserve">encouraging behaviour which contradict the organisation’s vision/goals and values. </w:t>
      </w:r>
      <w:r w:rsidR="004B6390" w:rsidRPr="009E2F74">
        <w:rPr>
          <w:rFonts w:asciiTheme="majorHAnsi" w:hAnsiTheme="majorHAnsi" w:cstheme="minorHAnsi"/>
          <w:sz w:val="24"/>
          <w:szCs w:val="24"/>
          <w:lang w:val="en-US"/>
        </w:rPr>
        <w:t xml:space="preserve">This </w:t>
      </w:r>
      <w:r w:rsidR="001833F6" w:rsidRPr="009E2F74">
        <w:rPr>
          <w:rFonts w:asciiTheme="majorHAnsi" w:hAnsiTheme="majorHAnsi" w:cstheme="minorHAnsi"/>
          <w:sz w:val="24"/>
          <w:szCs w:val="24"/>
          <w:lang w:val="en-US"/>
        </w:rPr>
        <w:t>is</w:t>
      </w:r>
      <w:r w:rsidR="004B6390" w:rsidRPr="009E2F74">
        <w:rPr>
          <w:rFonts w:asciiTheme="majorHAnsi" w:hAnsiTheme="majorHAnsi" w:cstheme="minorHAnsi"/>
          <w:sz w:val="24"/>
          <w:szCs w:val="24"/>
          <w:lang w:val="en-US"/>
        </w:rPr>
        <w:t xml:space="preserve"> problematic, as employee “mis-behaviours” can be damaging to an organisation (Harris and Ogbonna, 2012). For example, u</w:t>
      </w:r>
      <w:r w:rsidR="00590AEE" w:rsidRPr="009E2F74">
        <w:rPr>
          <w:rFonts w:asciiTheme="majorHAnsi" w:hAnsiTheme="majorHAnsi" w:cstheme="minorHAnsi"/>
          <w:sz w:val="24"/>
          <w:szCs w:val="24"/>
          <w:lang w:val="en-US"/>
        </w:rPr>
        <w:t xml:space="preserve">ndesirable behaviour by customer-facing employees </w:t>
      </w:r>
      <w:r w:rsidR="004B6390" w:rsidRPr="009E2F74">
        <w:rPr>
          <w:rFonts w:asciiTheme="majorHAnsi" w:hAnsiTheme="majorHAnsi" w:cstheme="minorHAnsi"/>
          <w:sz w:val="24"/>
          <w:szCs w:val="24"/>
          <w:lang w:val="en-US"/>
        </w:rPr>
        <w:t xml:space="preserve">is likely to </w:t>
      </w:r>
      <w:r w:rsidR="00590AEE" w:rsidRPr="009E2F74">
        <w:rPr>
          <w:rFonts w:asciiTheme="majorHAnsi" w:hAnsiTheme="majorHAnsi" w:cstheme="minorHAnsi"/>
          <w:sz w:val="24"/>
          <w:szCs w:val="24"/>
          <w:lang w:val="en-US"/>
        </w:rPr>
        <w:t xml:space="preserve">adversely impact customers’ experiences with the organisation. Resistance in particular areas </w:t>
      </w:r>
      <w:r w:rsidR="00590AEE" w:rsidRPr="009E2F74">
        <w:rPr>
          <w:rFonts w:asciiTheme="majorHAnsi" w:hAnsiTheme="majorHAnsi" w:cstheme="minorHAnsi"/>
          <w:sz w:val="24"/>
          <w:szCs w:val="24"/>
          <w:lang w:val="en-US"/>
        </w:rPr>
        <w:lastRenderedPageBreak/>
        <w:t xml:space="preserve">of an organisation is likely to lead to inconsistencies in service delivery and performance across the organisation. </w:t>
      </w:r>
    </w:p>
    <w:p w14:paraId="495A61C4" w14:textId="4A3ADB02" w:rsidR="00A302CE" w:rsidRPr="009E2F74" w:rsidRDefault="007F623E" w:rsidP="00015C98">
      <w:pPr>
        <w:spacing w:after="0" w:line="480" w:lineRule="auto"/>
        <w:rPr>
          <w:rFonts w:asciiTheme="majorHAnsi" w:hAnsiTheme="majorHAnsi" w:cstheme="minorHAnsi"/>
          <w:sz w:val="24"/>
          <w:szCs w:val="24"/>
          <w:lang w:val="en-US"/>
        </w:rPr>
      </w:pPr>
      <w:r w:rsidRPr="009E2F74">
        <w:rPr>
          <w:rFonts w:asciiTheme="majorHAnsi" w:hAnsiTheme="majorHAnsi" w:cstheme="minorHAnsi"/>
          <w:sz w:val="24"/>
          <w:szCs w:val="24"/>
          <w:lang w:val="en-US"/>
        </w:rPr>
        <w:t xml:space="preserve">The study findings align with those of Rhodes </w:t>
      </w:r>
      <w:r w:rsidRPr="009E2F74">
        <w:rPr>
          <w:rFonts w:asciiTheme="majorHAnsi" w:hAnsiTheme="majorHAnsi" w:cstheme="minorHAnsi"/>
          <w:i/>
          <w:sz w:val="24"/>
          <w:szCs w:val="24"/>
          <w:lang w:val="en-US"/>
        </w:rPr>
        <w:t>et al.</w:t>
      </w:r>
      <w:r w:rsidRPr="009E2F74">
        <w:rPr>
          <w:rFonts w:asciiTheme="majorHAnsi" w:hAnsiTheme="majorHAnsi" w:cstheme="minorHAnsi"/>
          <w:sz w:val="24"/>
          <w:szCs w:val="24"/>
          <w:lang w:val="en-US"/>
        </w:rPr>
        <w:t xml:space="preserve"> (2010) and Dailey and Browning (2014) that resistance stories often come from lower level employees, in order to challenge managerial power or organisational policies. </w:t>
      </w:r>
      <w:r w:rsidR="00590AEE" w:rsidRPr="009E2F74">
        <w:rPr>
          <w:rFonts w:asciiTheme="majorHAnsi" w:hAnsiTheme="majorHAnsi" w:cstheme="minorHAnsi"/>
          <w:sz w:val="24"/>
          <w:szCs w:val="24"/>
          <w:lang w:val="en-US"/>
        </w:rPr>
        <w:t>Crucially though, managers should not attempt to control</w:t>
      </w:r>
      <w:r w:rsidR="00F849A2" w:rsidRPr="009E2F74">
        <w:rPr>
          <w:rFonts w:asciiTheme="majorHAnsi" w:hAnsiTheme="majorHAnsi" w:cstheme="minorHAnsi"/>
          <w:sz w:val="24"/>
          <w:szCs w:val="24"/>
          <w:lang w:val="en-US"/>
        </w:rPr>
        <w:t xml:space="preserve"> or prevent subversive stories. There are similarities between unofficial stories and organisational rumours, and </w:t>
      </w:r>
      <w:r w:rsidR="00F849A2" w:rsidRPr="009E2F74">
        <w:rPr>
          <w:rFonts w:asciiTheme="majorHAnsi" w:hAnsiTheme="majorHAnsi" w:cstheme="minorHAnsi"/>
          <w:bCs/>
          <w:sz w:val="24"/>
          <w:szCs w:val="24"/>
          <w:lang w:val="en-US"/>
        </w:rPr>
        <w:t xml:space="preserve">Bordia et al. (2006) note that </w:t>
      </w:r>
      <w:r w:rsidR="00F849A2" w:rsidRPr="009E2F74">
        <w:rPr>
          <w:rFonts w:asciiTheme="majorHAnsi" w:hAnsiTheme="majorHAnsi"/>
          <w:sz w:val="24"/>
          <w:szCs w:val="24"/>
          <w:lang w:val="en-US"/>
        </w:rPr>
        <w:t>trying to ban rumours in organisations</w:t>
      </w:r>
      <w:r w:rsidR="00F849A2" w:rsidRPr="009E2F74">
        <w:rPr>
          <w:rFonts w:asciiTheme="majorHAnsi" w:hAnsiTheme="majorHAnsi" w:cstheme="minorHAnsi"/>
          <w:bCs/>
          <w:sz w:val="24"/>
          <w:szCs w:val="24"/>
          <w:lang w:val="en-US"/>
        </w:rPr>
        <w:t xml:space="preserve"> </w:t>
      </w:r>
      <w:r w:rsidR="00F849A2" w:rsidRPr="009E2F74">
        <w:rPr>
          <w:rFonts w:asciiTheme="majorHAnsi" w:hAnsiTheme="majorHAnsi"/>
          <w:sz w:val="24"/>
          <w:szCs w:val="24"/>
          <w:lang w:val="en-US"/>
        </w:rPr>
        <w:t>is unlikely to work, and</w:t>
      </w:r>
      <w:r w:rsidR="00F849A2" w:rsidRPr="009E2F74">
        <w:rPr>
          <w:rFonts w:asciiTheme="majorHAnsi" w:hAnsiTheme="majorHAnsi" w:cstheme="minorHAnsi"/>
          <w:bCs/>
          <w:sz w:val="24"/>
          <w:szCs w:val="24"/>
          <w:lang w:val="en-US"/>
        </w:rPr>
        <w:t xml:space="preserve"> </w:t>
      </w:r>
      <w:r w:rsidR="00F849A2" w:rsidRPr="009E2F74">
        <w:rPr>
          <w:rFonts w:asciiTheme="majorHAnsi" w:hAnsiTheme="majorHAnsi"/>
          <w:sz w:val="24"/>
          <w:szCs w:val="24"/>
          <w:lang w:val="en-US"/>
        </w:rPr>
        <w:t xml:space="preserve">may cause resentment from employees. </w:t>
      </w:r>
      <w:r w:rsidR="00B64076" w:rsidRPr="009E2F74">
        <w:rPr>
          <w:rFonts w:asciiTheme="majorHAnsi" w:hAnsiTheme="majorHAnsi"/>
          <w:sz w:val="24"/>
          <w:szCs w:val="24"/>
          <w:lang w:val="en-US"/>
        </w:rPr>
        <w:t>Mazzei and Ravazzani (2011) r</w:t>
      </w:r>
      <w:r w:rsidR="004206E2" w:rsidRPr="009E2F74">
        <w:rPr>
          <w:rFonts w:asciiTheme="majorHAnsi" w:hAnsiTheme="majorHAnsi"/>
          <w:sz w:val="24"/>
          <w:szCs w:val="24"/>
          <w:lang w:val="en-US"/>
        </w:rPr>
        <w:t>ecommend that managers should</w:t>
      </w:r>
      <w:r w:rsidR="00F07325" w:rsidRPr="009E2F74">
        <w:rPr>
          <w:rFonts w:asciiTheme="majorHAnsi" w:hAnsiTheme="majorHAnsi"/>
          <w:sz w:val="24"/>
          <w:szCs w:val="24"/>
          <w:lang w:val="en-US"/>
        </w:rPr>
        <w:t xml:space="preserve"> instead</w:t>
      </w:r>
      <w:r w:rsidR="004206E2" w:rsidRPr="009E2F74">
        <w:rPr>
          <w:rFonts w:asciiTheme="majorHAnsi" w:hAnsiTheme="majorHAnsi"/>
          <w:sz w:val="24"/>
          <w:szCs w:val="24"/>
          <w:lang w:val="en-US"/>
        </w:rPr>
        <w:t xml:space="preserve"> address the issues</w:t>
      </w:r>
      <w:r w:rsidR="00B64076" w:rsidRPr="009E2F74">
        <w:rPr>
          <w:rFonts w:asciiTheme="majorHAnsi" w:hAnsiTheme="majorHAnsi"/>
          <w:sz w:val="24"/>
          <w:szCs w:val="24"/>
          <w:lang w:val="en-US"/>
        </w:rPr>
        <w:t xml:space="preserve"> highlighted in informal communication amongst employees. </w:t>
      </w:r>
      <w:r w:rsidR="00A302CE" w:rsidRPr="009E2F74">
        <w:rPr>
          <w:rFonts w:asciiTheme="majorHAnsi" w:hAnsiTheme="majorHAnsi" w:cstheme="minorHAnsi"/>
          <w:sz w:val="24"/>
          <w:szCs w:val="24"/>
          <w:lang w:val="en-US"/>
        </w:rPr>
        <w:t>S</w:t>
      </w:r>
      <w:r w:rsidR="00093B2B" w:rsidRPr="009E2F74">
        <w:rPr>
          <w:rFonts w:asciiTheme="majorHAnsi" w:hAnsiTheme="majorHAnsi" w:cstheme="minorHAnsi"/>
          <w:sz w:val="24"/>
          <w:szCs w:val="24"/>
          <w:lang w:val="en-US"/>
        </w:rPr>
        <w:t>ymmetrical communication to build positive relationships</w:t>
      </w:r>
      <w:r w:rsidR="00A302CE" w:rsidRPr="009E2F74">
        <w:rPr>
          <w:rFonts w:asciiTheme="majorHAnsi" w:hAnsiTheme="majorHAnsi" w:cstheme="minorHAnsi"/>
          <w:sz w:val="24"/>
          <w:szCs w:val="24"/>
          <w:lang w:val="en-US"/>
        </w:rPr>
        <w:t xml:space="preserve"> with employees</w:t>
      </w:r>
      <w:r w:rsidR="00093B2B" w:rsidRPr="009E2F74">
        <w:rPr>
          <w:rFonts w:asciiTheme="majorHAnsi" w:hAnsiTheme="majorHAnsi" w:cstheme="minorHAnsi"/>
          <w:sz w:val="24"/>
          <w:szCs w:val="24"/>
          <w:lang w:val="en-US"/>
        </w:rPr>
        <w:t xml:space="preserve">, as advocated by Kim and Rhee (2011), can also help to </w:t>
      </w:r>
      <w:r w:rsidR="00A302CE" w:rsidRPr="009E2F74">
        <w:rPr>
          <w:rFonts w:asciiTheme="majorHAnsi" w:hAnsiTheme="majorHAnsi" w:cstheme="minorHAnsi"/>
          <w:sz w:val="24"/>
          <w:szCs w:val="24"/>
          <w:lang w:val="en-US"/>
        </w:rPr>
        <w:t>encourage supportive rather than subversive storytelling.</w:t>
      </w:r>
      <w:r w:rsidR="001833F6" w:rsidRPr="009E2F74">
        <w:rPr>
          <w:rFonts w:asciiTheme="majorHAnsi" w:hAnsiTheme="majorHAnsi" w:cstheme="minorHAnsi"/>
          <w:sz w:val="24"/>
          <w:szCs w:val="24"/>
          <w:lang w:val="en-US"/>
        </w:rPr>
        <w:t xml:space="preserve"> </w:t>
      </w:r>
      <w:r w:rsidR="00A302CE" w:rsidRPr="009E2F74">
        <w:rPr>
          <w:rFonts w:asciiTheme="majorHAnsi" w:hAnsiTheme="majorHAnsi" w:cstheme="minorHAnsi"/>
          <w:sz w:val="24"/>
          <w:szCs w:val="24"/>
          <w:lang w:val="en-US"/>
        </w:rPr>
        <w:t>This includes establishing two-way communication between managers and employees, welcoming differences of opinion, and ensuring managers are responsive to employees’ problems (Kim and Rhee, 2011).</w:t>
      </w:r>
    </w:p>
    <w:p w14:paraId="0D1106D4" w14:textId="613FB2B4" w:rsidR="00661612" w:rsidRPr="009E2F74" w:rsidRDefault="00661612" w:rsidP="00015C98">
      <w:pPr>
        <w:spacing w:after="0" w:line="480" w:lineRule="auto"/>
        <w:rPr>
          <w:rFonts w:asciiTheme="majorHAnsi" w:hAnsiTheme="majorHAnsi" w:cstheme="minorHAnsi"/>
          <w:b/>
          <w:sz w:val="24"/>
          <w:szCs w:val="24"/>
          <w:lang w:val="en-US"/>
        </w:rPr>
      </w:pPr>
      <w:r w:rsidRPr="009E2F74">
        <w:rPr>
          <w:rFonts w:asciiTheme="majorHAnsi" w:hAnsiTheme="majorHAnsi" w:cstheme="minorHAnsi"/>
          <w:b/>
          <w:sz w:val="24"/>
          <w:szCs w:val="24"/>
          <w:lang w:val="en-US"/>
        </w:rPr>
        <w:t>Managerial implication and further research</w:t>
      </w:r>
    </w:p>
    <w:p w14:paraId="069BD42A" w14:textId="77777777" w:rsidR="00015C98" w:rsidRPr="009E2F74" w:rsidRDefault="0092285F" w:rsidP="005419F1">
      <w:pPr>
        <w:spacing w:line="480" w:lineRule="auto"/>
        <w:rPr>
          <w:rFonts w:asciiTheme="majorHAnsi" w:hAnsiTheme="majorHAnsi" w:cstheme="minorHAnsi"/>
          <w:sz w:val="24"/>
          <w:szCs w:val="24"/>
          <w:lang w:val="en-US"/>
        </w:rPr>
      </w:pPr>
      <w:r w:rsidRPr="009E2F74">
        <w:rPr>
          <w:rFonts w:asciiTheme="majorHAnsi" w:hAnsiTheme="majorHAnsi" w:cstheme="minorHAnsi"/>
          <w:sz w:val="24"/>
          <w:szCs w:val="24"/>
          <w:lang w:val="en-US"/>
        </w:rPr>
        <w:t xml:space="preserve">One of the major managerial implications of the study is that all employees should be considered as </w:t>
      </w:r>
      <w:r w:rsidR="003E5590" w:rsidRPr="009E2F74">
        <w:rPr>
          <w:rFonts w:asciiTheme="majorHAnsi" w:hAnsiTheme="majorHAnsi" w:cstheme="minorHAnsi"/>
          <w:sz w:val="24"/>
          <w:szCs w:val="24"/>
          <w:lang w:val="en-US"/>
        </w:rPr>
        <w:t>organis</w:t>
      </w:r>
      <w:r w:rsidRPr="009E2F74">
        <w:rPr>
          <w:rFonts w:asciiTheme="majorHAnsi" w:hAnsiTheme="majorHAnsi" w:cstheme="minorHAnsi"/>
          <w:sz w:val="24"/>
          <w:szCs w:val="24"/>
          <w:lang w:val="en-US"/>
        </w:rPr>
        <w:t xml:space="preserve">ational storytellers, rather than seeing this as an elite role reserved for leaders and communication professionals. </w:t>
      </w:r>
      <w:r w:rsidR="003E5590" w:rsidRPr="009E2F74">
        <w:rPr>
          <w:rFonts w:asciiTheme="majorHAnsi" w:hAnsiTheme="majorHAnsi" w:cstheme="minorHAnsi"/>
          <w:sz w:val="24"/>
          <w:szCs w:val="24"/>
          <w:lang w:val="en-US"/>
        </w:rPr>
        <w:t xml:space="preserve">Encouraging supportive storytelling by employees should be part of a broader focus on building positive relationships between employees, managers, and the organisation. </w:t>
      </w:r>
    </w:p>
    <w:p w14:paraId="182466D7" w14:textId="4B792EBA" w:rsidR="009F531C" w:rsidRPr="009E2F74" w:rsidRDefault="00015C98" w:rsidP="005419F1">
      <w:pPr>
        <w:spacing w:line="480" w:lineRule="auto"/>
        <w:rPr>
          <w:rFonts w:asciiTheme="majorHAnsi" w:hAnsiTheme="majorHAnsi" w:cstheme="minorHAnsi"/>
          <w:sz w:val="24"/>
          <w:szCs w:val="24"/>
          <w:lang w:val="en-US"/>
        </w:rPr>
      </w:pPr>
      <w:r w:rsidRPr="009E2F74">
        <w:rPr>
          <w:rFonts w:asciiTheme="majorHAnsi" w:hAnsiTheme="majorHAnsi" w:cstheme="minorHAnsi"/>
          <w:sz w:val="24"/>
          <w:szCs w:val="24"/>
          <w:lang w:val="en-US"/>
        </w:rPr>
        <w:lastRenderedPageBreak/>
        <w:t>Enabling emplo</w:t>
      </w:r>
      <w:r w:rsidR="00B14C40" w:rsidRPr="009E2F74">
        <w:rPr>
          <w:rFonts w:asciiTheme="majorHAnsi" w:hAnsiTheme="majorHAnsi" w:cstheme="minorHAnsi"/>
          <w:sz w:val="24"/>
          <w:szCs w:val="24"/>
          <w:lang w:val="en-US"/>
        </w:rPr>
        <w:t>yees to actively share stories</w:t>
      </w:r>
      <w:r w:rsidRPr="009E2F74">
        <w:rPr>
          <w:rFonts w:asciiTheme="majorHAnsi" w:hAnsiTheme="majorHAnsi" w:cstheme="minorHAnsi"/>
          <w:sz w:val="24"/>
          <w:szCs w:val="24"/>
          <w:lang w:val="en-US"/>
        </w:rPr>
        <w:t xml:space="preserve"> can enhance their support for corporate strategy</w:t>
      </w:r>
      <w:r w:rsidR="00B14C40" w:rsidRPr="009E2F74">
        <w:rPr>
          <w:rFonts w:asciiTheme="majorHAnsi" w:hAnsiTheme="majorHAnsi" w:cstheme="minorHAnsi"/>
          <w:sz w:val="24"/>
          <w:szCs w:val="24"/>
          <w:lang w:val="en-US"/>
        </w:rPr>
        <w:t xml:space="preserve"> more effectively than just receiving stories from official sources</w:t>
      </w:r>
      <w:r w:rsidRPr="009E2F74">
        <w:rPr>
          <w:rFonts w:asciiTheme="majorHAnsi" w:hAnsiTheme="majorHAnsi" w:cstheme="minorHAnsi"/>
          <w:sz w:val="24"/>
          <w:szCs w:val="24"/>
          <w:lang w:val="en-US"/>
        </w:rPr>
        <w:t>.</w:t>
      </w:r>
      <w:r w:rsidRPr="009E2F74">
        <w:rPr>
          <w:rFonts w:asciiTheme="majorHAnsi" w:hAnsiTheme="majorHAnsi" w:cstheme="minorHAnsi"/>
          <w:bCs/>
          <w:sz w:val="24"/>
          <w:szCs w:val="24"/>
          <w:lang w:val="en-US"/>
        </w:rPr>
        <w:t xml:space="preserve"> </w:t>
      </w:r>
      <w:r w:rsidRPr="009E2F74">
        <w:rPr>
          <w:rFonts w:asciiTheme="majorHAnsi" w:hAnsiTheme="majorHAnsi" w:cstheme="minorHAnsi"/>
          <w:sz w:val="24"/>
          <w:szCs w:val="24"/>
          <w:lang w:val="en-US"/>
        </w:rPr>
        <w:t>This could include f</w:t>
      </w:r>
      <w:r w:rsidR="003E5590" w:rsidRPr="009E2F74">
        <w:rPr>
          <w:rFonts w:asciiTheme="majorHAnsi" w:hAnsiTheme="majorHAnsi" w:cstheme="minorHAnsi"/>
          <w:sz w:val="24"/>
          <w:szCs w:val="24"/>
          <w:lang w:val="en-US"/>
        </w:rPr>
        <w:t>ace to face s</w:t>
      </w:r>
      <w:r w:rsidR="009F531C" w:rsidRPr="009E2F74">
        <w:rPr>
          <w:rFonts w:asciiTheme="majorHAnsi" w:hAnsiTheme="majorHAnsi" w:cstheme="minorHAnsi"/>
          <w:sz w:val="24"/>
          <w:szCs w:val="24"/>
          <w:lang w:val="en-US"/>
        </w:rPr>
        <w:t>torytelling</w:t>
      </w:r>
      <w:r w:rsidR="003E5590" w:rsidRPr="009E2F74">
        <w:rPr>
          <w:rFonts w:asciiTheme="majorHAnsi" w:hAnsiTheme="majorHAnsi" w:cstheme="minorHAnsi"/>
          <w:sz w:val="24"/>
          <w:szCs w:val="24"/>
          <w:lang w:val="en-US"/>
        </w:rPr>
        <w:t xml:space="preserve"> </w:t>
      </w:r>
      <w:r w:rsidRPr="009E2F74">
        <w:rPr>
          <w:rFonts w:asciiTheme="majorHAnsi" w:hAnsiTheme="majorHAnsi" w:cstheme="minorHAnsi"/>
          <w:sz w:val="24"/>
          <w:szCs w:val="24"/>
          <w:lang w:val="en-US"/>
        </w:rPr>
        <w:t xml:space="preserve">in team meetings or informal </w:t>
      </w:r>
      <w:r w:rsidR="003E5590" w:rsidRPr="009E2F74">
        <w:rPr>
          <w:rFonts w:asciiTheme="majorHAnsi" w:hAnsiTheme="majorHAnsi" w:cstheme="minorHAnsi"/>
          <w:sz w:val="24"/>
          <w:szCs w:val="24"/>
          <w:lang w:val="en-US"/>
        </w:rPr>
        <w:t xml:space="preserve"> </w:t>
      </w:r>
      <w:r w:rsidRPr="009E2F74">
        <w:rPr>
          <w:rFonts w:asciiTheme="majorHAnsi" w:hAnsiTheme="majorHAnsi" w:cstheme="minorHAnsi"/>
          <w:sz w:val="24"/>
          <w:szCs w:val="24"/>
          <w:lang w:val="en-US"/>
        </w:rPr>
        <w:t xml:space="preserve">gatherings, </w:t>
      </w:r>
      <w:r w:rsidR="00B14C40" w:rsidRPr="009E2F74">
        <w:rPr>
          <w:rFonts w:asciiTheme="majorHAnsi" w:hAnsiTheme="majorHAnsi" w:cstheme="minorHAnsi"/>
          <w:sz w:val="24"/>
          <w:szCs w:val="24"/>
          <w:lang w:val="en-US"/>
        </w:rPr>
        <w:t>and</w:t>
      </w:r>
      <w:r w:rsidR="003E5590" w:rsidRPr="009E2F74">
        <w:rPr>
          <w:rFonts w:asciiTheme="majorHAnsi" w:hAnsiTheme="majorHAnsi" w:cstheme="minorHAnsi"/>
          <w:sz w:val="24"/>
          <w:szCs w:val="24"/>
          <w:lang w:val="en-US"/>
        </w:rPr>
        <w:t xml:space="preserve"> </w:t>
      </w:r>
      <w:r w:rsidRPr="009E2F74">
        <w:rPr>
          <w:rFonts w:asciiTheme="majorHAnsi" w:hAnsiTheme="majorHAnsi" w:cstheme="minorHAnsi"/>
          <w:sz w:val="24"/>
          <w:szCs w:val="24"/>
          <w:lang w:val="en-US"/>
        </w:rPr>
        <w:t>digital</w:t>
      </w:r>
      <w:r w:rsidR="003E5590" w:rsidRPr="009E2F74">
        <w:rPr>
          <w:rFonts w:asciiTheme="majorHAnsi" w:hAnsiTheme="majorHAnsi" w:cstheme="minorHAnsi"/>
          <w:sz w:val="24"/>
          <w:szCs w:val="24"/>
          <w:lang w:val="en-US"/>
        </w:rPr>
        <w:t xml:space="preserve"> </w:t>
      </w:r>
      <w:r w:rsidR="009F531C" w:rsidRPr="009E2F74">
        <w:rPr>
          <w:rFonts w:asciiTheme="majorHAnsi" w:hAnsiTheme="majorHAnsi" w:cstheme="minorHAnsi"/>
          <w:sz w:val="24"/>
          <w:szCs w:val="24"/>
          <w:lang w:val="en-US"/>
        </w:rPr>
        <w:t xml:space="preserve">channels such as blogs, online </w:t>
      </w:r>
      <w:r w:rsidRPr="009E2F74">
        <w:rPr>
          <w:rFonts w:asciiTheme="majorHAnsi" w:hAnsiTheme="majorHAnsi" w:cstheme="minorHAnsi"/>
          <w:sz w:val="24"/>
          <w:szCs w:val="24"/>
          <w:lang w:val="en-US"/>
        </w:rPr>
        <w:t>forums, and online videos offer</w:t>
      </w:r>
      <w:r w:rsidR="009F531C" w:rsidRPr="009E2F74">
        <w:rPr>
          <w:rFonts w:asciiTheme="majorHAnsi" w:hAnsiTheme="majorHAnsi" w:cstheme="minorHAnsi"/>
          <w:sz w:val="24"/>
          <w:szCs w:val="24"/>
          <w:lang w:val="en-US"/>
        </w:rPr>
        <w:t xml:space="preserve"> opportunities to reach </w:t>
      </w:r>
      <w:r w:rsidR="003E5590" w:rsidRPr="009E2F74">
        <w:rPr>
          <w:rFonts w:asciiTheme="majorHAnsi" w:hAnsiTheme="majorHAnsi" w:cstheme="minorHAnsi"/>
          <w:sz w:val="24"/>
          <w:szCs w:val="24"/>
          <w:lang w:val="en-US"/>
        </w:rPr>
        <w:t>em</w:t>
      </w:r>
      <w:r w:rsidR="00F07325" w:rsidRPr="009E2F74">
        <w:rPr>
          <w:rFonts w:asciiTheme="majorHAnsi" w:hAnsiTheme="majorHAnsi" w:cstheme="minorHAnsi"/>
          <w:sz w:val="24"/>
          <w:szCs w:val="24"/>
          <w:lang w:val="en-US"/>
        </w:rPr>
        <w:t>ployees across the organisation</w:t>
      </w:r>
      <w:r w:rsidR="00B81578" w:rsidRPr="009E2F74">
        <w:rPr>
          <w:rFonts w:asciiTheme="majorHAnsi" w:hAnsiTheme="majorHAnsi" w:cstheme="minorHAnsi"/>
          <w:sz w:val="24"/>
          <w:szCs w:val="24"/>
          <w:lang w:val="en-US"/>
        </w:rPr>
        <w:t>, particularly if accessed through</w:t>
      </w:r>
      <w:r w:rsidR="003E5590" w:rsidRPr="009E2F74">
        <w:rPr>
          <w:rFonts w:asciiTheme="majorHAnsi" w:hAnsiTheme="majorHAnsi" w:cstheme="minorHAnsi"/>
          <w:sz w:val="24"/>
          <w:szCs w:val="24"/>
          <w:lang w:val="en-US"/>
        </w:rPr>
        <w:t xml:space="preserve"> mobile devices</w:t>
      </w:r>
      <w:r w:rsidR="00B81578" w:rsidRPr="009E2F74">
        <w:rPr>
          <w:rFonts w:asciiTheme="majorHAnsi" w:hAnsiTheme="majorHAnsi" w:cstheme="minorHAnsi"/>
          <w:sz w:val="24"/>
          <w:szCs w:val="24"/>
          <w:lang w:val="en-US"/>
        </w:rPr>
        <w:t>.</w:t>
      </w:r>
      <w:r w:rsidR="003E5590" w:rsidRPr="009E2F74">
        <w:rPr>
          <w:rFonts w:asciiTheme="majorHAnsi" w:hAnsiTheme="majorHAnsi" w:cstheme="minorHAnsi"/>
          <w:sz w:val="24"/>
          <w:szCs w:val="24"/>
          <w:lang w:val="en-US"/>
        </w:rPr>
        <w:t xml:space="preserve"> </w:t>
      </w:r>
      <w:r w:rsidR="00B14C40" w:rsidRPr="009E2F74">
        <w:rPr>
          <w:rFonts w:asciiTheme="majorHAnsi" w:hAnsiTheme="majorHAnsi" w:cstheme="minorHAnsi"/>
          <w:sz w:val="24"/>
          <w:szCs w:val="24"/>
          <w:lang w:val="en-US"/>
        </w:rPr>
        <w:t>Critically, m</w:t>
      </w:r>
      <w:r w:rsidR="0092285F" w:rsidRPr="009E2F74">
        <w:rPr>
          <w:rFonts w:asciiTheme="majorHAnsi" w:hAnsiTheme="majorHAnsi" w:cstheme="minorHAnsi"/>
          <w:sz w:val="24"/>
          <w:szCs w:val="24"/>
          <w:lang w:val="en-US"/>
        </w:rPr>
        <w:t xml:space="preserve">anagers and </w:t>
      </w:r>
      <w:r w:rsidR="00B14C40" w:rsidRPr="009E2F74">
        <w:rPr>
          <w:rFonts w:asciiTheme="majorHAnsi" w:hAnsiTheme="majorHAnsi" w:cstheme="minorHAnsi"/>
          <w:sz w:val="24"/>
          <w:szCs w:val="24"/>
          <w:lang w:val="en-US"/>
        </w:rPr>
        <w:t xml:space="preserve">internal </w:t>
      </w:r>
      <w:r w:rsidR="0092285F" w:rsidRPr="009E2F74">
        <w:rPr>
          <w:rFonts w:asciiTheme="majorHAnsi" w:hAnsiTheme="majorHAnsi" w:cstheme="minorHAnsi"/>
          <w:sz w:val="24"/>
          <w:szCs w:val="24"/>
          <w:lang w:val="en-US"/>
        </w:rPr>
        <w:t xml:space="preserve">communication </w:t>
      </w:r>
      <w:r w:rsidR="00B14C40" w:rsidRPr="009E2F74">
        <w:rPr>
          <w:rFonts w:asciiTheme="majorHAnsi" w:hAnsiTheme="majorHAnsi" w:cstheme="minorHAnsi"/>
          <w:sz w:val="24"/>
          <w:szCs w:val="24"/>
          <w:lang w:val="en-US"/>
        </w:rPr>
        <w:t xml:space="preserve">teams </w:t>
      </w:r>
      <w:r w:rsidR="0092285F" w:rsidRPr="009E2F74">
        <w:rPr>
          <w:rFonts w:asciiTheme="majorHAnsi" w:hAnsiTheme="majorHAnsi" w:cstheme="minorHAnsi"/>
          <w:sz w:val="24"/>
          <w:szCs w:val="24"/>
          <w:lang w:val="en-US"/>
        </w:rPr>
        <w:t>should not try to prevent or ignore problems being aired through</w:t>
      </w:r>
      <w:r w:rsidR="007047C6" w:rsidRPr="009E2F74">
        <w:rPr>
          <w:rFonts w:asciiTheme="majorHAnsi" w:hAnsiTheme="majorHAnsi" w:cstheme="minorHAnsi"/>
          <w:sz w:val="24"/>
          <w:szCs w:val="24"/>
          <w:lang w:val="en-US"/>
        </w:rPr>
        <w:t xml:space="preserve"> stories, but </w:t>
      </w:r>
      <w:r w:rsidR="00B14C40" w:rsidRPr="009E2F74">
        <w:rPr>
          <w:rFonts w:asciiTheme="majorHAnsi" w:hAnsiTheme="majorHAnsi" w:cstheme="minorHAnsi"/>
          <w:sz w:val="24"/>
          <w:szCs w:val="24"/>
          <w:lang w:val="en-US"/>
        </w:rPr>
        <w:t>should</w:t>
      </w:r>
      <w:r w:rsidR="0092285F" w:rsidRPr="009E2F74">
        <w:rPr>
          <w:rFonts w:asciiTheme="majorHAnsi" w:hAnsiTheme="majorHAnsi" w:cstheme="minorHAnsi"/>
          <w:sz w:val="24"/>
          <w:szCs w:val="24"/>
          <w:lang w:val="en-US"/>
        </w:rPr>
        <w:t xml:space="preserve"> show a clear and timely response to</w:t>
      </w:r>
      <w:r w:rsidR="00B14C40" w:rsidRPr="009E2F74">
        <w:rPr>
          <w:rFonts w:asciiTheme="majorHAnsi" w:hAnsiTheme="majorHAnsi" w:cstheme="minorHAnsi"/>
          <w:sz w:val="24"/>
          <w:szCs w:val="24"/>
          <w:lang w:val="en-US"/>
        </w:rPr>
        <w:t xml:space="preserve"> the</w:t>
      </w:r>
      <w:r w:rsidR="0092285F" w:rsidRPr="009E2F74">
        <w:rPr>
          <w:rFonts w:asciiTheme="majorHAnsi" w:hAnsiTheme="majorHAnsi" w:cstheme="minorHAnsi"/>
          <w:sz w:val="24"/>
          <w:szCs w:val="24"/>
          <w:lang w:val="en-US"/>
        </w:rPr>
        <w:t xml:space="preserve"> issues that are raised.</w:t>
      </w:r>
    </w:p>
    <w:p w14:paraId="60160393" w14:textId="7036ACE8" w:rsidR="00A17C25" w:rsidRPr="009E2F74" w:rsidRDefault="00B14C40" w:rsidP="005419F1">
      <w:pPr>
        <w:spacing w:line="480" w:lineRule="auto"/>
        <w:rPr>
          <w:rFonts w:asciiTheme="majorHAnsi" w:hAnsiTheme="majorHAnsi" w:cstheme="minorHAnsi"/>
          <w:bCs/>
          <w:sz w:val="24"/>
          <w:szCs w:val="24"/>
          <w:lang w:val="en-US"/>
        </w:rPr>
      </w:pPr>
      <w:r w:rsidRPr="009E2F74">
        <w:rPr>
          <w:rFonts w:asciiTheme="majorHAnsi" w:hAnsiTheme="majorHAnsi" w:cstheme="minorHAnsi"/>
          <w:bCs/>
          <w:sz w:val="24"/>
          <w:szCs w:val="24"/>
          <w:lang w:val="en-US"/>
        </w:rPr>
        <w:t>Encouraging supportive</w:t>
      </w:r>
      <w:r w:rsidR="00A17C25" w:rsidRPr="009E2F74">
        <w:rPr>
          <w:rFonts w:asciiTheme="majorHAnsi" w:hAnsiTheme="majorHAnsi" w:cstheme="minorHAnsi"/>
          <w:bCs/>
          <w:sz w:val="24"/>
          <w:szCs w:val="24"/>
          <w:lang w:val="en-US"/>
        </w:rPr>
        <w:t xml:space="preserve"> storytelling in organisations is likely to require</w:t>
      </w:r>
      <w:r w:rsidR="00F26B3C" w:rsidRPr="009E2F74">
        <w:rPr>
          <w:rFonts w:asciiTheme="majorHAnsi" w:hAnsiTheme="majorHAnsi" w:cstheme="minorHAnsi"/>
          <w:bCs/>
          <w:sz w:val="24"/>
          <w:szCs w:val="24"/>
          <w:lang w:val="en-US"/>
        </w:rPr>
        <w:t xml:space="preserve"> communication</w:t>
      </w:r>
      <w:r w:rsidR="00A17C25" w:rsidRPr="009E2F74">
        <w:rPr>
          <w:rFonts w:asciiTheme="majorHAnsi" w:hAnsiTheme="majorHAnsi" w:cstheme="minorHAnsi"/>
          <w:bCs/>
          <w:sz w:val="24"/>
          <w:szCs w:val="24"/>
          <w:lang w:val="en-US"/>
        </w:rPr>
        <w:t xml:space="preserve"> training </w:t>
      </w:r>
      <w:r w:rsidR="00F26B3C" w:rsidRPr="009E2F74">
        <w:rPr>
          <w:rFonts w:asciiTheme="majorHAnsi" w:hAnsiTheme="majorHAnsi" w:cstheme="minorHAnsi"/>
          <w:bCs/>
          <w:sz w:val="24"/>
          <w:szCs w:val="24"/>
          <w:lang w:val="en-US"/>
        </w:rPr>
        <w:t>for all employees, whereas this is traditionally reserved for managers</w:t>
      </w:r>
      <w:r w:rsidRPr="009E2F74">
        <w:rPr>
          <w:rFonts w:asciiTheme="majorHAnsi" w:hAnsiTheme="majorHAnsi" w:cstheme="minorHAnsi"/>
          <w:bCs/>
          <w:sz w:val="24"/>
          <w:szCs w:val="24"/>
          <w:lang w:val="en-US"/>
        </w:rPr>
        <w:t xml:space="preserve">. </w:t>
      </w:r>
      <w:r w:rsidR="00F26B3C" w:rsidRPr="009E2F74">
        <w:rPr>
          <w:rFonts w:asciiTheme="majorHAnsi" w:hAnsiTheme="majorHAnsi" w:cstheme="minorHAnsi"/>
          <w:bCs/>
          <w:sz w:val="24"/>
          <w:szCs w:val="24"/>
          <w:lang w:val="en-US"/>
        </w:rPr>
        <w:t>I</w:t>
      </w:r>
      <w:r w:rsidRPr="009E2F74">
        <w:rPr>
          <w:rFonts w:asciiTheme="majorHAnsi" w:hAnsiTheme="majorHAnsi" w:cstheme="minorHAnsi"/>
          <w:bCs/>
          <w:sz w:val="24"/>
          <w:szCs w:val="24"/>
          <w:lang w:val="en-US"/>
        </w:rPr>
        <w:t>nternal c</w:t>
      </w:r>
      <w:r w:rsidR="00A17C25" w:rsidRPr="009E2F74">
        <w:rPr>
          <w:rFonts w:asciiTheme="majorHAnsi" w:hAnsiTheme="majorHAnsi" w:cstheme="minorHAnsi"/>
          <w:bCs/>
          <w:sz w:val="24"/>
          <w:szCs w:val="24"/>
          <w:lang w:val="en-US"/>
        </w:rPr>
        <w:t xml:space="preserve">ommunication </w:t>
      </w:r>
      <w:r w:rsidR="00F26B3C" w:rsidRPr="009E2F74">
        <w:rPr>
          <w:rFonts w:asciiTheme="majorHAnsi" w:hAnsiTheme="majorHAnsi" w:cstheme="minorHAnsi"/>
          <w:bCs/>
          <w:sz w:val="24"/>
          <w:szCs w:val="24"/>
          <w:lang w:val="en-US"/>
        </w:rPr>
        <w:t>teams</w:t>
      </w:r>
      <w:r w:rsidR="00A17C25" w:rsidRPr="009E2F74">
        <w:rPr>
          <w:rFonts w:asciiTheme="majorHAnsi" w:hAnsiTheme="majorHAnsi" w:cstheme="minorHAnsi"/>
          <w:bCs/>
          <w:sz w:val="24"/>
          <w:szCs w:val="24"/>
          <w:lang w:val="en-US"/>
        </w:rPr>
        <w:t xml:space="preserve"> have a key role in coaching and developing employees </w:t>
      </w:r>
      <w:r w:rsidR="00F26B3C" w:rsidRPr="009E2F74">
        <w:rPr>
          <w:rFonts w:asciiTheme="majorHAnsi" w:hAnsiTheme="majorHAnsi" w:cstheme="minorHAnsi"/>
          <w:bCs/>
          <w:sz w:val="24"/>
          <w:szCs w:val="24"/>
          <w:lang w:val="en-US"/>
        </w:rPr>
        <w:t>to improve their communication competences and  encouraging a culture of supportive storytelling within the organisation.</w:t>
      </w:r>
      <w:r w:rsidR="00A17C25" w:rsidRPr="009E2F74">
        <w:rPr>
          <w:rFonts w:asciiTheme="majorHAnsi" w:hAnsiTheme="majorHAnsi" w:cstheme="minorHAnsi"/>
          <w:bCs/>
          <w:sz w:val="24"/>
          <w:szCs w:val="24"/>
          <w:lang w:val="en-US"/>
        </w:rPr>
        <w:t xml:space="preserve"> </w:t>
      </w:r>
    </w:p>
    <w:p w14:paraId="706FF7C3" w14:textId="648DEB97" w:rsidR="00C869E6" w:rsidRPr="009E2F74" w:rsidRDefault="00BD7E0C" w:rsidP="00956189">
      <w:pPr>
        <w:spacing w:after="0" w:line="480" w:lineRule="auto"/>
        <w:rPr>
          <w:rFonts w:asciiTheme="majorHAnsi" w:hAnsiTheme="majorHAnsi"/>
          <w:sz w:val="24"/>
          <w:szCs w:val="24"/>
          <w:lang w:val="en-US"/>
        </w:rPr>
      </w:pPr>
      <w:r w:rsidRPr="009E2F74">
        <w:rPr>
          <w:rFonts w:asciiTheme="majorHAnsi" w:hAnsiTheme="majorHAnsi"/>
          <w:sz w:val="24"/>
          <w:szCs w:val="24"/>
        </w:rPr>
        <w:t xml:space="preserve">This study </w:t>
      </w:r>
      <w:r w:rsidR="00430D83" w:rsidRPr="009E2F74">
        <w:rPr>
          <w:rFonts w:asciiTheme="majorHAnsi" w:hAnsiTheme="majorHAnsi"/>
          <w:sz w:val="24"/>
          <w:szCs w:val="24"/>
        </w:rPr>
        <w:t xml:space="preserve">focused </w:t>
      </w:r>
      <w:r w:rsidR="00C869E6" w:rsidRPr="009E2F74">
        <w:rPr>
          <w:rFonts w:asciiTheme="majorHAnsi" w:hAnsiTheme="majorHAnsi"/>
          <w:sz w:val="24"/>
          <w:szCs w:val="24"/>
        </w:rPr>
        <w:t xml:space="preserve">solely </w:t>
      </w:r>
      <w:r w:rsidR="00430D83" w:rsidRPr="009E2F74">
        <w:rPr>
          <w:rFonts w:asciiTheme="majorHAnsi" w:hAnsiTheme="majorHAnsi"/>
          <w:sz w:val="24"/>
          <w:szCs w:val="24"/>
        </w:rPr>
        <w:t>on the use and influence of</w:t>
      </w:r>
      <w:r w:rsidR="00094529" w:rsidRPr="009E2F74">
        <w:rPr>
          <w:rFonts w:asciiTheme="majorHAnsi" w:hAnsiTheme="majorHAnsi"/>
          <w:sz w:val="24"/>
          <w:szCs w:val="24"/>
        </w:rPr>
        <w:t xml:space="preserve"> </w:t>
      </w:r>
      <w:r w:rsidR="00430D83" w:rsidRPr="009E2F74">
        <w:rPr>
          <w:rFonts w:asciiTheme="majorHAnsi" w:hAnsiTheme="majorHAnsi"/>
          <w:sz w:val="24"/>
          <w:szCs w:val="24"/>
        </w:rPr>
        <w:t xml:space="preserve">storytelling within </w:t>
      </w:r>
      <w:r w:rsidR="00123D5E" w:rsidRPr="009E2F74">
        <w:rPr>
          <w:rFonts w:asciiTheme="majorHAnsi" w:hAnsiTheme="majorHAnsi"/>
          <w:sz w:val="24"/>
          <w:szCs w:val="24"/>
        </w:rPr>
        <w:t>organisations</w:t>
      </w:r>
      <w:r w:rsidR="00430D83" w:rsidRPr="009E2F74">
        <w:rPr>
          <w:rFonts w:asciiTheme="majorHAnsi" w:hAnsiTheme="majorHAnsi"/>
          <w:sz w:val="24"/>
          <w:szCs w:val="24"/>
        </w:rPr>
        <w:t>. However,</w:t>
      </w:r>
      <w:r w:rsidR="00123D5E" w:rsidRPr="009E2F74">
        <w:rPr>
          <w:rFonts w:asciiTheme="majorHAnsi" w:hAnsiTheme="majorHAnsi"/>
          <w:sz w:val="24"/>
          <w:szCs w:val="24"/>
        </w:rPr>
        <w:t xml:space="preserve"> in reality, internal communication is likel</w:t>
      </w:r>
      <w:r w:rsidR="00C869E6" w:rsidRPr="009E2F74">
        <w:rPr>
          <w:rFonts w:asciiTheme="majorHAnsi" w:hAnsiTheme="majorHAnsi"/>
          <w:sz w:val="24"/>
          <w:szCs w:val="24"/>
        </w:rPr>
        <w:t xml:space="preserve">y to “leak out” an organisation and external communication to “leak </w:t>
      </w:r>
      <w:r w:rsidR="00123D5E" w:rsidRPr="009E2F74">
        <w:rPr>
          <w:rFonts w:asciiTheme="majorHAnsi" w:hAnsiTheme="majorHAnsi"/>
          <w:sz w:val="24"/>
          <w:szCs w:val="24"/>
        </w:rPr>
        <w:t>in”</w:t>
      </w:r>
      <w:r w:rsidR="00430D83" w:rsidRPr="009E2F74">
        <w:rPr>
          <w:rFonts w:asciiTheme="majorHAnsi" w:hAnsiTheme="majorHAnsi"/>
          <w:sz w:val="24"/>
          <w:szCs w:val="24"/>
        </w:rPr>
        <w:t xml:space="preserve"> </w:t>
      </w:r>
      <w:r w:rsidR="00123D5E" w:rsidRPr="009E2F74">
        <w:rPr>
          <w:rFonts w:asciiTheme="majorHAnsi" w:hAnsiTheme="majorHAnsi"/>
          <w:sz w:val="24"/>
          <w:szCs w:val="24"/>
        </w:rPr>
        <w:t>(</w:t>
      </w:r>
      <w:r w:rsidR="00123D5E" w:rsidRPr="009E2F74">
        <w:rPr>
          <w:rFonts w:asciiTheme="majorHAnsi" w:hAnsiTheme="majorHAnsi"/>
          <w:sz w:val="24"/>
          <w:szCs w:val="24"/>
          <w:lang w:val="en-US"/>
        </w:rPr>
        <w:t>Frandsen and Johansen, 2011)</w:t>
      </w:r>
      <w:r w:rsidR="00C869E6" w:rsidRPr="009E2F74">
        <w:rPr>
          <w:rFonts w:asciiTheme="majorHAnsi" w:hAnsiTheme="majorHAnsi"/>
          <w:sz w:val="24"/>
          <w:szCs w:val="24"/>
          <w:lang w:val="en-US"/>
        </w:rPr>
        <w:t>.</w:t>
      </w:r>
      <w:r w:rsidR="00123D5E" w:rsidRPr="009E2F74">
        <w:rPr>
          <w:rFonts w:asciiTheme="majorHAnsi" w:hAnsiTheme="majorHAnsi"/>
          <w:sz w:val="24"/>
          <w:szCs w:val="24"/>
          <w:lang w:val="en-US"/>
        </w:rPr>
        <w:t xml:space="preserve"> </w:t>
      </w:r>
      <w:r w:rsidR="00C869E6" w:rsidRPr="009E2F74">
        <w:rPr>
          <w:rFonts w:asciiTheme="majorHAnsi" w:hAnsiTheme="majorHAnsi"/>
          <w:sz w:val="24"/>
          <w:szCs w:val="24"/>
          <w:lang w:val="en-US"/>
        </w:rPr>
        <w:t xml:space="preserve">Employee communication is thought to influence external publics (Kim and Rhee, 2011), whilst </w:t>
      </w:r>
      <w:r w:rsidR="00123D5E" w:rsidRPr="009E2F74">
        <w:rPr>
          <w:rFonts w:asciiTheme="majorHAnsi" w:hAnsiTheme="majorHAnsi"/>
          <w:sz w:val="24"/>
          <w:szCs w:val="24"/>
          <w:lang w:val="en-US"/>
        </w:rPr>
        <w:t xml:space="preserve"> </w:t>
      </w:r>
      <w:r w:rsidR="00C869E6" w:rsidRPr="009E2F74">
        <w:rPr>
          <w:rFonts w:asciiTheme="majorHAnsi" w:hAnsiTheme="majorHAnsi"/>
          <w:sz w:val="24"/>
          <w:szCs w:val="24"/>
          <w:lang w:val="en-US"/>
        </w:rPr>
        <w:t xml:space="preserve">employees are also affected by communication about the organisation by third parties </w:t>
      </w:r>
      <w:r w:rsidR="00C869E6" w:rsidRPr="009E2F74">
        <w:rPr>
          <w:rFonts w:asciiTheme="majorHAnsi" w:hAnsiTheme="majorHAnsi"/>
          <w:sz w:val="24"/>
          <w:szCs w:val="24"/>
        </w:rPr>
        <w:t>(</w:t>
      </w:r>
      <w:r w:rsidR="00C869E6" w:rsidRPr="009E2F74">
        <w:rPr>
          <w:rFonts w:asciiTheme="majorHAnsi" w:hAnsiTheme="majorHAnsi"/>
          <w:sz w:val="24"/>
          <w:szCs w:val="24"/>
          <w:lang w:val="en-US"/>
        </w:rPr>
        <w:t xml:space="preserve">Frandsen and Johansen, 2011). </w:t>
      </w:r>
      <w:r w:rsidR="00123D5E" w:rsidRPr="009E2F74">
        <w:rPr>
          <w:rFonts w:asciiTheme="majorHAnsi" w:hAnsiTheme="majorHAnsi"/>
          <w:sz w:val="24"/>
          <w:szCs w:val="24"/>
          <w:lang w:val="en-US"/>
        </w:rPr>
        <w:t xml:space="preserve">Future research should </w:t>
      </w:r>
      <w:r w:rsidR="00C869E6" w:rsidRPr="009E2F74">
        <w:rPr>
          <w:rFonts w:asciiTheme="majorHAnsi" w:hAnsiTheme="majorHAnsi"/>
          <w:sz w:val="24"/>
          <w:szCs w:val="24"/>
          <w:lang w:val="en-US"/>
        </w:rPr>
        <w:t xml:space="preserve">therefore </w:t>
      </w:r>
      <w:r w:rsidR="00123D5E" w:rsidRPr="009E2F74">
        <w:rPr>
          <w:rFonts w:asciiTheme="majorHAnsi" w:hAnsiTheme="majorHAnsi"/>
          <w:sz w:val="24"/>
          <w:szCs w:val="24"/>
          <w:lang w:val="en-US"/>
        </w:rPr>
        <w:t xml:space="preserve">take a broader approach in considering the overlaps between internal and external storytelling, both from the organisation and its members, and from third parties. </w:t>
      </w:r>
    </w:p>
    <w:p w14:paraId="2AD62A9E" w14:textId="426D79B0" w:rsidR="005C086B" w:rsidRPr="009E2F74" w:rsidRDefault="00123D5E" w:rsidP="00956189">
      <w:pPr>
        <w:spacing w:after="0" w:line="480" w:lineRule="auto"/>
        <w:rPr>
          <w:rFonts w:asciiTheme="majorHAnsi" w:hAnsiTheme="majorHAnsi"/>
          <w:sz w:val="24"/>
          <w:szCs w:val="24"/>
        </w:rPr>
      </w:pPr>
      <w:r w:rsidRPr="009E2F74">
        <w:rPr>
          <w:rFonts w:asciiTheme="majorHAnsi" w:hAnsiTheme="majorHAnsi"/>
          <w:sz w:val="24"/>
          <w:szCs w:val="24"/>
          <w:lang w:val="en-US"/>
        </w:rPr>
        <w:lastRenderedPageBreak/>
        <w:t xml:space="preserve">Alongside this, the present study </w:t>
      </w:r>
      <w:r w:rsidR="00333CF6" w:rsidRPr="009E2F74">
        <w:rPr>
          <w:rFonts w:asciiTheme="majorHAnsi" w:hAnsiTheme="majorHAnsi"/>
          <w:sz w:val="24"/>
          <w:szCs w:val="24"/>
        </w:rPr>
        <w:t>focused on two organisations</w:t>
      </w:r>
      <w:r w:rsidR="005C573A" w:rsidRPr="009E2F74">
        <w:rPr>
          <w:rFonts w:asciiTheme="majorHAnsi" w:hAnsiTheme="majorHAnsi"/>
          <w:sz w:val="24"/>
          <w:szCs w:val="24"/>
        </w:rPr>
        <w:t xml:space="preserve"> from the UK energy industry</w:t>
      </w:r>
      <w:r w:rsidR="00C869E6" w:rsidRPr="009E2F74">
        <w:rPr>
          <w:rFonts w:asciiTheme="majorHAnsi" w:hAnsiTheme="majorHAnsi"/>
          <w:sz w:val="24"/>
          <w:szCs w:val="24"/>
        </w:rPr>
        <w:t>. I</w:t>
      </w:r>
      <w:r w:rsidRPr="009E2F74">
        <w:rPr>
          <w:rFonts w:asciiTheme="majorHAnsi" w:hAnsiTheme="majorHAnsi"/>
          <w:sz w:val="24"/>
          <w:szCs w:val="24"/>
        </w:rPr>
        <w:t>nvestigating storytelling in other industries that frequently attract media and public attention would</w:t>
      </w:r>
      <w:r w:rsidR="00C869E6" w:rsidRPr="009E2F74">
        <w:rPr>
          <w:rFonts w:asciiTheme="majorHAnsi" w:hAnsiTheme="majorHAnsi"/>
          <w:sz w:val="24"/>
          <w:szCs w:val="24"/>
        </w:rPr>
        <w:t xml:space="preserve"> increase the generalisability of the findings and</w:t>
      </w:r>
      <w:r w:rsidRPr="009E2F74">
        <w:rPr>
          <w:rFonts w:asciiTheme="majorHAnsi" w:hAnsiTheme="majorHAnsi"/>
          <w:sz w:val="24"/>
          <w:szCs w:val="24"/>
        </w:rPr>
        <w:t xml:space="preserve"> </w:t>
      </w:r>
      <w:r w:rsidR="00C869E6" w:rsidRPr="009E2F74">
        <w:rPr>
          <w:rFonts w:asciiTheme="majorHAnsi" w:hAnsiTheme="majorHAnsi"/>
          <w:sz w:val="24"/>
          <w:szCs w:val="24"/>
        </w:rPr>
        <w:t xml:space="preserve">provide </w:t>
      </w:r>
      <w:r w:rsidR="005517AC" w:rsidRPr="009E2F74">
        <w:rPr>
          <w:rFonts w:asciiTheme="majorHAnsi" w:hAnsiTheme="majorHAnsi"/>
          <w:sz w:val="24"/>
          <w:szCs w:val="24"/>
        </w:rPr>
        <w:t>rich data</w:t>
      </w:r>
      <w:r w:rsidR="00C869E6" w:rsidRPr="009E2F74">
        <w:rPr>
          <w:rFonts w:asciiTheme="majorHAnsi" w:hAnsiTheme="majorHAnsi"/>
          <w:sz w:val="24"/>
          <w:szCs w:val="24"/>
        </w:rPr>
        <w:t xml:space="preserve"> through which to </w:t>
      </w:r>
      <w:r w:rsidR="005517AC" w:rsidRPr="009E2F74">
        <w:rPr>
          <w:rFonts w:asciiTheme="majorHAnsi" w:hAnsiTheme="majorHAnsi"/>
          <w:sz w:val="24"/>
          <w:szCs w:val="24"/>
        </w:rPr>
        <w:t xml:space="preserve">further </w:t>
      </w:r>
      <w:r w:rsidR="00C869E6" w:rsidRPr="009E2F74">
        <w:rPr>
          <w:rFonts w:asciiTheme="majorHAnsi" w:hAnsiTheme="majorHAnsi"/>
          <w:sz w:val="24"/>
          <w:szCs w:val="24"/>
        </w:rPr>
        <w:t xml:space="preserve">investigate the </w:t>
      </w:r>
      <w:r w:rsidR="00C869E6" w:rsidRPr="009E2F74">
        <w:rPr>
          <w:rFonts w:asciiTheme="majorHAnsi" w:hAnsiTheme="majorHAnsi"/>
          <w:sz w:val="24"/>
          <w:szCs w:val="24"/>
          <w:lang w:val="en-US"/>
        </w:rPr>
        <w:t>role of storytelling in sensemaking within and about organisations.</w:t>
      </w:r>
    </w:p>
    <w:p w14:paraId="62B19EC4" w14:textId="3E3E06B7" w:rsidR="00213E8F" w:rsidRPr="00585760" w:rsidRDefault="00B613BF" w:rsidP="00585760">
      <w:pPr>
        <w:spacing w:after="0" w:line="480" w:lineRule="auto"/>
        <w:rPr>
          <w:rFonts w:asciiTheme="majorHAnsi" w:hAnsiTheme="majorHAnsi"/>
          <w:sz w:val="24"/>
          <w:szCs w:val="24"/>
        </w:rPr>
      </w:pPr>
      <w:r w:rsidRPr="00946A33">
        <w:rPr>
          <w:rFonts w:asciiTheme="majorHAnsi" w:hAnsiTheme="majorHAnsi" w:cstheme="minorHAnsi"/>
          <w:b/>
          <w:sz w:val="24"/>
          <w:szCs w:val="24"/>
        </w:rPr>
        <w:t xml:space="preserve">References </w:t>
      </w:r>
    </w:p>
    <w:p w14:paraId="53249D9E" w14:textId="4EC47358" w:rsidR="00213E8F" w:rsidRPr="00CE4F80" w:rsidRDefault="00213E8F" w:rsidP="00213E8F">
      <w:pPr>
        <w:spacing w:after="0" w:line="240" w:lineRule="auto"/>
        <w:rPr>
          <w:rFonts w:asciiTheme="majorHAnsi" w:eastAsia="Times New Roman" w:hAnsiTheme="majorHAnsi" w:cs="Times New Roman"/>
          <w:bCs/>
          <w:sz w:val="24"/>
          <w:szCs w:val="24"/>
          <w:lang w:val="en-US"/>
        </w:rPr>
      </w:pPr>
      <w:r w:rsidRPr="00CE4F80">
        <w:rPr>
          <w:rFonts w:asciiTheme="majorHAnsi" w:eastAsia="Times New Roman" w:hAnsiTheme="majorHAnsi" w:cs="Times New Roman"/>
          <w:bCs/>
          <w:sz w:val="24"/>
          <w:szCs w:val="24"/>
          <w:lang w:val="en-US"/>
        </w:rPr>
        <w:t>As</w:t>
      </w:r>
      <w:r w:rsidR="001C7052">
        <w:rPr>
          <w:rFonts w:asciiTheme="majorHAnsi" w:eastAsia="Times New Roman" w:hAnsiTheme="majorHAnsi" w:cs="Times New Roman"/>
          <w:bCs/>
          <w:sz w:val="24"/>
          <w:szCs w:val="24"/>
          <w:lang w:val="en-US"/>
        </w:rPr>
        <w:t>ha, C.</w:t>
      </w:r>
      <w:r w:rsidR="00617B2A" w:rsidRPr="00CE4F80">
        <w:rPr>
          <w:rFonts w:asciiTheme="majorHAnsi" w:eastAsia="Times New Roman" w:hAnsiTheme="majorHAnsi" w:cs="Times New Roman"/>
          <w:bCs/>
          <w:sz w:val="24"/>
          <w:szCs w:val="24"/>
          <w:lang w:val="en-US"/>
        </w:rPr>
        <w:t>S.</w:t>
      </w:r>
      <w:r w:rsidR="00293F82">
        <w:rPr>
          <w:rFonts w:asciiTheme="majorHAnsi" w:eastAsia="Times New Roman" w:hAnsiTheme="majorHAnsi" w:cs="Times New Roman"/>
          <w:bCs/>
          <w:sz w:val="24"/>
          <w:szCs w:val="24"/>
          <w:lang w:val="en-US"/>
        </w:rPr>
        <w:t xml:space="preserve"> and</w:t>
      </w:r>
      <w:r w:rsidR="0041681B" w:rsidRPr="00CE4F80">
        <w:rPr>
          <w:rFonts w:asciiTheme="majorHAnsi" w:eastAsia="Times New Roman" w:hAnsiTheme="majorHAnsi" w:cs="Times New Roman"/>
          <w:bCs/>
          <w:sz w:val="24"/>
          <w:szCs w:val="24"/>
          <w:lang w:val="en-US"/>
        </w:rPr>
        <w:t xml:space="preserve"> Jyothi, P. (2013)</w:t>
      </w:r>
      <w:r w:rsidR="008D228A">
        <w:rPr>
          <w:rFonts w:asciiTheme="majorHAnsi" w:eastAsia="Times New Roman" w:hAnsiTheme="majorHAnsi" w:cs="Times New Roman"/>
          <w:bCs/>
          <w:sz w:val="24"/>
          <w:szCs w:val="24"/>
          <w:lang w:val="en-US"/>
        </w:rPr>
        <w:t>,</w:t>
      </w:r>
      <w:r w:rsidR="0041681B" w:rsidRPr="00CE4F80">
        <w:rPr>
          <w:rFonts w:asciiTheme="majorHAnsi" w:eastAsia="Times New Roman" w:hAnsiTheme="majorHAnsi" w:cs="Times New Roman"/>
          <w:bCs/>
          <w:sz w:val="24"/>
          <w:szCs w:val="24"/>
          <w:lang w:val="en-US"/>
        </w:rPr>
        <w:t xml:space="preserve"> </w:t>
      </w:r>
      <w:r w:rsidR="00293F82">
        <w:rPr>
          <w:rFonts w:asciiTheme="majorHAnsi" w:eastAsia="Times New Roman" w:hAnsiTheme="majorHAnsi" w:cs="Times New Roman"/>
          <w:bCs/>
          <w:sz w:val="24"/>
          <w:szCs w:val="24"/>
          <w:lang w:val="en-US"/>
        </w:rPr>
        <w:t>“</w:t>
      </w:r>
      <w:r w:rsidRPr="00CE4F80">
        <w:rPr>
          <w:rFonts w:asciiTheme="majorHAnsi" w:eastAsia="Times New Roman" w:hAnsiTheme="majorHAnsi" w:cs="Times New Roman"/>
          <w:bCs/>
          <w:sz w:val="24"/>
          <w:szCs w:val="24"/>
          <w:lang w:val="en-US"/>
        </w:rPr>
        <w:t>Internal Branding: A Determining Element of Organ</w:t>
      </w:r>
      <w:r w:rsidR="00926187" w:rsidRPr="00CE4F80">
        <w:rPr>
          <w:rFonts w:asciiTheme="majorHAnsi" w:eastAsia="Times New Roman" w:hAnsiTheme="majorHAnsi" w:cs="Times New Roman"/>
          <w:bCs/>
          <w:sz w:val="24"/>
          <w:szCs w:val="24"/>
          <w:lang w:val="en-US"/>
        </w:rPr>
        <w:t>i</w:t>
      </w:r>
      <w:r w:rsidR="0041681B" w:rsidRPr="00CE4F80">
        <w:rPr>
          <w:rFonts w:asciiTheme="majorHAnsi" w:eastAsia="Times New Roman" w:hAnsiTheme="majorHAnsi" w:cs="Times New Roman"/>
          <w:bCs/>
          <w:sz w:val="24"/>
          <w:szCs w:val="24"/>
          <w:lang w:val="en-US"/>
        </w:rPr>
        <w:t>zational Citizenship Behaviour</w:t>
      </w:r>
      <w:r w:rsidR="00293F82">
        <w:rPr>
          <w:rFonts w:asciiTheme="majorHAnsi" w:eastAsia="Times New Roman" w:hAnsiTheme="majorHAnsi" w:cs="Times New Roman"/>
          <w:bCs/>
          <w:sz w:val="24"/>
          <w:szCs w:val="24"/>
          <w:lang w:val="en-US"/>
        </w:rPr>
        <w:t>”,</w:t>
      </w:r>
      <w:r w:rsidRPr="00CE4F80">
        <w:rPr>
          <w:rFonts w:asciiTheme="majorHAnsi" w:eastAsia="Times New Roman" w:hAnsiTheme="majorHAnsi" w:cs="Times New Roman"/>
          <w:bCs/>
          <w:sz w:val="24"/>
          <w:szCs w:val="24"/>
          <w:lang w:val="en-US"/>
        </w:rPr>
        <w:t xml:space="preserve"> </w:t>
      </w:r>
      <w:r w:rsidRPr="00CE4F80">
        <w:rPr>
          <w:rFonts w:asciiTheme="majorHAnsi" w:eastAsia="Times New Roman" w:hAnsiTheme="majorHAnsi" w:cs="Times New Roman"/>
          <w:bCs/>
          <w:i/>
          <w:sz w:val="24"/>
          <w:szCs w:val="24"/>
          <w:lang w:val="en-US"/>
        </w:rPr>
        <w:t>The Journal – Contemporary Management Research,</w:t>
      </w:r>
      <w:r w:rsidR="00B8679F" w:rsidRPr="00CE4F80">
        <w:rPr>
          <w:rFonts w:asciiTheme="majorHAnsi" w:eastAsia="Times New Roman" w:hAnsiTheme="majorHAnsi" w:cs="Times New Roman"/>
          <w:bCs/>
          <w:i/>
          <w:sz w:val="24"/>
          <w:szCs w:val="24"/>
          <w:lang w:val="en-US"/>
        </w:rPr>
        <w:t xml:space="preserve"> </w:t>
      </w:r>
      <w:r w:rsidR="008D228A" w:rsidRPr="008D228A">
        <w:rPr>
          <w:rFonts w:asciiTheme="majorHAnsi" w:eastAsia="Times New Roman" w:hAnsiTheme="majorHAnsi" w:cs="Times New Roman"/>
          <w:bCs/>
          <w:sz w:val="24"/>
          <w:szCs w:val="24"/>
          <w:lang w:val="en-US"/>
        </w:rPr>
        <w:t>Vol. 7</w:t>
      </w:r>
      <w:r w:rsidR="008D228A">
        <w:rPr>
          <w:rFonts w:asciiTheme="majorHAnsi" w:eastAsia="Times New Roman" w:hAnsiTheme="majorHAnsi" w:cs="Times New Roman"/>
          <w:bCs/>
          <w:sz w:val="24"/>
          <w:szCs w:val="24"/>
          <w:lang w:val="en-US"/>
        </w:rPr>
        <w:t xml:space="preserve"> No. </w:t>
      </w:r>
      <w:r w:rsidR="00B8679F" w:rsidRPr="00CE4F80">
        <w:rPr>
          <w:rFonts w:asciiTheme="majorHAnsi" w:eastAsia="Times New Roman" w:hAnsiTheme="majorHAnsi" w:cs="Times New Roman"/>
          <w:bCs/>
          <w:sz w:val="24"/>
          <w:szCs w:val="24"/>
          <w:lang w:val="en-US"/>
        </w:rPr>
        <w:t xml:space="preserve">1, </w:t>
      </w:r>
      <w:r w:rsidR="008D228A">
        <w:rPr>
          <w:rFonts w:asciiTheme="majorHAnsi" w:eastAsia="Times New Roman" w:hAnsiTheme="majorHAnsi" w:cs="Times New Roman"/>
          <w:bCs/>
          <w:sz w:val="24"/>
          <w:szCs w:val="24"/>
          <w:lang w:val="en-US"/>
        </w:rPr>
        <w:t xml:space="preserve">pp. </w:t>
      </w:r>
      <w:r w:rsidR="00CA4D93" w:rsidRPr="00CE4F80">
        <w:rPr>
          <w:rFonts w:asciiTheme="majorHAnsi" w:eastAsia="Times New Roman" w:hAnsiTheme="majorHAnsi" w:cs="Times New Roman"/>
          <w:bCs/>
          <w:sz w:val="24"/>
          <w:szCs w:val="24"/>
          <w:lang w:val="en-US"/>
        </w:rPr>
        <w:t>37</w:t>
      </w:r>
      <w:r w:rsidR="006B6CFB">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lang w:val="en-US"/>
        </w:rPr>
        <w:t>57.</w:t>
      </w:r>
    </w:p>
    <w:p w14:paraId="3EBF9D20"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57FBAF96" w14:textId="00167BA0" w:rsidR="00213E8F" w:rsidRPr="00CE4F80" w:rsidRDefault="00213E8F"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 xml:space="preserve">Auvinen, </w:t>
      </w:r>
      <w:r w:rsidR="001C7052">
        <w:rPr>
          <w:rFonts w:asciiTheme="majorHAnsi" w:eastAsia="Times New Roman" w:hAnsiTheme="majorHAnsi" w:cs="Times New Roman"/>
          <w:bCs/>
          <w:sz w:val="24"/>
          <w:szCs w:val="24"/>
        </w:rPr>
        <w:t>T.</w:t>
      </w:r>
      <w:r w:rsidR="002B6543" w:rsidRPr="00CE4F80">
        <w:rPr>
          <w:rFonts w:asciiTheme="majorHAnsi" w:eastAsia="Times New Roman" w:hAnsiTheme="majorHAnsi" w:cs="Times New Roman"/>
          <w:bCs/>
          <w:sz w:val="24"/>
          <w:szCs w:val="24"/>
        </w:rPr>
        <w:t>P., Lämsä, A., Sintonen, T.</w:t>
      </w:r>
      <w:r w:rsidR="00293F82">
        <w:rPr>
          <w:rFonts w:asciiTheme="majorHAnsi" w:eastAsia="Times New Roman" w:hAnsiTheme="majorHAnsi" w:cs="Times New Roman"/>
          <w:bCs/>
          <w:sz w:val="24"/>
          <w:szCs w:val="24"/>
        </w:rPr>
        <w:t xml:space="preserve"> </w:t>
      </w:r>
      <w:r w:rsidR="00293F82">
        <w:rPr>
          <w:rFonts w:asciiTheme="majorHAnsi" w:eastAsia="Times New Roman" w:hAnsiTheme="majorHAnsi" w:cs="Times New Roman"/>
          <w:bCs/>
          <w:sz w:val="24"/>
          <w:szCs w:val="24"/>
          <w:lang w:val="en-US"/>
        </w:rPr>
        <w:t>and</w:t>
      </w:r>
      <w:r w:rsidR="0041681B" w:rsidRPr="00CE4F80">
        <w:rPr>
          <w:rFonts w:asciiTheme="majorHAnsi" w:eastAsia="Times New Roman" w:hAnsiTheme="majorHAnsi" w:cs="Times New Roman"/>
          <w:bCs/>
          <w:sz w:val="24"/>
          <w:szCs w:val="24"/>
        </w:rPr>
        <w:t xml:space="preserve"> Takala, T. (2013)</w:t>
      </w:r>
      <w:r w:rsidR="008D228A">
        <w:rPr>
          <w:rFonts w:asciiTheme="majorHAnsi" w:eastAsia="Times New Roman" w:hAnsiTheme="majorHAnsi" w:cs="Times New Roman"/>
          <w:bCs/>
          <w:sz w:val="24"/>
          <w:szCs w:val="24"/>
        </w:rPr>
        <w:t>,</w:t>
      </w:r>
      <w:r w:rsidR="0041681B" w:rsidRPr="00CE4F80">
        <w:rPr>
          <w:rFonts w:asciiTheme="majorHAnsi" w:eastAsia="Times New Roman" w:hAnsiTheme="majorHAnsi" w:cs="Times New Roman"/>
          <w:bCs/>
          <w:sz w:val="24"/>
          <w:szCs w:val="24"/>
        </w:rPr>
        <w:t xml:space="preserve"> </w:t>
      </w:r>
      <w:r w:rsidR="00293F82">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rPr>
        <w:t>Leadership Manipula</w:t>
      </w:r>
      <w:r w:rsidR="00926187" w:rsidRPr="00CE4F80">
        <w:rPr>
          <w:rFonts w:asciiTheme="majorHAnsi" w:eastAsia="Times New Roman" w:hAnsiTheme="majorHAnsi" w:cs="Times New Roman"/>
          <w:bCs/>
          <w:sz w:val="24"/>
          <w:szCs w:val="24"/>
        </w:rPr>
        <w:t>tion and Ethics in Storytelli</w:t>
      </w:r>
      <w:r w:rsidR="0041681B" w:rsidRPr="00CE4F80">
        <w:rPr>
          <w:rFonts w:asciiTheme="majorHAnsi" w:eastAsia="Times New Roman" w:hAnsiTheme="majorHAnsi" w:cs="Times New Roman"/>
          <w:bCs/>
          <w:sz w:val="24"/>
          <w:szCs w:val="24"/>
        </w:rPr>
        <w:t>ng</w:t>
      </w:r>
      <w:r w:rsidR="00293F82">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rPr>
        <w:t xml:space="preserve"> </w:t>
      </w:r>
      <w:r w:rsidRPr="00CE4F80">
        <w:rPr>
          <w:rFonts w:asciiTheme="majorHAnsi" w:eastAsia="Times New Roman" w:hAnsiTheme="majorHAnsi" w:cs="Times New Roman"/>
          <w:bCs/>
          <w:i/>
          <w:sz w:val="24"/>
          <w:szCs w:val="24"/>
        </w:rPr>
        <w:t xml:space="preserve">Journal of Business Ethics, </w:t>
      </w:r>
      <w:r w:rsidR="008D228A">
        <w:rPr>
          <w:rFonts w:asciiTheme="majorHAnsi" w:eastAsia="Times New Roman" w:hAnsiTheme="majorHAnsi" w:cs="Times New Roman"/>
          <w:bCs/>
          <w:sz w:val="24"/>
          <w:szCs w:val="24"/>
        </w:rPr>
        <w:t xml:space="preserve">Vol. </w:t>
      </w:r>
      <w:r w:rsidR="0041681B" w:rsidRPr="00CE4F80">
        <w:rPr>
          <w:rFonts w:asciiTheme="majorHAnsi" w:eastAsia="Times New Roman" w:hAnsiTheme="majorHAnsi" w:cs="Times New Roman"/>
          <w:bCs/>
          <w:sz w:val="24"/>
          <w:szCs w:val="24"/>
          <w:lang w:val="en-US"/>
        </w:rPr>
        <w:t xml:space="preserve">116, </w:t>
      </w:r>
      <w:r w:rsidR="008D228A">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415-</w:t>
      </w:r>
      <w:r w:rsidRPr="00CE4F80">
        <w:rPr>
          <w:rFonts w:asciiTheme="majorHAnsi" w:eastAsia="Times New Roman" w:hAnsiTheme="majorHAnsi" w:cs="Times New Roman"/>
          <w:bCs/>
          <w:sz w:val="24"/>
          <w:szCs w:val="24"/>
        </w:rPr>
        <w:t>431.</w:t>
      </w:r>
    </w:p>
    <w:p w14:paraId="6D8BFAF6"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2E2797AB" w14:textId="568C4949" w:rsidR="00213E8F" w:rsidRPr="00CE4F80" w:rsidRDefault="002B6543"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Baker, B.</w:t>
      </w:r>
      <w:r w:rsidR="00293F82">
        <w:rPr>
          <w:rFonts w:asciiTheme="majorHAnsi" w:eastAsia="Times New Roman" w:hAnsiTheme="majorHAnsi" w:cs="Times New Roman"/>
          <w:bCs/>
          <w:sz w:val="24"/>
          <w:szCs w:val="24"/>
        </w:rPr>
        <w:t xml:space="preserve"> and</w:t>
      </w:r>
      <w:r w:rsidR="0041681B" w:rsidRPr="00CE4F80">
        <w:rPr>
          <w:rFonts w:asciiTheme="majorHAnsi" w:eastAsia="Times New Roman" w:hAnsiTheme="majorHAnsi" w:cs="Times New Roman"/>
          <w:bCs/>
          <w:sz w:val="24"/>
          <w:szCs w:val="24"/>
        </w:rPr>
        <w:t xml:space="preserve"> Boyle, C. (2009)</w:t>
      </w:r>
      <w:r w:rsidR="008D228A">
        <w:rPr>
          <w:rFonts w:asciiTheme="majorHAnsi" w:eastAsia="Times New Roman" w:hAnsiTheme="majorHAnsi" w:cs="Times New Roman"/>
          <w:bCs/>
          <w:sz w:val="24"/>
          <w:szCs w:val="24"/>
        </w:rPr>
        <w:t>,</w:t>
      </w:r>
      <w:r w:rsidR="0041681B" w:rsidRPr="00CE4F80">
        <w:rPr>
          <w:rFonts w:asciiTheme="majorHAnsi" w:eastAsia="Times New Roman" w:hAnsiTheme="majorHAnsi" w:cs="Times New Roman"/>
          <w:bCs/>
          <w:sz w:val="24"/>
          <w:szCs w:val="24"/>
        </w:rPr>
        <w:t xml:space="preserve"> </w:t>
      </w:r>
      <w:r w:rsidR="00293F82">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The timeless power of storytelling</w:t>
      </w:r>
      <w:r w:rsidR="00293F82">
        <w:rPr>
          <w:rFonts w:asciiTheme="majorHAnsi" w:eastAsia="Times New Roman" w:hAnsiTheme="majorHAnsi" w:cs="Times New Roman"/>
          <w:bCs/>
          <w:sz w:val="24"/>
          <w:szCs w:val="24"/>
        </w:rPr>
        <w:t>”,</w:t>
      </w:r>
      <w:r w:rsidR="00B8679F" w:rsidRPr="00CE4F80">
        <w:rPr>
          <w:rFonts w:asciiTheme="majorHAnsi" w:eastAsia="Times New Roman" w:hAnsiTheme="majorHAnsi" w:cs="Times New Roman"/>
          <w:bCs/>
          <w:i/>
          <w:sz w:val="24"/>
          <w:szCs w:val="24"/>
        </w:rPr>
        <w:t xml:space="preserve"> Journal of Sponsorship,</w:t>
      </w:r>
      <w:r w:rsidR="00B8679F" w:rsidRPr="00CE4F80">
        <w:rPr>
          <w:rFonts w:asciiTheme="majorHAnsi" w:eastAsia="Times New Roman" w:hAnsiTheme="majorHAnsi" w:cs="Times New Roman"/>
          <w:bCs/>
          <w:i/>
          <w:sz w:val="24"/>
          <w:szCs w:val="24"/>
          <w:lang w:val="en-US"/>
        </w:rPr>
        <w:t xml:space="preserve"> </w:t>
      </w:r>
      <w:r w:rsidR="008D228A">
        <w:rPr>
          <w:rFonts w:asciiTheme="majorHAnsi" w:eastAsia="Times New Roman" w:hAnsiTheme="majorHAnsi" w:cs="Times New Roman"/>
          <w:bCs/>
          <w:sz w:val="24"/>
          <w:szCs w:val="24"/>
          <w:lang w:val="en-US"/>
        </w:rPr>
        <w:t xml:space="preserve">Vol. 3 No. </w:t>
      </w:r>
      <w:r w:rsidR="00B8679F" w:rsidRPr="00CE4F80">
        <w:rPr>
          <w:rFonts w:asciiTheme="majorHAnsi" w:eastAsia="Times New Roman" w:hAnsiTheme="majorHAnsi" w:cs="Times New Roman"/>
          <w:bCs/>
          <w:sz w:val="24"/>
          <w:szCs w:val="24"/>
          <w:lang w:val="en-US"/>
        </w:rPr>
        <w:t>1</w:t>
      </w:r>
      <w:r w:rsidR="0041681B" w:rsidRPr="00CE4F80">
        <w:rPr>
          <w:rFonts w:asciiTheme="majorHAnsi" w:eastAsia="Times New Roman" w:hAnsiTheme="majorHAnsi" w:cs="Times New Roman"/>
          <w:bCs/>
          <w:sz w:val="24"/>
          <w:szCs w:val="24"/>
          <w:lang w:val="en-US"/>
        </w:rPr>
        <w:t xml:space="preserve">, </w:t>
      </w:r>
      <w:r w:rsidR="008D228A">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79-</w:t>
      </w:r>
      <w:r w:rsidR="00213E8F" w:rsidRPr="00CE4F80">
        <w:rPr>
          <w:rFonts w:asciiTheme="majorHAnsi" w:eastAsia="Times New Roman" w:hAnsiTheme="majorHAnsi" w:cs="Times New Roman"/>
          <w:bCs/>
          <w:sz w:val="24"/>
          <w:szCs w:val="24"/>
        </w:rPr>
        <w:t>87.</w:t>
      </w:r>
    </w:p>
    <w:p w14:paraId="3FF24EF7"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4DCC3D62" w14:textId="77CB0DD5" w:rsidR="00213E8F" w:rsidRPr="00CE4F80" w:rsidRDefault="001C7052"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Boje, D.</w:t>
      </w:r>
      <w:r w:rsidR="0041681B" w:rsidRPr="00CE4F80">
        <w:rPr>
          <w:rFonts w:asciiTheme="majorHAnsi" w:eastAsia="Times New Roman" w:hAnsiTheme="majorHAnsi" w:cs="Times New Roman"/>
          <w:bCs/>
          <w:sz w:val="24"/>
          <w:szCs w:val="24"/>
        </w:rPr>
        <w:t>M. (1991)</w:t>
      </w:r>
      <w:r w:rsidR="008D228A">
        <w:rPr>
          <w:rFonts w:asciiTheme="majorHAnsi" w:eastAsia="Times New Roman" w:hAnsiTheme="majorHAnsi" w:cs="Times New Roman"/>
          <w:bCs/>
          <w:sz w:val="24"/>
          <w:szCs w:val="24"/>
        </w:rPr>
        <w:t>,</w:t>
      </w:r>
      <w:r w:rsidR="0041681B" w:rsidRPr="00CE4F80">
        <w:rPr>
          <w:rFonts w:asciiTheme="majorHAnsi" w:eastAsia="Times New Roman" w:hAnsiTheme="majorHAnsi" w:cs="Times New Roman"/>
          <w:bCs/>
          <w:sz w:val="24"/>
          <w:szCs w:val="24"/>
        </w:rPr>
        <w:t xml:space="preserve"> </w:t>
      </w:r>
      <w:r w:rsidR="00293F82">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The Storytelling Organisation: A Study of Story Perfo</w:t>
      </w:r>
      <w:r w:rsidR="00926187" w:rsidRPr="00CE4F80">
        <w:rPr>
          <w:rFonts w:asciiTheme="majorHAnsi" w:eastAsia="Times New Roman" w:hAnsiTheme="majorHAnsi" w:cs="Times New Roman"/>
          <w:bCs/>
          <w:sz w:val="24"/>
          <w:szCs w:val="24"/>
        </w:rPr>
        <w:t>rmance</w:t>
      </w:r>
      <w:r w:rsidR="00293F82">
        <w:rPr>
          <w:rFonts w:asciiTheme="majorHAnsi" w:eastAsia="Times New Roman" w:hAnsiTheme="majorHAnsi" w:cs="Times New Roman"/>
          <w:bCs/>
          <w:sz w:val="24"/>
          <w:szCs w:val="24"/>
        </w:rPr>
        <w:t xml:space="preserve"> in an Office-Supply Firm”,</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iCs/>
          <w:sz w:val="24"/>
          <w:szCs w:val="24"/>
        </w:rPr>
        <w:t xml:space="preserve">Administrative Science Quarterly, </w:t>
      </w:r>
      <w:r w:rsidR="008D228A">
        <w:rPr>
          <w:rFonts w:asciiTheme="majorHAnsi" w:eastAsia="Times New Roman" w:hAnsiTheme="majorHAnsi" w:cs="Times New Roman"/>
          <w:bCs/>
          <w:iCs/>
          <w:sz w:val="24"/>
          <w:szCs w:val="24"/>
        </w:rPr>
        <w:t xml:space="preserve">Vol. </w:t>
      </w:r>
      <w:r w:rsidR="0041681B" w:rsidRPr="00CE4F80">
        <w:rPr>
          <w:rFonts w:asciiTheme="majorHAnsi" w:eastAsia="Times New Roman" w:hAnsiTheme="majorHAnsi" w:cs="Times New Roman"/>
          <w:bCs/>
          <w:sz w:val="24"/>
          <w:szCs w:val="24"/>
          <w:lang w:val="en-US"/>
        </w:rPr>
        <w:t>36</w:t>
      </w:r>
      <w:r w:rsidR="008D228A">
        <w:rPr>
          <w:rFonts w:asciiTheme="majorHAnsi" w:eastAsia="Times New Roman" w:hAnsiTheme="majorHAnsi" w:cs="Times New Roman"/>
          <w:bCs/>
          <w:sz w:val="24"/>
          <w:szCs w:val="24"/>
          <w:lang w:val="en-US"/>
        </w:rPr>
        <w:t xml:space="preserve"> No. </w:t>
      </w:r>
      <w:r w:rsidR="00B8679F" w:rsidRPr="00CE4F80">
        <w:rPr>
          <w:rFonts w:asciiTheme="majorHAnsi" w:eastAsia="Times New Roman" w:hAnsiTheme="majorHAnsi" w:cs="Times New Roman"/>
          <w:bCs/>
          <w:sz w:val="24"/>
          <w:szCs w:val="24"/>
          <w:lang w:val="en-US"/>
        </w:rPr>
        <w:t xml:space="preserve">1, </w:t>
      </w:r>
      <w:r w:rsidR="008D228A">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106-</w:t>
      </w:r>
      <w:r w:rsidR="00213E8F" w:rsidRPr="00CE4F80">
        <w:rPr>
          <w:rFonts w:asciiTheme="majorHAnsi" w:eastAsia="Times New Roman" w:hAnsiTheme="majorHAnsi" w:cs="Times New Roman"/>
          <w:bCs/>
          <w:sz w:val="24"/>
          <w:szCs w:val="24"/>
        </w:rPr>
        <w:t xml:space="preserve">126. </w:t>
      </w:r>
    </w:p>
    <w:p w14:paraId="2F5BC8C5"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6F32042E" w14:textId="4E0F48E0" w:rsidR="00213E8F" w:rsidRPr="00CE4F80" w:rsidRDefault="001C7052"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Boje, D.</w:t>
      </w:r>
      <w:r w:rsidR="0041681B" w:rsidRPr="00CE4F80">
        <w:rPr>
          <w:rFonts w:asciiTheme="majorHAnsi" w:eastAsia="Times New Roman" w:hAnsiTheme="majorHAnsi" w:cs="Times New Roman"/>
          <w:bCs/>
          <w:sz w:val="24"/>
          <w:szCs w:val="24"/>
        </w:rPr>
        <w:t>M. (1995)</w:t>
      </w:r>
      <w:r w:rsidR="008D228A">
        <w:rPr>
          <w:rFonts w:asciiTheme="majorHAnsi" w:eastAsia="Times New Roman" w:hAnsiTheme="majorHAnsi" w:cs="Times New Roman"/>
          <w:bCs/>
          <w:sz w:val="24"/>
          <w:szCs w:val="24"/>
        </w:rPr>
        <w:t>,</w:t>
      </w:r>
      <w:r w:rsidR="0041681B" w:rsidRPr="00CE4F80">
        <w:rPr>
          <w:rFonts w:asciiTheme="majorHAnsi" w:eastAsia="Times New Roman" w:hAnsiTheme="majorHAnsi" w:cs="Times New Roman"/>
          <w:bCs/>
          <w:sz w:val="24"/>
          <w:szCs w:val="24"/>
        </w:rPr>
        <w:t xml:space="preserve"> </w:t>
      </w:r>
      <w:r w:rsidR="00293F82">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Stories of the Storytelling Organisation: A Postmodern Anal</w:t>
      </w:r>
      <w:r w:rsidR="00926187" w:rsidRPr="00CE4F80">
        <w:rPr>
          <w:rFonts w:asciiTheme="majorHAnsi" w:eastAsia="Times New Roman" w:hAnsiTheme="majorHAnsi" w:cs="Times New Roman"/>
          <w:bCs/>
          <w:sz w:val="24"/>
          <w:szCs w:val="24"/>
        </w:rPr>
        <w:t>y</w:t>
      </w:r>
      <w:r w:rsidR="00293F82">
        <w:rPr>
          <w:rFonts w:asciiTheme="majorHAnsi" w:eastAsia="Times New Roman" w:hAnsiTheme="majorHAnsi" w:cs="Times New Roman"/>
          <w:bCs/>
          <w:sz w:val="24"/>
          <w:szCs w:val="24"/>
        </w:rPr>
        <w:t>sis of Disney as “Tamara-Land””,</w:t>
      </w:r>
      <w:r w:rsidR="00213E8F" w:rsidRPr="00CE4F80">
        <w:rPr>
          <w:rFonts w:asciiTheme="majorHAnsi" w:eastAsia="Times New Roman" w:hAnsiTheme="majorHAnsi" w:cs="Times New Roman"/>
          <w:bCs/>
          <w:sz w:val="24"/>
          <w:szCs w:val="24"/>
        </w:rPr>
        <w:t xml:space="preserve"> </w:t>
      </w:r>
      <w:r w:rsidR="0041681B" w:rsidRPr="00CE4F80">
        <w:rPr>
          <w:rFonts w:asciiTheme="majorHAnsi" w:eastAsia="Times New Roman" w:hAnsiTheme="majorHAnsi" w:cs="Times New Roman"/>
          <w:bCs/>
          <w:i/>
          <w:iCs/>
          <w:sz w:val="24"/>
          <w:szCs w:val="24"/>
        </w:rPr>
        <w:t xml:space="preserve">Academy of Management Journal. </w:t>
      </w:r>
      <w:r w:rsidR="008D228A">
        <w:rPr>
          <w:rFonts w:asciiTheme="majorHAnsi" w:eastAsia="Times New Roman" w:hAnsiTheme="majorHAnsi" w:cs="Times New Roman"/>
          <w:bCs/>
          <w:iCs/>
          <w:sz w:val="24"/>
          <w:szCs w:val="24"/>
        </w:rPr>
        <w:t xml:space="preserve">Vol. </w:t>
      </w:r>
      <w:r w:rsidR="0041681B" w:rsidRPr="00CE4F80">
        <w:rPr>
          <w:rFonts w:asciiTheme="majorHAnsi" w:eastAsia="Times New Roman" w:hAnsiTheme="majorHAnsi" w:cs="Times New Roman"/>
          <w:bCs/>
          <w:sz w:val="24"/>
          <w:szCs w:val="24"/>
          <w:lang w:val="en-US"/>
        </w:rPr>
        <w:t>38</w:t>
      </w:r>
      <w:r w:rsidR="008D228A">
        <w:rPr>
          <w:rFonts w:asciiTheme="majorHAnsi" w:eastAsia="Times New Roman" w:hAnsiTheme="majorHAnsi" w:cs="Times New Roman"/>
          <w:bCs/>
          <w:sz w:val="24"/>
          <w:szCs w:val="24"/>
          <w:lang w:val="en-US"/>
        </w:rPr>
        <w:t xml:space="preserve"> No. </w:t>
      </w:r>
      <w:r w:rsidR="00B8679F" w:rsidRPr="00CE4F80">
        <w:rPr>
          <w:rFonts w:asciiTheme="majorHAnsi" w:eastAsia="Times New Roman" w:hAnsiTheme="majorHAnsi" w:cs="Times New Roman"/>
          <w:bCs/>
          <w:sz w:val="24"/>
          <w:szCs w:val="24"/>
          <w:lang w:val="en-US"/>
        </w:rPr>
        <w:t xml:space="preserve">4, </w:t>
      </w:r>
      <w:r w:rsidR="008D228A">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997-</w:t>
      </w:r>
      <w:r w:rsidR="00213E8F" w:rsidRPr="00CE4F80">
        <w:rPr>
          <w:rFonts w:asciiTheme="majorHAnsi" w:eastAsia="Times New Roman" w:hAnsiTheme="majorHAnsi" w:cs="Times New Roman"/>
          <w:bCs/>
          <w:sz w:val="24"/>
          <w:szCs w:val="24"/>
        </w:rPr>
        <w:t xml:space="preserve">1035. </w:t>
      </w:r>
    </w:p>
    <w:p w14:paraId="6CD75803"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1C585C4F" w14:textId="2C9BECE2" w:rsidR="00213E8F" w:rsidRPr="00CE4F80" w:rsidRDefault="001C7052"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Boje, D.</w:t>
      </w:r>
      <w:r w:rsidR="002B6543" w:rsidRPr="00CE4F80">
        <w:rPr>
          <w:rFonts w:asciiTheme="majorHAnsi" w:eastAsia="Times New Roman" w:hAnsiTheme="majorHAnsi" w:cs="Times New Roman"/>
          <w:bCs/>
          <w:sz w:val="24"/>
          <w:szCs w:val="24"/>
        </w:rPr>
        <w:t>M.</w:t>
      </w:r>
      <w:r w:rsidR="00293F82">
        <w:rPr>
          <w:rFonts w:asciiTheme="majorHAnsi" w:eastAsia="Times New Roman" w:hAnsiTheme="majorHAnsi" w:cs="Times New Roman"/>
          <w:bCs/>
          <w:sz w:val="24"/>
          <w:szCs w:val="24"/>
        </w:rPr>
        <w:t xml:space="preserve"> and</w:t>
      </w:r>
      <w:r w:rsidR="008D228A">
        <w:rPr>
          <w:rFonts w:asciiTheme="majorHAnsi" w:eastAsia="Times New Roman" w:hAnsiTheme="majorHAnsi" w:cs="Times New Roman"/>
          <w:bCs/>
          <w:sz w:val="24"/>
          <w:szCs w:val="24"/>
        </w:rPr>
        <w:t xml:space="preserve"> Baskin, K. (2011),</w:t>
      </w:r>
      <w:r w:rsidR="0041681B" w:rsidRPr="00CE4F80">
        <w:rPr>
          <w:rFonts w:asciiTheme="majorHAnsi" w:eastAsia="Times New Roman" w:hAnsiTheme="majorHAnsi" w:cs="Times New Roman"/>
          <w:bCs/>
          <w:sz w:val="24"/>
          <w:szCs w:val="24"/>
        </w:rPr>
        <w:t xml:space="preserve"> </w:t>
      </w:r>
      <w:r w:rsidR="00293F82">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Our organisations were never disenchanted: Enchantment by design narratives vs enchantment by emergence</w:t>
      </w:r>
      <w:r w:rsidR="00293F82">
        <w:rPr>
          <w:rFonts w:asciiTheme="majorHAnsi" w:eastAsia="Times New Roman" w:hAnsiTheme="majorHAnsi" w:cs="Times New Roman"/>
          <w:bCs/>
          <w:i/>
          <w:sz w:val="24"/>
          <w:szCs w:val="24"/>
        </w:rPr>
        <w:t>”,</w:t>
      </w:r>
      <w:r w:rsidR="00213E8F" w:rsidRPr="00CE4F80">
        <w:rPr>
          <w:rFonts w:asciiTheme="majorHAnsi" w:eastAsia="Times New Roman" w:hAnsiTheme="majorHAnsi" w:cs="Times New Roman"/>
          <w:bCs/>
          <w:i/>
          <w:sz w:val="24"/>
          <w:szCs w:val="24"/>
        </w:rPr>
        <w:t xml:space="preserve"> Journal of O</w:t>
      </w:r>
      <w:r w:rsidR="0041681B" w:rsidRPr="00CE4F80">
        <w:rPr>
          <w:rFonts w:asciiTheme="majorHAnsi" w:eastAsia="Times New Roman" w:hAnsiTheme="majorHAnsi" w:cs="Times New Roman"/>
          <w:bCs/>
          <w:i/>
          <w:sz w:val="24"/>
          <w:szCs w:val="24"/>
        </w:rPr>
        <w:t xml:space="preserve">rganisational Change Management, </w:t>
      </w:r>
      <w:r w:rsidR="008D228A">
        <w:rPr>
          <w:rFonts w:asciiTheme="majorHAnsi" w:eastAsia="Times New Roman" w:hAnsiTheme="majorHAnsi" w:cs="Times New Roman"/>
          <w:bCs/>
          <w:sz w:val="24"/>
          <w:szCs w:val="24"/>
          <w:lang w:val="en-US"/>
        </w:rPr>
        <w:t>Vol. 2</w:t>
      </w:r>
      <w:r w:rsidR="0041681B" w:rsidRPr="00CE4F80">
        <w:rPr>
          <w:rFonts w:asciiTheme="majorHAnsi" w:eastAsia="Times New Roman" w:hAnsiTheme="majorHAnsi" w:cs="Times New Roman"/>
          <w:bCs/>
          <w:sz w:val="24"/>
          <w:szCs w:val="24"/>
          <w:lang w:val="en-US"/>
        </w:rPr>
        <w:t>4</w:t>
      </w:r>
      <w:r w:rsidR="008D228A">
        <w:rPr>
          <w:rFonts w:asciiTheme="majorHAnsi" w:eastAsia="Times New Roman" w:hAnsiTheme="majorHAnsi" w:cs="Times New Roman"/>
          <w:bCs/>
          <w:sz w:val="24"/>
          <w:szCs w:val="24"/>
          <w:lang w:val="en-US"/>
        </w:rPr>
        <w:t xml:space="preserve"> No. </w:t>
      </w:r>
      <w:r w:rsidR="00B8679F" w:rsidRPr="00CE4F80">
        <w:rPr>
          <w:rFonts w:asciiTheme="majorHAnsi" w:eastAsia="Times New Roman" w:hAnsiTheme="majorHAnsi" w:cs="Times New Roman"/>
          <w:bCs/>
          <w:sz w:val="24"/>
          <w:szCs w:val="24"/>
          <w:lang w:val="en-US"/>
        </w:rPr>
        <w:t>4</w:t>
      </w:r>
      <w:r w:rsidR="0041681B" w:rsidRPr="00CE4F80">
        <w:rPr>
          <w:rFonts w:asciiTheme="majorHAnsi" w:eastAsia="Times New Roman" w:hAnsiTheme="majorHAnsi" w:cs="Times New Roman"/>
          <w:bCs/>
          <w:sz w:val="24"/>
          <w:szCs w:val="24"/>
          <w:lang w:val="en-US"/>
        </w:rPr>
        <w:t>,</w:t>
      </w:r>
      <w:r w:rsidR="00B8679F" w:rsidRPr="00CE4F80">
        <w:rPr>
          <w:rFonts w:asciiTheme="majorHAnsi" w:eastAsia="Times New Roman" w:hAnsiTheme="majorHAnsi" w:cs="Times New Roman"/>
          <w:bCs/>
          <w:sz w:val="24"/>
          <w:szCs w:val="24"/>
          <w:lang w:val="en-US"/>
        </w:rPr>
        <w:t xml:space="preserve"> </w:t>
      </w:r>
      <w:r w:rsidR="008D228A">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411-</w:t>
      </w:r>
      <w:r w:rsidR="00213E8F" w:rsidRPr="00CE4F80">
        <w:rPr>
          <w:rFonts w:asciiTheme="majorHAnsi" w:eastAsia="Times New Roman" w:hAnsiTheme="majorHAnsi" w:cs="Times New Roman"/>
          <w:bCs/>
          <w:sz w:val="24"/>
          <w:szCs w:val="24"/>
        </w:rPr>
        <w:t>426.</w:t>
      </w:r>
    </w:p>
    <w:p w14:paraId="04DA07DD"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3B6C4F80" w14:textId="1DE8452C" w:rsidR="00213E8F" w:rsidRPr="00CE4F80" w:rsidRDefault="001C7052"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Bolino, M.</w:t>
      </w:r>
      <w:r w:rsidR="00213E8F" w:rsidRPr="00CE4F80">
        <w:rPr>
          <w:rFonts w:asciiTheme="majorHAnsi" w:eastAsia="Times New Roman" w:hAnsiTheme="majorHAnsi" w:cs="Times New Roman"/>
          <w:bCs/>
          <w:sz w:val="24"/>
          <w:szCs w:val="24"/>
        </w:rPr>
        <w:t>C.</w:t>
      </w:r>
      <w:r>
        <w:rPr>
          <w:rFonts w:asciiTheme="majorHAnsi" w:eastAsia="Times New Roman" w:hAnsiTheme="majorHAnsi" w:cs="Times New Roman"/>
          <w:bCs/>
          <w:sz w:val="24"/>
          <w:szCs w:val="24"/>
        </w:rPr>
        <w:t>, Kacmar, K.M., Turnley, W.</w:t>
      </w:r>
      <w:r w:rsidR="002B6543" w:rsidRPr="00CE4F80">
        <w:rPr>
          <w:rFonts w:asciiTheme="majorHAnsi" w:eastAsia="Times New Roman" w:hAnsiTheme="majorHAnsi" w:cs="Times New Roman"/>
          <w:bCs/>
          <w:sz w:val="24"/>
          <w:szCs w:val="24"/>
        </w:rPr>
        <w:t>H.</w:t>
      </w:r>
      <w:r w:rsidR="00293F82">
        <w:rPr>
          <w:rFonts w:asciiTheme="majorHAnsi" w:eastAsia="Times New Roman" w:hAnsiTheme="majorHAnsi" w:cs="Times New Roman"/>
          <w:bCs/>
          <w:sz w:val="24"/>
          <w:szCs w:val="24"/>
        </w:rPr>
        <w:t xml:space="preserve"> and</w:t>
      </w:r>
      <w:r>
        <w:rPr>
          <w:rFonts w:asciiTheme="majorHAnsi" w:eastAsia="Times New Roman" w:hAnsiTheme="majorHAnsi" w:cs="Times New Roman"/>
          <w:bCs/>
          <w:sz w:val="24"/>
          <w:szCs w:val="24"/>
        </w:rPr>
        <w:t xml:space="preserve"> Gilstrap, J.</w:t>
      </w:r>
      <w:r w:rsidR="0041681B" w:rsidRPr="00CE4F80">
        <w:rPr>
          <w:rFonts w:asciiTheme="majorHAnsi" w:eastAsia="Times New Roman" w:hAnsiTheme="majorHAnsi" w:cs="Times New Roman"/>
          <w:bCs/>
          <w:sz w:val="24"/>
          <w:szCs w:val="24"/>
        </w:rPr>
        <w:t>B. (2008)</w:t>
      </w:r>
      <w:r w:rsidR="008D228A">
        <w:rPr>
          <w:rFonts w:asciiTheme="majorHAnsi" w:eastAsia="Times New Roman" w:hAnsiTheme="majorHAnsi" w:cs="Times New Roman"/>
          <w:bCs/>
          <w:sz w:val="24"/>
          <w:szCs w:val="24"/>
        </w:rPr>
        <w:t>,</w:t>
      </w:r>
      <w:r w:rsidR="0041681B"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A Multi-Level Review of Impression M</w:t>
      </w:r>
      <w:r w:rsidR="00783EC4" w:rsidRPr="00CE4F80">
        <w:rPr>
          <w:rFonts w:asciiTheme="majorHAnsi" w:eastAsia="Times New Roman" w:hAnsiTheme="majorHAnsi" w:cs="Times New Roman"/>
          <w:bCs/>
          <w:sz w:val="24"/>
          <w:szCs w:val="24"/>
        </w:rPr>
        <w:t>a</w:t>
      </w:r>
      <w:r w:rsidR="00EC580E">
        <w:rPr>
          <w:rFonts w:asciiTheme="majorHAnsi" w:eastAsia="Times New Roman" w:hAnsiTheme="majorHAnsi" w:cs="Times New Roman"/>
          <w:bCs/>
          <w:sz w:val="24"/>
          <w:szCs w:val="24"/>
        </w:rPr>
        <w:t>nagement Motives and Behaviors”,</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iCs/>
          <w:sz w:val="24"/>
          <w:szCs w:val="24"/>
        </w:rPr>
        <w:t>Journal of Management,</w:t>
      </w:r>
      <w:r w:rsidR="0041681B" w:rsidRPr="00CE4F80">
        <w:rPr>
          <w:rFonts w:asciiTheme="majorHAnsi" w:eastAsia="Times New Roman" w:hAnsiTheme="majorHAnsi" w:cs="Times New Roman"/>
          <w:bCs/>
          <w:i/>
          <w:iCs/>
          <w:sz w:val="24"/>
          <w:szCs w:val="24"/>
        </w:rPr>
        <w:t xml:space="preserve"> </w:t>
      </w:r>
      <w:r w:rsidR="008D228A">
        <w:rPr>
          <w:rFonts w:asciiTheme="majorHAnsi" w:eastAsia="Times New Roman" w:hAnsiTheme="majorHAnsi" w:cs="Times New Roman"/>
          <w:bCs/>
          <w:sz w:val="24"/>
          <w:szCs w:val="24"/>
          <w:lang w:val="en-US"/>
        </w:rPr>
        <w:t>Vol. 3</w:t>
      </w:r>
      <w:r w:rsidR="0041681B" w:rsidRPr="00CE4F80">
        <w:rPr>
          <w:rFonts w:asciiTheme="majorHAnsi" w:eastAsia="Times New Roman" w:hAnsiTheme="majorHAnsi" w:cs="Times New Roman"/>
          <w:bCs/>
          <w:sz w:val="24"/>
          <w:szCs w:val="24"/>
          <w:lang w:val="en-US"/>
        </w:rPr>
        <w:t>4</w:t>
      </w:r>
      <w:r w:rsidR="008D228A">
        <w:rPr>
          <w:rFonts w:asciiTheme="majorHAnsi" w:eastAsia="Times New Roman" w:hAnsiTheme="majorHAnsi" w:cs="Times New Roman"/>
          <w:bCs/>
          <w:sz w:val="24"/>
          <w:szCs w:val="24"/>
          <w:lang w:val="en-US"/>
        </w:rPr>
        <w:t xml:space="preserve"> No. 6</w:t>
      </w:r>
      <w:r w:rsidR="0041681B" w:rsidRPr="00CE4F80">
        <w:rPr>
          <w:rFonts w:asciiTheme="majorHAnsi" w:eastAsia="Times New Roman" w:hAnsiTheme="majorHAnsi" w:cs="Times New Roman"/>
          <w:bCs/>
          <w:sz w:val="24"/>
          <w:szCs w:val="24"/>
          <w:lang w:val="en-US"/>
        </w:rPr>
        <w:t>,</w:t>
      </w:r>
      <w:r w:rsidR="00213E8F" w:rsidRPr="00CE4F80">
        <w:rPr>
          <w:rFonts w:asciiTheme="majorHAnsi" w:eastAsia="Times New Roman" w:hAnsiTheme="majorHAnsi" w:cs="Times New Roman"/>
          <w:bCs/>
          <w:i/>
          <w:iCs/>
          <w:sz w:val="24"/>
          <w:szCs w:val="24"/>
        </w:rPr>
        <w:t xml:space="preserve"> </w:t>
      </w:r>
      <w:r w:rsidR="008D228A" w:rsidRPr="008D228A">
        <w:rPr>
          <w:rFonts w:asciiTheme="majorHAnsi" w:eastAsia="Times New Roman" w:hAnsiTheme="majorHAnsi" w:cs="Times New Roman"/>
          <w:bCs/>
          <w:iCs/>
          <w:sz w:val="24"/>
          <w:szCs w:val="24"/>
        </w:rPr>
        <w:t xml:space="preserve">pp. </w:t>
      </w:r>
      <w:r w:rsidR="00CA4D93" w:rsidRPr="008D228A">
        <w:rPr>
          <w:rFonts w:asciiTheme="majorHAnsi" w:eastAsia="Times New Roman" w:hAnsiTheme="majorHAnsi" w:cs="Times New Roman"/>
          <w:bCs/>
          <w:iCs/>
          <w:sz w:val="24"/>
          <w:szCs w:val="24"/>
        </w:rPr>
        <w:t>1080</w:t>
      </w:r>
      <w:r w:rsidR="006B6CFB">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iCs/>
          <w:sz w:val="24"/>
          <w:szCs w:val="24"/>
        </w:rPr>
        <w:t>1109.</w:t>
      </w:r>
      <w:r w:rsidR="00213E8F" w:rsidRPr="00CE4F80">
        <w:rPr>
          <w:rFonts w:asciiTheme="majorHAnsi" w:eastAsia="Times New Roman" w:hAnsiTheme="majorHAnsi" w:cs="Times New Roman"/>
          <w:bCs/>
          <w:sz w:val="24"/>
          <w:szCs w:val="24"/>
        </w:rPr>
        <w:t xml:space="preserve"> </w:t>
      </w:r>
    </w:p>
    <w:p w14:paraId="4532AD67"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44332255" w14:textId="3F7AED93" w:rsidR="00213E8F" w:rsidRPr="00213E8F" w:rsidRDefault="002B6543"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Bo</w:t>
      </w:r>
      <w:r w:rsidR="00FD63AB">
        <w:rPr>
          <w:rFonts w:asciiTheme="majorHAnsi" w:eastAsia="Times New Roman" w:hAnsiTheme="majorHAnsi" w:cs="Times New Roman"/>
          <w:bCs/>
          <w:sz w:val="24"/>
          <w:szCs w:val="24"/>
        </w:rPr>
        <w:t>lino, M.</w:t>
      </w:r>
      <w:r>
        <w:rPr>
          <w:rFonts w:asciiTheme="majorHAnsi" w:eastAsia="Times New Roman" w:hAnsiTheme="majorHAnsi" w:cs="Times New Roman"/>
          <w:bCs/>
          <w:sz w:val="24"/>
          <w:szCs w:val="24"/>
        </w:rPr>
        <w:t>C.</w:t>
      </w:r>
      <w:r w:rsidR="00293F82">
        <w:rPr>
          <w:rFonts w:asciiTheme="majorHAnsi" w:eastAsia="Times New Roman" w:hAnsiTheme="majorHAnsi" w:cs="Times New Roman"/>
          <w:bCs/>
          <w:sz w:val="24"/>
          <w:szCs w:val="24"/>
        </w:rPr>
        <w:t xml:space="preserve"> and</w:t>
      </w:r>
      <w:r w:rsidR="00FD63AB">
        <w:rPr>
          <w:rFonts w:asciiTheme="majorHAnsi" w:eastAsia="Times New Roman" w:hAnsiTheme="majorHAnsi" w:cs="Times New Roman"/>
          <w:bCs/>
          <w:sz w:val="24"/>
          <w:szCs w:val="24"/>
        </w:rPr>
        <w:t xml:space="preserve"> Turnley, W.</w:t>
      </w:r>
      <w:r w:rsidR="0041681B">
        <w:rPr>
          <w:rFonts w:asciiTheme="majorHAnsi" w:eastAsia="Times New Roman" w:hAnsiTheme="majorHAnsi" w:cs="Times New Roman"/>
          <w:bCs/>
          <w:sz w:val="24"/>
          <w:szCs w:val="24"/>
        </w:rPr>
        <w:t>H. (2003)</w:t>
      </w:r>
      <w:r w:rsidR="008D228A">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More Than One Way to Make an Impression: Exploring Pr</w:t>
      </w:r>
      <w:r w:rsidR="00783EC4">
        <w:rPr>
          <w:rFonts w:asciiTheme="majorHAnsi" w:eastAsia="Times New Roman" w:hAnsiTheme="majorHAnsi" w:cs="Times New Roman"/>
          <w:bCs/>
          <w:sz w:val="24"/>
          <w:szCs w:val="24"/>
        </w:rPr>
        <w:t>o</w:t>
      </w:r>
      <w:r w:rsidR="00EC580E">
        <w:rPr>
          <w:rFonts w:asciiTheme="majorHAnsi" w:eastAsia="Times New Roman" w:hAnsiTheme="majorHAnsi" w:cs="Times New Roman"/>
          <w:bCs/>
          <w:sz w:val="24"/>
          <w:szCs w:val="24"/>
        </w:rPr>
        <w:t>files of Impression Management”,</w:t>
      </w:r>
      <w:r w:rsidR="00213E8F" w:rsidRPr="00213E8F">
        <w:rPr>
          <w:rFonts w:asciiTheme="majorHAnsi" w:eastAsia="Times New Roman" w:hAnsiTheme="majorHAnsi" w:cs="Times New Roman"/>
          <w:bCs/>
          <w:sz w:val="24"/>
          <w:szCs w:val="24"/>
        </w:rPr>
        <w:t xml:space="preserve"> </w:t>
      </w:r>
      <w:r w:rsidR="00213E8F" w:rsidRPr="00213E8F">
        <w:rPr>
          <w:rFonts w:asciiTheme="majorHAnsi" w:eastAsia="Times New Roman" w:hAnsiTheme="majorHAnsi" w:cs="Times New Roman"/>
          <w:bCs/>
          <w:i/>
          <w:sz w:val="24"/>
          <w:szCs w:val="24"/>
        </w:rPr>
        <w:t xml:space="preserve">Journal of Management, </w:t>
      </w:r>
      <w:r w:rsidR="008D228A">
        <w:rPr>
          <w:rFonts w:asciiTheme="majorHAnsi" w:eastAsia="Times New Roman" w:hAnsiTheme="majorHAnsi" w:cs="Times New Roman"/>
          <w:bCs/>
          <w:sz w:val="24"/>
          <w:szCs w:val="24"/>
          <w:lang w:val="en-US"/>
        </w:rPr>
        <w:t>Vol. 2</w:t>
      </w:r>
      <w:r w:rsidR="0041681B" w:rsidRPr="00CE4F80">
        <w:rPr>
          <w:rFonts w:asciiTheme="majorHAnsi" w:eastAsia="Times New Roman" w:hAnsiTheme="majorHAnsi" w:cs="Times New Roman"/>
          <w:bCs/>
          <w:sz w:val="24"/>
          <w:szCs w:val="24"/>
          <w:lang w:val="en-US"/>
        </w:rPr>
        <w:t>9</w:t>
      </w:r>
      <w:r w:rsidR="008D228A">
        <w:rPr>
          <w:rFonts w:asciiTheme="majorHAnsi" w:eastAsia="Times New Roman" w:hAnsiTheme="majorHAnsi" w:cs="Times New Roman"/>
          <w:bCs/>
          <w:sz w:val="24"/>
          <w:szCs w:val="24"/>
          <w:lang w:val="en-US"/>
        </w:rPr>
        <w:t xml:space="preserve"> No. </w:t>
      </w:r>
      <w:r w:rsidR="00B8679F">
        <w:rPr>
          <w:rFonts w:asciiTheme="majorHAnsi" w:eastAsia="Times New Roman" w:hAnsiTheme="majorHAnsi" w:cs="Times New Roman"/>
          <w:bCs/>
          <w:sz w:val="24"/>
          <w:szCs w:val="24"/>
          <w:lang w:val="en-US"/>
        </w:rPr>
        <w:t>2</w:t>
      </w:r>
      <w:r w:rsidR="0041681B">
        <w:rPr>
          <w:rFonts w:asciiTheme="majorHAnsi" w:eastAsia="Times New Roman" w:hAnsiTheme="majorHAnsi" w:cs="Times New Roman"/>
          <w:bCs/>
          <w:sz w:val="24"/>
          <w:szCs w:val="24"/>
          <w:lang w:val="en-US"/>
        </w:rPr>
        <w:t xml:space="preserve">, </w:t>
      </w:r>
      <w:r w:rsidR="008D228A">
        <w:rPr>
          <w:rFonts w:asciiTheme="majorHAnsi" w:eastAsia="Times New Roman" w:hAnsiTheme="majorHAnsi" w:cs="Times New Roman"/>
          <w:bCs/>
          <w:sz w:val="24"/>
          <w:szCs w:val="24"/>
          <w:lang w:val="en-US"/>
        </w:rPr>
        <w:t xml:space="preserve">pp. </w:t>
      </w:r>
      <w:r w:rsidR="00CA4D93">
        <w:rPr>
          <w:rFonts w:asciiTheme="majorHAnsi" w:eastAsia="Times New Roman" w:hAnsiTheme="majorHAnsi" w:cs="Times New Roman"/>
          <w:bCs/>
          <w:sz w:val="24"/>
          <w:szCs w:val="24"/>
        </w:rPr>
        <w:t>141</w:t>
      </w:r>
      <w:r w:rsidR="006B6CFB">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160.</w:t>
      </w:r>
    </w:p>
    <w:p w14:paraId="2213A05A" w14:textId="77777777" w:rsidR="00213E8F" w:rsidRPr="00213E8F" w:rsidRDefault="00213E8F" w:rsidP="00213E8F">
      <w:pPr>
        <w:spacing w:after="0" w:line="240" w:lineRule="auto"/>
        <w:rPr>
          <w:rFonts w:asciiTheme="majorHAnsi" w:eastAsia="Times New Roman" w:hAnsiTheme="majorHAnsi" w:cs="Times New Roman"/>
          <w:bCs/>
          <w:sz w:val="24"/>
          <w:szCs w:val="24"/>
        </w:rPr>
      </w:pPr>
    </w:p>
    <w:p w14:paraId="57E46CAB" w14:textId="6CCC47C8" w:rsidR="00F849A2" w:rsidRPr="00F849A2" w:rsidRDefault="00F849A2" w:rsidP="00F849A2">
      <w:pPr>
        <w:spacing w:after="0" w:line="240" w:lineRule="auto"/>
        <w:rPr>
          <w:rFonts w:asciiTheme="majorHAnsi" w:eastAsia="Times New Roman" w:hAnsiTheme="majorHAnsi" w:cs="Times New Roman"/>
          <w:bCs/>
          <w:sz w:val="24"/>
          <w:szCs w:val="24"/>
          <w:lang w:val="en-US"/>
        </w:rPr>
      </w:pPr>
      <w:r w:rsidRPr="00F849A2">
        <w:rPr>
          <w:rFonts w:asciiTheme="majorHAnsi" w:eastAsia="Times New Roman" w:hAnsiTheme="majorHAnsi" w:cs="Times New Roman"/>
          <w:bCs/>
          <w:sz w:val="24"/>
          <w:szCs w:val="24"/>
          <w:lang w:val="en-US"/>
        </w:rPr>
        <w:t>Bordia, P., Jones, E</w:t>
      </w:r>
      <w:r w:rsidR="006065AB">
        <w:rPr>
          <w:rFonts w:asciiTheme="majorHAnsi" w:eastAsia="Times New Roman" w:hAnsiTheme="majorHAnsi" w:cs="Times New Roman"/>
          <w:bCs/>
          <w:sz w:val="24"/>
          <w:szCs w:val="24"/>
          <w:lang w:val="en-US"/>
        </w:rPr>
        <w:t>., Gallois, C., Callan, V. J., and</w:t>
      </w:r>
      <w:r w:rsidRPr="00F849A2">
        <w:rPr>
          <w:rFonts w:asciiTheme="majorHAnsi" w:eastAsia="Times New Roman" w:hAnsiTheme="majorHAnsi" w:cs="Times New Roman"/>
          <w:bCs/>
          <w:sz w:val="24"/>
          <w:szCs w:val="24"/>
          <w:lang w:val="en-US"/>
        </w:rPr>
        <w:t xml:space="preserve"> DiFonzo, N. (2006). Management Are Aliens! Rumors and stress during organizational change. </w:t>
      </w:r>
      <w:r w:rsidRPr="00F849A2">
        <w:rPr>
          <w:rFonts w:asciiTheme="majorHAnsi" w:eastAsia="Times New Roman" w:hAnsiTheme="majorHAnsi" w:cs="Times New Roman"/>
          <w:bCs/>
          <w:i/>
          <w:iCs/>
          <w:sz w:val="24"/>
          <w:szCs w:val="24"/>
          <w:lang w:val="en-US"/>
        </w:rPr>
        <w:t>Group &amp; Organization Management</w:t>
      </w:r>
      <w:r w:rsidRPr="00F849A2">
        <w:rPr>
          <w:rFonts w:asciiTheme="majorHAnsi" w:eastAsia="Times New Roman" w:hAnsiTheme="majorHAnsi" w:cs="Times New Roman"/>
          <w:bCs/>
          <w:sz w:val="24"/>
          <w:szCs w:val="24"/>
          <w:lang w:val="en-US"/>
        </w:rPr>
        <w:t>, 31(5), 601-621.</w:t>
      </w:r>
    </w:p>
    <w:p w14:paraId="448EB0BC" w14:textId="77777777" w:rsidR="00F849A2" w:rsidRDefault="00F849A2" w:rsidP="00213E8F">
      <w:pPr>
        <w:spacing w:after="0" w:line="240" w:lineRule="auto"/>
        <w:rPr>
          <w:rFonts w:asciiTheme="majorHAnsi" w:eastAsia="Times New Roman" w:hAnsiTheme="majorHAnsi" w:cs="Times New Roman"/>
          <w:bCs/>
          <w:sz w:val="24"/>
          <w:szCs w:val="24"/>
        </w:rPr>
      </w:pPr>
    </w:p>
    <w:p w14:paraId="65FB6D04" w14:textId="35B2147D" w:rsidR="00213E8F" w:rsidRPr="00213E8F" w:rsidRDefault="00FD63A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lastRenderedPageBreak/>
        <w:t>Bryman, A.</w:t>
      </w:r>
      <w:r w:rsidR="00293F82">
        <w:rPr>
          <w:rFonts w:asciiTheme="majorHAnsi" w:eastAsia="Times New Roman" w:hAnsiTheme="majorHAnsi" w:cs="Times New Roman"/>
          <w:bCs/>
          <w:sz w:val="24"/>
          <w:szCs w:val="24"/>
        </w:rPr>
        <w:t xml:space="preserve"> and</w:t>
      </w:r>
      <w:r w:rsidR="0041681B">
        <w:rPr>
          <w:rFonts w:asciiTheme="majorHAnsi" w:eastAsia="Times New Roman" w:hAnsiTheme="majorHAnsi" w:cs="Times New Roman"/>
          <w:bCs/>
          <w:sz w:val="24"/>
          <w:szCs w:val="24"/>
        </w:rPr>
        <w:t xml:space="preserve"> Bell, E. (2011)</w:t>
      </w:r>
      <w:r w:rsidR="008D228A">
        <w:rPr>
          <w:rFonts w:asciiTheme="majorHAnsi" w:eastAsia="Times New Roman" w:hAnsiTheme="majorHAnsi" w:cs="Times New Roman"/>
          <w:bCs/>
          <w:sz w:val="24"/>
          <w:szCs w:val="24"/>
        </w:rPr>
        <w:t>,</w:t>
      </w:r>
      <w:r w:rsidR="00783EC4">
        <w:rPr>
          <w:rFonts w:asciiTheme="majorHAnsi" w:eastAsia="Times New Roman" w:hAnsiTheme="majorHAnsi" w:cs="Times New Roman"/>
          <w:bCs/>
          <w:sz w:val="24"/>
          <w:szCs w:val="24"/>
        </w:rPr>
        <w:t xml:space="preserve"> </w:t>
      </w:r>
      <w:r w:rsidR="00213E8F" w:rsidRPr="00213E8F">
        <w:rPr>
          <w:rFonts w:asciiTheme="majorHAnsi" w:eastAsia="Times New Roman" w:hAnsiTheme="majorHAnsi" w:cs="Times New Roman"/>
          <w:bCs/>
          <w:i/>
          <w:sz w:val="24"/>
          <w:szCs w:val="24"/>
        </w:rPr>
        <w:t>Business Research Methods</w:t>
      </w:r>
      <w:r w:rsidR="00213E8F" w:rsidRPr="00213E8F">
        <w:rPr>
          <w:rFonts w:asciiTheme="majorHAnsi" w:eastAsia="Times New Roman" w:hAnsiTheme="majorHAnsi" w:cs="Times New Roman"/>
          <w:bCs/>
          <w:sz w:val="24"/>
          <w:szCs w:val="24"/>
        </w:rPr>
        <w:t xml:space="preserve"> (3</w:t>
      </w:r>
      <w:r w:rsidR="00213E8F" w:rsidRPr="00213E8F">
        <w:rPr>
          <w:rFonts w:asciiTheme="majorHAnsi" w:eastAsia="Times New Roman" w:hAnsiTheme="majorHAnsi" w:cs="Times New Roman"/>
          <w:bCs/>
          <w:sz w:val="24"/>
          <w:szCs w:val="24"/>
          <w:vertAlign w:val="superscript"/>
        </w:rPr>
        <w:t>rd</w:t>
      </w:r>
      <w:r w:rsidR="0041681B">
        <w:rPr>
          <w:rFonts w:asciiTheme="majorHAnsi" w:eastAsia="Times New Roman" w:hAnsiTheme="majorHAnsi" w:cs="Times New Roman"/>
          <w:bCs/>
          <w:sz w:val="24"/>
          <w:szCs w:val="24"/>
        </w:rPr>
        <w:t xml:space="preserve"> ed.).</w:t>
      </w:r>
      <w:r w:rsidR="00213E8F" w:rsidRPr="00213E8F">
        <w:rPr>
          <w:rFonts w:asciiTheme="majorHAnsi" w:eastAsia="Times New Roman" w:hAnsiTheme="majorHAnsi" w:cs="Times New Roman"/>
          <w:bCs/>
          <w:sz w:val="24"/>
          <w:szCs w:val="24"/>
        </w:rPr>
        <w:t xml:space="preserve"> Oxford: Oxford University Press</w:t>
      </w:r>
      <w:r w:rsidR="00783EC4">
        <w:rPr>
          <w:rFonts w:asciiTheme="majorHAnsi" w:eastAsia="Times New Roman" w:hAnsiTheme="majorHAnsi" w:cs="Times New Roman"/>
          <w:bCs/>
          <w:sz w:val="24"/>
          <w:szCs w:val="24"/>
        </w:rPr>
        <w:t>.</w:t>
      </w:r>
    </w:p>
    <w:p w14:paraId="799227DD" w14:textId="77777777" w:rsidR="00213E8F" w:rsidRPr="00213E8F" w:rsidRDefault="00213E8F" w:rsidP="00213E8F">
      <w:pPr>
        <w:spacing w:after="0" w:line="240" w:lineRule="auto"/>
        <w:rPr>
          <w:rFonts w:asciiTheme="majorHAnsi" w:eastAsia="Times New Roman" w:hAnsiTheme="majorHAnsi" w:cs="Times New Roman"/>
          <w:bCs/>
          <w:sz w:val="24"/>
          <w:szCs w:val="24"/>
        </w:rPr>
      </w:pPr>
    </w:p>
    <w:p w14:paraId="77103B53" w14:textId="32DBC294" w:rsidR="00213E8F" w:rsidRPr="00213E8F" w:rsidRDefault="0041681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Chazan, G. (2013, June 12)</w:t>
      </w:r>
      <w:r w:rsidR="008D228A">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 xml:space="preserve"> </w:t>
      </w:r>
      <w:r w:rsidR="00213E8F" w:rsidRPr="00213E8F">
        <w:rPr>
          <w:rFonts w:asciiTheme="majorHAnsi" w:eastAsia="Times New Roman" w:hAnsiTheme="majorHAnsi" w:cs="Times New Roman"/>
          <w:bCs/>
          <w:i/>
          <w:sz w:val="24"/>
          <w:szCs w:val="24"/>
        </w:rPr>
        <w:t>Ofgem moves to break stranglehol</w:t>
      </w:r>
      <w:r w:rsidR="00150526">
        <w:rPr>
          <w:rFonts w:asciiTheme="majorHAnsi" w:eastAsia="Times New Roman" w:hAnsiTheme="majorHAnsi" w:cs="Times New Roman"/>
          <w:bCs/>
          <w:i/>
          <w:sz w:val="24"/>
          <w:szCs w:val="24"/>
        </w:rPr>
        <w:t>d of ‘big six’ energy suppliers</w:t>
      </w:r>
      <w:r w:rsidR="009340A4">
        <w:rPr>
          <w:rFonts w:asciiTheme="majorHAnsi" w:eastAsia="Times New Roman" w:hAnsiTheme="majorHAnsi" w:cs="Times New Roman"/>
          <w:bCs/>
          <w:i/>
          <w:sz w:val="24"/>
          <w:szCs w:val="24"/>
        </w:rPr>
        <w:t xml:space="preserve">. </w:t>
      </w:r>
      <w:r w:rsidR="009340A4">
        <w:rPr>
          <w:rFonts w:asciiTheme="majorHAnsi" w:eastAsia="Times New Roman" w:hAnsiTheme="majorHAnsi" w:cs="Times New Roman"/>
          <w:bCs/>
          <w:sz w:val="24"/>
          <w:szCs w:val="24"/>
        </w:rPr>
        <w:t>Re</w:t>
      </w:r>
      <w:r w:rsidR="00213E8F" w:rsidRPr="00213E8F">
        <w:rPr>
          <w:rFonts w:asciiTheme="majorHAnsi" w:eastAsia="Times New Roman" w:hAnsiTheme="majorHAnsi" w:cs="Times New Roman"/>
          <w:bCs/>
          <w:sz w:val="24"/>
          <w:szCs w:val="24"/>
        </w:rPr>
        <w:t>trieved</w:t>
      </w:r>
      <w:r w:rsidR="009340A4">
        <w:rPr>
          <w:rFonts w:asciiTheme="majorHAnsi" w:eastAsia="Times New Roman" w:hAnsiTheme="majorHAnsi" w:cs="Times New Roman"/>
          <w:bCs/>
          <w:sz w:val="24"/>
          <w:szCs w:val="24"/>
        </w:rPr>
        <w:t xml:space="preserve"> 13 July, 2013</w:t>
      </w:r>
      <w:r w:rsidR="00213E8F" w:rsidRPr="00213E8F">
        <w:rPr>
          <w:rFonts w:asciiTheme="majorHAnsi" w:eastAsia="Times New Roman" w:hAnsiTheme="majorHAnsi" w:cs="Times New Roman"/>
          <w:bCs/>
          <w:sz w:val="24"/>
          <w:szCs w:val="24"/>
        </w:rPr>
        <w:t xml:space="preserve"> from the Financial Times website http://www.ft.com/cms/s/0/484af888-d334-11e2-95d4</w:t>
      </w:r>
    </w:p>
    <w:p w14:paraId="44C0CAAD" w14:textId="77777777" w:rsidR="00213E8F" w:rsidRPr="00213E8F" w:rsidRDefault="00213E8F" w:rsidP="00213E8F">
      <w:pPr>
        <w:spacing w:after="0" w:line="240" w:lineRule="auto"/>
        <w:rPr>
          <w:rFonts w:asciiTheme="majorHAnsi" w:eastAsia="Times New Roman" w:hAnsiTheme="majorHAnsi" w:cs="Times New Roman"/>
          <w:bCs/>
          <w:sz w:val="24"/>
          <w:szCs w:val="24"/>
        </w:rPr>
      </w:pPr>
      <w:r w:rsidRPr="00213E8F">
        <w:rPr>
          <w:rFonts w:asciiTheme="majorHAnsi" w:eastAsia="Times New Roman" w:hAnsiTheme="majorHAnsi" w:cs="Times New Roman"/>
          <w:bCs/>
          <w:sz w:val="24"/>
          <w:szCs w:val="24"/>
        </w:rPr>
        <w:t>00144feab7de.html#axzz2aAdN7IvE</w:t>
      </w:r>
    </w:p>
    <w:p w14:paraId="332C1B80" w14:textId="77777777" w:rsidR="00213E8F" w:rsidRPr="00213E8F" w:rsidRDefault="00213E8F" w:rsidP="00213E8F">
      <w:pPr>
        <w:spacing w:after="0" w:line="240" w:lineRule="auto"/>
        <w:rPr>
          <w:rFonts w:asciiTheme="majorHAnsi" w:eastAsia="Times New Roman" w:hAnsiTheme="majorHAnsi" w:cs="Times New Roman"/>
          <w:bCs/>
          <w:sz w:val="24"/>
          <w:szCs w:val="24"/>
        </w:rPr>
      </w:pPr>
    </w:p>
    <w:p w14:paraId="3E27D05F" w14:textId="0ECA7807" w:rsidR="00213E8F" w:rsidRPr="00213E8F" w:rsidRDefault="0041681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Chen, K. K. (2012)</w:t>
      </w:r>
      <w:r w:rsidR="008D228A">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 xml:space="preserve">Charismatizing the Routine: Storytelling for Meaning and Agency </w:t>
      </w:r>
      <w:r w:rsidR="00783EC4">
        <w:rPr>
          <w:rFonts w:asciiTheme="majorHAnsi" w:eastAsia="Times New Roman" w:hAnsiTheme="majorHAnsi" w:cs="Times New Roman"/>
          <w:bCs/>
          <w:sz w:val="24"/>
          <w:szCs w:val="24"/>
        </w:rPr>
        <w:t>i</w:t>
      </w:r>
      <w:r w:rsidR="00EC580E">
        <w:rPr>
          <w:rFonts w:asciiTheme="majorHAnsi" w:eastAsia="Times New Roman" w:hAnsiTheme="majorHAnsi" w:cs="Times New Roman"/>
          <w:bCs/>
          <w:sz w:val="24"/>
          <w:szCs w:val="24"/>
        </w:rPr>
        <w:t>n the Burning Man Organisation”,</w:t>
      </w:r>
      <w:r w:rsidR="00213E8F" w:rsidRPr="00213E8F">
        <w:rPr>
          <w:rFonts w:asciiTheme="majorHAnsi" w:eastAsia="Times New Roman" w:hAnsiTheme="majorHAnsi" w:cs="Times New Roman"/>
          <w:bCs/>
          <w:sz w:val="24"/>
          <w:szCs w:val="24"/>
        </w:rPr>
        <w:t xml:space="preserve"> </w:t>
      </w:r>
      <w:r w:rsidR="00213E8F" w:rsidRPr="00213E8F">
        <w:rPr>
          <w:rFonts w:asciiTheme="majorHAnsi" w:eastAsia="Times New Roman" w:hAnsiTheme="majorHAnsi" w:cs="Times New Roman"/>
          <w:bCs/>
          <w:i/>
          <w:sz w:val="24"/>
          <w:szCs w:val="24"/>
        </w:rPr>
        <w:t xml:space="preserve">Qualitative Sociology, </w:t>
      </w:r>
      <w:r w:rsidR="008D228A">
        <w:rPr>
          <w:rFonts w:asciiTheme="majorHAnsi" w:eastAsia="Times New Roman" w:hAnsiTheme="majorHAnsi" w:cs="Times New Roman"/>
          <w:bCs/>
          <w:sz w:val="24"/>
          <w:szCs w:val="24"/>
          <w:lang w:val="en-US"/>
        </w:rPr>
        <w:t>Vol. 3</w:t>
      </w:r>
      <w:r w:rsidR="003B3C5D" w:rsidRPr="00CE4F80">
        <w:rPr>
          <w:rFonts w:asciiTheme="majorHAnsi" w:eastAsia="Times New Roman" w:hAnsiTheme="majorHAnsi" w:cs="Times New Roman"/>
          <w:bCs/>
          <w:sz w:val="24"/>
          <w:szCs w:val="24"/>
          <w:lang w:val="en-US"/>
        </w:rPr>
        <w:t>5</w:t>
      </w:r>
      <w:r w:rsidR="00B8679F" w:rsidRPr="00B8679F">
        <w:rPr>
          <w:rFonts w:asciiTheme="majorHAnsi" w:eastAsia="Times New Roman" w:hAnsiTheme="majorHAnsi" w:cs="Times New Roman"/>
          <w:bCs/>
          <w:sz w:val="24"/>
          <w:szCs w:val="24"/>
          <w:lang w:val="en-US"/>
        </w:rPr>
        <w:t xml:space="preserve">, </w:t>
      </w:r>
      <w:r w:rsidR="008D228A">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311-</w:t>
      </w:r>
      <w:r w:rsidR="00213E8F" w:rsidRPr="00213E8F">
        <w:rPr>
          <w:rFonts w:asciiTheme="majorHAnsi" w:eastAsia="Times New Roman" w:hAnsiTheme="majorHAnsi" w:cs="Times New Roman"/>
          <w:bCs/>
          <w:sz w:val="24"/>
          <w:szCs w:val="24"/>
        </w:rPr>
        <w:t>334.</w:t>
      </w:r>
    </w:p>
    <w:p w14:paraId="0B2C4572" w14:textId="77777777" w:rsidR="00213E8F" w:rsidRPr="00213E8F" w:rsidRDefault="00213E8F" w:rsidP="00213E8F">
      <w:pPr>
        <w:spacing w:after="0" w:line="240" w:lineRule="auto"/>
        <w:rPr>
          <w:rFonts w:asciiTheme="majorHAnsi" w:eastAsia="Times New Roman" w:hAnsiTheme="majorHAnsi" w:cs="Times New Roman"/>
          <w:bCs/>
          <w:i/>
          <w:iCs/>
          <w:sz w:val="24"/>
          <w:szCs w:val="24"/>
        </w:rPr>
      </w:pPr>
    </w:p>
    <w:p w14:paraId="53CB9BD9" w14:textId="4D9292CA" w:rsidR="001966C2" w:rsidRDefault="001966C2" w:rsidP="00213E8F">
      <w:pPr>
        <w:spacing w:after="0" w:line="240" w:lineRule="auto"/>
        <w:rPr>
          <w:rFonts w:asciiTheme="majorHAnsi" w:eastAsia="Times New Roman" w:hAnsiTheme="majorHAnsi" w:cs="Times New Roman"/>
          <w:bCs/>
          <w:iCs/>
          <w:sz w:val="24"/>
          <w:szCs w:val="24"/>
          <w:lang w:val="en-US"/>
        </w:rPr>
      </w:pPr>
      <w:r w:rsidRPr="001966C2">
        <w:rPr>
          <w:rFonts w:asciiTheme="majorHAnsi" w:eastAsia="Times New Roman" w:hAnsiTheme="majorHAnsi" w:cs="Times New Roman"/>
          <w:bCs/>
          <w:iCs/>
          <w:sz w:val="24"/>
          <w:szCs w:val="24"/>
          <w:lang w:val="en-US"/>
        </w:rPr>
        <w:t>C</w:t>
      </w:r>
      <w:r>
        <w:rPr>
          <w:rFonts w:asciiTheme="majorHAnsi" w:eastAsia="Times New Roman" w:hAnsiTheme="majorHAnsi" w:cs="Times New Roman"/>
          <w:bCs/>
          <w:iCs/>
          <w:sz w:val="24"/>
          <w:szCs w:val="24"/>
          <w:lang w:val="en-US"/>
        </w:rPr>
        <w:t>hristensen,</w:t>
      </w:r>
      <w:r w:rsidRPr="001966C2">
        <w:rPr>
          <w:rFonts w:asciiTheme="majorHAnsi" w:eastAsia="Times New Roman" w:hAnsiTheme="majorHAnsi" w:cs="Times New Roman"/>
          <w:bCs/>
          <w:iCs/>
          <w:sz w:val="24"/>
          <w:szCs w:val="24"/>
          <w:lang w:val="en-US"/>
        </w:rPr>
        <w:t xml:space="preserve"> L.</w:t>
      </w:r>
      <w:r>
        <w:rPr>
          <w:rFonts w:asciiTheme="majorHAnsi" w:eastAsia="Times New Roman" w:hAnsiTheme="majorHAnsi" w:cs="Times New Roman"/>
          <w:bCs/>
          <w:iCs/>
          <w:sz w:val="24"/>
          <w:szCs w:val="24"/>
          <w:lang w:val="en-US"/>
        </w:rPr>
        <w:t xml:space="preserve"> </w:t>
      </w:r>
      <w:r w:rsidRPr="001966C2">
        <w:rPr>
          <w:rFonts w:asciiTheme="majorHAnsi" w:eastAsia="Times New Roman" w:hAnsiTheme="majorHAnsi" w:cs="Times New Roman"/>
          <w:bCs/>
          <w:iCs/>
          <w:sz w:val="24"/>
          <w:szCs w:val="24"/>
          <w:lang w:val="en-US"/>
        </w:rPr>
        <w:t>T.,</w:t>
      </w:r>
      <w:r>
        <w:rPr>
          <w:rFonts w:asciiTheme="majorHAnsi" w:eastAsia="Times New Roman" w:hAnsiTheme="majorHAnsi" w:cs="Times New Roman"/>
          <w:bCs/>
          <w:iCs/>
          <w:sz w:val="24"/>
          <w:szCs w:val="24"/>
          <w:lang w:val="en-US"/>
        </w:rPr>
        <w:t xml:space="preserve"> and</w:t>
      </w:r>
      <w:r w:rsidRPr="001966C2">
        <w:rPr>
          <w:rFonts w:asciiTheme="majorHAnsi" w:eastAsia="Times New Roman" w:hAnsiTheme="majorHAnsi" w:cs="Times New Roman"/>
          <w:bCs/>
          <w:iCs/>
          <w:sz w:val="24"/>
          <w:szCs w:val="24"/>
          <w:lang w:val="en-US"/>
        </w:rPr>
        <w:t xml:space="preserve"> C</w:t>
      </w:r>
      <w:r>
        <w:rPr>
          <w:rFonts w:asciiTheme="majorHAnsi" w:eastAsia="Times New Roman" w:hAnsiTheme="majorHAnsi" w:cs="Times New Roman"/>
          <w:bCs/>
          <w:iCs/>
          <w:sz w:val="24"/>
          <w:szCs w:val="24"/>
          <w:lang w:val="en-US"/>
        </w:rPr>
        <w:t xml:space="preserve">ornelissen, </w:t>
      </w:r>
      <w:r w:rsidRPr="001966C2">
        <w:rPr>
          <w:rFonts w:asciiTheme="majorHAnsi" w:eastAsia="Times New Roman" w:hAnsiTheme="majorHAnsi" w:cs="Times New Roman"/>
          <w:bCs/>
          <w:iCs/>
          <w:sz w:val="24"/>
          <w:szCs w:val="24"/>
          <w:lang w:val="en-US"/>
        </w:rPr>
        <w:t xml:space="preserve">N J. (2011). </w:t>
      </w:r>
      <w:r>
        <w:rPr>
          <w:rFonts w:asciiTheme="majorHAnsi" w:eastAsia="Times New Roman" w:hAnsiTheme="majorHAnsi" w:cs="Times New Roman"/>
          <w:bCs/>
          <w:iCs/>
          <w:sz w:val="24"/>
          <w:szCs w:val="24"/>
          <w:lang w:val="en-US"/>
        </w:rPr>
        <w:t>“</w:t>
      </w:r>
      <w:r w:rsidRPr="001966C2">
        <w:rPr>
          <w:rFonts w:asciiTheme="majorHAnsi" w:eastAsia="Times New Roman" w:hAnsiTheme="majorHAnsi" w:cs="Times New Roman"/>
          <w:bCs/>
          <w:iCs/>
          <w:sz w:val="24"/>
          <w:szCs w:val="24"/>
          <w:lang w:val="en-US"/>
        </w:rPr>
        <w:t>Bridging corporate and organizational communication: Review, development and a look to the future</w:t>
      </w:r>
      <w:r>
        <w:rPr>
          <w:rFonts w:asciiTheme="majorHAnsi" w:eastAsia="Times New Roman" w:hAnsiTheme="majorHAnsi" w:cs="Times New Roman"/>
          <w:bCs/>
          <w:iCs/>
          <w:sz w:val="24"/>
          <w:szCs w:val="24"/>
          <w:lang w:val="en-US"/>
        </w:rPr>
        <w:t>”</w:t>
      </w:r>
      <w:r w:rsidRPr="001966C2">
        <w:rPr>
          <w:rFonts w:asciiTheme="majorHAnsi" w:eastAsia="Times New Roman" w:hAnsiTheme="majorHAnsi" w:cs="Times New Roman"/>
          <w:bCs/>
          <w:iCs/>
          <w:sz w:val="24"/>
          <w:szCs w:val="24"/>
          <w:lang w:val="en-US"/>
        </w:rPr>
        <w:t xml:space="preserve">. </w:t>
      </w:r>
      <w:r w:rsidRPr="001966C2">
        <w:rPr>
          <w:rFonts w:asciiTheme="majorHAnsi" w:eastAsia="Times New Roman" w:hAnsiTheme="majorHAnsi" w:cs="Times New Roman"/>
          <w:bCs/>
          <w:i/>
          <w:iCs/>
          <w:sz w:val="24"/>
          <w:szCs w:val="24"/>
          <w:lang w:val="en-US"/>
        </w:rPr>
        <w:t>Management Communication Quarterly</w:t>
      </w:r>
      <w:r>
        <w:rPr>
          <w:rFonts w:asciiTheme="majorHAnsi" w:eastAsia="Times New Roman" w:hAnsiTheme="majorHAnsi" w:cs="Times New Roman"/>
          <w:bCs/>
          <w:iCs/>
          <w:sz w:val="24"/>
          <w:szCs w:val="24"/>
          <w:lang w:val="en-US"/>
        </w:rPr>
        <w:t>, Vol. 25 No</w:t>
      </w:r>
      <w:r w:rsidRPr="001966C2">
        <w:rPr>
          <w:rFonts w:asciiTheme="majorHAnsi" w:eastAsia="Times New Roman" w:hAnsiTheme="majorHAnsi" w:cs="Times New Roman"/>
          <w:bCs/>
          <w:iCs/>
          <w:sz w:val="24"/>
          <w:szCs w:val="24"/>
          <w:lang w:val="en-US"/>
        </w:rPr>
        <w:t>. 3, pp. 383-414.</w:t>
      </w:r>
    </w:p>
    <w:p w14:paraId="66744893" w14:textId="77777777" w:rsidR="00805C37" w:rsidRDefault="00805C37" w:rsidP="00213E8F">
      <w:pPr>
        <w:spacing w:after="0" w:line="240" w:lineRule="auto"/>
        <w:rPr>
          <w:rFonts w:asciiTheme="majorHAnsi" w:eastAsia="Times New Roman" w:hAnsiTheme="majorHAnsi" w:cs="Times New Roman"/>
          <w:bCs/>
          <w:iCs/>
          <w:sz w:val="24"/>
          <w:szCs w:val="24"/>
          <w:lang w:val="en-US"/>
        </w:rPr>
      </w:pPr>
    </w:p>
    <w:p w14:paraId="3C70E069" w14:textId="4526ACD9" w:rsidR="00213E8F" w:rsidRPr="00213E8F" w:rsidRDefault="00EA4086" w:rsidP="00213E8F">
      <w:pPr>
        <w:spacing w:after="0" w:line="240" w:lineRule="auto"/>
        <w:rPr>
          <w:rFonts w:asciiTheme="majorHAnsi" w:eastAsia="Times New Roman" w:hAnsiTheme="majorHAnsi" w:cs="Times New Roman"/>
          <w:bCs/>
          <w:i/>
          <w:iCs/>
          <w:sz w:val="24"/>
          <w:szCs w:val="24"/>
          <w:lang w:val="en-US"/>
        </w:rPr>
      </w:pPr>
      <w:r>
        <w:rPr>
          <w:rFonts w:asciiTheme="majorHAnsi" w:eastAsia="Times New Roman" w:hAnsiTheme="majorHAnsi" w:cs="Times New Roman"/>
          <w:bCs/>
          <w:iCs/>
          <w:sz w:val="24"/>
          <w:szCs w:val="24"/>
          <w:lang w:val="en-US"/>
        </w:rPr>
        <w:t>Connolly-Ahern, C.</w:t>
      </w:r>
      <w:r w:rsidR="00213E8F" w:rsidRPr="00213E8F">
        <w:rPr>
          <w:rFonts w:asciiTheme="majorHAnsi" w:eastAsia="Times New Roman" w:hAnsiTheme="majorHAnsi" w:cs="Times New Roman"/>
          <w:bCs/>
          <w:iCs/>
          <w:sz w:val="24"/>
          <w:szCs w:val="24"/>
          <w:lang w:val="en-US"/>
        </w:rPr>
        <w:t xml:space="preserve"> </w:t>
      </w:r>
      <w:r w:rsidR="00293F82">
        <w:rPr>
          <w:rFonts w:asciiTheme="majorHAnsi" w:eastAsia="Times New Roman" w:hAnsiTheme="majorHAnsi" w:cs="Times New Roman"/>
          <w:bCs/>
          <w:sz w:val="24"/>
          <w:szCs w:val="24"/>
        </w:rPr>
        <w:t>and</w:t>
      </w:r>
      <w:r w:rsidR="00213E8F" w:rsidRPr="00213E8F">
        <w:rPr>
          <w:rFonts w:asciiTheme="majorHAnsi" w:eastAsia="Times New Roman" w:hAnsiTheme="majorHAnsi" w:cs="Times New Roman"/>
          <w:bCs/>
          <w:iCs/>
          <w:sz w:val="24"/>
          <w:szCs w:val="24"/>
          <w:lang w:val="en-US"/>
        </w:rPr>
        <w:t xml:space="preserve"> Broadway, S. C. (2007)</w:t>
      </w:r>
      <w:r w:rsidR="008D228A">
        <w:rPr>
          <w:rFonts w:asciiTheme="majorHAnsi" w:eastAsia="Times New Roman" w:hAnsiTheme="majorHAnsi" w:cs="Times New Roman"/>
          <w:bCs/>
          <w:iCs/>
          <w:sz w:val="24"/>
          <w:szCs w:val="24"/>
          <w:lang w:val="en-US"/>
        </w:rPr>
        <w:t>,</w:t>
      </w:r>
      <w:r w:rsidR="0041681B">
        <w:rPr>
          <w:rFonts w:asciiTheme="majorHAnsi" w:eastAsia="Times New Roman" w:hAnsiTheme="majorHAnsi" w:cs="Times New Roman"/>
          <w:bCs/>
          <w:iCs/>
          <w:sz w:val="24"/>
          <w:szCs w:val="24"/>
          <w:lang w:val="en-US"/>
        </w:rPr>
        <w:t xml:space="preserve"> </w:t>
      </w:r>
      <w:r w:rsidR="00EC580E">
        <w:rPr>
          <w:rFonts w:asciiTheme="majorHAnsi" w:eastAsia="Times New Roman" w:hAnsiTheme="majorHAnsi" w:cs="Times New Roman"/>
          <w:bCs/>
          <w:iCs/>
          <w:sz w:val="24"/>
          <w:szCs w:val="24"/>
          <w:lang w:val="en-US"/>
        </w:rPr>
        <w:t>“</w:t>
      </w:r>
      <w:r w:rsidR="00213E8F" w:rsidRPr="00213E8F">
        <w:rPr>
          <w:rFonts w:asciiTheme="majorHAnsi" w:eastAsia="Times New Roman" w:hAnsiTheme="majorHAnsi" w:cs="Times New Roman"/>
          <w:bCs/>
          <w:iCs/>
          <w:sz w:val="24"/>
          <w:szCs w:val="24"/>
          <w:lang w:val="en-US"/>
        </w:rPr>
        <w:t>The importance of appearing competent: An analysis of corporate impression management strategies on the World Wide Web</w:t>
      </w:r>
      <w:r w:rsidR="00EC580E">
        <w:rPr>
          <w:rFonts w:asciiTheme="majorHAnsi" w:eastAsia="Times New Roman" w:hAnsiTheme="majorHAnsi" w:cs="Times New Roman"/>
          <w:bCs/>
          <w:iCs/>
          <w:sz w:val="24"/>
          <w:szCs w:val="24"/>
          <w:lang w:val="en-US"/>
        </w:rPr>
        <w:t>”,</w:t>
      </w:r>
      <w:r w:rsidR="00213E8F" w:rsidRPr="00213E8F">
        <w:rPr>
          <w:rFonts w:asciiTheme="majorHAnsi" w:eastAsia="Times New Roman" w:hAnsiTheme="majorHAnsi" w:cs="Times New Roman"/>
          <w:bCs/>
          <w:i/>
          <w:iCs/>
          <w:sz w:val="24"/>
          <w:szCs w:val="24"/>
          <w:lang w:val="en-US"/>
        </w:rPr>
        <w:t xml:space="preserve"> Public Relations Review</w:t>
      </w:r>
      <w:r w:rsidR="0041681B">
        <w:rPr>
          <w:rFonts w:asciiTheme="majorHAnsi" w:eastAsia="Times New Roman" w:hAnsiTheme="majorHAnsi" w:cs="Times New Roman"/>
          <w:bCs/>
          <w:i/>
          <w:iCs/>
          <w:sz w:val="24"/>
          <w:szCs w:val="24"/>
          <w:lang w:val="en-US"/>
        </w:rPr>
        <w:t>,</w:t>
      </w:r>
      <w:r w:rsidR="0041681B" w:rsidRPr="00B5552D">
        <w:rPr>
          <w:rFonts w:asciiTheme="majorHAnsi" w:eastAsia="Times New Roman" w:hAnsiTheme="majorHAnsi" w:cs="Times New Roman"/>
          <w:b/>
          <w:bCs/>
          <w:i/>
          <w:iCs/>
          <w:sz w:val="24"/>
          <w:szCs w:val="24"/>
          <w:lang w:val="en-US"/>
        </w:rPr>
        <w:t xml:space="preserve"> </w:t>
      </w:r>
      <w:r w:rsidR="008D228A">
        <w:rPr>
          <w:rFonts w:asciiTheme="majorHAnsi" w:eastAsia="Times New Roman" w:hAnsiTheme="majorHAnsi" w:cs="Times New Roman"/>
          <w:bCs/>
          <w:sz w:val="24"/>
          <w:szCs w:val="24"/>
          <w:lang w:val="en-US"/>
        </w:rPr>
        <w:t>Vol. 3</w:t>
      </w:r>
      <w:r w:rsidR="003B3C5D" w:rsidRPr="00CE4F80">
        <w:rPr>
          <w:rFonts w:asciiTheme="majorHAnsi" w:eastAsia="Times New Roman" w:hAnsiTheme="majorHAnsi" w:cs="Times New Roman"/>
          <w:bCs/>
          <w:sz w:val="24"/>
          <w:szCs w:val="24"/>
          <w:lang w:val="en-US"/>
        </w:rPr>
        <w:t>3</w:t>
      </w:r>
      <w:r w:rsidR="003B3C5D">
        <w:rPr>
          <w:rFonts w:asciiTheme="majorHAnsi" w:eastAsia="Times New Roman" w:hAnsiTheme="majorHAnsi" w:cs="Times New Roman"/>
          <w:bCs/>
          <w:sz w:val="24"/>
          <w:szCs w:val="24"/>
          <w:lang w:val="en-US"/>
        </w:rPr>
        <w:t>,</w:t>
      </w:r>
      <w:r w:rsidR="0041681B">
        <w:rPr>
          <w:rFonts w:asciiTheme="majorHAnsi" w:eastAsia="Times New Roman" w:hAnsiTheme="majorHAnsi" w:cs="Times New Roman"/>
          <w:bCs/>
          <w:sz w:val="24"/>
          <w:szCs w:val="24"/>
          <w:lang w:val="en-US"/>
        </w:rPr>
        <w:t xml:space="preserve"> </w:t>
      </w:r>
      <w:r w:rsidR="008D228A">
        <w:rPr>
          <w:rFonts w:asciiTheme="majorHAnsi" w:eastAsia="Times New Roman" w:hAnsiTheme="majorHAnsi" w:cs="Times New Roman"/>
          <w:bCs/>
          <w:sz w:val="24"/>
          <w:szCs w:val="24"/>
          <w:lang w:val="en-US"/>
        </w:rPr>
        <w:t xml:space="preserve">pp. </w:t>
      </w:r>
      <w:r w:rsidR="00CA4D93">
        <w:rPr>
          <w:rFonts w:asciiTheme="majorHAnsi" w:eastAsia="Times New Roman" w:hAnsiTheme="majorHAnsi" w:cs="Times New Roman"/>
          <w:bCs/>
          <w:iCs/>
          <w:sz w:val="24"/>
          <w:szCs w:val="24"/>
          <w:lang w:val="en-US"/>
        </w:rPr>
        <w:t>343</w:t>
      </w:r>
      <w:r w:rsidR="006B6CFB">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iCs/>
          <w:sz w:val="24"/>
          <w:szCs w:val="24"/>
          <w:lang w:val="en-US"/>
        </w:rPr>
        <w:t>345.</w:t>
      </w:r>
    </w:p>
    <w:p w14:paraId="515DE63F" w14:textId="77777777" w:rsidR="00213E8F" w:rsidRPr="00213E8F" w:rsidRDefault="00213E8F" w:rsidP="00213E8F">
      <w:pPr>
        <w:spacing w:after="0" w:line="240" w:lineRule="auto"/>
        <w:rPr>
          <w:rFonts w:asciiTheme="majorHAnsi" w:eastAsia="Times New Roman" w:hAnsiTheme="majorHAnsi" w:cs="Times New Roman"/>
          <w:bCs/>
          <w:iCs/>
          <w:sz w:val="24"/>
          <w:szCs w:val="24"/>
          <w:lang w:val="en-US"/>
        </w:rPr>
      </w:pPr>
    </w:p>
    <w:p w14:paraId="1A56F161" w14:textId="26694B84" w:rsidR="00213E8F" w:rsidRPr="00213E8F" w:rsidRDefault="00FD63A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Cunliffe, A.</w:t>
      </w:r>
      <w:r w:rsidR="00EA4086">
        <w:rPr>
          <w:rFonts w:asciiTheme="majorHAnsi" w:eastAsia="Times New Roman" w:hAnsiTheme="majorHAnsi" w:cs="Times New Roman"/>
          <w:bCs/>
          <w:sz w:val="24"/>
          <w:szCs w:val="24"/>
        </w:rPr>
        <w:t xml:space="preserve">L., </w:t>
      </w:r>
      <w:r>
        <w:rPr>
          <w:rFonts w:asciiTheme="majorHAnsi" w:eastAsia="Times New Roman" w:hAnsiTheme="majorHAnsi" w:cs="Times New Roman"/>
          <w:bCs/>
          <w:sz w:val="24"/>
          <w:szCs w:val="24"/>
        </w:rPr>
        <w:t>Luhman, J.</w:t>
      </w:r>
      <w:r w:rsidR="00EA4086">
        <w:rPr>
          <w:rFonts w:asciiTheme="majorHAnsi" w:eastAsia="Times New Roman" w:hAnsiTheme="majorHAnsi" w:cs="Times New Roman"/>
          <w:bCs/>
          <w:sz w:val="24"/>
          <w:szCs w:val="24"/>
        </w:rPr>
        <w:t>T.</w:t>
      </w:r>
      <w:r w:rsidR="00293F82">
        <w:rPr>
          <w:rFonts w:asciiTheme="majorHAnsi" w:eastAsia="Times New Roman" w:hAnsiTheme="majorHAnsi" w:cs="Times New Roman"/>
          <w:bCs/>
          <w:sz w:val="24"/>
          <w:szCs w:val="24"/>
        </w:rPr>
        <w:t xml:space="preserve"> and</w:t>
      </w:r>
      <w:r>
        <w:rPr>
          <w:rFonts w:asciiTheme="majorHAnsi" w:eastAsia="Times New Roman" w:hAnsiTheme="majorHAnsi" w:cs="Times New Roman"/>
          <w:bCs/>
          <w:sz w:val="24"/>
          <w:szCs w:val="24"/>
        </w:rPr>
        <w:t xml:space="preserve"> Boje, D.</w:t>
      </w:r>
      <w:r w:rsidR="00330812">
        <w:rPr>
          <w:rFonts w:asciiTheme="majorHAnsi" w:eastAsia="Times New Roman" w:hAnsiTheme="majorHAnsi" w:cs="Times New Roman"/>
          <w:bCs/>
          <w:sz w:val="24"/>
          <w:szCs w:val="24"/>
        </w:rPr>
        <w:t>M. (2004)</w:t>
      </w:r>
      <w:r w:rsidR="000D2F9D">
        <w:rPr>
          <w:rFonts w:asciiTheme="majorHAnsi" w:eastAsia="Times New Roman" w:hAnsiTheme="majorHAnsi" w:cs="Times New Roman"/>
          <w:bCs/>
          <w:sz w:val="24"/>
          <w:szCs w:val="24"/>
        </w:rPr>
        <w:t>.</w:t>
      </w:r>
      <w:r w:rsidR="00330812">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Narrative Temporality: Implicati</w:t>
      </w:r>
      <w:r w:rsidR="00783EC4">
        <w:rPr>
          <w:rFonts w:asciiTheme="majorHAnsi" w:eastAsia="Times New Roman" w:hAnsiTheme="majorHAnsi" w:cs="Times New Roman"/>
          <w:bCs/>
          <w:sz w:val="24"/>
          <w:szCs w:val="24"/>
        </w:rPr>
        <w:t>o</w:t>
      </w:r>
      <w:r w:rsidR="00EC580E">
        <w:rPr>
          <w:rFonts w:asciiTheme="majorHAnsi" w:eastAsia="Times New Roman" w:hAnsiTheme="majorHAnsi" w:cs="Times New Roman"/>
          <w:bCs/>
          <w:sz w:val="24"/>
          <w:szCs w:val="24"/>
        </w:rPr>
        <w:t>ns for Organisational Research”,</w:t>
      </w:r>
      <w:r w:rsidR="00213E8F" w:rsidRPr="00213E8F">
        <w:rPr>
          <w:rFonts w:asciiTheme="majorHAnsi" w:eastAsia="Times New Roman" w:hAnsiTheme="majorHAnsi" w:cs="Times New Roman"/>
          <w:bCs/>
          <w:sz w:val="24"/>
          <w:szCs w:val="24"/>
        </w:rPr>
        <w:t xml:space="preserve"> </w:t>
      </w:r>
      <w:r w:rsidR="00213E8F" w:rsidRPr="00213E8F">
        <w:rPr>
          <w:rFonts w:asciiTheme="majorHAnsi" w:eastAsia="Times New Roman" w:hAnsiTheme="majorHAnsi" w:cs="Times New Roman"/>
          <w:bCs/>
          <w:i/>
          <w:iCs/>
          <w:sz w:val="24"/>
          <w:szCs w:val="24"/>
        </w:rPr>
        <w:t xml:space="preserve">Organisation Studies (01708406), </w:t>
      </w:r>
      <w:r w:rsidR="008D228A">
        <w:rPr>
          <w:rFonts w:asciiTheme="majorHAnsi" w:eastAsia="Times New Roman" w:hAnsiTheme="majorHAnsi" w:cs="Times New Roman"/>
          <w:bCs/>
          <w:iCs/>
          <w:sz w:val="24"/>
          <w:szCs w:val="24"/>
        </w:rPr>
        <w:t xml:space="preserve">Vol. </w:t>
      </w:r>
      <w:r w:rsidR="00330812" w:rsidRPr="008D228A">
        <w:rPr>
          <w:rFonts w:asciiTheme="majorHAnsi" w:eastAsia="Times New Roman" w:hAnsiTheme="majorHAnsi" w:cs="Times New Roman"/>
          <w:bCs/>
          <w:sz w:val="24"/>
          <w:szCs w:val="24"/>
          <w:lang w:val="en-US"/>
        </w:rPr>
        <w:t>25</w:t>
      </w:r>
      <w:r w:rsidR="008D228A">
        <w:rPr>
          <w:rFonts w:asciiTheme="majorHAnsi" w:eastAsia="Times New Roman" w:hAnsiTheme="majorHAnsi" w:cs="Times New Roman"/>
          <w:bCs/>
          <w:sz w:val="24"/>
          <w:szCs w:val="24"/>
          <w:lang w:val="en-US"/>
        </w:rPr>
        <w:t xml:space="preserve"> No. </w:t>
      </w:r>
      <w:r w:rsidR="003B3C5D">
        <w:rPr>
          <w:rFonts w:asciiTheme="majorHAnsi" w:eastAsia="Times New Roman" w:hAnsiTheme="majorHAnsi" w:cs="Times New Roman"/>
          <w:bCs/>
          <w:sz w:val="24"/>
          <w:szCs w:val="24"/>
          <w:lang w:val="en-US"/>
        </w:rPr>
        <w:t>2</w:t>
      </w:r>
      <w:r w:rsidR="00330812">
        <w:rPr>
          <w:rFonts w:asciiTheme="majorHAnsi" w:eastAsia="Times New Roman" w:hAnsiTheme="majorHAnsi" w:cs="Times New Roman"/>
          <w:bCs/>
          <w:sz w:val="24"/>
          <w:szCs w:val="24"/>
          <w:lang w:val="en-US"/>
        </w:rPr>
        <w:t xml:space="preserve">, </w:t>
      </w:r>
      <w:r w:rsidR="008D228A">
        <w:rPr>
          <w:rFonts w:asciiTheme="majorHAnsi" w:eastAsia="Times New Roman" w:hAnsiTheme="majorHAnsi" w:cs="Times New Roman"/>
          <w:bCs/>
          <w:sz w:val="24"/>
          <w:szCs w:val="24"/>
          <w:lang w:val="en-US"/>
        </w:rPr>
        <w:t xml:space="preserve">pp. </w:t>
      </w:r>
      <w:r w:rsidR="00CA4D93">
        <w:rPr>
          <w:rFonts w:asciiTheme="majorHAnsi" w:eastAsia="Times New Roman" w:hAnsiTheme="majorHAnsi" w:cs="Times New Roman"/>
          <w:bCs/>
          <w:sz w:val="24"/>
          <w:szCs w:val="24"/>
        </w:rPr>
        <w:t>261</w:t>
      </w:r>
      <w:r w:rsidR="006B6CFB">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 xml:space="preserve">286. </w:t>
      </w:r>
    </w:p>
    <w:p w14:paraId="1476DEB2" w14:textId="77777777" w:rsidR="00213E8F" w:rsidRPr="00213E8F" w:rsidRDefault="00213E8F" w:rsidP="00213E8F">
      <w:pPr>
        <w:spacing w:after="0" w:line="240" w:lineRule="auto"/>
        <w:rPr>
          <w:rFonts w:asciiTheme="majorHAnsi" w:eastAsia="Times New Roman" w:hAnsiTheme="majorHAnsi" w:cs="Times New Roman"/>
          <w:bCs/>
          <w:sz w:val="24"/>
          <w:szCs w:val="24"/>
        </w:rPr>
      </w:pPr>
    </w:p>
    <w:p w14:paraId="779EDAC3" w14:textId="24EE8057" w:rsidR="00CE4F80" w:rsidRPr="008D228A" w:rsidRDefault="00CE4F80" w:rsidP="00213E8F">
      <w:pPr>
        <w:spacing w:after="0" w:line="240" w:lineRule="auto"/>
        <w:rPr>
          <w:rFonts w:asciiTheme="majorHAnsi" w:hAnsiTheme="majorHAnsi" w:cstheme="minorHAnsi"/>
          <w:sz w:val="24"/>
          <w:szCs w:val="24"/>
          <w:lang w:val="en-US"/>
        </w:rPr>
      </w:pPr>
      <w:r>
        <w:rPr>
          <w:rFonts w:asciiTheme="majorHAnsi" w:hAnsiTheme="majorHAnsi" w:cstheme="minorHAnsi"/>
          <w:sz w:val="24"/>
          <w:szCs w:val="24"/>
        </w:rPr>
        <w:t>Czarniawska</w:t>
      </w:r>
      <w:r w:rsidR="00A673D7">
        <w:rPr>
          <w:rFonts w:asciiTheme="majorHAnsi" w:hAnsiTheme="majorHAnsi" w:cstheme="minorHAnsi"/>
          <w:sz w:val="24"/>
          <w:szCs w:val="24"/>
        </w:rPr>
        <w:t>, B.</w:t>
      </w:r>
      <w:r>
        <w:rPr>
          <w:rFonts w:asciiTheme="majorHAnsi" w:hAnsiTheme="majorHAnsi" w:cstheme="minorHAnsi"/>
          <w:sz w:val="24"/>
          <w:szCs w:val="24"/>
        </w:rPr>
        <w:t xml:space="preserve"> and Kunda</w:t>
      </w:r>
      <w:r w:rsidR="00A673D7">
        <w:rPr>
          <w:rFonts w:asciiTheme="majorHAnsi" w:hAnsiTheme="majorHAnsi" w:cstheme="minorHAnsi"/>
          <w:sz w:val="24"/>
          <w:szCs w:val="24"/>
        </w:rPr>
        <w:t>, G.</w:t>
      </w:r>
      <w:r w:rsidRPr="00337EF8">
        <w:rPr>
          <w:rFonts w:asciiTheme="majorHAnsi" w:hAnsiTheme="majorHAnsi" w:cstheme="minorHAnsi"/>
          <w:sz w:val="24"/>
          <w:szCs w:val="24"/>
        </w:rPr>
        <w:t xml:space="preserve"> </w:t>
      </w:r>
      <w:r>
        <w:rPr>
          <w:rFonts w:asciiTheme="majorHAnsi" w:hAnsiTheme="majorHAnsi" w:cstheme="minorHAnsi"/>
          <w:sz w:val="24"/>
          <w:szCs w:val="24"/>
        </w:rPr>
        <w:t>(</w:t>
      </w:r>
      <w:r w:rsidRPr="00337EF8">
        <w:rPr>
          <w:rFonts w:asciiTheme="majorHAnsi" w:hAnsiTheme="majorHAnsi" w:cstheme="minorHAnsi"/>
          <w:sz w:val="24"/>
          <w:szCs w:val="24"/>
        </w:rPr>
        <w:t>2010</w:t>
      </w:r>
      <w:r>
        <w:rPr>
          <w:rFonts w:asciiTheme="majorHAnsi" w:hAnsiTheme="majorHAnsi" w:cstheme="minorHAnsi"/>
          <w:sz w:val="24"/>
          <w:szCs w:val="24"/>
        </w:rPr>
        <w:t>)</w:t>
      </w:r>
      <w:r w:rsidR="008D228A">
        <w:rPr>
          <w:rFonts w:asciiTheme="majorHAnsi" w:hAnsiTheme="majorHAnsi" w:cstheme="minorHAnsi"/>
          <w:sz w:val="24"/>
          <w:szCs w:val="24"/>
        </w:rPr>
        <w:t xml:space="preserve">, </w:t>
      </w:r>
      <w:r w:rsidR="00EC580E">
        <w:rPr>
          <w:rFonts w:asciiTheme="majorHAnsi" w:hAnsiTheme="majorHAnsi" w:cstheme="minorHAnsi"/>
          <w:sz w:val="24"/>
          <w:szCs w:val="24"/>
        </w:rPr>
        <w:t>“</w:t>
      </w:r>
      <w:r w:rsidR="00A673D7" w:rsidRPr="00A673D7">
        <w:rPr>
          <w:rFonts w:asciiTheme="majorHAnsi" w:hAnsiTheme="majorHAnsi" w:cstheme="minorHAnsi"/>
          <w:sz w:val="24"/>
          <w:szCs w:val="24"/>
          <w:lang w:val="en-US"/>
        </w:rPr>
        <w:t>Socialization into modernity: on organizational e</w:t>
      </w:r>
      <w:r w:rsidR="00A673D7">
        <w:rPr>
          <w:rFonts w:asciiTheme="majorHAnsi" w:hAnsiTheme="majorHAnsi" w:cstheme="minorHAnsi"/>
          <w:sz w:val="24"/>
          <w:szCs w:val="24"/>
          <w:lang w:val="en-US"/>
        </w:rPr>
        <w:t>nculturati</w:t>
      </w:r>
      <w:r w:rsidR="00EC580E">
        <w:rPr>
          <w:rFonts w:asciiTheme="majorHAnsi" w:hAnsiTheme="majorHAnsi" w:cstheme="minorHAnsi"/>
          <w:sz w:val="24"/>
          <w:szCs w:val="24"/>
          <w:lang w:val="en-US"/>
        </w:rPr>
        <w:t>on in infantocracies”,</w:t>
      </w:r>
      <w:r w:rsidR="00A673D7" w:rsidRPr="00A673D7">
        <w:rPr>
          <w:rFonts w:asciiTheme="majorHAnsi" w:hAnsiTheme="majorHAnsi" w:cstheme="minorHAnsi"/>
          <w:sz w:val="24"/>
          <w:szCs w:val="24"/>
          <w:lang w:val="en-US"/>
        </w:rPr>
        <w:t xml:space="preserve"> </w:t>
      </w:r>
      <w:r w:rsidR="00A673D7" w:rsidRPr="00A673D7">
        <w:rPr>
          <w:rFonts w:asciiTheme="majorHAnsi" w:hAnsiTheme="majorHAnsi" w:cstheme="minorHAnsi"/>
          <w:i/>
          <w:sz w:val="24"/>
          <w:szCs w:val="24"/>
          <w:lang w:val="en-US"/>
        </w:rPr>
        <w:t xml:space="preserve">Journal of Organizational Change Management, </w:t>
      </w:r>
      <w:r w:rsidR="008D228A" w:rsidRPr="008D228A">
        <w:rPr>
          <w:rFonts w:asciiTheme="majorHAnsi" w:hAnsiTheme="majorHAnsi" w:cstheme="minorHAnsi"/>
          <w:sz w:val="24"/>
          <w:szCs w:val="24"/>
          <w:lang w:val="en-US"/>
        </w:rPr>
        <w:t xml:space="preserve">Vol. </w:t>
      </w:r>
      <w:r w:rsidR="00A673D7" w:rsidRPr="008D228A">
        <w:rPr>
          <w:rFonts w:asciiTheme="majorHAnsi" w:hAnsiTheme="majorHAnsi" w:cstheme="minorHAnsi"/>
          <w:sz w:val="24"/>
          <w:szCs w:val="24"/>
          <w:lang w:val="en-US"/>
        </w:rPr>
        <w:t>23</w:t>
      </w:r>
      <w:r w:rsidR="008D228A">
        <w:rPr>
          <w:rFonts w:asciiTheme="majorHAnsi" w:hAnsiTheme="majorHAnsi" w:cstheme="minorHAnsi"/>
          <w:sz w:val="24"/>
          <w:szCs w:val="24"/>
          <w:lang w:val="en-US"/>
        </w:rPr>
        <w:t xml:space="preserve"> No. 2</w:t>
      </w:r>
      <w:r w:rsidR="00A673D7" w:rsidRPr="008D228A">
        <w:rPr>
          <w:rFonts w:asciiTheme="majorHAnsi" w:hAnsiTheme="majorHAnsi" w:cstheme="minorHAnsi"/>
          <w:sz w:val="24"/>
          <w:szCs w:val="24"/>
          <w:lang w:val="en-US"/>
        </w:rPr>
        <w:t xml:space="preserve">, </w:t>
      </w:r>
      <w:r w:rsidR="008D228A">
        <w:rPr>
          <w:rFonts w:asciiTheme="majorHAnsi" w:hAnsiTheme="majorHAnsi" w:cstheme="minorHAnsi"/>
          <w:sz w:val="24"/>
          <w:szCs w:val="24"/>
          <w:lang w:val="en-US"/>
        </w:rPr>
        <w:t xml:space="preserve">pp. </w:t>
      </w:r>
      <w:r w:rsidR="006B6CFB">
        <w:rPr>
          <w:rFonts w:asciiTheme="majorHAnsi" w:hAnsiTheme="majorHAnsi" w:cstheme="minorHAnsi"/>
          <w:sz w:val="24"/>
          <w:szCs w:val="24"/>
          <w:lang w:val="en-US"/>
        </w:rPr>
        <w:t>180-</w:t>
      </w:r>
      <w:r w:rsidR="00A673D7" w:rsidRPr="008D228A">
        <w:rPr>
          <w:rFonts w:asciiTheme="majorHAnsi" w:hAnsiTheme="majorHAnsi" w:cstheme="minorHAnsi"/>
          <w:sz w:val="24"/>
          <w:szCs w:val="24"/>
          <w:lang w:val="en-US"/>
        </w:rPr>
        <w:t>194.</w:t>
      </w:r>
    </w:p>
    <w:p w14:paraId="13FCB3F9" w14:textId="77777777" w:rsidR="00CE4F80" w:rsidRDefault="00CE4F80" w:rsidP="00213E8F">
      <w:pPr>
        <w:spacing w:after="0" w:line="240" w:lineRule="auto"/>
        <w:rPr>
          <w:rFonts w:asciiTheme="majorHAnsi" w:hAnsiTheme="majorHAnsi" w:cstheme="minorHAnsi"/>
          <w:sz w:val="24"/>
          <w:szCs w:val="24"/>
          <w:lang w:val="en-US"/>
        </w:rPr>
      </w:pPr>
    </w:p>
    <w:p w14:paraId="2F4A1EF1" w14:textId="592EA0D1" w:rsidR="00213E8F" w:rsidRPr="00213E8F" w:rsidRDefault="00213E8F" w:rsidP="00213E8F">
      <w:pPr>
        <w:spacing w:after="0" w:line="240" w:lineRule="auto"/>
        <w:rPr>
          <w:rFonts w:asciiTheme="majorHAnsi" w:eastAsia="Times New Roman" w:hAnsiTheme="majorHAnsi" w:cs="Times New Roman"/>
          <w:bCs/>
          <w:sz w:val="24"/>
          <w:szCs w:val="24"/>
        </w:rPr>
      </w:pPr>
      <w:r w:rsidRPr="00213E8F">
        <w:rPr>
          <w:rFonts w:asciiTheme="majorHAnsi" w:eastAsia="Times New Roman" w:hAnsiTheme="majorHAnsi" w:cs="Times New Roman"/>
          <w:bCs/>
          <w:sz w:val="24"/>
          <w:szCs w:val="24"/>
        </w:rPr>
        <w:t xml:space="preserve">Dailey, </w:t>
      </w:r>
      <w:r w:rsidR="00FD63AB">
        <w:rPr>
          <w:rFonts w:asciiTheme="majorHAnsi" w:eastAsia="Times New Roman" w:hAnsiTheme="majorHAnsi" w:cs="Times New Roman"/>
          <w:bCs/>
          <w:sz w:val="24"/>
          <w:szCs w:val="24"/>
        </w:rPr>
        <w:t>S.</w:t>
      </w:r>
      <w:r w:rsidR="00617B2A">
        <w:rPr>
          <w:rFonts w:asciiTheme="majorHAnsi" w:eastAsia="Times New Roman" w:hAnsiTheme="majorHAnsi" w:cs="Times New Roman"/>
          <w:bCs/>
          <w:sz w:val="24"/>
          <w:szCs w:val="24"/>
        </w:rPr>
        <w:t>L.</w:t>
      </w:r>
      <w:r w:rsidR="00293F82">
        <w:rPr>
          <w:rFonts w:asciiTheme="majorHAnsi" w:eastAsia="Times New Roman" w:hAnsiTheme="majorHAnsi" w:cs="Times New Roman"/>
          <w:bCs/>
          <w:sz w:val="24"/>
          <w:szCs w:val="24"/>
        </w:rPr>
        <w:t xml:space="preserve"> and</w:t>
      </w:r>
      <w:r w:rsidR="00330812">
        <w:rPr>
          <w:rFonts w:asciiTheme="majorHAnsi" w:eastAsia="Times New Roman" w:hAnsiTheme="majorHAnsi" w:cs="Times New Roman"/>
          <w:bCs/>
          <w:sz w:val="24"/>
          <w:szCs w:val="24"/>
        </w:rPr>
        <w:t xml:space="preserve"> Browning, L. (2014)</w:t>
      </w:r>
      <w:r w:rsidR="008D228A">
        <w:rPr>
          <w:rFonts w:asciiTheme="majorHAnsi" w:eastAsia="Times New Roman" w:hAnsiTheme="majorHAnsi" w:cs="Times New Roman"/>
          <w:bCs/>
          <w:sz w:val="24"/>
          <w:szCs w:val="24"/>
        </w:rPr>
        <w:t>,</w:t>
      </w:r>
      <w:r w:rsidR="00330812">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Pr="00213E8F">
        <w:rPr>
          <w:rFonts w:asciiTheme="majorHAnsi" w:eastAsia="Times New Roman" w:hAnsiTheme="majorHAnsi" w:cs="Times New Roman"/>
          <w:bCs/>
          <w:sz w:val="24"/>
          <w:szCs w:val="24"/>
        </w:rPr>
        <w:t>Retelling Stories In Organisations: Understanding The Fu</w:t>
      </w:r>
      <w:r w:rsidR="00783EC4">
        <w:rPr>
          <w:rFonts w:asciiTheme="majorHAnsi" w:eastAsia="Times New Roman" w:hAnsiTheme="majorHAnsi" w:cs="Times New Roman"/>
          <w:bCs/>
          <w:sz w:val="24"/>
          <w:szCs w:val="24"/>
        </w:rPr>
        <w:t>n</w:t>
      </w:r>
      <w:r w:rsidR="00EC580E">
        <w:rPr>
          <w:rFonts w:asciiTheme="majorHAnsi" w:eastAsia="Times New Roman" w:hAnsiTheme="majorHAnsi" w:cs="Times New Roman"/>
          <w:bCs/>
          <w:sz w:val="24"/>
          <w:szCs w:val="24"/>
        </w:rPr>
        <w:t>ctions Of Narrative Repetition”,</w:t>
      </w:r>
      <w:r w:rsidRPr="00213E8F">
        <w:rPr>
          <w:rFonts w:asciiTheme="majorHAnsi" w:eastAsia="Times New Roman" w:hAnsiTheme="majorHAnsi" w:cs="Times New Roman"/>
          <w:bCs/>
          <w:sz w:val="24"/>
          <w:szCs w:val="24"/>
        </w:rPr>
        <w:t xml:space="preserve"> </w:t>
      </w:r>
      <w:r w:rsidRPr="00213E8F">
        <w:rPr>
          <w:rFonts w:asciiTheme="majorHAnsi" w:eastAsia="Times New Roman" w:hAnsiTheme="majorHAnsi" w:cs="Times New Roman"/>
          <w:bCs/>
          <w:i/>
          <w:iCs/>
          <w:sz w:val="24"/>
          <w:szCs w:val="24"/>
        </w:rPr>
        <w:t xml:space="preserve">Academy of Management Review, </w:t>
      </w:r>
      <w:r w:rsidR="008D228A">
        <w:rPr>
          <w:rFonts w:asciiTheme="majorHAnsi" w:eastAsia="Times New Roman" w:hAnsiTheme="majorHAnsi" w:cs="Times New Roman"/>
          <w:bCs/>
          <w:sz w:val="24"/>
          <w:szCs w:val="24"/>
          <w:lang w:val="en-US"/>
        </w:rPr>
        <w:t>Vol. 3</w:t>
      </w:r>
      <w:r w:rsidR="00330812" w:rsidRPr="00CE4F80">
        <w:rPr>
          <w:rFonts w:asciiTheme="majorHAnsi" w:eastAsia="Times New Roman" w:hAnsiTheme="majorHAnsi" w:cs="Times New Roman"/>
          <w:bCs/>
          <w:sz w:val="24"/>
          <w:szCs w:val="24"/>
          <w:lang w:val="en-US"/>
        </w:rPr>
        <w:t>9</w:t>
      </w:r>
      <w:r w:rsidR="008D228A">
        <w:rPr>
          <w:rFonts w:asciiTheme="majorHAnsi" w:eastAsia="Times New Roman" w:hAnsiTheme="majorHAnsi" w:cs="Times New Roman"/>
          <w:bCs/>
          <w:sz w:val="24"/>
          <w:szCs w:val="24"/>
          <w:lang w:val="en-US"/>
        </w:rPr>
        <w:t xml:space="preserve"> No. </w:t>
      </w:r>
      <w:r w:rsidR="003B3C5D">
        <w:rPr>
          <w:rFonts w:asciiTheme="majorHAnsi" w:eastAsia="Times New Roman" w:hAnsiTheme="majorHAnsi" w:cs="Times New Roman"/>
          <w:bCs/>
          <w:sz w:val="24"/>
          <w:szCs w:val="24"/>
          <w:lang w:val="en-US"/>
        </w:rPr>
        <w:t>1</w:t>
      </w:r>
      <w:r w:rsidR="003B3C5D" w:rsidRPr="00B8679F">
        <w:rPr>
          <w:rFonts w:asciiTheme="majorHAnsi" w:eastAsia="Times New Roman" w:hAnsiTheme="majorHAnsi" w:cs="Times New Roman"/>
          <w:bCs/>
          <w:sz w:val="24"/>
          <w:szCs w:val="24"/>
          <w:lang w:val="en-US"/>
        </w:rPr>
        <w:t xml:space="preserve">, </w:t>
      </w:r>
      <w:r w:rsidR="008D228A">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22-</w:t>
      </w:r>
      <w:r w:rsidRPr="00213E8F">
        <w:rPr>
          <w:rFonts w:asciiTheme="majorHAnsi" w:eastAsia="Times New Roman" w:hAnsiTheme="majorHAnsi" w:cs="Times New Roman"/>
          <w:bCs/>
          <w:sz w:val="24"/>
          <w:szCs w:val="24"/>
        </w:rPr>
        <w:t>43.</w:t>
      </w:r>
    </w:p>
    <w:p w14:paraId="1AC32D6C" w14:textId="77777777" w:rsidR="00213E8F" w:rsidRPr="00213E8F" w:rsidRDefault="00213E8F" w:rsidP="00213E8F">
      <w:pPr>
        <w:spacing w:after="0" w:line="240" w:lineRule="auto"/>
        <w:rPr>
          <w:rFonts w:asciiTheme="majorHAnsi" w:eastAsia="Times New Roman" w:hAnsiTheme="majorHAnsi" w:cs="Times New Roman"/>
          <w:bCs/>
          <w:sz w:val="24"/>
          <w:szCs w:val="24"/>
        </w:rPr>
      </w:pPr>
    </w:p>
    <w:p w14:paraId="569913F5" w14:textId="5CC053F0" w:rsidR="00E618BE" w:rsidRDefault="00E618BE" w:rsidP="00213E8F">
      <w:pPr>
        <w:spacing w:after="0" w:line="240" w:lineRule="auto"/>
        <w:rPr>
          <w:rFonts w:asciiTheme="majorHAnsi" w:eastAsia="Times New Roman" w:hAnsiTheme="majorHAnsi" w:cs="Times New Roman"/>
          <w:bCs/>
          <w:sz w:val="24"/>
          <w:szCs w:val="24"/>
          <w:lang w:val="en-US"/>
        </w:rPr>
      </w:pPr>
      <w:r w:rsidRPr="00213E8F">
        <w:rPr>
          <w:rFonts w:asciiTheme="majorHAnsi" w:eastAsia="Times New Roman" w:hAnsiTheme="majorHAnsi" w:cs="Times New Roman"/>
          <w:bCs/>
          <w:sz w:val="24"/>
          <w:szCs w:val="24"/>
        </w:rPr>
        <w:t>DiF</w:t>
      </w:r>
      <w:r>
        <w:rPr>
          <w:rFonts w:asciiTheme="majorHAnsi" w:eastAsia="Times New Roman" w:hAnsiTheme="majorHAnsi" w:cs="Times New Roman"/>
          <w:bCs/>
          <w:sz w:val="24"/>
          <w:szCs w:val="24"/>
        </w:rPr>
        <w:t>onzo, N. and Bordia, P. (2000), “</w:t>
      </w:r>
      <w:r w:rsidRPr="00213E8F">
        <w:rPr>
          <w:rFonts w:asciiTheme="majorHAnsi" w:eastAsia="Times New Roman" w:hAnsiTheme="majorHAnsi" w:cs="Times New Roman"/>
          <w:bCs/>
          <w:sz w:val="24"/>
          <w:szCs w:val="24"/>
          <w:lang w:val="en-US"/>
        </w:rPr>
        <w:t>How Top PR Professionals Handle Hearsay: Corporate Rumors, Their Effects</w:t>
      </w:r>
      <w:r>
        <w:rPr>
          <w:rFonts w:asciiTheme="majorHAnsi" w:eastAsia="Times New Roman" w:hAnsiTheme="majorHAnsi" w:cs="Times New Roman"/>
          <w:bCs/>
          <w:sz w:val="24"/>
          <w:szCs w:val="24"/>
          <w:lang w:val="en-US"/>
        </w:rPr>
        <w:t>, and Strategies to Manage Them”,</w:t>
      </w:r>
      <w:r w:rsidRPr="00213E8F">
        <w:rPr>
          <w:rFonts w:asciiTheme="majorHAnsi" w:eastAsia="Times New Roman" w:hAnsiTheme="majorHAnsi" w:cs="Times New Roman"/>
          <w:bCs/>
          <w:sz w:val="24"/>
          <w:szCs w:val="24"/>
        </w:rPr>
        <w:t xml:space="preserve"> </w:t>
      </w:r>
      <w:r>
        <w:rPr>
          <w:rFonts w:asciiTheme="majorHAnsi" w:eastAsia="Times New Roman" w:hAnsiTheme="majorHAnsi" w:cs="Times New Roman"/>
          <w:bCs/>
          <w:i/>
          <w:sz w:val="24"/>
          <w:szCs w:val="24"/>
          <w:lang w:val="en-US"/>
        </w:rPr>
        <w:t>Public Relations Review,</w:t>
      </w:r>
      <w:r w:rsidRPr="00213E8F">
        <w:rPr>
          <w:rFonts w:asciiTheme="majorHAnsi" w:eastAsia="Times New Roman" w:hAnsiTheme="majorHAnsi" w:cs="Times New Roman"/>
          <w:bCs/>
          <w:sz w:val="24"/>
          <w:szCs w:val="24"/>
          <w:lang w:val="en-US"/>
        </w:rPr>
        <w:t xml:space="preserve"> </w:t>
      </w:r>
      <w:r w:rsidRPr="00B8679F">
        <w:rPr>
          <w:rFonts w:asciiTheme="majorHAnsi" w:eastAsia="Times New Roman" w:hAnsiTheme="majorHAnsi" w:cs="Times New Roman"/>
          <w:bCs/>
          <w:sz w:val="24"/>
          <w:szCs w:val="24"/>
          <w:lang w:val="en-US"/>
        </w:rPr>
        <w:t>Vol.</w:t>
      </w:r>
      <w:r>
        <w:rPr>
          <w:rFonts w:asciiTheme="majorHAnsi" w:eastAsia="Times New Roman" w:hAnsiTheme="majorHAnsi" w:cs="Times New Roman"/>
          <w:bCs/>
          <w:i/>
          <w:sz w:val="24"/>
          <w:szCs w:val="24"/>
          <w:lang w:val="en-US"/>
        </w:rPr>
        <w:t xml:space="preserve"> </w:t>
      </w:r>
      <w:r>
        <w:rPr>
          <w:rFonts w:asciiTheme="majorHAnsi" w:eastAsia="Times New Roman" w:hAnsiTheme="majorHAnsi" w:cs="Times New Roman"/>
          <w:bCs/>
          <w:sz w:val="24"/>
          <w:szCs w:val="24"/>
          <w:lang w:val="en-US"/>
        </w:rPr>
        <w:t>26 No. 2</w:t>
      </w:r>
      <w:r w:rsidRPr="00B8679F">
        <w:rPr>
          <w:rFonts w:asciiTheme="majorHAnsi" w:eastAsia="Times New Roman" w:hAnsiTheme="majorHAnsi" w:cs="Times New Roman"/>
          <w:bCs/>
          <w:sz w:val="24"/>
          <w:szCs w:val="24"/>
          <w:lang w:val="en-US"/>
        </w:rPr>
        <w:t xml:space="preserve">, </w:t>
      </w:r>
      <w:r>
        <w:rPr>
          <w:rFonts w:asciiTheme="majorHAnsi" w:eastAsia="Times New Roman" w:hAnsiTheme="majorHAnsi" w:cs="Times New Roman"/>
          <w:bCs/>
          <w:sz w:val="24"/>
          <w:szCs w:val="24"/>
          <w:lang w:val="en-US"/>
        </w:rPr>
        <w:t>pp. 173</w:t>
      </w:r>
      <w:r w:rsidR="006B6CFB">
        <w:rPr>
          <w:rFonts w:asciiTheme="majorHAnsi" w:eastAsia="Times New Roman" w:hAnsiTheme="majorHAnsi" w:cs="Times New Roman"/>
          <w:bCs/>
          <w:sz w:val="24"/>
          <w:szCs w:val="24"/>
        </w:rPr>
        <w:t>-</w:t>
      </w:r>
      <w:r w:rsidRPr="00213E8F">
        <w:rPr>
          <w:rFonts w:asciiTheme="majorHAnsi" w:eastAsia="Times New Roman" w:hAnsiTheme="majorHAnsi" w:cs="Times New Roman"/>
          <w:bCs/>
          <w:sz w:val="24"/>
          <w:szCs w:val="24"/>
          <w:lang w:val="en-US"/>
        </w:rPr>
        <w:t>190</w:t>
      </w:r>
      <w:r>
        <w:rPr>
          <w:rFonts w:asciiTheme="majorHAnsi" w:eastAsia="Times New Roman" w:hAnsiTheme="majorHAnsi" w:cs="Times New Roman"/>
          <w:bCs/>
          <w:sz w:val="24"/>
          <w:szCs w:val="24"/>
          <w:lang w:val="en-US"/>
        </w:rPr>
        <w:t>.</w:t>
      </w:r>
    </w:p>
    <w:p w14:paraId="08912AF1" w14:textId="77777777" w:rsidR="00E618BE" w:rsidRDefault="00E618BE" w:rsidP="00213E8F">
      <w:pPr>
        <w:spacing w:after="0" w:line="240" w:lineRule="auto"/>
        <w:rPr>
          <w:rFonts w:asciiTheme="majorHAnsi" w:eastAsia="Times New Roman" w:hAnsiTheme="majorHAnsi" w:cs="Times New Roman"/>
          <w:bCs/>
          <w:sz w:val="24"/>
          <w:szCs w:val="24"/>
          <w:lang w:val="en-US"/>
        </w:rPr>
      </w:pPr>
    </w:p>
    <w:p w14:paraId="4CB2454D" w14:textId="7CA141F7" w:rsidR="00213E8F" w:rsidRPr="00213E8F" w:rsidRDefault="00FD63A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Dolan, S.</w:t>
      </w:r>
      <w:r w:rsidR="00EA4086">
        <w:rPr>
          <w:rFonts w:asciiTheme="majorHAnsi" w:eastAsia="Times New Roman" w:hAnsiTheme="majorHAnsi" w:cs="Times New Roman"/>
          <w:bCs/>
          <w:sz w:val="24"/>
          <w:szCs w:val="24"/>
        </w:rPr>
        <w:t>L.</w:t>
      </w:r>
      <w:r w:rsidR="00293F82">
        <w:rPr>
          <w:rFonts w:asciiTheme="majorHAnsi" w:eastAsia="Times New Roman" w:hAnsiTheme="majorHAnsi" w:cs="Times New Roman"/>
          <w:bCs/>
          <w:sz w:val="24"/>
          <w:szCs w:val="24"/>
        </w:rPr>
        <w:t xml:space="preserve"> and</w:t>
      </w:r>
      <w:r w:rsidR="00330812">
        <w:rPr>
          <w:rFonts w:asciiTheme="majorHAnsi" w:eastAsia="Times New Roman" w:hAnsiTheme="majorHAnsi" w:cs="Times New Roman"/>
          <w:bCs/>
          <w:sz w:val="24"/>
          <w:szCs w:val="24"/>
        </w:rPr>
        <w:t xml:space="preserve"> Bao, Y. (2012)</w:t>
      </w:r>
      <w:r w:rsidR="008D228A">
        <w:rPr>
          <w:rFonts w:asciiTheme="majorHAnsi" w:eastAsia="Times New Roman" w:hAnsiTheme="majorHAnsi" w:cs="Times New Roman"/>
          <w:bCs/>
          <w:sz w:val="24"/>
          <w:szCs w:val="24"/>
        </w:rPr>
        <w:t>,</w:t>
      </w:r>
      <w:r w:rsidR="00330812">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Sharing the Culture: Embedding Storytelling and Ethics in the Cu</w:t>
      </w:r>
      <w:r w:rsidR="00783EC4">
        <w:rPr>
          <w:rFonts w:asciiTheme="majorHAnsi" w:eastAsia="Times New Roman" w:hAnsiTheme="majorHAnsi" w:cs="Times New Roman"/>
          <w:bCs/>
          <w:sz w:val="24"/>
          <w:szCs w:val="24"/>
        </w:rPr>
        <w:t>l</w:t>
      </w:r>
      <w:r w:rsidR="00EC580E">
        <w:rPr>
          <w:rFonts w:asciiTheme="majorHAnsi" w:eastAsia="Times New Roman" w:hAnsiTheme="majorHAnsi" w:cs="Times New Roman"/>
          <w:bCs/>
          <w:sz w:val="24"/>
          <w:szCs w:val="24"/>
        </w:rPr>
        <w:t>ture Change Management Process”,</w:t>
      </w:r>
      <w:r w:rsidR="00213E8F" w:rsidRPr="00213E8F">
        <w:rPr>
          <w:rFonts w:asciiTheme="majorHAnsi" w:eastAsia="Times New Roman" w:hAnsiTheme="majorHAnsi" w:cs="Times New Roman"/>
          <w:bCs/>
          <w:sz w:val="24"/>
          <w:szCs w:val="24"/>
        </w:rPr>
        <w:t xml:space="preserve"> </w:t>
      </w:r>
      <w:r w:rsidR="00213E8F" w:rsidRPr="00213E8F">
        <w:rPr>
          <w:rFonts w:asciiTheme="majorHAnsi" w:eastAsia="Times New Roman" w:hAnsiTheme="majorHAnsi" w:cs="Times New Roman"/>
          <w:bCs/>
          <w:i/>
          <w:sz w:val="24"/>
          <w:szCs w:val="24"/>
        </w:rPr>
        <w:t>Journal of Management and Change,</w:t>
      </w:r>
      <w:r w:rsidR="00213E8F" w:rsidRPr="00213E8F">
        <w:rPr>
          <w:rFonts w:asciiTheme="majorHAnsi" w:eastAsia="Times New Roman" w:hAnsiTheme="majorHAnsi" w:cs="Times New Roman"/>
          <w:bCs/>
          <w:sz w:val="24"/>
          <w:szCs w:val="24"/>
        </w:rPr>
        <w:t xml:space="preserve"> </w:t>
      </w:r>
      <w:r w:rsidR="008D228A">
        <w:rPr>
          <w:rFonts w:asciiTheme="majorHAnsi" w:eastAsia="Times New Roman" w:hAnsiTheme="majorHAnsi" w:cs="Times New Roman"/>
          <w:bCs/>
          <w:sz w:val="24"/>
          <w:szCs w:val="24"/>
          <w:lang w:val="en-US"/>
        </w:rPr>
        <w:t>Vol. 2</w:t>
      </w:r>
      <w:r w:rsidR="003B3C5D" w:rsidRPr="00CE4F80">
        <w:rPr>
          <w:rFonts w:asciiTheme="majorHAnsi" w:eastAsia="Times New Roman" w:hAnsiTheme="majorHAnsi" w:cs="Times New Roman"/>
          <w:bCs/>
          <w:sz w:val="24"/>
          <w:szCs w:val="24"/>
          <w:lang w:val="en-US"/>
        </w:rPr>
        <w:t>9</w:t>
      </w:r>
      <w:r w:rsidR="00330812">
        <w:rPr>
          <w:rFonts w:asciiTheme="majorHAnsi" w:eastAsia="Times New Roman" w:hAnsiTheme="majorHAnsi" w:cs="Times New Roman"/>
          <w:bCs/>
          <w:sz w:val="24"/>
          <w:szCs w:val="24"/>
          <w:lang w:val="en-US"/>
        </w:rPr>
        <w:t>,</w:t>
      </w:r>
      <w:r w:rsidR="003B3C5D">
        <w:rPr>
          <w:rFonts w:asciiTheme="majorHAnsi" w:eastAsia="Times New Roman" w:hAnsiTheme="majorHAnsi" w:cs="Times New Roman"/>
          <w:bCs/>
          <w:sz w:val="24"/>
          <w:szCs w:val="24"/>
          <w:lang w:val="en-US"/>
        </w:rPr>
        <w:t xml:space="preserve"> </w:t>
      </w:r>
      <w:r w:rsidR="008D228A">
        <w:rPr>
          <w:rFonts w:asciiTheme="majorHAnsi" w:eastAsia="Times New Roman" w:hAnsiTheme="majorHAnsi" w:cs="Times New Roman"/>
          <w:bCs/>
          <w:sz w:val="24"/>
          <w:szCs w:val="24"/>
          <w:lang w:val="en-US"/>
        </w:rPr>
        <w:t xml:space="preserve">pp. </w:t>
      </w:r>
      <w:r w:rsidR="00CA4D93">
        <w:rPr>
          <w:rFonts w:asciiTheme="majorHAnsi" w:eastAsia="Times New Roman" w:hAnsiTheme="majorHAnsi" w:cs="Times New Roman"/>
          <w:bCs/>
          <w:sz w:val="24"/>
          <w:szCs w:val="24"/>
        </w:rPr>
        <w:t>10</w:t>
      </w:r>
      <w:r w:rsidR="006B6CFB">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23.</w:t>
      </w:r>
    </w:p>
    <w:p w14:paraId="6E19763C" w14:textId="77777777" w:rsidR="00213E8F" w:rsidRPr="00213E8F" w:rsidRDefault="00213E8F" w:rsidP="00213E8F">
      <w:pPr>
        <w:spacing w:after="0" w:line="240" w:lineRule="auto"/>
        <w:rPr>
          <w:rFonts w:asciiTheme="majorHAnsi" w:eastAsia="Times New Roman" w:hAnsiTheme="majorHAnsi" w:cs="Times New Roman"/>
          <w:bCs/>
          <w:sz w:val="24"/>
          <w:szCs w:val="24"/>
        </w:rPr>
      </w:pPr>
    </w:p>
    <w:p w14:paraId="61D9BEC7" w14:textId="51C035D9" w:rsidR="00213E8F" w:rsidRPr="00213E8F" w:rsidRDefault="00330812"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Dowling, G. (2006)</w:t>
      </w:r>
      <w:r w:rsidR="008D228A">
        <w:rPr>
          <w:rFonts w:asciiTheme="majorHAnsi" w:eastAsia="Times New Roman" w:hAnsiTheme="majorHAnsi" w:cs="Times New Roman"/>
          <w:bCs/>
          <w:sz w:val="24"/>
          <w:szCs w:val="24"/>
        </w:rPr>
        <w:t>,</w:t>
      </w:r>
      <w:r>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Communicating Corpo</w:t>
      </w:r>
      <w:r w:rsidR="00783EC4">
        <w:rPr>
          <w:rFonts w:asciiTheme="majorHAnsi" w:eastAsia="Times New Roman" w:hAnsiTheme="majorHAnsi" w:cs="Times New Roman"/>
          <w:bCs/>
          <w:sz w:val="24"/>
          <w:szCs w:val="24"/>
        </w:rPr>
        <w:t>r</w:t>
      </w:r>
      <w:r w:rsidR="00EC580E">
        <w:rPr>
          <w:rFonts w:asciiTheme="majorHAnsi" w:eastAsia="Times New Roman" w:hAnsiTheme="majorHAnsi" w:cs="Times New Roman"/>
          <w:bCs/>
          <w:sz w:val="24"/>
          <w:szCs w:val="24"/>
        </w:rPr>
        <w:t>ate Reputation through Stories”,</w:t>
      </w:r>
    </w:p>
    <w:p w14:paraId="7978B02E" w14:textId="4D0B1DBB" w:rsidR="00213E8F" w:rsidRPr="00213E8F" w:rsidRDefault="00330812" w:rsidP="00213E8F">
      <w:pPr>
        <w:spacing w:after="0" w:line="240" w:lineRule="auto"/>
        <w:rPr>
          <w:rFonts w:asciiTheme="majorHAnsi" w:eastAsia="Times New Roman" w:hAnsiTheme="majorHAnsi" w:cs="Times New Roman"/>
          <w:bCs/>
          <w:i/>
          <w:iCs/>
          <w:sz w:val="24"/>
          <w:szCs w:val="24"/>
        </w:rPr>
      </w:pPr>
      <w:r>
        <w:rPr>
          <w:rFonts w:asciiTheme="majorHAnsi" w:eastAsia="Times New Roman" w:hAnsiTheme="majorHAnsi" w:cs="Times New Roman"/>
          <w:bCs/>
          <w:i/>
          <w:iCs/>
          <w:sz w:val="24"/>
          <w:szCs w:val="24"/>
        </w:rPr>
        <w:t xml:space="preserve">California Management Review, </w:t>
      </w:r>
      <w:r w:rsidR="008D228A">
        <w:rPr>
          <w:rFonts w:asciiTheme="majorHAnsi" w:eastAsia="Times New Roman" w:hAnsiTheme="majorHAnsi" w:cs="Times New Roman"/>
          <w:bCs/>
          <w:sz w:val="24"/>
          <w:szCs w:val="24"/>
          <w:lang w:val="en-US"/>
        </w:rPr>
        <w:t>Vol. 4</w:t>
      </w:r>
      <w:r w:rsidRPr="00CE4F80">
        <w:rPr>
          <w:rFonts w:asciiTheme="majorHAnsi" w:eastAsia="Times New Roman" w:hAnsiTheme="majorHAnsi" w:cs="Times New Roman"/>
          <w:bCs/>
          <w:sz w:val="24"/>
          <w:szCs w:val="24"/>
          <w:lang w:val="en-US"/>
        </w:rPr>
        <w:t>9</w:t>
      </w:r>
      <w:r w:rsidR="008D228A">
        <w:rPr>
          <w:rFonts w:asciiTheme="majorHAnsi" w:eastAsia="Times New Roman" w:hAnsiTheme="majorHAnsi" w:cs="Times New Roman"/>
          <w:bCs/>
          <w:sz w:val="24"/>
          <w:szCs w:val="24"/>
          <w:lang w:val="en-US"/>
        </w:rPr>
        <w:t xml:space="preserve"> No. </w:t>
      </w:r>
      <w:r w:rsidR="003B3C5D">
        <w:rPr>
          <w:rFonts w:asciiTheme="majorHAnsi" w:eastAsia="Times New Roman" w:hAnsiTheme="majorHAnsi" w:cs="Times New Roman"/>
          <w:bCs/>
          <w:sz w:val="24"/>
          <w:szCs w:val="24"/>
          <w:lang w:val="en-US"/>
        </w:rPr>
        <w:t>1</w:t>
      </w:r>
      <w:r>
        <w:rPr>
          <w:rFonts w:asciiTheme="majorHAnsi" w:eastAsia="Times New Roman" w:hAnsiTheme="majorHAnsi" w:cs="Times New Roman"/>
          <w:bCs/>
          <w:sz w:val="24"/>
          <w:szCs w:val="24"/>
          <w:lang w:val="en-US"/>
        </w:rPr>
        <w:t xml:space="preserve">, </w:t>
      </w:r>
      <w:r w:rsidR="008D228A">
        <w:rPr>
          <w:rFonts w:asciiTheme="majorHAnsi" w:eastAsia="Times New Roman" w:hAnsiTheme="majorHAnsi" w:cs="Times New Roman"/>
          <w:bCs/>
          <w:sz w:val="24"/>
          <w:szCs w:val="24"/>
          <w:lang w:val="en-US"/>
        </w:rPr>
        <w:t xml:space="preserve">pp. </w:t>
      </w:r>
      <w:r w:rsidR="00CA4D93">
        <w:rPr>
          <w:rFonts w:asciiTheme="majorHAnsi" w:eastAsia="Times New Roman" w:hAnsiTheme="majorHAnsi" w:cs="Times New Roman"/>
          <w:bCs/>
          <w:sz w:val="24"/>
          <w:szCs w:val="24"/>
        </w:rPr>
        <w:t>82</w:t>
      </w:r>
      <w:r w:rsidR="006B6CFB">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 xml:space="preserve">100. </w:t>
      </w:r>
    </w:p>
    <w:p w14:paraId="4FA30AEA" w14:textId="77777777" w:rsidR="00213E8F" w:rsidRPr="00213E8F" w:rsidRDefault="00213E8F" w:rsidP="00213E8F">
      <w:pPr>
        <w:spacing w:after="0" w:line="240" w:lineRule="auto"/>
        <w:rPr>
          <w:rFonts w:asciiTheme="majorHAnsi" w:eastAsia="Times New Roman" w:hAnsiTheme="majorHAnsi" w:cs="Times New Roman"/>
          <w:bCs/>
          <w:sz w:val="24"/>
          <w:szCs w:val="24"/>
        </w:rPr>
      </w:pPr>
    </w:p>
    <w:p w14:paraId="3CE6898D" w14:textId="57A64668" w:rsidR="00213E8F" w:rsidRPr="00213E8F" w:rsidRDefault="00FD63A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Dubrin, A.</w:t>
      </w:r>
      <w:r w:rsidR="00330812">
        <w:rPr>
          <w:rFonts w:asciiTheme="majorHAnsi" w:eastAsia="Times New Roman" w:hAnsiTheme="majorHAnsi" w:cs="Times New Roman"/>
          <w:bCs/>
          <w:sz w:val="24"/>
          <w:szCs w:val="24"/>
        </w:rPr>
        <w:t>J. (2011)</w:t>
      </w:r>
      <w:r w:rsidR="008D228A">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 xml:space="preserve"> </w:t>
      </w:r>
      <w:r w:rsidR="00213E8F" w:rsidRPr="00213E8F">
        <w:rPr>
          <w:rFonts w:asciiTheme="majorHAnsi" w:eastAsia="Times New Roman" w:hAnsiTheme="majorHAnsi" w:cs="Times New Roman"/>
          <w:bCs/>
          <w:i/>
          <w:sz w:val="24"/>
          <w:szCs w:val="24"/>
        </w:rPr>
        <w:t>Impression Management in the Workplace</w:t>
      </w:r>
      <w:r w:rsidR="00330812">
        <w:rPr>
          <w:rFonts w:asciiTheme="majorHAnsi" w:eastAsia="Times New Roman" w:hAnsiTheme="majorHAnsi" w:cs="Times New Roman"/>
          <w:bCs/>
          <w:i/>
          <w:sz w:val="24"/>
          <w:szCs w:val="24"/>
        </w:rPr>
        <w:t>.</w:t>
      </w:r>
      <w:r w:rsidR="00213E8F" w:rsidRPr="00213E8F">
        <w:rPr>
          <w:rFonts w:asciiTheme="majorHAnsi" w:eastAsia="Times New Roman" w:hAnsiTheme="majorHAnsi" w:cs="Times New Roman"/>
          <w:bCs/>
          <w:sz w:val="24"/>
          <w:szCs w:val="24"/>
        </w:rPr>
        <w:t xml:space="preserve"> Oxon: Routledge.</w:t>
      </w:r>
    </w:p>
    <w:p w14:paraId="7337B831" w14:textId="77777777" w:rsidR="00213E8F" w:rsidRPr="00213E8F" w:rsidRDefault="00213E8F" w:rsidP="00213E8F">
      <w:pPr>
        <w:spacing w:after="0" w:line="240" w:lineRule="auto"/>
        <w:rPr>
          <w:rFonts w:asciiTheme="majorHAnsi" w:eastAsia="Times New Roman" w:hAnsiTheme="majorHAnsi" w:cs="Times New Roman"/>
          <w:bCs/>
          <w:sz w:val="24"/>
          <w:szCs w:val="24"/>
        </w:rPr>
      </w:pPr>
    </w:p>
    <w:p w14:paraId="3BA22510" w14:textId="7C197851" w:rsidR="00213E8F" w:rsidRPr="00213E8F" w:rsidRDefault="00213E8F" w:rsidP="00213E8F">
      <w:pPr>
        <w:spacing w:after="0" w:line="240" w:lineRule="auto"/>
        <w:rPr>
          <w:rFonts w:asciiTheme="majorHAnsi" w:eastAsia="Times New Roman" w:hAnsiTheme="majorHAnsi" w:cs="Times New Roman"/>
          <w:bCs/>
          <w:sz w:val="24"/>
          <w:szCs w:val="24"/>
        </w:rPr>
      </w:pPr>
      <w:r w:rsidRPr="00213E8F">
        <w:rPr>
          <w:rFonts w:asciiTheme="majorHAnsi" w:eastAsia="Times New Roman" w:hAnsiTheme="majorHAnsi" w:cs="Times New Roman"/>
          <w:bCs/>
          <w:i/>
          <w:sz w:val="24"/>
          <w:szCs w:val="24"/>
        </w:rPr>
        <w:t>Electricity distribution.</w:t>
      </w:r>
      <w:r w:rsidR="00330812">
        <w:rPr>
          <w:rFonts w:asciiTheme="majorHAnsi" w:eastAsia="Times New Roman" w:hAnsiTheme="majorHAnsi" w:cs="Times New Roman"/>
          <w:bCs/>
          <w:sz w:val="24"/>
          <w:szCs w:val="24"/>
        </w:rPr>
        <w:t xml:space="preserve"> (2007)</w:t>
      </w:r>
      <w:r w:rsidR="008D228A">
        <w:rPr>
          <w:rFonts w:asciiTheme="majorHAnsi" w:eastAsia="Times New Roman" w:hAnsiTheme="majorHAnsi" w:cs="Times New Roman"/>
          <w:bCs/>
          <w:sz w:val="24"/>
          <w:szCs w:val="24"/>
        </w:rPr>
        <w:t>,</w:t>
      </w:r>
      <w:r w:rsidR="000D2F9D">
        <w:rPr>
          <w:rFonts w:asciiTheme="majorHAnsi" w:eastAsia="Times New Roman" w:hAnsiTheme="majorHAnsi" w:cs="Times New Roman"/>
          <w:bCs/>
          <w:sz w:val="24"/>
          <w:szCs w:val="24"/>
        </w:rPr>
        <w:t xml:space="preserve"> R</w:t>
      </w:r>
      <w:r w:rsidRPr="00213E8F">
        <w:rPr>
          <w:rFonts w:asciiTheme="majorHAnsi" w:eastAsia="Times New Roman" w:hAnsiTheme="majorHAnsi" w:cs="Times New Roman"/>
          <w:bCs/>
          <w:sz w:val="24"/>
          <w:szCs w:val="24"/>
        </w:rPr>
        <w:t>etrieved</w:t>
      </w:r>
      <w:r w:rsidR="009340A4">
        <w:rPr>
          <w:rFonts w:asciiTheme="majorHAnsi" w:eastAsia="Times New Roman" w:hAnsiTheme="majorHAnsi" w:cs="Times New Roman"/>
          <w:bCs/>
          <w:sz w:val="24"/>
          <w:szCs w:val="24"/>
        </w:rPr>
        <w:t xml:space="preserve"> 13 July, 2013</w:t>
      </w:r>
      <w:r w:rsidRPr="00213E8F">
        <w:rPr>
          <w:rFonts w:asciiTheme="majorHAnsi" w:eastAsia="Times New Roman" w:hAnsiTheme="majorHAnsi" w:cs="Times New Roman"/>
          <w:bCs/>
          <w:sz w:val="24"/>
          <w:szCs w:val="24"/>
        </w:rPr>
        <w:t xml:space="preserve"> from the Ofgem website http://www.ofgem.gov.uk/Networks/ElecDist/Pages/ElecDist.aspx</w:t>
      </w:r>
    </w:p>
    <w:p w14:paraId="5F6C9FE8"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653F62D7" w14:textId="3D478F50" w:rsidR="00213E8F" w:rsidRPr="00CE4F80" w:rsidRDefault="00FD63A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lastRenderedPageBreak/>
        <w:t>Forster, E.</w:t>
      </w:r>
      <w:r w:rsidR="00330812" w:rsidRPr="00CE4F80">
        <w:rPr>
          <w:rFonts w:asciiTheme="majorHAnsi" w:eastAsia="Times New Roman" w:hAnsiTheme="majorHAnsi" w:cs="Times New Roman"/>
          <w:bCs/>
          <w:sz w:val="24"/>
          <w:szCs w:val="24"/>
        </w:rPr>
        <w:t>M. (1963)</w:t>
      </w:r>
      <w:r w:rsidR="008D228A">
        <w:rPr>
          <w:rFonts w:asciiTheme="majorHAnsi" w:eastAsia="Times New Roman" w:hAnsiTheme="majorHAnsi" w:cs="Times New Roman"/>
          <w:bCs/>
          <w:sz w:val="24"/>
          <w:szCs w:val="24"/>
        </w:rPr>
        <w:t>,</w:t>
      </w:r>
      <w:r w:rsidR="00330812" w:rsidRPr="00CE4F80">
        <w:rPr>
          <w:rFonts w:asciiTheme="majorHAnsi" w:eastAsia="Times New Roman" w:hAnsiTheme="majorHAnsi" w:cs="Times New Roman"/>
          <w:bCs/>
          <w:sz w:val="24"/>
          <w:szCs w:val="24"/>
        </w:rPr>
        <w:t xml:space="preserve"> </w:t>
      </w:r>
      <w:r w:rsidR="008D228A">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The Story’ and ‘The Plot’</w:t>
      </w:r>
      <w:r w:rsidR="008D228A">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 xml:space="preserve"> In M. McQuillan (Ed.), </w:t>
      </w:r>
      <w:r w:rsidR="00213E8F" w:rsidRPr="00CE4F80">
        <w:rPr>
          <w:rFonts w:asciiTheme="majorHAnsi" w:eastAsia="Times New Roman" w:hAnsiTheme="majorHAnsi" w:cs="Times New Roman"/>
          <w:bCs/>
          <w:i/>
          <w:sz w:val="24"/>
          <w:szCs w:val="24"/>
        </w:rPr>
        <w:t xml:space="preserve">The Narrative Reader </w:t>
      </w:r>
      <w:r w:rsidR="00783EC4" w:rsidRPr="00CE4F80">
        <w:rPr>
          <w:rFonts w:asciiTheme="majorHAnsi" w:eastAsia="Times New Roman" w:hAnsiTheme="majorHAnsi" w:cs="Times New Roman"/>
          <w:bCs/>
          <w:sz w:val="24"/>
          <w:szCs w:val="24"/>
        </w:rPr>
        <w:t>(pp. 44-46),</w:t>
      </w:r>
      <w:r w:rsidR="00213E8F" w:rsidRPr="00CE4F80">
        <w:rPr>
          <w:rFonts w:asciiTheme="majorHAnsi" w:eastAsia="Times New Roman" w:hAnsiTheme="majorHAnsi" w:cs="Times New Roman"/>
          <w:bCs/>
          <w:sz w:val="24"/>
          <w:szCs w:val="24"/>
        </w:rPr>
        <w:t xml:space="preserve"> London: Routledge.</w:t>
      </w:r>
    </w:p>
    <w:p w14:paraId="4BBFD0F5"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4EFF7BEE" w14:textId="4DD65250" w:rsidR="00AC0C48" w:rsidRDefault="00AC0C48" w:rsidP="00213E8F">
      <w:pPr>
        <w:spacing w:after="0" w:line="240" w:lineRule="auto"/>
        <w:rPr>
          <w:rFonts w:asciiTheme="majorHAnsi" w:eastAsia="Times New Roman" w:hAnsiTheme="majorHAnsi" w:cs="Times New Roman"/>
          <w:bCs/>
          <w:sz w:val="24"/>
          <w:szCs w:val="24"/>
          <w:lang w:val="en-US"/>
        </w:rPr>
      </w:pPr>
      <w:r w:rsidRPr="00AC0C48">
        <w:rPr>
          <w:rFonts w:asciiTheme="majorHAnsi" w:eastAsia="Times New Roman" w:hAnsiTheme="majorHAnsi" w:cs="Times New Roman"/>
          <w:bCs/>
          <w:sz w:val="24"/>
          <w:szCs w:val="24"/>
          <w:lang w:val="en-US"/>
        </w:rPr>
        <w:t xml:space="preserve">Frandsen, F. and Johansen, W. (2011), "The Study of Internal Crisis Communication: Towards an Integrative Framework", </w:t>
      </w:r>
      <w:r w:rsidRPr="00AC0C48">
        <w:rPr>
          <w:rFonts w:asciiTheme="majorHAnsi" w:eastAsia="Times New Roman" w:hAnsiTheme="majorHAnsi" w:cs="Times New Roman"/>
          <w:bCs/>
          <w:i/>
          <w:sz w:val="24"/>
          <w:szCs w:val="24"/>
          <w:lang w:val="en-US"/>
        </w:rPr>
        <w:t xml:space="preserve">Corporate Communications: An International Journal, </w:t>
      </w:r>
      <w:r w:rsidRPr="00AC0C48">
        <w:rPr>
          <w:rFonts w:asciiTheme="majorHAnsi" w:eastAsia="Times New Roman" w:hAnsiTheme="majorHAnsi" w:cs="Times New Roman"/>
          <w:bCs/>
          <w:sz w:val="24"/>
          <w:szCs w:val="24"/>
          <w:lang w:val="en-US"/>
        </w:rPr>
        <w:t>Vol. 16 No. 4, pp. 347-361.</w:t>
      </w:r>
    </w:p>
    <w:p w14:paraId="18F61FCD" w14:textId="77777777" w:rsidR="00AC0C48" w:rsidRDefault="00AC0C48" w:rsidP="00213E8F">
      <w:pPr>
        <w:spacing w:after="0" w:line="240" w:lineRule="auto"/>
        <w:rPr>
          <w:rFonts w:asciiTheme="majorHAnsi" w:eastAsia="Times New Roman" w:hAnsiTheme="majorHAnsi" w:cs="Times New Roman"/>
          <w:bCs/>
          <w:sz w:val="24"/>
          <w:szCs w:val="24"/>
        </w:rPr>
      </w:pPr>
    </w:p>
    <w:p w14:paraId="352EC6ED" w14:textId="77777777" w:rsidR="00AC0C48" w:rsidRDefault="00AC0C48" w:rsidP="00213E8F">
      <w:pPr>
        <w:spacing w:after="0" w:line="240" w:lineRule="auto"/>
        <w:rPr>
          <w:rFonts w:asciiTheme="majorHAnsi" w:eastAsia="Times New Roman" w:hAnsiTheme="majorHAnsi" w:cs="Times New Roman"/>
          <w:bCs/>
          <w:sz w:val="24"/>
          <w:szCs w:val="24"/>
        </w:rPr>
      </w:pPr>
    </w:p>
    <w:p w14:paraId="18C034B4" w14:textId="3A4234F3" w:rsidR="00213E8F" w:rsidRPr="00CE4F80" w:rsidRDefault="00330812"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Gaggiotti. H. (2010)</w:t>
      </w:r>
      <w:r w:rsidR="008D228A">
        <w:rPr>
          <w:rFonts w:asciiTheme="majorHAnsi" w:eastAsia="Times New Roman" w:hAnsiTheme="majorHAnsi" w:cs="Times New Roman"/>
          <w:bCs/>
          <w:sz w:val="24"/>
          <w:szCs w:val="24"/>
        </w:rPr>
        <w:t>, “</w:t>
      </w:r>
      <w:r w:rsidR="00213E8F" w:rsidRPr="00CE4F80">
        <w:rPr>
          <w:rFonts w:asciiTheme="majorHAnsi" w:eastAsia="Times New Roman" w:hAnsiTheme="majorHAnsi" w:cs="Times New Roman"/>
          <w:bCs/>
          <w:sz w:val="24"/>
          <w:szCs w:val="24"/>
        </w:rPr>
        <w:t>Official chronicles of corporate globalization and unofficial st</w:t>
      </w:r>
      <w:r w:rsidR="00783EC4" w:rsidRPr="00CE4F80">
        <w:rPr>
          <w:rFonts w:asciiTheme="majorHAnsi" w:eastAsia="Times New Roman" w:hAnsiTheme="majorHAnsi" w:cs="Times New Roman"/>
          <w:bCs/>
          <w:sz w:val="24"/>
          <w:szCs w:val="24"/>
        </w:rPr>
        <w:t>o</w:t>
      </w:r>
      <w:r w:rsidRPr="00CE4F80">
        <w:rPr>
          <w:rFonts w:asciiTheme="majorHAnsi" w:eastAsia="Times New Roman" w:hAnsiTheme="majorHAnsi" w:cs="Times New Roman"/>
          <w:bCs/>
          <w:sz w:val="24"/>
          <w:szCs w:val="24"/>
        </w:rPr>
        <w:t>ries of international mobi</w:t>
      </w:r>
      <w:r w:rsidR="008D228A">
        <w:rPr>
          <w:rFonts w:asciiTheme="majorHAnsi" w:eastAsia="Times New Roman" w:hAnsiTheme="majorHAnsi" w:cs="Times New Roman"/>
          <w:bCs/>
          <w:sz w:val="24"/>
          <w:szCs w:val="24"/>
        </w:rPr>
        <w:t>lity”,</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 xml:space="preserve">Journal of Organisational Change Management, </w:t>
      </w:r>
      <w:r w:rsidR="008D228A">
        <w:rPr>
          <w:rFonts w:asciiTheme="majorHAnsi" w:eastAsia="Times New Roman" w:hAnsiTheme="majorHAnsi" w:cs="Times New Roman"/>
          <w:bCs/>
          <w:sz w:val="24"/>
          <w:szCs w:val="24"/>
        </w:rPr>
        <w:t xml:space="preserve">Vol. </w:t>
      </w:r>
      <w:r w:rsidR="008D228A">
        <w:rPr>
          <w:rFonts w:asciiTheme="majorHAnsi" w:eastAsia="Times New Roman" w:hAnsiTheme="majorHAnsi" w:cs="Times New Roman"/>
          <w:bCs/>
          <w:sz w:val="24"/>
          <w:szCs w:val="24"/>
          <w:lang w:val="en-US"/>
        </w:rPr>
        <w:t xml:space="preserve">23 No. </w:t>
      </w:r>
      <w:r w:rsidR="003B3C5D" w:rsidRPr="00CE4F80">
        <w:rPr>
          <w:rFonts w:asciiTheme="majorHAnsi" w:eastAsia="Times New Roman" w:hAnsiTheme="majorHAnsi" w:cs="Times New Roman"/>
          <w:bCs/>
          <w:sz w:val="24"/>
          <w:szCs w:val="24"/>
          <w:lang w:val="en-US"/>
        </w:rPr>
        <w:t xml:space="preserve">2, </w:t>
      </w:r>
      <w:r w:rsidR="008D228A">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157-</w:t>
      </w:r>
      <w:r w:rsidR="00213E8F" w:rsidRPr="00CE4F80">
        <w:rPr>
          <w:rFonts w:asciiTheme="majorHAnsi" w:eastAsia="Times New Roman" w:hAnsiTheme="majorHAnsi" w:cs="Times New Roman"/>
          <w:bCs/>
          <w:sz w:val="24"/>
          <w:szCs w:val="24"/>
        </w:rPr>
        <w:t>165.</w:t>
      </w:r>
    </w:p>
    <w:p w14:paraId="20B28DDF"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7CF96B7D" w14:textId="7E17CE1C" w:rsidR="00213E8F" w:rsidRPr="00CE4F80" w:rsidRDefault="00330812"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Gill, R. (2011)</w:t>
      </w:r>
      <w:r w:rsidR="008D228A">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Corporate Storytelling as an Effective Int</w:t>
      </w:r>
      <w:r w:rsidR="00783EC4" w:rsidRPr="00CE4F80">
        <w:rPr>
          <w:rFonts w:asciiTheme="majorHAnsi" w:eastAsia="Times New Roman" w:hAnsiTheme="majorHAnsi" w:cs="Times New Roman"/>
          <w:bCs/>
          <w:sz w:val="24"/>
          <w:szCs w:val="24"/>
        </w:rPr>
        <w:t>e</w:t>
      </w:r>
      <w:r w:rsidR="00EC580E">
        <w:rPr>
          <w:rFonts w:asciiTheme="majorHAnsi" w:eastAsia="Times New Roman" w:hAnsiTheme="majorHAnsi" w:cs="Times New Roman"/>
          <w:bCs/>
          <w:sz w:val="24"/>
          <w:szCs w:val="24"/>
        </w:rPr>
        <w:t>rnal Public Relations Strategy”,</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 xml:space="preserve">International Business and Management, </w:t>
      </w:r>
      <w:r w:rsidR="008D228A">
        <w:rPr>
          <w:rFonts w:asciiTheme="majorHAnsi" w:eastAsia="Times New Roman" w:hAnsiTheme="majorHAnsi" w:cs="Times New Roman"/>
          <w:bCs/>
          <w:sz w:val="24"/>
          <w:szCs w:val="24"/>
          <w:lang w:val="en-US"/>
        </w:rPr>
        <w:t xml:space="preserve">Vol. 3 No. </w:t>
      </w:r>
      <w:r w:rsidR="003B3C5D" w:rsidRPr="00CE4F80">
        <w:rPr>
          <w:rFonts w:asciiTheme="majorHAnsi" w:eastAsia="Times New Roman" w:hAnsiTheme="majorHAnsi" w:cs="Times New Roman"/>
          <w:bCs/>
          <w:sz w:val="24"/>
          <w:szCs w:val="24"/>
          <w:lang w:val="en-US"/>
        </w:rPr>
        <w:t>1</w:t>
      </w:r>
      <w:r w:rsidRPr="00CE4F80">
        <w:rPr>
          <w:rFonts w:asciiTheme="majorHAnsi" w:eastAsia="Times New Roman" w:hAnsiTheme="majorHAnsi" w:cs="Times New Roman"/>
          <w:bCs/>
          <w:sz w:val="24"/>
          <w:szCs w:val="24"/>
          <w:lang w:val="en-US"/>
        </w:rPr>
        <w:t xml:space="preserve">, </w:t>
      </w:r>
      <w:r w:rsidR="008D228A">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17-</w:t>
      </w:r>
      <w:r w:rsidR="00213E8F" w:rsidRPr="00CE4F80">
        <w:rPr>
          <w:rFonts w:asciiTheme="majorHAnsi" w:eastAsia="Times New Roman" w:hAnsiTheme="majorHAnsi" w:cs="Times New Roman"/>
          <w:bCs/>
          <w:sz w:val="24"/>
          <w:szCs w:val="24"/>
        </w:rPr>
        <w:t>25.</w:t>
      </w:r>
    </w:p>
    <w:p w14:paraId="7C071F0C"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6E70B468" w14:textId="4198F320" w:rsidR="00B40D22" w:rsidRPr="00B40D22" w:rsidRDefault="00CE4F80" w:rsidP="00B40D22">
      <w:pPr>
        <w:spacing w:after="0" w:line="240" w:lineRule="auto"/>
        <w:rPr>
          <w:rFonts w:asciiTheme="majorHAnsi" w:hAnsiTheme="majorHAnsi" w:cstheme="minorHAnsi"/>
          <w:sz w:val="24"/>
          <w:szCs w:val="24"/>
          <w:lang w:val="en-US"/>
        </w:rPr>
      </w:pPr>
      <w:r w:rsidRPr="00CE4F80">
        <w:rPr>
          <w:rFonts w:asciiTheme="majorHAnsi" w:hAnsiTheme="majorHAnsi" w:cstheme="minorHAnsi"/>
          <w:sz w:val="24"/>
          <w:szCs w:val="24"/>
        </w:rPr>
        <w:t>Harris</w:t>
      </w:r>
      <w:r w:rsidR="00FD63AB">
        <w:rPr>
          <w:rFonts w:asciiTheme="majorHAnsi" w:hAnsiTheme="majorHAnsi" w:cstheme="minorHAnsi"/>
          <w:sz w:val="24"/>
          <w:szCs w:val="24"/>
        </w:rPr>
        <w:t>, L.</w:t>
      </w:r>
      <w:r w:rsidR="00B40D22">
        <w:rPr>
          <w:rFonts w:asciiTheme="majorHAnsi" w:hAnsiTheme="majorHAnsi" w:cstheme="minorHAnsi"/>
          <w:sz w:val="24"/>
          <w:szCs w:val="24"/>
        </w:rPr>
        <w:t>C.</w:t>
      </w:r>
      <w:r w:rsidRPr="00CE4F80">
        <w:rPr>
          <w:rFonts w:asciiTheme="majorHAnsi" w:hAnsiTheme="majorHAnsi" w:cstheme="minorHAnsi"/>
          <w:sz w:val="24"/>
          <w:szCs w:val="24"/>
        </w:rPr>
        <w:t xml:space="preserve"> and Ogbonna</w:t>
      </w:r>
      <w:r w:rsidR="00FD63AB">
        <w:rPr>
          <w:rFonts w:asciiTheme="majorHAnsi" w:hAnsiTheme="majorHAnsi" w:cstheme="minorHAnsi"/>
          <w:sz w:val="24"/>
          <w:szCs w:val="24"/>
        </w:rPr>
        <w:t>, H.</w:t>
      </w:r>
      <w:r w:rsidR="00B40D22">
        <w:rPr>
          <w:rFonts w:asciiTheme="majorHAnsi" w:hAnsiTheme="majorHAnsi" w:cstheme="minorHAnsi"/>
          <w:sz w:val="24"/>
          <w:szCs w:val="24"/>
        </w:rPr>
        <w:t>E.</w:t>
      </w:r>
      <w:r w:rsidRPr="00CE4F80">
        <w:rPr>
          <w:rFonts w:asciiTheme="majorHAnsi" w:hAnsiTheme="majorHAnsi" w:cstheme="minorHAnsi"/>
          <w:sz w:val="24"/>
          <w:szCs w:val="24"/>
        </w:rPr>
        <w:t xml:space="preserve"> (2012)</w:t>
      </w:r>
      <w:r w:rsidR="008D228A">
        <w:rPr>
          <w:rFonts w:asciiTheme="majorHAnsi" w:hAnsiTheme="majorHAnsi" w:cstheme="minorHAnsi"/>
          <w:sz w:val="24"/>
          <w:szCs w:val="24"/>
        </w:rPr>
        <w:t>,</w:t>
      </w:r>
      <w:r w:rsidR="00B40D22">
        <w:rPr>
          <w:rFonts w:asciiTheme="majorHAnsi" w:hAnsiTheme="majorHAnsi" w:cstheme="minorHAnsi"/>
          <w:sz w:val="24"/>
          <w:szCs w:val="24"/>
        </w:rPr>
        <w:t xml:space="preserve"> </w:t>
      </w:r>
      <w:r w:rsidR="00EC580E">
        <w:rPr>
          <w:rFonts w:asciiTheme="majorHAnsi" w:hAnsiTheme="majorHAnsi" w:cstheme="minorHAnsi"/>
          <w:sz w:val="24"/>
          <w:szCs w:val="24"/>
        </w:rPr>
        <w:t>“</w:t>
      </w:r>
      <w:r w:rsidR="00B40D22" w:rsidRPr="00B40D22">
        <w:rPr>
          <w:rFonts w:asciiTheme="majorHAnsi" w:hAnsiTheme="majorHAnsi" w:cstheme="minorHAnsi"/>
          <w:sz w:val="24"/>
          <w:szCs w:val="24"/>
          <w:lang w:val="en-US"/>
        </w:rPr>
        <w:t>Forms of employee negative word-of-mouth:</w:t>
      </w:r>
      <w:r w:rsidR="00EC580E">
        <w:rPr>
          <w:rFonts w:asciiTheme="majorHAnsi" w:hAnsiTheme="majorHAnsi" w:cstheme="minorHAnsi"/>
          <w:sz w:val="24"/>
          <w:szCs w:val="24"/>
          <w:lang w:val="en-US"/>
        </w:rPr>
        <w:t xml:space="preserve"> a study of front- line workers”,</w:t>
      </w:r>
      <w:r w:rsidR="00B40D22" w:rsidRPr="00B40D22">
        <w:rPr>
          <w:rFonts w:asciiTheme="majorHAnsi" w:hAnsiTheme="majorHAnsi" w:cstheme="minorHAnsi"/>
          <w:sz w:val="24"/>
          <w:szCs w:val="24"/>
          <w:lang w:val="en-US"/>
        </w:rPr>
        <w:t xml:space="preserve"> </w:t>
      </w:r>
      <w:r w:rsidR="00B40D22" w:rsidRPr="00B40D22">
        <w:rPr>
          <w:rFonts w:asciiTheme="majorHAnsi" w:hAnsiTheme="majorHAnsi" w:cstheme="minorHAnsi"/>
          <w:i/>
          <w:sz w:val="24"/>
          <w:szCs w:val="24"/>
          <w:lang w:val="en-US"/>
        </w:rPr>
        <w:t xml:space="preserve">Employee Relations, </w:t>
      </w:r>
      <w:r w:rsidR="00DE4573">
        <w:rPr>
          <w:rFonts w:asciiTheme="majorHAnsi" w:hAnsiTheme="majorHAnsi" w:cstheme="minorHAnsi"/>
          <w:sz w:val="24"/>
          <w:szCs w:val="24"/>
          <w:lang w:val="en-US"/>
        </w:rPr>
        <w:t xml:space="preserve">Vol. </w:t>
      </w:r>
      <w:r w:rsidR="00B40D22" w:rsidRPr="00DE4573">
        <w:rPr>
          <w:rFonts w:asciiTheme="majorHAnsi" w:hAnsiTheme="majorHAnsi" w:cstheme="minorHAnsi"/>
          <w:sz w:val="24"/>
          <w:szCs w:val="24"/>
          <w:lang w:val="en-US"/>
        </w:rPr>
        <w:t>35</w:t>
      </w:r>
      <w:r w:rsidR="00DE4573">
        <w:rPr>
          <w:rFonts w:asciiTheme="majorHAnsi" w:hAnsiTheme="majorHAnsi" w:cstheme="minorHAnsi"/>
          <w:sz w:val="24"/>
          <w:szCs w:val="24"/>
          <w:lang w:val="en-US"/>
        </w:rPr>
        <w:t xml:space="preserve"> No. </w:t>
      </w:r>
      <w:r w:rsidR="00B40D22" w:rsidRPr="00DE4573">
        <w:rPr>
          <w:rFonts w:asciiTheme="majorHAnsi" w:hAnsiTheme="majorHAnsi" w:cstheme="minorHAnsi"/>
          <w:sz w:val="24"/>
          <w:szCs w:val="24"/>
          <w:lang w:val="en-US"/>
        </w:rPr>
        <w:t>1</w:t>
      </w:r>
      <w:r w:rsidR="00B40D22">
        <w:rPr>
          <w:rFonts w:asciiTheme="majorHAnsi" w:hAnsiTheme="majorHAnsi" w:cstheme="minorHAnsi"/>
          <w:sz w:val="24"/>
          <w:szCs w:val="24"/>
          <w:lang w:val="en-US"/>
        </w:rPr>
        <w:t xml:space="preserve">, </w:t>
      </w:r>
      <w:r w:rsidR="00DE4573">
        <w:rPr>
          <w:rFonts w:asciiTheme="majorHAnsi" w:hAnsiTheme="majorHAnsi" w:cstheme="minorHAnsi"/>
          <w:sz w:val="24"/>
          <w:szCs w:val="24"/>
          <w:lang w:val="en-US"/>
        </w:rPr>
        <w:t xml:space="preserve">pp. </w:t>
      </w:r>
      <w:r w:rsidR="006B6CFB">
        <w:rPr>
          <w:rFonts w:asciiTheme="majorHAnsi" w:hAnsiTheme="majorHAnsi" w:cstheme="minorHAnsi"/>
          <w:sz w:val="24"/>
          <w:szCs w:val="24"/>
          <w:lang w:val="en-US"/>
        </w:rPr>
        <w:t>39-</w:t>
      </w:r>
      <w:r w:rsidR="00B40D22" w:rsidRPr="00B40D22">
        <w:rPr>
          <w:rFonts w:asciiTheme="majorHAnsi" w:hAnsiTheme="majorHAnsi" w:cstheme="minorHAnsi"/>
          <w:sz w:val="24"/>
          <w:szCs w:val="24"/>
          <w:lang w:val="en-US"/>
        </w:rPr>
        <w:t>60</w:t>
      </w:r>
      <w:r w:rsidR="00B40D22">
        <w:rPr>
          <w:rFonts w:asciiTheme="majorHAnsi" w:hAnsiTheme="majorHAnsi" w:cstheme="minorHAnsi"/>
          <w:sz w:val="24"/>
          <w:szCs w:val="24"/>
          <w:lang w:val="en-US"/>
        </w:rPr>
        <w:t>.</w:t>
      </w:r>
    </w:p>
    <w:p w14:paraId="665BD806"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6D59994E" w14:textId="0D8CA847" w:rsidR="00F60E71" w:rsidRDefault="00F60E71" w:rsidP="00E618BE">
      <w:pPr>
        <w:spacing w:after="0" w:line="240" w:lineRule="auto"/>
        <w:rPr>
          <w:rFonts w:asciiTheme="majorHAnsi" w:eastAsia="Times New Roman" w:hAnsiTheme="majorHAnsi" w:cs="Times New Roman"/>
          <w:bCs/>
          <w:sz w:val="24"/>
          <w:szCs w:val="24"/>
          <w:lang w:val="en-US"/>
        </w:rPr>
      </w:pPr>
      <w:r w:rsidRPr="00F60E71">
        <w:rPr>
          <w:rFonts w:asciiTheme="majorHAnsi" w:eastAsia="Times New Roman" w:hAnsiTheme="majorHAnsi" w:cs="Times New Roman"/>
          <w:bCs/>
          <w:sz w:val="24"/>
          <w:szCs w:val="24"/>
          <w:lang w:val="en-US"/>
        </w:rPr>
        <w:t>Heide, M. and Simonsson, C. (2011), “Putting coworkers in the limelight: new challenges for communication professionals”,</w:t>
      </w:r>
      <w:r w:rsidRPr="00F60E71">
        <w:rPr>
          <w:rFonts w:asciiTheme="majorHAnsi" w:eastAsia="Times New Roman" w:hAnsiTheme="majorHAnsi" w:cs="Times New Roman"/>
          <w:bCs/>
          <w:i/>
          <w:sz w:val="24"/>
          <w:szCs w:val="24"/>
          <w:lang w:val="en-US"/>
        </w:rPr>
        <w:t xml:space="preserve"> International Journal of Strategic Communication</w:t>
      </w:r>
      <w:r>
        <w:rPr>
          <w:rFonts w:asciiTheme="majorHAnsi" w:eastAsia="Times New Roman" w:hAnsiTheme="majorHAnsi" w:cs="Times New Roman"/>
          <w:bCs/>
          <w:sz w:val="24"/>
          <w:szCs w:val="24"/>
          <w:lang w:val="en-US"/>
        </w:rPr>
        <w:t>, Vol. 5</w:t>
      </w:r>
      <w:r w:rsidRPr="00F60E71">
        <w:rPr>
          <w:rFonts w:asciiTheme="majorHAnsi" w:eastAsia="Times New Roman" w:hAnsiTheme="majorHAnsi" w:cs="Times New Roman"/>
          <w:bCs/>
          <w:sz w:val="24"/>
          <w:szCs w:val="24"/>
          <w:lang w:val="en-US"/>
        </w:rPr>
        <w:t xml:space="preserve"> No. 4, pp. 201-220</w:t>
      </w:r>
      <w:r>
        <w:rPr>
          <w:rFonts w:asciiTheme="majorHAnsi" w:eastAsia="Times New Roman" w:hAnsiTheme="majorHAnsi" w:cs="Times New Roman"/>
          <w:bCs/>
          <w:sz w:val="24"/>
          <w:szCs w:val="24"/>
          <w:lang w:val="en-US"/>
        </w:rPr>
        <w:t>.</w:t>
      </w:r>
    </w:p>
    <w:p w14:paraId="41DE7B0A" w14:textId="77777777" w:rsidR="00F60E71" w:rsidRDefault="00F60E71" w:rsidP="00E618BE">
      <w:pPr>
        <w:spacing w:after="0" w:line="240" w:lineRule="auto"/>
        <w:rPr>
          <w:rFonts w:asciiTheme="majorHAnsi" w:eastAsia="Times New Roman" w:hAnsiTheme="majorHAnsi" w:cs="Times New Roman"/>
          <w:bCs/>
          <w:sz w:val="24"/>
          <w:szCs w:val="24"/>
          <w:lang w:val="en-US"/>
        </w:rPr>
      </w:pPr>
    </w:p>
    <w:p w14:paraId="2B8C6EBF" w14:textId="215B2D1D" w:rsidR="00E618BE" w:rsidRPr="00213E8F" w:rsidRDefault="00E618BE" w:rsidP="00E618BE">
      <w:pPr>
        <w:spacing w:after="0" w:line="240" w:lineRule="auto"/>
        <w:rPr>
          <w:rFonts w:asciiTheme="majorHAnsi" w:eastAsia="Times New Roman" w:hAnsiTheme="majorHAnsi" w:cs="Times New Roman"/>
          <w:bCs/>
          <w:sz w:val="24"/>
          <w:szCs w:val="24"/>
        </w:rPr>
      </w:pPr>
      <w:r w:rsidRPr="00213E8F">
        <w:rPr>
          <w:rFonts w:asciiTheme="majorHAnsi" w:eastAsia="Times New Roman" w:hAnsiTheme="majorHAnsi" w:cs="Times New Roman"/>
          <w:bCs/>
          <w:sz w:val="24"/>
          <w:szCs w:val="24"/>
        </w:rPr>
        <w:t>Hooghiemst</w:t>
      </w:r>
      <w:r>
        <w:rPr>
          <w:rFonts w:asciiTheme="majorHAnsi" w:eastAsia="Times New Roman" w:hAnsiTheme="majorHAnsi" w:cs="Times New Roman"/>
          <w:bCs/>
          <w:sz w:val="24"/>
          <w:szCs w:val="24"/>
        </w:rPr>
        <w:t>ra, R. (2000),</w:t>
      </w:r>
      <w:r w:rsidRPr="00213E8F">
        <w:rPr>
          <w:rFonts w:asciiTheme="majorHAnsi" w:eastAsia="Times New Roman" w:hAnsiTheme="majorHAnsi" w:cs="Times New Roman"/>
          <w:bCs/>
          <w:sz w:val="24"/>
          <w:szCs w:val="24"/>
        </w:rPr>
        <w:t xml:space="preserve"> </w:t>
      </w:r>
      <w:r>
        <w:rPr>
          <w:rFonts w:asciiTheme="majorHAnsi" w:eastAsia="Times New Roman" w:hAnsiTheme="majorHAnsi" w:cs="Times New Roman"/>
          <w:bCs/>
          <w:sz w:val="24"/>
          <w:szCs w:val="24"/>
        </w:rPr>
        <w:t>“</w:t>
      </w:r>
      <w:r w:rsidRPr="00213E8F">
        <w:rPr>
          <w:rFonts w:asciiTheme="majorHAnsi" w:eastAsia="Times New Roman" w:hAnsiTheme="majorHAnsi" w:cs="Times New Roman"/>
          <w:bCs/>
          <w:sz w:val="24"/>
          <w:szCs w:val="24"/>
        </w:rPr>
        <w:t>Corporate Communication and Impression Management -- New Perspectives Why Companies Engag</w:t>
      </w:r>
      <w:r>
        <w:rPr>
          <w:rFonts w:asciiTheme="majorHAnsi" w:eastAsia="Times New Roman" w:hAnsiTheme="majorHAnsi" w:cs="Times New Roman"/>
          <w:bCs/>
          <w:sz w:val="24"/>
          <w:szCs w:val="24"/>
        </w:rPr>
        <w:t>e in Corporate Social Reporting”,</w:t>
      </w:r>
      <w:r w:rsidRPr="00213E8F">
        <w:rPr>
          <w:rFonts w:asciiTheme="majorHAnsi" w:eastAsia="Times New Roman" w:hAnsiTheme="majorHAnsi" w:cs="Times New Roman"/>
          <w:bCs/>
          <w:sz w:val="24"/>
          <w:szCs w:val="24"/>
        </w:rPr>
        <w:t xml:space="preserve"> </w:t>
      </w:r>
      <w:r w:rsidRPr="00213E8F">
        <w:rPr>
          <w:rFonts w:asciiTheme="majorHAnsi" w:eastAsia="Times New Roman" w:hAnsiTheme="majorHAnsi" w:cs="Times New Roman"/>
          <w:bCs/>
          <w:i/>
          <w:iCs/>
          <w:sz w:val="24"/>
          <w:szCs w:val="24"/>
        </w:rPr>
        <w:t>Journal of Business Ethics</w:t>
      </w:r>
      <w:r w:rsidRPr="00213E8F">
        <w:rPr>
          <w:rFonts w:asciiTheme="majorHAnsi" w:eastAsia="Times New Roman" w:hAnsiTheme="majorHAnsi" w:cs="Times New Roman"/>
          <w:bCs/>
          <w:sz w:val="24"/>
          <w:szCs w:val="24"/>
        </w:rPr>
        <w:t xml:space="preserve">, </w:t>
      </w:r>
      <w:r w:rsidRPr="00B8679F">
        <w:rPr>
          <w:rFonts w:asciiTheme="majorHAnsi" w:eastAsia="Times New Roman" w:hAnsiTheme="majorHAnsi" w:cs="Times New Roman"/>
          <w:bCs/>
          <w:sz w:val="24"/>
          <w:szCs w:val="24"/>
          <w:lang w:val="en-US"/>
        </w:rPr>
        <w:t>Vol.</w:t>
      </w:r>
      <w:r>
        <w:rPr>
          <w:rFonts w:asciiTheme="majorHAnsi" w:eastAsia="Times New Roman" w:hAnsiTheme="majorHAnsi" w:cs="Times New Roman"/>
          <w:bCs/>
          <w:i/>
          <w:sz w:val="24"/>
          <w:szCs w:val="24"/>
          <w:lang w:val="en-US"/>
        </w:rPr>
        <w:t xml:space="preserve"> </w:t>
      </w:r>
      <w:r>
        <w:rPr>
          <w:rFonts w:asciiTheme="majorHAnsi" w:eastAsia="Times New Roman" w:hAnsiTheme="majorHAnsi" w:cs="Times New Roman"/>
          <w:bCs/>
          <w:sz w:val="24"/>
          <w:szCs w:val="24"/>
          <w:lang w:val="en-US"/>
        </w:rPr>
        <w:t>27 No. 1/2</w:t>
      </w:r>
      <w:r w:rsidRPr="00B8679F">
        <w:rPr>
          <w:rFonts w:asciiTheme="majorHAnsi" w:eastAsia="Times New Roman" w:hAnsiTheme="majorHAnsi" w:cs="Times New Roman"/>
          <w:bCs/>
          <w:sz w:val="24"/>
          <w:szCs w:val="24"/>
          <w:lang w:val="en-US"/>
        </w:rPr>
        <w:t xml:space="preserve">, </w:t>
      </w:r>
      <w:r>
        <w:rPr>
          <w:rFonts w:asciiTheme="majorHAnsi" w:eastAsia="Times New Roman" w:hAnsiTheme="majorHAnsi" w:cs="Times New Roman"/>
          <w:bCs/>
          <w:sz w:val="24"/>
          <w:szCs w:val="24"/>
          <w:lang w:val="en-US"/>
        </w:rPr>
        <w:t xml:space="preserve">pp. </w:t>
      </w:r>
      <w:r>
        <w:rPr>
          <w:rFonts w:asciiTheme="majorHAnsi" w:eastAsia="Times New Roman" w:hAnsiTheme="majorHAnsi" w:cs="Times New Roman"/>
          <w:bCs/>
          <w:sz w:val="24"/>
          <w:szCs w:val="24"/>
        </w:rPr>
        <w:t>55</w:t>
      </w:r>
      <w:r w:rsidR="006B6CFB">
        <w:rPr>
          <w:rFonts w:asciiTheme="majorHAnsi" w:eastAsia="Times New Roman" w:hAnsiTheme="majorHAnsi" w:cs="Times New Roman"/>
          <w:bCs/>
          <w:sz w:val="24"/>
          <w:szCs w:val="24"/>
        </w:rPr>
        <w:t>-</w:t>
      </w:r>
      <w:r w:rsidRPr="00213E8F">
        <w:rPr>
          <w:rFonts w:asciiTheme="majorHAnsi" w:eastAsia="Times New Roman" w:hAnsiTheme="majorHAnsi" w:cs="Times New Roman"/>
          <w:bCs/>
          <w:sz w:val="24"/>
          <w:szCs w:val="24"/>
        </w:rPr>
        <w:t>68.</w:t>
      </w:r>
    </w:p>
    <w:p w14:paraId="45816BA1" w14:textId="77777777" w:rsidR="00E618BE" w:rsidRDefault="00E618BE" w:rsidP="00213E8F">
      <w:pPr>
        <w:spacing w:after="0" w:line="240" w:lineRule="auto"/>
        <w:rPr>
          <w:rFonts w:asciiTheme="majorHAnsi" w:eastAsia="Times New Roman" w:hAnsiTheme="majorHAnsi" w:cs="Times New Roman"/>
          <w:bCs/>
          <w:sz w:val="24"/>
          <w:szCs w:val="24"/>
          <w:lang w:val="en-US"/>
        </w:rPr>
      </w:pPr>
    </w:p>
    <w:p w14:paraId="6C7B43EE" w14:textId="2CA4E3BB" w:rsidR="00213E8F" w:rsidRPr="00CE4F80" w:rsidRDefault="00213E8F" w:rsidP="00213E8F">
      <w:pPr>
        <w:spacing w:after="0" w:line="240" w:lineRule="auto"/>
        <w:rPr>
          <w:rFonts w:asciiTheme="majorHAnsi" w:eastAsia="Times New Roman" w:hAnsiTheme="majorHAnsi" w:cs="Times New Roman"/>
          <w:bCs/>
          <w:sz w:val="24"/>
          <w:szCs w:val="24"/>
          <w:lang w:val="en-US"/>
        </w:rPr>
      </w:pPr>
      <w:r w:rsidRPr="00CE4F80">
        <w:rPr>
          <w:rFonts w:asciiTheme="majorHAnsi" w:eastAsia="Times New Roman" w:hAnsiTheme="majorHAnsi" w:cs="Times New Roman"/>
          <w:bCs/>
          <w:sz w:val="24"/>
          <w:szCs w:val="24"/>
          <w:lang w:val="en-US"/>
        </w:rPr>
        <w:t>Igl</w:t>
      </w:r>
      <w:r w:rsidR="00617B2A" w:rsidRPr="00CE4F80">
        <w:rPr>
          <w:rFonts w:asciiTheme="majorHAnsi" w:eastAsia="Times New Roman" w:hAnsiTheme="majorHAnsi" w:cs="Times New Roman"/>
          <w:bCs/>
          <w:sz w:val="24"/>
          <w:szCs w:val="24"/>
          <w:lang w:val="en-US"/>
        </w:rPr>
        <w:t>esias, O.</w:t>
      </w:r>
      <w:r w:rsidR="00293F82">
        <w:rPr>
          <w:rFonts w:asciiTheme="majorHAnsi" w:eastAsia="Times New Roman" w:hAnsiTheme="majorHAnsi" w:cs="Times New Roman"/>
          <w:bCs/>
          <w:sz w:val="24"/>
          <w:szCs w:val="24"/>
          <w:lang w:val="en-US"/>
        </w:rPr>
        <w:t xml:space="preserve"> </w:t>
      </w:r>
      <w:r w:rsidR="00293F82">
        <w:rPr>
          <w:rFonts w:asciiTheme="majorHAnsi" w:eastAsia="Times New Roman" w:hAnsiTheme="majorHAnsi" w:cs="Times New Roman"/>
          <w:bCs/>
          <w:sz w:val="24"/>
          <w:szCs w:val="24"/>
        </w:rPr>
        <w:t>and</w:t>
      </w:r>
      <w:r w:rsidR="00330812" w:rsidRPr="00CE4F80">
        <w:rPr>
          <w:rFonts w:asciiTheme="majorHAnsi" w:eastAsia="Times New Roman" w:hAnsiTheme="majorHAnsi" w:cs="Times New Roman"/>
          <w:bCs/>
          <w:sz w:val="24"/>
          <w:szCs w:val="24"/>
          <w:lang w:val="en-US"/>
        </w:rPr>
        <w:t xml:space="preserve"> Bonet, E. (2012)</w:t>
      </w:r>
      <w:r w:rsidR="008D228A">
        <w:rPr>
          <w:rFonts w:asciiTheme="majorHAnsi" w:eastAsia="Times New Roman" w:hAnsiTheme="majorHAnsi" w:cs="Times New Roman"/>
          <w:bCs/>
          <w:sz w:val="24"/>
          <w:szCs w:val="24"/>
          <w:lang w:val="en-US"/>
        </w:rPr>
        <w:t>,</w:t>
      </w:r>
      <w:r w:rsidR="00330812" w:rsidRPr="00CE4F80">
        <w:rPr>
          <w:rFonts w:asciiTheme="majorHAnsi" w:eastAsia="Times New Roman" w:hAnsiTheme="majorHAnsi" w:cs="Times New Roman"/>
          <w:bCs/>
          <w:sz w:val="24"/>
          <w:szCs w:val="24"/>
          <w:lang w:val="en-US"/>
        </w:rPr>
        <w:t xml:space="preserve"> </w:t>
      </w:r>
      <w:r w:rsidR="00EC580E">
        <w:rPr>
          <w:rFonts w:asciiTheme="majorHAnsi" w:eastAsia="Times New Roman" w:hAnsiTheme="majorHAnsi" w:cs="Times New Roman"/>
          <w:bCs/>
          <w:sz w:val="24"/>
          <w:szCs w:val="24"/>
          <w:lang w:val="en-US"/>
        </w:rPr>
        <w:t>“</w:t>
      </w:r>
      <w:r w:rsidRPr="00CE4F80">
        <w:rPr>
          <w:rFonts w:asciiTheme="majorHAnsi" w:eastAsia="Times New Roman" w:hAnsiTheme="majorHAnsi" w:cs="Times New Roman"/>
          <w:bCs/>
          <w:sz w:val="24"/>
          <w:szCs w:val="24"/>
          <w:lang w:val="en-US"/>
        </w:rPr>
        <w:t>Persuasive brand managemen</w:t>
      </w:r>
      <w:r w:rsidR="00EC580E">
        <w:rPr>
          <w:rFonts w:asciiTheme="majorHAnsi" w:eastAsia="Times New Roman" w:hAnsiTheme="majorHAnsi" w:cs="Times New Roman"/>
          <w:bCs/>
          <w:sz w:val="24"/>
          <w:szCs w:val="24"/>
          <w:lang w:val="en-US"/>
        </w:rPr>
        <w:t>t”,</w:t>
      </w:r>
      <w:r w:rsidRPr="00CE4F80">
        <w:rPr>
          <w:rFonts w:asciiTheme="majorHAnsi" w:eastAsia="Times New Roman" w:hAnsiTheme="majorHAnsi" w:cs="Times New Roman"/>
          <w:bCs/>
          <w:sz w:val="24"/>
          <w:szCs w:val="24"/>
          <w:lang w:val="en-US"/>
        </w:rPr>
        <w:t xml:space="preserve"> </w:t>
      </w:r>
      <w:r w:rsidRPr="00CE4F80">
        <w:rPr>
          <w:rFonts w:asciiTheme="majorHAnsi" w:eastAsia="Times New Roman" w:hAnsiTheme="majorHAnsi" w:cs="Times New Roman"/>
          <w:bCs/>
          <w:i/>
          <w:sz w:val="24"/>
          <w:szCs w:val="24"/>
          <w:lang w:val="en-US"/>
        </w:rPr>
        <w:t xml:space="preserve">Journal of Organizational Change Management, </w:t>
      </w:r>
      <w:r w:rsidR="00DE4573">
        <w:rPr>
          <w:rFonts w:asciiTheme="majorHAnsi" w:eastAsia="Times New Roman" w:hAnsiTheme="majorHAnsi" w:cs="Times New Roman"/>
          <w:bCs/>
          <w:sz w:val="24"/>
          <w:szCs w:val="24"/>
          <w:lang w:val="en-US"/>
        </w:rPr>
        <w:t xml:space="preserve">Vol. 25 No. </w:t>
      </w:r>
      <w:r w:rsidR="003B3C5D" w:rsidRPr="00CE4F80">
        <w:rPr>
          <w:rFonts w:asciiTheme="majorHAnsi" w:eastAsia="Times New Roman" w:hAnsiTheme="majorHAnsi" w:cs="Times New Roman"/>
          <w:bCs/>
          <w:sz w:val="24"/>
          <w:szCs w:val="24"/>
          <w:lang w:val="en-US"/>
        </w:rPr>
        <w:t xml:space="preserve">2, </w:t>
      </w:r>
      <w:r w:rsidR="00CA4D93" w:rsidRPr="00CE4F80">
        <w:rPr>
          <w:rFonts w:asciiTheme="majorHAnsi" w:eastAsia="Times New Roman" w:hAnsiTheme="majorHAnsi" w:cs="Times New Roman"/>
          <w:bCs/>
          <w:sz w:val="24"/>
          <w:szCs w:val="24"/>
          <w:lang w:val="en-US"/>
        </w:rPr>
        <w:t>251</w:t>
      </w:r>
      <w:r w:rsidR="006B6CFB">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lang w:val="en-US"/>
        </w:rPr>
        <w:t>264.</w:t>
      </w:r>
    </w:p>
    <w:p w14:paraId="2CE0EBCF"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4BC33B57" w14:textId="3080F7B9" w:rsidR="00213E8F" w:rsidRPr="00CE4F80" w:rsidRDefault="00330812"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Jameson, D. A. (2001)</w:t>
      </w:r>
      <w:r w:rsidR="008D228A">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 xml:space="preserve">Narrative </w:t>
      </w:r>
      <w:r w:rsidR="00783EC4" w:rsidRPr="00CE4F80">
        <w:rPr>
          <w:rFonts w:asciiTheme="majorHAnsi" w:eastAsia="Times New Roman" w:hAnsiTheme="majorHAnsi" w:cs="Times New Roman"/>
          <w:bCs/>
          <w:sz w:val="24"/>
          <w:szCs w:val="24"/>
        </w:rPr>
        <w:t>Discourse and Management A</w:t>
      </w:r>
      <w:r w:rsidR="00EC580E">
        <w:rPr>
          <w:rFonts w:asciiTheme="majorHAnsi" w:eastAsia="Times New Roman" w:hAnsiTheme="majorHAnsi" w:cs="Times New Roman"/>
          <w:bCs/>
          <w:sz w:val="24"/>
          <w:szCs w:val="24"/>
        </w:rPr>
        <w:t>ction”,</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iCs/>
          <w:sz w:val="24"/>
          <w:szCs w:val="24"/>
        </w:rPr>
        <w:t xml:space="preserve">Journal of Business Communication, </w:t>
      </w:r>
      <w:r w:rsidR="00DE4573">
        <w:rPr>
          <w:rFonts w:asciiTheme="majorHAnsi" w:eastAsia="Times New Roman" w:hAnsiTheme="majorHAnsi" w:cs="Times New Roman"/>
          <w:bCs/>
          <w:sz w:val="24"/>
          <w:szCs w:val="24"/>
          <w:lang w:val="en-US"/>
        </w:rPr>
        <w:t xml:space="preserve">Vol. 38 No. </w:t>
      </w:r>
      <w:r w:rsidR="003B3C5D" w:rsidRPr="00CE4F80">
        <w:rPr>
          <w:rFonts w:asciiTheme="majorHAnsi" w:eastAsia="Times New Roman" w:hAnsiTheme="majorHAnsi" w:cs="Times New Roman"/>
          <w:bCs/>
          <w:sz w:val="24"/>
          <w:szCs w:val="24"/>
          <w:lang w:val="en-US"/>
        </w:rPr>
        <w:t>4</w:t>
      </w:r>
      <w:r w:rsidRPr="00CE4F80">
        <w:rPr>
          <w:rFonts w:asciiTheme="majorHAnsi" w:eastAsia="Times New Roman" w:hAnsiTheme="majorHAnsi" w:cs="Times New Roman"/>
          <w:bCs/>
          <w:sz w:val="24"/>
          <w:szCs w:val="24"/>
          <w:lang w:val="en-US"/>
        </w:rPr>
        <w:t xml:space="preserve">,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476-</w:t>
      </w:r>
      <w:r w:rsidR="00213E8F" w:rsidRPr="00CE4F80">
        <w:rPr>
          <w:rFonts w:asciiTheme="majorHAnsi" w:eastAsia="Times New Roman" w:hAnsiTheme="majorHAnsi" w:cs="Times New Roman"/>
          <w:bCs/>
          <w:sz w:val="24"/>
          <w:szCs w:val="24"/>
        </w:rPr>
        <w:t xml:space="preserve">511. </w:t>
      </w:r>
    </w:p>
    <w:p w14:paraId="7CF7FA7E"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5051B194" w14:textId="5882DA49" w:rsidR="00213E8F" w:rsidRPr="00CE4F80" w:rsidRDefault="00330812"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Joseph, S. (2013, February 6)</w:t>
      </w:r>
      <w:r w:rsidR="008D228A">
        <w:rPr>
          <w:rFonts w:asciiTheme="majorHAnsi" w:eastAsia="Times New Roman" w:hAnsiTheme="majorHAnsi" w:cs="Times New Roman"/>
          <w:bCs/>
          <w:sz w:val="24"/>
          <w:szCs w:val="24"/>
        </w:rPr>
        <w:t>,</w:t>
      </w:r>
      <w:r w:rsidR="000D2F9D"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Energy companies aim to improve customer relations</w:t>
      </w:r>
      <w:r w:rsidR="00150526" w:rsidRPr="00CE4F80">
        <w:rPr>
          <w:rFonts w:asciiTheme="majorHAnsi" w:eastAsia="Times New Roman" w:hAnsiTheme="majorHAnsi" w:cs="Times New Roman"/>
          <w:bCs/>
          <w:i/>
          <w:sz w:val="24"/>
          <w:szCs w:val="24"/>
        </w:rPr>
        <w:t>,</w:t>
      </w:r>
      <w:r w:rsidR="00150526" w:rsidRPr="00CE4F80">
        <w:rPr>
          <w:rFonts w:asciiTheme="majorHAnsi" w:eastAsia="Times New Roman" w:hAnsiTheme="majorHAnsi" w:cs="Times New Roman"/>
          <w:bCs/>
          <w:sz w:val="24"/>
          <w:szCs w:val="24"/>
        </w:rPr>
        <w:t xml:space="preserve"> r</w:t>
      </w:r>
      <w:r w:rsidR="00213E8F" w:rsidRPr="00CE4F80">
        <w:rPr>
          <w:rFonts w:asciiTheme="majorHAnsi" w:eastAsia="Times New Roman" w:hAnsiTheme="majorHAnsi" w:cs="Times New Roman"/>
          <w:bCs/>
          <w:sz w:val="24"/>
          <w:szCs w:val="24"/>
        </w:rPr>
        <w:t>etrieved from the Marketing Week website http://www.marketingweek.co.uk/news/energy-companies-aim-to-improve-customer-relations/4005600.article</w:t>
      </w:r>
    </w:p>
    <w:p w14:paraId="691653B4"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18961189" w14:textId="3EE7F35D" w:rsidR="00213E8F" w:rsidRPr="00CE4F80" w:rsidRDefault="00213E8F"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K</w:t>
      </w:r>
      <w:r w:rsidR="00330812" w:rsidRPr="00CE4F80">
        <w:rPr>
          <w:rFonts w:asciiTheme="majorHAnsi" w:eastAsia="Times New Roman" w:hAnsiTheme="majorHAnsi" w:cs="Times New Roman"/>
          <w:bCs/>
          <w:sz w:val="24"/>
          <w:szCs w:val="24"/>
        </w:rPr>
        <w:t>avanagh, M. (2012, November 14)</w:t>
      </w:r>
      <w:r w:rsidR="008D228A">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rPr>
        <w:t xml:space="preserve"> </w:t>
      </w:r>
      <w:r w:rsidRPr="00CE4F80">
        <w:rPr>
          <w:rFonts w:asciiTheme="majorHAnsi" w:eastAsia="Times New Roman" w:hAnsiTheme="majorHAnsi" w:cs="Times New Roman"/>
          <w:bCs/>
          <w:i/>
          <w:sz w:val="24"/>
          <w:szCs w:val="24"/>
        </w:rPr>
        <w:t>SSE defends price hike as profits rise</w:t>
      </w:r>
      <w:r w:rsidR="00150526" w:rsidRPr="00CE4F80">
        <w:rPr>
          <w:rFonts w:asciiTheme="majorHAnsi" w:eastAsia="Times New Roman" w:hAnsiTheme="majorHAnsi" w:cs="Times New Roman"/>
          <w:bCs/>
          <w:sz w:val="24"/>
          <w:szCs w:val="24"/>
        </w:rPr>
        <w:t>, r</w:t>
      </w:r>
      <w:r w:rsidRPr="00CE4F80">
        <w:rPr>
          <w:rFonts w:asciiTheme="majorHAnsi" w:eastAsia="Times New Roman" w:hAnsiTheme="majorHAnsi" w:cs="Times New Roman"/>
          <w:bCs/>
          <w:sz w:val="24"/>
          <w:szCs w:val="24"/>
        </w:rPr>
        <w:t xml:space="preserve">etrieved </w:t>
      </w:r>
      <w:r w:rsidR="009340A4" w:rsidRPr="00CE4F80">
        <w:rPr>
          <w:rFonts w:asciiTheme="majorHAnsi" w:eastAsia="Times New Roman" w:hAnsiTheme="majorHAnsi" w:cs="Times New Roman"/>
          <w:bCs/>
          <w:sz w:val="24"/>
          <w:szCs w:val="24"/>
        </w:rPr>
        <w:t xml:space="preserve">13 July, 2013 </w:t>
      </w:r>
      <w:r w:rsidRPr="00CE4F80">
        <w:rPr>
          <w:rFonts w:asciiTheme="majorHAnsi" w:eastAsia="Times New Roman" w:hAnsiTheme="majorHAnsi" w:cs="Times New Roman"/>
          <w:bCs/>
          <w:sz w:val="24"/>
          <w:szCs w:val="24"/>
        </w:rPr>
        <w:t>from the FT.com website http://www.ft.com/cms/s/0/4f99d890-2e3c-11e2-8f7a-00144feabdc0.html#axzz2QpNbxVD1</w:t>
      </w:r>
    </w:p>
    <w:p w14:paraId="502B72E2"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0B58D91D" w14:textId="525F67C1" w:rsidR="00F60E71" w:rsidRDefault="00F60E71" w:rsidP="00A673D7">
      <w:pPr>
        <w:spacing w:after="0" w:line="240" w:lineRule="auto"/>
        <w:rPr>
          <w:rFonts w:asciiTheme="majorHAnsi" w:hAnsiTheme="majorHAnsi" w:cstheme="minorHAnsi"/>
          <w:sz w:val="24"/>
          <w:szCs w:val="24"/>
          <w:lang w:val="en-US"/>
        </w:rPr>
      </w:pPr>
      <w:r>
        <w:rPr>
          <w:rFonts w:asciiTheme="majorHAnsi" w:hAnsiTheme="majorHAnsi" w:cstheme="minorHAnsi"/>
          <w:sz w:val="24"/>
          <w:szCs w:val="24"/>
          <w:lang w:val="en-US"/>
        </w:rPr>
        <w:t>Kim, J.N. and Rhee, Y. (2011),</w:t>
      </w:r>
      <w:r w:rsidRPr="00F60E71">
        <w:rPr>
          <w:rFonts w:asciiTheme="majorHAnsi" w:hAnsiTheme="majorHAnsi" w:cstheme="minorHAnsi"/>
          <w:sz w:val="24"/>
          <w:szCs w:val="24"/>
          <w:lang w:val="en-US"/>
        </w:rPr>
        <w:t xml:space="preserve"> </w:t>
      </w:r>
      <w:r>
        <w:rPr>
          <w:rFonts w:asciiTheme="majorHAnsi" w:hAnsiTheme="majorHAnsi" w:cstheme="minorHAnsi"/>
          <w:sz w:val="24"/>
          <w:szCs w:val="24"/>
          <w:lang w:val="en-US"/>
        </w:rPr>
        <w:t>“</w:t>
      </w:r>
      <w:r w:rsidRPr="00F60E71">
        <w:rPr>
          <w:rFonts w:asciiTheme="majorHAnsi" w:hAnsiTheme="majorHAnsi" w:cstheme="minorHAnsi"/>
          <w:sz w:val="24"/>
          <w:szCs w:val="24"/>
          <w:lang w:val="en-US"/>
        </w:rPr>
        <w:t>Strategic thinking about employee communication behavior (ECB) in public relations: testing the models of megaphoning and scouting effects in Korea</w:t>
      </w:r>
      <w:r>
        <w:rPr>
          <w:rFonts w:asciiTheme="majorHAnsi" w:hAnsiTheme="majorHAnsi" w:cstheme="minorHAnsi"/>
          <w:sz w:val="24"/>
          <w:szCs w:val="24"/>
          <w:lang w:val="en-US"/>
        </w:rPr>
        <w:t>”</w:t>
      </w:r>
      <w:r w:rsidRPr="00F60E71">
        <w:rPr>
          <w:rFonts w:asciiTheme="majorHAnsi" w:hAnsiTheme="majorHAnsi" w:cstheme="minorHAnsi"/>
          <w:sz w:val="24"/>
          <w:szCs w:val="24"/>
          <w:lang w:val="en-US"/>
        </w:rPr>
        <w:t xml:space="preserve">, </w:t>
      </w:r>
      <w:r w:rsidRPr="00F60E71">
        <w:rPr>
          <w:rFonts w:asciiTheme="majorHAnsi" w:hAnsiTheme="majorHAnsi" w:cstheme="minorHAnsi"/>
          <w:i/>
          <w:sz w:val="24"/>
          <w:szCs w:val="24"/>
          <w:lang w:val="en-US"/>
        </w:rPr>
        <w:t>Journal of Public Relations Research,</w:t>
      </w:r>
      <w:r w:rsidRPr="00F60E71">
        <w:rPr>
          <w:rFonts w:asciiTheme="majorHAnsi" w:hAnsiTheme="majorHAnsi" w:cstheme="minorHAnsi"/>
          <w:sz w:val="24"/>
          <w:szCs w:val="24"/>
          <w:lang w:val="en-US"/>
        </w:rPr>
        <w:t xml:space="preserve"> </w:t>
      </w:r>
      <w:r>
        <w:rPr>
          <w:rFonts w:asciiTheme="majorHAnsi" w:hAnsiTheme="majorHAnsi" w:cstheme="minorHAnsi"/>
          <w:sz w:val="24"/>
          <w:szCs w:val="24"/>
          <w:lang w:val="en-US"/>
        </w:rPr>
        <w:t>Vol. 23 No. 3</w:t>
      </w:r>
      <w:r w:rsidRPr="00F60E71">
        <w:rPr>
          <w:rFonts w:asciiTheme="majorHAnsi" w:hAnsiTheme="majorHAnsi" w:cstheme="minorHAnsi"/>
          <w:sz w:val="24"/>
          <w:szCs w:val="24"/>
          <w:lang w:val="en-US"/>
        </w:rPr>
        <w:t>,</w:t>
      </w:r>
      <w:r>
        <w:rPr>
          <w:rFonts w:asciiTheme="majorHAnsi" w:hAnsiTheme="majorHAnsi" w:cstheme="minorHAnsi"/>
          <w:sz w:val="24"/>
          <w:szCs w:val="24"/>
          <w:lang w:val="en-US"/>
        </w:rPr>
        <w:t xml:space="preserve"> pp.</w:t>
      </w:r>
      <w:r w:rsidRPr="00F60E71">
        <w:rPr>
          <w:rFonts w:asciiTheme="majorHAnsi" w:hAnsiTheme="majorHAnsi" w:cstheme="minorHAnsi"/>
          <w:sz w:val="24"/>
          <w:szCs w:val="24"/>
          <w:lang w:val="en-US"/>
        </w:rPr>
        <w:t xml:space="preserve"> 243-268.</w:t>
      </w:r>
    </w:p>
    <w:p w14:paraId="6214A9B5" w14:textId="77777777" w:rsidR="00F60E71" w:rsidRDefault="00F60E71" w:rsidP="00A673D7">
      <w:pPr>
        <w:spacing w:after="0" w:line="240" w:lineRule="auto"/>
        <w:rPr>
          <w:rFonts w:asciiTheme="majorHAnsi" w:hAnsiTheme="majorHAnsi" w:cstheme="minorHAnsi"/>
          <w:sz w:val="24"/>
          <w:szCs w:val="24"/>
          <w:lang w:val="en-US"/>
        </w:rPr>
      </w:pPr>
    </w:p>
    <w:p w14:paraId="0D50CC9A" w14:textId="6A8DEEF2" w:rsidR="00A673D7" w:rsidRPr="00A673D7" w:rsidRDefault="00CE4F80" w:rsidP="00A673D7">
      <w:pPr>
        <w:spacing w:after="0" w:line="240" w:lineRule="auto"/>
        <w:rPr>
          <w:rFonts w:asciiTheme="majorHAnsi" w:hAnsiTheme="majorHAnsi" w:cstheme="minorHAnsi"/>
          <w:bCs/>
          <w:sz w:val="24"/>
          <w:szCs w:val="24"/>
          <w:lang w:val="en-US"/>
        </w:rPr>
      </w:pPr>
      <w:r w:rsidRPr="00A673D7">
        <w:rPr>
          <w:rFonts w:asciiTheme="majorHAnsi" w:hAnsiTheme="majorHAnsi" w:cstheme="minorHAnsi"/>
          <w:sz w:val="24"/>
          <w:szCs w:val="24"/>
        </w:rPr>
        <w:t>Kondra</w:t>
      </w:r>
      <w:r w:rsidR="00FD63AB">
        <w:rPr>
          <w:rFonts w:asciiTheme="majorHAnsi" w:hAnsiTheme="majorHAnsi" w:cstheme="minorHAnsi"/>
          <w:sz w:val="24"/>
          <w:szCs w:val="24"/>
        </w:rPr>
        <w:t>, A.</w:t>
      </w:r>
      <w:r w:rsidR="00A673D7" w:rsidRPr="00A673D7">
        <w:rPr>
          <w:rFonts w:asciiTheme="majorHAnsi" w:hAnsiTheme="majorHAnsi" w:cstheme="minorHAnsi"/>
          <w:sz w:val="24"/>
          <w:szCs w:val="24"/>
        </w:rPr>
        <w:t>Z.</w:t>
      </w:r>
      <w:r w:rsidRPr="00A673D7">
        <w:rPr>
          <w:rFonts w:asciiTheme="majorHAnsi" w:hAnsiTheme="majorHAnsi" w:cstheme="minorHAnsi"/>
          <w:sz w:val="24"/>
          <w:szCs w:val="24"/>
        </w:rPr>
        <w:t xml:space="preserve"> and Hurst</w:t>
      </w:r>
      <w:r w:rsidR="00FD63AB">
        <w:rPr>
          <w:rFonts w:asciiTheme="majorHAnsi" w:hAnsiTheme="majorHAnsi" w:cstheme="minorHAnsi"/>
          <w:sz w:val="24"/>
          <w:szCs w:val="24"/>
        </w:rPr>
        <w:t>, D.</w:t>
      </w:r>
      <w:r w:rsidR="00A673D7" w:rsidRPr="00A673D7">
        <w:rPr>
          <w:rFonts w:asciiTheme="majorHAnsi" w:hAnsiTheme="majorHAnsi" w:cstheme="minorHAnsi"/>
          <w:sz w:val="24"/>
          <w:szCs w:val="24"/>
        </w:rPr>
        <w:t>C.</w:t>
      </w:r>
      <w:r w:rsidRPr="00A673D7">
        <w:rPr>
          <w:rFonts w:asciiTheme="majorHAnsi" w:hAnsiTheme="majorHAnsi" w:cstheme="minorHAnsi"/>
          <w:sz w:val="24"/>
          <w:szCs w:val="24"/>
        </w:rPr>
        <w:t xml:space="preserve"> (2009)</w:t>
      </w:r>
      <w:r w:rsidR="008D228A">
        <w:rPr>
          <w:rFonts w:asciiTheme="majorHAnsi" w:hAnsiTheme="majorHAnsi" w:cstheme="minorHAnsi"/>
          <w:sz w:val="24"/>
          <w:szCs w:val="24"/>
        </w:rPr>
        <w:t>,</w:t>
      </w:r>
      <w:r w:rsidR="00A673D7" w:rsidRPr="00A673D7">
        <w:rPr>
          <w:rFonts w:asciiTheme="majorHAnsi" w:hAnsiTheme="majorHAnsi" w:cstheme="minorHAnsi"/>
          <w:sz w:val="24"/>
          <w:szCs w:val="24"/>
        </w:rPr>
        <w:t xml:space="preserve"> </w:t>
      </w:r>
      <w:r w:rsidR="00EC580E">
        <w:rPr>
          <w:rFonts w:asciiTheme="majorHAnsi" w:hAnsiTheme="majorHAnsi" w:cstheme="minorHAnsi"/>
          <w:sz w:val="24"/>
          <w:szCs w:val="24"/>
        </w:rPr>
        <w:t>“</w:t>
      </w:r>
      <w:r w:rsidR="00A673D7" w:rsidRPr="00A673D7">
        <w:rPr>
          <w:rFonts w:asciiTheme="majorHAnsi" w:hAnsiTheme="majorHAnsi" w:cstheme="minorHAnsi"/>
          <w:bCs/>
          <w:sz w:val="24"/>
          <w:szCs w:val="24"/>
          <w:lang w:val="en-US"/>
        </w:rPr>
        <w:t>Institutional proc</w:t>
      </w:r>
      <w:r w:rsidR="00EC580E">
        <w:rPr>
          <w:rFonts w:asciiTheme="majorHAnsi" w:hAnsiTheme="majorHAnsi" w:cstheme="minorHAnsi"/>
          <w:bCs/>
          <w:sz w:val="24"/>
          <w:szCs w:val="24"/>
          <w:lang w:val="en-US"/>
        </w:rPr>
        <w:t>esses of organizational culture”,</w:t>
      </w:r>
      <w:r w:rsidR="00A673D7" w:rsidRPr="00A673D7">
        <w:rPr>
          <w:rFonts w:asciiTheme="majorHAnsi" w:hAnsiTheme="majorHAnsi" w:cstheme="minorHAnsi"/>
          <w:bCs/>
          <w:sz w:val="24"/>
          <w:szCs w:val="24"/>
          <w:lang w:val="en-US"/>
        </w:rPr>
        <w:t xml:space="preserve"> </w:t>
      </w:r>
      <w:r w:rsidR="00A673D7" w:rsidRPr="00A673D7">
        <w:rPr>
          <w:rFonts w:asciiTheme="majorHAnsi" w:hAnsiTheme="majorHAnsi" w:cstheme="minorHAnsi"/>
          <w:bCs/>
          <w:i/>
          <w:iCs/>
          <w:sz w:val="24"/>
          <w:szCs w:val="24"/>
          <w:lang w:val="en-US"/>
        </w:rPr>
        <w:t>Culture and Organization</w:t>
      </w:r>
      <w:r w:rsidR="00A673D7" w:rsidRPr="00A673D7">
        <w:rPr>
          <w:rFonts w:asciiTheme="majorHAnsi" w:hAnsiTheme="majorHAnsi" w:cstheme="minorHAnsi"/>
          <w:bCs/>
          <w:sz w:val="24"/>
          <w:szCs w:val="24"/>
          <w:lang w:val="en-US"/>
        </w:rPr>
        <w:t xml:space="preserve">, </w:t>
      </w:r>
      <w:r w:rsidR="00DE4573" w:rsidRPr="00DE4573">
        <w:rPr>
          <w:rFonts w:asciiTheme="majorHAnsi" w:hAnsiTheme="majorHAnsi" w:cstheme="minorHAnsi"/>
          <w:bCs/>
          <w:sz w:val="24"/>
          <w:szCs w:val="24"/>
          <w:lang w:val="en-US"/>
        </w:rPr>
        <w:t xml:space="preserve">Vol. </w:t>
      </w:r>
      <w:r w:rsidR="00A673D7" w:rsidRPr="00DE4573">
        <w:rPr>
          <w:rFonts w:asciiTheme="majorHAnsi" w:hAnsiTheme="majorHAnsi" w:cstheme="minorHAnsi"/>
          <w:bCs/>
          <w:sz w:val="24"/>
          <w:szCs w:val="24"/>
          <w:lang w:val="en-US"/>
        </w:rPr>
        <w:t>15</w:t>
      </w:r>
      <w:r w:rsidR="00DE4573" w:rsidRPr="00DE4573">
        <w:rPr>
          <w:rFonts w:asciiTheme="majorHAnsi" w:hAnsiTheme="majorHAnsi" w:cstheme="minorHAnsi"/>
          <w:bCs/>
          <w:sz w:val="24"/>
          <w:szCs w:val="24"/>
          <w:lang w:val="en-US"/>
        </w:rPr>
        <w:t xml:space="preserve"> No</w:t>
      </w:r>
      <w:r w:rsidR="00DE4573">
        <w:rPr>
          <w:rFonts w:asciiTheme="majorHAnsi" w:hAnsiTheme="majorHAnsi" w:cstheme="minorHAnsi"/>
          <w:bCs/>
          <w:sz w:val="24"/>
          <w:szCs w:val="24"/>
          <w:lang w:val="en-US"/>
        </w:rPr>
        <w:t>. 1</w:t>
      </w:r>
      <w:r w:rsidR="00A673D7" w:rsidRPr="00A673D7">
        <w:rPr>
          <w:rFonts w:asciiTheme="majorHAnsi" w:hAnsiTheme="majorHAnsi" w:cstheme="minorHAnsi"/>
          <w:bCs/>
          <w:sz w:val="24"/>
          <w:szCs w:val="24"/>
          <w:lang w:val="en-US"/>
        </w:rPr>
        <w:t xml:space="preserve">, </w:t>
      </w:r>
      <w:r w:rsidR="00DE4573">
        <w:rPr>
          <w:rFonts w:asciiTheme="majorHAnsi" w:hAnsiTheme="majorHAnsi" w:cstheme="minorHAnsi"/>
          <w:bCs/>
          <w:sz w:val="24"/>
          <w:szCs w:val="24"/>
          <w:lang w:val="en-US"/>
        </w:rPr>
        <w:t xml:space="preserve">pp. </w:t>
      </w:r>
      <w:r w:rsidR="006B6CFB">
        <w:rPr>
          <w:rFonts w:asciiTheme="majorHAnsi" w:hAnsiTheme="majorHAnsi" w:cstheme="minorHAnsi"/>
          <w:bCs/>
          <w:sz w:val="24"/>
          <w:szCs w:val="24"/>
          <w:lang w:val="en-US"/>
        </w:rPr>
        <w:t>39-</w:t>
      </w:r>
      <w:r w:rsidR="00A673D7" w:rsidRPr="00A673D7">
        <w:rPr>
          <w:rFonts w:asciiTheme="majorHAnsi" w:hAnsiTheme="majorHAnsi" w:cstheme="minorHAnsi"/>
          <w:bCs/>
          <w:sz w:val="24"/>
          <w:szCs w:val="24"/>
          <w:lang w:val="en-US"/>
        </w:rPr>
        <w:t>58.</w:t>
      </w:r>
    </w:p>
    <w:p w14:paraId="20346C41" w14:textId="141A4A46" w:rsidR="00CE4F80" w:rsidRPr="00CE4F80" w:rsidRDefault="00CE4F80" w:rsidP="00213E8F">
      <w:pPr>
        <w:spacing w:after="0" w:line="240" w:lineRule="auto"/>
        <w:rPr>
          <w:rFonts w:asciiTheme="majorHAnsi" w:hAnsiTheme="majorHAnsi" w:cstheme="minorHAnsi"/>
          <w:sz w:val="24"/>
          <w:szCs w:val="24"/>
        </w:rPr>
      </w:pPr>
      <w:r w:rsidRPr="00CE4F80">
        <w:rPr>
          <w:rFonts w:asciiTheme="majorHAnsi" w:hAnsiTheme="majorHAnsi" w:cstheme="minorHAnsi"/>
          <w:sz w:val="24"/>
          <w:szCs w:val="24"/>
        </w:rPr>
        <w:lastRenderedPageBreak/>
        <w:t xml:space="preserve"> </w:t>
      </w:r>
    </w:p>
    <w:p w14:paraId="51921D24" w14:textId="549254E2" w:rsidR="004206E2" w:rsidRPr="004206E2" w:rsidRDefault="004206E2" w:rsidP="004206E2">
      <w:pPr>
        <w:spacing w:after="0" w:line="240" w:lineRule="auto"/>
        <w:rPr>
          <w:rFonts w:asciiTheme="majorHAnsi" w:eastAsia="Times New Roman" w:hAnsiTheme="majorHAnsi" w:cs="Times New Roman"/>
          <w:bCs/>
          <w:sz w:val="24"/>
          <w:szCs w:val="24"/>
          <w:lang w:val="en-US"/>
        </w:rPr>
      </w:pPr>
      <w:r w:rsidRPr="004206E2">
        <w:rPr>
          <w:rFonts w:asciiTheme="majorHAnsi" w:eastAsia="Times New Roman" w:hAnsiTheme="majorHAnsi" w:cs="Times New Roman"/>
          <w:bCs/>
          <w:sz w:val="24"/>
          <w:szCs w:val="24"/>
          <w:lang w:val="en-US"/>
        </w:rPr>
        <w:t>Langer</w:t>
      </w:r>
      <w:r w:rsidR="006065AB">
        <w:rPr>
          <w:rFonts w:asciiTheme="majorHAnsi" w:eastAsia="Times New Roman" w:hAnsiTheme="majorHAnsi" w:cs="Times New Roman"/>
          <w:bCs/>
          <w:sz w:val="24"/>
          <w:szCs w:val="24"/>
          <w:lang w:val="en-US"/>
        </w:rPr>
        <w:t>, R. and</w:t>
      </w:r>
      <w:r>
        <w:rPr>
          <w:rFonts w:asciiTheme="majorHAnsi" w:eastAsia="Times New Roman" w:hAnsiTheme="majorHAnsi" w:cs="Times New Roman"/>
          <w:bCs/>
          <w:sz w:val="24"/>
          <w:szCs w:val="24"/>
          <w:lang w:val="en-US"/>
        </w:rPr>
        <w:t xml:space="preserve"> </w:t>
      </w:r>
      <w:r w:rsidRPr="004206E2">
        <w:rPr>
          <w:rFonts w:asciiTheme="majorHAnsi" w:eastAsia="Times New Roman" w:hAnsiTheme="majorHAnsi" w:cs="Times New Roman"/>
          <w:bCs/>
          <w:sz w:val="24"/>
          <w:szCs w:val="24"/>
          <w:lang w:val="en-US"/>
        </w:rPr>
        <w:t>Thorup,</w:t>
      </w:r>
      <w:r>
        <w:rPr>
          <w:rFonts w:asciiTheme="majorHAnsi" w:eastAsia="Times New Roman" w:hAnsiTheme="majorHAnsi" w:cs="Times New Roman"/>
          <w:bCs/>
          <w:sz w:val="24"/>
          <w:szCs w:val="24"/>
          <w:lang w:val="en-US"/>
        </w:rPr>
        <w:t xml:space="preserve"> S. </w:t>
      </w:r>
      <w:r w:rsidRPr="004206E2">
        <w:rPr>
          <w:rFonts w:asciiTheme="majorHAnsi" w:eastAsia="Times New Roman" w:hAnsiTheme="majorHAnsi" w:cs="Times New Roman"/>
          <w:bCs/>
          <w:sz w:val="24"/>
          <w:szCs w:val="24"/>
          <w:lang w:val="en-US"/>
        </w:rPr>
        <w:t xml:space="preserve">(2006),"Building trust in times of crisis", </w:t>
      </w:r>
      <w:r w:rsidRPr="004206E2">
        <w:rPr>
          <w:rFonts w:asciiTheme="majorHAnsi" w:eastAsia="Times New Roman" w:hAnsiTheme="majorHAnsi" w:cs="Times New Roman"/>
          <w:bCs/>
          <w:i/>
          <w:sz w:val="24"/>
          <w:szCs w:val="24"/>
          <w:lang w:val="en-US"/>
        </w:rPr>
        <w:t>Corporate Communications: An International Journal</w:t>
      </w:r>
      <w:r>
        <w:rPr>
          <w:rFonts w:asciiTheme="majorHAnsi" w:eastAsia="Times New Roman" w:hAnsiTheme="majorHAnsi" w:cs="Times New Roman"/>
          <w:bCs/>
          <w:sz w:val="24"/>
          <w:szCs w:val="24"/>
          <w:lang w:val="en-US"/>
        </w:rPr>
        <w:t>, Vol. 11 No. 4, pp. 371</w:t>
      </w:r>
      <w:r w:rsidR="006B6CFB">
        <w:rPr>
          <w:rFonts w:asciiTheme="majorHAnsi" w:eastAsia="Times New Roman" w:hAnsiTheme="majorHAnsi" w:cs="Times New Roman"/>
          <w:bCs/>
          <w:sz w:val="24"/>
          <w:szCs w:val="24"/>
        </w:rPr>
        <w:t>-</w:t>
      </w:r>
      <w:r w:rsidRPr="004206E2">
        <w:rPr>
          <w:rFonts w:asciiTheme="majorHAnsi" w:eastAsia="Times New Roman" w:hAnsiTheme="majorHAnsi" w:cs="Times New Roman"/>
          <w:bCs/>
          <w:sz w:val="24"/>
          <w:szCs w:val="24"/>
          <w:lang w:val="en-US"/>
        </w:rPr>
        <w:t>390</w:t>
      </w:r>
      <w:r>
        <w:rPr>
          <w:rFonts w:asciiTheme="majorHAnsi" w:eastAsia="Times New Roman" w:hAnsiTheme="majorHAnsi" w:cs="Times New Roman"/>
          <w:bCs/>
          <w:sz w:val="24"/>
          <w:szCs w:val="24"/>
          <w:lang w:val="en-US"/>
        </w:rPr>
        <w:t>.</w:t>
      </w:r>
    </w:p>
    <w:p w14:paraId="380EA70A" w14:textId="77777777" w:rsidR="004206E2" w:rsidRDefault="004206E2" w:rsidP="00213E8F">
      <w:pPr>
        <w:spacing w:after="0" w:line="240" w:lineRule="auto"/>
        <w:rPr>
          <w:rFonts w:asciiTheme="majorHAnsi" w:eastAsia="Times New Roman" w:hAnsiTheme="majorHAnsi" w:cs="Times New Roman"/>
          <w:bCs/>
          <w:sz w:val="24"/>
          <w:szCs w:val="24"/>
        </w:rPr>
      </w:pPr>
    </w:p>
    <w:p w14:paraId="2DE33832" w14:textId="2935B0C1" w:rsidR="00213E8F" w:rsidRPr="00CE4F80" w:rsidRDefault="00213E8F"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Macalister, T. (2013, April 12)</w:t>
      </w:r>
      <w:r w:rsidR="008D228A">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rPr>
        <w:t xml:space="preserve"> </w:t>
      </w:r>
      <w:r w:rsidRPr="00CE4F80">
        <w:rPr>
          <w:rFonts w:asciiTheme="majorHAnsi" w:eastAsia="Times New Roman" w:hAnsiTheme="majorHAnsi" w:cs="Times New Roman"/>
          <w:bCs/>
          <w:i/>
          <w:sz w:val="24"/>
          <w:szCs w:val="24"/>
        </w:rPr>
        <w:t>Big six energy firms accused of 'cold-blooded profiteering’</w:t>
      </w:r>
      <w:r w:rsidR="00150526" w:rsidRPr="00CE4F80">
        <w:rPr>
          <w:rFonts w:asciiTheme="majorHAnsi" w:eastAsia="Times New Roman" w:hAnsiTheme="majorHAnsi" w:cs="Times New Roman"/>
          <w:bCs/>
          <w:sz w:val="24"/>
          <w:szCs w:val="24"/>
        </w:rPr>
        <w:t>, r</w:t>
      </w:r>
      <w:r w:rsidRPr="00CE4F80">
        <w:rPr>
          <w:rFonts w:asciiTheme="majorHAnsi" w:eastAsia="Times New Roman" w:hAnsiTheme="majorHAnsi" w:cs="Times New Roman"/>
          <w:bCs/>
          <w:sz w:val="24"/>
          <w:szCs w:val="24"/>
        </w:rPr>
        <w:t>etrieved</w:t>
      </w:r>
      <w:r w:rsidR="009340A4" w:rsidRPr="00CE4F80">
        <w:rPr>
          <w:rFonts w:asciiTheme="majorHAnsi" w:eastAsia="Times New Roman" w:hAnsiTheme="majorHAnsi" w:cs="Times New Roman"/>
          <w:bCs/>
          <w:sz w:val="24"/>
          <w:szCs w:val="24"/>
        </w:rPr>
        <w:t xml:space="preserve"> 13 July, 2013</w:t>
      </w:r>
      <w:r w:rsidRPr="00CE4F80">
        <w:rPr>
          <w:rFonts w:asciiTheme="majorHAnsi" w:eastAsia="Times New Roman" w:hAnsiTheme="majorHAnsi" w:cs="Times New Roman"/>
          <w:bCs/>
          <w:sz w:val="24"/>
          <w:szCs w:val="24"/>
        </w:rPr>
        <w:t xml:space="preserve"> from the Guardian website http://www.guardian.co.uk/business/2013/apr/12/big-six-energy-firms-accused-profiteering</w:t>
      </w:r>
    </w:p>
    <w:p w14:paraId="00EFA5D1"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04B8F9A1" w14:textId="04E2423C" w:rsidR="00213E8F" w:rsidRPr="00CE4F80" w:rsidRDefault="00213E8F"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Maclean, M.,</w:t>
      </w:r>
      <w:r w:rsidR="00EA4086" w:rsidRPr="00CE4F80">
        <w:rPr>
          <w:rFonts w:asciiTheme="majorHAnsi" w:eastAsia="Times New Roman" w:hAnsiTheme="majorHAnsi" w:cs="Times New Roman"/>
          <w:bCs/>
          <w:sz w:val="24"/>
          <w:szCs w:val="24"/>
        </w:rPr>
        <w:t xml:space="preserve"> Harvey, C.</w:t>
      </w:r>
      <w:r w:rsidR="00293F82">
        <w:rPr>
          <w:rFonts w:asciiTheme="majorHAnsi" w:eastAsia="Times New Roman" w:hAnsiTheme="majorHAnsi" w:cs="Times New Roman"/>
          <w:bCs/>
          <w:sz w:val="24"/>
          <w:szCs w:val="24"/>
        </w:rPr>
        <w:t xml:space="preserve"> and</w:t>
      </w:r>
      <w:r w:rsidR="00330812" w:rsidRPr="00CE4F80">
        <w:rPr>
          <w:rFonts w:asciiTheme="majorHAnsi" w:eastAsia="Times New Roman" w:hAnsiTheme="majorHAnsi" w:cs="Times New Roman"/>
          <w:bCs/>
          <w:sz w:val="24"/>
          <w:szCs w:val="24"/>
        </w:rPr>
        <w:t xml:space="preserve"> Chia, R. (2012)</w:t>
      </w:r>
      <w:r w:rsidR="008D228A">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rPr>
        <w:t>Sensemaking, storytelling and the legitimiz</w:t>
      </w:r>
      <w:r w:rsidR="00783EC4" w:rsidRPr="00CE4F80">
        <w:rPr>
          <w:rFonts w:asciiTheme="majorHAnsi" w:eastAsia="Times New Roman" w:hAnsiTheme="majorHAnsi" w:cs="Times New Roman"/>
          <w:bCs/>
          <w:sz w:val="24"/>
          <w:szCs w:val="24"/>
        </w:rPr>
        <w:t>a</w:t>
      </w:r>
      <w:r w:rsidR="00EC580E">
        <w:rPr>
          <w:rFonts w:asciiTheme="majorHAnsi" w:eastAsia="Times New Roman" w:hAnsiTheme="majorHAnsi" w:cs="Times New Roman"/>
          <w:bCs/>
          <w:sz w:val="24"/>
          <w:szCs w:val="24"/>
        </w:rPr>
        <w:t>tion of elite business careers”,</w:t>
      </w:r>
      <w:r w:rsidRPr="00CE4F80">
        <w:rPr>
          <w:rFonts w:asciiTheme="majorHAnsi" w:eastAsia="Times New Roman" w:hAnsiTheme="majorHAnsi" w:cs="Times New Roman"/>
          <w:bCs/>
          <w:sz w:val="24"/>
          <w:szCs w:val="24"/>
        </w:rPr>
        <w:t xml:space="preserve"> </w:t>
      </w:r>
      <w:r w:rsidRPr="00CE4F80">
        <w:rPr>
          <w:rFonts w:asciiTheme="majorHAnsi" w:eastAsia="Times New Roman" w:hAnsiTheme="majorHAnsi" w:cs="Times New Roman"/>
          <w:bCs/>
          <w:i/>
          <w:iCs/>
          <w:sz w:val="24"/>
          <w:szCs w:val="24"/>
        </w:rPr>
        <w:t xml:space="preserve">Human Relations, </w:t>
      </w:r>
      <w:r w:rsidR="00DE4573">
        <w:rPr>
          <w:rFonts w:asciiTheme="majorHAnsi" w:eastAsia="Times New Roman" w:hAnsiTheme="majorHAnsi" w:cs="Times New Roman"/>
          <w:bCs/>
          <w:sz w:val="24"/>
          <w:szCs w:val="24"/>
          <w:lang w:val="en-US"/>
        </w:rPr>
        <w:t xml:space="preserve">Vol. 65 No. </w:t>
      </w:r>
      <w:r w:rsidR="003B3C5D" w:rsidRPr="00CE4F80">
        <w:rPr>
          <w:rFonts w:asciiTheme="majorHAnsi" w:eastAsia="Times New Roman" w:hAnsiTheme="majorHAnsi" w:cs="Times New Roman"/>
          <w:bCs/>
          <w:sz w:val="24"/>
          <w:szCs w:val="24"/>
          <w:lang w:val="en-US"/>
        </w:rPr>
        <w:t xml:space="preserve">1,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17-</w:t>
      </w:r>
      <w:r w:rsidRPr="00CE4F80">
        <w:rPr>
          <w:rFonts w:asciiTheme="majorHAnsi" w:eastAsia="Times New Roman" w:hAnsiTheme="majorHAnsi" w:cs="Times New Roman"/>
          <w:bCs/>
          <w:sz w:val="24"/>
          <w:szCs w:val="24"/>
        </w:rPr>
        <w:t>40.</w:t>
      </w:r>
    </w:p>
    <w:p w14:paraId="474D3988"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78A4E38A" w14:textId="4A72F905" w:rsidR="00213E8F" w:rsidRPr="00CE4F80" w:rsidRDefault="00EA4086"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Marshall, J.</w:t>
      </w:r>
      <w:r w:rsidR="00293F82">
        <w:rPr>
          <w:rFonts w:asciiTheme="majorHAnsi" w:eastAsia="Times New Roman" w:hAnsiTheme="majorHAnsi" w:cs="Times New Roman"/>
          <w:bCs/>
          <w:sz w:val="24"/>
          <w:szCs w:val="24"/>
        </w:rPr>
        <w:t xml:space="preserve"> and</w:t>
      </w:r>
      <w:r w:rsidR="00330812" w:rsidRPr="00CE4F80">
        <w:rPr>
          <w:rFonts w:asciiTheme="majorHAnsi" w:eastAsia="Times New Roman" w:hAnsiTheme="majorHAnsi" w:cs="Times New Roman"/>
          <w:bCs/>
          <w:sz w:val="24"/>
          <w:szCs w:val="24"/>
        </w:rPr>
        <w:t xml:space="preserve"> Adamic, M. (2010)</w:t>
      </w:r>
      <w:r w:rsidR="008D228A">
        <w:rPr>
          <w:rFonts w:asciiTheme="majorHAnsi" w:eastAsia="Times New Roman" w:hAnsiTheme="majorHAnsi" w:cs="Times New Roman"/>
          <w:bCs/>
          <w:sz w:val="24"/>
          <w:szCs w:val="24"/>
        </w:rPr>
        <w:t>,</w:t>
      </w:r>
      <w:r w:rsidR="00330812"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The story is the mes</w:t>
      </w:r>
      <w:r w:rsidR="00783EC4" w:rsidRPr="00CE4F80">
        <w:rPr>
          <w:rFonts w:asciiTheme="majorHAnsi" w:eastAsia="Times New Roman" w:hAnsiTheme="majorHAnsi" w:cs="Times New Roman"/>
          <w:bCs/>
          <w:sz w:val="24"/>
          <w:szCs w:val="24"/>
        </w:rPr>
        <w:t>s</w:t>
      </w:r>
      <w:r w:rsidR="00EC580E">
        <w:rPr>
          <w:rFonts w:asciiTheme="majorHAnsi" w:eastAsia="Times New Roman" w:hAnsiTheme="majorHAnsi" w:cs="Times New Roman"/>
          <w:bCs/>
          <w:sz w:val="24"/>
          <w:szCs w:val="24"/>
        </w:rPr>
        <w:t>age: shaping corporate culture”,</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iCs/>
          <w:sz w:val="24"/>
          <w:szCs w:val="24"/>
        </w:rPr>
        <w:t xml:space="preserve">Journal of Business Strategy, </w:t>
      </w:r>
      <w:r w:rsidR="00DE4573">
        <w:rPr>
          <w:rFonts w:asciiTheme="majorHAnsi" w:eastAsia="Times New Roman" w:hAnsiTheme="majorHAnsi" w:cs="Times New Roman"/>
          <w:bCs/>
          <w:sz w:val="24"/>
          <w:szCs w:val="24"/>
          <w:lang w:val="en-US"/>
        </w:rPr>
        <w:t>Vol. 3</w:t>
      </w:r>
      <w:r w:rsidR="00330812" w:rsidRPr="00CE4F80">
        <w:rPr>
          <w:rFonts w:asciiTheme="majorHAnsi" w:eastAsia="Times New Roman" w:hAnsiTheme="majorHAnsi" w:cs="Times New Roman"/>
          <w:bCs/>
          <w:sz w:val="24"/>
          <w:szCs w:val="24"/>
          <w:lang w:val="en-US"/>
        </w:rPr>
        <w:t>1</w:t>
      </w:r>
      <w:r w:rsidR="00DE4573">
        <w:rPr>
          <w:rFonts w:asciiTheme="majorHAnsi" w:eastAsia="Times New Roman" w:hAnsiTheme="majorHAnsi" w:cs="Times New Roman"/>
          <w:bCs/>
          <w:sz w:val="24"/>
          <w:szCs w:val="24"/>
          <w:lang w:val="en-US"/>
        </w:rPr>
        <w:t xml:space="preserve"> No. </w:t>
      </w:r>
      <w:r w:rsidR="003B3C5D" w:rsidRPr="00CE4F80">
        <w:rPr>
          <w:rFonts w:asciiTheme="majorHAnsi" w:eastAsia="Times New Roman" w:hAnsiTheme="majorHAnsi" w:cs="Times New Roman"/>
          <w:bCs/>
          <w:sz w:val="24"/>
          <w:szCs w:val="24"/>
          <w:lang w:val="en-US"/>
        </w:rPr>
        <w:t>2</w:t>
      </w:r>
      <w:r w:rsidR="00330812" w:rsidRPr="00CE4F80">
        <w:rPr>
          <w:rFonts w:asciiTheme="majorHAnsi" w:eastAsia="Times New Roman" w:hAnsiTheme="majorHAnsi" w:cs="Times New Roman"/>
          <w:bCs/>
          <w:sz w:val="24"/>
          <w:szCs w:val="24"/>
          <w:lang w:val="en-US"/>
        </w:rPr>
        <w:t xml:space="preserve">,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18-</w:t>
      </w:r>
      <w:r w:rsidR="00213E8F" w:rsidRPr="00CE4F80">
        <w:rPr>
          <w:rFonts w:asciiTheme="majorHAnsi" w:eastAsia="Times New Roman" w:hAnsiTheme="majorHAnsi" w:cs="Times New Roman"/>
          <w:bCs/>
          <w:sz w:val="24"/>
          <w:szCs w:val="24"/>
        </w:rPr>
        <w:t xml:space="preserve">23. </w:t>
      </w:r>
    </w:p>
    <w:p w14:paraId="68BA0A82"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0A4E58C7" w14:textId="1022B857" w:rsidR="0010113A" w:rsidRDefault="0010113A" w:rsidP="00213E8F">
      <w:pPr>
        <w:spacing w:after="0" w:line="240" w:lineRule="auto"/>
        <w:rPr>
          <w:rFonts w:asciiTheme="majorHAnsi" w:hAnsiTheme="majorHAnsi" w:cstheme="minorHAnsi"/>
          <w:sz w:val="24"/>
          <w:szCs w:val="24"/>
          <w:lang w:val="en-US"/>
        </w:rPr>
      </w:pPr>
      <w:r w:rsidRPr="0010113A">
        <w:rPr>
          <w:rFonts w:asciiTheme="majorHAnsi" w:hAnsiTheme="majorHAnsi" w:cstheme="minorHAnsi"/>
          <w:sz w:val="24"/>
          <w:szCs w:val="24"/>
          <w:lang w:val="en-US"/>
        </w:rPr>
        <w:t>Mazzei A. (2</w:t>
      </w:r>
      <w:r>
        <w:rPr>
          <w:rFonts w:asciiTheme="majorHAnsi" w:hAnsiTheme="majorHAnsi" w:cstheme="minorHAnsi"/>
          <w:sz w:val="24"/>
          <w:szCs w:val="24"/>
          <w:lang w:val="en-US"/>
        </w:rPr>
        <w:t>010),</w:t>
      </w:r>
      <w:r w:rsidRPr="0010113A">
        <w:rPr>
          <w:rFonts w:asciiTheme="majorHAnsi" w:hAnsiTheme="majorHAnsi" w:cstheme="minorHAnsi"/>
          <w:sz w:val="24"/>
          <w:szCs w:val="24"/>
          <w:lang w:val="en-US"/>
        </w:rPr>
        <w:t xml:space="preserve"> </w:t>
      </w:r>
      <w:r>
        <w:rPr>
          <w:rFonts w:asciiTheme="majorHAnsi" w:hAnsiTheme="majorHAnsi" w:cstheme="minorHAnsi"/>
          <w:sz w:val="24"/>
          <w:szCs w:val="24"/>
          <w:lang w:val="en-US"/>
        </w:rPr>
        <w:t>“</w:t>
      </w:r>
      <w:r w:rsidRPr="0010113A">
        <w:rPr>
          <w:rFonts w:asciiTheme="majorHAnsi" w:hAnsiTheme="majorHAnsi" w:cstheme="minorHAnsi"/>
          <w:sz w:val="24"/>
          <w:szCs w:val="24"/>
          <w:lang w:val="en-US"/>
        </w:rPr>
        <w:t>Promoting active communication behaviours</w:t>
      </w:r>
      <w:r>
        <w:rPr>
          <w:rFonts w:asciiTheme="majorHAnsi" w:hAnsiTheme="majorHAnsi" w:cstheme="minorHAnsi"/>
          <w:sz w:val="24"/>
          <w:szCs w:val="24"/>
          <w:lang w:val="en-US"/>
        </w:rPr>
        <w:t xml:space="preserve"> through internal communication”,</w:t>
      </w:r>
      <w:r w:rsidRPr="0010113A">
        <w:rPr>
          <w:rFonts w:asciiTheme="majorHAnsi" w:hAnsiTheme="majorHAnsi" w:cstheme="minorHAnsi"/>
          <w:sz w:val="24"/>
          <w:szCs w:val="24"/>
          <w:lang w:val="en-US"/>
        </w:rPr>
        <w:t xml:space="preserve"> </w:t>
      </w:r>
      <w:r w:rsidRPr="0010113A">
        <w:rPr>
          <w:rFonts w:asciiTheme="majorHAnsi" w:hAnsiTheme="majorHAnsi" w:cstheme="minorHAnsi"/>
          <w:i/>
          <w:sz w:val="24"/>
          <w:szCs w:val="24"/>
          <w:lang w:val="en-US"/>
        </w:rPr>
        <w:t>Corporate Communicati</w:t>
      </w:r>
      <w:r>
        <w:rPr>
          <w:rFonts w:asciiTheme="majorHAnsi" w:hAnsiTheme="majorHAnsi" w:cstheme="minorHAnsi"/>
          <w:i/>
          <w:sz w:val="24"/>
          <w:szCs w:val="24"/>
          <w:lang w:val="en-US"/>
        </w:rPr>
        <w:t>ons: A</w:t>
      </w:r>
      <w:r w:rsidRPr="0010113A">
        <w:rPr>
          <w:rFonts w:asciiTheme="majorHAnsi" w:hAnsiTheme="majorHAnsi" w:cstheme="minorHAnsi"/>
          <w:i/>
          <w:sz w:val="24"/>
          <w:szCs w:val="24"/>
          <w:lang w:val="en-US"/>
        </w:rPr>
        <w:t>n International Journal</w:t>
      </w:r>
      <w:r>
        <w:rPr>
          <w:rFonts w:asciiTheme="majorHAnsi" w:hAnsiTheme="majorHAnsi" w:cstheme="minorHAnsi"/>
          <w:sz w:val="24"/>
          <w:szCs w:val="24"/>
          <w:lang w:val="en-US"/>
        </w:rPr>
        <w:t>, Vol. 15 No</w:t>
      </w:r>
      <w:r w:rsidRPr="0010113A">
        <w:rPr>
          <w:rFonts w:asciiTheme="majorHAnsi" w:hAnsiTheme="majorHAnsi" w:cstheme="minorHAnsi"/>
          <w:sz w:val="24"/>
          <w:szCs w:val="24"/>
          <w:lang w:val="en-US"/>
        </w:rPr>
        <w:t>. 3, pp. 221-234.</w:t>
      </w:r>
    </w:p>
    <w:p w14:paraId="5E0F94AC" w14:textId="77777777" w:rsidR="0010113A" w:rsidRDefault="0010113A" w:rsidP="00213E8F">
      <w:pPr>
        <w:spacing w:after="0" w:line="240" w:lineRule="auto"/>
        <w:rPr>
          <w:rFonts w:asciiTheme="majorHAnsi" w:hAnsiTheme="majorHAnsi" w:cstheme="minorHAnsi"/>
          <w:sz w:val="24"/>
          <w:szCs w:val="24"/>
          <w:lang w:val="en-US"/>
        </w:rPr>
      </w:pPr>
    </w:p>
    <w:p w14:paraId="289671D8" w14:textId="7AB071ED" w:rsidR="00CE4F80" w:rsidRPr="00A673D7" w:rsidRDefault="00CE4F80" w:rsidP="00213E8F">
      <w:pPr>
        <w:spacing w:after="0" w:line="240" w:lineRule="auto"/>
        <w:rPr>
          <w:rFonts w:asciiTheme="majorHAnsi" w:hAnsiTheme="majorHAnsi" w:cstheme="minorHAnsi"/>
          <w:sz w:val="24"/>
          <w:szCs w:val="24"/>
          <w:lang w:val="en-US"/>
        </w:rPr>
      </w:pPr>
      <w:r w:rsidRPr="00CE4F80">
        <w:rPr>
          <w:rFonts w:asciiTheme="majorHAnsi" w:hAnsiTheme="majorHAnsi" w:cstheme="minorHAnsi"/>
          <w:sz w:val="24"/>
          <w:szCs w:val="24"/>
        </w:rPr>
        <w:t xml:space="preserve">Mazzei, </w:t>
      </w:r>
      <w:r w:rsidR="00A673D7">
        <w:rPr>
          <w:rFonts w:asciiTheme="majorHAnsi" w:hAnsiTheme="majorHAnsi" w:cstheme="minorHAnsi"/>
          <w:sz w:val="24"/>
          <w:szCs w:val="24"/>
        </w:rPr>
        <w:t xml:space="preserve">A. </w:t>
      </w:r>
      <w:r w:rsidR="008D228A">
        <w:rPr>
          <w:rFonts w:asciiTheme="majorHAnsi" w:hAnsiTheme="majorHAnsi" w:cstheme="minorHAnsi"/>
          <w:sz w:val="24"/>
          <w:szCs w:val="24"/>
        </w:rPr>
        <w:t>(2014),</w:t>
      </w:r>
      <w:r w:rsidRPr="00CE4F80">
        <w:rPr>
          <w:rFonts w:asciiTheme="majorHAnsi" w:hAnsiTheme="majorHAnsi" w:cstheme="minorHAnsi"/>
          <w:sz w:val="24"/>
          <w:szCs w:val="24"/>
        </w:rPr>
        <w:t xml:space="preserve"> </w:t>
      </w:r>
      <w:r w:rsidR="00EC580E">
        <w:rPr>
          <w:rFonts w:asciiTheme="majorHAnsi" w:hAnsiTheme="majorHAnsi" w:cstheme="minorHAnsi"/>
          <w:sz w:val="24"/>
          <w:szCs w:val="24"/>
        </w:rPr>
        <w:t>“</w:t>
      </w:r>
      <w:r w:rsidR="00A673D7" w:rsidRPr="00A673D7">
        <w:rPr>
          <w:rFonts w:asciiTheme="majorHAnsi" w:hAnsiTheme="majorHAnsi" w:cstheme="minorHAnsi"/>
          <w:sz w:val="24"/>
          <w:szCs w:val="24"/>
          <w:lang w:val="en-US"/>
        </w:rPr>
        <w:t>Internal communi</w:t>
      </w:r>
      <w:r w:rsidR="00EC580E">
        <w:rPr>
          <w:rFonts w:asciiTheme="majorHAnsi" w:hAnsiTheme="majorHAnsi" w:cstheme="minorHAnsi"/>
          <w:sz w:val="24"/>
          <w:szCs w:val="24"/>
          <w:lang w:val="en-US"/>
        </w:rPr>
        <w:t>cation for employee enablement”,</w:t>
      </w:r>
      <w:r w:rsidR="00A673D7" w:rsidRPr="00A673D7">
        <w:rPr>
          <w:rFonts w:asciiTheme="majorHAnsi" w:hAnsiTheme="majorHAnsi" w:cstheme="minorHAnsi"/>
          <w:sz w:val="24"/>
          <w:szCs w:val="24"/>
          <w:lang w:val="en-US"/>
        </w:rPr>
        <w:t xml:space="preserve"> </w:t>
      </w:r>
      <w:r w:rsidR="00A673D7" w:rsidRPr="00A673D7">
        <w:rPr>
          <w:rFonts w:asciiTheme="majorHAnsi" w:hAnsiTheme="majorHAnsi" w:cstheme="minorHAnsi"/>
          <w:i/>
          <w:sz w:val="24"/>
          <w:szCs w:val="24"/>
          <w:lang w:val="en-US"/>
        </w:rPr>
        <w:t xml:space="preserve">Corporate Communications: An International Journal, </w:t>
      </w:r>
      <w:r w:rsidR="00DE4573" w:rsidRPr="00DE4573">
        <w:rPr>
          <w:rFonts w:asciiTheme="majorHAnsi" w:hAnsiTheme="majorHAnsi" w:cstheme="minorHAnsi"/>
          <w:sz w:val="24"/>
          <w:szCs w:val="24"/>
          <w:lang w:val="en-US"/>
        </w:rPr>
        <w:t xml:space="preserve">Vol. </w:t>
      </w:r>
      <w:r w:rsidR="00A673D7" w:rsidRPr="00DE4573">
        <w:rPr>
          <w:rFonts w:asciiTheme="majorHAnsi" w:hAnsiTheme="majorHAnsi" w:cstheme="minorHAnsi"/>
          <w:sz w:val="24"/>
          <w:szCs w:val="24"/>
          <w:lang w:val="en-US"/>
        </w:rPr>
        <w:t>19</w:t>
      </w:r>
      <w:r w:rsidR="00DE4573">
        <w:rPr>
          <w:rFonts w:asciiTheme="majorHAnsi" w:hAnsiTheme="majorHAnsi" w:cstheme="minorHAnsi"/>
          <w:sz w:val="24"/>
          <w:szCs w:val="24"/>
          <w:lang w:val="en-US"/>
        </w:rPr>
        <w:t xml:space="preserve"> No. 1</w:t>
      </w:r>
      <w:r w:rsidR="00A673D7">
        <w:rPr>
          <w:rFonts w:asciiTheme="majorHAnsi" w:hAnsiTheme="majorHAnsi" w:cstheme="minorHAnsi"/>
          <w:sz w:val="24"/>
          <w:szCs w:val="24"/>
          <w:lang w:val="en-US"/>
        </w:rPr>
        <w:t xml:space="preserve">, </w:t>
      </w:r>
      <w:r w:rsidR="00DE4573">
        <w:rPr>
          <w:rFonts w:asciiTheme="majorHAnsi" w:hAnsiTheme="majorHAnsi" w:cstheme="minorHAnsi"/>
          <w:sz w:val="24"/>
          <w:szCs w:val="24"/>
          <w:lang w:val="en-US"/>
        </w:rPr>
        <w:t xml:space="preserve">pp. </w:t>
      </w:r>
      <w:r w:rsidR="006B6CFB">
        <w:rPr>
          <w:rFonts w:asciiTheme="majorHAnsi" w:hAnsiTheme="majorHAnsi" w:cstheme="minorHAnsi"/>
          <w:sz w:val="24"/>
          <w:szCs w:val="24"/>
          <w:lang w:val="en-US"/>
        </w:rPr>
        <w:t>82-</w:t>
      </w:r>
      <w:r w:rsidR="00A673D7" w:rsidRPr="00A673D7">
        <w:rPr>
          <w:rFonts w:asciiTheme="majorHAnsi" w:hAnsiTheme="majorHAnsi" w:cstheme="minorHAnsi"/>
          <w:sz w:val="24"/>
          <w:szCs w:val="24"/>
          <w:lang w:val="en-US"/>
        </w:rPr>
        <w:t>95</w:t>
      </w:r>
      <w:r w:rsidR="00A673D7">
        <w:rPr>
          <w:rFonts w:asciiTheme="majorHAnsi" w:hAnsiTheme="majorHAnsi" w:cstheme="minorHAnsi"/>
          <w:sz w:val="24"/>
          <w:szCs w:val="24"/>
          <w:lang w:val="en-US"/>
        </w:rPr>
        <w:t>.</w:t>
      </w:r>
    </w:p>
    <w:p w14:paraId="6BBE6345" w14:textId="77777777" w:rsidR="00CE4F80" w:rsidRPr="00CE4F80" w:rsidRDefault="00CE4F80" w:rsidP="00213E8F">
      <w:pPr>
        <w:spacing w:after="0" w:line="240" w:lineRule="auto"/>
        <w:rPr>
          <w:rFonts w:asciiTheme="majorHAnsi" w:hAnsiTheme="majorHAnsi" w:cstheme="minorHAnsi"/>
          <w:sz w:val="24"/>
          <w:szCs w:val="24"/>
        </w:rPr>
      </w:pPr>
    </w:p>
    <w:p w14:paraId="604E7E08" w14:textId="5855D6C3" w:rsidR="00B64076" w:rsidRPr="00B64076" w:rsidRDefault="006065AB" w:rsidP="00B64076">
      <w:pPr>
        <w:spacing w:after="0" w:line="240" w:lineRule="auto"/>
        <w:rPr>
          <w:rFonts w:asciiTheme="majorHAnsi" w:hAnsiTheme="majorHAnsi" w:cstheme="minorHAnsi"/>
          <w:sz w:val="24"/>
          <w:szCs w:val="24"/>
          <w:lang w:val="en-US"/>
        </w:rPr>
      </w:pPr>
      <w:r>
        <w:rPr>
          <w:rFonts w:asciiTheme="majorHAnsi" w:hAnsiTheme="majorHAnsi" w:cstheme="minorHAnsi"/>
          <w:sz w:val="24"/>
          <w:szCs w:val="24"/>
          <w:lang w:val="en-US"/>
        </w:rPr>
        <w:t>Mazzei, A. and</w:t>
      </w:r>
      <w:r w:rsidR="00B64076">
        <w:rPr>
          <w:rFonts w:asciiTheme="majorHAnsi" w:hAnsiTheme="majorHAnsi" w:cstheme="minorHAnsi"/>
          <w:sz w:val="24"/>
          <w:szCs w:val="24"/>
          <w:lang w:val="en-US"/>
        </w:rPr>
        <w:t xml:space="preserve"> </w:t>
      </w:r>
      <w:r w:rsidR="00B64076" w:rsidRPr="00B64076">
        <w:rPr>
          <w:rFonts w:asciiTheme="majorHAnsi" w:hAnsiTheme="majorHAnsi" w:cstheme="minorHAnsi"/>
          <w:sz w:val="24"/>
          <w:szCs w:val="24"/>
          <w:lang w:val="en-US"/>
        </w:rPr>
        <w:t>Ravazzani,</w:t>
      </w:r>
      <w:r w:rsidR="00B64076">
        <w:rPr>
          <w:rFonts w:asciiTheme="majorHAnsi" w:hAnsiTheme="majorHAnsi" w:cstheme="minorHAnsi"/>
          <w:sz w:val="24"/>
          <w:szCs w:val="24"/>
          <w:lang w:val="en-US"/>
        </w:rPr>
        <w:t xml:space="preserve"> S.</w:t>
      </w:r>
      <w:r w:rsidR="00B64076" w:rsidRPr="00B64076">
        <w:rPr>
          <w:rFonts w:asciiTheme="majorHAnsi" w:hAnsiTheme="majorHAnsi" w:cstheme="minorHAnsi"/>
          <w:sz w:val="24"/>
          <w:szCs w:val="24"/>
          <w:lang w:val="en-US"/>
        </w:rPr>
        <w:t xml:space="preserve"> (2011),"Manager-employee communication during a crisis: the missing link",</w:t>
      </w:r>
      <w:r w:rsidR="00B64076" w:rsidRPr="00B64076">
        <w:rPr>
          <w:rFonts w:asciiTheme="majorHAnsi" w:hAnsiTheme="majorHAnsi" w:cstheme="minorHAnsi"/>
          <w:i/>
          <w:sz w:val="24"/>
          <w:szCs w:val="24"/>
          <w:lang w:val="en-US"/>
        </w:rPr>
        <w:t xml:space="preserve"> Corporate Communications: An International Journal, </w:t>
      </w:r>
      <w:r w:rsidR="00B64076">
        <w:rPr>
          <w:rFonts w:asciiTheme="majorHAnsi" w:hAnsiTheme="majorHAnsi" w:cstheme="minorHAnsi"/>
          <w:sz w:val="24"/>
          <w:szCs w:val="24"/>
          <w:lang w:val="en-US"/>
        </w:rPr>
        <w:t>Vol. 16 No. 3, pp. 243</w:t>
      </w:r>
      <w:r w:rsidR="006B6CFB">
        <w:rPr>
          <w:rFonts w:asciiTheme="majorHAnsi" w:hAnsiTheme="majorHAnsi" w:cstheme="minorHAnsi"/>
          <w:sz w:val="24"/>
          <w:szCs w:val="24"/>
          <w:lang w:val="en-US"/>
        </w:rPr>
        <w:t>-</w:t>
      </w:r>
      <w:r w:rsidR="00B64076" w:rsidRPr="00B64076">
        <w:rPr>
          <w:rFonts w:asciiTheme="majorHAnsi" w:hAnsiTheme="majorHAnsi" w:cstheme="minorHAnsi"/>
          <w:sz w:val="24"/>
          <w:szCs w:val="24"/>
          <w:lang w:val="en-US"/>
        </w:rPr>
        <w:t>254</w:t>
      </w:r>
      <w:r w:rsidR="00B64076">
        <w:rPr>
          <w:rFonts w:asciiTheme="majorHAnsi" w:hAnsiTheme="majorHAnsi" w:cstheme="minorHAnsi"/>
          <w:sz w:val="24"/>
          <w:szCs w:val="24"/>
          <w:lang w:val="en-US"/>
        </w:rPr>
        <w:t>.</w:t>
      </w:r>
    </w:p>
    <w:p w14:paraId="7DAC78B2" w14:textId="77777777" w:rsidR="00B64076" w:rsidRDefault="00B64076" w:rsidP="004206E2">
      <w:pPr>
        <w:spacing w:after="0" w:line="240" w:lineRule="auto"/>
        <w:rPr>
          <w:rFonts w:asciiTheme="majorHAnsi" w:hAnsiTheme="majorHAnsi" w:cstheme="minorHAnsi"/>
          <w:sz w:val="24"/>
          <w:szCs w:val="24"/>
          <w:lang w:val="en-US"/>
        </w:rPr>
      </w:pPr>
    </w:p>
    <w:p w14:paraId="2699284D" w14:textId="743F4097" w:rsidR="004206E2" w:rsidRPr="004206E2" w:rsidRDefault="004206E2" w:rsidP="004206E2">
      <w:pPr>
        <w:spacing w:after="0" w:line="240" w:lineRule="auto"/>
        <w:rPr>
          <w:rFonts w:asciiTheme="majorHAnsi" w:hAnsiTheme="majorHAnsi" w:cstheme="minorHAnsi"/>
          <w:sz w:val="24"/>
          <w:szCs w:val="24"/>
          <w:lang w:val="en-US"/>
        </w:rPr>
      </w:pPr>
      <w:r w:rsidRPr="004206E2">
        <w:rPr>
          <w:rFonts w:asciiTheme="majorHAnsi" w:hAnsiTheme="majorHAnsi" w:cstheme="minorHAnsi"/>
          <w:sz w:val="24"/>
          <w:szCs w:val="24"/>
          <w:lang w:val="en-US"/>
        </w:rPr>
        <w:t>Melewar, T.C., B</w:t>
      </w:r>
      <w:r w:rsidR="006065AB">
        <w:rPr>
          <w:rFonts w:asciiTheme="majorHAnsi" w:hAnsiTheme="majorHAnsi" w:cstheme="minorHAnsi"/>
          <w:sz w:val="24"/>
          <w:szCs w:val="24"/>
          <w:lang w:val="en-US"/>
        </w:rPr>
        <w:t>assett, K., and</w:t>
      </w:r>
      <w:r>
        <w:rPr>
          <w:rFonts w:asciiTheme="majorHAnsi" w:hAnsiTheme="majorHAnsi" w:cstheme="minorHAnsi"/>
          <w:sz w:val="24"/>
          <w:szCs w:val="24"/>
          <w:lang w:val="en-US"/>
        </w:rPr>
        <w:t xml:space="preserve"> Simoes, C. (2006),</w:t>
      </w:r>
      <w:r w:rsidRPr="004206E2">
        <w:rPr>
          <w:rFonts w:asciiTheme="majorHAnsi" w:hAnsiTheme="majorHAnsi" w:cstheme="minorHAnsi"/>
          <w:sz w:val="24"/>
          <w:szCs w:val="24"/>
          <w:lang w:val="en-US"/>
        </w:rPr>
        <w:t xml:space="preserve"> </w:t>
      </w:r>
      <w:r>
        <w:rPr>
          <w:rFonts w:asciiTheme="majorHAnsi" w:hAnsiTheme="majorHAnsi" w:cstheme="minorHAnsi"/>
          <w:sz w:val="24"/>
          <w:szCs w:val="24"/>
          <w:lang w:val="en-US"/>
        </w:rPr>
        <w:t>“</w:t>
      </w:r>
      <w:r w:rsidRPr="004206E2">
        <w:rPr>
          <w:rFonts w:asciiTheme="majorHAnsi" w:hAnsiTheme="majorHAnsi" w:cstheme="minorHAnsi"/>
          <w:sz w:val="24"/>
          <w:szCs w:val="24"/>
          <w:lang w:val="en-US"/>
        </w:rPr>
        <w:t>The role of communication and</w:t>
      </w:r>
    </w:p>
    <w:p w14:paraId="45D69209" w14:textId="1CC93186" w:rsidR="004206E2" w:rsidRPr="004206E2" w:rsidRDefault="004206E2" w:rsidP="004206E2">
      <w:pPr>
        <w:spacing w:after="0" w:line="240" w:lineRule="auto"/>
        <w:rPr>
          <w:rFonts w:asciiTheme="majorHAnsi" w:hAnsiTheme="majorHAnsi" w:cstheme="minorHAnsi"/>
          <w:sz w:val="24"/>
          <w:szCs w:val="24"/>
          <w:lang w:val="en-US"/>
        </w:rPr>
      </w:pPr>
      <w:r>
        <w:rPr>
          <w:rFonts w:asciiTheme="majorHAnsi" w:hAnsiTheme="majorHAnsi" w:cstheme="minorHAnsi"/>
          <w:sz w:val="24"/>
          <w:szCs w:val="24"/>
          <w:lang w:val="en-US"/>
        </w:rPr>
        <w:t>v</w:t>
      </w:r>
      <w:r w:rsidRPr="004206E2">
        <w:rPr>
          <w:rFonts w:asciiTheme="majorHAnsi" w:hAnsiTheme="majorHAnsi" w:cstheme="minorHAnsi"/>
          <w:sz w:val="24"/>
          <w:szCs w:val="24"/>
          <w:lang w:val="en-US"/>
        </w:rPr>
        <w:t>isual i</w:t>
      </w:r>
      <w:r>
        <w:rPr>
          <w:rFonts w:asciiTheme="majorHAnsi" w:hAnsiTheme="majorHAnsi" w:cstheme="minorHAnsi"/>
          <w:sz w:val="24"/>
          <w:szCs w:val="24"/>
          <w:lang w:val="en-US"/>
        </w:rPr>
        <w:t>dentity in modern organisations”,</w:t>
      </w:r>
      <w:r w:rsidRPr="004206E2">
        <w:rPr>
          <w:rFonts w:asciiTheme="majorHAnsi" w:hAnsiTheme="majorHAnsi" w:cstheme="minorHAnsi"/>
          <w:sz w:val="24"/>
          <w:szCs w:val="24"/>
          <w:lang w:val="en-US"/>
        </w:rPr>
        <w:t xml:space="preserve"> </w:t>
      </w:r>
      <w:r w:rsidRPr="004206E2">
        <w:rPr>
          <w:rFonts w:asciiTheme="majorHAnsi" w:hAnsiTheme="majorHAnsi" w:cstheme="minorHAnsi"/>
          <w:i/>
          <w:iCs/>
          <w:sz w:val="24"/>
          <w:szCs w:val="24"/>
          <w:lang w:val="en-US"/>
        </w:rPr>
        <w:t>Corporate Communications: An International Journal</w:t>
      </w:r>
      <w:r w:rsidRPr="004206E2">
        <w:rPr>
          <w:rFonts w:asciiTheme="majorHAnsi" w:hAnsiTheme="majorHAnsi" w:cstheme="minorHAnsi"/>
          <w:sz w:val="24"/>
          <w:szCs w:val="24"/>
          <w:lang w:val="en-US"/>
        </w:rPr>
        <w:t>,</w:t>
      </w:r>
      <w:r>
        <w:rPr>
          <w:rFonts w:asciiTheme="majorHAnsi" w:hAnsiTheme="majorHAnsi" w:cstheme="minorHAnsi"/>
          <w:sz w:val="24"/>
          <w:szCs w:val="24"/>
          <w:lang w:val="en-US"/>
        </w:rPr>
        <w:t xml:space="preserve"> Vol. </w:t>
      </w:r>
      <w:r w:rsidRPr="004206E2">
        <w:rPr>
          <w:rFonts w:asciiTheme="majorHAnsi" w:hAnsiTheme="majorHAnsi" w:cstheme="minorHAnsi"/>
          <w:sz w:val="24"/>
          <w:szCs w:val="24"/>
          <w:lang w:val="en-US"/>
        </w:rPr>
        <w:t>11</w:t>
      </w:r>
      <w:r>
        <w:rPr>
          <w:rFonts w:asciiTheme="majorHAnsi" w:hAnsiTheme="majorHAnsi" w:cstheme="minorHAnsi"/>
          <w:sz w:val="24"/>
          <w:szCs w:val="24"/>
          <w:lang w:val="en-US"/>
        </w:rPr>
        <w:t xml:space="preserve"> No. 2</w:t>
      </w:r>
      <w:r w:rsidRPr="004206E2">
        <w:rPr>
          <w:rFonts w:asciiTheme="majorHAnsi" w:hAnsiTheme="majorHAnsi" w:cstheme="minorHAnsi"/>
          <w:sz w:val="24"/>
          <w:szCs w:val="24"/>
          <w:lang w:val="en-US"/>
        </w:rPr>
        <w:t>,</w:t>
      </w:r>
      <w:r w:rsidR="006B6CFB">
        <w:rPr>
          <w:rFonts w:asciiTheme="majorHAnsi" w:hAnsiTheme="majorHAnsi" w:cstheme="minorHAnsi"/>
          <w:sz w:val="24"/>
          <w:szCs w:val="24"/>
          <w:lang w:val="en-US"/>
        </w:rPr>
        <w:t xml:space="preserve"> pp. 138-</w:t>
      </w:r>
      <w:r w:rsidRPr="004206E2">
        <w:rPr>
          <w:rFonts w:asciiTheme="majorHAnsi" w:hAnsiTheme="majorHAnsi" w:cstheme="minorHAnsi"/>
          <w:sz w:val="24"/>
          <w:szCs w:val="24"/>
          <w:lang w:val="en-US"/>
        </w:rPr>
        <w:t>147.</w:t>
      </w:r>
    </w:p>
    <w:p w14:paraId="5AE54B7D" w14:textId="77777777" w:rsidR="004206E2" w:rsidRDefault="004206E2" w:rsidP="00213E8F">
      <w:pPr>
        <w:spacing w:after="0" w:line="240" w:lineRule="auto"/>
        <w:rPr>
          <w:rFonts w:asciiTheme="majorHAnsi" w:hAnsiTheme="majorHAnsi" w:cstheme="minorHAnsi"/>
          <w:sz w:val="24"/>
          <w:szCs w:val="24"/>
          <w:lang w:val="en-US"/>
        </w:rPr>
      </w:pPr>
    </w:p>
    <w:p w14:paraId="42851C26" w14:textId="06EF6446" w:rsidR="00BF44A2" w:rsidRDefault="00BF44A2" w:rsidP="00213E8F">
      <w:pPr>
        <w:spacing w:after="0" w:line="240" w:lineRule="auto"/>
        <w:rPr>
          <w:rFonts w:asciiTheme="majorHAnsi" w:hAnsiTheme="majorHAnsi" w:cstheme="minorHAnsi"/>
          <w:sz w:val="24"/>
          <w:szCs w:val="24"/>
          <w:lang w:val="en-US"/>
        </w:rPr>
      </w:pPr>
      <w:r>
        <w:rPr>
          <w:rFonts w:asciiTheme="majorHAnsi" w:hAnsiTheme="majorHAnsi" w:cstheme="minorHAnsi"/>
          <w:sz w:val="24"/>
          <w:szCs w:val="24"/>
          <w:lang w:val="en-US"/>
        </w:rPr>
        <w:t>Men</w:t>
      </w:r>
      <w:r w:rsidR="00A673D7">
        <w:rPr>
          <w:rFonts w:asciiTheme="majorHAnsi" w:hAnsiTheme="majorHAnsi" w:cstheme="minorHAnsi"/>
          <w:sz w:val="24"/>
          <w:szCs w:val="24"/>
          <w:lang w:val="en-US"/>
        </w:rPr>
        <w:t>,</w:t>
      </w:r>
      <w:r w:rsidR="00FD63AB">
        <w:rPr>
          <w:rFonts w:asciiTheme="majorHAnsi" w:hAnsiTheme="majorHAnsi" w:cstheme="minorHAnsi"/>
          <w:sz w:val="24"/>
          <w:szCs w:val="24"/>
          <w:lang w:val="en-US"/>
        </w:rPr>
        <w:t xml:space="preserve"> L.</w:t>
      </w:r>
      <w:r w:rsidR="00A673D7">
        <w:rPr>
          <w:rFonts w:asciiTheme="majorHAnsi" w:hAnsiTheme="majorHAnsi" w:cstheme="minorHAnsi"/>
          <w:sz w:val="24"/>
          <w:szCs w:val="24"/>
          <w:lang w:val="en-US"/>
        </w:rPr>
        <w:t>R.</w:t>
      </w:r>
      <w:r w:rsidR="008D228A">
        <w:rPr>
          <w:rFonts w:asciiTheme="majorHAnsi" w:hAnsiTheme="majorHAnsi" w:cstheme="minorHAnsi"/>
          <w:sz w:val="24"/>
          <w:szCs w:val="24"/>
          <w:lang w:val="en-US"/>
        </w:rPr>
        <w:t xml:space="preserve"> (2014), </w:t>
      </w:r>
      <w:r w:rsidR="00EC580E">
        <w:rPr>
          <w:rFonts w:asciiTheme="majorHAnsi" w:hAnsiTheme="majorHAnsi" w:cstheme="minorHAnsi"/>
          <w:sz w:val="24"/>
          <w:szCs w:val="24"/>
          <w:lang w:val="en-US"/>
        </w:rPr>
        <w:t>“</w:t>
      </w:r>
      <w:r w:rsidR="00A673D7" w:rsidRPr="00A673D7">
        <w:rPr>
          <w:rFonts w:asciiTheme="majorHAnsi" w:hAnsiTheme="majorHAnsi" w:cstheme="minorHAnsi"/>
          <w:bCs/>
          <w:sz w:val="24"/>
          <w:szCs w:val="24"/>
          <w:lang w:val="en-US"/>
        </w:rPr>
        <w:t>Strategic Internal Communication: Transformational Leadership, Communication Channels, and Employee Satisfaction</w:t>
      </w:r>
      <w:r w:rsidR="00EC580E">
        <w:rPr>
          <w:rFonts w:asciiTheme="majorHAnsi" w:hAnsiTheme="majorHAnsi" w:cstheme="minorHAnsi"/>
          <w:sz w:val="24"/>
          <w:szCs w:val="24"/>
          <w:lang w:val="en-US"/>
        </w:rPr>
        <w:t>”,</w:t>
      </w:r>
      <w:r w:rsidR="00A673D7">
        <w:rPr>
          <w:rFonts w:asciiTheme="majorHAnsi" w:hAnsiTheme="majorHAnsi" w:cstheme="minorHAnsi"/>
          <w:sz w:val="24"/>
          <w:szCs w:val="24"/>
          <w:lang w:val="en-US"/>
        </w:rPr>
        <w:t xml:space="preserve"> </w:t>
      </w:r>
      <w:r w:rsidR="00A673D7" w:rsidRPr="00A673D7">
        <w:rPr>
          <w:rFonts w:asciiTheme="majorHAnsi" w:hAnsiTheme="majorHAnsi" w:cstheme="minorHAnsi"/>
          <w:i/>
          <w:sz w:val="24"/>
          <w:szCs w:val="24"/>
          <w:lang w:val="en-US"/>
        </w:rPr>
        <w:t xml:space="preserve">Management Communication Quarterly, </w:t>
      </w:r>
      <w:r w:rsidR="00DE4573" w:rsidRPr="00DE4573">
        <w:rPr>
          <w:rFonts w:asciiTheme="majorHAnsi" w:hAnsiTheme="majorHAnsi" w:cstheme="minorHAnsi"/>
          <w:sz w:val="24"/>
          <w:szCs w:val="24"/>
          <w:lang w:val="en-US"/>
        </w:rPr>
        <w:t xml:space="preserve">Vol. </w:t>
      </w:r>
      <w:r w:rsidR="00A673D7" w:rsidRPr="00DE4573">
        <w:rPr>
          <w:rFonts w:asciiTheme="majorHAnsi" w:hAnsiTheme="majorHAnsi" w:cstheme="minorHAnsi"/>
          <w:sz w:val="24"/>
          <w:szCs w:val="24"/>
          <w:lang w:val="en-US"/>
        </w:rPr>
        <w:t>28</w:t>
      </w:r>
      <w:r w:rsidR="00DE4573">
        <w:rPr>
          <w:rFonts w:asciiTheme="majorHAnsi" w:hAnsiTheme="majorHAnsi" w:cstheme="minorHAnsi"/>
          <w:sz w:val="24"/>
          <w:szCs w:val="24"/>
          <w:lang w:val="en-US"/>
        </w:rPr>
        <w:t xml:space="preserve"> No. 2</w:t>
      </w:r>
      <w:r w:rsidR="00A673D7">
        <w:rPr>
          <w:rFonts w:asciiTheme="majorHAnsi" w:hAnsiTheme="majorHAnsi" w:cstheme="minorHAnsi"/>
          <w:sz w:val="24"/>
          <w:szCs w:val="24"/>
          <w:lang w:val="en-US"/>
        </w:rPr>
        <w:t>,</w:t>
      </w:r>
      <w:r w:rsidR="00A673D7" w:rsidRPr="00A673D7">
        <w:rPr>
          <w:rFonts w:asciiTheme="majorHAnsi" w:hAnsiTheme="majorHAnsi" w:cstheme="minorHAnsi"/>
          <w:sz w:val="24"/>
          <w:szCs w:val="24"/>
          <w:lang w:val="en-US"/>
        </w:rPr>
        <w:t xml:space="preserve"> </w:t>
      </w:r>
      <w:r w:rsidR="00DE4573">
        <w:rPr>
          <w:rFonts w:asciiTheme="majorHAnsi" w:hAnsiTheme="majorHAnsi" w:cstheme="minorHAnsi"/>
          <w:sz w:val="24"/>
          <w:szCs w:val="24"/>
          <w:lang w:val="en-US"/>
        </w:rPr>
        <w:t xml:space="preserve">pp. </w:t>
      </w:r>
      <w:r w:rsidR="006B6CFB">
        <w:rPr>
          <w:rFonts w:asciiTheme="majorHAnsi" w:hAnsiTheme="majorHAnsi" w:cstheme="minorHAnsi"/>
          <w:sz w:val="24"/>
          <w:szCs w:val="24"/>
          <w:lang w:val="en-US"/>
        </w:rPr>
        <w:t>264-</w:t>
      </w:r>
      <w:r w:rsidR="00A673D7" w:rsidRPr="00A673D7">
        <w:rPr>
          <w:rFonts w:asciiTheme="majorHAnsi" w:hAnsiTheme="majorHAnsi" w:cstheme="minorHAnsi"/>
          <w:sz w:val="24"/>
          <w:szCs w:val="24"/>
          <w:lang w:val="en-US"/>
        </w:rPr>
        <w:t>284</w:t>
      </w:r>
      <w:r w:rsidR="00A673D7">
        <w:rPr>
          <w:rFonts w:asciiTheme="majorHAnsi" w:hAnsiTheme="majorHAnsi" w:cstheme="minorHAnsi"/>
          <w:sz w:val="24"/>
          <w:szCs w:val="24"/>
          <w:lang w:val="en-US"/>
        </w:rPr>
        <w:t>.</w:t>
      </w:r>
    </w:p>
    <w:p w14:paraId="138DFF51" w14:textId="77777777" w:rsidR="00BF44A2" w:rsidRDefault="00BF44A2" w:rsidP="00213E8F">
      <w:pPr>
        <w:spacing w:after="0" w:line="240" w:lineRule="auto"/>
        <w:rPr>
          <w:rFonts w:asciiTheme="majorHAnsi" w:hAnsiTheme="majorHAnsi" w:cstheme="minorHAnsi"/>
          <w:sz w:val="24"/>
          <w:szCs w:val="24"/>
          <w:lang w:val="en-US"/>
        </w:rPr>
      </w:pPr>
    </w:p>
    <w:p w14:paraId="4432144A" w14:textId="2FF57967" w:rsidR="00213E8F" w:rsidRPr="00CE4F80" w:rsidRDefault="00FD63A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Meyer, J.</w:t>
      </w:r>
      <w:r w:rsidR="00783EC4" w:rsidRPr="00CE4F80">
        <w:rPr>
          <w:rFonts w:asciiTheme="majorHAnsi" w:eastAsia="Times New Roman" w:hAnsiTheme="majorHAnsi" w:cs="Times New Roman"/>
          <w:bCs/>
          <w:sz w:val="24"/>
          <w:szCs w:val="24"/>
        </w:rPr>
        <w:t>C. (1995)</w:t>
      </w:r>
      <w:r w:rsidR="008D228A">
        <w:rPr>
          <w:rFonts w:asciiTheme="majorHAnsi" w:eastAsia="Times New Roman" w:hAnsiTheme="majorHAnsi" w:cs="Times New Roman"/>
          <w:bCs/>
          <w:sz w:val="24"/>
          <w:szCs w:val="24"/>
        </w:rPr>
        <w:t>,</w:t>
      </w:r>
      <w:r w:rsidR="00330812"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Tell Me a Story: Eliciting Organi</w:t>
      </w:r>
      <w:r w:rsidR="00783EC4" w:rsidRPr="00CE4F80">
        <w:rPr>
          <w:rFonts w:asciiTheme="majorHAnsi" w:eastAsia="Times New Roman" w:hAnsiTheme="majorHAnsi" w:cs="Times New Roman"/>
          <w:bCs/>
          <w:sz w:val="24"/>
          <w:szCs w:val="24"/>
        </w:rPr>
        <w:t>s</w:t>
      </w:r>
      <w:r w:rsidR="00EC580E">
        <w:rPr>
          <w:rFonts w:asciiTheme="majorHAnsi" w:eastAsia="Times New Roman" w:hAnsiTheme="majorHAnsi" w:cs="Times New Roman"/>
          <w:bCs/>
          <w:sz w:val="24"/>
          <w:szCs w:val="24"/>
        </w:rPr>
        <w:t>ational Values from Narratives”,</w:t>
      </w:r>
      <w:r w:rsidR="00783EC4"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 xml:space="preserve">Communication Quarterly, </w:t>
      </w:r>
      <w:r w:rsidR="00DE4573">
        <w:rPr>
          <w:rFonts w:asciiTheme="majorHAnsi" w:eastAsia="Times New Roman" w:hAnsiTheme="majorHAnsi" w:cs="Times New Roman"/>
          <w:bCs/>
          <w:sz w:val="24"/>
          <w:szCs w:val="24"/>
          <w:lang w:val="en-US"/>
        </w:rPr>
        <w:t>Vol. 4</w:t>
      </w:r>
      <w:r w:rsidR="00330812" w:rsidRPr="00CE4F80">
        <w:rPr>
          <w:rFonts w:asciiTheme="majorHAnsi" w:eastAsia="Times New Roman" w:hAnsiTheme="majorHAnsi" w:cs="Times New Roman"/>
          <w:bCs/>
          <w:sz w:val="24"/>
          <w:szCs w:val="24"/>
          <w:lang w:val="en-US"/>
        </w:rPr>
        <w:t>3</w:t>
      </w:r>
      <w:r w:rsidR="00DE4573">
        <w:rPr>
          <w:rFonts w:asciiTheme="majorHAnsi" w:eastAsia="Times New Roman" w:hAnsiTheme="majorHAnsi" w:cs="Times New Roman"/>
          <w:bCs/>
          <w:sz w:val="24"/>
          <w:szCs w:val="24"/>
          <w:lang w:val="en-US"/>
        </w:rPr>
        <w:t xml:space="preserve"> No. </w:t>
      </w:r>
      <w:r w:rsidR="003B3C5D" w:rsidRPr="00CE4F80">
        <w:rPr>
          <w:rFonts w:asciiTheme="majorHAnsi" w:eastAsia="Times New Roman" w:hAnsiTheme="majorHAnsi" w:cs="Times New Roman"/>
          <w:bCs/>
          <w:sz w:val="24"/>
          <w:szCs w:val="24"/>
          <w:lang w:val="en-US"/>
        </w:rPr>
        <w:t xml:space="preserve">2,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210-</w:t>
      </w:r>
      <w:r w:rsidR="00213E8F" w:rsidRPr="00CE4F80">
        <w:rPr>
          <w:rFonts w:asciiTheme="majorHAnsi" w:eastAsia="Times New Roman" w:hAnsiTheme="majorHAnsi" w:cs="Times New Roman"/>
          <w:bCs/>
          <w:sz w:val="24"/>
          <w:szCs w:val="24"/>
        </w:rPr>
        <w:t>224.</w:t>
      </w:r>
    </w:p>
    <w:p w14:paraId="50412669"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791E0235" w14:textId="4BE32E16" w:rsidR="00BF44A2" w:rsidRPr="001B5405" w:rsidRDefault="00BF44A2" w:rsidP="00213E8F">
      <w:pPr>
        <w:spacing w:after="0" w:line="240" w:lineRule="auto"/>
        <w:rPr>
          <w:rFonts w:asciiTheme="majorHAnsi" w:hAnsiTheme="majorHAnsi"/>
          <w:sz w:val="24"/>
          <w:szCs w:val="24"/>
          <w:lang w:val="en-US"/>
        </w:rPr>
      </w:pPr>
      <w:r>
        <w:rPr>
          <w:rFonts w:asciiTheme="majorHAnsi" w:hAnsiTheme="majorHAnsi"/>
          <w:sz w:val="24"/>
          <w:szCs w:val="24"/>
        </w:rPr>
        <w:t>Michailova</w:t>
      </w:r>
      <w:r w:rsidR="001B5405">
        <w:rPr>
          <w:rFonts w:asciiTheme="majorHAnsi" w:hAnsiTheme="majorHAnsi"/>
          <w:sz w:val="24"/>
          <w:szCs w:val="24"/>
        </w:rPr>
        <w:t>, S.</w:t>
      </w:r>
      <w:r>
        <w:rPr>
          <w:rFonts w:asciiTheme="majorHAnsi" w:hAnsiTheme="majorHAnsi"/>
          <w:sz w:val="24"/>
          <w:szCs w:val="24"/>
        </w:rPr>
        <w:t xml:space="preserve"> and</w:t>
      </w:r>
      <w:r w:rsidRPr="00610C90">
        <w:rPr>
          <w:rFonts w:asciiTheme="majorHAnsi" w:hAnsiTheme="majorHAnsi"/>
          <w:sz w:val="24"/>
          <w:szCs w:val="24"/>
        </w:rPr>
        <w:t xml:space="preserve"> Minbaeva,</w:t>
      </w:r>
      <w:r w:rsidR="00FD63AB">
        <w:rPr>
          <w:rFonts w:asciiTheme="majorHAnsi" w:hAnsiTheme="majorHAnsi"/>
          <w:sz w:val="24"/>
          <w:szCs w:val="24"/>
        </w:rPr>
        <w:t xml:space="preserve"> D.</w:t>
      </w:r>
      <w:r w:rsidR="001B5405">
        <w:rPr>
          <w:rFonts w:asciiTheme="majorHAnsi" w:hAnsiTheme="majorHAnsi"/>
          <w:sz w:val="24"/>
          <w:szCs w:val="24"/>
        </w:rPr>
        <w:t>B.</w:t>
      </w:r>
      <w:r w:rsidRPr="00610C90">
        <w:rPr>
          <w:rFonts w:asciiTheme="majorHAnsi" w:hAnsiTheme="majorHAnsi"/>
          <w:sz w:val="24"/>
          <w:szCs w:val="24"/>
        </w:rPr>
        <w:t xml:space="preserve"> </w:t>
      </w:r>
      <w:r w:rsidR="001B5405">
        <w:rPr>
          <w:rFonts w:asciiTheme="majorHAnsi" w:hAnsiTheme="majorHAnsi"/>
          <w:sz w:val="24"/>
          <w:szCs w:val="24"/>
        </w:rPr>
        <w:t>(</w:t>
      </w:r>
      <w:r w:rsidRPr="00610C90">
        <w:rPr>
          <w:rFonts w:asciiTheme="majorHAnsi" w:hAnsiTheme="majorHAnsi"/>
          <w:sz w:val="24"/>
          <w:szCs w:val="24"/>
        </w:rPr>
        <w:t>2012</w:t>
      </w:r>
      <w:r w:rsidR="008D228A">
        <w:rPr>
          <w:rFonts w:asciiTheme="majorHAnsi" w:hAnsiTheme="majorHAnsi"/>
          <w:sz w:val="24"/>
          <w:szCs w:val="24"/>
        </w:rPr>
        <w:t>),</w:t>
      </w:r>
      <w:r>
        <w:rPr>
          <w:rFonts w:asciiTheme="majorHAnsi" w:hAnsiTheme="majorHAnsi"/>
          <w:sz w:val="24"/>
          <w:szCs w:val="24"/>
        </w:rPr>
        <w:t xml:space="preserve"> </w:t>
      </w:r>
      <w:r w:rsidR="00EC580E">
        <w:rPr>
          <w:rFonts w:asciiTheme="majorHAnsi" w:hAnsiTheme="majorHAnsi"/>
          <w:sz w:val="24"/>
          <w:szCs w:val="24"/>
        </w:rPr>
        <w:t>“</w:t>
      </w:r>
      <w:r w:rsidR="001B5405" w:rsidRPr="001B5405">
        <w:rPr>
          <w:rFonts w:asciiTheme="majorHAnsi" w:hAnsiTheme="majorHAnsi"/>
          <w:sz w:val="24"/>
          <w:szCs w:val="24"/>
          <w:lang w:val="en-US"/>
        </w:rPr>
        <w:t>Organizational values and knowledge sharing in multinational corporations: The Danisco case</w:t>
      </w:r>
      <w:r w:rsidR="00EC580E">
        <w:rPr>
          <w:rFonts w:asciiTheme="majorHAnsi" w:hAnsiTheme="majorHAnsi"/>
          <w:sz w:val="24"/>
          <w:szCs w:val="24"/>
          <w:lang w:val="en-US"/>
        </w:rPr>
        <w:t>”,</w:t>
      </w:r>
      <w:r w:rsidR="001B5405">
        <w:rPr>
          <w:rFonts w:asciiTheme="majorHAnsi" w:hAnsiTheme="majorHAnsi"/>
          <w:sz w:val="24"/>
          <w:szCs w:val="24"/>
          <w:lang w:val="en-US"/>
        </w:rPr>
        <w:t xml:space="preserve"> </w:t>
      </w:r>
      <w:r w:rsidR="001B5405" w:rsidRPr="001B5405">
        <w:rPr>
          <w:rFonts w:asciiTheme="majorHAnsi" w:hAnsiTheme="majorHAnsi"/>
          <w:i/>
          <w:sz w:val="24"/>
          <w:szCs w:val="24"/>
          <w:lang w:val="en-US"/>
        </w:rPr>
        <w:t xml:space="preserve">International Business Review, </w:t>
      </w:r>
      <w:r w:rsidR="00DE4573" w:rsidRPr="00DE4573">
        <w:rPr>
          <w:rFonts w:asciiTheme="majorHAnsi" w:hAnsiTheme="majorHAnsi"/>
          <w:sz w:val="24"/>
          <w:szCs w:val="24"/>
          <w:lang w:val="en-US"/>
        </w:rPr>
        <w:t xml:space="preserve">Vol. </w:t>
      </w:r>
      <w:r w:rsidR="001B5405" w:rsidRPr="00DE4573">
        <w:rPr>
          <w:rFonts w:asciiTheme="majorHAnsi" w:hAnsiTheme="majorHAnsi"/>
          <w:sz w:val="24"/>
          <w:szCs w:val="24"/>
          <w:lang w:val="en-US"/>
        </w:rPr>
        <w:t>21</w:t>
      </w:r>
      <w:r w:rsidR="001B5405" w:rsidRPr="001B5405">
        <w:rPr>
          <w:rFonts w:asciiTheme="majorHAnsi" w:hAnsiTheme="majorHAnsi"/>
          <w:i/>
          <w:sz w:val="24"/>
          <w:szCs w:val="24"/>
          <w:lang w:val="en-US"/>
        </w:rPr>
        <w:t>,</w:t>
      </w:r>
      <w:r w:rsidR="001B5405">
        <w:rPr>
          <w:rFonts w:asciiTheme="majorHAnsi" w:hAnsiTheme="majorHAnsi"/>
          <w:sz w:val="24"/>
          <w:szCs w:val="24"/>
          <w:lang w:val="en-US"/>
        </w:rPr>
        <w:t xml:space="preserve"> </w:t>
      </w:r>
      <w:r w:rsidR="00DE4573">
        <w:rPr>
          <w:rFonts w:asciiTheme="majorHAnsi" w:hAnsiTheme="majorHAnsi"/>
          <w:sz w:val="24"/>
          <w:szCs w:val="24"/>
          <w:lang w:val="en-US"/>
        </w:rPr>
        <w:t xml:space="preserve">pp. </w:t>
      </w:r>
      <w:r w:rsidR="006B6CFB">
        <w:rPr>
          <w:rFonts w:asciiTheme="majorHAnsi" w:hAnsiTheme="majorHAnsi"/>
          <w:sz w:val="24"/>
          <w:szCs w:val="24"/>
          <w:lang w:val="en-US"/>
        </w:rPr>
        <w:t>59-</w:t>
      </w:r>
      <w:r w:rsidR="001B5405" w:rsidRPr="001B5405">
        <w:rPr>
          <w:rFonts w:asciiTheme="majorHAnsi" w:hAnsiTheme="majorHAnsi"/>
          <w:sz w:val="24"/>
          <w:szCs w:val="24"/>
          <w:lang w:val="en-US"/>
        </w:rPr>
        <w:t>70</w:t>
      </w:r>
      <w:r w:rsidR="001B5405">
        <w:rPr>
          <w:rFonts w:asciiTheme="majorHAnsi" w:hAnsiTheme="majorHAnsi"/>
          <w:sz w:val="24"/>
          <w:szCs w:val="24"/>
          <w:lang w:val="en-US"/>
        </w:rPr>
        <w:t>.</w:t>
      </w:r>
    </w:p>
    <w:p w14:paraId="5360C600" w14:textId="77777777" w:rsidR="004206E2" w:rsidRPr="004206E2" w:rsidRDefault="004206E2" w:rsidP="004206E2">
      <w:pPr>
        <w:spacing w:after="0" w:line="240" w:lineRule="auto"/>
        <w:rPr>
          <w:rFonts w:asciiTheme="majorHAnsi" w:eastAsia="Times New Roman" w:hAnsiTheme="majorHAnsi" w:cs="Times New Roman"/>
          <w:bCs/>
          <w:sz w:val="24"/>
          <w:szCs w:val="24"/>
          <w:lang w:val="en-US"/>
        </w:rPr>
      </w:pPr>
    </w:p>
    <w:p w14:paraId="6E6B6794" w14:textId="7BB322AA" w:rsidR="00213E8F" w:rsidRPr="00CE4F80" w:rsidRDefault="00EA4086"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Mishina, Y., Blo</w:t>
      </w:r>
      <w:r w:rsidR="00FD63AB">
        <w:rPr>
          <w:rFonts w:asciiTheme="majorHAnsi" w:eastAsia="Times New Roman" w:hAnsiTheme="majorHAnsi" w:cs="Times New Roman"/>
          <w:bCs/>
          <w:sz w:val="24"/>
          <w:szCs w:val="24"/>
        </w:rPr>
        <w:t>ck, E.</w:t>
      </w:r>
      <w:r w:rsidRPr="00CE4F80">
        <w:rPr>
          <w:rFonts w:asciiTheme="majorHAnsi" w:eastAsia="Times New Roman" w:hAnsiTheme="majorHAnsi" w:cs="Times New Roman"/>
          <w:bCs/>
          <w:sz w:val="24"/>
          <w:szCs w:val="24"/>
        </w:rPr>
        <w:t>S.</w:t>
      </w:r>
      <w:r w:rsidR="00293F82">
        <w:rPr>
          <w:rFonts w:asciiTheme="majorHAnsi" w:eastAsia="Times New Roman" w:hAnsiTheme="majorHAnsi" w:cs="Times New Roman"/>
          <w:bCs/>
          <w:sz w:val="24"/>
          <w:szCs w:val="24"/>
        </w:rPr>
        <w:t xml:space="preserve"> and</w:t>
      </w:r>
      <w:r w:rsidR="00FD63AB">
        <w:rPr>
          <w:rFonts w:asciiTheme="majorHAnsi" w:eastAsia="Times New Roman" w:hAnsiTheme="majorHAnsi" w:cs="Times New Roman"/>
          <w:bCs/>
          <w:sz w:val="24"/>
          <w:szCs w:val="24"/>
        </w:rPr>
        <w:t xml:space="preserve"> Mannor, M.</w:t>
      </w:r>
      <w:r w:rsidR="00330812" w:rsidRPr="00CE4F80">
        <w:rPr>
          <w:rFonts w:asciiTheme="majorHAnsi" w:eastAsia="Times New Roman" w:hAnsiTheme="majorHAnsi" w:cs="Times New Roman"/>
          <w:bCs/>
          <w:sz w:val="24"/>
          <w:szCs w:val="24"/>
        </w:rPr>
        <w:t>J. (2012)</w:t>
      </w:r>
      <w:r w:rsidR="008D228A">
        <w:rPr>
          <w:rFonts w:asciiTheme="majorHAnsi" w:eastAsia="Times New Roman" w:hAnsiTheme="majorHAnsi" w:cs="Times New Roman"/>
          <w:bCs/>
          <w:sz w:val="24"/>
          <w:szCs w:val="24"/>
        </w:rPr>
        <w:t>,</w:t>
      </w:r>
      <w:r w:rsidR="00330812"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The path dependence of organisational reputation: How social judgment influences assessme</w:t>
      </w:r>
      <w:r w:rsidR="00783EC4" w:rsidRPr="00CE4F80">
        <w:rPr>
          <w:rFonts w:asciiTheme="majorHAnsi" w:eastAsia="Times New Roman" w:hAnsiTheme="majorHAnsi" w:cs="Times New Roman"/>
          <w:bCs/>
          <w:sz w:val="24"/>
          <w:szCs w:val="24"/>
        </w:rPr>
        <w:t>n</w:t>
      </w:r>
      <w:r w:rsidR="00EC580E">
        <w:rPr>
          <w:rFonts w:asciiTheme="majorHAnsi" w:eastAsia="Times New Roman" w:hAnsiTheme="majorHAnsi" w:cs="Times New Roman"/>
          <w:bCs/>
          <w:sz w:val="24"/>
          <w:szCs w:val="24"/>
        </w:rPr>
        <w:t xml:space="preserve">ts of capability and character”, </w:t>
      </w:r>
      <w:r w:rsidR="00213E8F" w:rsidRPr="00CE4F80">
        <w:rPr>
          <w:rFonts w:asciiTheme="majorHAnsi" w:eastAsia="Times New Roman" w:hAnsiTheme="majorHAnsi" w:cs="Times New Roman"/>
          <w:bCs/>
          <w:i/>
          <w:sz w:val="24"/>
          <w:szCs w:val="24"/>
        </w:rPr>
        <w:t xml:space="preserve">Strategic Management Journal, </w:t>
      </w:r>
      <w:r w:rsidR="00DE4573">
        <w:rPr>
          <w:rFonts w:asciiTheme="majorHAnsi" w:eastAsia="Times New Roman" w:hAnsiTheme="majorHAnsi" w:cs="Times New Roman"/>
          <w:bCs/>
          <w:sz w:val="24"/>
          <w:szCs w:val="24"/>
          <w:lang w:val="en-US"/>
        </w:rPr>
        <w:t>Vol. 3</w:t>
      </w:r>
      <w:r w:rsidR="003B3C5D" w:rsidRPr="00CE4F80">
        <w:rPr>
          <w:rFonts w:asciiTheme="majorHAnsi" w:eastAsia="Times New Roman" w:hAnsiTheme="majorHAnsi" w:cs="Times New Roman"/>
          <w:bCs/>
          <w:sz w:val="24"/>
          <w:szCs w:val="24"/>
          <w:lang w:val="en-US"/>
        </w:rPr>
        <w:t xml:space="preserve">3,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459-</w:t>
      </w:r>
      <w:r w:rsidR="00213E8F" w:rsidRPr="00CE4F80">
        <w:rPr>
          <w:rFonts w:asciiTheme="majorHAnsi" w:eastAsia="Times New Roman" w:hAnsiTheme="majorHAnsi" w:cs="Times New Roman"/>
          <w:bCs/>
          <w:sz w:val="24"/>
          <w:szCs w:val="24"/>
        </w:rPr>
        <w:t xml:space="preserve">477. </w:t>
      </w:r>
    </w:p>
    <w:p w14:paraId="29718603"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032EF4A4" w14:textId="6DBE80A5" w:rsidR="00213E8F" w:rsidRPr="00CE4F80" w:rsidRDefault="00EA4086"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lastRenderedPageBreak/>
        <w:t>Morhart, F. M., Herzog, W.</w:t>
      </w:r>
      <w:r w:rsidR="00330812" w:rsidRPr="00CE4F80">
        <w:rPr>
          <w:rFonts w:asciiTheme="majorHAnsi" w:eastAsia="Times New Roman" w:hAnsiTheme="majorHAnsi" w:cs="Times New Roman"/>
          <w:bCs/>
          <w:sz w:val="24"/>
          <w:szCs w:val="24"/>
        </w:rPr>
        <w:t>,</w:t>
      </w:r>
      <w:r w:rsidR="00293F82">
        <w:rPr>
          <w:rFonts w:asciiTheme="majorHAnsi" w:eastAsia="Times New Roman" w:hAnsiTheme="majorHAnsi" w:cs="Times New Roman"/>
          <w:bCs/>
          <w:sz w:val="24"/>
          <w:szCs w:val="24"/>
        </w:rPr>
        <w:t xml:space="preserve"> and</w:t>
      </w:r>
      <w:r w:rsidR="00330812" w:rsidRPr="00CE4F80">
        <w:rPr>
          <w:rFonts w:asciiTheme="majorHAnsi" w:eastAsia="Times New Roman" w:hAnsiTheme="majorHAnsi" w:cs="Times New Roman"/>
          <w:bCs/>
          <w:sz w:val="24"/>
          <w:szCs w:val="24"/>
        </w:rPr>
        <w:t xml:space="preserve"> Tomczak, T. (2009)</w:t>
      </w:r>
      <w:r w:rsidR="008D228A">
        <w:rPr>
          <w:rFonts w:asciiTheme="majorHAnsi" w:eastAsia="Times New Roman" w:hAnsiTheme="majorHAnsi" w:cs="Times New Roman"/>
          <w:bCs/>
          <w:sz w:val="24"/>
          <w:szCs w:val="24"/>
        </w:rPr>
        <w:t>,</w:t>
      </w:r>
      <w:r w:rsidR="00330812"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Brand-Specific Leadership: Turning Employee</w:t>
      </w:r>
      <w:r w:rsidR="00EC580E">
        <w:rPr>
          <w:rFonts w:asciiTheme="majorHAnsi" w:eastAsia="Times New Roman" w:hAnsiTheme="majorHAnsi" w:cs="Times New Roman"/>
          <w:bCs/>
          <w:sz w:val="24"/>
          <w:szCs w:val="24"/>
        </w:rPr>
        <w:t>s into Brand Champions”,</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iCs/>
          <w:sz w:val="24"/>
          <w:szCs w:val="24"/>
        </w:rPr>
        <w:t xml:space="preserve">Journal of Marketing, </w:t>
      </w:r>
      <w:r w:rsidR="00DE4573">
        <w:rPr>
          <w:rFonts w:asciiTheme="majorHAnsi" w:eastAsia="Times New Roman" w:hAnsiTheme="majorHAnsi" w:cs="Times New Roman"/>
          <w:bCs/>
          <w:sz w:val="24"/>
          <w:szCs w:val="24"/>
          <w:lang w:val="en-US"/>
        </w:rPr>
        <w:t>Vol. 7</w:t>
      </w:r>
      <w:r w:rsidR="003B3C5D" w:rsidRPr="00CE4F80">
        <w:rPr>
          <w:rFonts w:asciiTheme="majorHAnsi" w:eastAsia="Times New Roman" w:hAnsiTheme="majorHAnsi" w:cs="Times New Roman"/>
          <w:bCs/>
          <w:sz w:val="24"/>
          <w:szCs w:val="24"/>
          <w:lang w:val="en-US"/>
        </w:rPr>
        <w:t>3</w:t>
      </w:r>
      <w:r w:rsidR="00DE4573">
        <w:rPr>
          <w:rFonts w:asciiTheme="majorHAnsi" w:eastAsia="Times New Roman" w:hAnsiTheme="majorHAnsi" w:cs="Times New Roman"/>
          <w:bCs/>
          <w:sz w:val="24"/>
          <w:szCs w:val="24"/>
          <w:lang w:val="en-US"/>
        </w:rPr>
        <w:t xml:space="preserve"> No. </w:t>
      </w:r>
      <w:r w:rsidR="003B3C5D" w:rsidRPr="00CE4F80">
        <w:rPr>
          <w:rFonts w:asciiTheme="majorHAnsi" w:eastAsia="Times New Roman" w:hAnsiTheme="majorHAnsi" w:cs="Times New Roman"/>
          <w:bCs/>
          <w:sz w:val="24"/>
          <w:szCs w:val="24"/>
          <w:lang w:val="en-US"/>
        </w:rPr>
        <w:t xml:space="preserve">5,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122-</w:t>
      </w:r>
      <w:r w:rsidR="00213E8F" w:rsidRPr="00CE4F80">
        <w:rPr>
          <w:rFonts w:asciiTheme="majorHAnsi" w:eastAsia="Times New Roman" w:hAnsiTheme="majorHAnsi" w:cs="Times New Roman"/>
          <w:bCs/>
          <w:sz w:val="24"/>
          <w:szCs w:val="24"/>
        </w:rPr>
        <w:t xml:space="preserve">142. </w:t>
      </w:r>
    </w:p>
    <w:p w14:paraId="3B6BD8FF"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337088EE" w14:textId="5CA6FAF4" w:rsidR="00213E8F" w:rsidRPr="00CE4F80" w:rsidRDefault="00EA4086"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Ogden, S.</w:t>
      </w:r>
      <w:r w:rsidR="00330812" w:rsidRPr="00CE4F80">
        <w:rPr>
          <w:rFonts w:asciiTheme="majorHAnsi" w:eastAsia="Times New Roman" w:hAnsiTheme="majorHAnsi" w:cs="Times New Roman"/>
          <w:bCs/>
          <w:sz w:val="24"/>
          <w:szCs w:val="24"/>
        </w:rPr>
        <w:t>,</w:t>
      </w:r>
      <w:r w:rsidR="00293F82">
        <w:rPr>
          <w:rFonts w:asciiTheme="majorHAnsi" w:eastAsia="Times New Roman" w:hAnsiTheme="majorHAnsi" w:cs="Times New Roman"/>
          <w:bCs/>
          <w:sz w:val="24"/>
          <w:szCs w:val="24"/>
        </w:rPr>
        <w:t xml:space="preserve"> and</w:t>
      </w:r>
      <w:r w:rsidR="00330812" w:rsidRPr="00CE4F80">
        <w:rPr>
          <w:rFonts w:asciiTheme="majorHAnsi" w:eastAsia="Times New Roman" w:hAnsiTheme="majorHAnsi" w:cs="Times New Roman"/>
          <w:bCs/>
          <w:sz w:val="24"/>
          <w:szCs w:val="24"/>
        </w:rPr>
        <w:t xml:space="preserve"> Clarke, J. (2005)</w:t>
      </w:r>
      <w:r w:rsidR="008D228A">
        <w:rPr>
          <w:rFonts w:asciiTheme="majorHAnsi" w:eastAsia="Times New Roman" w:hAnsiTheme="majorHAnsi" w:cs="Times New Roman"/>
          <w:bCs/>
          <w:sz w:val="24"/>
          <w:szCs w:val="24"/>
        </w:rPr>
        <w:t>,</w:t>
      </w:r>
      <w:r w:rsidR="00330812"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Customer disclosures, impression management and the construction of legitimacy : Corporate reports in the UK privatized water industry</w:t>
      </w:r>
      <w:r w:rsidR="00EC580E">
        <w:rPr>
          <w:rFonts w:asciiTheme="majorHAnsi" w:eastAsia="Times New Roman" w:hAnsiTheme="majorHAnsi" w:cs="Times New Roman"/>
          <w:bCs/>
          <w:sz w:val="24"/>
          <w:szCs w:val="24"/>
        </w:rPr>
        <w:t>”,</w:t>
      </w:r>
      <w:r w:rsidR="00783EC4"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Accounting, Auditing and Accountability Journal,</w:t>
      </w:r>
      <w:r w:rsidR="00213E8F" w:rsidRPr="00CE4F80">
        <w:rPr>
          <w:rFonts w:asciiTheme="majorHAnsi" w:eastAsia="Times New Roman" w:hAnsiTheme="majorHAnsi" w:cs="Times New Roman"/>
          <w:bCs/>
          <w:sz w:val="24"/>
          <w:szCs w:val="24"/>
        </w:rPr>
        <w:t xml:space="preserve"> </w:t>
      </w:r>
      <w:r w:rsidR="00DE4573">
        <w:rPr>
          <w:rFonts w:asciiTheme="majorHAnsi" w:eastAsia="Times New Roman" w:hAnsiTheme="majorHAnsi" w:cs="Times New Roman"/>
          <w:bCs/>
          <w:sz w:val="24"/>
          <w:szCs w:val="24"/>
          <w:lang w:val="en-US"/>
        </w:rPr>
        <w:t>Vol. 1</w:t>
      </w:r>
      <w:r w:rsidR="00330812" w:rsidRPr="00CE4F80">
        <w:rPr>
          <w:rFonts w:asciiTheme="majorHAnsi" w:eastAsia="Times New Roman" w:hAnsiTheme="majorHAnsi" w:cs="Times New Roman"/>
          <w:bCs/>
          <w:sz w:val="24"/>
          <w:szCs w:val="24"/>
          <w:lang w:val="en-US"/>
        </w:rPr>
        <w:t>8</w:t>
      </w:r>
      <w:r w:rsidR="00DE4573">
        <w:rPr>
          <w:rFonts w:asciiTheme="majorHAnsi" w:eastAsia="Times New Roman" w:hAnsiTheme="majorHAnsi" w:cs="Times New Roman"/>
          <w:bCs/>
          <w:sz w:val="24"/>
          <w:szCs w:val="24"/>
          <w:lang w:val="en-US"/>
        </w:rPr>
        <w:t xml:space="preserve"> No. </w:t>
      </w:r>
      <w:r w:rsidR="003B3C5D" w:rsidRPr="00CE4F80">
        <w:rPr>
          <w:rFonts w:asciiTheme="majorHAnsi" w:eastAsia="Times New Roman" w:hAnsiTheme="majorHAnsi" w:cs="Times New Roman"/>
          <w:bCs/>
          <w:sz w:val="24"/>
          <w:szCs w:val="24"/>
          <w:lang w:val="en-US"/>
        </w:rPr>
        <w:t xml:space="preserve">3,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313-</w:t>
      </w:r>
      <w:r w:rsidR="00213E8F" w:rsidRPr="00CE4F80">
        <w:rPr>
          <w:rFonts w:asciiTheme="majorHAnsi" w:eastAsia="Times New Roman" w:hAnsiTheme="majorHAnsi" w:cs="Times New Roman"/>
          <w:bCs/>
          <w:sz w:val="24"/>
          <w:szCs w:val="24"/>
        </w:rPr>
        <w:t>345.</w:t>
      </w:r>
    </w:p>
    <w:p w14:paraId="7F41D837"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1C10BA4E" w14:textId="5FCE1195" w:rsidR="00213E8F" w:rsidRPr="00CE4F80" w:rsidRDefault="00FD63A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Ohara, S.</w:t>
      </w:r>
      <w:r w:rsidR="00EA4086" w:rsidRPr="00CE4F80">
        <w:rPr>
          <w:rFonts w:asciiTheme="majorHAnsi" w:eastAsia="Times New Roman" w:hAnsiTheme="majorHAnsi" w:cs="Times New Roman"/>
          <w:bCs/>
          <w:sz w:val="24"/>
          <w:szCs w:val="24"/>
        </w:rPr>
        <w:t>C.</w:t>
      </w:r>
      <w:r w:rsidR="00293F82">
        <w:rPr>
          <w:rFonts w:asciiTheme="majorHAnsi" w:eastAsia="Times New Roman" w:hAnsiTheme="majorHAnsi" w:cs="Times New Roman"/>
          <w:bCs/>
          <w:sz w:val="24"/>
          <w:szCs w:val="24"/>
        </w:rPr>
        <w:t xml:space="preserve"> and</w:t>
      </w:r>
      <w:r w:rsidR="00330812" w:rsidRPr="00CE4F80">
        <w:rPr>
          <w:rFonts w:asciiTheme="majorHAnsi" w:eastAsia="Times New Roman" w:hAnsiTheme="majorHAnsi" w:cs="Times New Roman"/>
          <w:bCs/>
          <w:sz w:val="24"/>
          <w:szCs w:val="24"/>
        </w:rPr>
        <w:t xml:space="preserve"> Cherniss, M. (2010)</w:t>
      </w:r>
      <w:r w:rsidR="008D228A">
        <w:rPr>
          <w:rFonts w:asciiTheme="majorHAnsi" w:eastAsia="Times New Roman" w:hAnsiTheme="majorHAnsi" w:cs="Times New Roman"/>
          <w:bCs/>
          <w:sz w:val="24"/>
          <w:szCs w:val="24"/>
        </w:rPr>
        <w:t>,</w:t>
      </w:r>
      <w:r w:rsidR="00330812"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Storytelling at Juniper Networks Connects a Global Organisation to the V</w:t>
      </w:r>
      <w:r w:rsidR="00783EC4" w:rsidRPr="00CE4F80">
        <w:rPr>
          <w:rFonts w:asciiTheme="majorHAnsi" w:eastAsia="Times New Roman" w:hAnsiTheme="majorHAnsi" w:cs="Times New Roman"/>
          <w:bCs/>
          <w:sz w:val="24"/>
          <w:szCs w:val="24"/>
        </w:rPr>
        <w:t>a</w:t>
      </w:r>
      <w:r w:rsidR="00330812" w:rsidRPr="00CE4F80">
        <w:rPr>
          <w:rFonts w:asciiTheme="majorHAnsi" w:eastAsia="Times New Roman" w:hAnsiTheme="majorHAnsi" w:cs="Times New Roman"/>
          <w:bCs/>
          <w:sz w:val="24"/>
          <w:szCs w:val="24"/>
        </w:rPr>
        <w:t xml:space="preserve">lues </w:t>
      </w:r>
      <w:r w:rsidR="00EC580E">
        <w:rPr>
          <w:rFonts w:asciiTheme="majorHAnsi" w:eastAsia="Times New Roman" w:hAnsiTheme="majorHAnsi" w:cs="Times New Roman"/>
          <w:bCs/>
          <w:sz w:val="24"/>
          <w:szCs w:val="24"/>
        </w:rPr>
        <w:t>and Behaviours of Success”,</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Global Business and Organisational Excellence</w:t>
      </w:r>
      <w:r w:rsidR="00213E8F" w:rsidRPr="00CE4F80">
        <w:rPr>
          <w:rFonts w:asciiTheme="majorHAnsi" w:eastAsia="Times New Roman" w:hAnsiTheme="majorHAnsi" w:cs="Times New Roman"/>
          <w:bCs/>
          <w:sz w:val="24"/>
          <w:szCs w:val="24"/>
        </w:rPr>
        <w:t xml:space="preserve">, </w:t>
      </w:r>
      <w:r w:rsidR="00DE4573">
        <w:rPr>
          <w:rFonts w:asciiTheme="majorHAnsi" w:eastAsia="Times New Roman" w:hAnsiTheme="majorHAnsi" w:cs="Times New Roman"/>
          <w:bCs/>
          <w:sz w:val="24"/>
          <w:szCs w:val="24"/>
          <w:lang w:val="en-US"/>
        </w:rPr>
        <w:t>Vol. 2</w:t>
      </w:r>
      <w:r w:rsidR="00330812" w:rsidRPr="00CE4F80">
        <w:rPr>
          <w:rFonts w:asciiTheme="majorHAnsi" w:eastAsia="Times New Roman" w:hAnsiTheme="majorHAnsi" w:cs="Times New Roman"/>
          <w:bCs/>
          <w:sz w:val="24"/>
          <w:szCs w:val="24"/>
          <w:lang w:val="en-US"/>
        </w:rPr>
        <w:t>9</w:t>
      </w:r>
      <w:r w:rsidR="00DE4573">
        <w:rPr>
          <w:rFonts w:asciiTheme="majorHAnsi" w:eastAsia="Times New Roman" w:hAnsiTheme="majorHAnsi" w:cs="Times New Roman"/>
          <w:bCs/>
          <w:sz w:val="24"/>
          <w:szCs w:val="24"/>
          <w:lang w:val="en-US"/>
        </w:rPr>
        <w:t xml:space="preserve"> No. </w:t>
      </w:r>
      <w:r w:rsidR="003B3C5D" w:rsidRPr="00CE4F80">
        <w:rPr>
          <w:rFonts w:asciiTheme="majorHAnsi" w:eastAsia="Times New Roman" w:hAnsiTheme="majorHAnsi" w:cs="Times New Roman"/>
          <w:bCs/>
          <w:sz w:val="24"/>
          <w:szCs w:val="24"/>
          <w:lang w:val="en-US"/>
        </w:rPr>
        <w:t>5</w:t>
      </w:r>
      <w:r w:rsidR="00330812" w:rsidRPr="00CE4F80">
        <w:rPr>
          <w:rFonts w:asciiTheme="majorHAnsi" w:eastAsia="Times New Roman" w:hAnsiTheme="majorHAnsi" w:cs="Times New Roman"/>
          <w:bCs/>
          <w:sz w:val="24"/>
          <w:szCs w:val="24"/>
          <w:lang w:val="en-US"/>
        </w:rPr>
        <w:t xml:space="preserve">,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31-</w:t>
      </w:r>
      <w:r w:rsidR="00213E8F" w:rsidRPr="00CE4F80">
        <w:rPr>
          <w:rFonts w:asciiTheme="majorHAnsi" w:eastAsia="Times New Roman" w:hAnsiTheme="majorHAnsi" w:cs="Times New Roman"/>
          <w:bCs/>
          <w:sz w:val="24"/>
          <w:szCs w:val="24"/>
        </w:rPr>
        <w:t>39.</w:t>
      </w:r>
    </w:p>
    <w:p w14:paraId="5F849173"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7BCCD9C4" w14:textId="7CD0B97D" w:rsidR="00213E8F" w:rsidRPr="00CE4F80" w:rsidRDefault="00783EC4"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 xml:space="preserve">Owens, J. (2013, April </w:t>
      </w:r>
      <w:r w:rsidR="008D228A">
        <w:rPr>
          <w:rFonts w:asciiTheme="majorHAnsi" w:eastAsia="Times New Roman" w:hAnsiTheme="majorHAnsi" w:cs="Times New Roman"/>
          <w:bCs/>
          <w:sz w:val="24"/>
          <w:szCs w:val="24"/>
        </w:rPr>
        <w:t>12),</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Reputation Survey: Energy firms fail to rebuild public trust</w:t>
      </w:r>
      <w:r w:rsidR="00150526" w:rsidRPr="00CE4F80">
        <w:rPr>
          <w:rFonts w:asciiTheme="majorHAnsi" w:eastAsia="Times New Roman" w:hAnsiTheme="majorHAnsi" w:cs="Times New Roman"/>
          <w:bCs/>
          <w:i/>
          <w:sz w:val="24"/>
          <w:szCs w:val="24"/>
        </w:rPr>
        <w:t xml:space="preserve">, </w:t>
      </w:r>
      <w:r w:rsidR="00150526" w:rsidRPr="00CE4F80">
        <w:rPr>
          <w:rFonts w:asciiTheme="majorHAnsi" w:eastAsia="Times New Roman" w:hAnsiTheme="majorHAnsi" w:cs="Times New Roman"/>
          <w:bCs/>
          <w:sz w:val="24"/>
          <w:szCs w:val="24"/>
        </w:rPr>
        <w:t>r</w:t>
      </w:r>
      <w:r w:rsidR="00213E8F" w:rsidRPr="00CE4F80">
        <w:rPr>
          <w:rFonts w:asciiTheme="majorHAnsi" w:eastAsia="Times New Roman" w:hAnsiTheme="majorHAnsi" w:cs="Times New Roman"/>
          <w:bCs/>
          <w:sz w:val="24"/>
          <w:szCs w:val="24"/>
        </w:rPr>
        <w:t>etrieved</w:t>
      </w:r>
      <w:r w:rsidR="009340A4" w:rsidRPr="00CE4F80">
        <w:rPr>
          <w:rFonts w:asciiTheme="majorHAnsi" w:eastAsia="Times New Roman" w:hAnsiTheme="majorHAnsi" w:cs="Times New Roman"/>
          <w:bCs/>
          <w:sz w:val="24"/>
          <w:szCs w:val="24"/>
        </w:rPr>
        <w:t xml:space="preserve"> 13 July, 2013</w:t>
      </w:r>
      <w:r w:rsidR="00213E8F" w:rsidRPr="00CE4F80">
        <w:rPr>
          <w:rFonts w:asciiTheme="majorHAnsi" w:eastAsia="Times New Roman" w:hAnsiTheme="majorHAnsi" w:cs="Times New Roman"/>
          <w:bCs/>
          <w:sz w:val="24"/>
          <w:szCs w:val="24"/>
        </w:rPr>
        <w:t xml:space="preserve"> from the Brand Republic website http://www.brandrepublic.com/features/1177872/Reputation-Survey-Energy-firms-fail-rebuild-public-trust/?DCMP=ILC-SEARCH</w:t>
      </w:r>
    </w:p>
    <w:p w14:paraId="0492274A"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34595910" w14:textId="08A3B79C" w:rsidR="007C1E7C" w:rsidRPr="007C1E7C" w:rsidRDefault="007C1E7C" w:rsidP="007C1E7C">
      <w:pPr>
        <w:spacing w:after="0" w:line="240" w:lineRule="auto"/>
        <w:rPr>
          <w:rFonts w:asciiTheme="majorHAnsi" w:eastAsia="Times New Roman" w:hAnsiTheme="majorHAnsi" w:cs="Times New Roman"/>
          <w:bCs/>
          <w:sz w:val="24"/>
          <w:szCs w:val="24"/>
          <w:lang w:val="en-US"/>
        </w:rPr>
      </w:pPr>
      <w:r>
        <w:rPr>
          <w:rFonts w:asciiTheme="majorHAnsi" w:eastAsia="Times New Roman" w:hAnsiTheme="majorHAnsi" w:cs="Times New Roman"/>
          <w:bCs/>
          <w:sz w:val="24"/>
          <w:szCs w:val="24"/>
          <w:lang w:val="en-US"/>
        </w:rPr>
        <w:t>Putnam, L. L. and Nicotera, A. M. (2010),</w:t>
      </w:r>
      <w:r w:rsidRPr="007C1E7C">
        <w:rPr>
          <w:rFonts w:asciiTheme="majorHAnsi" w:eastAsia="Times New Roman" w:hAnsiTheme="majorHAnsi" w:cs="Times New Roman"/>
          <w:bCs/>
          <w:sz w:val="24"/>
          <w:szCs w:val="24"/>
          <w:lang w:val="en-US"/>
        </w:rPr>
        <w:t xml:space="preserve"> </w:t>
      </w:r>
      <w:r>
        <w:rPr>
          <w:rFonts w:asciiTheme="majorHAnsi" w:eastAsia="Times New Roman" w:hAnsiTheme="majorHAnsi" w:cs="Times New Roman"/>
          <w:bCs/>
          <w:sz w:val="24"/>
          <w:szCs w:val="24"/>
          <w:lang w:val="en-US"/>
        </w:rPr>
        <w:t>“</w:t>
      </w:r>
      <w:r w:rsidRPr="007C1E7C">
        <w:rPr>
          <w:rFonts w:asciiTheme="majorHAnsi" w:eastAsia="Times New Roman" w:hAnsiTheme="majorHAnsi" w:cs="Times New Roman"/>
          <w:bCs/>
          <w:sz w:val="24"/>
          <w:szCs w:val="24"/>
          <w:lang w:val="en-US"/>
        </w:rPr>
        <w:t>Communicative Constitution of Organization Is a Question: Critical Issues for Addressing It</w:t>
      </w:r>
      <w:r>
        <w:rPr>
          <w:rFonts w:asciiTheme="majorHAnsi" w:eastAsia="Times New Roman" w:hAnsiTheme="majorHAnsi" w:cs="Times New Roman"/>
          <w:bCs/>
          <w:sz w:val="24"/>
          <w:szCs w:val="24"/>
          <w:lang w:val="en-US"/>
        </w:rPr>
        <w:t>”</w:t>
      </w:r>
      <w:r w:rsidRPr="007C1E7C">
        <w:rPr>
          <w:rFonts w:asciiTheme="majorHAnsi" w:eastAsia="Times New Roman" w:hAnsiTheme="majorHAnsi" w:cs="Times New Roman"/>
          <w:bCs/>
          <w:sz w:val="24"/>
          <w:szCs w:val="24"/>
          <w:lang w:val="en-US"/>
        </w:rPr>
        <w:t xml:space="preserve">. </w:t>
      </w:r>
      <w:r w:rsidRPr="007C1E7C">
        <w:rPr>
          <w:rFonts w:asciiTheme="majorHAnsi" w:eastAsia="Times New Roman" w:hAnsiTheme="majorHAnsi" w:cs="Times New Roman"/>
          <w:bCs/>
          <w:i/>
          <w:iCs/>
          <w:sz w:val="24"/>
          <w:szCs w:val="24"/>
          <w:lang w:val="en-US"/>
        </w:rPr>
        <w:t>Management Communication Quarterly</w:t>
      </w:r>
      <w:r>
        <w:rPr>
          <w:rFonts w:asciiTheme="majorHAnsi" w:eastAsia="Times New Roman" w:hAnsiTheme="majorHAnsi" w:cs="Times New Roman"/>
          <w:bCs/>
          <w:i/>
          <w:iCs/>
          <w:sz w:val="24"/>
          <w:szCs w:val="24"/>
          <w:lang w:val="en-US"/>
        </w:rPr>
        <w:t>,</w:t>
      </w:r>
      <w:r w:rsidRPr="007C1E7C">
        <w:rPr>
          <w:rFonts w:asciiTheme="majorHAnsi" w:eastAsia="Times New Roman" w:hAnsiTheme="majorHAnsi" w:cs="Times New Roman"/>
          <w:bCs/>
          <w:iCs/>
          <w:sz w:val="24"/>
          <w:szCs w:val="24"/>
          <w:lang w:val="en-US"/>
        </w:rPr>
        <w:t xml:space="preserve"> </w:t>
      </w:r>
      <w:r>
        <w:rPr>
          <w:rFonts w:asciiTheme="majorHAnsi" w:eastAsia="Times New Roman" w:hAnsiTheme="majorHAnsi" w:cs="Times New Roman"/>
          <w:bCs/>
          <w:iCs/>
          <w:sz w:val="24"/>
          <w:szCs w:val="24"/>
          <w:lang w:val="en-US"/>
        </w:rPr>
        <w:t>V</w:t>
      </w:r>
      <w:r w:rsidRPr="007C1E7C">
        <w:rPr>
          <w:rFonts w:asciiTheme="majorHAnsi" w:eastAsia="Times New Roman" w:hAnsiTheme="majorHAnsi" w:cs="Times New Roman"/>
          <w:bCs/>
          <w:iCs/>
          <w:sz w:val="24"/>
          <w:szCs w:val="24"/>
          <w:lang w:val="en-US"/>
        </w:rPr>
        <w:t xml:space="preserve">ol. 24 </w:t>
      </w:r>
      <w:r>
        <w:rPr>
          <w:rFonts w:asciiTheme="majorHAnsi" w:eastAsia="Times New Roman" w:hAnsiTheme="majorHAnsi" w:cs="Times New Roman"/>
          <w:bCs/>
          <w:iCs/>
          <w:sz w:val="24"/>
          <w:szCs w:val="24"/>
          <w:lang w:val="en-US"/>
        </w:rPr>
        <w:t>N</w:t>
      </w:r>
      <w:r w:rsidRPr="007C1E7C">
        <w:rPr>
          <w:rFonts w:asciiTheme="majorHAnsi" w:eastAsia="Times New Roman" w:hAnsiTheme="majorHAnsi" w:cs="Times New Roman"/>
          <w:bCs/>
          <w:iCs/>
          <w:sz w:val="24"/>
          <w:szCs w:val="24"/>
          <w:lang w:val="en-US"/>
        </w:rPr>
        <w:t>o. 1</w:t>
      </w:r>
      <w:r>
        <w:rPr>
          <w:rFonts w:asciiTheme="majorHAnsi" w:eastAsia="Times New Roman" w:hAnsiTheme="majorHAnsi" w:cs="Times New Roman"/>
          <w:bCs/>
          <w:iCs/>
          <w:sz w:val="24"/>
          <w:szCs w:val="24"/>
          <w:lang w:val="en-US"/>
        </w:rPr>
        <w:t>,</w:t>
      </w:r>
      <w:r w:rsidRPr="007C1E7C">
        <w:rPr>
          <w:rFonts w:asciiTheme="majorHAnsi" w:eastAsia="Times New Roman" w:hAnsiTheme="majorHAnsi" w:cs="Times New Roman"/>
          <w:bCs/>
          <w:iCs/>
          <w:sz w:val="24"/>
          <w:szCs w:val="24"/>
          <w:lang w:val="en-US"/>
        </w:rPr>
        <w:t xml:space="preserve"> </w:t>
      </w:r>
      <w:r>
        <w:rPr>
          <w:rFonts w:asciiTheme="majorHAnsi" w:eastAsia="Times New Roman" w:hAnsiTheme="majorHAnsi" w:cs="Times New Roman"/>
          <w:bCs/>
          <w:iCs/>
          <w:sz w:val="24"/>
          <w:szCs w:val="24"/>
          <w:lang w:val="en-US"/>
        </w:rPr>
        <w:t xml:space="preserve">pp. </w:t>
      </w:r>
      <w:r w:rsidRPr="007C1E7C">
        <w:rPr>
          <w:rFonts w:asciiTheme="majorHAnsi" w:eastAsia="Times New Roman" w:hAnsiTheme="majorHAnsi" w:cs="Times New Roman"/>
          <w:bCs/>
          <w:iCs/>
          <w:sz w:val="24"/>
          <w:szCs w:val="24"/>
          <w:lang w:val="en-US"/>
        </w:rPr>
        <w:t>158-165</w:t>
      </w:r>
      <w:r w:rsidRPr="007C1E7C">
        <w:rPr>
          <w:rFonts w:asciiTheme="majorHAnsi" w:eastAsia="Times New Roman" w:hAnsiTheme="majorHAnsi" w:cs="Times New Roman"/>
          <w:bCs/>
          <w:i/>
          <w:iCs/>
          <w:sz w:val="24"/>
          <w:szCs w:val="24"/>
          <w:lang w:val="en-US"/>
        </w:rPr>
        <w:t>.</w:t>
      </w:r>
    </w:p>
    <w:p w14:paraId="28F172D8" w14:textId="77777777" w:rsidR="007C1E7C" w:rsidRDefault="007C1E7C" w:rsidP="00213E8F">
      <w:pPr>
        <w:spacing w:after="0" w:line="240" w:lineRule="auto"/>
        <w:rPr>
          <w:rFonts w:asciiTheme="majorHAnsi" w:eastAsia="Times New Roman" w:hAnsiTheme="majorHAnsi" w:cs="Times New Roman"/>
          <w:bCs/>
          <w:sz w:val="24"/>
          <w:szCs w:val="24"/>
        </w:rPr>
      </w:pPr>
    </w:p>
    <w:p w14:paraId="75FA0278" w14:textId="3E525BFA" w:rsidR="00213E8F" w:rsidRPr="00CE4F80" w:rsidRDefault="00EA4086"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Rhodes, C., Pullen, A.</w:t>
      </w:r>
      <w:r w:rsidR="00293F82">
        <w:rPr>
          <w:rFonts w:asciiTheme="majorHAnsi" w:eastAsia="Times New Roman" w:hAnsiTheme="majorHAnsi" w:cs="Times New Roman"/>
          <w:bCs/>
          <w:sz w:val="24"/>
          <w:szCs w:val="24"/>
        </w:rPr>
        <w:t xml:space="preserve"> and</w:t>
      </w:r>
      <w:r w:rsidR="00783EC4" w:rsidRPr="00CE4F80">
        <w:rPr>
          <w:rFonts w:asciiTheme="majorHAnsi" w:eastAsia="Times New Roman" w:hAnsiTheme="majorHAnsi" w:cs="Times New Roman"/>
          <w:bCs/>
          <w:sz w:val="24"/>
          <w:szCs w:val="24"/>
        </w:rPr>
        <w:t xml:space="preserve"> </w:t>
      </w:r>
      <w:r w:rsidR="00B40300" w:rsidRPr="00CE4F80">
        <w:rPr>
          <w:rFonts w:asciiTheme="majorHAnsi" w:eastAsia="Times New Roman" w:hAnsiTheme="majorHAnsi" w:cs="Times New Roman"/>
          <w:bCs/>
          <w:sz w:val="24"/>
          <w:szCs w:val="24"/>
        </w:rPr>
        <w:t>Clegg, S. (2010)</w:t>
      </w:r>
      <w:r w:rsidR="008D228A">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 xml:space="preserve"> </w:t>
      </w:r>
      <w:r w:rsidR="00783EC4" w:rsidRPr="00CE4F80">
        <w:rPr>
          <w:rFonts w:asciiTheme="majorHAnsi" w:eastAsia="Times New Roman" w:hAnsiTheme="majorHAnsi" w:cs="Times New Roman"/>
          <w:bCs/>
          <w:sz w:val="24"/>
          <w:szCs w:val="24"/>
        </w:rPr>
        <w:t>‘</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‘If I Should Fall From Grace...’: Stories of Change and Organisa</w:t>
      </w:r>
      <w:r w:rsidR="00EC580E">
        <w:rPr>
          <w:rFonts w:asciiTheme="majorHAnsi" w:eastAsia="Times New Roman" w:hAnsiTheme="majorHAnsi" w:cs="Times New Roman"/>
          <w:bCs/>
          <w:sz w:val="24"/>
          <w:szCs w:val="24"/>
        </w:rPr>
        <w:t>tional Ethics”,</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iCs/>
          <w:sz w:val="24"/>
          <w:szCs w:val="24"/>
        </w:rPr>
        <w:t xml:space="preserve">Journal of Business Ethics, </w:t>
      </w:r>
      <w:r w:rsidR="00DE4573">
        <w:rPr>
          <w:rFonts w:asciiTheme="majorHAnsi" w:eastAsia="Times New Roman" w:hAnsiTheme="majorHAnsi" w:cs="Times New Roman"/>
          <w:bCs/>
          <w:sz w:val="24"/>
          <w:szCs w:val="24"/>
          <w:lang w:val="en-US"/>
        </w:rPr>
        <w:t xml:space="preserve">Vol. 91 No. </w:t>
      </w:r>
      <w:r w:rsidR="003B3C5D" w:rsidRPr="00CE4F80">
        <w:rPr>
          <w:rFonts w:asciiTheme="majorHAnsi" w:eastAsia="Times New Roman" w:hAnsiTheme="majorHAnsi" w:cs="Times New Roman"/>
          <w:bCs/>
          <w:sz w:val="24"/>
          <w:szCs w:val="24"/>
          <w:lang w:val="en-US"/>
        </w:rPr>
        <w:t xml:space="preserve">4,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535-</w:t>
      </w:r>
      <w:r w:rsidR="00213E8F" w:rsidRPr="00CE4F80">
        <w:rPr>
          <w:rFonts w:asciiTheme="majorHAnsi" w:eastAsia="Times New Roman" w:hAnsiTheme="majorHAnsi" w:cs="Times New Roman"/>
          <w:bCs/>
          <w:sz w:val="24"/>
          <w:szCs w:val="24"/>
        </w:rPr>
        <w:t xml:space="preserve">551. </w:t>
      </w:r>
    </w:p>
    <w:p w14:paraId="133DA577"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3F01810D" w14:textId="3DA3DB86" w:rsidR="00213E8F" w:rsidRPr="00CE4F80" w:rsidRDefault="00EA4086"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Rosenfeld, P., Giacalone, R. A.</w:t>
      </w:r>
      <w:r w:rsidR="00B40300" w:rsidRPr="00CE4F80">
        <w:rPr>
          <w:rFonts w:asciiTheme="majorHAnsi" w:eastAsia="Times New Roman" w:hAnsiTheme="majorHAnsi" w:cs="Times New Roman"/>
          <w:bCs/>
          <w:sz w:val="24"/>
          <w:szCs w:val="24"/>
        </w:rPr>
        <w:t>,</w:t>
      </w:r>
      <w:r w:rsidR="00293F82">
        <w:rPr>
          <w:rFonts w:asciiTheme="majorHAnsi" w:eastAsia="Times New Roman" w:hAnsiTheme="majorHAnsi" w:cs="Times New Roman"/>
          <w:bCs/>
          <w:sz w:val="24"/>
          <w:szCs w:val="24"/>
        </w:rPr>
        <w:t xml:space="preserve"> and</w:t>
      </w:r>
      <w:r w:rsidR="00B40300" w:rsidRPr="00CE4F80">
        <w:rPr>
          <w:rFonts w:asciiTheme="majorHAnsi" w:eastAsia="Times New Roman" w:hAnsiTheme="majorHAnsi" w:cs="Times New Roman"/>
          <w:bCs/>
          <w:sz w:val="24"/>
          <w:szCs w:val="24"/>
        </w:rPr>
        <w:t xml:space="preserve"> Riordan, C. A. (1995)</w:t>
      </w:r>
      <w:r w:rsidR="008D228A">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Impression Management in Organisations</w:t>
      </w:r>
      <w:r w:rsidR="00150526" w:rsidRPr="00CE4F80">
        <w:rPr>
          <w:rFonts w:asciiTheme="majorHAnsi" w:eastAsia="Times New Roman" w:hAnsiTheme="majorHAnsi" w:cs="Times New Roman"/>
          <w:bCs/>
          <w:i/>
          <w:sz w:val="24"/>
          <w:szCs w:val="24"/>
        </w:rPr>
        <w:t>: T</w:t>
      </w:r>
      <w:r w:rsidR="00B40300" w:rsidRPr="00CE4F80">
        <w:rPr>
          <w:rFonts w:asciiTheme="majorHAnsi" w:eastAsia="Times New Roman" w:hAnsiTheme="majorHAnsi" w:cs="Times New Roman"/>
          <w:bCs/>
          <w:i/>
          <w:sz w:val="24"/>
          <w:szCs w:val="24"/>
        </w:rPr>
        <w:t>heory, Measurement, Practice.</w:t>
      </w:r>
      <w:r w:rsidR="00213E8F" w:rsidRPr="00CE4F80">
        <w:rPr>
          <w:rFonts w:asciiTheme="majorHAnsi" w:eastAsia="Times New Roman" w:hAnsiTheme="majorHAnsi" w:cs="Times New Roman"/>
          <w:bCs/>
          <w:i/>
          <w:sz w:val="24"/>
          <w:szCs w:val="24"/>
        </w:rPr>
        <w:t xml:space="preserve"> </w:t>
      </w:r>
      <w:r w:rsidR="00213E8F" w:rsidRPr="00CE4F80">
        <w:rPr>
          <w:rFonts w:asciiTheme="majorHAnsi" w:eastAsia="Times New Roman" w:hAnsiTheme="majorHAnsi" w:cs="Times New Roman"/>
          <w:bCs/>
          <w:sz w:val="24"/>
          <w:szCs w:val="24"/>
        </w:rPr>
        <w:t>London: Routledge.</w:t>
      </w:r>
    </w:p>
    <w:p w14:paraId="47AFB802"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3B32F0C8" w14:textId="13094062" w:rsidR="00213E8F" w:rsidRPr="00CE4F80" w:rsidRDefault="00FD63A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Schniederjans, D., Cao, E.</w:t>
      </w:r>
      <w:r w:rsidR="00EA4086" w:rsidRPr="00CE4F80">
        <w:rPr>
          <w:rFonts w:asciiTheme="majorHAnsi" w:eastAsia="Times New Roman" w:hAnsiTheme="majorHAnsi" w:cs="Times New Roman"/>
          <w:bCs/>
          <w:sz w:val="24"/>
          <w:szCs w:val="24"/>
        </w:rPr>
        <w:t>S.</w:t>
      </w:r>
      <w:r w:rsidR="00293F82">
        <w:rPr>
          <w:rFonts w:asciiTheme="majorHAnsi" w:eastAsia="Times New Roman" w:hAnsiTheme="majorHAnsi" w:cs="Times New Roman"/>
          <w:bCs/>
          <w:sz w:val="24"/>
          <w:szCs w:val="24"/>
        </w:rPr>
        <w:t xml:space="preserve"> and</w:t>
      </w:r>
      <w:r w:rsidR="00B40300" w:rsidRPr="00CE4F80">
        <w:rPr>
          <w:rFonts w:asciiTheme="majorHAnsi" w:eastAsia="Times New Roman" w:hAnsiTheme="majorHAnsi" w:cs="Times New Roman"/>
          <w:bCs/>
          <w:sz w:val="24"/>
          <w:szCs w:val="24"/>
        </w:rPr>
        <w:t xml:space="preserve"> Schniederjans, M. (2013)</w:t>
      </w:r>
      <w:r w:rsidR="008D228A">
        <w:rPr>
          <w:rFonts w:asciiTheme="majorHAnsi" w:eastAsia="Times New Roman" w:hAnsiTheme="majorHAnsi" w:cs="Times New Roman"/>
          <w:bCs/>
          <w:sz w:val="24"/>
          <w:szCs w:val="24"/>
        </w:rPr>
        <w:t>,</w:t>
      </w:r>
      <w:r w:rsidR="00B40300"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Enhancing financial performance with social media: An im</w:t>
      </w:r>
      <w:r w:rsidR="00783EC4" w:rsidRPr="00CE4F80">
        <w:rPr>
          <w:rFonts w:asciiTheme="majorHAnsi" w:eastAsia="Times New Roman" w:hAnsiTheme="majorHAnsi" w:cs="Times New Roman"/>
          <w:bCs/>
          <w:sz w:val="24"/>
          <w:szCs w:val="24"/>
        </w:rPr>
        <w:t>p</w:t>
      </w:r>
      <w:r w:rsidR="00EC580E">
        <w:rPr>
          <w:rFonts w:asciiTheme="majorHAnsi" w:eastAsia="Times New Roman" w:hAnsiTheme="majorHAnsi" w:cs="Times New Roman"/>
          <w:bCs/>
          <w:sz w:val="24"/>
          <w:szCs w:val="24"/>
        </w:rPr>
        <w:t>ression management perspective”,</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 xml:space="preserve">Decision Support Systems, </w:t>
      </w:r>
      <w:r w:rsidR="00DE4573">
        <w:rPr>
          <w:rFonts w:asciiTheme="majorHAnsi" w:eastAsia="Times New Roman" w:hAnsiTheme="majorHAnsi" w:cs="Times New Roman"/>
          <w:bCs/>
          <w:sz w:val="24"/>
          <w:szCs w:val="24"/>
          <w:lang w:val="en-US"/>
        </w:rPr>
        <w:t>Vol. 5</w:t>
      </w:r>
      <w:r w:rsidR="00B40300" w:rsidRPr="00CE4F80">
        <w:rPr>
          <w:rFonts w:asciiTheme="majorHAnsi" w:eastAsia="Times New Roman" w:hAnsiTheme="majorHAnsi" w:cs="Times New Roman"/>
          <w:bCs/>
          <w:sz w:val="24"/>
          <w:szCs w:val="24"/>
          <w:lang w:val="en-US"/>
        </w:rPr>
        <w:t xml:space="preserve">5,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911-</w:t>
      </w:r>
      <w:r w:rsidR="00213E8F" w:rsidRPr="00CE4F80">
        <w:rPr>
          <w:rFonts w:asciiTheme="majorHAnsi" w:eastAsia="Times New Roman" w:hAnsiTheme="majorHAnsi" w:cs="Times New Roman"/>
          <w:bCs/>
          <w:sz w:val="24"/>
          <w:szCs w:val="24"/>
        </w:rPr>
        <w:t>918.</w:t>
      </w:r>
    </w:p>
    <w:p w14:paraId="2C4BEA25"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77625DD6" w14:textId="24A27058" w:rsidR="00213E8F" w:rsidRPr="00CE4F80" w:rsidRDefault="00B40300" w:rsidP="00213E8F">
      <w:pPr>
        <w:spacing w:after="0" w:line="240" w:lineRule="auto"/>
        <w:rPr>
          <w:rFonts w:asciiTheme="majorHAnsi" w:eastAsia="Times New Roman" w:hAnsiTheme="majorHAnsi" w:cs="Times New Roman"/>
          <w:bCs/>
          <w:sz w:val="24"/>
          <w:szCs w:val="24"/>
          <w:lang w:val="en-US"/>
        </w:rPr>
      </w:pPr>
      <w:r w:rsidRPr="00CE4F80">
        <w:rPr>
          <w:rFonts w:asciiTheme="majorHAnsi" w:eastAsia="Times New Roman" w:hAnsiTheme="majorHAnsi" w:cs="Times New Roman"/>
          <w:bCs/>
          <w:sz w:val="24"/>
          <w:szCs w:val="24"/>
          <w:lang w:val="en-US"/>
        </w:rPr>
        <w:t>Snowden, D. J. (2000)</w:t>
      </w:r>
      <w:r w:rsidR="008D228A">
        <w:rPr>
          <w:rFonts w:asciiTheme="majorHAnsi" w:eastAsia="Times New Roman" w:hAnsiTheme="majorHAnsi" w:cs="Times New Roman"/>
          <w:bCs/>
          <w:sz w:val="24"/>
          <w:szCs w:val="24"/>
          <w:lang w:val="en-US"/>
        </w:rPr>
        <w:t>,</w:t>
      </w:r>
      <w:r w:rsidR="00213E8F" w:rsidRPr="00CE4F80">
        <w:rPr>
          <w:rFonts w:asciiTheme="majorHAnsi" w:eastAsia="Times New Roman" w:hAnsiTheme="majorHAnsi" w:cs="Times New Roman"/>
          <w:bCs/>
          <w:sz w:val="24"/>
          <w:szCs w:val="24"/>
          <w:lang w:val="en-US"/>
        </w:rPr>
        <w:t xml:space="preserve"> </w:t>
      </w:r>
      <w:r w:rsidR="00EC580E">
        <w:rPr>
          <w:rFonts w:asciiTheme="majorHAnsi" w:eastAsia="Times New Roman" w:hAnsiTheme="majorHAnsi" w:cs="Times New Roman"/>
          <w:bCs/>
          <w:sz w:val="24"/>
          <w:szCs w:val="24"/>
          <w:lang w:val="en-US"/>
        </w:rPr>
        <w:t>“</w:t>
      </w:r>
      <w:r w:rsidR="00213E8F" w:rsidRPr="00CE4F80">
        <w:rPr>
          <w:rFonts w:asciiTheme="majorHAnsi" w:eastAsia="Times New Roman" w:hAnsiTheme="majorHAnsi" w:cs="Times New Roman"/>
          <w:bCs/>
          <w:sz w:val="24"/>
          <w:szCs w:val="24"/>
          <w:lang w:val="en-US"/>
        </w:rPr>
        <w:t>The art and science of Story or ‘Are you sitting</w:t>
      </w:r>
    </w:p>
    <w:p w14:paraId="13B6D720" w14:textId="0C4BFB87" w:rsidR="00213E8F" w:rsidRPr="00CE4F80" w:rsidRDefault="00213E8F" w:rsidP="00213E8F">
      <w:pPr>
        <w:spacing w:after="0" w:line="240" w:lineRule="auto"/>
        <w:rPr>
          <w:rFonts w:asciiTheme="majorHAnsi" w:eastAsia="Times New Roman" w:hAnsiTheme="majorHAnsi" w:cs="Times New Roman"/>
          <w:bCs/>
          <w:sz w:val="24"/>
          <w:szCs w:val="24"/>
          <w:lang w:val="en-US"/>
        </w:rPr>
      </w:pPr>
      <w:r w:rsidRPr="00CE4F80">
        <w:rPr>
          <w:rFonts w:asciiTheme="majorHAnsi" w:eastAsia="Times New Roman" w:hAnsiTheme="majorHAnsi" w:cs="Times New Roman"/>
          <w:bCs/>
          <w:sz w:val="24"/>
          <w:szCs w:val="24"/>
          <w:lang w:val="en-US"/>
        </w:rPr>
        <w:t>uncomfortably?’</w:t>
      </w:r>
      <w:r w:rsidR="00EC580E">
        <w:rPr>
          <w:rFonts w:asciiTheme="majorHAnsi" w:eastAsia="Times New Roman" w:hAnsiTheme="majorHAnsi" w:cs="Times New Roman"/>
          <w:bCs/>
          <w:sz w:val="24"/>
          <w:szCs w:val="24"/>
          <w:lang w:val="en-US"/>
        </w:rPr>
        <w:t>”,</w:t>
      </w:r>
      <w:r w:rsidRPr="00CE4F80">
        <w:rPr>
          <w:rFonts w:asciiTheme="majorHAnsi" w:eastAsia="Times New Roman" w:hAnsiTheme="majorHAnsi" w:cs="Times New Roman"/>
          <w:bCs/>
          <w:sz w:val="24"/>
          <w:szCs w:val="24"/>
          <w:lang w:val="en-US"/>
        </w:rPr>
        <w:t xml:space="preserve"> </w:t>
      </w:r>
      <w:r w:rsidRPr="00CE4F80">
        <w:rPr>
          <w:rFonts w:asciiTheme="majorHAnsi" w:eastAsia="Times New Roman" w:hAnsiTheme="majorHAnsi" w:cs="Times New Roman"/>
          <w:bCs/>
          <w:i/>
          <w:sz w:val="24"/>
          <w:szCs w:val="24"/>
          <w:lang w:val="en-US"/>
        </w:rPr>
        <w:t>Business Information Review,</w:t>
      </w:r>
      <w:r w:rsidR="003B3C5D" w:rsidRPr="00CE4F80">
        <w:rPr>
          <w:rFonts w:asciiTheme="majorHAnsi" w:eastAsia="Times New Roman" w:hAnsiTheme="majorHAnsi" w:cs="Times New Roman"/>
          <w:bCs/>
          <w:i/>
          <w:sz w:val="24"/>
          <w:szCs w:val="24"/>
          <w:lang w:val="en-US"/>
        </w:rPr>
        <w:t xml:space="preserve"> </w:t>
      </w:r>
      <w:r w:rsidR="00DE4573">
        <w:rPr>
          <w:rFonts w:asciiTheme="majorHAnsi" w:eastAsia="Times New Roman" w:hAnsiTheme="majorHAnsi" w:cs="Times New Roman"/>
          <w:bCs/>
          <w:sz w:val="24"/>
          <w:szCs w:val="24"/>
          <w:lang w:val="en-US"/>
        </w:rPr>
        <w:t xml:space="preserve">Vol. 17 No. </w:t>
      </w:r>
      <w:r w:rsidR="003B3C5D" w:rsidRPr="00CE4F80">
        <w:rPr>
          <w:rFonts w:asciiTheme="majorHAnsi" w:eastAsia="Times New Roman" w:hAnsiTheme="majorHAnsi" w:cs="Times New Roman"/>
          <w:bCs/>
          <w:sz w:val="24"/>
          <w:szCs w:val="24"/>
          <w:lang w:val="en-US"/>
        </w:rPr>
        <w:t xml:space="preserve">3, </w:t>
      </w:r>
      <w:r w:rsidR="00DE4573">
        <w:rPr>
          <w:rFonts w:asciiTheme="majorHAnsi" w:eastAsia="Times New Roman" w:hAnsiTheme="majorHAnsi" w:cs="Times New Roman"/>
          <w:bCs/>
          <w:sz w:val="24"/>
          <w:szCs w:val="24"/>
          <w:lang w:val="en-US"/>
        </w:rPr>
        <w:t xml:space="preserve">pp. </w:t>
      </w:r>
      <w:r w:rsidR="00CA4D93" w:rsidRPr="00CE4F80">
        <w:rPr>
          <w:rFonts w:asciiTheme="majorHAnsi" w:eastAsia="Times New Roman" w:hAnsiTheme="majorHAnsi" w:cs="Times New Roman"/>
          <w:bCs/>
          <w:sz w:val="24"/>
          <w:szCs w:val="24"/>
          <w:lang w:val="en-US"/>
        </w:rPr>
        <w:t>147</w:t>
      </w:r>
      <w:r w:rsidR="006B6CFB">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lang w:val="en-US"/>
        </w:rPr>
        <w:t>156.</w:t>
      </w:r>
    </w:p>
    <w:p w14:paraId="6DDB19CF" w14:textId="77777777" w:rsidR="003B3C5D" w:rsidRPr="00CE4F80" w:rsidRDefault="003B3C5D" w:rsidP="00213E8F">
      <w:pPr>
        <w:spacing w:after="0" w:line="240" w:lineRule="auto"/>
        <w:rPr>
          <w:rFonts w:asciiTheme="majorHAnsi" w:eastAsia="Times New Roman" w:hAnsiTheme="majorHAnsi" w:cs="Times New Roman"/>
          <w:bCs/>
          <w:sz w:val="24"/>
          <w:szCs w:val="24"/>
        </w:rPr>
      </w:pPr>
    </w:p>
    <w:p w14:paraId="6867AE2E" w14:textId="5C851E74" w:rsidR="00213E8F" w:rsidRPr="00CE4F80" w:rsidRDefault="00617B2A"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Spear, S.</w:t>
      </w:r>
      <w:r w:rsidR="00293F82">
        <w:rPr>
          <w:rFonts w:asciiTheme="majorHAnsi" w:eastAsia="Times New Roman" w:hAnsiTheme="majorHAnsi" w:cs="Times New Roman"/>
          <w:bCs/>
          <w:sz w:val="24"/>
          <w:szCs w:val="24"/>
        </w:rPr>
        <w:t xml:space="preserve"> and</w:t>
      </w:r>
      <w:r w:rsidR="00B40300" w:rsidRPr="00CE4F80">
        <w:rPr>
          <w:rFonts w:asciiTheme="majorHAnsi" w:eastAsia="Times New Roman" w:hAnsiTheme="majorHAnsi" w:cs="Times New Roman"/>
          <w:bCs/>
          <w:sz w:val="24"/>
          <w:szCs w:val="24"/>
        </w:rPr>
        <w:t xml:space="preserve"> Roper, S. (2013)</w:t>
      </w:r>
      <w:r w:rsidR="008D228A">
        <w:rPr>
          <w:rFonts w:asciiTheme="majorHAnsi" w:eastAsia="Times New Roman" w:hAnsiTheme="majorHAnsi" w:cs="Times New Roman"/>
          <w:bCs/>
          <w:sz w:val="24"/>
          <w:szCs w:val="24"/>
        </w:rPr>
        <w:t>,</w:t>
      </w:r>
      <w:r w:rsidR="00B40300"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Using corporate stories to build the corporate brand: an impression management perspective</w:t>
      </w:r>
      <w:r w:rsidR="00EC580E">
        <w:rPr>
          <w:rFonts w:asciiTheme="majorHAnsi" w:eastAsia="Times New Roman" w:hAnsiTheme="majorHAnsi" w:cs="Times New Roman"/>
          <w:bCs/>
          <w:i/>
          <w:sz w:val="24"/>
          <w:szCs w:val="24"/>
        </w:rPr>
        <w:t>”,</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Journal of Product and Brand Management</w:t>
      </w:r>
      <w:r w:rsidR="00213E8F" w:rsidRPr="00CE4F80">
        <w:rPr>
          <w:rFonts w:asciiTheme="majorHAnsi" w:eastAsia="Times New Roman" w:hAnsiTheme="majorHAnsi" w:cs="Times New Roman"/>
          <w:bCs/>
          <w:sz w:val="24"/>
          <w:szCs w:val="24"/>
        </w:rPr>
        <w:t xml:space="preserve">, </w:t>
      </w:r>
      <w:r w:rsidR="00DE4573">
        <w:rPr>
          <w:rFonts w:asciiTheme="majorHAnsi" w:eastAsia="Times New Roman" w:hAnsiTheme="majorHAnsi" w:cs="Times New Roman"/>
          <w:bCs/>
          <w:sz w:val="24"/>
          <w:szCs w:val="24"/>
          <w:lang w:val="en-US"/>
        </w:rPr>
        <w:t>Vol. 2</w:t>
      </w:r>
      <w:r w:rsidR="00B40300" w:rsidRPr="00CE4F80">
        <w:rPr>
          <w:rFonts w:asciiTheme="majorHAnsi" w:eastAsia="Times New Roman" w:hAnsiTheme="majorHAnsi" w:cs="Times New Roman"/>
          <w:bCs/>
          <w:sz w:val="24"/>
          <w:szCs w:val="24"/>
          <w:lang w:val="en-US"/>
        </w:rPr>
        <w:t>2</w:t>
      </w:r>
      <w:r w:rsidR="00DE4573">
        <w:rPr>
          <w:rFonts w:asciiTheme="majorHAnsi" w:eastAsia="Times New Roman" w:hAnsiTheme="majorHAnsi" w:cs="Times New Roman"/>
          <w:bCs/>
          <w:sz w:val="24"/>
          <w:szCs w:val="24"/>
          <w:lang w:val="en-US"/>
        </w:rPr>
        <w:t xml:space="preserve"> No. </w:t>
      </w:r>
      <w:r w:rsidR="003B3C5D" w:rsidRPr="00CE4F80">
        <w:rPr>
          <w:rFonts w:asciiTheme="majorHAnsi" w:eastAsia="Times New Roman" w:hAnsiTheme="majorHAnsi" w:cs="Times New Roman"/>
          <w:bCs/>
          <w:sz w:val="24"/>
          <w:szCs w:val="24"/>
          <w:lang w:val="en-US"/>
        </w:rPr>
        <w:t>7</w:t>
      </w:r>
      <w:r w:rsidR="00B40300" w:rsidRPr="00CE4F80">
        <w:rPr>
          <w:rFonts w:asciiTheme="majorHAnsi" w:eastAsia="Times New Roman" w:hAnsiTheme="majorHAnsi" w:cs="Times New Roman"/>
          <w:bCs/>
          <w:sz w:val="24"/>
          <w:szCs w:val="24"/>
          <w:lang w:val="en-US"/>
        </w:rPr>
        <w:t>,</w:t>
      </w:r>
      <w:r w:rsidR="003B3C5D" w:rsidRPr="00CE4F80">
        <w:rPr>
          <w:rFonts w:asciiTheme="majorHAnsi" w:eastAsia="Times New Roman" w:hAnsiTheme="majorHAnsi" w:cs="Times New Roman"/>
          <w:bCs/>
          <w:sz w:val="24"/>
          <w:szCs w:val="24"/>
          <w:lang w:val="en-US"/>
        </w:rPr>
        <w:t xml:space="preserve">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491-</w:t>
      </w:r>
      <w:r w:rsidR="00213E8F" w:rsidRPr="00CE4F80">
        <w:rPr>
          <w:rFonts w:asciiTheme="majorHAnsi" w:eastAsia="Times New Roman" w:hAnsiTheme="majorHAnsi" w:cs="Times New Roman"/>
          <w:bCs/>
          <w:sz w:val="24"/>
          <w:szCs w:val="24"/>
        </w:rPr>
        <w:t>501.</w:t>
      </w:r>
    </w:p>
    <w:p w14:paraId="7FE98485"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7DA00204" w14:textId="5C4652E4" w:rsidR="004206E2" w:rsidRPr="004206E2" w:rsidRDefault="006065AB" w:rsidP="004206E2">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Stanton, P., Stanton, J., and</w:t>
      </w:r>
      <w:r w:rsidR="004206E2" w:rsidRPr="004206E2">
        <w:rPr>
          <w:rFonts w:asciiTheme="majorHAnsi" w:eastAsia="Times New Roman" w:hAnsiTheme="majorHAnsi" w:cs="Times New Roman"/>
          <w:bCs/>
          <w:sz w:val="24"/>
          <w:szCs w:val="24"/>
        </w:rPr>
        <w:t xml:space="preserve"> Pires, G. (2004)</w:t>
      </w:r>
      <w:r w:rsidR="004206E2">
        <w:rPr>
          <w:rFonts w:asciiTheme="majorHAnsi" w:eastAsia="Times New Roman" w:hAnsiTheme="majorHAnsi" w:cs="Times New Roman"/>
          <w:bCs/>
          <w:sz w:val="24"/>
          <w:szCs w:val="24"/>
        </w:rPr>
        <w:t>,</w:t>
      </w:r>
      <w:r w:rsidR="004206E2" w:rsidRPr="004206E2">
        <w:rPr>
          <w:rFonts w:asciiTheme="majorHAnsi" w:eastAsia="Times New Roman" w:hAnsiTheme="majorHAnsi" w:cs="Times New Roman"/>
          <w:bCs/>
          <w:sz w:val="24"/>
          <w:szCs w:val="24"/>
        </w:rPr>
        <w:t xml:space="preserve"> </w:t>
      </w:r>
      <w:r w:rsidR="004206E2">
        <w:rPr>
          <w:rFonts w:asciiTheme="majorHAnsi" w:eastAsia="Times New Roman" w:hAnsiTheme="majorHAnsi" w:cs="Times New Roman"/>
          <w:bCs/>
          <w:sz w:val="24"/>
          <w:szCs w:val="24"/>
        </w:rPr>
        <w:t>“</w:t>
      </w:r>
      <w:r w:rsidR="004206E2" w:rsidRPr="004206E2">
        <w:rPr>
          <w:rFonts w:asciiTheme="majorHAnsi" w:eastAsia="Times New Roman" w:hAnsiTheme="majorHAnsi" w:cs="Times New Roman"/>
          <w:bCs/>
          <w:sz w:val="24"/>
          <w:szCs w:val="24"/>
        </w:rPr>
        <w:t>Impressions of an annua</w:t>
      </w:r>
      <w:r w:rsidR="004206E2">
        <w:rPr>
          <w:rFonts w:asciiTheme="majorHAnsi" w:eastAsia="Times New Roman" w:hAnsiTheme="majorHAnsi" w:cs="Times New Roman"/>
          <w:bCs/>
          <w:sz w:val="24"/>
          <w:szCs w:val="24"/>
        </w:rPr>
        <w:t>l report: an experimental study”,</w:t>
      </w:r>
      <w:r w:rsidR="004206E2" w:rsidRPr="004206E2">
        <w:rPr>
          <w:rFonts w:asciiTheme="majorHAnsi" w:eastAsia="Times New Roman" w:hAnsiTheme="majorHAnsi" w:cs="Times New Roman"/>
          <w:bCs/>
          <w:sz w:val="24"/>
          <w:szCs w:val="24"/>
        </w:rPr>
        <w:t xml:space="preserve"> </w:t>
      </w:r>
      <w:r w:rsidR="004206E2" w:rsidRPr="004206E2">
        <w:rPr>
          <w:rFonts w:asciiTheme="majorHAnsi" w:eastAsia="Times New Roman" w:hAnsiTheme="majorHAnsi" w:cs="Times New Roman"/>
          <w:bCs/>
          <w:i/>
          <w:iCs/>
          <w:sz w:val="24"/>
          <w:szCs w:val="24"/>
        </w:rPr>
        <w:t>Corporate Communications: An International Journal</w:t>
      </w:r>
      <w:r w:rsidR="004206E2" w:rsidRPr="004206E2">
        <w:rPr>
          <w:rFonts w:asciiTheme="majorHAnsi" w:eastAsia="Times New Roman" w:hAnsiTheme="majorHAnsi" w:cs="Times New Roman"/>
          <w:bCs/>
          <w:sz w:val="24"/>
          <w:szCs w:val="24"/>
        </w:rPr>
        <w:t xml:space="preserve">, </w:t>
      </w:r>
      <w:r w:rsidR="004206E2">
        <w:rPr>
          <w:rFonts w:asciiTheme="majorHAnsi" w:eastAsia="Times New Roman" w:hAnsiTheme="majorHAnsi" w:cs="Times New Roman"/>
          <w:bCs/>
          <w:sz w:val="24"/>
          <w:szCs w:val="24"/>
        </w:rPr>
        <w:t>Vol. 9 No. 1</w:t>
      </w:r>
      <w:r w:rsidR="004206E2" w:rsidRPr="004206E2">
        <w:rPr>
          <w:rFonts w:asciiTheme="majorHAnsi" w:eastAsia="Times New Roman" w:hAnsiTheme="majorHAnsi" w:cs="Times New Roman"/>
          <w:bCs/>
          <w:sz w:val="24"/>
          <w:szCs w:val="24"/>
        </w:rPr>
        <w:t>,</w:t>
      </w:r>
      <w:r w:rsidR="004206E2">
        <w:rPr>
          <w:rFonts w:asciiTheme="majorHAnsi" w:eastAsia="Times New Roman" w:hAnsiTheme="majorHAnsi" w:cs="Times New Roman"/>
          <w:bCs/>
          <w:sz w:val="24"/>
          <w:szCs w:val="24"/>
        </w:rPr>
        <w:t xml:space="preserve"> pp.</w:t>
      </w:r>
      <w:r w:rsidR="004206E2" w:rsidRPr="004206E2">
        <w:rPr>
          <w:rFonts w:asciiTheme="majorHAnsi" w:eastAsia="Times New Roman" w:hAnsiTheme="majorHAnsi" w:cs="Times New Roman"/>
          <w:bCs/>
          <w:sz w:val="24"/>
          <w:szCs w:val="24"/>
        </w:rPr>
        <w:t xml:space="preserve"> 57-69.</w:t>
      </w:r>
    </w:p>
    <w:p w14:paraId="3AE06158" w14:textId="77777777" w:rsidR="004206E2" w:rsidRDefault="004206E2" w:rsidP="00213E8F">
      <w:pPr>
        <w:spacing w:after="0" w:line="240" w:lineRule="auto"/>
        <w:rPr>
          <w:rFonts w:asciiTheme="majorHAnsi" w:eastAsia="Times New Roman" w:hAnsiTheme="majorHAnsi" w:cs="Times New Roman"/>
          <w:bCs/>
          <w:sz w:val="24"/>
          <w:szCs w:val="24"/>
        </w:rPr>
      </w:pPr>
    </w:p>
    <w:p w14:paraId="34C462DE" w14:textId="0DAE442E" w:rsidR="004206E2" w:rsidRDefault="004206E2" w:rsidP="004206E2">
      <w:pPr>
        <w:spacing w:after="0" w:line="240" w:lineRule="auto"/>
        <w:rPr>
          <w:rFonts w:asciiTheme="majorHAnsi" w:eastAsia="Times New Roman" w:hAnsiTheme="majorHAnsi" w:cs="Times New Roman"/>
          <w:bCs/>
          <w:sz w:val="24"/>
          <w:szCs w:val="24"/>
          <w:lang w:val="en-US"/>
        </w:rPr>
      </w:pPr>
      <w:r w:rsidRPr="004206E2">
        <w:rPr>
          <w:rFonts w:asciiTheme="majorHAnsi" w:eastAsia="Times New Roman" w:hAnsiTheme="majorHAnsi" w:cs="Times New Roman"/>
          <w:bCs/>
          <w:sz w:val="24"/>
          <w:szCs w:val="24"/>
          <w:lang w:val="en-US"/>
        </w:rPr>
        <w:t>Strandberg</w:t>
      </w:r>
      <w:r w:rsidR="006065AB">
        <w:rPr>
          <w:rFonts w:asciiTheme="majorHAnsi" w:eastAsia="Times New Roman" w:hAnsiTheme="majorHAnsi" w:cs="Times New Roman"/>
          <w:bCs/>
          <w:sz w:val="24"/>
          <w:szCs w:val="24"/>
          <w:lang w:val="en-US"/>
        </w:rPr>
        <w:t>, J. M. and</w:t>
      </w:r>
      <w:r>
        <w:rPr>
          <w:rFonts w:asciiTheme="majorHAnsi" w:eastAsia="Times New Roman" w:hAnsiTheme="majorHAnsi" w:cs="Times New Roman"/>
          <w:bCs/>
          <w:sz w:val="24"/>
          <w:szCs w:val="24"/>
          <w:lang w:val="en-US"/>
        </w:rPr>
        <w:t xml:space="preserve"> </w:t>
      </w:r>
      <w:r w:rsidRPr="004206E2">
        <w:rPr>
          <w:rFonts w:asciiTheme="majorHAnsi" w:eastAsia="Times New Roman" w:hAnsiTheme="majorHAnsi" w:cs="Times New Roman"/>
          <w:bCs/>
          <w:sz w:val="24"/>
          <w:szCs w:val="24"/>
          <w:lang w:val="en-US"/>
        </w:rPr>
        <w:t>Vigsø</w:t>
      </w:r>
      <w:r>
        <w:rPr>
          <w:rFonts w:asciiTheme="majorHAnsi" w:eastAsia="Times New Roman" w:hAnsiTheme="majorHAnsi" w:cs="Times New Roman"/>
          <w:bCs/>
          <w:sz w:val="24"/>
          <w:szCs w:val="24"/>
          <w:lang w:val="en-US"/>
        </w:rPr>
        <w:t>, O.</w:t>
      </w:r>
      <w:r w:rsidRPr="004206E2">
        <w:rPr>
          <w:rFonts w:asciiTheme="majorHAnsi" w:eastAsia="Times New Roman" w:hAnsiTheme="majorHAnsi" w:cs="Times New Roman"/>
          <w:bCs/>
          <w:sz w:val="24"/>
          <w:szCs w:val="24"/>
          <w:lang w:val="en-US"/>
        </w:rPr>
        <w:t xml:space="preserve"> (2016),</w:t>
      </w:r>
      <w:r>
        <w:rPr>
          <w:rFonts w:asciiTheme="majorHAnsi" w:eastAsia="Times New Roman" w:hAnsiTheme="majorHAnsi" w:cs="Times New Roman"/>
          <w:bCs/>
          <w:sz w:val="24"/>
          <w:szCs w:val="24"/>
          <w:lang w:val="en-US"/>
        </w:rPr>
        <w:t xml:space="preserve"> </w:t>
      </w:r>
      <w:r w:rsidRPr="004206E2">
        <w:rPr>
          <w:rFonts w:asciiTheme="majorHAnsi" w:eastAsia="Times New Roman" w:hAnsiTheme="majorHAnsi" w:cs="Times New Roman"/>
          <w:bCs/>
          <w:sz w:val="24"/>
          <w:szCs w:val="24"/>
          <w:lang w:val="en-US"/>
        </w:rPr>
        <w:t xml:space="preserve">"Internal crisis communication", </w:t>
      </w:r>
      <w:r w:rsidRPr="004206E2">
        <w:rPr>
          <w:rFonts w:asciiTheme="majorHAnsi" w:eastAsia="Times New Roman" w:hAnsiTheme="majorHAnsi" w:cs="Times New Roman"/>
          <w:bCs/>
          <w:i/>
          <w:sz w:val="24"/>
          <w:szCs w:val="24"/>
          <w:lang w:val="en-US"/>
        </w:rPr>
        <w:t>Corporate Communications: An International Journal,</w:t>
      </w:r>
      <w:r>
        <w:rPr>
          <w:rFonts w:asciiTheme="majorHAnsi" w:eastAsia="Times New Roman" w:hAnsiTheme="majorHAnsi" w:cs="Times New Roman"/>
          <w:bCs/>
          <w:sz w:val="24"/>
          <w:szCs w:val="24"/>
          <w:lang w:val="en-US"/>
        </w:rPr>
        <w:t xml:space="preserve"> Vol. 21 No. 1, pp. 89</w:t>
      </w:r>
      <w:r w:rsidR="006B6CFB">
        <w:rPr>
          <w:rFonts w:asciiTheme="majorHAnsi" w:eastAsia="Times New Roman" w:hAnsiTheme="majorHAnsi" w:cs="Times New Roman"/>
          <w:bCs/>
          <w:sz w:val="24"/>
          <w:szCs w:val="24"/>
          <w:lang w:val="en-US"/>
        </w:rPr>
        <w:t>-</w:t>
      </w:r>
      <w:r w:rsidRPr="004206E2">
        <w:rPr>
          <w:rFonts w:asciiTheme="majorHAnsi" w:eastAsia="Times New Roman" w:hAnsiTheme="majorHAnsi" w:cs="Times New Roman"/>
          <w:bCs/>
          <w:sz w:val="24"/>
          <w:szCs w:val="24"/>
          <w:lang w:val="en-US"/>
        </w:rPr>
        <w:t>102</w:t>
      </w:r>
      <w:r>
        <w:rPr>
          <w:rFonts w:asciiTheme="majorHAnsi" w:eastAsia="Times New Roman" w:hAnsiTheme="majorHAnsi" w:cs="Times New Roman"/>
          <w:bCs/>
          <w:sz w:val="24"/>
          <w:szCs w:val="24"/>
          <w:lang w:val="en-US"/>
        </w:rPr>
        <w:t>.</w:t>
      </w:r>
    </w:p>
    <w:p w14:paraId="79EE4172" w14:textId="77777777" w:rsidR="006B6CFB" w:rsidRPr="004206E2" w:rsidRDefault="006B6CFB" w:rsidP="004206E2">
      <w:pPr>
        <w:spacing w:after="0" w:line="240" w:lineRule="auto"/>
        <w:rPr>
          <w:rFonts w:asciiTheme="majorHAnsi" w:eastAsia="Times New Roman" w:hAnsiTheme="majorHAnsi" w:cs="Times New Roman"/>
          <w:bCs/>
          <w:sz w:val="24"/>
          <w:szCs w:val="24"/>
          <w:lang w:val="en-US"/>
        </w:rPr>
      </w:pPr>
    </w:p>
    <w:p w14:paraId="3C8DEAB0" w14:textId="7CB8345F" w:rsidR="00213E8F" w:rsidRPr="00CE4F80" w:rsidRDefault="00B40300" w:rsidP="00213E8F">
      <w:pPr>
        <w:spacing w:after="0" w:line="240" w:lineRule="auto"/>
        <w:rPr>
          <w:rFonts w:asciiTheme="majorHAnsi" w:eastAsia="Times New Roman" w:hAnsiTheme="majorHAnsi" w:cs="Times New Roman"/>
          <w:bCs/>
          <w:sz w:val="24"/>
          <w:szCs w:val="24"/>
          <w:lang w:val="en-US"/>
        </w:rPr>
      </w:pPr>
      <w:r w:rsidRPr="00CE4F80">
        <w:rPr>
          <w:rFonts w:asciiTheme="majorHAnsi" w:eastAsia="Times New Roman" w:hAnsiTheme="majorHAnsi" w:cs="Times New Roman"/>
          <w:bCs/>
          <w:sz w:val="24"/>
          <w:szCs w:val="24"/>
        </w:rPr>
        <w:lastRenderedPageBreak/>
        <w:t>Tyler, J. (2006)</w:t>
      </w:r>
      <w:r w:rsidR="008D228A">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Only the shadow knows: Increasing organizational polyp</w:t>
      </w:r>
      <w:r w:rsidR="00150526" w:rsidRPr="00CE4F80">
        <w:rPr>
          <w:rFonts w:asciiTheme="majorHAnsi" w:eastAsia="Times New Roman" w:hAnsiTheme="majorHAnsi" w:cs="Times New Roman"/>
          <w:bCs/>
          <w:sz w:val="24"/>
          <w:szCs w:val="24"/>
        </w:rPr>
        <w:t>h</w:t>
      </w:r>
      <w:r w:rsidR="00EC580E">
        <w:rPr>
          <w:rFonts w:asciiTheme="majorHAnsi" w:eastAsia="Times New Roman" w:hAnsiTheme="majorHAnsi" w:cs="Times New Roman"/>
          <w:bCs/>
          <w:sz w:val="24"/>
          <w:szCs w:val="24"/>
        </w:rPr>
        <w:t>ony with liminal story/telling”,</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iCs/>
          <w:sz w:val="24"/>
          <w:szCs w:val="24"/>
        </w:rPr>
        <w:t>Tamara Journal for Critical Organization Inquiry</w:t>
      </w:r>
      <w:r w:rsidR="00213E8F" w:rsidRPr="00CE4F80">
        <w:rPr>
          <w:rFonts w:asciiTheme="majorHAnsi" w:eastAsia="Times New Roman" w:hAnsiTheme="majorHAnsi" w:cs="Times New Roman"/>
          <w:bCs/>
          <w:sz w:val="24"/>
          <w:szCs w:val="24"/>
        </w:rPr>
        <w:t xml:space="preserve">, </w:t>
      </w:r>
      <w:r w:rsidR="00DE4573">
        <w:rPr>
          <w:rFonts w:asciiTheme="majorHAnsi" w:eastAsia="Times New Roman" w:hAnsiTheme="majorHAnsi" w:cs="Times New Roman"/>
          <w:bCs/>
          <w:sz w:val="24"/>
          <w:szCs w:val="24"/>
          <w:lang w:val="en-US"/>
        </w:rPr>
        <w:t xml:space="preserve">Vol. 5 No. </w:t>
      </w:r>
      <w:r w:rsidR="003B3C5D" w:rsidRPr="00CE4F80">
        <w:rPr>
          <w:rFonts w:asciiTheme="majorHAnsi" w:eastAsia="Times New Roman" w:hAnsiTheme="majorHAnsi" w:cs="Times New Roman"/>
          <w:bCs/>
          <w:sz w:val="24"/>
          <w:szCs w:val="24"/>
          <w:lang w:val="en-US"/>
        </w:rPr>
        <w:t xml:space="preserve">4,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109-</w:t>
      </w:r>
      <w:r w:rsidR="00213E8F" w:rsidRPr="00CE4F80">
        <w:rPr>
          <w:rFonts w:asciiTheme="majorHAnsi" w:eastAsia="Times New Roman" w:hAnsiTheme="majorHAnsi" w:cs="Times New Roman"/>
          <w:bCs/>
          <w:sz w:val="24"/>
          <w:szCs w:val="24"/>
        </w:rPr>
        <w:t>126.</w:t>
      </w:r>
    </w:p>
    <w:p w14:paraId="211E8164" w14:textId="77777777" w:rsidR="00BF44A2" w:rsidRDefault="00BF44A2" w:rsidP="00213E8F">
      <w:pPr>
        <w:spacing w:after="0" w:line="240" w:lineRule="auto"/>
        <w:rPr>
          <w:rFonts w:asciiTheme="majorHAnsi" w:hAnsiTheme="majorHAnsi" w:cstheme="minorHAnsi"/>
          <w:sz w:val="24"/>
          <w:szCs w:val="24"/>
        </w:rPr>
      </w:pPr>
    </w:p>
    <w:p w14:paraId="74F80C47" w14:textId="2835E159" w:rsidR="00805C37" w:rsidRPr="00B81578" w:rsidRDefault="00FD63AB" w:rsidP="00805C37">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Volker, J.X., Philips, M.</w:t>
      </w:r>
      <w:r w:rsidR="00EA4086" w:rsidRPr="00CE4F80">
        <w:rPr>
          <w:rFonts w:asciiTheme="majorHAnsi" w:eastAsia="Times New Roman" w:hAnsiTheme="majorHAnsi" w:cs="Times New Roman"/>
          <w:bCs/>
          <w:sz w:val="24"/>
          <w:szCs w:val="24"/>
        </w:rPr>
        <w:t>D.</w:t>
      </w:r>
      <w:r w:rsidR="00293F82">
        <w:rPr>
          <w:rFonts w:asciiTheme="majorHAnsi" w:eastAsia="Times New Roman" w:hAnsiTheme="majorHAnsi" w:cs="Times New Roman"/>
          <w:bCs/>
          <w:sz w:val="24"/>
          <w:szCs w:val="24"/>
        </w:rPr>
        <w:t xml:space="preserve"> and</w:t>
      </w:r>
      <w:r>
        <w:rPr>
          <w:rFonts w:asciiTheme="majorHAnsi" w:eastAsia="Times New Roman" w:hAnsiTheme="majorHAnsi" w:cs="Times New Roman"/>
          <w:bCs/>
          <w:sz w:val="24"/>
          <w:szCs w:val="24"/>
        </w:rPr>
        <w:t xml:space="preserve"> Anderson, S.</w:t>
      </w:r>
      <w:r w:rsidR="00B40300" w:rsidRPr="00CE4F80">
        <w:rPr>
          <w:rFonts w:asciiTheme="majorHAnsi" w:eastAsia="Times New Roman" w:hAnsiTheme="majorHAnsi" w:cs="Times New Roman"/>
          <w:bCs/>
          <w:sz w:val="24"/>
          <w:szCs w:val="24"/>
        </w:rPr>
        <w:t>J. (2011)</w:t>
      </w:r>
      <w:r w:rsidR="008D228A">
        <w:rPr>
          <w:rFonts w:asciiTheme="majorHAnsi" w:eastAsia="Times New Roman" w:hAnsiTheme="majorHAnsi" w:cs="Times New Roman"/>
          <w:bCs/>
          <w:sz w:val="24"/>
          <w:szCs w:val="24"/>
        </w:rPr>
        <w:t>,</w:t>
      </w:r>
      <w:r w:rsidR="00B40300"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Storytelling: A Portal to Understanding Entrepreneurial Organisations</w:t>
      </w:r>
      <w:r w:rsidR="001C7052">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i/>
          <w:sz w:val="24"/>
          <w:szCs w:val="24"/>
        </w:rPr>
        <w:t xml:space="preserve"> Journal of Marketing Development and Competitiveness, </w:t>
      </w:r>
      <w:r w:rsidR="00DE4573">
        <w:rPr>
          <w:rFonts w:asciiTheme="majorHAnsi" w:eastAsia="Times New Roman" w:hAnsiTheme="majorHAnsi" w:cs="Times New Roman"/>
          <w:bCs/>
          <w:sz w:val="24"/>
          <w:szCs w:val="24"/>
          <w:lang w:val="en-US"/>
        </w:rPr>
        <w:t xml:space="preserve">Vol. 5 No. </w:t>
      </w:r>
      <w:r w:rsidR="003B3C5D" w:rsidRPr="00CE4F80">
        <w:rPr>
          <w:rFonts w:asciiTheme="majorHAnsi" w:eastAsia="Times New Roman" w:hAnsiTheme="majorHAnsi" w:cs="Times New Roman"/>
          <w:bCs/>
          <w:sz w:val="24"/>
          <w:szCs w:val="24"/>
          <w:lang w:val="en-US"/>
        </w:rPr>
        <w:t>3</w:t>
      </w:r>
      <w:r w:rsidR="00B40300" w:rsidRPr="00CE4F80">
        <w:rPr>
          <w:rFonts w:asciiTheme="majorHAnsi" w:eastAsia="Times New Roman" w:hAnsiTheme="majorHAnsi" w:cs="Times New Roman"/>
          <w:bCs/>
          <w:sz w:val="24"/>
          <w:szCs w:val="24"/>
          <w:lang w:val="en-US"/>
        </w:rPr>
        <w:t xml:space="preserve">,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104-</w:t>
      </w:r>
      <w:r w:rsidR="00213E8F" w:rsidRPr="00CE4F80">
        <w:rPr>
          <w:rFonts w:asciiTheme="majorHAnsi" w:eastAsia="Times New Roman" w:hAnsiTheme="majorHAnsi" w:cs="Times New Roman"/>
          <w:bCs/>
          <w:sz w:val="24"/>
          <w:szCs w:val="24"/>
        </w:rPr>
        <w:t>109.</w:t>
      </w:r>
      <w:r w:rsidR="00805C37" w:rsidRPr="00213E8F">
        <w:rPr>
          <w:rFonts w:asciiTheme="majorHAnsi" w:eastAsia="Times New Roman" w:hAnsiTheme="majorHAnsi" w:cs="Times New Roman"/>
          <w:bCs/>
          <w:sz w:val="24"/>
          <w:szCs w:val="24"/>
          <w:lang w:val="en-US"/>
        </w:rPr>
        <w:t xml:space="preserve"> </w:t>
      </w:r>
    </w:p>
    <w:p w14:paraId="6AFBFA00" w14:textId="77777777" w:rsidR="00805C37" w:rsidRDefault="00805C37" w:rsidP="003478BF">
      <w:pPr>
        <w:spacing w:after="0" w:line="240" w:lineRule="auto"/>
        <w:rPr>
          <w:rFonts w:asciiTheme="majorHAnsi" w:hAnsiTheme="majorHAnsi" w:cstheme="minorHAnsi"/>
          <w:sz w:val="24"/>
          <w:szCs w:val="24"/>
        </w:rPr>
      </w:pPr>
    </w:p>
    <w:p w14:paraId="7BA5EDF7" w14:textId="1EE228C6" w:rsidR="00CE4F80" w:rsidRPr="003478BF" w:rsidRDefault="00CE4F80" w:rsidP="003478BF">
      <w:pPr>
        <w:spacing w:after="0" w:line="240" w:lineRule="auto"/>
        <w:rPr>
          <w:rFonts w:cstheme="minorHAnsi"/>
          <w:b/>
          <w:bCs/>
          <w:sz w:val="24"/>
          <w:szCs w:val="24"/>
        </w:rPr>
      </w:pPr>
      <w:r w:rsidRPr="00CE4F80">
        <w:rPr>
          <w:rFonts w:asciiTheme="majorHAnsi" w:hAnsiTheme="majorHAnsi" w:cstheme="minorHAnsi"/>
          <w:sz w:val="24"/>
          <w:szCs w:val="24"/>
        </w:rPr>
        <w:t xml:space="preserve">Welch, </w:t>
      </w:r>
      <w:r w:rsidR="003478BF">
        <w:rPr>
          <w:rFonts w:asciiTheme="majorHAnsi" w:hAnsiTheme="majorHAnsi" w:cstheme="minorHAnsi"/>
          <w:sz w:val="24"/>
          <w:szCs w:val="24"/>
        </w:rPr>
        <w:t xml:space="preserve">M. </w:t>
      </w:r>
      <w:r w:rsidRPr="00CE4F80">
        <w:rPr>
          <w:rFonts w:asciiTheme="majorHAnsi" w:hAnsiTheme="majorHAnsi" w:cstheme="minorHAnsi"/>
          <w:sz w:val="24"/>
          <w:szCs w:val="24"/>
        </w:rPr>
        <w:t>(2012)</w:t>
      </w:r>
      <w:r w:rsidR="008D228A">
        <w:rPr>
          <w:rFonts w:asciiTheme="majorHAnsi" w:hAnsiTheme="majorHAnsi" w:cstheme="minorHAnsi"/>
          <w:sz w:val="24"/>
          <w:szCs w:val="24"/>
        </w:rPr>
        <w:t>,</w:t>
      </w:r>
      <w:r w:rsidR="003478BF" w:rsidRPr="003478BF">
        <w:rPr>
          <w:rFonts w:asciiTheme="majorHAnsi" w:hAnsiTheme="majorHAnsi" w:cstheme="minorHAnsi"/>
          <w:sz w:val="24"/>
          <w:szCs w:val="24"/>
        </w:rPr>
        <w:t xml:space="preserve"> </w:t>
      </w:r>
      <w:r w:rsidR="001C7052">
        <w:rPr>
          <w:rFonts w:asciiTheme="majorHAnsi" w:hAnsiTheme="majorHAnsi" w:cstheme="minorHAnsi"/>
          <w:sz w:val="24"/>
          <w:szCs w:val="24"/>
        </w:rPr>
        <w:t>“</w:t>
      </w:r>
      <w:r w:rsidR="003478BF" w:rsidRPr="003478BF">
        <w:rPr>
          <w:rFonts w:asciiTheme="majorHAnsi" w:hAnsiTheme="majorHAnsi" w:cstheme="minorHAnsi"/>
          <w:bCs/>
          <w:sz w:val="24"/>
          <w:szCs w:val="24"/>
        </w:rPr>
        <w:t>Appropriateness and acceptability: Employee perspec</w:t>
      </w:r>
      <w:r w:rsidR="001C7052">
        <w:rPr>
          <w:rFonts w:asciiTheme="majorHAnsi" w:hAnsiTheme="majorHAnsi" w:cstheme="minorHAnsi"/>
          <w:bCs/>
          <w:sz w:val="24"/>
          <w:szCs w:val="24"/>
        </w:rPr>
        <w:t>tives of internal communication”,</w:t>
      </w:r>
      <w:r w:rsidR="003478BF" w:rsidRPr="003478BF">
        <w:rPr>
          <w:rFonts w:asciiTheme="majorHAnsi" w:hAnsiTheme="majorHAnsi" w:cstheme="minorHAnsi"/>
          <w:bCs/>
          <w:sz w:val="24"/>
          <w:szCs w:val="24"/>
        </w:rPr>
        <w:t xml:space="preserve"> </w:t>
      </w:r>
      <w:r w:rsidR="003478BF" w:rsidRPr="003478BF">
        <w:rPr>
          <w:rFonts w:asciiTheme="majorHAnsi" w:hAnsiTheme="majorHAnsi" w:cstheme="minorHAnsi"/>
          <w:bCs/>
          <w:i/>
          <w:sz w:val="24"/>
          <w:szCs w:val="24"/>
        </w:rPr>
        <w:t xml:space="preserve">Public Relations Review, </w:t>
      </w:r>
      <w:r w:rsidR="00DE4573" w:rsidRPr="00DE4573">
        <w:rPr>
          <w:rFonts w:asciiTheme="majorHAnsi" w:hAnsiTheme="majorHAnsi" w:cstheme="minorHAnsi"/>
          <w:bCs/>
          <w:sz w:val="24"/>
          <w:szCs w:val="24"/>
        </w:rPr>
        <w:t xml:space="preserve">Vol. </w:t>
      </w:r>
      <w:r w:rsidR="003478BF" w:rsidRPr="00DE4573">
        <w:rPr>
          <w:rFonts w:asciiTheme="majorHAnsi" w:hAnsiTheme="majorHAnsi" w:cstheme="minorHAnsi"/>
          <w:bCs/>
          <w:sz w:val="24"/>
          <w:szCs w:val="24"/>
        </w:rPr>
        <w:t>38</w:t>
      </w:r>
      <w:r w:rsidR="00DE4573">
        <w:rPr>
          <w:rFonts w:asciiTheme="majorHAnsi" w:hAnsiTheme="majorHAnsi" w:cstheme="minorHAnsi"/>
          <w:bCs/>
          <w:sz w:val="24"/>
          <w:szCs w:val="24"/>
        </w:rPr>
        <w:t xml:space="preserve"> No. 2</w:t>
      </w:r>
      <w:r w:rsidR="003478BF" w:rsidRPr="003478BF">
        <w:rPr>
          <w:rFonts w:asciiTheme="majorHAnsi" w:hAnsiTheme="majorHAnsi" w:cstheme="minorHAnsi"/>
          <w:bCs/>
          <w:sz w:val="24"/>
          <w:szCs w:val="24"/>
        </w:rPr>
        <w:t xml:space="preserve">, </w:t>
      </w:r>
      <w:r w:rsidR="00DE4573">
        <w:rPr>
          <w:rFonts w:asciiTheme="majorHAnsi" w:hAnsiTheme="majorHAnsi" w:cstheme="minorHAnsi"/>
          <w:bCs/>
          <w:sz w:val="24"/>
          <w:szCs w:val="24"/>
        </w:rPr>
        <w:t xml:space="preserve">pp. </w:t>
      </w:r>
      <w:r w:rsidR="006B6CFB">
        <w:rPr>
          <w:rFonts w:asciiTheme="majorHAnsi" w:hAnsiTheme="majorHAnsi" w:cstheme="minorHAnsi"/>
          <w:bCs/>
          <w:sz w:val="24"/>
          <w:szCs w:val="24"/>
        </w:rPr>
        <w:t>246-</w:t>
      </w:r>
      <w:r w:rsidR="003478BF" w:rsidRPr="003478BF">
        <w:rPr>
          <w:rFonts w:asciiTheme="majorHAnsi" w:hAnsiTheme="majorHAnsi" w:cstheme="minorHAnsi"/>
          <w:bCs/>
          <w:sz w:val="24"/>
          <w:szCs w:val="24"/>
        </w:rPr>
        <w:t>254</w:t>
      </w:r>
    </w:p>
    <w:p w14:paraId="1FA76DF0"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75314A1B" w14:textId="1523F8CF" w:rsidR="00213E8F" w:rsidRPr="00CE4F80" w:rsidRDefault="00FD63A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Yin, R.</w:t>
      </w:r>
      <w:r w:rsidR="00B40300" w:rsidRPr="00CE4F80">
        <w:rPr>
          <w:rFonts w:asciiTheme="majorHAnsi" w:eastAsia="Times New Roman" w:hAnsiTheme="majorHAnsi" w:cs="Times New Roman"/>
          <w:bCs/>
          <w:sz w:val="24"/>
          <w:szCs w:val="24"/>
        </w:rPr>
        <w:t>K. (2009)</w:t>
      </w:r>
      <w:r w:rsidR="008D228A">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Case Study Research: Design and Methods</w:t>
      </w:r>
      <w:r w:rsidR="00213E8F" w:rsidRPr="00CE4F80">
        <w:rPr>
          <w:rFonts w:asciiTheme="majorHAnsi" w:eastAsia="Times New Roman" w:hAnsiTheme="majorHAnsi" w:cs="Times New Roman"/>
          <w:bCs/>
          <w:sz w:val="24"/>
          <w:szCs w:val="24"/>
        </w:rPr>
        <w:t xml:space="preserve"> (4</w:t>
      </w:r>
      <w:r w:rsidR="00213E8F" w:rsidRPr="00CE4F80">
        <w:rPr>
          <w:rFonts w:asciiTheme="majorHAnsi" w:eastAsia="Times New Roman" w:hAnsiTheme="majorHAnsi" w:cs="Times New Roman"/>
          <w:bCs/>
          <w:sz w:val="24"/>
          <w:szCs w:val="24"/>
          <w:vertAlign w:val="superscript"/>
        </w:rPr>
        <w:t>th</w:t>
      </w:r>
      <w:r w:rsidR="00150526" w:rsidRPr="00CE4F80">
        <w:rPr>
          <w:rFonts w:asciiTheme="majorHAnsi" w:eastAsia="Times New Roman" w:hAnsiTheme="majorHAnsi" w:cs="Times New Roman"/>
          <w:bCs/>
          <w:sz w:val="24"/>
          <w:szCs w:val="24"/>
        </w:rPr>
        <w:t xml:space="preserve"> ed.),</w:t>
      </w:r>
      <w:r w:rsidR="00213E8F" w:rsidRPr="00CE4F80">
        <w:rPr>
          <w:rFonts w:asciiTheme="majorHAnsi" w:eastAsia="Times New Roman" w:hAnsiTheme="majorHAnsi" w:cs="Times New Roman"/>
          <w:bCs/>
          <w:sz w:val="24"/>
          <w:szCs w:val="24"/>
        </w:rPr>
        <w:t xml:space="preserve"> London: Sage.</w:t>
      </w:r>
    </w:p>
    <w:p w14:paraId="07F3E71C" w14:textId="77777777" w:rsidR="00E736E8" w:rsidRPr="00CE4F80" w:rsidRDefault="00E736E8" w:rsidP="00946A33">
      <w:pPr>
        <w:spacing w:after="0" w:line="240" w:lineRule="auto"/>
        <w:rPr>
          <w:rFonts w:asciiTheme="majorHAnsi" w:hAnsiTheme="majorHAnsi"/>
          <w:sz w:val="24"/>
          <w:szCs w:val="24"/>
        </w:rPr>
      </w:pPr>
    </w:p>
    <w:sectPr w:rsidR="00E736E8" w:rsidRPr="00CE4F80" w:rsidSect="00B5061C">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6F55E" w14:textId="77777777" w:rsidR="00806883" w:rsidRDefault="00806883" w:rsidP="00EE17F6">
      <w:pPr>
        <w:spacing w:after="0" w:line="240" w:lineRule="auto"/>
      </w:pPr>
      <w:r>
        <w:separator/>
      </w:r>
    </w:p>
  </w:endnote>
  <w:endnote w:type="continuationSeparator" w:id="0">
    <w:p w14:paraId="6F371B49" w14:textId="77777777" w:rsidR="00806883" w:rsidRDefault="00806883" w:rsidP="00EE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DA82B" w14:textId="77777777" w:rsidR="00806883" w:rsidRDefault="00806883" w:rsidP="00EE1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96751" w14:textId="77777777" w:rsidR="00806883" w:rsidRDefault="00806883" w:rsidP="00EE17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CF8C" w14:textId="77777777" w:rsidR="00806883" w:rsidRDefault="00806883" w:rsidP="00EE1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1B19">
      <w:rPr>
        <w:rStyle w:val="PageNumber"/>
        <w:noProof/>
      </w:rPr>
      <w:t>30</w:t>
    </w:r>
    <w:r>
      <w:rPr>
        <w:rStyle w:val="PageNumber"/>
      </w:rPr>
      <w:fldChar w:fldCharType="end"/>
    </w:r>
  </w:p>
  <w:p w14:paraId="110112A4" w14:textId="77777777" w:rsidR="00806883" w:rsidRDefault="00806883" w:rsidP="00EE17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C858C" w14:textId="77777777" w:rsidR="00806883" w:rsidRDefault="00806883" w:rsidP="00EE17F6">
      <w:pPr>
        <w:spacing w:after="0" w:line="240" w:lineRule="auto"/>
      </w:pPr>
      <w:r>
        <w:separator/>
      </w:r>
    </w:p>
  </w:footnote>
  <w:footnote w:type="continuationSeparator" w:id="0">
    <w:p w14:paraId="1539D257" w14:textId="77777777" w:rsidR="00806883" w:rsidRDefault="00806883" w:rsidP="00EE17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3E4FE26"/>
    <w:lvl w:ilvl="0">
      <w:start w:val="1"/>
      <w:numFmt w:val="decimal"/>
      <w:pStyle w:val="ListNumber"/>
      <w:lvlText w:val="%1."/>
      <w:lvlJc w:val="left"/>
      <w:pPr>
        <w:tabs>
          <w:tab w:val="num" w:pos="360"/>
        </w:tabs>
        <w:ind w:left="360" w:hanging="360"/>
      </w:pPr>
    </w:lvl>
  </w:abstractNum>
  <w:abstractNum w:abstractNumId="1">
    <w:nsid w:val="02745723"/>
    <w:multiLevelType w:val="hybridMultilevel"/>
    <w:tmpl w:val="4E72F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466A63"/>
    <w:multiLevelType w:val="hybridMultilevel"/>
    <w:tmpl w:val="BE204174"/>
    <w:lvl w:ilvl="0" w:tplc="41560D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72"/>
    <w:rsid w:val="0000003F"/>
    <w:rsid w:val="00003E18"/>
    <w:rsid w:val="0001007C"/>
    <w:rsid w:val="000107AB"/>
    <w:rsid w:val="000108BC"/>
    <w:rsid w:val="000113D2"/>
    <w:rsid w:val="00011888"/>
    <w:rsid w:val="00012790"/>
    <w:rsid w:val="00012947"/>
    <w:rsid w:val="00012B64"/>
    <w:rsid w:val="00012C5B"/>
    <w:rsid w:val="000153AF"/>
    <w:rsid w:val="00015C98"/>
    <w:rsid w:val="00017CC1"/>
    <w:rsid w:val="000204FC"/>
    <w:rsid w:val="000210B8"/>
    <w:rsid w:val="00021FC2"/>
    <w:rsid w:val="00022801"/>
    <w:rsid w:val="00022CA0"/>
    <w:rsid w:val="000236B9"/>
    <w:rsid w:val="00023BBD"/>
    <w:rsid w:val="00023CFA"/>
    <w:rsid w:val="00023DAE"/>
    <w:rsid w:val="00024370"/>
    <w:rsid w:val="00025D61"/>
    <w:rsid w:val="00025E27"/>
    <w:rsid w:val="00026668"/>
    <w:rsid w:val="00026947"/>
    <w:rsid w:val="000304C3"/>
    <w:rsid w:val="000306E7"/>
    <w:rsid w:val="00031CEF"/>
    <w:rsid w:val="00033EB5"/>
    <w:rsid w:val="0003458E"/>
    <w:rsid w:val="00034C26"/>
    <w:rsid w:val="00035A13"/>
    <w:rsid w:val="00040130"/>
    <w:rsid w:val="00040153"/>
    <w:rsid w:val="000419F9"/>
    <w:rsid w:val="0004528D"/>
    <w:rsid w:val="0005180B"/>
    <w:rsid w:val="0005298F"/>
    <w:rsid w:val="00055E1E"/>
    <w:rsid w:val="00057FF3"/>
    <w:rsid w:val="0006104F"/>
    <w:rsid w:val="00061DA8"/>
    <w:rsid w:val="00062F6A"/>
    <w:rsid w:val="00063817"/>
    <w:rsid w:val="00064D8C"/>
    <w:rsid w:val="00071527"/>
    <w:rsid w:val="00072331"/>
    <w:rsid w:val="00072488"/>
    <w:rsid w:val="000724ED"/>
    <w:rsid w:val="00073482"/>
    <w:rsid w:val="00074681"/>
    <w:rsid w:val="0007612F"/>
    <w:rsid w:val="000766A7"/>
    <w:rsid w:val="00076C22"/>
    <w:rsid w:val="00082452"/>
    <w:rsid w:val="00083BCC"/>
    <w:rsid w:val="0008413A"/>
    <w:rsid w:val="00084C8D"/>
    <w:rsid w:val="00084FA7"/>
    <w:rsid w:val="00085035"/>
    <w:rsid w:val="00087D68"/>
    <w:rsid w:val="000923D2"/>
    <w:rsid w:val="00093B2B"/>
    <w:rsid w:val="00094529"/>
    <w:rsid w:val="000953E8"/>
    <w:rsid w:val="00096A07"/>
    <w:rsid w:val="00096EAE"/>
    <w:rsid w:val="000A0661"/>
    <w:rsid w:val="000A0AA3"/>
    <w:rsid w:val="000A2710"/>
    <w:rsid w:val="000A3E3E"/>
    <w:rsid w:val="000A62CE"/>
    <w:rsid w:val="000A6445"/>
    <w:rsid w:val="000A67E2"/>
    <w:rsid w:val="000B027A"/>
    <w:rsid w:val="000B2253"/>
    <w:rsid w:val="000B37BE"/>
    <w:rsid w:val="000B389A"/>
    <w:rsid w:val="000B4991"/>
    <w:rsid w:val="000B7DC7"/>
    <w:rsid w:val="000C003C"/>
    <w:rsid w:val="000C0B46"/>
    <w:rsid w:val="000C1FC7"/>
    <w:rsid w:val="000C4E63"/>
    <w:rsid w:val="000C6BCA"/>
    <w:rsid w:val="000C6EE2"/>
    <w:rsid w:val="000C7409"/>
    <w:rsid w:val="000C7E24"/>
    <w:rsid w:val="000C7F9F"/>
    <w:rsid w:val="000D0776"/>
    <w:rsid w:val="000D245D"/>
    <w:rsid w:val="000D2D81"/>
    <w:rsid w:val="000D2F9D"/>
    <w:rsid w:val="000D420E"/>
    <w:rsid w:val="000D59A6"/>
    <w:rsid w:val="000D71CC"/>
    <w:rsid w:val="000E0B60"/>
    <w:rsid w:val="000E0E7F"/>
    <w:rsid w:val="000E21D9"/>
    <w:rsid w:val="000E2850"/>
    <w:rsid w:val="000E2E42"/>
    <w:rsid w:val="000E40A3"/>
    <w:rsid w:val="000E46A8"/>
    <w:rsid w:val="000E5311"/>
    <w:rsid w:val="000E5E88"/>
    <w:rsid w:val="000E5FF8"/>
    <w:rsid w:val="000E7BDB"/>
    <w:rsid w:val="000E7C00"/>
    <w:rsid w:val="000F05FC"/>
    <w:rsid w:val="000F14F0"/>
    <w:rsid w:val="000F1EFB"/>
    <w:rsid w:val="000F559E"/>
    <w:rsid w:val="000F707F"/>
    <w:rsid w:val="001006BB"/>
    <w:rsid w:val="0010113A"/>
    <w:rsid w:val="00103E0C"/>
    <w:rsid w:val="00105333"/>
    <w:rsid w:val="001065AF"/>
    <w:rsid w:val="001079CB"/>
    <w:rsid w:val="001130AB"/>
    <w:rsid w:val="00114A31"/>
    <w:rsid w:val="00115971"/>
    <w:rsid w:val="00115A24"/>
    <w:rsid w:val="00115A28"/>
    <w:rsid w:val="00120814"/>
    <w:rsid w:val="00120A0E"/>
    <w:rsid w:val="00123C1F"/>
    <w:rsid w:val="00123D5E"/>
    <w:rsid w:val="0012426D"/>
    <w:rsid w:val="00124DF3"/>
    <w:rsid w:val="0012678D"/>
    <w:rsid w:val="001269FD"/>
    <w:rsid w:val="0012708B"/>
    <w:rsid w:val="00130A39"/>
    <w:rsid w:val="00131309"/>
    <w:rsid w:val="0013204F"/>
    <w:rsid w:val="00132974"/>
    <w:rsid w:val="0013373F"/>
    <w:rsid w:val="0013466C"/>
    <w:rsid w:val="00135EEF"/>
    <w:rsid w:val="00136827"/>
    <w:rsid w:val="00137AD4"/>
    <w:rsid w:val="00137EA1"/>
    <w:rsid w:val="001409A3"/>
    <w:rsid w:val="00140EE5"/>
    <w:rsid w:val="00141197"/>
    <w:rsid w:val="001424B1"/>
    <w:rsid w:val="00143E40"/>
    <w:rsid w:val="00146C4F"/>
    <w:rsid w:val="00146FE5"/>
    <w:rsid w:val="001472AF"/>
    <w:rsid w:val="00150526"/>
    <w:rsid w:val="00150BE6"/>
    <w:rsid w:val="00151EA0"/>
    <w:rsid w:val="00156FBE"/>
    <w:rsid w:val="00157673"/>
    <w:rsid w:val="00160C4F"/>
    <w:rsid w:val="001653E9"/>
    <w:rsid w:val="00166553"/>
    <w:rsid w:val="0016684B"/>
    <w:rsid w:val="00167F47"/>
    <w:rsid w:val="00174561"/>
    <w:rsid w:val="001753EE"/>
    <w:rsid w:val="001755B4"/>
    <w:rsid w:val="001808DD"/>
    <w:rsid w:val="00181414"/>
    <w:rsid w:val="001832F2"/>
    <w:rsid w:val="001833F6"/>
    <w:rsid w:val="001852D4"/>
    <w:rsid w:val="0018566B"/>
    <w:rsid w:val="00185E7C"/>
    <w:rsid w:val="0018719A"/>
    <w:rsid w:val="00190522"/>
    <w:rsid w:val="00191D1F"/>
    <w:rsid w:val="00192B5F"/>
    <w:rsid w:val="0019357D"/>
    <w:rsid w:val="001958F1"/>
    <w:rsid w:val="001966C2"/>
    <w:rsid w:val="001A13C3"/>
    <w:rsid w:val="001A2FB5"/>
    <w:rsid w:val="001A3C50"/>
    <w:rsid w:val="001A3E50"/>
    <w:rsid w:val="001A4625"/>
    <w:rsid w:val="001A5C23"/>
    <w:rsid w:val="001A66BE"/>
    <w:rsid w:val="001A7CAA"/>
    <w:rsid w:val="001B07A5"/>
    <w:rsid w:val="001B2485"/>
    <w:rsid w:val="001B2D79"/>
    <w:rsid w:val="001B3889"/>
    <w:rsid w:val="001B5405"/>
    <w:rsid w:val="001B5FF2"/>
    <w:rsid w:val="001B70EC"/>
    <w:rsid w:val="001B73A1"/>
    <w:rsid w:val="001B77AD"/>
    <w:rsid w:val="001B7DEB"/>
    <w:rsid w:val="001C1AF3"/>
    <w:rsid w:val="001C2D6E"/>
    <w:rsid w:val="001C38BD"/>
    <w:rsid w:val="001C3B03"/>
    <w:rsid w:val="001C4C5A"/>
    <w:rsid w:val="001C6780"/>
    <w:rsid w:val="001C6C9B"/>
    <w:rsid w:val="001C7052"/>
    <w:rsid w:val="001D0119"/>
    <w:rsid w:val="001D0FDB"/>
    <w:rsid w:val="001D1CF0"/>
    <w:rsid w:val="001D4FF3"/>
    <w:rsid w:val="001D57C0"/>
    <w:rsid w:val="001E030F"/>
    <w:rsid w:val="001E0F64"/>
    <w:rsid w:val="001E114A"/>
    <w:rsid w:val="001E1AC5"/>
    <w:rsid w:val="001F226C"/>
    <w:rsid w:val="001F2678"/>
    <w:rsid w:val="001F28A7"/>
    <w:rsid w:val="001F2AF8"/>
    <w:rsid w:val="001F2C36"/>
    <w:rsid w:val="001F2C8C"/>
    <w:rsid w:val="001F328E"/>
    <w:rsid w:val="001F3C3E"/>
    <w:rsid w:val="001F4566"/>
    <w:rsid w:val="001F45F9"/>
    <w:rsid w:val="001F6598"/>
    <w:rsid w:val="001F6DB6"/>
    <w:rsid w:val="001F7061"/>
    <w:rsid w:val="001F7285"/>
    <w:rsid w:val="00201860"/>
    <w:rsid w:val="00203EF4"/>
    <w:rsid w:val="00207CC4"/>
    <w:rsid w:val="002104B6"/>
    <w:rsid w:val="0021335C"/>
    <w:rsid w:val="00213E8F"/>
    <w:rsid w:val="00222A1F"/>
    <w:rsid w:val="002249F4"/>
    <w:rsid w:val="00230179"/>
    <w:rsid w:val="002301D5"/>
    <w:rsid w:val="0023060F"/>
    <w:rsid w:val="0023135C"/>
    <w:rsid w:val="00232360"/>
    <w:rsid w:val="00233E0C"/>
    <w:rsid w:val="00233FFD"/>
    <w:rsid w:val="002357E7"/>
    <w:rsid w:val="00237786"/>
    <w:rsid w:val="00240C70"/>
    <w:rsid w:val="00240DD4"/>
    <w:rsid w:val="00242136"/>
    <w:rsid w:val="00244EDC"/>
    <w:rsid w:val="00245015"/>
    <w:rsid w:val="00247C46"/>
    <w:rsid w:val="00250571"/>
    <w:rsid w:val="002510FF"/>
    <w:rsid w:val="00251B83"/>
    <w:rsid w:val="00251C8F"/>
    <w:rsid w:val="00251CCB"/>
    <w:rsid w:val="002520BD"/>
    <w:rsid w:val="00252F66"/>
    <w:rsid w:val="00255D20"/>
    <w:rsid w:val="002567B4"/>
    <w:rsid w:val="002569E9"/>
    <w:rsid w:val="002575A2"/>
    <w:rsid w:val="00257799"/>
    <w:rsid w:val="00262882"/>
    <w:rsid w:val="00262B02"/>
    <w:rsid w:val="002634D0"/>
    <w:rsid w:val="0026379B"/>
    <w:rsid w:val="00263870"/>
    <w:rsid w:val="002638F6"/>
    <w:rsid w:val="00264403"/>
    <w:rsid w:val="0026626E"/>
    <w:rsid w:val="00266EC4"/>
    <w:rsid w:val="00267893"/>
    <w:rsid w:val="002701DF"/>
    <w:rsid w:val="00270DA4"/>
    <w:rsid w:val="00270F51"/>
    <w:rsid w:val="002719B6"/>
    <w:rsid w:val="00271FDB"/>
    <w:rsid w:val="00274B85"/>
    <w:rsid w:val="002830DA"/>
    <w:rsid w:val="00283280"/>
    <w:rsid w:val="002837BB"/>
    <w:rsid w:val="00285045"/>
    <w:rsid w:val="00286175"/>
    <w:rsid w:val="00287BF7"/>
    <w:rsid w:val="00287DB7"/>
    <w:rsid w:val="00290A70"/>
    <w:rsid w:val="00290AC2"/>
    <w:rsid w:val="002918A0"/>
    <w:rsid w:val="00292D79"/>
    <w:rsid w:val="00293F82"/>
    <w:rsid w:val="00294871"/>
    <w:rsid w:val="00294892"/>
    <w:rsid w:val="00294D9B"/>
    <w:rsid w:val="002958E7"/>
    <w:rsid w:val="0029591C"/>
    <w:rsid w:val="00295AAF"/>
    <w:rsid w:val="00295B54"/>
    <w:rsid w:val="00295DC6"/>
    <w:rsid w:val="00296324"/>
    <w:rsid w:val="00296DDB"/>
    <w:rsid w:val="002976B0"/>
    <w:rsid w:val="00297EF2"/>
    <w:rsid w:val="002A1D0F"/>
    <w:rsid w:val="002A3BB9"/>
    <w:rsid w:val="002A3D4C"/>
    <w:rsid w:val="002A45B7"/>
    <w:rsid w:val="002A4B72"/>
    <w:rsid w:val="002A5293"/>
    <w:rsid w:val="002A6919"/>
    <w:rsid w:val="002A6A7E"/>
    <w:rsid w:val="002A6AFE"/>
    <w:rsid w:val="002A78B6"/>
    <w:rsid w:val="002B079B"/>
    <w:rsid w:val="002B0F40"/>
    <w:rsid w:val="002B2232"/>
    <w:rsid w:val="002B2684"/>
    <w:rsid w:val="002B2920"/>
    <w:rsid w:val="002B3687"/>
    <w:rsid w:val="002B6543"/>
    <w:rsid w:val="002B7C2E"/>
    <w:rsid w:val="002B7E54"/>
    <w:rsid w:val="002C0393"/>
    <w:rsid w:val="002C0D50"/>
    <w:rsid w:val="002C150C"/>
    <w:rsid w:val="002C22F2"/>
    <w:rsid w:val="002C288F"/>
    <w:rsid w:val="002C3134"/>
    <w:rsid w:val="002C6DAC"/>
    <w:rsid w:val="002D04D1"/>
    <w:rsid w:val="002D0A54"/>
    <w:rsid w:val="002D2718"/>
    <w:rsid w:val="002D4760"/>
    <w:rsid w:val="002D587F"/>
    <w:rsid w:val="002E0596"/>
    <w:rsid w:val="002E07F2"/>
    <w:rsid w:val="002E24F2"/>
    <w:rsid w:val="002E3E03"/>
    <w:rsid w:val="002E407B"/>
    <w:rsid w:val="002E5006"/>
    <w:rsid w:val="002E5075"/>
    <w:rsid w:val="002E56B9"/>
    <w:rsid w:val="002E6114"/>
    <w:rsid w:val="002E744D"/>
    <w:rsid w:val="002F288C"/>
    <w:rsid w:val="002F457C"/>
    <w:rsid w:val="002F4912"/>
    <w:rsid w:val="002F4962"/>
    <w:rsid w:val="002F4B03"/>
    <w:rsid w:val="002F5DAD"/>
    <w:rsid w:val="00302251"/>
    <w:rsid w:val="00302297"/>
    <w:rsid w:val="00302EAD"/>
    <w:rsid w:val="0030394F"/>
    <w:rsid w:val="00303FC3"/>
    <w:rsid w:val="0030438B"/>
    <w:rsid w:val="00305C54"/>
    <w:rsid w:val="00306394"/>
    <w:rsid w:val="003112A4"/>
    <w:rsid w:val="00314FC1"/>
    <w:rsid w:val="00317712"/>
    <w:rsid w:val="00317DEE"/>
    <w:rsid w:val="003204A6"/>
    <w:rsid w:val="00321F78"/>
    <w:rsid w:val="00322328"/>
    <w:rsid w:val="003232C5"/>
    <w:rsid w:val="003243AD"/>
    <w:rsid w:val="00324D8D"/>
    <w:rsid w:val="003275CC"/>
    <w:rsid w:val="00330812"/>
    <w:rsid w:val="00331C36"/>
    <w:rsid w:val="00332437"/>
    <w:rsid w:val="00333088"/>
    <w:rsid w:val="00333118"/>
    <w:rsid w:val="00333CF6"/>
    <w:rsid w:val="003364B3"/>
    <w:rsid w:val="00337541"/>
    <w:rsid w:val="00337EF8"/>
    <w:rsid w:val="003400A8"/>
    <w:rsid w:val="003401AC"/>
    <w:rsid w:val="003404A0"/>
    <w:rsid w:val="0034075E"/>
    <w:rsid w:val="003411D2"/>
    <w:rsid w:val="00341E56"/>
    <w:rsid w:val="00342491"/>
    <w:rsid w:val="0034432B"/>
    <w:rsid w:val="00344449"/>
    <w:rsid w:val="003478BF"/>
    <w:rsid w:val="00347964"/>
    <w:rsid w:val="0035032E"/>
    <w:rsid w:val="003503B2"/>
    <w:rsid w:val="00350C4F"/>
    <w:rsid w:val="00350D54"/>
    <w:rsid w:val="00351091"/>
    <w:rsid w:val="0035223B"/>
    <w:rsid w:val="0035244A"/>
    <w:rsid w:val="00352D00"/>
    <w:rsid w:val="00356109"/>
    <w:rsid w:val="00356EA5"/>
    <w:rsid w:val="003608F7"/>
    <w:rsid w:val="00361E1B"/>
    <w:rsid w:val="00362A72"/>
    <w:rsid w:val="00362B89"/>
    <w:rsid w:val="0036382A"/>
    <w:rsid w:val="00365429"/>
    <w:rsid w:val="003661A9"/>
    <w:rsid w:val="00366AD3"/>
    <w:rsid w:val="00367133"/>
    <w:rsid w:val="00374A52"/>
    <w:rsid w:val="00376251"/>
    <w:rsid w:val="0037674E"/>
    <w:rsid w:val="003775B5"/>
    <w:rsid w:val="003778EE"/>
    <w:rsid w:val="00380265"/>
    <w:rsid w:val="0038187C"/>
    <w:rsid w:val="00382A52"/>
    <w:rsid w:val="0038498B"/>
    <w:rsid w:val="00385A8C"/>
    <w:rsid w:val="003861C2"/>
    <w:rsid w:val="00391A6B"/>
    <w:rsid w:val="00393E09"/>
    <w:rsid w:val="00396F02"/>
    <w:rsid w:val="00397DFD"/>
    <w:rsid w:val="003A1526"/>
    <w:rsid w:val="003A15FC"/>
    <w:rsid w:val="003A265F"/>
    <w:rsid w:val="003A385D"/>
    <w:rsid w:val="003A5FE2"/>
    <w:rsid w:val="003A71AC"/>
    <w:rsid w:val="003A7C83"/>
    <w:rsid w:val="003B0394"/>
    <w:rsid w:val="003B1617"/>
    <w:rsid w:val="003B205B"/>
    <w:rsid w:val="003B2781"/>
    <w:rsid w:val="003B3C5D"/>
    <w:rsid w:val="003B40FB"/>
    <w:rsid w:val="003B4927"/>
    <w:rsid w:val="003B538E"/>
    <w:rsid w:val="003B6351"/>
    <w:rsid w:val="003B7DDA"/>
    <w:rsid w:val="003C08B6"/>
    <w:rsid w:val="003C0921"/>
    <w:rsid w:val="003C0DCF"/>
    <w:rsid w:val="003C101E"/>
    <w:rsid w:val="003C168F"/>
    <w:rsid w:val="003C1B8A"/>
    <w:rsid w:val="003C2E5A"/>
    <w:rsid w:val="003C3170"/>
    <w:rsid w:val="003C34C7"/>
    <w:rsid w:val="003C35E7"/>
    <w:rsid w:val="003C4328"/>
    <w:rsid w:val="003C4DD7"/>
    <w:rsid w:val="003C66F9"/>
    <w:rsid w:val="003C7061"/>
    <w:rsid w:val="003C7B7F"/>
    <w:rsid w:val="003D0C44"/>
    <w:rsid w:val="003D538A"/>
    <w:rsid w:val="003E0557"/>
    <w:rsid w:val="003E0B02"/>
    <w:rsid w:val="003E5590"/>
    <w:rsid w:val="003E57AF"/>
    <w:rsid w:val="003E646B"/>
    <w:rsid w:val="003E66C0"/>
    <w:rsid w:val="003E73D3"/>
    <w:rsid w:val="003E7471"/>
    <w:rsid w:val="003E7956"/>
    <w:rsid w:val="003F0515"/>
    <w:rsid w:val="003F2E00"/>
    <w:rsid w:val="003F70C2"/>
    <w:rsid w:val="004011FC"/>
    <w:rsid w:val="0040284E"/>
    <w:rsid w:val="00402A1D"/>
    <w:rsid w:val="0040536A"/>
    <w:rsid w:val="004102AA"/>
    <w:rsid w:val="00412E29"/>
    <w:rsid w:val="00414B41"/>
    <w:rsid w:val="0041681B"/>
    <w:rsid w:val="00417952"/>
    <w:rsid w:val="004200F4"/>
    <w:rsid w:val="004206E2"/>
    <w:rsid w:val="00421843"/>
    <w:rsid w:val="00422696"/>
    <w:rsid w:val="0042373C"/>
    <w:rsid w:val="00424294"/>
    <w:rsid w:val="00424A2D"/>
    <w:rsid w:val="00425266"/>
    <w:rsid w:val="004259F1"/>
    <w:rsid w:val="0042621D"/>
    <w:rsid w:val="00427847"/>
    <w:rsid w:val="004303FC"/>
    <w:rsid w:val="004304AA"/>
    <w:rsid w:val="00430B85"/>
    <w:rsid w:val="00430D83"/>
    <w:rsid w:val="0043216D"/>
    <w:rsid w:val="0043306C"/>
    <w:rsid w:val="0043402D"/>
    <w:rsid w:val="00437C46"/>
    <w:rsid w:val="0044119C"/>
    <w:rsid w:val="00442FA8"/>
    <w:rsid w:val="004437E6"/>
    <w:rsid w:val="004447C2"/>
    <w:rsid w:val="00445F41"/>
    <w:rsid w:val="004461FB"/>
    <w:rsid w:val="0044725F"/>
    <w:rsid w:val="00450627"/>
    <w:rsid w:val="00450877"/>
    <w:rsid w:val="00452134"/>
    <w:rsid w:val="00455056"/>
    <w:rsid w:val="0045595A"/>
    <w:rsid w:val="00456339"/>
    <w:rsid w:val="00457359"/>
    <w:rsid w:val="00460C8B"/>
    <w:rsid w:val="00461DB0"/>
    <w:rsid w:val="00465527"/>
    <w:rsid w:val="00465B68"/>
    <w:rsid w:val="004664E1"/>
    <w:rsid w:val="004666FB"/>
    <w:rsid w:val="0046740C"/>
    <w:rsid w:val="00471660"/>
    <w:rsid w:val="004718E7"/>
    <w:rsid w:val="00472F12"/>
    <w:rsid w:val="00473187"/>
    <w:rsid w:val="00473765"/>
    <w:rsid w:val="00473B13"/>
    <w:rsid w:val="00473F8E"/>
    <w:rsid w:val="0047433F"/>
    <w:rsid w:val="00475124"/>
    <w:rsid w:val="00475E5E"/>
    <w:rsid w:val="004763F7"/>
    <w:rsid w:val="00482A7A"/>
    <w:rsid w:val="00484B00"/>
    <w:rsid w:val="004877BF"/>
    <w:rsid w:val="00495639"/>
    <w:rsid w:val="00497F12"/>
    <w:rsid w:val="004A02B5"/>
    <w:rsid w:val="004A3381"/>
    <w:rsid w:val="004A3B1D"/>
    <w:rsid w:val="004A3B33"/>
    <w:rsid w:val="004A47F5"/>
    <w:rsid w:val="004A4E4F"/>
    <w:rsid w:val="004A648B"/>
    <w:rsid w:val="004B16E8"/>
    <w:rsid w:val="004B1CF0"/>
    <w:rsid w:val="004B3071"/>
    <w:rsid w:val="004B413C"/>
    <w:rsid w:val="004B4207"/>
    <w:rsid w:val="004B474B"/>
    <w:rsid w:val="004B48E6"/>
    <w:rsid w:val="004B4F34"/>
    <w:rsid w:val="004B5097"/>
    <w:rsid w:val="004B6390"/>
    <w:rsid w:val="004B677C"/>
    <w:rsid w:val="004B7118"/>
    <w:rsid w:val="004B7800"/>
    <w:rsid w:val="004C05F2"/>
    <w:rsid w:val="004C15A7"/>
    <w:rsid w:val="004C24A7"/>
    <w:rsid w:val="004C345A"/>
    <w:rsid w:val="004C5794"/>
    <w:rsid w:val="004C605A"/>
    <w:rsid w:val="004C7C41"/>
    <w:rsid w:val="004D164F"/>
    <w:rsid w:val="004D2F37"/>
    <w:rsid w:val="004D3E4E"/>
    <w:rsid w:val="004D52FC"/>
    <w:rsid w:val="004D55CA"/>
    <w:rsid w:val="004D6137"/>
    <w:rsid w:val="004D68EA"/>
    <w:rsid w:val="004D6965"/>
    <w:rsid w:val="004D7AEC"/>
    <w:rsid w:val="004E0BE4"/>
    <w:rsid w:val="004E4021"/>
    <w:rsid w:val="004E52DD"/>
    <w:rsid w:val="004E538F"/>
    <w:rsid w:val="004E5392"/>
    <w:rsid w:val="004E58B2"/>
    <w:rsid w:val="004E5944"/>
    <w:rsid w:val="004F0F8D"/>
    <w:rsid w:val="004F1B6E"/>
    <w:rsid w:val="004F1CE9"/>
    <w:rsid w:val="004F228B"/>
    <w:rsid w:val="004F35F0"/>
    <w:rsid w:val="004F56B8"/>
    <w:rsid w:val="004F62E8"/>
    <w:rsid w:val="004F6B5B"/>
    <w:rsid w:val="004F71AA"/>
    <w:rsid w:val="0050156A"/>
    <w:rsid w:val="005036FB"/>
    <w:rsid w:val="00504E18"/>
    <w:rsid w:val="00505340"/>
    <w:rsid w:val="00505376"/>
    <w:rsid w:val="00506A62"/>
    <w:rsid w:val="0051053C"/>
    <w:rsid w:val="00510B3D"/>
    <w:rsid w:val="005111BA"/>
    <w:rsid w:val="0051275E"/>
    <w:rsid w:val="00512980"/>
    <w:rsid w:val="00513B4A"/>
    <w:rsid w:val="00515B06"/>
    <w:rsid w:val="00517899"/>
    <w:rsid w:val="00521A69"/>
    <w:rsid w:val="005263B0"/>
    <w:rsid w:val="00530D90"/>
    <w:rsid w:val="00531A36"/>
    <w:rsid w:val="00534075"/>
    <w:rsid w:val="005358B0"/>
    <w:rsid w:val="00536644"/>
    <w:rsid w:val="00540491"/>
    <w:rsid w:val="005419F1"/>
    <w:rsid w:val="00541C68"/>
    <w:rsid w:val="00542886"/>
    <w:rsid w:val="00542CEF"/>
    <w:rsid w:val="00544349"/>
    <w:rsid w:val="00546515"/>
    <w:rsid w:val="00547D15"/>
    <w:rsid w:val="0055125B"/>
    <w:rsid w:val="005517AC"/>
    <w:rsid w:val="00551F59"/>
    <w:rsid w:val="00553F73"/>
    <w:rsid w:val="00553FBF"/>
    <w:rsid w:val="00554501"/>
    <w:rsid w:val="00554BF4"/>
    <w:rsid w:val="00555877"/>
    <w:rsid w:val="0056399E"/>
    <w:rsid w:val="00563B96"/>
    <w:rsid w:val="00564A3A"/>
    <w:rsid w:val="0057049B"/>
    <w:rsid w:val="00571C3F"/>
    <w:rsid w:val="00571EDB"/>
    <w:rsid w:val="0057232E"/>
    <w:rsid w:val="00575AAC"/>
    <w:rsid w:val="00576E1D"/>
    <w:rsid w:val="00577525"/>
    <w:rsid w:val="005806D6"/>
    <w:rsid w:val="00580AD9"/>
    <w:rsid w:val="00583112"/>
    <w:rsid w:val="0058331B"/>
    <w:rsid w:val="005838D1"/>
    <w:rsid w:val="00583AE1"/>
    <w:rsid w:val="0058467A"/>
    <w:rsid w:val="00584FAC"/>
    <w:rsid w:val="00585760"/>
    <w:rsid w:val="0058659A"/>
    <w:rsid w:val="00587238"/>
    <w:rsid w:val="00587DD4"/>
    <w:rsid w:val="00590AEE"/>
    <w:rsid w:val="00593A6E"/>
    <w:rsid w:val="00593CE4"/>
    <w:rsid w:val="00594438"/>
    <w:rsid w:val="00594865"/>
    <w:rsid w:val="00597ACB"/>
    <w:rsid w:val="005A174B"/>
    <w:rsid w:val="005A20EC"/>
    <w:rsid w:val="005A2150"/>
    <w:rsid w:val="005A2302"/>
    <w:rsid w:val="005A2763"/>
    <w:rsid w:val="005A31B9"/>
    <w:rsid w:val="005A32B3"/>
    <w:rsid w:val="005A4BAC"/>
    <w:rsid w:val="005A51EA"/>
    <w:rsid w:val="005A567C"/>
    <w:rsid w:val="005A5C47"/>
    <w:rsid w:val="005A65D7"/>
    <w:rsid w:val="005B0117"/>
    <w:rsid w:val="005B2BD0"/>
    <w:rsid w:val="005B36D6"/>
    <w:rsid w:val="005B40B7"/>
    <w:rsid w:val="005B5838"/>
    <w:rsid w:val="005B7904"/>
    <w:rsid w:val="005C086B"/>
    <w:rsid w:val="005C0D6C"/>
    <w:rsid w:val="005C2454"/>
    <w:rsid w:val="005C2837"/>
    <w:rsid w:val="005C2FC8"/>
    <w:rsid w:val="005C3048"/>
    <w:rsid w:val="005C3F2D"/>
    <w:rsid w:val="005C4C1B"/>
    <w:rsid w:val="005C573A"/>
    <w:rsid w:val="005C6D74"/>
    <w:rsid w:val="005C6F66"/>
    <w:rsid w:val="005C710B"/>
    <w:rsid w:val="005C758B"/>
    <w:rsid w:val="005D13B4"/>
    <w:rsid w:val="005D4295"/>
    <w:rsid w:val="005D4555"/>
    <w:rsid w:val="005D51F7"/>
    <w:rsid w:val="005D69F2"/>
    <w:rsid w:val="005D6F9D"/>
    <w:rsid w:val="005D7FDD"/>
    <w:rsid w:val="005E05E6"/>
    <w:rsid w:val="005E0BDF"/>
    <w:rsid w:val="005E2553"/>
    <w:rsid w:val="005E3614"/>
    <w:rsid w:val="005E3FA2"/>
    <w:rsid w:val="005E41A0"/>
    <w:rsid w:val="005E43FC"/>
    <w:rsid w:val="005E4484"/>
    <w:rsid w:val="005E5006"/>
    <w:rsid w:val="005E70A2"/>
    <w:rsid w:val="005F041C"/>
    <w:rsid w:val="005F163E"/>
    <w:rsid w:val="005F1699"/>
    <w:rsid w:val="005F1FCD"/>
    <w:rsid w:val="005F2E3C"/>
    <w:rsid w:val="005F3697"/>
    <w:rsid w:val="005F370C"/>
    <w:rsid w:val="005F3877"/>
    <w:rsid w:val="005F4BE6"/>
    <w:rsid w:val="005F7C3E"/>
    <w:rsid w:val="0060154B"/>
    <w:rsid w:val="0060162A"/>
    <w:rsid w:val="006046FE"/>
    <w:rsid w:val="006057CC"/>
    <w:rsid w:val="00605D37"/>
    <w:rsid w:val="00606277"/>
    <w:rsid w:val="006065AB"/>
    <w:rsid w:val="006069BE"/>
    <w:rsid w:val="006069E2"/>
    <w:rsid w:val="00606EB5"/>
    <w:rsid w:val="00607940"/>
    <w:rsid w:val="00607DE3"/>
    <w:rsid w:val="00610C90"/>
    <w:rsid w:val="006114CF"/>
    <w:rsid w:val="00611A69"/>
    <w:rsid w:val="006129D1"/>
    <w:rsid w:val="00617070"/>
    <w:rsid w:val="00617B2A"/>
    <w:rsid w:val="00622163"/>
    <w:rsid w:val="006234E3"/>
    <w:rsid w:val="00623E4E"/>
    <w:rsid w:val="00623E9C"/>
    <w:rsid w:val="006248D5"/>
    <w:rsid w:val="00624A67"/>
    <w:rsid w:val="00625F0C"/>
    <w:rsid w:val="006261BA"/>
    <w:rsid w:val="006264DA"/>
    <w:rsid w:val="00626BD2"/>
    <w:rsid w:val="00627977"/>
    <w:rsid w:val="00630B5F"/>
    <w:rsid w:val="00630C97"/>
    <w:rsid w:val="00630FBC"/>
    <w:rsid w:val="00631799"/>
    <w:rsid w:val="00631990"/>
    <w:rsid w:val="0063230A"/>
    <w:rsid w:val="00632405"/>
    <w:rsid w:val="006337A7"/>
    <w:rsid w:val="00634841"/>
    <w:rsid w:val="00636937"/>
    <w:rsid w:val="00641137"/>
    <w:rsid w:val="00641455"/>
    <w:rsid w:val="0064251A"/>
    <w:rsid w:val="006455DB"/>
    <w:rsid w:val="00646BEC"/>
    <w:rsid w:val="00647964"/>
    <w:rsid w:val="006508E7"/>
    <w:rsid w:val="00652350"/>
    <w:rsid w:val="006525F5"/>
    <w:rsid w:val="00652AC5"/>
    <w:rsid w:val="006533E2"/>
    <w:rsid w:val="00654AE0"/>
    <w:rsid w:val="00654E30"/>
    <w:rsid w:val="006551EF"/>
    <w:rsid w:val="0065585B"/>
    <w:rsid w:val="00655F4B"/>
    <w:rsid w:val="00656BB3"/>
    <w:rsid w:val="00661612"/>
    <w:rsid w:val="00661636"/>
    <w:rsid w:val="006622B1"/>
    <w:rsid w:val="006643C9"/>
    <w:rsid w:val="006645EB"/>
    <w:rsid w:val="0066622D"/>
    <w:rsid w:val="0066653A"/>
    <w:rsid w:val="0066779F"/>
    <w:rsid w:val="006700B0"/>
    <w:rsid w:val="00671F6B"/>
    <w:rsid w:val="006723F7"/>
    <w:rsid w:val="00672A2D"/>
    <w:rsid w:val="00675118"/>
    <w:rsid w:val="00675810"/>
    <w:rsid w:val="006759FE"/>
    <w:rsid w:val="006769C7"/>
    <w:rsid w:val="00676A6C"/>
    <w:rsid w:val="00677ECE"/>
    <w:rsid w:val="00677F39"/>
    <w:rsid w:val="00680B2B"/>
    <w:rsid w:val="00680B43"/>
    <w:rsid w:val="0068106F"/>
    <w:rsid w:val="00683E84"/>
    <w:rsid w:val="00683EEB"/>
    <w:rsid w:val="00683FD8"/>
    <w:rsid w:val="00686903"/>
    <w:rsid w:val="00690464"/>
    <w:rsid w:val="00691142"/>
    <w:rsid w:val="00692008"/>
    <w:rsid w:val="0069278D"/>
    <w:rsid w:val="006934DD"/>
    <w:rsid w:val="00694CD8"/>
    <w:rsid w:val="00694E3A"/>
    <w:rsid w:val="006954C5"/>
    <w:rsid w:val="00695B65"/>
    <w:rsid w:val="00696058"/>
    <w:rsid w:val="00696A39"/>
    <w:rsid w:val="00696DDB"/>
    <w:rsid w:val="006975A7"/>
    <w:rsid w:val="00697EAA"/>
    <w:rsid w:val="006A0D56"/>
    <w:rsid w:val="006A3BC8"/>
    <w:rsid w:val="006A40F2"/>
    <w:rsid w:val="006A6930"/>
    <w:rsid w:val="006A7C98"/>
    <w:rsid w:val="006B0E0F"/>
    <w:rsid w:val="006B322E"/>
    <w:rsid w:val="006B36AA"/>
    <w:rsid w:val="006B3E97"/>
    <w:rsid w:val="006B4A4D"/>
    <w:rsid w:val="006B517D"/>
    <w:rsid w:val="006B568F"/>
    <w:rsid w:val="006B6CFB"/>
    <w:rsid w:val="006B77D2"/>
    <w:rsid w:val="006C174F"/>
    <w:rsid w:val="006C1BD7"/>
    <w:rsid w:val="006C25B3"/>
    <w:rsid w:val="006C3426"/>
    <w:rsid w:val="006C45BF"/>
    <w:rsid w:val="006C5FD8"/>
    <w:rsid w:val="006C6F54"/>
    <w:rsid w:val="006D087C"/>
    <w:rsid w:val="006D1174"/>
    <w:rsid w:val="006D17B1"/>
    <w:rsid w:val="006D5764"/>
    <w:rsid w:val="006D5AF7"/>
    <w:rsid w:val="006D67F2"/>
    <w:rsid w:val="006D6D46"/>
    <w:rsid w:val="006E0268"/>
    <w:rsid w:val="006E135D"/>
    <w:rsid w:val="006E146D"/>
    <w:rsid w:val="006E33E2"/>
    <w:rsid w:val="006E3522"/>
    <w:rsid w:val="006E357E"/>
    <w:rsid w:val="006E38B9"/>
    <w:rsid w:val="006E3BC2"/>
    <w:rsid w:val="006E58B9"/>
    <w:rsid w:val="006E5C89"/>
    <w:rsid w:val="006F0B50"/>
    <w:rsid w:val="006F126B"/>
    <w:rsid w:val="006F1D4E"/>
    <w:rsid w:val="006F2348"/>
    <w:rsid w:val="006F4AAB"/>
    <w:rsid w:val="006F5F23"/>
    <w:rsid w:val="006F5F53"/>
    <w:rsid w:val="006F7769"/>
    <w:rsid w:val="006F776C"/>
    <w:rsid w:val="006F7BAD"/>
    <w:rsid w:val="00700595"/>
    <w:rsid w:val="0070126F"/>
    <w:rsid w:val="0070181F"/>
    <w:rsid w:val="00702005"/>
    <w:rsid w:val="00702C24"/>
    <w:rsid w:val="007035E2"/>
    <w:rsid w:val="0070403F"/>
    <w:rsid w:val="00704168"/>
    <w:rsid w:val="007047C6"/>
    <w:rsid w:val="00706107"/>
    <w:rsid w:val="0070681F"/>
    <w:rsid w:val="00706C58"/>
    <w:rsid w:val="007138D9"/>
    <w:rsid w:val="00715046"/>
    <w:rsid w:val="007163B5"/>
    <w:rsid w:val="007169AF"/>
    <w:rsid w:val="00717578"/>
    <w:rsid w:val="0072036E"/>
    <w:rsid w:val="007204CD"/>
    <w:rsid w:val="007209DB"/>
    <w:rsid w:val="00721EE8"/>
    <w:rsid w:val="00723A9A"/>
    <w:rsid w:val="0072426B"/>
    <w:rsid w:val="00727176"/>
    <w:rsid w:val="00727BEE"/>
    <w:rsid w:val="00730DC8"/>
    <w:rsid w:val="00731C5B"/>
    <w:rsid w:val="00733CC4"/>
    <w:rsid w:val="007340E0"/>
    <w:rsid w:val="007346E8"/>
    <w:rsid w:val="00734C19"/>
    <w:rsid w:val="00735F3D"/>
    <w:rsid w:val="00737F26"/>
    <w:rsid w:val="0074026C"/>
    <w:rsid w:val="00740859"/>
    <w:rsid w:val="007408CB"/>
    <w:rsid w:val="00741975"/>
    <w:rsid w:val="0074236E"/>
    <w:rsid w:val="0074423B"/>
    <w:rsid w:val="0074793C"/>
    <w:rsid w:val="00747D8D"/>
    <w:rsid w:val="00747ECB"/>
    <w:rsid w:val="00747FB0"/>
    <w:rsid w:val="007509E7"/>
    <w:rsid w:val="00750D7F"/>
    <w:rsid w:val="00751112"/>
    <w:rsid w:val="007519D7"/>
    <w:rsid w:val="00751C8C"/>
    <w:rsid w:val="00752916"/>
    <w:rsid w:val="007530A0"/>
    <w:rsid w:val="00753803"/>
    <w:rsid w:val="007544A1"/>
    <w:rsid w:val="007569ED"/>
    <w:rsid w:val="00760300"/>
    <w:rsid w:val="00760B17"/>
    <w:rsid w:val="00762157"/>
    <w:rsid w:val="00762EA2"/>
    <w:rsid w:val="00763515"/>
    <w:rsid w:val="00763526"/>
    <w:rsid w:val="00764311"/>
    <w:rsid w:val="0076496E"/>
    <w:rsid w:val="007650A7"/>
    <w:rsid w:val="0076665D"/>
    <w:rsid w:val="00766A58"/>
    <w:rsid w:val="00767DB9"/>
    <w:rsid w:val="00767F32"/>
    <w:rsid w:val="00770673"/>
    <w:rsid w:val="00772D8A"/>
    <w:rsid w:val="00774F45"/>
    <w:rsid w:val="007761B6"/>
    <w:rsid w:val="007766CB"/>
    <w:rsid w:val="00776C29"/>
    <w:rsid w:val="007779C4"/>
    <w:rsid w:val="00777DCF"/>
    <w:rsid w:val="00777F69"/>
    <w:rsid w:val="00780582"/>
    <w:rsid w:val="00780DBD"/>
    <w:rsid w:val="00782BC2"/>
    <w:rsid w:val="00782D8E"/>
    <w:rsid w:val="007831A4"/>
    <w:rsid w:val="00783C21"/>
    <w:rsid w:val="00783EC4"/>
    <w:rsid w:val="00783F38"/>
    <w:rsid w:val="007844F2"/>
    <w:rsid w:val="007863FD"/>
    <w:rsid w:val="007869C3"/>
    <w:rsid w:val="007874DF"/>
    <w:rsid w:val="007876A8"/>
    <w:rsid w:val="00791A6A"/>
    <w:rsid w:val="0079280E"/>
    <w:rsid w:val="00792EE0"/>
    <w:rsid w:val="00793198"/>
    <w:rsid w:val="0079506B"/>
    <w:rsid w:val="0079634A"/>
    <w:rsid w:val="007A3047"/>
    <w:rsid w:val="007A319A"/>
    <w:rsid w:val="007A31AB"/>
    <w:rsid w:val="007A52C7"/>
    <w:rsid w:val="007A55CC"/>
    <w:rsid w:val="007A616B"/>
    <w:rsid w:val="007A6214"/>
    <w:rsid w:val="007A728D"/>
    <w:rsid w:val="007A7589"/>
    <w:rsid w:val="007B0E55"/>
    <w:rsid w:val="007B146B"/>
    <w:rsid w:val="007B37BA"/>
    <w:rsid w:val="007B4409"/>
    <w:rsid w:val="007B497E"/>
    <w:rsid w:val="007B67F6"/>
    <w:rsid w:val="007B7684"/>
    <w:rsid w:val="007C0EAE"/>
    <w:rsid w:val="007C1E7C"/>
    <w:rsid w:val="007C2F5E"/>
    <w:rsid w:val="007C2FD4"/>
    <w:rsid w:val="007C35D8"/>
    <w:rsid w:val="007C543E"/>
    <w:rsid w:val="007C5BDC"/>
    <w:rsid w:val="007C5E17"/>
    <w:rsid w:val="007C639F"/>
    <w:rsid w:val="007C6422"/>
    <w:rsid w:val="007C7361"/>
    <w:rsid w:val="007C764F"/>
    <w:rsid w:val="007C7EE0"/>
    <w:rsid w:val="007D2661"/>
    <w:rsid w:val="007D28E3"/>
    <w:rsid w:val="007D39C5"/>
    <w:rsid w:val="007D3AF0"/>
    <w:rsid w:val="007D4021"/>
    <w:rsid w:val="007D407E"/>
    <w:rsid w:val="007D4988"/>
    <w:rsid w:val="007D4BA2"/>
    <w:rsid w:val="007D4EE6"/>
    <w:rsid w:val="007D59D1"/>
    <w:rsid w:val="007D6BA6"/>
    <w:rsid w:val="007D7C6F"/>
    <w:rsid w:val="007E01CF"/>
    <w:rsid w:val="007E0F1A"/>
    <w:rsid w:val="007E3C2D"/>
    <w:rsid w:val="007E47BF"/>
    <w:rsid w:val="007E4961"/>
    <w:rsid w:val="007E4D17"/>
    <w:rsid w:val="007F05A6"/>
    <w:rsid w:val="007F1B5F"/>
    <w:rsid w:val="007F6120"/>
    <w:rsid w:val="007F623E"/>
    <w:rsid w:val="007F63ED"/>
    <w:rsid w:val="007F719B"/>
    <w:rsid w:val="00800233"/>
    <w:rsid w:val="00800587"/>
    <w:rsid w:val="00802BFA"/>
    <w:rsid w:val="008035DC"/>
    <w:rsid w:val="00804076"/>
    <w:rsid w:val="00804705"/>
    <w:rsid w:val="00804B35"/>
    <w:rsid w:val="00805C37"/>
    <w:rsid w:val="00806883"/>
    <w:rsid w:val="008115A3"/>
    <w:rsid w:val="0081252E"/>
    <w:rsid w:val="0081264E"/>
    <w:rsid w:val="008136A9"/>
    <w:rsid w:val="00813C0A"/>
    <w:rsid w:val="00814E0C"/>
    <w:rsid w:val="00815076"/>
    <w:rsid w:val="0081554C"/>
    <w:rsid w:val="008166E7"/>
    <w:rsid w:val="0081697E"/>
    <w:rsid w:val="00820225"/>
    <w:rsid w:val="0082072B"/>
    <w:rsid w:val="00820A0B"/>
    <w:rsid w:val="00820CDC"/>
    <w:rsid w:val="00824697"/>
    <w:rsid w:val="00824AA4"/>
    <w:rsid w:val="00827E9F"/>
    <w:rsid w:val="00830C00"/>
    <w:rsid w:val="008317AF"/>
    <w:rsid w:val="00832444"/>
    <w:rsid w:val="00833AEA"/>
    <w:rsid w:val="00833F3F"/>
    <w:rsid w:val="0084119F"/>
    <w:rsid w:val="00842D3C"/>
    <w:rsid w:val="00844A6E"/>
    <w:rsid w:val="0084560C"/>
    <w:rsid w:val="00846A46"/>
    <w:rsid w:val="00847552"/>
    <w:rsid w:val="00847973"/>
    <w:rsid w:val="0085039E"/>
    <w:rsid w:val="008511FC"/>
    <w:rsid w:val="0085223E"/>
    <w:rsid w:val="00852D56"/>
    <w:rsid w:val="0085344B"/>
    <w:rsid w:val="00853489"/>
    <w:rsid w:val="00853B6B"/>
    <w:rsid w:val="00854DCA"/>
    <w:rsid w:val="00855D54"/>
    <w:rsid w:val="0085640C"/>
    <w:rsid w:val="00856672"/>
    <w:rsid w:val="008570E3"/>
    <w:rsid w:val="00857AE7"/>
    <w:rsid w:val="00860143"/>
    <w:rsid w:val="0086072B"/>
    <w:rsid w:val="0086251B"/>
    <w:rsid w:val="00863BBB"/>
    <w:rsid w:val="00864647"/>
    <w:rsid w:val="008650DA"/>
    <w:rsid w:val="00867044"/>
    <w:rsid w:val="00867622"/>
    <w:rsid w:val="00870B6D"/>
    <w:rsid w:val="00871E5B"/>
    <w:rsid w:val="008737BD"/>
    <w:rsid w:val="0087390E"/>
    <w:rsid w:val="00874D05"/>
    <w:rsid w:val="00876ADF"/>
    <w:rsid w:val="00876B7D"/>
    <w:rsid w:val="008774B2"/>
    <w:rsid w:val="008833CA"/>
    <w:rsid w:val="008837E6"/>
    <w:rsid w:val="0088380D"/>
    <w:rsid w:val="008848AF"/>
    <w:rsid w:val="00884CCE"/>
    <w:rsid w:val="0088597C"/>
    <w:rsid w:val="0088620D"/>
    <w:rsid w:val="00886AA2"/>
    <w:rsid w:val="008873BC"/>
    <w:rsid w:val="00887668"/>
    <w:rsid w:val="0089157C"/>
    <w:rsid w:val="00892820"/>
    <w:rsid w:val="00892C0B"/>
    <w:rsid w:val="008935C6"/>
    <w:rsid w:val="00895185"/>
    <w:rsid w:val="00896D4B"/>
    <w:rsid w:val="008A1415"/>
    <w:rsid w:val="008A1505"/>
    <w:rsid w:val="008A1C1A"/>
    <w:rsid w:val="008A21A3"/>
    <w:rsid w:val="008A4376"/>
    <w:rsid w:val="008A47C7"/>
    <w:rsid w:val="008A5CEE"/>
    <w:rsid w:val="008A779E"/>
    <w:rsid w:val="008A78EE"/>
    <w:rsid w:val="008A7E0A"/>
    <w:rsid w:val="008B0898"/>
    <w:rsid w:val="008B184C"/>
    <w:rsid w:val="008B286B"/>
    <w:rsid w:val="008B2A4E"/>
    <w:rsid w:val="008B2B54"/>
    <w:rsid w:val="008B2D19"/>
    <w:rsid w:val="008B3227"/>
    <w:rsid w:val="008B4B2D"/>
    <w:rsid w:val="008B51B8"/>
    <w:rsid w:val="008B65D3"/>
    <w:rsid w:val="008B6C2A"/>
    <w:rsid w:val="008C0B70"/>
    <w:rsid w:val="008C1C02"/>
    <w:rsid w:val="008C210F"/>
    <w:rsid w:val="008C3F3E"/>
    <w:rsid w:val="008C40B1"/>
    <w:rsid w:val="008C4A66"/>
    <w:rsid w:val="008C4D5E"/>
    <w:rsid w:val="008C58CD"/>
    <w:rsid w:val="008C6F9F"/>
    <w:rsid w:val="008C722A"/>
    <w:rsid w:val="008C7E37"/>
    <w:rsid w:val="008D1330"/>
    <w:rsid w:val="008D1CF9"/>
    <w:rsid w:val="008D201C"/>
    <w:rsid w:val="008D228A"/>
    <w:rsid w:val="008D2EF0"/>
    <w:rsid w:val="008D4108"/>
    <w:rsid w:val="008D693D"/>
    <w:rsid w:val="008D6F53"/>
    <w:rsid w:val="008E0526"/>
    <w:rsid w:val="008E180E"/>
    <w:rsid w:val="008E203F"/>
    <w:rsid w:val="008E41C5"/>
    <w:rsid w:val="008E6960"/>
    <w:rsid w:val="008E7422"/>
    <w:rsid w:val="008E7A96"/>
    <w:rsid w:val="008F033E"/>
    <w:rsid w:val="008F0DA4"/>
    <w:rsid w:val="008F1357"/>
    <w:rsid w:val="008F13BD"/>
    <w:rsid w:val="008F1D21"/>
    <w:rsid w:val="008F21DA"/>
    <w:rsid w:val="008F3D9A"/>
    <w:rsid w:val="008F3EEF"/>
    <w:rsid w:val="008F467F"/>
    <w:rsid w:val="008F56DB"/>
    <w:rsid w:val="008F649F"/>
    <w:rsid w:val="0090079B"/>
    <w:rsid w:val="00902DFA"/>
    <w:rsid w:val="00904247"/>
    <w:rsid w:val="00906110"/>
    <w:rsid w:val="0090696C"/>
    <w:rsid w:val="0091024C"/>
    <w:rsid w:val="00912AE3"/>
    <w:rsid w:val="00914D74"/>
    <w:rsid w:val="00920D48"/>
    <w:rsid w:val="00920EA7"/>
    <w:rsid w:val="00922556"/>
    <w:rsid w:val="0092285F"/>
    <w:rsid w:val="00922C9B"/>
    <w:rsid w:val="0092416F"/>
    <w:rsid w:val="00924CF1"/>
    <w:rsid w:val="00926187"/>
    <w:rsid w:val="0092774A"/>
    <w:rsid w:val="00927C11"/>
    <w:rsid w:val="00930F81"/>
    <w:rsid w:val="00931065"/>
    <w:rsid w:val="009317FA"/>
    <w:rsid w:val="0093208B"/>
    <w:rsid w:val="00932583"/>
    <w:rsid w:val="0093280C"/>
    <w:rsid w:val="009337B0"/>
    <w:rsid w:val="009340A4"/>
    <w:rsid w:val="009341DF"/>
    <w:rsid w:val="00935980"/>
    <w:rsid w:val="0093754B"/>
    <w:rsid w:val="00942C31"/>
    <w:rsid w:val="00942D37"/>
    <w:rsid w:val="009432E4"/>
    <w:rsid w:val="00943A60"/>
    <w:rsid w:val="00943AE6"/>
    <w:rsid w:val="009440EC"/>
    <w:rsid w:val="0094443B"/>
    <w:rsid w:val="00944D09"/>
    <w:rsid w:val="00945183"/>
    <w:rsid w:val="00946A33"/>
    <w:rsid w:val="009476C5"/>
    <w:rsid w:val="00950B78"/>
    <w:rsid w:val="00954405"/>
    <w:rsid w:val="009544A5"/>
    <w:rsid w:val="00954A08"/>
    <w:rsid w:val="00956189"/>
    <w:rsid w:val="009562F6"/>
    <w:rsid w:val="009566E4"/>
    <w:rsid w:val="00957A38"/>
    <w:rsid w:val="00960A98"/>
    <w:rsid w:val="00961601"/>
    <w:rsid w:val="00962C8F"/>
    <w:rsid w:val="00962FF8"/>
    <w:rsid w:val="009639A5"/>
    <w:rsid w:val="009641CC"/>
    <w:rsid w:val="00964334"/>
    <w:rsid w:val="00964364"/>
    <w:rsid w:val="00964661"/>
    <w:rsid w:val="00965659"/>
    <w:rsid w:val="0096756E"/>
    <w:rsid w:val="00973046"/>
    <w:rsid w:val="00973C7B"/>
    <w:rsid w:val="00974DA3"/>
    <w:rsid w:val="009806EA"/>
    <w:rsid w:val="00980748"/>
    <w:rsid w:val="00981095"/>
    <w:rsid w:val="009840C4"/>
    <w:rsid w:val="0098542F"/>
    <w:rsid w:val="009868B7"/>
    <w:rsid w:val="009874C0"/>
    <w:rsid w:val="00987696"/>
    <w:rsid w:val="00990E54"/>
    <w:rsid w:val="00990E94"/>
    <w:rsid w:val="0099133B"/>
    <w:rsid w:val="00991E84"/>
    <w:rsid w:val="00992DBF"/>
    <w:rsid w:val="009930B0"/>
    <w:rsid w:val="00993E0F"/>
    <w:rsid w:val="00997F4B"/>
    <w:rsid w:val="009A0CE1"/>
    <w:rsid w:val="009A0D3F"/>
    <w:rsid w:val="009A0EFC"/>
    <w:rsid w:val="009A266E"/>
    <w:rsid w:val="009A328A"/>
    <w:rsid w:val="009A4841"/>
    <w:rsid w:val="009A7B78"/>
    <w:rsid w:val="009B14A5"/>
    <w:rsid w:val="009B46B5"/>
    <w:rsid w:val="009C081B"/>
    <w:rsid w:val="009C19E1"/>
    <w:rsid w:val="009C1B2B"/>
    <w:rsid w:val="009C1B5E"/>
    <w:rsid w:val="009C222D"/>
    <w:rsid w:val="009C4DFF"/>
    <w:rsid w:val="009C5250"/>
    <w:rsid w:val="009C59FA"/>
    <w:rsid w:val="009C5C93"/>
    <w:rsid w:val="009C601D"/>
    <w:rsid w:val="009C7817"/>
    <w:rsid w:val="009C7A96"/>
    <w:rsid w:val="009C7CAD"/>
    <w:rsid w:val="009D1AA8"/>
    <w:rsid w:val="009D2CCB"/>
    <w:rsid w:val="009D2CE3"/>
    <w:rsid w:val="009D3D52"/>
    <w:rsid w:val="009D4421"/>
    <w:rsid w:val="009D4A25"/>
    <w:rsid w:val="009D4F48"/>
    <w:rsid w:val="009D57BD"/>
    <w:rsid w:val="009D627F"/>
    <w:rsid w:val="009D65B6"/>
    <w:rsid w:val="009D6F2E"/>
    <w:rsid w:val="009D7331"/>
    <w:rsid w:val="009E1A4E"/>
    <w:rsid w:val="009E2206"/>
    <w:rsid w:val="009E29FE"/>
    <w:rsid w:val="009E2CA2"/>
    <w:rsid w:val="009E2F74"/>
    <w:rsid w:val="009E37D5"/>
    <w:rsid w:val="009E464F"/>
    <w:rsid w:val="009E4E7F"/>
    <w:rsid w:val="009E5630"/>
    <w:rsid w:val="009E6645"/>
    <w:rsid w:val="009E6C99"/>
    <w:rsid w:val="009E74F2"/>
    <w:rsid w:val="009E7B13"/>
    <w:rsid w:val="009F07E1"/>
    <w:rsid w:val="009F3095"/>
    <w:rsid w:val="009F3209"/>
    <w:rsid w:val="009F531C"/>
    <w:rsid w:val="00A004F7"/>
    <w:rsid w:val="00A00FF9"/>
    <w:rsid w:val="00A02536"/>
    <w:rsid w:val="00A059B7"/>
    <w:rsid w:val="00A05E51"/>
    <w:rsid w:val="00A06FAE"/>
    <w:rsid w:val="00A0711D"/>
    <w:rsid w:val="00A07A10"/>
    <w:rsid w:val="00A10FC7"/>
    <w:rsid w:val="00A11AC8"/>
    <w:rsid w:val="00A11F46"/>
    <w:rsid w:val="00A1201E"/>
    <w:rsid w:val="00A122CE"/>
    <w:rsid w:val="00A13462"/>
    <w:rsid w:val="00A1673C"/>
    <w:rsid w:val="00A17AAE"/>
    <w:rsid w:val="00A17C25"/>
    <w:rsid w:val="00A17CBA"/>
    <w:rsid w:val="00A204E1"/>
    <w:rsid w:val="00A220E5"/>
    <w:rsid w:val="00A2234E"/>
    <w:rsid w:val="00A2263B"/>
    <w:rsid w:val="00A258DF"/>
    <w:rsid w:val="00A30253"/>
    <w:rsid w:val="00A302CE"/>
    <w:rsid w:val="00A324D2"/>
    <w:rsid w:val="00A3327C"/>
    <w:rsid w:val="00A35AF2"/>
    <w:rsid w:val="00A4092E"/>
    <w:rsid w:val="00A42EA2"/>
    <w:rsid w:val="00A43ED3"/>
    <w:rsid w:val="00A45647"/>
    <w:rsid w:val="00A45A84"/>
    <w:rsid w:val="00A45E1C"/>
    <w:rsid w:val="00A46958"/>
    <w:rsid w:val="00A51D91"/>
    <w:rsid w:val="00A52804"/>
    <w:rsid w:val="00A53670"/>
    <w:rsid w:val="00A53734"/>
    <w:rsid w:val="00A54099"/>
    <w:rsid w:val="00A54B74"/>
    <w:rsid w:val="00A54EAF"/>
    <w:rsid w:val="00A5583F"/>
    <w:rsid w:val="00A572F8"/>
    <w:rsid w:val="00A60D88"/>
    <w:rsid w:val="00A62FBD"/>
    <w:rsid w:val="00A648BF"/>
    <w:rsid w:val="00A6526B"/>
    <w:rsid w:val="00A657CD"/>
    <w:rsid w:val="00A65F33"/>
    <w:rsid w:val="00A664FF"/>
    <w:rsid w:val="00A66996"/>
    <w:rsid w:val="00A673D7"/>
    <w:rsid w:val="00A6779E"/>
    <w:rsid w:val="00A7291E"/>
    <w:rsid w:val="00A73727"/>
    <w:rsid w:val="00A73DA8"/>
    <w:rsid w:val="00A7428D"/>
    <w:rsid w:val="00A757F7"/>
    <w:rsid w:val="00A76381"/>
    <w:rsid w:val="00A76E49"/>
    <w:rsid w:val="00A8079E"/>
    <w:rsid w:val="00A809B9"/>
    <w:rsid w:val="00A82818"/>
    <w:rsid w:val="00A82AD8"/>
    <w:rsid w:val="00A832E2"/>
    <w:rsid w:val="00A87B09"/>
    <w:rsid w:val="00A905CA"/>
    <w:rsid w:val="00A92212"/>
    <w:rsid w:val="00A93CC2"/>
    <w:rsid w:val="00A94034"/>
    <w:rsid w:val="00A951D8"/>
    <w:rsid w:val="00A97237"/>
    <w:rsid w:val="00A97817"/>
    <w:rsid w:val="00A97DAC"/>
    <w:rsid w:val="00AA237A"/>
    <w:rsid w:val="00AA251A"/>
    <w:rsid w:val="00AA37EE"/>
    <w:rsid w:val="00AA498C"/>
    <w:rsid w:val="00AB16CE"/>
    <w:rsid w:val="00AB2F84"/>
    <w:rsid w:val="00AB3BF4"/>
    <w:rsid w:val="00AB41DE"/>
    <w:rsid w:val="00AB7145"/>
    <w:rsid w:val="00AB7272"/>
    <w:rsid w:val="00AB7C36"/>
    <w:rsid w:val="00AC0C48"/>
    <w:rsid w:val="00AC17DA"/>
    <w:rsid w:val="00AC35A4"/>
    <w:rsid w:val="00AC5987"/>
    <w:rsid w:val="00AC7B04"/>
    <w:rsid w:val="00AD191F"/>
    <w:rsid w:val="00AD1A41"/>
    <w:rsid w:val="00AD2163"/>
    <w:rsid w:val="00AD38B4"/>
    <w:rsid w:val="00AD399D"/>
    <w:rsid w:val="00AD45EC"/>
    <w:rsid w:val="00AD61F2"/>
    <w:rsid w:val="00AD74C5"/>
    <w:rsid w:val="00AD7C25"/>
    <w:rsid w:val="00AE1E8E"/>
    <w:rsid w:val="00AE237E"/>
    <w:rsid w:val="00AE2F5E"/>
    <w:rsid w:val="00AE445D"/>
    <w:rsid w:val="00AE4A3A"/>
    <w:rsid w:val="00AE5882"/>
    <w:rsid w:val="00AE6F32"/>
    <w:rsid w:val="00AF008E"/>
    <w:rsid w:val="00AF2BF0"/>
    <w:rsid w:val="00AF3199"/>
    <w:rsid w:val="00AF3F5C"/>
    <w:rsid w:val="00AF6FBA"/>
    <w:rsid w:val="00AF7813"/>
    <w:rsid w:val="00AF78BF"/>
    <w:rsid w:val="00AF7C5B"/>
    <w:rsid w:val="00AF7DF4"/>
    <w:rsid w:val="00B017C8"/>
    <w:rsid w:val="00B01B19"/>
    <w:rsid w:val="00B022DE"/>
    <w:rsid w:val="00B03350"/>
    <w:rsid w:val="00B0467D"/>
    <w:rsid w:val="00B052E5"/>
    <w:rsid w:val="00B06F63"/>
    <w:rsid w:val="00B135C7"/>
    <w:rsid w:val="00B13793"/>
    <w:rsid w:val="00B1388B"/>
    <w:rsid w:val="00B14C40"/>
    <w:rsid w:val="00B15179"/>
    <w:rsid w:val="00B15CE1"/>
    <w:rsid w:val="00B15FF1"/>
    <w:rsid w:val="00B2217C"/>
    <w:rsid w:val="00B22E78"/>
    <w:rsid w:val="00B27041"/>
    <w:rsid w:val="00B312E0"/>
    <w:rsid w:val="00B32197"/>
    <w:rsid w:val="00B33CC7"/>
    <w:rsid w:val="00B34517"/>
    <w:rsid w:val="00B350C5"/>
    <w:rsid w:val="00B351A8"/>
    <w:rsid w:val="00B35A84"/>
    <w:rsid w:val="00B40300"/>
    <w:rsid w:val="00B40443"/>
    <w:rsid w:val="00B40D22"/>
    <w:rsid w:val="00B411A1"/>
    <w:rsid w:val="00B439FF"/>
    <w:rsid w:val="00B44BB9"/>
    <w:rsid w:val="00B44DEE"/>
    <w:rsid w:val="00B45741"/>
    <w:rsid w:val="00B4614F"/>
    <w:rsid w:val="00B46F9C"/>
    <w:rsid w:val="00B5061C"/>
    <w:rsid w:val="00B50A9E"/>
    <w:rsid w:val="00B51B42"/>
    <w:rsid w:val="00B5246B"/>
    <w:rsid w:val="00B52713"/>
    <w:rsid w:val="00B5302F"/>
    <w:rsid w:val="00B541DB"/>
    <w:rsid w:val="00B5552D"/>
    <w:rsid w:val="00B575A0"/>
    <w:rsid w:val="00B601CD"/>
    <w:rsid w:val="00B60212"/>
    <w:rsid w:val="00B60640"/>
    <w:rsid w:val="00B613BF"/>
    <w:rsid w:val="00B6180E"/>
    <w:rsid w:val="00B61DE2"/>
    <w:rsid w:val="00B6336B"/>
    <w:rsid w:val="00B6395D"/>
    <w:rsid w:val="00B63F3D"/>
    <w:rsid w:val="00B64076"/>
    <w:rsid w:val="00B640D4"/>
    <w:rsid w:val="00B645DA"/>
    <w:rsid w:val="00B65BDF"/>
    <w:rsid w:val="00B66B8C"/>
    <w:rsid w:val="00B709A1"/>
    <w:rsid w:val="00B709D0"/>
    <w:rsid w:val="00B72383"/>
    <w:rsid w:val="00B73FA9"/>
    <w:rsid w:val="00B7659F"/>
    <w:rsid w:val="00B77A7D"/>
    <w:rsid w:val="00B80234"/>
    <w:rsid w:val="00B80A7D"/>
    <w:rsid w:val="00B81272"/>
    <w:rsid w:val="00B81578"/>
    <w:rsid w:val="00B81F96"/>
    <w:rsid w:val="00B842BD"/>
    <w:rsid w:val="00B8431D"/>
    <w:rsid w:val="00B84E7D"/>
    <w:rsid w:val="00B853B7"/>
    <w:rsid w:val="00B8679F"/>
    <w:rsid w:val="00B87BC1"/>
    <w:rsid w:val="00B9057D"/>
    <w:rsid w:val="00B91953"/>
    <w:rsid w:val="00B91AF3"/>
    <w:rsid w:val="00B91CAB"/>
    <w:rsid w:val="00B94F0C"/>
    <w:rsid w:val="00B9598A"/>
    <w:rsid w:val="00B96D0D"/>
    <w:rsid w:val="00BA07FE"/>
    <w:rsid w:val="00BA180B"/>
    <w:rsid w:val="00BA2C84"/>
    <w:rsid w:val="00BA5F91"/>
    <w:rsid w:val="00BA7CF8"/>
    <w:rsid w:val="00BB127A"/>
    <w:rsid w:val="00BB4CEF"/>
    <w:rsid w:val="00BB51E4"/>
    <w:rsid w:val="00BB6335"/>
    <w:rsid w:val="00BB634A"/>
    <w:rsid w:val="00BB776A"/>
    <w:rsid w:val="00BB7E73"/>
    <w:rsid w:val="00BC0E70"/>
    <w:rsid w:val="00BC16BC"/>
    <w:rsid w:val="00BC284E"/>
    <w:rsid w:val="00BC5761"/>
    <w:rsid w:val="00BC693F"/>
    <w:rsid w:val="00BC6978"/>
    <w:rsid w:val="00BD1DBD"/>
    <w:rsid w:val="00BD2195"/>
    <w:rsid w:val="00BD2960"/>
    <w:rsid w:val="00BD37E7"/>
    <w:rsid w:val="00BD4245"/>
    <w:rsid w:val="00BD5FEE"/>
    <w:rsid w:val="00BD7C01"/>
    <w:rsid w:val="00BD7E0C"/>
    <w:rsid w:val="00BE0EE6"/>
    <w:rsid w:val="00BE1DA7"/>
    <w:rsid w:val="00BE1EA0"/>
    <w:rsid w:val="00BE417D"/>
    <w:rsid w:val="00BE49A3"/>
    <w:rsid w:val="00BE4D49"/>
    <w:rsid w:val="00BE6C5A"/>
    <w:rsid w:val="00BF0F6D"/>
    <w:rsid w:val="00BF18C3"/>
    <w:rsid w:val="00BF1C57"/>
    <w:rsid w:val="00BF26A0"/>
    <w:rsid w:val="00BF3FEB"/>
    <w:rsid w:val="00BF44A2"/>
    <w:rsid w:val="00BF537F"/>
    <w:rsid w:val="00C0067D"/>
    <w:rsid w:val="00C00AFF"/>
    <w:rsid w:val="00C015DF"/>
    <w:rsid w:val="00C019C8"/>
    <w:rsid w:val="00C01E05"/>
    <w:rsid w:val="00C03B47"/>
    <w:rsid w:val="00C03D48"/>
    <w:rsid w:val="00C046F2"/>
    <w:rsid w:val="00C058A2"/>
    <w:rsid w:val="00C05A9F"/>
    <w:rsid w:val="00C06787"/>
    <w:rsid w:val="00C1120E"/>
    <w:rsid w:val="00C11AFD"/>
    <w:rsid w:val="00C12103"/>
    <w:rsid w:val="00C1226C"/>
    <w:rsid w:val="00C13386"/>
    <w:rsid w:val="00C14C0A"/>
    <w:rsid w:val="00C15C4F"/>
    <w:rsid w:val="00C20A0E"/>
    <w:rsid w:val="00C21969"/>
    <w:rsid w:val="00C2240B"/>
    <w:rsid w:val="00C2255D"/>
    <w:rsid w:val="00C24453"/>
    <w:rsid w:val="00C24505"/>
    <w:rsid w:val="00C25B7F"/>
    <w:rsid w:val="00C26197"/>
    <w:rsid w:val="00C27E5A"/>
    <w:rsid w:val="00C30648"/>
    <w:rsid w:val="00C30AF1"/>
    <w:rsid w:val="00C310F8"/>
    <w:rsid w:val="00C31692"/>
    <w:rsid w:val="00C31B7E"/>
    <w:rsid w:val="00C31D6E"/>
    <w:rsid w:val="00C328BD"/>
    <w:rsid w:val="00C35A7C"/>
    <w:rsid w:val="00C35B49"/>
    <w:rsid w:val="00C360C7"/>
    <w:rsid w:val="00C36308"/>
    <w:rsid w:val="00C37538"/>
    <w:rsid w:val="00C4097F"/>
    <w:rsid w:val="00C423C2"/>
    <w:rsid w:val="00C46DDE"/>
    <w:rsid w:val="00C46E3A"/>
    <w:rsid w:val="00C53E8C"/>
    <w:rsid w:val="00C5471C"/>
    <w:rsid w:val="00C5553D"/>
    <w:rsid w:val="00C558BA"/>
    <w:rsid w:val="00C574F6"/>
    <w:rsid w:val="00C57945"/>
    <w:rsid w:val="00C6022D"/>
    <w:rsid w:val="00C60402"/>
    <w:rsid w:val="00C61645"/>
    <w:rsid w:val="00C61760"/>
    <w:rsid w:val="00C6282F"/>
    <w:rsid w:val="00C628A8"/>
    <w:rsid w:val="00C64F4B"/>
    <w:rsid w:val="00C65B61"/>
    <w:rsid w:val="00C66993"/>
    <w:rsid w:val="00C66D64"/>
    <w:rsid w:val="00C66EBD"/>
    <w:rsid w:val="00C671FE"/>
    <w:rsid w:val="00C67500"/>
    <w:rsid w:val="00C67B2F"/>
    <w:rsid w:val="00C7028C"/>
    <w:rsid w:val="00C72EA8"/>
    <w:rsid w:val="00C73577"/>
    <w:rsid w:val="00C7518C"/>
    <w:rsid w:val="00C75516"/>
    <w:rsid w:val="00C75562"/>
    <w:rsid w:val="00C75985"/>
    <w:rsid w:val="00C76FD5"/>
    <w:rsid w:val="00C77350"/>
    <w:rsid w:val="00C779F7"/>
    <w:rsid w:val="00C80508"/>
    <w:rsid w:val="00C80CE6"/>
    <w:rsid w:val="00C80FA0"/>
    <w:rsid w:val="00C81527"/>
    <w:rsid w:val="00C81CC9"/>
    <w:rsid w:val="00C862E7"/>
    <w:rsid w:val="00C86768"/>
    <w:rsid w:val="00C869E6"/>
    <w:rsid w:val="00C906B5"/>
    <w:rsid w:val="00C9133A"/>
    <w:rsid w:val="00C92805"/>
    <w:rsid w:val="00C9359C"/>
    <w:rsid w:val="00C93AA0"/>
    <w:rsid w:val="00C94460"/>
    <w:rsid w:val="00C94D2C"/>
    <w:rsid w:val="00C95D13"/>
    <w:rsid w:val="00C96996"/>
    <w:rsid w:val="00C96BE7"/>
    <w:rsid w:val="00CA39DB"/>
    <w:rsid w:val="00CA4D93"/>
    <w:rsid w:val="00CA5803"/>
    <w:rsid w:val="00CA74C8"/>
    <w:rsid w:val="00CB06EA"/>
    <w:rsid w:val="00CB7062"/>
    <w:rsid w:val="00CC53C2"/>
    <w:rsid w:val="00CC611A"/>
    <w:rsid w:val="00CD0790"/>
    <w:rsid w:val="00CD0A36"/>
    <w:rsid w:val="00CD1536"/>
    <w:rsid w:val="00CD15BB"/>
    <w:rsid w:val="00CD2F7C"/>
    <w:rsid w:val="00CD5AB0"/>
    <w:rsid w:val="00CD79E3"/>
    <w:rsid w:val="00CD7E03"/>
    <w:rsid w:val="00CE0169"/>
    <w:rsid w:val="00CE054B"/>
    <w:rsid w:val="00CE0E3B"/>
    <w:rsid w:val="00CE1707"/>
    <w:rsid w:val="00CE28B8"/>
    <w:rsid w:val="00CE4F80"/>
    <w:rsid w:val="00CE5506"/>
    <w:rsid w:val="00CF1D22"/>
    <w:rsid w:val="00CF26EC"/>
    <w:rsid w:val="00CF285B"/>
    <w:rsid w:val="00CF3844"/>
    <w:rsid w:val="00CF501A"/>
    <w:rsid w:val="00CF6BC4"/>
    <w:rsid w:val="00CF712C"/>
    <w:rsid w:val="00D027BE"/>
    <w:rsid w:val="00D032D6"/>
    <w:rsid w:val="00D0379E"/>
    <w:rsid w:val="00D0577E"/>
    <w:rsid w:val="00D05F3E"/>
    <w:rsid w:val="00D064C9"/>
    <w:rsid w:val="00D067ED"/>
    <w:rsid w:val="00D0765D"/>
    <w:rsid w:val="00D11FD1"/>
    <w:rsid w:val="00D12021"/>
    <w:rsid w:val="00D13199"/>
    <w:rsid w:val="00D169CB"/>
    <w:rsid w:val="00D16FDB"/>
    <w:rsid w:val="00D17635"/>
    <w:rsid w:val="00D17E1D"/>
    <w:rsid w:val="00D17E8D"/>
    <w:rsid w:val="00D21D2F"/>
    <w:rsid w:val="00D22252"/>
    <w:rsid w:val="00D22B5B"/>
    <w:rsid w:val="00D23C12"/>
    <w:rsid w:val="00D2463B"/>
    <w:rsid w:val="00D3020D"/>
    <w:rsid w:val="00D30915"/>
    <w:rsid w:val="00D31725"/>
    <w:rsid w:val="00D32989"/>
    <w:rsid w:val="00D32A15"/>
    <w:rsid w:val="00D33121"/>
    <w:rsid w:val="00D33314"/>
    <w:rsid w:val="00D333C2"/>
    <w:rsid w:val="00D33DB4"/>
    <w:rsid w:val="00D33FF1"/>
    <w:rsid w:val="00D34AD4"/>
    <w:rsid w:val="00D3699F"/>
    <w:rsid w:val="00D37043"/>
    <w:rsid w:val="00D37211"/>
    <w:rsid w:val="00D37611"/>
    <w:rsid w:val="00D37E10"/>
    <w:rsid w:val="00D40B11"/>
    <w:rsid w:val="00D4188A"/>
    <w:rsid w:val="00D41A88"/>
    <w:rsid w:val="00D43AC2"/>
    <w:rsid w:val="00D440E1"/>
    <w:rsid w:val="00D455A6"/>
    <w:rsid w:val="00D45BE0"/>
    <w:rsid w:val="00D46EC7"/>
    <w:rsid w:val="00D5000A"/>
    <w:rsid w:val="00D50189"/>
    <w:rsid w:val="00D513B1"/>
    <w:rsid w:val="00D51BE6"/>
    <w:rsid w:val="00D51FBB"/>
    <w:rsid w:val="00D53040"/>
    <w:rsid w:val="00D535DB"/>
    <w:rsid w:val="00D542E1"/>
    <w:rsid w:val="00D555AF"/>
    <w:rsid w:val="00D56B2B"/>
    <w:rsid w:val="00D57198"/>
    <w:rsid w:val="00D57B79"/>
    <w:rsid w:val="00D600F5"/>
    <w:rsid w:val="00D61474"/>
    <w:rsid w:val="00D63B7E"/>
    <w:rsid w:val="00D64115"/>
    <w:rsid w:val="00D645C2"/>
    <w:rsid w:val="00D65CBE"/>
    <w:rsid w:val="00D676C9"/>
    <w:rsid w:val="00D70FC1"/>
    <w:rsid w:val="00D712D9"/>
    <w:rsid w:val="00D72E91"/>
    <w:rsid w:val="00D732ED"/>
    <w:rsid w:val="00D735EC"/>
    <w:rsid w:val="00D73B33"/>
    <w:rsid w:val="00D74440"/>
    <w:rsid w:val="00D747D4"/>
    <w:rsid w:val="00D74C16"/>
    <w:rsid w:val="00D75F6D"/>
    <w:rsid w:val="00D76CBC"/>
    <w:rsid w:val="00D77008"/>
    <w:rsid w:val="00D806E4"/>
    <w:rsid w:val="00D80A02"/>
    <w:rsid w:val="00D82512"/>
    <w:rsid w:val="00D863D3"/>
    <w:rsid w:val="00D9283C"/>
    <w:rsid w:val="00D92F40"/>
    <w:rsid w:val="00D935C3"/>
    <w:rsid w:val="00D936A1"/>
    <w:rsid w:val="00D94A76"/>
    <w:rsid w:val="00D965AF"/>
    <w:rsid w:val="00DA02FA"/>
    <w:rsid w:val="00DA0CDA"/>
    <w:rsid w:val="00DA0E57"/>
    <w:rsid w:val="00DA0E80"/>
    <w:rsid w:val="00DA1D61"/>
    <w:rsid w:val="00DA2235"/>
    <w:rsid w:val="00DA2DF7"/>
    <w:rsid w:val="00DA391A"/>
    <w:rsid w:val="00DA3D78"/>
    <w:rsid w:val="00DA4AA0"/>
    <w:rsid w:val="00DA4B7C"/>
    <w:rsid w:val="00DB0203"/>
    <w:rsid w:val="00DB09AB"/>
    <w:rsid w:val="00DB1172"/>
    <w:rsid w:val="00DB1561"/>
    <w:rsid w:val="00DB2EE7"/>
    <w:rsid w:val="00DB4365"/>
    <w:rsid w:val="00DB6CB5"/>
    <w:rsid w:val="00DB6D38"/>
    <w:rsid w:val="00DC0A07"/>
    <w:rsid w:val="00DC0CA0"/>
    <w:rsid w:val="00DC3654"/>
    <w:rsid w:val="00DC3884"/>
    <w:rsid w:val="00DC61ED"/>
    <w:rsid w:val="00DC7411"/>
    <w:rsid w:val="00DD1D3D"/>
    <w:rsid w:val="00DD2328"/>
    <w:rsid w:val="00DD2979"/>
    <w:rsid w:val="00DD51EC"/>
    <w:rsid w:val="00DD53E1"/>
    <w:rsid w:val="00DD566A"/>
    <w:rsid w:val="00DD61E5"/>
    <w:rsid w:val="00DD76C9"/>
    <w:rsid w:val="00DE027F"/>
    <w:rsid w:val="00DE02DF"/>
    <w:rsid w:val="00DE278A"/>
    <w:rsid w:val="00DE2F8A"/>
    <w:rsid w:val="00DE3A1F"/>
    <w:rsid w:val="00DE4573"/>
    <w:rsid w:val="00DE4721"/>
    <w:rsid w:val="00DE4EED"/>
    <w:rsid w:val="00DE6A39"/>
    <w:rsid w:val="00DE6B0B"/>
    <w:rsid w:val="00DE7C8C"/>
    <w:rsid w:val="00DF061E"/>
    <w:rsid w:val="00DF1310"/>
    <w:rsid w:val="00DF1605"/>
    <w:rsid w:val="00DF279B"/>
    <w:rsid w:val="00DF49D7"/>
    <w:rsid w:val="00DF535C"/>
    <w:rsid w:val="00DF6C31"/>
    <w:rsid w:val="00E00523"/>
    <w:rsid w:val="00E00B71"/>
    <w:rsid w:val="00E01706"/>
    <w:rsid w:val="00E019C9"/>
    <w:rsid w:val="00E028E5"/>
    <w:rsid w:val="00E0335E"/>
    <w:rsid w:val="00E03504"/>
    <w:rsid w:val="00E03AEB"/>
    <w:rsid w:val="00E0453C"/>
    <w:rsid w:val="00E04D77"/>
    <w:rsid w:val="00E05524"/>
    <w:rsid w:val="00E0670F"/>
    <w:rsid w:val="00E06899"/>
    <w:rsid w:val="00E06994"/>
    <w:rsid w:val="00E102A8"/>
    <w:rsid w:val="00E110E4"/>
    <w:rsid w:val="00E153EB"/>
    <w:rsid w:val="00E15C09"/>
    <w:rsid w:val="00E1608C"/>
    <w:rsid w:val="00E168EE"/>
    <w:rsid w:val="00E16F9F"/>
    <w:rsid w:val="00E17542"/>
    <w:rsid w:val="00E17C46"/>
    <w:rsid w:val="00E17D3B"/>
    <w:rsid w:val="00E20AB4"/>
    <w:rsid w:val="00E21043"/>
    <w:rsid w:val="00E213F6"/>
    <w:rsid w:val="00E21E80"/>
    <w:rsid w:val="00E26369"/>
    <w:rsid w:val="00E27332"/>
    <w:rsid w:val="00E27458"/>
    <w:rsid w:val="00E32340"/>
    <w:rsid w:val="00E32476"/>
    <w:rsid w:val="00E33EFF"/>
    <w:rsid w:val="00E34177"/>
    <w:rsid w:val="00E404E8"/>
    <w:rsid w:val="00E40EE6"/>
    <w:rsid w:val="00E44453"/>
    <w:rsid w:val="00E50926"/>
    <w:rsid w:val="00E50E94"/>
    <w:rsid w:val="00E518E1"/>
    <w:rsid w:val="00E51DC7"/>
    <w:rsid w:val="00E53138"/>
    <w:rsid w:val="00E54977"/>
    <w:rsid w:val="00E575AB"/>
    <w:rsid w:val="00E60D76"/>
    <w:rsid w:val="00E618BE"/>
    <w:rsid w:val="00E61953"/>
    <w:rsid w:val="00E6256E"/>
    <w:rsid w:val="00E62590"/>
    <w:rsid w:val="00E63EC3"/>
    <w:rsid w:val="00E64F66"/>
    <w:rsid w:val="00E65D06"/>
    <w:rsid w:val="00E66FD5"/>
    <w:rsid w:val="00E6754C"/>
    <w:rsid w:val="00E67DB4"/>
    <w:rsid w:val="00E70951"/>
    <w:rsid w:val="00E709B8"/>
    <w:rsid w:val="00E70F8A"/>
    <w:rsid w:val="00E711F1"/>
    <w:rsid w:val="00E72DE2"/>
    <w:rsid w:val="00E7302E"/>
    <w:rsid w:val="00E736E8"/>
    <w:rsid w:val="00E7376C"/>
    <w:rsid w:val="00E73B75"/>
    <w:rsid w:val="00E752C6"/>
    <w:rsid w:val="00E75E2D"/>
    <w:rsid w:val="00E76354"/>
    <w:rsid w:val="00E7776D"/>
    <w:rsid w:val="00E8029F"/>
    <w:rsid w:val="00E80532"/>
    <w:rsid w:val="00E80A8F"/>
    <w:rsid w:val="00E832A5"/>
    <w:rsid w:val="00E838FA"/>
    <w:rsid w:val="00E84302"/>
    <w:rsid w:val="00E84B9D"/>
    <w:rsid w:val="00E85220"/>
    <w:rsid w:val="00E86142"/>
    <w:rsid w:val="00E8674F"/>
    <w:rsid w:val="00E87186"/>
    <w:rsid w:val="00E875C2"/>
    <w:rsid w:val="00E87EE1"/>
    <w:rsid w:val="00E90A70"/>
    <w:rsid w:val="00E90E57"/>
    <w:rsid w:val="00E91330"/>
    <w:rsid w:val="00E9311B"/>
    <w:rsid w:val="00E93578"/>
    <w:rsid w:val="00E9487D"/>
    <w:rsid w:val="00E95239"/>
    <w:rsid w:val="00EA1190"/>
    <w:rsid w:val="00EA37F5"/>
    <w:rsid w:val="00EA4086"/>
    <w:rsid w:val="00EA4193"/>
    <w:rsid w:val="00EA43F9"/>
    <w:rsid w:val="00EA6B77"/>
    <w:rsid w:val="00EA7F27"/>
    <w:rsid w:val="00EB09EB"/>
    <w:rsid w:val="00EB2D4B"/>
    <w:rsid w:val="00EB31E2"/>
    <w:rsid w:val="00EB3CA9"/>
    <w:rsid w:val="00EB42FB"/>
    <w:rsid w:val="00EB4397"/>
    <w:rsid w:val="00EB53CB"/>
    <w:rsid w:val="00EB553A"/>
    <w:rsid w:val="00EB6AB9"/>
    <w:rsid w:val="00EB7120"/>
    <w:rsid w:val="00EB77CC"/>
    <w:rsid w:val="00EC155C"/>
    <w:rsid w:val="00EC290C"/>
    <w:rsid w:val="00EC29E0"/>
    <w:rsid w:val="00EC355B"/>
    <w:rsid w:val="00EC580E"/>
    <w:rsid w:val="00EC5A93"/>
    <w:rsid w:val="00EC631D"/>
    <w:rsid w:val="00EC7038"/>
    <w:rsid w:val="00EC7869"/>
    <w:rsid w:val="00EC7A3A"/>
    <w:rsid w:val="00EC7ECB"/>
    <w:rsid w:val="00ED0C94"/>
    <w:rsid w:val="00ED10E5"/>
    <w:rsid w:val="00ED1969"/>
    <w:rsid w:val="00ED2122"/>
    <w:rsid w:val="00ED2F85"/>
    <w:rsid w:val="00ED3DA0"/>
    <w:rsid w:val="00ED468E"/>
    <w:rsid w:val="00ED4CCB"/>
    <w:rsid w:val="00ED4ED6"/>
    <w:rsid w:val="00ED5387"/>
    <w:rsid w:val="00ED56EA"/>
    <w:rsid w:val="00ED57BB"/>
    <w:rsid w:val="00ED6186"/>
    <w:rsid w:val="00ED6A02"/>
    <w:rsid w:val="00ED7E2F"/>
    <w:rsid w:val="00EE0400"/>
    <w:rsid w:val="00EE052A"/>
    <w:rsid w:val="00EE17F6"/>
    <w:rsid w:val="00EE31FE"/>
    <w:rsid w:val="00EE38CE"/>
    <w:rsid w:val="00EE43CB"/>
    <w:rsid w:val="00EE46FB"/>
    <w:rsid w:val="00EE4E3D"/>
    <w:rsid w:val="00EE5822"/>
    <w:rsid w:val="00EE663F"/>
    <w:rsid w:val="00EE7245"/>
    <w:rsid w:val="00EE79E3"/>
    <w:rsid w:val="00EF0953"/>
    <w:rsid w:val="00EF11E1"/>
    <w:rsid w:val="00EF24E5"/>
    <w:rsid w:val="00EF3965"/>
    <w:rsid w:val="00EF4E39"/>
    <w:rsid w:val="00EF601F"/>
    <w:rsid w:val="00EF632A"/>
    <w:rsid w:val="00EF691E"/>
    <w:rsid w:val="00EF704D"/>
    <w:rsid w:val="00F00AF3"/>
    <w:rsid w:val="00F01344"/>
    <w:rsid w:val="00F01EB4"/>
    <w:rsid w:val="00F052E8"/>
    <w:rsid w:val="00F05BCC"/>
    <w:rsid w:val="00F066FC"/>
    <w:rsid w:val="00F06AA2"/>
    <w:rsid w:val="00F06CB7"/>
    <w:rsid w:val="00F070B3"/>
    <w:rsid w:val="00F07325"/>
    <w:rsid w:val="00F1014D"/>
    <w:rsid w:val="00F11785"/>
    <w:rsid w:val="00F14543"/>
    <w:rsid w:val="00F14A17"/>
    <w:rsid w:val="00F15D15"/>
    <w:rsid w:val="00F16F7D"/>
    <w:rsid w:val="00F170A6"/>
    <w:rsid w:val="00F17586"/>
    <w:rsid w:val="00F178DF"/>
    <w:rsid w:val="00F17DDB"/>
    <w:rsid w:val="00F2291F"/>
    <w:rsid w:val="00F2383A"/>
    <w:rsid w:val="00F25E7C"/>
    <w:rsid w:val="00F26076"/>
    <w:rsid w:val="00F26B3C"/>
    <w:rsid w:val="00F26C96"/>
    <w:rsid w:val="00F30C1D"/>
    <w:rsid w:val="00F31E8F"/>
    <w:rsid w:val="00F32D5B"/>
    <w:rsid w:val="00F3417B"/>
    <w:rsid w:val="00F34CA4"/>
    <w:rsid w:val="00F3705E"/>
    <w:rsid w:val="00F37D35"/>
    <w:rsid w:val="00F37FFE"/>
    <w:rsid w:val="00F40680"/>
    <w:rsid w:val="00F40E1E"/>
    <w:rsid w:val="00F41232"/>
    <w:rsid w:val="00F416FB"/>
    <w:rsid w:val="00F422A2"/>
    <w:rsid w:val="00F424EE"/>
    <w:rsid w:val="00F43653"/>
    <w:rsid w:val="00F43FFD"/>
    <w:rsid w:val="00F44606"/>
    <w:rsid w:val="00F45364"/>
    <w:rsid w:val="00F45C64"/>
    <w:rsid w:val="00F46120"/>
    <w:rsid w:val="00F46D64"/>
    <w:rsid w:val="00F47B69"/>
    <w:rsid w:val="00F51B5E"/>
    <w:rsid w:val="00F536DB"/>
    <w:rsid w:val="00F539D8"/>
    <w:rsid w:val="00F55EEF"/>
    <w:rsid w:val="00F56265"/>
    <w:rsid w:val="00F56764"/>
    <w:rsid w:val="00F60546"/>
    <w:rsid w:val="00F60E71"/>
    <w:rsid w:val="00F64BA7"/>
    <w:rsid w:val="00F65DAA"/>
    <w:rsid w:val="00F6600F"/>
    <w:rsid w:val="00F66850"/>
    <w:rsid w:val="00F66E36"/>
    <w:rsid w:val="00F706D5"/>
    <w:rsid w:val="00F723D3"/>
    <w:rsid w:val="00F745EE"/>
    <w:rsid w:val="00F7503B"/>
    <w:rsid w:val="00F75E97"/>
    <w:rsid w:val="00F764D4"/>
    <w:rsid w:val="00F76DBB"/>
    <w:rsid w:val="00F77306"/>
    <w:rsid w:val="00F77FE2"/>
    <w:rsid w:val="00F8023F"/>
    <w:rsid w:val="00F804F9"/>
    <w:rsid w:val="00F832D6"/>
    <w:rsid w:val="00F839A7"/>
    <w:rsid w:val="00F83C4C"/>
    <w:rsid w:val="00F849A2"/>
    <w:rsid w:val="00F85F7B"/>
    <w:rsid w:val="00F866DA"/>
    <w:rsid w:val="00F90AFF"/>
    <w:rsid w:val="00F92F94"/>
    <w:rsid w:val="00F93A39"/>
    <w:rsid w:val="00F94987"/>
    <w:rsid w:val="00F9550C"/>
    <w:rsid w:val="00F96060"/>
    <w:rsid w:val="00F96435"/>
    <w:rsid w:val="00F9741F"/>
    <w:rsid w:val="00FA0BB3"/>
    <w:rsid w:val="00FA216A"/>
    <w:rsid w:val="00FA369B"/>
    <w:rsid w:val="00FA3BFF"/>
    <w:rsid w:val="00FA3C15"/>
    <w:rsid w:val="00FA3E6D"/>
    <w:rsid w:val="00FA3ED5"/>
    <w:rsid w:val="00FA588C"/>
    <w:rsid w:val="00FA7AEE"/>
    <w:rsid w:val="00FB09A8"/>
    <w:rsid w:val="00FB21AF"/>
    <w:rsid w:val="00FB3149"/>
    <w:rsid w:val="00FB3F27"/>
    <w:rsid w:val="00FB72F5"/>
    <w:rsid w:val="00FC1294"/>
    <w:rsid w:val="00FC32DE"/>
    <w:rsid w:val="00FC4119"/>
    <w:rsid w:val="00FC428B"/>
    <w:rsid w:val="00FC48B4"/>
    <w:rsid w:val="00FC4ADE"/>
    <w:rsid w:val="00FC5836"/>
    <w:rsid w:val="00FC7C39"/>
    <w:rsid w:val="00FD0258"/>
    <w:rsid w:val="00FD06A0"/>
    <w:rsid w:val="00FD21C4"/>
    <w:rsid w:val="00FD22FD"/>
    <w:rsid w:val="00FD3F45"/>
    <w:rsid w:val="00FD63AB"/>
    <w:rsid w:val="00FD73BC"/>
    <w:rsid w:val="00FE12AD"/>
    <w:rsid w:val="00FE1B1D"/>
    <w:rsid w:val="00FE1B60"/>
    <w:rsid w:val="00FE1BB6"/>
    <w:rsid w:val="00FE2C1F"/>
    <w:rsid w:val="00FE4595"/>
    <w:rsid w:val="00FE525D"/>
    <w:rsid w:val="00FE541D"/>
    <w:rsid w:val="00FE7CAF"/>
    <w:rsid w:val="00FF2720"/>
    <w:rsid w:val="00FF2CD5"/>
    <w:rsid w:val="00FF4028"/>
    <w:rsid w:val="00FF65FE"/>
    <w:rsid w:val="00FF6D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2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3"/>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3478B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25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5E2553"/>
  </w:style>
  <w:style w:type="table" w:styleId="TableGrid">
    <w:name w:val="Table Grid"/>
    <w:basedOn w:val="TableNormal"/>
    <w:uiPriority w:val="59"/>
    <w:rsid w:val="00203EF4"/>
    <w:rPr>
      <w:rFonts w:eastAsiaTheme="minorHAnsi"/>
      <w:sz w:val="22"/>
      <w:szCs w:val="22"/>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E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EF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473F8E"/>
    <w:rPr>
      <w:color w:val="0000FF"/>
      <w:u w:val="single"/>
    </w:rPr>
  </w:style>
  <w:style w:type="paragraph" w:styleId="BodyText">
    <w:name w:val="Body Text"/>
    <w:basedOn w:val="Normal"/>
    <w:link w:val="BodyTextChar"/>
    <w:uiPriority w:val="99"/>
    <w:unhideWhenUsed/>
    <w:rsid w:val="00473F8E"/>
    <w:pPr>
      <w:spacing w:after="120"/>
    </w:pPr>
    <w:rPr>
      <w:rFonts w:eastAsiaTheme="minorEastAsia"/>
      <w:sz w:val="24"/>
      <w:szCs w:val="24"/>
      <w:lang w:val="en-US"/>
    </w:rPr>
  </w:style>
  <w:style w:type="character" w:customStyle="1" w:styleId="BodyTextChar">
    <w:name w:val="Body Text Char"/>
    <w:basedOn w:val="DefaultParagraphFont"/>
    <w:link w:val="BodyText"/>
    <w:uiPriority w:val="99"/>
    <w:rsid w:val="00473F8E"/>
  </w:style>
  <w:style w:type="paragraph" w:styleId="ListNumber">
    <w:name w:val="List Number"/>
    <w:basedOn w:val="BodyText"/>
    <w:rsid w:val="00473F8E"/>
    <w:pPr>
      <w:numPr>
        <w:numId w:val="1"/>
      </w:numPr>
      <w:tabs>
        <w:tab w:val="clear" w:pos="360"/>
        <w:tab w:val="left" w:pos="567"/>
        <w:tab w:val="left" w:pos="1134"/>
        <w:tab w:val="left" w:pos="1701"/>
        <w:tab w:val="left" w:pos="2268"/>
        <w:tab w:val="left" w:pos="2835"/>
        <w:tab w:val="decimal" w:pos="5387"/>
        <w:tab w:val="decimal" w:pos="6521"/>
        <w:tab w:val="decimal" w:pos="7655"/>
        <w:tab w:val="decimal" w:pos="8789"/>
      </w:tabs>
      <w:spacing w:line="240" w:lineRule="auto"/>
      <w:ind w:left="567" w:hanging="567"/>
    </w:pPr>
    <w:rPr>
      <w:rFonts w:ascii="Times New Roman" w:eastAsia="SimSun" w:hAnsi="Times New Roman" w:cs="Times New Roman"/>
      <w:lang w:val="en-GB" w:eastAsia="zh-CN"/>
    </w:rPr>
  </w:style>
  <w:style w:type="paragraph" w:styleId="Footer">
    <w:name w:val="footer"/>
    <w:basedOn w:val="Normal"/>
    <w:link w:val="FooterChar"/>
    <w:uiPriority w:val="99"/>
    <w:unhideWhenUsed/>
    <w:rsid w:val="00EE17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17F6"/>
    <w:rPr>
      <w:rFonts w:eastAsiaTheme="minorHAnsi"/>
      <w:sz w:val="22"/>
      <w:szCs w:val="22"/>
      <w:lang w:val="en-GB"/>
    </w:rPr>
  </w:style>
  <w:style w:type="character" w:styleId="PageNumber">
    <w:name w:val="page number"/>
    <w:basedOn w:val="DefaultParagraphFont"/>
    <w:uiPriority w:val="99"/>
    <w:semiHidden/>
    <w:unhideWhenUsed/>
    <w:rsid w:val="00EE17F6"/>
  </w:style>
  <w:style w:type="character" w:styleId="CommentReference">
    <w:name w:val="annotation reference"/>
    <w:basedOn w:val="DefaultParagraphFont"/>
    <w:uiPriority w:val="99"/>
    <w:semiHidden/>
    <w:unhideWhenUsed/>
    <w:rsid w:val="00DB09AB"/>
    <w:rPr>
      <w:sz w:val="16"/>
      <w:szCs w:val="16"/>
    </w:rPr>
  </w:style>
  <w:style w:type="paragraph" w:styleId="CommentText">
    <w:name w:val="annotation text"/>
    <w:basedOn w:val="Normal"/>
    <w:link w:val="CommentTextChar"/>
    <w:uiPriority w:val="99"/>
    <w:semiHidden/>
    <w:unhideWhenUsed/>
    <w:rsid w:val="00DB09AB"/>
    <w:pPr>
      <w:spacing w:line="240" w:lineRule="auto"/>
    </w:pPr>
    <w:rPr>
      <w:sz w:val="20"/>
      <w:szCs w:val="20"/>
    </w:rPr>
  </w:style>
  <w:style w:type="character" w:customStyle="1" w:styleId="CommentTextChar">
    <w:name w:val="Comment Text Char"/>
    <w:basedOn w:val="DefaultParagraphFont"/>
    <w:link w:val="CommentText"/>
    <w:uiPriority w:val="99"/>
    <w:semiHidden/>
    <w:rsid w:val="00DB09AB"/>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DB09AB"/>
    <w:rPr>
      <w:b/>
      <w:bCs/>
    </w:rPr>
  </w:style>
  <w:style w:type="character" w:customStyle="1" w:styleId="CommentSubjectChar">
    <w:name w:val="Comment Subject Char"/>
    <w:basedOn w:val="CommentTextChar"/>
    <w:link w:val="CommentSubject"/>
    <w:uiPriority w:val="99"/>
    <w:semiHidden/>
    <w:rsid w:val="00DB09AB"/>
    <w:rPr>
      <w:rFonts w:eastAsiaTheme="minorHAnsi"/>
      <w:b/>
      <w:bCs/>
      <w:sz w:val="20"/>
      <w:szCs w:val="20"/>
      <w:lang w:val="en-GB"/>
    </w:rPr>
  </w:style>
  <w:style w:type="paragraph" w:styleId="ListParagraph">
    <w:name w:val="List Paragraph"/>
    <w:basedOn w:val="Normal"/>
    <w:uiPriority w:val="34"/>
    <w:qFormat/>
    <w:rsid w:val="002A78B6"/>
    <w:pPr>
      <w:ind w:left="720"/>
      <w:contextualSpacing/>
    </w:pPr>
  </w:style>
  <w:style w:type="character" w:customStyle="1" w:styleId="Heading1Char">
    <w:name w:val="Heading 1 Char"/>
    <w:basedOn w:val="DefaultParagraphFont"/>
    <w:link w:val="Heading1"/>
    <w:uiPriority w:val="9"/>
    <w:rsid w:val="003478BF"/>
    <w:rPr>
      <w:rFonts w:asciiTheme="majorHAnsi" w:eastAsiaTheme="majorEastAsia" w:hAnsiTheme="majorHAnsi" w:cstheme="majorBidi"/>
      <w:b/>
      <w:bCs/>
      <w:color w:val="345A8A" w:themeColor="accent1" w:themeShade="B5"/>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3"/>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3478B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25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5E2553"/>
  </w:style>
  <w:style w:type="table" w:styleId="TableGrid">
    <w:name w:val="Table Grid"/>
    <w:basedOn w:val="TableNormal"/>
    <w:uiPriority w:val="59"/>
    <w:rsid w:val="00203EF4"/>
    <w:rPr>
      <w:rFonts w:eastAsiaTheme="minorHAnsi"/>
      <w:sz w:val="22"/>
      <w:szCs w:val="22"/>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E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EF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473F8E"/>
    <w:rPr>
      <w:color w:val="0000FF"/>
      <w:u w:val="single"/>
    </w:rPr>
  </w:style>
  <w:style w:type="paragraph" w:styleId="BodyText">
    <w:name w:val="Body Text"/>
    <w:basedOn w:val="Normal"/>
    <w:link w:val="BodyTextChar"/>
    <w:uiPriority w:val="99"/>
    <w:unhideWhenUsed/>
    <w:rsid w:val="00473F8E"/>
    <w:pPr>
      <w:spacing w:after="120"/>
    </w:pPr>
    <w:rPr>
      <w:rFonts w:eastAsiaTheme="minorEastAsia"/>
      <w:sz w:val="24"/>
      <w:szCs w:val="24"/>
      <w:lang w:val="en-US"/>
    </w:rPr>
  </w:style>
  <w:style w:type="character" w:customStyle="1" w:styleId="BodyTextChar">
    <w:name w:val="Body Text Char"/>
    <w:basedOn w:val="DefaultParagraphFont"/>
    <w:link w:val="BodyText"/>
    <w:uiPriority w:val="99"/>
    <w:rsid w:val="00473F8E"/>
  </w:style>
  <w:style w:type="paragraph" w:styleId="ListNumber">
    <w:name w:val="List Number"/>
    <w:basedOn w:val="BodyText"/>
    <w:rsid w:val="00473F8E"/>
    <w:pPr>
      <w:numPr>
        <w:numId w:val="1"/>
      </w:numPr>
      <w:tabs>
        <w:tab w:val="clear" w:pos="360"/>
        <w:tab w:val="left" w:pos="567"/>
        <w:tab w:val="left" w:pos="1134"/>
        <w:tab w:val="left" w:pos="1701"/>
        <w:tab w:val="left" w:pos="2268"/>
        <w:tab w:val="left" w:pos="2835"/>
        <w:tab w:val="decimal" w:pos="5387"/>
        <w:tab w:val="decimal" w:pos="6521"/>
        <w:tab w:val="decimal" w:pos="7655"/>
        <w:tab w:val="decimal" w:pos="8789"/>
      </w:tabs>
      <w:spacing w:line="240" w:lineRule="auto"/>
      <w:ind w:left="567" w:hanging="567"/>
    </w:pPr>
    <w:rPr>
      <w:rFonts w:ascii="Times New Roman" w:eastAsia="SimSun" w:hAnsi="Times New Roman" w:cs="Times New Roman"/>
      <w:lang w:val="en-GB" w:eastAsia="zh-CN"/>
    </w:rPr>
  </w:style>
  <w:style w:type="paragraph" w:styleId="Footer">
    <w:name w:val="footer"/>
    <w:basedOn w:val="Normal"/>
    <w:link w:val="FooterChar"/>
    <w:uiPriority w:val="99"/>
    <w:unhideWhenUsed/>
    <w:rsid w:val="00EE17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17F6"/>
    <w:rPr>
      <w:rFonts w:eastAsiaTheme="minorHAnsi"/>
      <w:sz w:val="22"/>
      <w:szCs w:val="22"/>
      <w:lang w:val="en-GB"/>
    </w:rPr>
  </w:style>
  <w:style w:type="character" w:styleId="PageNumber">
    <w:name w:val="page number"/>
    <w:basedOn w:val="DefaultParagraphFont"/>
    <w:uiPriority w:val="99"/>
    <w:semiHidden/>
    <w:unhideWhenUsed/>
    <w:rsid w:val="00EE17F6"/>
  </w:style>
  <w:style w:type="character" w:styleId="CommentReference">
    <w:name w:val="annotation reference"/>
    <w:basedOn w:val="DefaultParagraphFont"/>
    <w:uiPriority w:val="99"/>
    <w:semiHidden/>
    <w:unhideWhenUsed/>
    <w:rsid w:val="00DB09AB"/>
    <w:rPr>
      <w:sz w:val="16"/>
      <w:szCs w:val="16"/>
    </w:rPr>
  </w:style>
  <w:style w:type="paragraph" w:styleId="CommentText">
    <w:name w:val="annotation text"/>
    <w:basedOn w:val="Normal"/>
    <w:link w:val="CommentTextChar"/>
    <w:uiPriority w:val="99"/>
    <w:semiHidden/>
    <w:unhideWhenUsed/>
    <w:rsid w:val="00DB09AB"/>
    <w:pPr>
      <w:spacing w:line="240" w:lineRule="auto"/>
    </w:pPr>
    <w:rPr>
      <w:sz w:val="20"/>
      <w:szCs w:val="20"/>
    </w:rPr>
  </w:style>
  <w:style w:type="character" w:customStyle="1" w:styleId="CommentTextChar">
    <w:name w:val="Comment Text Char"/>
    <w:basedOn w:val="DefaultParagraphFont"/>
    <w:link w:val="CommentText"/>
    <w:uiPriority w:val="99"/>
    <w:semiHidden/>
    <w:rsid w:val="00DB09AB"/>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DB09AB"/>
    <w:rPr>
      <w:b/>
      <w:bCs/>
    </w:rPr>
  </w:style>
  <w:style w:type="character" w:customStyle="1" w:styleId="CommentSubjectChar">
    <w:name w:val="Comment Subject Char"/>
    <w:basedOn w:val="CommentTextChar"/>
    <w:link w:val="CommentSubject"/>
    <w:uiPriority w:val="99"/>
    <w:semiHidden/>
    <w:rsid w:val="00DB09AB"/>
    <w:rPr>
      <w:rFonts w:eastAsiaTheme="minorHAnsi"/>
      <w:b/>
      <w:bCs/>
      <w:sz w:val="20"/>
      <w:szCs w:val="20"/>
      <w:lang w:val="en-GB"/>
    </w:rPr>
  </w:style>
  <w:style w:type="paragraph" w:styleId="ListParagraph">
    <w:name w:val="List Paragraph"/>
    <w:basedOn w:val="Normal"/>
    <w:uiPriority w:val="34"/>
    <w:qFormat/>
    <w:rsid w:val="002A78B6"/>
    <w:pPr>
      <w:ind w:left="720"/>
      <w:contextualSpacing/>
    </w:pPr>
  </w:style>
  <w:style w:type="character" w:customStyle="1" w:styleId="Heading1Char">
    <w:name w:val="Heading 1 Char"/>
    <w:basedOn w:val="DefaultParagraphFont"/>
    <w:link w:val="Heading1"/>
    <w:uiPriority w:val="9"/>
    <w:rsid w:val="003478BF"/>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241">
      <w:bodyDiv w:val="1"/>
      <w:marLeft w:val="0"/>
      <w:marRight w:val="0"/>
      <w:marTop w:val="0"/>
      <w:marBottom w:val="0"/>
      <w:divBdr>
        <w:top w:val="none" w:sz="0" w:space="0" w:color="auto"/>
        <w:left w:val="none" w:sz="0" w:space="0" w:color="auto"/>
        <w:bottom w:val="none" w:sz="0" w:space="0" w:color="auto"/>
        <w:right w:val="none" w:sz="0" w:space="0" w:color="auto"/>
      </w:divBdr>
    </w:div>
    <w:div w:id="37976784">
      <w:bodyDiv w:val="1"/>
      <w:marLeft w:val="0"/>
      <w:marRight w:val="0"/>
      <w:marTop w:val="0"/>
      <w:marBottom w:val="0"/>
      <w:divBdr>
        <w:top w:val="none" w:sz="0" w:space="0" w:color="auto"/>
        <w:left w:val="none" w:sz="0" w:space="0" w:color="auto"/>
        <w:bottom w:val="none" w:sz="0" w:space="0" w:color="auto"/>
        <w:right w:val="none" w:sz="0" w:space="0" w:color="auto"/>
      </w:divBdr>
    </w:div>
    <w:div w:id="48773030">
      <w:bodyDiv w:val="1"/>
      <w:marLeft w:val="0"/>
      <w:marRight w:val="0"/>
      <w:marTop w:val="0"/>
      <w:marBottom w:val="0"/>
      <w:divBdr>
        <w:top w:val="none" w:sz="0" w:space="0" w:color="auto"/>
        <w:left w:val="none" w:sz="0" w:space="0" w:color="auto"/>
        <w:bottom w:val="none" w:sz="0" w:space="0" w:color="auto"/>
        <w:right w:val="none" w:sz="0" w:space="0" w:color="auto"/>
      </w:divBdr>
    </w:div>
    <w:div w:id="51655567">
      <w:bodyDiv w:val="1"/>
      <w:marLeft w:val="0"/>
      <w:marRight w:val="0"/>
      <w:marTop w:val="0"/>
      <w:marBottom w:val="0"/>
      <w:divBdr>
        <w:top w:val="none" w:sz="0" w:space="0" w:color="auto"/>
        <w:left w:val="none" w:sz="0" w:space="0" w:color="auto"/>
        <w:bottom w:val="none" w:sz="0" w:space="0" w:color="auto"/>
        <w:right w:val="none" w:sz="0" w:space="0" w:color="auto"/>
      </w:divBdr>
    </w:div>
    <w:div w:id="55858469">
      <w:bodyDiv w:val="1"/>
      <w:marLeft w:val="0"/>
      <w:marRight w:val="0"/>
      <w:marTop w:val="0"/>
      <w:marBottom w:val="0"/>
      <w:divBdr>
        <w:top w:val="none" w:sz="0" w:space="0" w:color="auto"/>
        <w:left w:val="none" w:sz="0" w:space="0" w:color="auto"/>
        <w:bottom w:val="none" w:sz="0" w:space="0" w:color="auto"/>
        <w:right w:val="none" w:sz="0" w:space="0" w:color="auto"/>
      </w:divBdr>
    </w:div>
    <w:div w:id="73862230">
      <w:bodyDiv w:val="1"/>
      <w:marLeft w:val="0"/>
      <w:marRight w:val="0"/>
      <w:marTop w:val="0"/>
      <w:marBottom w:val="0"/>
      <w:divBdr>
        <w:top w:val="none" w:sz="0" w:space="0" w:color="auto"/>
        <w:left w:val="none" w:sz="0" w:space="0" w:color="auto"/>
        <w:bottom w:val="none" w:sz="0" w:space="0" w:color="auto"/>
        <w:right w:val="none" w:sz="0" w:space="0" w:color="auto"/>
      </w:divBdr>
    </w:div>
    <w:div w:id="92094988">
      <w:bodyDiv w:val="1"/>
      <w:marLeft w:val="0"/>
      <w:marRight w:val="0"/>
      <w:marTop w:val="0"/>
      <w:marBottom w:val="0"/>
      <w:divBdr>
        <w:top w:val="none" w:sz="0" w:space="0" w:color="auto"/>
        <w:left w:val="none" w:sz="0" w:space="0" w:color="auto"/>
        <w:bottom w:val="none" w:sz="0" w:space="0" w:color="auto"/>
        <w:right w:val="none" w:sz="0" w:space="0" w:color="auto"/>
      </w:divBdr>
    </w:div>
    <w:div w:id="97412738">
      <w:bodyDiv w:val="1"/>
      <w:marLeft w:val="0"/>
      <w:marRight w:val="0"/>
      <w:marTop w:val="0"/>
      <w:marBottom w:val="0"/>
      <w:divBdr>
        <w:top w:val="none" w:sz="0" w:space="0" w:color="auto"/>
        <w:left w:val="none" w:sz="0" w:space="0" w:color="auto"/>
        <w:bottom w:val="none" w:sz="0" w:space="0" w:color="auto"/>
        <w:right w:val="none" w:sz="0" w:space="0" w:color="auto"/>
      </w:divBdr>
    </w:div>
    <w:div w:id="104540221">
      <w:bodyDiv w:val="1"/>
      <w:marLeft w:val="0"/>
      <w:marRight w:val="0"/>
      <w:marTop w:val="0"/>
      <w:marBottom w:val="0"/>
      <w:divBdr>
        <w:top w:val="none" w:sz="0" w:space="0" w:color="auto"/>
        <w:left w:val="none" w:sz="0" w:space="0" w:color="auto"/>
        <w:bottom w:val="none" w:sz="0" w:space="0" w:color="auto"/>
        <w:right w:val="none" w:sz="0" w:space="0" w:color="auto"/>
      </w:divBdr>
    </w:div>
    <w:div w:id="106707216">
      <w:bodyDiv w:val="1"/>
      <w:marLeft w:val="0"/>
      <w:marRight w:val="0"/>
      <w:marTop w:val="0"/>
      <w:marBottom w:val="0"/>
      <w:divBdr>
        <w:top w:val="none" w:sz="0" w:space="0" w:color="auto"/>
        <w:left w:val="none" w:sz="0" w:space="0" w:color="auto"/>
        <w:bottom w:val="none" w:sz="0" w:space="0" w:color="auto"/>
        <w:right w:val="none" w:sz="0" w:space="0" w:color="auto"/>
      </w:divBdr>
    </w:div>
    <w:div w:id="116022730">
      <w:bodyDiv w:val="1"/>
      <w:marLeft w:val="0"/>
      <w:marRight w:val="0"/>
      <w:marTop w:val="0"/>
      <w:marBottom w:val="0"/>
      <w:divBdr>
        <w:top w:val="none" w:sz="0" w:space="0" w:color="auto"/>
        <w:left w:val="none" w:sz="0" w:space="0" w:color="auto"/>
        <w:bottom w:val="none" w:sz="0" w:space="0" w:color="auto"/>
        <w:right w:val="none" w:sz="0" w:space="0" w:color="auto"/>
      </w:divBdr>
      <w:divsChild>
        <w:div w:id="277688650">
          <w:marLeft w:val="0"/>
          <w:marRight w:val="0"/>
          <w:marTop w:val="0"/>
          <w:marBottom w:val="0"/>
          <w:divBdr>
            <w:top w:val="none" w:sz="0" w:space="0" w:color="auto"/>
            <w:left w:val="none" w:sz="0" w:space="0" w:color="auto"/>
            <w:bottom w:val="none" w:sz="0" w:space="0" w:color="auto"/>
            <w:right w:val="none" w:sz="0" w:space="0" w:color="auto"/>
          </w:divBdr>
        </w:div>
      </w:divsChild>
    </w:div>
    <w:div w:id="126707351">
      <w:bodyDiv w:val="1"/>
      <w:marLeft w:val="0"/>
      <w:marRight w:val="0"/>
      <w:marTop w:val="0"/>
      <w:marBottom w:val="0"/>
      <w:divBdr>
        <w:top w:val="none" w:sz="0" w:space="0" w:color="auto"/>
        <w:left w:val="none" w:sz="0" w:space="0" w:color="auto"/>
        <w:bottom w:val="none" w:sz="0" w:space="0" w:color="auto"/>
        <w:right w:val="none" w:sz="0" w:space="0" w:color="auto"/>
      </w:divBdr>
    </w:div>
    <w:div w:id="131145777">
      <w:bodyDiv w:val="1"/>
      <w:marLeft w:val="0"/>
      <w:marRight w:val="0"/>
      <w:marTop w:val="0"/>
      <w:marBottom w:val="0"/>
      <w:divBdr>
        <w:top w:val="none" w:sz="0" w:space="0" w:color="auto"/>
        <w:left w:val="none" w:sz="0" w:space="0" w:color="auto"/>
        <w:bottom w:val="none" w:sz="0" w:space="0" w:color="auto"/>
        <w:right w:val="none" w:sz="0" w:space="0" w:color="auto"/>
      </w:divBdr>
    </w:div>
    <w:div w:id="135689444">
      <w:bodyDiv w:val="1"/>
      <w:marLeft w:val="0"/>
      <w:marRight w:val="0"/>
      <w:marTop w:val="0"/>
      <w:marBottom w:val="0"/>
      <w:divBdr>
        <w:top w:val="none" w:sz="0" w:space="0" w:color="auto"/>
        <w:left w:val="none" w:sz="0" w:space="0" w:color="auto"/>
        <w:bottom w:val="none" w:sz="0" w:space="0" w:color="auto"/>
        <w:right w:val="none" w:sz="0" w:space="0" w:color="auto"/>
      </w:divBdr>
    </w:div>
    <w:div w:id="143935679">
      <w:bodyDiv w:val="1"/>
      <w:marLeft w:val="0"/>
      <w:marRight w:val="0"/>
      <w:marTop w:val="0"/>
      <w:marBottom w:val="0"/>
      <w:divBdr>
        <w:top w:val="none" w:sz="0" w:space="0" w:color="auto"/>
        <w:left w:val="none" w:sz="0" w:space="0" w:color="auto"/>
        <w:bottom w:val="none" w:sz="0" w:space="0" w:color="auto"/>
        <w:right w:val="none" w:sz="0" w:space="0" w:color="auto"/>
      </w:divBdr>
    </w:div>
    <w:div w:id="147331172">
      <w:bodyDiv w:val="1"/>
      <w:marLeft w:val="0"/>
      <w:marRight w:val="0"/>
      <w:marTop w:val="0"/>
      <w:marBottom w:val="0"/>
      <w:divBdr>
        <w:top w:val="none" w:sz="0" w:space="0" w:color="auto"/>
        <w:left w:val="none" w:sz="0" w:space="0" w:color="auto"/>
        <w:bottom w:val="none" w:sz="0" w:space="0" w:color="auto"/>
        <w:right w:val="none" w:sz="0" w:space="0" w:color="auto"/>
      </w:divBdr>
    </w:div>
    <w:div w:id="147984116">
      <w:bodyDiv w:val="1"/>
      <w:marLeft w:val="0"/>
      <w:marRight w:val="0"/>
      <w:marTop w:val="0"/>
      <w:marBottom w:val="0"/>
      <w:divBdr>
        <w:top w:val="none" w:sz="0" w:space="0" w:color="auto"/>
        <w:left w:val="none" w:sz="0" w:space="0" w:color="auto"/>
        <w:bottom w:val="none" w:sz="0" w:space="0" w:color="auto"/>
        <w:right w:val="none" w:sz="0" w:space="0" w:color="auto"/>
      </w:divBdr>
    </w:div>
    <w:div w:id="170411608">
      <w:bodyDiv w:val="1"/>
      <w:marLeft w:val="0"/>
      <w:marRight w:val="0"/>
      <w:marTop w:val="0"/>
      <w:marBottom w:val="0"/>
      <w:divBdr>
        <w:top w:val="none" w:sz="0" w:space="0" w:color="auto"/>
        <w:left w:val="none" w:sz="0" w:space="0" w:color="auto"/>
        <w:bottom w:val="none" w:sz="0" w:space="0" w:color="auto"/>
        <w:right w:val="none" w:sz="0" w:space="0" w:color="auto"/>
      </w:divBdr>
    </w:div>
    <w:div w:id="173998895">
      <w:bodyDiv w:val="1"/>
      <w:marLeft w:val="0"/>
      <w:marRight w:val="0"/>
      <w:marTop w:val="0"/>
      <w:marBottom w:val="0"/>
      <w:divBdr>
        <w:top w:val="none" w:sz="0" w:space="0" w:color="auto"/>
        <w:left w:val="none" w:sz="0" w:space="0" w:color="auto"/>
        <w:bottom w:val="none" w:sz="0" w:space="0" w:color="auto"/>
        <w:right w:val="none" w:sz="0" w:space="0" w:color="auto"/>
      </w:divBdr>
    </w:div>
    <w:div w:id="178665395">
      <w:bodyDiv w:val="1"/>
      <w:marLeft w:val="0"/>
      <w:marRight w:val="0"/>
      <w:marTop w:val="0"/>
      <w:marBottom w:val="0"/>
      <w:divBdr>
        <w:top w:val="none" w:sz="0" w:space="0" w:color="auto"/>
        <w:left w:val="none" w:sz="0" w:space="0" w:color="auto"/>
        <w:bottom w:val="none" w:sz="0" w:space="0" w:color="auto"/>
        <w:right w:val="none" w:sz="0" w:space="0" w:color="auto"/>
      </w:divBdr>
    </w:div>
    <w:div w:id="183130425">
      <w:bodyDiv w:val="1"/>
      <w:marLeft w:val="0"/>
      <w:marRight w:val="0"/>
      <w:marTop w:val="0"/>
      <w:marBottom w:val="0"/>
      <w:divBdr>
        <w:top w:val="none" w:sz="0" w:space="0" w:color="auto"/>
        <w:left w:val="none" w:sz="0" w:space="0" w:color="auto"/>
        <w:bottom w:val="none" w:sz="0" w:space="0" w:color="auto"/>
        <w:right w:val="none" w:sz="0" w:space="0" w:color="auto"/>
      </w:divBdr>
    </w:div>
    <w:div w:id="186871062">
      <w:bodyDiv w:val="1"/>
      <w:marLeft w:val="0"/>
      <w:marRight w:val="0"/>
      <w:marTop w:val="0"/>
      <w:marBottom w:val="0"/>
      <w:divBdr>
        <w:top w:val="none" w:sz="0" w:space="0" w:color="auto"/>
        <w:left w:val="none" w:sz="0" w:space="0" w:color="auto"/>
        <w:bottom w:val="none" w:sz="0" w:space="0" w:color="auto"/>
        <w:right w:val="none" w:sz="0" w:space="0" w:color="auto"/>
      </w:divBdr>
    </w:div>
    <w:div w:id="188957544">
      <w:bodyDiv w:val="1"/>
      <w:marLeft w:val="0"/>
      <w:marRight w:val="0"/>
      <w:marTop w:val="0"/>
      <w:marBottom w:val="0"/>
      <w:divBdr>
        <w:top w:val="none" w:sz="0" w:space="0" w:color="auto"/>
        <w:left w:val="none" w:sz="0" w:space="0" w:color="auto"/>
        <w:bottom w:val="none" w:sz="0" w:space="0" w:color="auto"/>
        <w:right w:val="none" w:sz="0" w:space="0" w:color="auto"/>
      </w:divBdr>
    </w:div>
    <w:div w:id="192697600">
      <w:bodyDiv w:val="1"/>
      <w:marLeft w:val="0"/>
      <w:marRight w:val="0"/>
      <w:marTop w:val="0"/>
      <w:marBottom w:val="0"/>
      <w:divBdr>
        <w:top w:val="none" w:sz="0" w:space="0" w:color="auto"/>
        <w:left w:val="none" w:sz="0" w:space="0" w:color="auto"/>
        <w:bottom w:val="none" w:sz="0" w:space="0" w:color="auto"/>
        <w:right w:val="none" w:sz="0" w:space="0" w:color="auto"/>
      </w:divBdr>
    </w:div>
    <w:div w:id="201747186">
      <w:bodyDiv w:val="1"/>
      <w:marLeft w:val="0"/>
      <w:marRight w:val="0"/>
      <w:marTop w:val="0"/>
      <w:marBottom w:val="0"/>
      <w:divBdr>
        <w:top w:val="none" w:sz="0" w:space="0" w:color="auto"/>
        <w:left w:val="none" w:sz="0" w:space="0" w:color="auto"/>
        <w:bottom w:val="none" w:sz="0" w:space="0" w:color="auto"/>
        <w:right w:val="none" w:sz="0" w:space="0" w:color="auto"/>
      </w:divBdr>
    </w:div>
    <w:div w:id="213741495">
      <w:bodyDiv w:val="1"/>
      <w:marLeft w:val="0"/>
      <w:marRight w:val="0"/>
      <w:marTop w:val="0"/>
      <w:marBottom w:val="0"/>
      <w:divBdr>
        <w:top w:val="none" w:sz="0" w:space="0" w:color="auto"/>
        <w:left w:val="none" w:sz="0" w:space="0" w:color="auto"/>
        <w:bottom w:val="none" w:sz="0" w:space="0" w:color="auto"/>
        <w:right w:val="none" w:sz="0" w:space="0" w:color="auto"/>
      </w:divBdr>
    </w:div>
    <w:div w:id="220680038">
      <w:bodyDiv w:val="1"/>
      <w:marLeft w:val="0"/>
      <w:marRight w:val="0"/>
      <w:marTop w:val="0"/>
      <w:marBottom w:val="0"/>
      <w:divBdr>
        <w:top w:val="none" w:sz="0" w:space="0" w:color="auto"/>
        <w:left w:val="none" w:sz="0" w:space="0" w:color="auto"/>
        <w:bottom w:val="none" w:sz="0" w:space="0" w:color="auto"/>
        <w:right w:val="none" w:sz="0" w:space="0" w:color="auto"/>
      </w:divBdr>
    </w:div>
    <w:div w:id="222525958">
      <w:bodyDiv w:val="1"/>
      <w:marLeft w:val="0"/>
      <w:marRight w:val="0"/>
      <w:marTop w:val="0"/>
      <w:marBottom w:val="0"/>
      <w:divBdr>
        <w:top w:val="none" w:sz="0" w:space="0" w:color="auto"/>
        <w:left w:val="none" w:sz="0" w:space="0" w:color="auto"/>
        <w:bottom w:val="none" w:sz="0" w:space="0" w:color="auto"/>
        <w:right w:val="none" w:sz="0" w:space="0" w:color="auto"/>
      </w:divBdr>
    </w:div>
    <w:div w:id="231894724">
      <w:bodyDiv w:val="1"/>
      <w:marLeft w:val="0"/>
      <w:marRight w:val="0"/>
      <w:marTop w:val="0"/>
      <w:marBottom w:val="0"/>
      <w:divBdr>
        <w:top w:val="none" w:sz="0" w:space="0" w:color="auto"/>
        <w:left w:val="none" w:sz="0" w:space="0" w:color="auto"/>
        <w:bottom w:val="none" w:sz="0" w:space="0" w:color="auto"/>
        <w:right w:val="none" w:sz="0" w:space="0" w:color="auto"/>
      </w:divBdr>
    </w:div>
    <w:div w:id="248009418">
      <w:bodyDiv w:val="1"/>
      <w:marLeft w:val="0"/>
      <w:marRight w:val="0"/>
      <w:marTop w:val="0"/>
      <w:marBottom w:val="0"/>
      <w:divBdr>
        <w:top w:val="none" w:sz="0" w:space="0" w:color="auto"/>
        <w:left w:val="none" w:sz="0" w:space="0" w:color="auto"/>
        <w:bottom w:val="none" w:sz="0" w:space="0" w:color="auto"/>
        <w:right w:val="none" w:sz="0" w:space="0" w:color="auto"/>
      </w:divBdr>
    </w:div>
    <w:div w:id="267782942">
      <w:bodyDiv w:val="1"/>
      <w:marLeft w:val="0"/>
      <w:marRight w:val="0"/>
      <w:marTop w:val="0"/>
      <w:marBottom w:val="0"/>
      <w:divBdr>
        <w:top w:val="none" w:sz="0" w:space="0" w:color="auto"/>
        <w:left w:val="none" w:sz="0" w:space="0" w:color="auto"/>
        <w:bottom w:val="none" w:sz="0" w:space="0" w:color="auto"/>
        <w:right w:val="none" w:sz="0" w:space="0" w:color="auto"/>
      </w:divBdr>
    </w:div>
    <w:div w:id="279531071">
      <w:bodyDiv w:val="1"/>
      <w:marLeft w:val="0"/>
      <w:marRight w:val="0"/>
      <w:marTop w:val="0"/>
      <w:marBottom w:val="0"/>
      <w:divBdr>
        <w:top w:val="none" w:sz="0" w:space="0" w:color="auto"/>
        <w:left w:val="none" w:sz="0" w:space="0" w:color="auto"/>
        <w:bottom w:val="none" w:sz="0" w:space="0" w:color="auto"/>
        <w:right w:val="none" w:sz="0" w:space="0" w:color="auto"/>
      </w:divBdr>
    </w:div>
    <w:div w:id="287782186">
      <w:bodyDiv w:val="1"/>
      <w:marLeft w:val="0"/>
      <w:marRight w:val="0"/>
      <w:marTop w:val="0"/>
      <w:marBottom w:val="0"/>
      <w:divBdr>
        <w:top w:val="none" w:sz="0" w:space="0" w:color="auto"/>
        <w:left w:val="none" w:sz="0" w:space="0" w:color="auto"/>
        <w:bottom w:val="none" w:sz="0" w:space="0" w:color="auto"/>
        <w:right w:val="none" w:sz="0" w:space="0" w:color="auto"/>
      </w:divBdr>
    </w:div>
    <w:div w:id="287901201">
      <w:bodyDiv w:val="1"/>
      <w:marLeft w:val="0"/>
      <w:marRight w:val="0"/>
      <w:marTop w:val="0"/>
      <w:marBottom w:val="0"/>
      <w:divBdr>
        <w:top w:val="none" w:sz="0" w:space="0" w:color="auto"/>
        <w:left w:val="none" w:sz="0" w:space="0" w:color="auto"/>
        <w:bottom w:val="none" w:sz="0" w:space="0" w:color="auto"/>
        <w:right w:val="none" w:sz="0" w:space="0" w:color="auto"/>
      </w:divBdr>
    </w:div>
    <w:div w:id="297149029">
      <w:bodyDiv w:val="1"/>
      <w:marLeft w:val="0"/>
      <w:marRight w:val="0"/>
      <w:marTop w:val="0"/>
      <w:marBottom w:val="0"/>
      <w:divBdr>
        <w:top w:val="none" w:sz="0" w:space="0" w:color="auto"/>
        <w:left w:val="none" w:sz="0" w:space="0" w:color="auto"/>
        <w:bottom w:val="none" w:sz="0" w:space="0" w:color="auto"/>
        <w:right w:val="none" w:sz="0" w:space="0" w:color="auto"/>
      </w:divBdr>
    </w:div>
    <w:div w:id="317655641">
      <w:bodyDiv w:val="1"/>
      <w:marLeft w:val="0"/>
      <w:marRight w:val="0"/>
      <w:marTop w:val="0"/>
      <w:marBottom w:val="0"/>
      <w:divBdr>
        <w:top w:val="none" w:sz="0" w:space="0" w:color="auto"/>
        <w:left w:val="none" w:sz="0" w:space="0" w:color="auto"/>
        <w:bottom w:val="none" w:sz="0" w:space="0" w:color="auto"/>
        <w:right w:val="none" w:sz="0" w:space="0" w:color="auto"/>
      </w:divBdr>
    </w:div>
    <w:div w:id="322394267">
      <w:bodyDiv w:val="1"/>
      <w:marLeft w:val="0"/>
      <w:marRight w:val="0"/>
      <w:marTop w:val="0"/>
      <w:marBottom w:val="0"/>
      <w:divBdr>
        <w:top w:val="none" w:sz="0" w:space="0" w:color="auto"/>
        <w:left w:val="none" w:sz="0" w:space="0" w:color="auto"/>
        <w:bottom w:val="none" w:sz="0" w:space="0" w:color="auto"/>
        <w:right w:val="none" w:sz="0" w:space="0" w:color="auto"/>
      </w:divBdr>
    </w:div>
    <w:div w:id="327565543">
      <w:bodyDiv w:val="1"/>
      <w:marLeft w:val="0"/>
      <w:marRight w:val="0"/>
      <w:marTop w:val="0"/>
      <w:marBottom w:val="0"/>
      <w:divBdr>
        <w:top w:val="none" w:sz="0" w:space="0" w:color="auto"/>
        <w:left w:val="none" w:sz="0" w:space="0" w:color="auto"/>
        <w:bottom w:val="none" w:sz="0" w:space="0" w:color="auto"/>
        <w:right w:val="none" w:sz="0" w:space="0" w:color="auto"/>
      </w:divBdr>
    </w:div>
    <w:div w:id="345522203">
      <w:bodyDiv w:val="1"/>
      <w:marLeft w:val="0"/>
      <w:marRight w:val="0"/>
      <w:marTop w:val="0"/>
      <w:marBottom w:val="0"/>
      <w:divBdr>
        <w:top w:val="none" w:sz="0" w:space="0" w:color="auto"/>
        <w:left w:val="none" w:sz="0" w:space="0" w:color="auto"/>
        <w:bottom w:val="none" w:sz="0" w:space="0" w:color="auto"/>
        <w:right w:val="none" w:sz="0" w:space="0" w:color="auto"/>
      </w:divBdr>
    </w:div>
    <w:div w:id="366491059">
      <w:bodyDiv w:val="1"/>
      <w:marLeft w:val="0"/>
      <w:marRight w:val="0"/>
      <w:marTop w:val="0"/>
      <w:marBottom w:val="0"/>
      <w:divBdr>
        <w:top w:val="none" w:sz="0" w:space="0" w:color="auto"/>
        <w:left w:val="none" w:sz="0" w:space="0" w:color="auto"/>
        <w:bottom w:val="none" w:sz="0" w:space="0" w:color="auto"/>
        <w:right w:val="none" w:sz="0" w:space="0" w:color="auto"/>
      </w:divBdr>
    </w:div>
    <w:div w:id="367996933">
      <w:bodyDiv w:val="1"/>
      <w:marLeft w:val="0"/>
      <w:marRight w:val="0"/>
      <w:marTop w:val="0"/>
      <w:marBottom w:val="0"/>
      <w:divBdr>
        <w:top w:val="none" w:sz="0" w:space="0" w:color="auto"/>
        <w:left w:val="none" w:sz="0" w:space="0" w:color="auto"/>
        <w:bottom w:val="none" w:sz="0" w:space="0" w:color="auto"/>
        <w:right w:val="none" w:sz="0" w:space="0" w:color="auto"/>
      </w:divBdr>
    </w:div>
    <w:div w:id="391197022">
      <w:bodyDiv w:val="1"/>
      <w:marLeft w:val="0"/>
      <w:marRight w:val="0"/>
      <w:marTop w:val="0"/>
      <w:marBottom w:val="0"/>
      <w:divBdr>
        <w:top w:val="none" w:sz="0" w:space="0" w:color="auto"/>
        <w:left w:val="none" w:sz="0" w:space="0" w:color="auto"/>
        <w:bottom w:val="none" w:sz="0" w:space="0" w:color="auto"/>
        <w:right w:val="none" w:sz="0" w:space="0" w:color="auto"/>
      </w:divBdr>
    </w:div>
    <w:div w:id="412700723">
      <w:bodyDiv w:val="1"/>
      <w:marLeft w:val="0"/>
      <w:marRight w:val="0"/>
      <w:marTop w:val="0"/>
      <w:marBottom w:val="0"/>
      <w:divBdr>
        <w:top w:val="none" w:sz="0" w:space="0" w:color="auto"/>
        <w:left w:val="none" w:sz="0" w:space="0" w:color="auto"/>
        <w:bottom w:val="none" w:sz="0" w:space="0" w:color="auto"/>
        <w:right w:val="none" w:sz="0" w:space="0" w:color="auto"/>
      </w:divBdr>
    </w:div>
    <w:div w:id="425275167">
      <w:bodyDiv w:val="1"/>
      <w:marLeft w:val="0"/>
      <w:marRight w:val="0"/>
      <w:marTop w:val="0"/>
      <w:marBottom w:val="0"/>
      <w:divBdr>
        <w:top w:val="none" w:sz="0" w:space="0" w:color="auto"/>
        <w:left w:val="none" w:sz="0" w:space="0" w:color="auto"/>
        <w:bottom w:val="none" w:sz="0" w:space="0" w:color="auto"/>
        <w:right w:val="none" w:sz="0" w:space="0" w:color="auto"/>
      </w:divBdr>
    </w:div>
    <w:div w:id="428082126">
      <w:bodyDiv w:val="1"/>
      <w:marLeft w:val="0"/>
      <w:marRight w:val="0"/>
      <w:marTop w:val="0"/>
      <w:marBottom w:val="0"/>
      <w:divBdr>
        <w:top w:val="none" w:sz="0" w:space="0" w:color="auto"/>
        <w:left w:val="none" w:sz="0" w:space="0" w:color="auto"/>
        <w:bottom w:val="none" w:sz="0" w:space="0" w:color="auto"/>
        <w:right w:val="none" w:sz="0" w:space="0" w:color="auto"/>
      </w:divBdr>
    </w:div>
    <w:div w:id="442843596">
      <w:bodyDiv w:val="1"/>
      <w:marLeft w:val="0"/>
      <w:marRight w:val="0"/>
      <w:marTop w:val="0"/>
      <w:marBottom w:val="0"/>
      <w:divBdr>
        <w:top w:val="none" w:sz="0" w:space="0" w:color="auto"/>
        <w:left w:val="none" w:sz="0" w:space="0" w:color="auto"/>
        <w:bottom w:val="none" w:sz="0" w:space="0" w:color="auto"/>
        <w:right w:val="none" w:sz="0" w:space="0" w:color="auto"/>
      </w:divBdr>
    </w:div>
    <w:div w:id="452092379">
      <w:bodyDiv w:val="1"/>
      <w:marLeft w:val="0"/>
      <w:marRight w:val="0"/>
      <w:marTop w:val="0"/>
      <w:marBottom w:val="0"/>
      <w:divBdr>
        <w:top w:val="none" w:sz="0" w:space="0" w:color="auto"/>
        <w:left w:val="none" w:sz="0" w:space="0" w:color="auto"/>
        <w:bottom w:val="none" w:sz="0" w:space="0" w:color="auto"/>
        <w:right w:val="none" w:sz="0" w:space="0" w:color="auto"/>
      </w:divBdr>
    </w:div>
    <w:div w:id="468867812">
      <w:bodyDiv w:val="1"/>
      <w:marLeft w:val="0"/>
      <w:marRight w:val="0"/>
      <w:marTop w:val="0"/>
      <w:marBottom w:val="0"/>
      <w:divBdr>
        <w:top w:val="none" w:sz="0" w:space="0" w:color="auto"/>
        <w:left w:val="none" w:sz="0" w:space="0" w:color="auto"/>
        <w:bottom w:val="none" w:sz="0" w:space="0" w:color="auto"/>
        <w:right w:val="none" w:sz="0" w:space="0" w:color="auto"/>
      </w:divBdr>
    </w:div>
    <w:div w:id="479493804">
      <w:bodyDiv w:val="1"/>
      <w:marLeft w:val="0"/>
      <w:marRight w:val="0"/>
      <w:marTop w:val="0"/>
      <w:marBottom w:val="0"/>
      <w:divBdr>
        <w:top w:val="none" w:sz="0" w:space="0" w:color="auto"/>
        <w:left w:val="none" w:sz="0" w:space="0" w:color="auto"/>
        <w:bottom w:val="none" w:sz="0" w:space="0" w:color="auto"/>
        <w:right w:val="none" w:sz="0" w:space="0" w:color="auto"/>
      </w:divBdr>
    </w:div>
    <w:div w:id="481504740">
      <w:bodyDiv w:val="1"/>
      <w:marLeft w:val="0"/>
      <w:marRight w:val="0"/>
      <w:marTop w:val="0"/>
      <w:marBottom w:val="0"/>
      <w:divBdr>
        <w:top w:val="none" w:sz="0" w:space="0" w:color="auto"/>
        <w:left w:val="none" w:sz="0" w:space="0" w:color="auto"/>
        <w:bottom w:val="none" w:sz="0" w:space="0" w:color="auto"/>
        <w:right w:val="none" w:sz="0" w:space="0" w:color="auto"/>
      </w:divBdr>
    </w:div>
    <w:div w:id="492795673">
      <w:bodyDiv w:val="1"/>
      <w:marLeft w:val="0"/>
      <w:marRight w:val="0"/>
      <w:marTop w:val="0"/>
      <w:marBottom w:val="0"/>
      <w:divBdr>
        <w:top w:val="none" w:sz="0" w:space="0" w:color="auto"/>
        <w:left w:val="none" w:sz="0" w:space="0" w:color="auto"/>
        <w:bottom w:val="none" w:sz="0" w:space="0" w:color="auto"/>
        <w:right w:val="none" w:sz="0" w:space="0" w:color="auto"/>
      </w:divBdr>
    </w:div>
    <w:div w:id="503252611">
      <w:bodyDiv w:val="1"/>
      <w:marLeft w:val="0"/>
      <w:marRight w:val="0"/>
      <w:marTop w:val="0"/>
      <w:marBottom w:val="0"/>
      <w:divBdr>
        <w:top w:val="none" w:sz="0" w:space="0" w:color="auto"/>
        <w:left w:val="none" w:sz="0" w:space="0" w:color="auto"/>
        <w:bottom w:val="none" w:sz="0" w:space="0" w:color="auto"/>
        <w:right w:val="none" w:sz="0" w:space="0" w:color="auto"/>
      </w:divBdr>
    </w:div>
    <w:div w:id="503277002">
      <w:bodyDiv w:val="1"/>
      <w:marLeft w:val="0"/>
      <w:marRight w:val="0"/>
      <w:marTop w:val="0"/>
      <w:marBottom w:val="0"/>
      <w:divBdr>
        <w:top w:val="none" w:sz="0" w:space="0" w:color="auto"/>
        <w:left w:val="none" w:sz="0" w:space="0" w:color="auto"/>
        <w:bottom w:val="none" w:sz="0" w:space="0" w:color="auto"/>
        <w:right w:val="none" w:sz="0" w:space="0" w:color="auto"/>
      </w:divBdr>
    </w:div>
    <w:div w:id="512377027">
      <w:bodyDiv w:val="1"/>
      <w:marLeft w:val="0"/>
      <w:marRight w:val="0"/>
      <w:marTop w:val="0"/>
      <w:marBottom w:val="0"/>
      <w:divBdr>
        <w:top w:val="none" w:sz="0" w:space="0" w:color="auto"/>
        <w:left w:val="none" w:sz="0" w:space="0" w:color="auto"/>
        <w:bottom w:val="none" w:sz="0" w:space="0" w:color="auto"/>
        <w:right w:val="none" w:sz="0" w:space="0" w:color="auto"/>
      </w:divBdr>
    </w:div>
    <w:div w:id="519196912">
      <w:bodyDiv w:val="1"/>
      <w:marLeft w:val="0"/>
      <w:marRight w:val="0"/>
      <w:marTop w:val="0"/>
      <w:marBottom w:val="0"/>
      <w:divBdr>
        <w:top w:val="none" w:sz="0" w:space="0" w:color="auto"/>
        <w:left w:val="none" w:sz="0" w:space="0" w:color="auto"/>
        <w:bottom w:val="none" w:sz="0" w:space="0" w:color="auto"/>
        <w:right w:val="none" w:sz="0" w:space="0" w:color="auto"/>
      </w:divBdr>
    </w:div>
    <w:div w:id="528766378">
      <w:bodyDiv w:val="1"/>
      <w:marLeft w:val="0"/>
      <w:marRight w:val="0"/>
      <w:marTop w:val="0"/>
      <w:marBottom w:val="0"/>
      <w:divBdr>
        <w:top w:val="none" w:sz="0" w:space="0" w:color="auto"/>
        <w:left w:val="none" w:sz="0" w:space="0" w:color="auto"/>
        <w:bottom w:val="none" w:sz="0" w:space="0" w:color="auto"/>
        <w:right w:val="none" w:sz="0" w:space="0" w:color="auto"/>
      </w:divBdr>
    </w:div>
    <w:div w:id="560141619">
      <w:bodyDiv w:val="1"/>
      <w:marLeft w:val="0"/>
      <w:marRight w:val="0"/>
      <w:marTop w:val="0"/>
      <w:marBottom w:val="0"/>
      <w:divBdr>
        <w:top w:val="none" w:sz="0" w:space="0" w:color="auto"/>
        <w:left w:val="none" w:sz="0" w:space="0" w:color="auto"/>
        <w:bottom w:val="none" w:sz="0" w:space="0" w:color="auto"/>
        <w:right w:val="none" w:sz="0" w:space="0" w:color="auto"/>
      </w:divBdr>
    </w:div>
    <w:div w:id="589586471">
      <w:bodyDiv w:val="1"/>
      <w:marLeft w:val="0"/>
      <w:marRight w:val="0"/>
      <w:marTop w:val="0"/>
      <w:marBottom w:val="0"/>
      <w:divBdr>
        <w:top w:val="none" w:sz="0" w:space="0" w:color="auto"/>
        <w:left w:val="none" w:sz="0" w:space="0" w:color="auto"/>
        <w:bottom w:val="none" w:sz="0" w:space="0" w:color="auto"/>
        <w:right w:val="none" w:sz="0" w:space="0" w:color="auto"/>
      </w:divBdr>
    </w:div>
    <w:div w:id="593710067">
      <w:bodyDiv w:val="1"/>
      <w:marLeft w:val="0"/>
      <w:marRight w:val="0"/>
      <w:marTop w:val="0"/>
      <w:marBottom w:val="0"/>
      <w:divBdr>
        <w:top w:val="none" w:sz="0" w:space="0" w:color="auto"/>
        <w:left w:val="none" w:sz="0" w:space="0" w:color="auto"/>
        <w:bottom w:val="none" w:sz="0" w:space="0" w:color="auto"/>
        <w:right w:val="none" w:sz="0" w:space="0" w:color="auto"/>
      </w:divBdr>
    </w:div>
    <w:div w:id="594091729">
      <w:bodyDiv w:val="1"/>
      <w:marLeft w:val="0"/>
      <w:marRight w:val="0"/>
      <w:marTop w:val="0"/>
      <w:marBottom w:val="0"/>
      <w:divBdr>
        <w:top w:val="none" w:sz="0" w:space="0" w:color="auto"/>
        <w:left w:val="none" w:sz="0" w:space="0" w:color="auto"/>
        <w:bottom w:val="none" w:sz="0" w:space="0" w:color="auto"/>
        <w:right w:val="none" w:sz="0" w:space="0" w:color="auto"/>
      </w:divBdr>
    </w:div>
    <w:div w:id="619797150">
      <w:bodyDiv w:val="1"/>
      <w:marLeft w:val="0"/>
      <w:marRight w:val="0"/>
      <w:marTop w:val="0"/>
      <w:marBottom w:val="0"/>
      <w:divBdr>
        <w:top w:val="none" w:sz="0" w:space="0" w:color="auto"/>
        <w:left w:val="none" w:sz="0" w:space="0" w:color="auto"/>
        <w:bottom w:val="none" w:sz="0" w:space="0" w:color="auto"/>
        <w:right w:val="none" w:sz="0" w:space="0" w:color="auto"/>
      </w:divBdr>
    </w:div>
    <w:div w:id="624510888">
      <w:bodyDiv w:val="1"/>
      <w:marLeft w:val="0"/>
      <w:marRight w:val="0"/>
      <w:marTop w:val="0"/>
      <w:marBottom w:val="0"/>
      <w:divBdr>
        <w:top w:val="none" w:sz="0" w:space="0" w:color="auto"/>
        <w:left w:val="none" w:sz="0" w:space="0" w:color="auto"/>
        <w:bottom w:val="none" w:sz="0" w:space="0" w:color="auto"/>
        <w:right w:val="none" w:sz="0" w:space="0" w:color="auto"/>
      </w:divBdr>
    </w:div>
    <w:div w:id="633413866">
      <w:bodyDiv w:val="1"/>
      <w:marLeft w:val="0"/>
      <w:marRight w:val="0"/>
      <w:marTop w:val="0"/>
      <w:marBottom w:val="0"/>
      <w:divBdr>
        <w:top w:val="none" w:sz="0" w:space="0" w:color="auto"/>
        <w:left w:val="none" w:sz="0" w:space="0" w:color="auto"/>
        <w:bottom w:val="none" w:sz="0" w:space="0" w:color="auto"/>
        <w:right w:val="none" w:sz="0" w:space="0" w:color="auto"/>
      </w:divBdr>
    </w:div>
    <w:div w:id="636108150">
      <w:bodyDiv w:val="1"/>
      <w:marLeft w:val="0"/>
      <w:marRight w:val="0"/>
      <w:marTop w:val="0"/>
      <w:marBottom w:val="0"/>
      <w:divBdr>
        <w:top w:val="none" w:sz="0" w:space="0" w:color="auto"/>
        <w:left w:val="none" w:sz="0" w:space="0" w:color="auto"/>
        <w:bottom w:val="none" w:sz="0" w:space="0" w:color="auto"/>
        <w:right w:val="none" w:sz="0" w:space="0" w:color="auto"/>
      </w:divBdr>
    </w:div>
    <w:div w:id="637876045">
      <w:bodyDiv w:val="1"/>
      <w:marLeft w:val="0"/>
      <w:marRight w:val="0"/>
      <w:marTop w:val="0"/>
      <w:marBottom w:val="0"/>
      <w:divBdr>
        <w:top w:val="none" w:sz="0" w:space="0" w:color="auto"/>
        <w:left w:val="none" w:sz="0" w:space="0" w:color="auto"/>
        <w:bottom w:val="none" w:sz="0" w:space="0" w:color="auto"/>
        <w:right w:val="none" w:sz="0" w:space="0" w:color="auto"/>
      </w:divBdr>
    </w:div>
    <w:div w:id="681787708">
      <w:bodyDiv w:val="1"/>
      <w:marLeft w:val="0"/>
      <w:marRight w:val="0"/>
      <w:marTop w:val="0"/>
      <w:marBottom w:val="0"/>
      <w:divBdr>
        <w:top w:val="none" w:sz="0" w:space="0" w:color="auto"/>
        <w:left w:val="none" w:sz="0" w:space="0" w:color="auto"/>
        <w:bottom w:val="none" w:sz="0" w:space="0" w:color="auto"/>
        <w:right w:val="none" w:sz="0" w:space="0" w:color="auto"/>
      </w:divBdr>
    </w:div>
    <w:div w:id="685710927">
      <w:bodyDiv w:val="1"/>
      <w:marLeft w:val="0"/>
      <w:marRight w:val="0"/>
      <w:marTop w:val="0"/>
      <w:marBottom w:val="0"/>
      <w:divBdr>
        <w:top w:val="none" w:sz="0" w:space="0" w:color="auto"/>
        <w:left w:val="none" w:sz="0" w:space="0" w:color="auto"/>
        <w:bottom w:val="none" w:sz="0" w:space="0" w:color="auto"/>
        <w:right w:val="none" w:sz="0" w:space="0" w:color="auto"/>
      </w:divBdr>
    </w:div>
    <w:div w:id="688215088">
      <w:bodyDiv w:val="1"/>
      <w:marLeft w:val="0"/>
      <w:marRight w:val="0"/>
      <w:marTop w:val="0"/>
      <w:marBottom w:val="0"/>
      <w:divBdr>
        <w:top w:val="none" w:sz="0" w:space="0" w:color="auto"/>
        <w:left w:val="none" w:sz="0" w:space="0" w:color="auto"/>
        <w:bottom w:val="none" w:sz="0" w:space="0" w:color="auto"/>
        <w:right w:val="none" w:sz="0" w:space="0" w:color="auto"/>
      </w:divBdr>
    </w:div>
    <w:div w:id="690761140">
      <w:bodyDiv w:val="1"/>
      <w:marLeft w:val="0"/>
      <w:marRight w:val="0"/>
      <w:marTop w:val="0"/>
      <w:marBottom w:val="0"/>
      <w:divBdr>
        <w:top w:val="none" w:sz="0" w:space="0" w:color="auto"/>
        <w:left w:val="none" w:sz="0" w:space="0" w:color="auto"/>
        <w:bottom w:val="none" w:sz="0" w:space="0" w:color="auto"/>
        <w:right w:val="none" w:sz="0" w:space="0" w:color="auto"/>
      </w:divBdr>
    </w:div>
    <w:div w:id="698043855">
      <w:bodyDiv w:val="1"/>
      <w:marLeft w:val="0"/>
      <w:marRight w:val="0"/>
      <w:marTop w:val="0"/>
      <w:marBottom w:val="0"/>
      <w:divBdr>
        <w:top w:val="none" w:sz="0" w:space="0" w:color="auto"/>
        <w:left w:val="none" w:sz="0" w:space="0" w:color="auto"/>
        <w:bottom w:val="none" w:sz="0" w:space="0" w:color="auto"/>
        <w:right w:val="none" w:sz="0" w:space="0" w:color="auto"/>
      </w:divBdr>
    </w:div>
    <w:div w:id="701443862">
      <w:bodyDiv w:val="1"/>
      <w:marLeft w:val="0"/>
      <w:marRight w:val="0"/>
      <w:marTop w:val="0"/>
      <w:marBottom w:val="0"/>
      <w:divBdr>
        <w:top w:val="none" w:sz="0" w:space="0" w:color="auto"/>
        <w:left w:val="none" w:sz="0" w:space="0" w:color="auto"/>
        <w:bottom w:val="none" w:sz="0" w:space="0" w:color="auto"/>
        <w:right w:val="none" w:sz="0" w:space="0" w:color="auto"/>
      </w:divBdr>
    </w:div>
    <w:div w:id="708338860">
      <w:bodyDiv w:val="1"/>
      <w:marLeft w:val="0"/>
      <w:marRight w:val="0"/>
      <w:marTop w:val="0"/>
      <w:marBottom w:val="0"/>
      <w:divBdr>
        <w:top w:val="none" w:sz="0" w:space="0" w:color="auto"/>
        <w:left w:val="none" w:sz="0" w:space="0" w:color="auto"/>
        <w:bottom w:val="none" w:sz="0" w:space="0" w:color="auto"/>
        <w:right w:val="none" w:sz="0" w:space="0" w:color="auto"/>
      </w:divBdr>
    </w:div>
    <w:div w:id="711878078">
      <w:bodyDiv w:val="1"/>
      <w:marLeft w:val="0"/>
      <w:marRight w:val="0"/>
      <w:marTop w:val="0"/>
      <w:marBottom w:val="0"/>
      <w:divBdr>
        <w:top w:val="none" w:sz="0" w:space="0" w:color="auto"/>
        <w:left w:val="none" w:sz="0" w:space="0" w:color="auto"/>
        <w:bottom w:val="none" w:sz="0" w:space="0" w:color="auto"/>
        <w:right w:val="none" w:sz="0" w:space="0" w:color="auto"/>
      </w:divBdr>
    </w:div>
    <w:div w:id="715467587">
      <w:bodyDiv w:val="1"/>
      <w:marLeft w:val="0"/>
      <w:marRight w:val="0"/>
      <w:marTop w:val="0"/>
      <w:marBottom w:val="0"/>
      <w:divBdr>
        <w:top w:val="none" w:sz="0" w:space="0" w:color="auto"/>
        <w:left w:val="none" w:sz="0" w:space="0" w:color="auto"/>
        <w:bottom w:val="none" w:sz="0" w:space="0" w:color="auto"/>
        <w:right w:val="none" w:sz="0" w:space="0" w:color="auto"/>
      </w:divBdr>
    </w:div>
    <w:div w:id="718626262">
      <w:bodyDiv w:val="1"/>
      <w:marLeft w:val="0"/>
      <w:marRight w:val="0"/>
      <w:marTop w:val="0"/>
      <w:marBottom w:val="0"/>
      <w:divBdr>
        <w:top w:val="none" w:sz="0" w:space="0" w:color="auto"/>
        <w:left w:val="none" w:sz="0" w:space="0" w:color="auto"/>
        <w:bottom w:val="none" w:sz="0" w:space="0" w:color="auto"/>
        <w:right w:val="none" w:sz="0" w:space="0" w:color="auto"/>
      </w:divBdr>
    </w:div>
    <w:div w:id="727344520">
      <w:bodyDiv w:val="1"/>
      <w:marLeft w:val="0"/>
      <w:marRight w:val="0"/>
      <w:marTop w:val="0"/>
      <w:marBottom w:val="0"/>
      <w:divBdr>
        <w:top w:val="none" w:sz="0" w:space="0" w:color="auto"/>
        <w:left w:val="none" w:sz="0" w:space="0" w:color="auto"/>
        <w:bottom w:val="none" w:sz="0" w:space="0" w:color="auto"/>
        <w:right w:val="none" w:sz="0" w:space="0" w:color="auto"/>
      </w:divBdr>
    </w:div>
    <w:div w:id="729111654">
      <w:bodyDiv w:val="1"/>
      <w:marLeft w:val="0"/>
      <w:marRight w:val="0"/>
      <w:marTop w:val="0"/>
      <w:marBottom w:val="0"/>
      <w:divBdr>
        <w:top w:val="none" w:sz="0" w:space="0" w:color="auto"/>
        <w:left w:val="none" w:sz="0" w:space="0" w:color="auto"/>
        <w:bottom w:val="none" w:sz="0" w:space="0" w:color="auto"/>
        <w:right w:val="none" w:sz="0" w:space="0" w:color="auto"/>
      </w:divBdr>
    </w:div>
    <w:div w:id="736591840">
      <w:bodyDiv w:val="1"/>
      <w:marLeft w:val="0"/>
      <w:marRight w:val="0"/>
      <w:marTop w:val="0"/>
      <w:marBottom w:val="0"/>
      <w:divBdr>
        <w:top w:val="none" w:sz="0" w:space="0" w:color="auto"/>
        <w:left w:val="none" w:sz="0" w:space="0" w:color="auto"/>
        <w:bottom w:val="none" w:sz="0" w:space="0" w:color="auto"/>
        <w:right w:val="none" w:sz="0" w:space="0" w:color="auto"/>
      </w:divBdr>
    </w:div>
    <w:div w:id="737828920">
      <w:bodyDiv w:val="1"/>
      <w:marLeft w:val="0"/>
      <w:marRight w:val="0"/>
      <w:marTop w:val="0"/>
      <w:marBottom w:val="0"/>
      <w:divBdr>
        <w:top w:val="none" w:sz="0" w:space="0" w:color="auto"/>
        <w:left w:val="none" w:sz="0" w:space="0" w:color="auto"/>
        <w:bottom w:val="none" w:sz="0" w:space="0" w:color="auto"/>
        <w:right w:val="none" w:sz="0" w:space="0" w:color="auto"/>
      </w:divBdr>
    </w:div>
    <w:div w:id="747852020">
      <w:bodyDiv w:val="1"/>
      <w:marLeft w:val="0"/>
      <w:marRight w:val="0"/>
      <w:marTop w:val="0"/>
      <w:marBottom w:val="0"/>
      <w:divBdr>
        <w:top w:val="none" w:sz="0" w:space="0" w:color="auto"/>
        <w:left w:val="none" w:sz="0" w:space="0" w:color="auto"/>
        <w:bottom w:val="none" w:sz="0" w:space="0" w:color="auto"/>
        <w:right w:val="none" w:sz="0" w:space="0" w:color="auto"/>
      </w:divBdr>
    </w:div>
    <w:div w:id="755053336">
      <w:bodyDiv w:val="1"/>
      <w:marLeft w:val="0"/>
      <w:marRight w:val="0"/>
      <w:marTop w:val="0"/>
      <w:marBottom w:val="0"/>
      <w:divBdr>
        <w:top w:val="none" w:sz="0" w:space="0" w:color="auto"/>
        <w:left w:val="none" w:sz="0" w:space="0" w:color="auto"/>
        <w:bottom w:val="none" w:sz="0" w:space="0" w:color="auto"/>
        <w:right w:val="none" w:sz="0" w:space="0" w:color="auto"/>
      </w:divBdr>
    </w:div>
    <w:div w:id="758909086">
      <w:bodyDiv w:val="1"/>
      <w:marLeft w:val="0"/>
      <w:marRight w:val="0"/>
      <w:marTop w:val="0"/>
      <w:marBottom w:val="0"/>
      <w:divBdr>
        <w:top w:val="none" w:sz="0" w:space="0" w:color="auto"/>
        <w:left w:val="none" w:sz="0" w:space="0" w:color="auto"/>
        <w:bottom w:val="none" w:sz="0" w:space="0" w:color="auto"/>
        <w:right w:val="none" w:sz="0" w:space="0" w:color="auto"/>
      </w:divBdr>
    </w:div>
    <w:div w:id="778993326">
      <w:bodyDiv w:val="1"/>
      <w:marLeft w:val="0"/>
      <w:marRight w:val="0"/>
      <w:marTop w:val="0"/>
      <w:marBottom w:val="0"/>
      <w:divBdr>
        <w:top w:val="none" w:sz="0" w:space="0" w:color="auto"/>
        <w:left w:val="none" w:sz="0" w:space="0" w:color="auto"/>
        <w:bottom w:val="none" w:sz="0" w:space="0" w:color="auto"/>
        <w:right w:val="none" w:sz="0" w:space="0" w:color="auto"/>
      </w:divBdr>
    </w:div>
    <w:div w:id="785543657">
      <w:bodyDiv w:val="1"/>
      <w:marLeft w:val="0"/>
      <w:marRight w:val="0"/>
      <w:marTop w:val="0"/>
      <w:marBottom w:val="0"/>
      <w:divBdr>
        <w:top w:val="none" w:sz="0" w:space="0" w:color="auto"/>
        <w:left w:val="none" w:sz="0" w:space="0" w:color="auto"/>
        <w:bottom w:val="none" w:sz="0" w:space="0" w:color="auto"/>
        <w:right w:val="none" w:sz="0" w:space="0" w:color="auto"/>
      </w:divBdr>
    </w:div>
    <w:div w:id="786122775">
      <w:bodyDiv w:val="1"/>
      <w:marLeft w:val="0"/>
      <w:marRight w:val="0"/>
      <w:marTop w:val="0"/>
      <w:marBottom w:val="0"/>
      <w:divBdr>
        <w:top w:val="none" w:sz="0" w:space="0" w:color="auto"/>
        <w:left w:val="none" w:sz="0" w:space="0" w:color="auto"/>
        <w:bottom w:val="none" w:sz="0" w:space="0" w:color="auto"/>
        <w:right w:val="none" w:sz="0" w:space="0" w:color="auto"/>
      </w:divBdr>
    </w:div>
    <w:div w:id="792090101">
      <w:bodyDiv w:val="1"/>
      <w:marLeft w:val="0"/>
      <w:marRight w:val="0"/>
      <w:marTop w:val="0"/>
      <w:marBottom w:val="0"/>
      <w:divBdr>
        <w:top w:val="none" w:sz="0" w:space="0" w:color="auto"/>
        <w:left w:val="none" w:sz="0" w:space="0" w:color="auto"/>
        <w:bottom w:val="none" w:sz="0" w:space="0" w:color="auto"/>
        <w:right w:val="none" w:sz="0" w:space="0" w:color="auto"/>
      </w:divBdr>
    </w:div>
    <w:div w:id="799304801">
      <w:bodyDiv w:val="1"/>
      <w:marLeft w:val="0"/>
      <w:marRight w:val="0"/>
      <w:marTop w:val="0"/>
      <w:marBottom w:val="0"/>
      <w:divBdr>
        <w:top w:val="none" w:sz="0" w:space="0" w:color="auto"/>
        <w:left w:val="none" w:sz="0" w:space="0" w:color="auto"/>
        <w:bottom w:val="none" w:sz="0" w:space="0" w:color="auto"/>
        <w:right w:val="none" w:sz="0" w:space="0" w:color="auto"/>
      </w:divBdr>
    </w:div>
    <w:div w:id="805583881">
      <w:bodyDiv w:val="1"/>
      <w:marLeft w:val="0"/>
      <w:marRight w:val="0"/>
      <w:marTop w:val="0"/>
      <w:marBottom w:val="0"/>
      <w:divBdr>
        <w:top w:val="none" w:sz="0" w:space="0" w:color="auto"/>
        <w:left w:val="none" w:sz="0" w:space="0" w:color="auto"/>
        <w:bottom w:val="none" w:sz="0" w:space="0" w:color="auto"/>
        <w:right w:val="none" w:sz="0" w:space="0" w:color="auto"/>
      </w:divBdr>
    </w:div>
    <w:div w:id="807238592">
      <w:bodyDiv w:val="1"/>
      <w:marLeft w:val="0"/>
      <w:marRight w:val="0"/>
      <w:marTop w:val="0"/>
      <w:marBottom w:val="0"/>
      <w:divBdr>
        <w:top w:val="none" w:sz="0" w:space="0" w:color="auto"/>
        <w:left w:val="none" w:sz="0" w:space="0" w:color="auto"/>
        <w:bottom w:val="none" w:sz="0" w:space="0" w:color="auto"/>
        <w:right w:val="none" w:sz="0" w:space="0" w:color="auto"/>
      </w:divBdr>
    </w:div>
    <w:div w:id="817265548">
      <w:bodyDiv w:val="1"/>
      <w:marLeft w:val="0"/>
      <w:marRight w:val="0"/>
      <w:marTop w:val="0"/>
      <w:marBottom w:val="0"/>
      <w:divBdr>
        <w:top w:val="none" w:sz="0" w:space="0" w:color="auto"/>
        <w:left w:val="none" w:sz="0" w:space="0" w:color="auto"/>
        <w:bottom w:val="none" w:sz="0" w:space="0" w:color="auto"/>
        <w:right w:val="none" w:sz="0" w:space="0" w:color="auto"/>
      </w:divBdr>
    </w:div>
    <w:div w:id="829444771">
      <w:bodyDiv w:val="1"/>
      <w:marLeft w:val="0"/>
      <w:marRight w:val="0"/>
      <w:marTop w:val="0"/>
      <w:marBottom w:val="0"/>
      <w:divBdr>
        <w:top w:val="none" w:sz="0" w:space="0" w:color="auto"/>
        <w:left w:val="none" w:sz="0" w:space="0" w:color="auto"/>
        <w:bottom w:val="none" w:sz="0" w:space="0" w:color="auto"/>
        <w:right w:val="none" w:sz="0" w:space="0" w:color="auto"/>
      </w:divBdr>
    </w:div>
    <w:div w:id="834034711">
      <w:bodyDiv w:val="1"/>
      <w:marLeft w:val="0"/>
      <w:marRight w:val="0"/>
      <w:marTop w:val="0"/>
      <w:marBottom w:val="0"/>
      <w:divBdr>
        <w:top w:val="none" w:sz="0" w:space="0" w:color="auto"/>
        <w:left w:val="none" w:sz="0" w:space="0" w:color="auto"/>
        <w:bottom w:val="none" w:sz="0" w:space="0" w:color="auto"/>
        <w:right w:val="none" w:sz="0" w:space="0" w:color="auto"/>
      </w:divBdr>
    </w:div>
    <w:div w:id="839081583">
      <w:bodyDiv w:val="1"/>
      <w:marLeft w:val="0"/>
      <w:marRight w:val="0"/>
      <w:marTop w:val="0"/>
      <w:marBottom w:val="0"/>
      <w:divBdr>
        <w:top w:val="none" w:sz="0" w:space="0" w:color="auto"/>
        <w:left w:val="none" w:sz="0" w:space="0" w:color="auto"/>
        <w:bottom w:val="none" w:sz="0" w:space="0" w:color="auto"/>
        <w:right w:val="none" w:sz="0" w:space="0" w:color="auto"/>
      </w:divBdr>
    </w:div>
    <w:div w:id="839081737">
      <w:bodyDiv w:val="1"/>
      <w:marLeft w:val="0"/>
      <w:marRight w:val="0"/>
      <w:marTop w:val="0"/>
      <w:marBottom w:val="0"/>
      <w:divBdr>
        <w:top w:val="none" w:sz="0" w:space="0" w:color="auto"/>
        <w:left w:val="none" w:sz="0" w:space="0" w:color="auto"/>
        <w:bottom w:val="none" w:sz="0" w:space="0" w:color="auto"/>
        <w:right w:val="none" w:sz="0" w:space="0" w:color="auto"/>
      </w:divBdr>
    </w:div>
    <w:div w:id="846941434">
      <w:bodyDiv w:val="1"/>
      <w:marLeft w:val="0"/>
      <w:marRight w:val="0"/>
      <w:marTop w:val="0"/>
      <w:marBottom w:val="0"/>
      <w:divBdr>
        <w:top w:val="none" w:sz="0" w:space="0" w:color="auto"/>
        <w:left w:val="none" w:sz="0" w:space="0" w:color="auto"/>
        <w:bottom w:val="none" w:sz="0" w:space="0" w:color="auto"/>
        <w:right w:val="none" w:sz="0" w:space="0" w:color="auto"/>
      </w:divBdr>
    </w:div>
    <w:div w:id="854811471">
      <w:bodyDiv w:val="1"/>
      <w:marLeft w:val="0"/>
      <w:marRight w:val="0"/>
      <w:marTop w:val="0"/>
      <w:marBottom w:val="0"/>
      <w:divBdr>
        <w:top w:val="none" w:sz="0" w:space="0" w:color="auto"/>
        <w:left w:val="none" w:sz="0" w:space="0" w:color="auto"/>
        <w:bottom w:val="none" w:sz="0" w:space="0" w:color="auto"/>
        <w:right w:val="none" w:sz="0" w:space="0" w:color="auto"/>
      </w:divBdr>
    </w:div>
    <w:div w:id="855733160">
      <w:bodyDiv w:val="1"/>
      <w:marLeft w:val="0"/>
      <w:marRight w:val="0"/>
      <w:marTop w:val="0"/>
      <w:marBottom w:val="0"/>
      <w:divBdr>
        <w:top w:val="none" w:sz="0" w:space="0" w:color="auto"/>
        <w:left w:val="none" w:sz="0" w:space="0" w:color="auto"/>
        <w:bottom w:val="none" w:sz="0" w:space="0" w:color="auto"/>
        <w:right w:val="none" w:sz="0" w:space="0" w:color="auto"/>
      </w:divBdr>
    </w:div>
    <w:div w:id="859467143">
      <w:bodyDiv w:val="1"/>
      <w:marLeft w:val="0"/>
      <w:marRight w:val="0"/>
      <w:marTop w:val="0"/>
      <w:marBottom w:val="0"/>
      <w:divBdr>
        <w:top w:val="none" w:sz="0" w:space="0" w:color="auto"/>
        <w:left w:val="none" w:sz="0" w:space="0" w:color="auto"/>
        <w:bottom w:val="none" w:sz="0" w:space="0" w:color="auto"/>
        <w:right w:val="none" w:sz="0" w:space="0" w:color="auto"/>
      </w:divBdr>
    </w:div>
    <w:div w:id="865485421">
      <w:bodyDiv w:val="1"/>
      <w:marLeft w:val="0"/>
      <w:marRight w:val="0"/>
      <w:marTop w:val="0"/>
      <w:marBottom w:val="0"/>
      <w:divBdr>
        <w:top w:val="none" w:sz="0" w:space="0" w:color="auto"/>
        <w:left w:val="none" w:sz="0" w:space="0" w:color="auto"/>
        <w:bottom w:val="none" w:sz="0" w:space="0" w:color="auto"/>
        <w:right w:val="none" w:sz="0" w:space="0" w:color="auto"/>
      </w:divBdr>
    </w:div>
    <w:div w:id="871572446">
      <w:bodyDiv w:val="1"/>
      <w:marLeft w:val="0"/>
      <w:marRight w:val="0"/>
      <w:marTop w:val="0"/>
      <w:marBottom w:val="0"/>
      <w:divBdr>
        <w:top w:val="none" w:sz="0" w:space="0" w:color="auto"/>
        <w:left w:val="none" w:sz="0" w:space="0" w:color="auto"/>
        <w:bottom w:val="none" w:sz="0" w:space="0" w:color="auto"/>
        <w:right w:val="none" w:sz="0" w:space="0" w:color="auto"/>
      </w:divBdr>
    </w:div>
    <w:div w:id="881555220">
      <w:bodyDiv w:val="1"/>
      <w:marLeft w:val="0"/>
      <w:marRight w:val="0"/>
      <w:marTop w:val="0"/>
      <w:marBottom w:val="0"/>
      <w:divBdr>
        <w:top w:val="none" w:sz="0" w:space="0" w:color="auto"/>
        <w:left w:val="none" w:sz="0" w:space="0" w:color="auto"/>
        <w:bottom w:val="none" w:sz="0" w:space="0" w:color="auto"/>
        <w:right w:val="none" w:sz="0" w:space="0" w:color="auto"/>
      </w:divBdr>
    </w:div>
    <w:div w:id="928122819">
      <w:bodyDiv w:val="1"/>
      <w:marLeft w:val="0"/>
      <w:marRight w:val="0"/>
      <w:marTop w:val="0"/>
      <w:marBottom w:val="0"/>
      <w:divBdr>
        <w:top w:val="none" w:sz="0" w:space="0" w:color="auto"/>
        <w:left w:val="none" w:sz="0" w:space="0" w:color="auto"/>
        <w:bottom w:val="none" w:sz="0" w:space="0" w:color="auto"/>
        <w:right w:val="none" w:sz="0" w:space="0" w:color="auto"/>
      </w:divBdr>
    </w:div>
    <w:div w:id="930897572">
      <w:bodyDiv w:val="1"/>
      <w:marLeft w:val="0"/>
      <w:marRight w:val="0"/>
      <w:marTop w:val="0"/>
      <w:marBottom w:val="0"/>
      <w:divBdr>
        <w:top w:val="none" w:sz="0" w:space="0" w:color="auto"/>
        <w:left w:val="none" w:sz="0" w:space="0" w:color="auto"/>
        <w:bottom w:val="none" w:sz="0" w:space="0" w:color="auto"/>
        <w:right w:val="none" w:sz="0" w:space="0" w:color="auto"/>
      </w:divBdr>
    </w:div>
    <w:div w:id="964968804">
      <w:bodyDiv w:val="1"/>
      <w:marLeft w:val="0"/>
      <w:marRight w:val="0"/>
      <w:marTop w:val="0"/>
      <w:marBottom w:val="0"/>
      <w:divBdr>
        <w:top w:val="none" w:sz="0" w:space="0" w:color="auto"/>
        <w:left w:val="none" w:sz="0" w:space="0" w:color="auto"/>
        <w:bottom w:val="none" w:sz="0" w:space="0" w:color="auto"/>
        <w:right w:val="none" w:sz="0" w:space="0" w:color="auto"/>
      </w:divBdr>
    </w:div>
    <w:div w:id="966667175">
      <w:bodyDiv w:val="1"/>
      <w:marLeft w:val="0"/>
      <w:marRight w:val="0"/>
      <w:marTop w:val="0"/>
      <w:marBottom w:val="0"/>
      <w:divBdr>
        <w:top w:val="none" w:sz="0" w:space="0" w:color="auto"/>
        <w:left w:val="none" w:sz="0" w:space="0" w:color="auto"/>
        <w:bottom w:val="none" w:sz="0" w:space="0" w:color="auto"/>
        <w:right w:val="none" w:sz="0" w:space="0" w:color="auto"/>
      </w:divBdr>
    </w:div>
    <w:div w:id="993993232">
      <w:bodyDiv w:val="1"/>
      <w:marLeft w:val="0"/>
      <w:marRight w:val="0"/>
      <w:marTop w:val="0"/>
      <w:marBottom w:val="0"/>
      <w:divBdr>
        <w:top w:val="none" w:sz="0" w:space="0" w:color="auto"/>
        <w:left w:val="none" w:sz="0" w:space="0" w:color="auto"/>
        <w:bottom w:val="none" w:sz="0" w:space="0" w:color="auto"/>
        <w:right w:val="none" w:sz="0" w:space="0" w:color="auto"/>
      </w:divBdr>
    </w:div>
    <w:div w:id="1003703511">
      <w:bodyDiv w:val="1"/>
      <w:marLeft w:val="0"/>
      <w:marRight w:val="0"/>
      <w:marTop w:val="0"/>
      <w:marBottom w:val="0"/>
      <w:divBdr>
        <w:top w:val="none" w:sz="0" w:space="0" w:color="auto"/>
        <w:left w:val="none" w:sz="0" w:space="0" w:color="auto"/>
        <w:bottom w:val="none" w:sz="0" w:space="0" w:color="auto"/>
        <w:right w:val="none" w:sz="0" w:space="0" w:color="auto"/>
      </w:divBdr>
    </w:div>
    <w:div w:id="1012999614">
      <w:bodyDiv w:val="1"/>
      <w:marLeft w:val="0"/>
      <w:marRight w:val="0"/>
      <w:marTop w:val="0"/>
      <w:marBottom w:val="0"/>
      <w:divBdr>
        <w:top w:val="none" w:sz="0" w:space="0" w:color="auto"/>
        <w:left w:val="none" w:sz="0" w:space="0" w:color="auto"/>
        <w:bottom w:val="none" w:sz="0" w:space="0" w:color="auto"/>
        <w:right w:val="none" w:sz="0" w:space="0" w:color="auto"/>
      </w:divBdr>
    </w:div>
    <w:div w:id="1019888571">
      <w:bodyDiv w:val="1"/>
      <w:marLeft w:val="0"/>
      <w:marRight w:val="0"/>
      <w:marTop w:val="0"/>
      <w:marBottom w:val="0"/>
      <w:divBdr>
        <w:top w:val="none" w:sz="0" w:space="0" w:color="auto"/>
        <w:left w:val="none" w:sz="0" w:space="0" w:color="auto"/>
        <w:bottom w:val="none" w:sz="0" w:space="0" w:color="auto"/>
        <w:right w:val="none" w:sz="0" w:space="0" w:color="auto"/>
      </w:divBdr>
    </w:div>
    <w:div w:id="1033925662">
      <w:bodyDiv w:val="1"/>
      <w:marLeft w:val="0"/>
      <w:marRight w:val="0"/>
      <w:marTop w:val="0"/>
      <w:marBottom w:val="0"/>
      <w:divBdr>
        <w:top w:val="none" w:sz="0" w:space="0" w:color="auto"/>
        <w:left w:val="none" w:sz="0" w:space="0" w:color="auto"/>
        <w:bottom w:val="none" w:sz="0" w:space="0" w:color="auto"/>
        <w:right w:val="none" w:sz="0" w:space="0" w:color="auto"/>
      </w:divBdr>
    </w:div>
    <w:div w:id="1039010237">
      <w:bodyDiv w:val="1"/>
      <w:marLeft w:val="0"/>
      <w:marRight w:val="0"/>
      <w:marTop w:val="0"/>
      <w:marBottom w:val="0"/>
      <w:divBdr>
        <w:top w:val="none" w:sz="0" w:space="0" w:color="auto"/>
        <w:left w:val="none" w:sz="0" w:space="0" w:color="auto"/>
        <w:bottom w:val="none" w:sz="0" w:space="0" w:color="auto"/>
        <w:right w:val="none" w:sz="0" w:space="0" w:color="auto"/>
      </w:divBdr>
    </w:div>
    <w:div w:id="1042055070">
      <w:bodyDiv w:val="1"/>
      <w:marLeft w:val="0"/>
      <w:marRight w:val="0"/>
      <w:marTop w:val="0"/>
      <w:marBottom w:val="0"/>
      <w:divBdr>
        <w:top w:val="none" w:sz="0" w:space="0" w:color="auto"/>
        <w:left w:val="none" w:sz="0" w:space="0" w:color="auto"/>
        <w:bottom w:val="none" w:sz="0" w:space="0" w:color="auto"/>
        <w:right w:val="none" w:sz="0" w:space="0" w:color="auto"/>
      </w:divBdr>
    </w:div>
    <w:div w:id="1058674583">
      <w:bodyDiv w:val="1"/>
      <w:marLeft w:val="0"/>
      <w:marRight w:val="0"/>
      <w:marTop w:val="0"/>
      <w:marBottom w:val="0"/>
      <w:divBdr>
        <w:top w:val="none" w:sz="0" w:space="0" w:color="auto"/>
        <w:left w:val="none" w:sz="0" w:space="0" w:color="auto"/>
        <w:bottom w:val="none" w:sz="0" w:space="0" w:color="auto"/>
        <w:right w:val="none" w:sz="0" w:space="0" w:color="auto"/>
      </w:divBdr>
    </w:div>
    <w:div w:id="1059478628">
      <w:bodyDiv w:val="1"/>
      <w:marLeft w:val="0"/>
      <w:marRight w:val="0"/>
      <w:marTop w:val="0"/>
      <w:marBottom w:val="0"/>
      <w:divBdr>
        <w:top w:val="none" w:sz="0" w:space="0" w:color="auto"/>
        <w:left w:val="none" w:sz="0" w:space="0" w:color="auto"/>
        <w:bottom w:val="none" w:sz="0" w:space="0" w:color="auto"/>
        <w:right w:val="none" w:sz="0" w:space="0" w:color="auto"/>
      </w:divBdr>
    </w:div>
    <w:div w:id="1061248586">
      <w:bodyDiv w:val="1"/>
      <w:marLeft w:val="0"/>
      <w:marRight w:val="0"/>
      <w:marTop w:val="0"/>
      <w:marBottom w:val="0"/>
      <w:divBdr>
        <w:top w:val="none" w:sz="0" w:space="0" w:color="auto"/>
        <w:left w:val="none" w:sz="0" w:space="0" w:color="auto"/>
        <w:bottom w:val="none" w:sz="0" w:space="0" w:color="auto"/>
        <w:right w:val="none" w:sz="0" w:space="0" w:color="auto"/>
      </w:divBdr>
    </w:div>
    <w:div w:id="1067070123">
      <w:bodyDiv w:val="1"/>
      <w:marLeft w:val="0"/>
      <w:marRight w:val="0"/>
      <w:marTop w:val="0"/>
      <w:marBottom w:val="0"/>
      <w:divBdr>
        <w:top w:val="none" w:sz="0" w:space="0" w:color="auto"/>
        <w:left w:val="none" w:sz="0" w:space="0" w:color="auto"/>
        <w:bottom w:val="none" w:sz="0" w:space="0" w:color="auto"/>
        <w:right w:val="none" w:sz="0" w:space="0" w:color="auto"/>
      </w:divBdr>
    </w:div>
    <w:div w:id="1067217603">
      <w:bodyDiv w:val="1"/>
      <w:marLeft w:val="0"/>
      <w:marRight w:val="0"/>
      <w:marTop w:val="0"/>
      <w:marBottom w:val="0"/>
      <w:divBdr>
        <w:top w:val="none" w:sz="0" w:space="0" w:color="auto"/>
        <w:left w:val="none" w:sz="0" w:space="0" w:color="auto"/>
        <w:bottom w:val="none" w:sz="0" w:space="0" w:color="auto"/>
        <w:right w:val="none" w:sz="0" w:space="0" w:color="auto"/>
      </w:divBdr>
    </w:div>
    <w:div w:id="1070888441">
      <w:bodyDiv w:val="1"/>
      <w:marLeft w:val="0"/>
      <w:marRight w:val="0"/>
      <w:marTop w:val="0"/>
      <w:marBottom w:val="0"/>
      <w:divBdr>
        <w:top w:val="none" w:sz="0" w:space="0" w:color="auto"/>
        <w:left w:val="none" w:sz="0" w:space="0" w:color="auto"/>
        <w:bottom w:val="none" w:sz="0" w:space="0" w:color="auto"/>
        <w:right w:val="none" w:sz="0" w:space="0" w:color="auto"/>
      </w:divBdr>
    </w:div>
    <w:div w:id="1092165880">
      <w:bodyDiv w:val="1"/>
      <w:marLeft w:val="0"/>
      <w:marRight w:val="0"/>
      <w:marTop w:val="0"/>
      <w:marBottom w:val="0"/>
      <w:divBdr>
        <w:top w:val="none" w:sz="0" w:space="0" w:color="auto"/>
        <w:left w:val="none" w:sz="0" w:space="0" w:color="auto"/>
        <w:bottom w:val="none" w:sz="0" w:space="0" w:color="auto"/>
        <w:right w:val="none" w:sz="0" w:space="0" w:color="auto"/>
      </w:divBdr>
    </w:div>
    <w:div w:id="1121991394">
      <w:bodyDiv w:val="1"/>
      <w:marLeft w:val="0"/>
      <w:marRight w:val="0"/>
      <w:marTop w:val="0"/>
      <w:marBottom w:val="0"/>
      <w:divBdr>
        <w:top w:val="none" w:sz="0" w:space="0" w:color="auto"/>
        <w:left w:val="none" w:sz="0" w:space="0" w:color="auto"/>
        <w:bottom w:val="none" w:sz="0" w:space="0" w:color="auto"/>
        <w:right w:val="none" w:sz="0" w:space="0" w:color="auto"/>
      </w:divBdr>
    </w:div>
    <w:div w:id="1123378967">
      <w:bodyDiv w:val="1"/>
      <w:marLeft w:val="0"/>
      <w:marRight w:val="0"/>
      <w:marTop w:val="0"/>
      <w:marBottom w:val="0"/>
      <w:divBdr>
        <w:top w:val="none" w:sz="0" w:space="0" w:color="auto"/>
        <w:left w:val="none" w:sz="0" w:space="0" w:color="auto"/>
        <w:bottom w:val="none" w:sz="0" w:space="0" w:color="auto"/>
        <w:right w:val="none" w:sz="0" w:space="0" w:color="auto"/>
      </w:divBdr>
    </w:div>
    <w:div w:id="1126311193">
      <w:bodyDiv w:val="1"/>
      <w:marLeft w:val="0"/>
      <w:marRight w:val="0"/>
      <w:marTop w:val="0"/>
      <w:marBottom w:val="0"/>
      <w:divBdr>
        <w:top w:val="none" w:sz="0" w:space="0" w:color="auto"/>
        <w:left w:val="none" w:sz="0" w:space="0" w:color="auto"/>
        <w:bottom w:val="none" w:sz="0" w:space="0" w:color="auto"/>
        <w:right w:val="none" w:sz="0" w:space="0" w:color="auto"/>
      </w:divBdr>
    </w:div>
    <w:div w:id="1129664899">
      <w:bodyDiv w:val="1"/>
      <w:marLeft w:val="0"/>
      <w:marRight w:val="0"/>
      <w:marTop w:val="0"/>
      <w:marBottom w:val="0"/>
      <w:divBdr>
        <w:top w:val="none" w:sz="0" w:space="0" w:color="auto"/>
        <w:left w:val="none" w:sz="0" w:space="0" w:color="auto"/>
        <w:bottom w:val="none" w:sz="0" w:space="0" w:color="auto"/>
        <w:right w:val="none" w:sz="0" w:space="0" w:color="auto"/>
      </w:divBdr>
    </w:div>
    <w:div w:id="1131753154">
      <w:bodyDiv w:val="1"/>
      <w:marLeft w:val="0"/>
      <w:marRight w:val="0"/>
      <w:marTop w:val="0"/>
      <w:marBottom w:val="0"/>
      <w:divBdr>
        <w:top w:val="none" w:sz="0" w:space="0" w:color="auto"/>
        <w:left w:val="none" w:sz="0" w:space="0" w:color="auto"/>
        <w:bottom w:val="none" w:sz="0" w:space="0" w:color="auto"/>
        <w:right w:val="none" w:sz="0" w:space="0" w:color="auto"/>
      </w:divBdr>
    </w:div>
    <w:div w:id="1139104706">
      <w:bodyDiv w:val="1"/>
      <w:marLeft w:val="0"/>
      <w:marRight w:val="0"/>
      <w:marTop w:val="0"/>
      <w:marBottom w:val="0"/>
      <w:divBdr>
        <w:top w:val="none" w:sz="0" w:space="0" w:color="auto"/>
        <w:left w:val="none" w:sz="0" w:space="0" w:color="auto"/>
        <w:bottom w:val="none" w:sz="0" w:space="0" w:color="auto"/>
        <w:right w:val="none" w:sz="0" w:space="0" w:color="auto"/>
      </w:divBdr>
    </w:div>
    <w:div w:id="1146555053">
      <w:bodyDiv w:val="1"/>
      <w:marLeft w:val="0"/>
      <w:marRight w:val="0"/>
      <w:marTop w:val="0"/>
      <w:marBottom w:val="0"/>
      <w:divBdr>
        <w:top w:val="none" w:sz="0" w:space="0" w:color="auto"/>
        <w:left w:val="none" w:sz="0" w:space="0" w:color="auto"/>
        <w:bottom w:val="none" w:sz="0" w:space="0" w:color="auto"/>
        <w:right w:val="none" w:sz="0" w:space="0" w:color="auto"/>
      </w:divBdr>
    </w:div>
    <w:div w:id="1148865639">
      <w:bodyDiv w:val="1"/>
      <w:marLeft w:val="0"/>
      <w:marRight w:val="0"/>
      <w:marTop w:val="0"/>
      <w:marBottom w:val="0"/>
      <w:divBdr>
        <w:top w:val="none" w:sz="0" w:space="0" w:color="auto"/>
        <w:left w:val="none" w:sz="0" w:space="0" w:color="auto"/>
        <w:bottom w:val="none" w:sz="0" w:space="0" w:color="auto"/>
        <w:right w:val="none" w:sz="0" w:space="0" w:color="auto"/>
      </w:divBdr>
    </w:div>
    <w:div w:id="1149906039">
      <w:bodyDiv w:val="1"/>
      <w:marLeft w:val="0"/>
      <w:marRight w:val="0"/>
      <w:marTop w:val="0"/>
      <w:marBottom w:val="0"/>
      <w:divBdr>
        <w:top w:val="none" w:sz="0" w:space="0" w:color="auto"/>
        <w:left w:val="none" w:sz="0" w:space="0" w:color="auto"/>
        <w:bottom w:val="none" w:sz="0" w:space="0" w:color="auto"/>
        <w:right w:val="none" w:sz="0" w:space="0" w:color="auto"/>
      </w:divBdr>
    </w:div>
    <w:div w:id="1153373624">
      <w:bodyDiv w:val="1"/>
      <w:marLeft w:val="0"/>
      <w:marRight w:val="0"/>
      <w:marTop w:val="0"/>
      <w:marBottom w:val="0"/>
      <w:divBdr>
        <w:top w:val="none" w:sz="0" w:space="0" w:color="auto"/>
        <w:left w:val="none" w:sz="0" w:space="0" w:color="auto"/>
        <w:bottom w:val="none" w:sz="0" w:space="0" w:color="auto"/>
        <w:right w:val="none" w:sz="0" w:space="0" w:color="auto"/>
      </w:divBdr>
    </w:div>
    <w:div w:id="1157764782">
      <w:bodyDiv w:val="1"/>
      <w:marLeft w:val="0"/>
      <w:marRight w:val="0"/>
      <w:marTop w:val="0"/>
      <w:marBottom w:val="0"/>
      <w:divBdr>
        <w:top w:val="none" w:sz="0" w:space="0" w:color="auto"/>
        <w:left w:val="none" w:sz="0" w:space="0" w:color="auto"/>
        <w:bottom w:val="none" w:sz="0" w:space="0" w:color="auto"/>
        <w:right w:val="none" w:sz="0" w:space="0" w:color="auto"/>
      </w:divBdr>
    </w:div>
    <w:div w:id="1196115888">
      <w:bodyDiv w:val="1"/>
      <w:marLeft w:val="0"/>
      <w:marRight w:val="0"/>
      <w:marTop w:val="0"/>
      <w:marBottom w:val="0"/>
      <w:divBdr>
        <w:top w:val="none" w:sz="0" w:space="0" w:color="auto"/>
        <w:left w:val="none" w:sz="0" w:space="0" w:color="auto"/>
        <w:bottom w:val="none" w:sz="0" w:space="0" w:color="auto"/>
        <w:right w:val="none" w:sz="0" w:space="0" w:color="auto"/>
      </w:divBdr>
    </w:div>
    <w:div w:id="1213806888">
      <w:bodyDiv w:val="1"/>
      <w:marLeft w:val="0"/>
      <w:marRight w:val="0"/>
      <w:marTop w:val="0"/>
      <w:marBottom w:val="0"/>
      <w:divBdr>
        <w:top w:val="none" w:sz="0" w:space="0" w:color="auto"/>
        <w:left w:val="none" w:sz="0" w:space="0" w:color="auto"/>
        <w:bottom w:val="none" w:sz="0" w:space="0" w:color="auto"/>
        <w:right w:val="none" w:sz="0" w:space="0" w:color="auto"/>
      </w:divBdr>
    </w:div>
    <w:div w:id="1215041516">
      <w:bodyDiv w:val="1"/>
      <w:marLeft w:val="0"/>
      <w:marRight w:val="0"/>
      <w:marTop w:val="0"/>
      <w:marBottom w:val="0"/>
      <w:divBdr>
        <w:top w:val="none" w:sz="0" w:space="0" w:color="auto"/>
        <w:left w:val="none" w:sz="0" w:space="0" w:color="auto"/>
        <w:bottom w:val="none" w:sz="0" w:space="0" w:color="auto"/>
        <w:right w:val="none" w:sz="0" w:space="0" w:color="auto"/>
      </w:divBdr>
    </w:div>
    <w:div w:id="1224410208">
      <w:bodyDiv w:val="1"/>
      <w:marLeft w:val="0"/>
      <w:marRight w:val="0"/>
      <w:marTop w:val="0"/>
      <w:marBottom w:val="0"/>
      <w:divBdr>
        <w:top w:val="none" w:sz="0" w:space="0" w:color="auto"/>
        <w:left w:val="none" w:sz="0" w:space="0" w:color="auto"/>
        <w:bottom w:val="none" w:sz="0" w:space="0" w:color="auto"/>
        <w:right w:val="none" w:sz="0" w:space="0" w:color="auto"/>
      </w:divBdr>
    </w:div>
    <w:div w:id="1241716876">
      <w:bodyDiv w:val="1"/>
      <w:marLeft w:val="0"/>
      <w:marRight w:val="0"/>
      <w:marTop w:val="0"/>
      <w:marBottom w:val="0"/>
      <w:divBdr>
        <w:top w:val="none" w:sz="0" w:space="0" w:color="auto"/>
        <w:left w:val="none" w:sz="0" w:space="0" w:color="auto"/>
        <w:bottom w:val="none" w:sz="0" w:space="0" w:color="auto"/>
        <w:right w:val="none" w:sz="0" w:space="0" w:color="auto"/>
      </w:divBdr>
    </w:div>
    <w:div w:id="1247764116">
      <w:bodyDiv w:val="1"/>
      <w:marLeft w:val="0"/>
      <w:marRight w:val="0"/>
      <w:marTop w:val="0"/>
      <w:marBottom w:val="0"/>
      <w:divBdr>
        <w:top w:val="none" w:sz="0" w:space="0" w:color="auto"/>
        <w:left w:val="none" w:sz="0" w:space="0" w:color="auto"/>
        <w:bottom w:val="none" w:sz="0" w:space="0" w:color="auto"/>
        <w:right w:val="none" w:sz="0" w:space="0" w:color="auto"/>
      </w:divBdr>
    </w:div>
    <w:div w:id="1259211876">
      <w:bodyDiv w:val="1"/>
      <w:marLeft w:val="0"/>
      <w:marRight w:val="0"/>
      <w:marTop w:val="0"/>
      <w:marBottom w:val="0"/>
      <w:divBdr>
        <w:top w:val="none" w:sz="0" w:space="0" w:color="auto"/>
        <w:left w:val="none" w:sz="0" w:space="0" w:color="auto"/>
        <w:bottom w:val="none" w:sz="0" w:space="0" w:color="auto"/>
        <w:right w:val="none" w:sz="0" w:space="0" w:color="auto"/>
      </w:divBdr>
    </w:div>
    <w:div w:id="1264194468">
      <w:bodyDiv w:val="1"/>
      <w:marLeft w:val="0"/>
      <w:marRight w:val="0"/>
      <w:marTop w:val="0"/>
      <w:marBottom w:val="0"/>
      <w:divBdr>
        <w:top w:val="none" w:sz="0" w:space="0" w:color="auto"/>
        <w:left w:val="none" w:sz="0" w:space="0" w:color="auto"/>
        <w:bottom w:val="none" w:sz="0" w:space="0" w:color="auto"/>
        <w:right w:val="none" w:sz="0" w:space="0" w:color="auto"/>
      </w:divBdr>
    </w:div>
    <w:div w:id="1268122537">
      <w:bodyDiv w:val="1"/>
      <w:marLeft w:val="0"/>
      <w:marRight w:val="0"/>
      <w:marTop w:val="0"/>
      <w:marBottom w:val="0"/>
      <w:divBdr>
        <w:top w:val="none" w:sz="0" w:space="0" w:color="auto"/>
        <w:left w:val="none" w:sz="0" w:space="0" w:color="auto"/>
        <w:bottom w:val="none" w:sz="0" w:space="0" w:color="auto"/>
        <w:right w:val="none" w:sz="0" w:space="0" w:color="auto"/>
      </w:divBdr>
    </w:div>
    <w:div w:id="1275871346">
      <w:bodyDiv w:val="1"/>
      <w:marLeft w:val="0"/>
      <w:marRight w:val="0"/>
      <w:marTop w:val="0"/>
      <w:marBottom w:val="0"/>
      <w:divBdr>
        <w:top w:val="none" w:sz="0" w:space="0" w:color="auto"/>
        <w:left w:val="none" w:sz="0" w:space="0" w:color="auto"/>
        <w:bottom w:val="none" w:sz="0" w:space="0" w:color="auto"/>
        <w:right w:val="none" w:sz="0" w:space="0" w:color="auto"/>
      </w:divBdr>
    </w:div>
    <w:div w:id="1280574705">
      <w:bodyDiv w:val="1"/>
      <w:marLeft w:val="0"/>
      <w:marRight w:val="0"/>
      <w:marTop w:val="0"/>
      <w:marBottom w:val="0"/>
      <w:divBdr>
        <w:top w:val="none" w:sz="0" w:space="0" w:color="auto"/>
        <w:left w:val="none" w:sz="0" w:space="0" w:color="auto"/>
        <w:bottom w:val="none" w:sz="0" w:space="0" w:color="auto"/>
        <w:right w:val="none" w:sz="0" w:space="0" w:color="auto"/>
      </w:divBdr>
    </w:div>
    <w:div w:id="1289505551">
      <w:bodyDiv w:val="1"/>
      <w:marLeft w:val="0"/>
      <w:marRight w:val="0"/>
      <w:marTop w:val="0"/>
      <w:marBottom w:val="0"/>
      <w:divBdr>
        <w:top w:val="none" w:sz="0" w:space="0" w:color="auto"/>
        <w:left w:val="none" w:sz="0" w:space="0" w:color="auto"/>
        <w:bottom w:val="none" w:sz="0" w:space="0" w:color="auto"/>
        <w:right w:val="none" w:sz="0" w:space="0" w:color="auto"/>
      </w:divBdr>
    </w:div>
    <w:div w:id="1294408617">
      <w:bodyDiv w:val="1"/>
      <w:marLeft w:val="0"/>
      <w:marRight w:val="0"/>
      <w:marTop w:val="0"/>
      <w:marBottom w:val="0"/>
      <w:divBdr>
        <w:top w:val="none" w:sz="0" w:space="0" w:color="auto"/>
        <w:left w:val="none" w:sz="0" w:space="0" w:color="auto"/>
        <w:bottom w:val="none" w:sz="0" w:space="0" w:color="auto"/>
        <w:right w:val="none" w:sz="0" w:space="0" w:color="auto"/>
      </w:divBdr>
    </w:div>
    <w:div w:id="1296137164">
      <w:bodyDiv w:val="1"/>
      <w:marLeft w:val="0"/>
      <w:marRight w:val="0"/>
      <w:marTop w:val="0"/>
      <w:marBottom w:val="0"/>
      <w:divBdr>
        <w:top w:val="none" w:sz="0" w:space="0" w:color="auto"/>
        <w:left w:val="none" w:sz="0" w:space="0" w:color="auto"/>
        <w:bottom w:val="none" w:sz="0" w:space="0" w:color="auto"/>
        <w:right w:val="none" w:sz="0" w:space="0" w:color="auto"/>
      </w:divBdr>
    </w:div>
    <w:div w:id="1305893538">
      <w:bodyDiv w:val="1"/>
      <w:marLeft w:val="0"/>
      <w:marRight w:val="0"/>
      <w:marTop w:val="0"/>
      <w:marBottom w:val="0"/>
      <w:divBdr>
        <w:top w:val="none" w:sz="0" w:space="0" w:color="auto"/>
        <w:left w:val="none" w:sz="0" w:space="0" w:color="auto"/>
        <w:bottom w:val="none" w:sz="0" w:space="0" w:color="auto"/>
        <w:right w:val="none" w:sz="0" w:space="0" w:color="auto"/>
      </w:divBdr>
    </w:div>
    <w:div w:id="1306201950">
      <w:bodyDiv w:val="1"/>
      <w:marLeft w:val="0"/>
      <w:marRight w:val="0"/>
      <w:marTop w:val="0"/>
      <w:marBottom w:val="0"/>
      <w:divBdr>
        <w:top w:val="none" w:sz="0" w:space="0" w:color="auto"/>
        <w:left w:val="none" w:sz="0" w:space="0" w:color="auto"/>
        <w:bottom w:val="none" w:sz="0" w:space="0" w:color="auto"/>
        <w:right w:val="none" w:sz="0" w:space="0" w:color="auto"/>
      </w:divBdr>
    </w:div>
    <w:div w:id="1309164202">
      <w:bodyDiv w:val="1"/>
      <w:marLeft w:val="0"/>
      <w:marRight w:val="0"/>
      <w:marTop w:val="0"/>
      <w:marBottom w:val="0"/>
      <w:divBdr>
        <w:top w:val="none" w:sz="0" w:space="0" w:color="auto"/>
        <w:left w:val="none" w:sz="0" w:space="0" w:color="auto"/>
        <w:bottom w:val="none" w:sz="0" w:space="0" w:color="auto"/>
        <w:right w:val="none" w:sz="0" w:space="0" w:color="auto"/>
      </w:divBdr>
    </w:div>
    <w:div w:id="1325666716">
      <w:bodyDiv w:val="1"/>
      <w:marLeft w:val="0"/>
      <w:marRight w:val="0"/>
      <w:marTop w:val="0"/>
      <w:marBottom w:val="0"/>
      <w:divBdr>
        <w:top w:val="none" w:sz="0" w:space="0" w:color="auto"/>
        <w:left w:val="none" w:sz="0" w:space="0" w:color="auto"/>
        <w:bottom w:val="none" w:sz="0" w:space="0" w:color="auto"/>
        <w:right w:val="none" w:sz="0" w:space="0" w:color="auto"/>
      </w:divBdr>
    </w:div>
    <w:div w:id="1330862219">
      <w:bodyDiv w:val="1"/>
      <w:marLeft w:val="0"/>
      <w:marRight w:val="0"/>
      <w:marTop w:val="0"/>
      <w:marBottom w:val="0"/>
      <w:divBdr>
        <w:top w:val="none" w:sz="0" w:space="0" w:color="auto"/>
        <w:left w:val="none" w:sz="0" w:space="0" w:color="auto"/>
        <w:bottom w:val="none" w:sz="0" w:space="0" w:color="auto"/>
        <w:right w:val="none" w:sz="0" w:space="0" w:color="auto"/>
      </w:divBdr>
    </w:div>
    <w:div w:id="1334840193">
      <w:bodyDiv w:val="1"/>
      <w:marLeft w:val="0"/>
      <w:marRight w:val="0"/>
      <w:marTop w:val="0"/>
      <w:marBottom w:val="0"/>
      <w:divBdr>
        <w:top w:val="none" w:sz="0" w:space="0" w:color="auto"/>
        <w:left w:val="none" w:sz="0" w:space="0" w:color="auto"/>
        <w:bottom w:val="none" w:sz="0" w:space="0" w:color="auto"/>
        <w:right w:val="none" w:sz="0" w:space="0" w:color="auto"/>
      </w:divBdr>
    </w:div>
    <w:div w:id="1354261164">
      <w:bodyDiv w:val="1"/>
      <w:marLeft w:val="0"/>
      <w:marRight w:val="0"/>
      <w:marTop w:val="0"/>
      <w:marBottom w:val="0"/>
      <w:divBdr>
        <w:top w:val="none" w:sz="0" w:space="0" w:color="auto"/>
        <w:left w:val="none" w:sz="0" w:space="0" w:color="auto"/>
        <w:bottom w:val="none" w:sz="0" w:space="0" w:color="auto"/>
        <w:right w:val="none" w:sz="0" w:space="0" w:color="auto"/>
      </w:divBdr>
    </w:div>
    <w:div w:id="1413893389">
      <w:bodyDiv w:val="1"/>
      <w:marLeft w:val="0"/>
      <w:marRight w:val="0"/>
      <w:marTop w:val="0"/>
      <w:marBottom w:val="0"/>
      <w:divBdr>
        <w:top w:val="none" w:sz="0" w:space="0" w:color="auto"/>
        <w:left w:val="none" w:sz="0" w:space="0" w:color="auto"/>
        <w:bottom w:val="none" w:sz="0" w:space="0" w:color="auto"/>
        <w:right w:val="none" w:sz="0" w:space="0" w:color="auto"/>
      </w:divBdr>
    </w:div>
    <w:div w:id="1426610342">
      <w:bodyDiv w:val="1"/>
      <w:marLeft w:val="0"/>
      <w:marRight w:val="0"/>
      <w:marTop w:val="0"/>
      <w:marBottom w:val="0"/>
      <w:divBdr>
        <w:top w:val="none" w:sz="0" w:space="0" w:color="auto"/>
        <w:left w:val="none" w:sz="0" w:space="0" w:color="auto"/>
        <w:bottom w:val="none" w:sz="0" w:space="0" w:color="auto"/>
        <w:right w:val="none" w:sz="0" w:space="0" w:color="auto"/>
      </w:divBdr>
    </w:div>
    <w:div w:id="1428888787">
      <w:bodyDiv w:val="1"/>
      <w:marLeft w:val="0"/>
      <w:marRight w:val="0"/>
      <w:marTop w:val="0"/>
      <w:marBottom w:val="0"/>
      <w:divBdr>
        <w:top w:val="none" w:sz="0" w:space="0" w:color="auto"/>
        <w:left w:val="none" w:sz="0" w:space="0" w:color="auto"/>
        <w:bottom w:val="none" w:sz="0" w:space="0" w:color="auto"/>
        <w:right w:val="none" w:sz="0" w:space="0" w:color="auto"/>
      </w:divBdr>
    </w:div>
    <w:div w:id="1431388808">
      <w:bodyDiv w:val="1"/>
      <w:marLeft w:val="0"/>
      <w:marRight w:val="0"/>
      <w:marTop w:val="0"/>
      <w:marBottom w:val="0"/>
      <w:divBdr>
        <w:top w:val="none" w:sz="0" w:space="0" w:color="auto"/>
        <w:left w:val="none" w:sz="0" w:space="0" w:color="auto"/>
        <w:bottom w:val="none" w:sz="0" w:space="0" w:color="auto"/>
        <w:right w:val="none" w:sz="0" w:space="0" w:color="auto"/>
      </w:divBdr>
    </w:div>
    <w:div w:id="1445267588">
      <w:bodyDiv w:val="1"/>
      <w:marLeft w:val="0"/>
      <w:marRight w:val="0"/>
      <w:marTop w:val="0"/>
      <w:marBottom w:val="0"/>
      <w:divBdr>
        <w:top w:val="none" w:sz="0" w:space="0" w:color="auto"/>
        <w:left w:val="none" w:sz="0" w:space="0" w:color="auto"/>
        <w:bottom w:val="none" w:sz="0" w:space="0" w:color="auto"/>
        <w:right w:val="none" w:sz="0" w:space="0" w:color="auto"/>
      </w:divBdr>
    </w:div>
    <w:div w:id="1457406655">
      <w:bodyDiv w:val="1"/>
      <w:marLeft w:val="0"/>
      <w:marRight w:val="0"/>
      <w:marTop w:val="0"/>
      <w:marBottom w:val="0"/>
      <w:divBdr>
        <w:top w:val="none" w:sz="0" w:space="0" w:color="auto"/>
        <w:left w:val="none" w:sz="0" w:space="0" w:color="auto"/>
        <w:bottom w:val="none" w:sz="0" w:space="0" w:color="auto"/>
        <w:right w:val="none" w:sz="0" w:space="0" w:color="auto"/>
      </w:divBdr>
    </w:div>
    <w:div w:id="1470316109">
      <w:bodyDiv w:val="1"/>
      <w:marLeft w:val="0"/>
      <w:marRight w:val="0"/>
      <w:marTop w:val="0"/>
      <w:marBottom w:val="0"/>
      <w:divBdr>
        <w:top w:val="none" w:sz="0" w:space="0" w:color="auto"/>
        <w:left w:val="none" w:sz="0" w:space="0" w:color="auto"/>
        <w:bottom w:val="none" w:sz="0" w:space="0" w:color="auto"/>
        <w:right w:val="none" w:sz="0" w:space="0" w:color="auto"/>
      </w:divBdr>
    </w:div>
    <w:div w:id="1471900869">
      <w:bodyDiv w:val="1"/>
      <w:marLeft w:val="0"/>
      <w:marRight w:val="0"/>
      <w:marTop w:val="0"/>
      <w:marBottom w:val="0"/>
      <w:divBdr>
        <w:top w:val="none" w:sz="0" w:space="0" w:color="auto"/>
        <w:left w:val="none" w:sz="0" w:space="0" w:color="auto"/>
        <w:bottom w:val="none" w:sz="0" w:space="0" w:color="auto"/>
        <w:right w:val="none" w:sz="0" w:space="0" w:color="auto"/>
      </w:divBdr>
    </w:div>
    <w:div w:id="1474560334">
      <w:bodyDiv w:val="1"/>
      <w:marLeft w:val="0"/>
      <w:marRight w:val="0"/>
      <w:marTop w:val="0"/>
      <w:marBottom w:val="0"/>
      <w:divBdr>
        <w:top w:val="none" w:sz="0" w:space="0" w:color="auto"/>
        <w:left w:val="none" w:sz="0" w:space="0" w:color="auto"/>
        <w:bottom w:val="none" w:sz="0" w:space="0" w:color="auto"/>
        <w:right w:val="none" w:sz="0" w:space="0" w:color="auto"/>
      </w:divBdr>
    </w:div>
    <w:div w:id="1480146198">
      <w:bodyDiv w:val="1"/>
      <w:marLeft w:val="0"/>
      <w:marRight w:val="0"/>
      <w:marTop w:val="0"/>
      <w:marBottom w:val="0"/>
      <w:divBdr>
        <w:top w:val="none" w:sz="0" w:space="0" w:color="auto"/>
        <w:left w:val="none" w:sz="0" w:space="0" w:color="auto"/>
        <w:bottom w:val="none" w:sz="0" w:space="0" w:color="auto"/>
        <w:right w:val="none" w:sz="0" w:space="0" w:color="auto"/>
      </w:divBdr>
    </w:div>
    <w:div w:id="1489784615">
      <w:bodyDiv w:val="1"/>
      <w:marLeft w:val="0"/>
      <w:marRight w:val="0"/>
      <w:marTop w:val="0"/>
      <w:marBottom w:val="0"/>
      <w:divBdr>
        <w:top w:val="none" w:sz="0" w:space="0" w:color="auto"/>
        <w:left w:val="none" w:sz="0" w:space="0" w:color="auto"/>
        <w:bottom w:val="none" w:sz="0" w:space="0" w:color="auto"/>
        <w:right w:val="none" w:sz="0" w:space="0" w:color="auto"/>
      </w:divBdr>
    </w:div>
    <w:div w:id="1500388761">
      <w:bodyDiv w:val="1"/>
      <w:marLeft w:val="0"/>
      <w:marRight w:val="0"/>
      <w:marTop w:val="0"/>
      <w:marBottom w:val="0"/>
      <w:divBdr>
        <w:top w:val="none" w:sz="0" w:space="0" w:color="auto"/>
        <w:left w:val="none" w:sz="0" w:space="0" w:color="auto"/>
        <w:bottom w:val="none" w:sz="0" w:space="0" w:color="auto"/>
        <w:right w:val="none" w:sz="0" w:space="0" w:color="auto"/>
      </w:divBdr>
    </w:div>
    <w:div w:id="1506818554">
      <w:bodyDiv w:val="1"/>
      <w:marLeft w:val="0"/>
      <w:marRight w:val="0"/>
      <w:marTop w:val="0"/>
      <w:marBottom w:val="0"/>
      <w:divBdr>
        <w:top w:val="none" w:sz="0" w:space="0" w:color="auto"/>
        <w:left w:val="none" w:sz="0" w:space="0" w:color="auto"/>
        <w:bottom w:val="none" w:sz="0" w:space="0" w:color="auto"/>
        <w:right w:val="none" w:sz="0" w:space="0" w:color="auto"/>
      </w:divBdr>
    </w:div>
    <w:div w:id="1519656338">
      <w:bodyDiv w:val="1"/>
      <w:marLeft w:val="0"/>
      <w:marRight w:val="0"/>
      <w:marTop w:val="0"/>
      <w:marBottom w:val="0"/>
      <w:divBdr>
        <w:top w:val="none" w:sz="0" w:space="0" w:color="auto"/>
        <w:left w:val="none" w:sz="0" w:space="0" w:color="auto"/>
        <w:bottom w:val="none" w:sz="0" w:space="0" w:color="auto"/>
        <w:right w:val="none" w:sz="0" w:space="0" w:color="auto"/>
      </w:divBdr>
    </w:div>
    <w:div w:id="1543250179">
      <w:bodyDiv w:val="1"/>
      <w:marLeft w:val="0"/>
      <w:marRight w:val="0"/>
      <w:marTop w:val="0"/>
      <w:marBottom w:val="0"/>
      <w:divBdr>
        <w:top w:val="none" w:sz="0" w:space="0" w:color="auto"/>
        <w:left w:val="none" w:sz="0" w:space="0" w:color="auto"/>
        <w:bottom w:val="none" w:sz="0" w:space="0" w:color="auto"/>
        <w:right w:val="none" w:sz="0" w:space="0" w:color="auto"/>
      </w:divBdr>
    </w:div>
    <w:div w:id="1570529821">
      <w:bodyDiv w:val="1"/>
      <w:marLeft w:val="0"/>
      <w:marRight w:val="0"/>
      <w:marTop w:val="0"/>
      <w:marBottom w:val="0"/>
      <w:divBdr>
        <w:top w:val="none" w:sz="0" w:space="0" w:color="auto"/>
        <w:left w:val="none" w:sz="0" w:space="0" w:color="auto"/>
        <w:bottom w:val="none" w:sz="0" w:space="0" w:color="auto"/>
        <w:right w:val="none" w:sz="0" w:space="0" w:color="auto"/>
      </w:divBdr>
    </w:div>
    <w:div w:id="1575623027">
      <w:bodyDiv w:val="1"/>
      <w:marLeft w:val="0"/>
      <w:marRight w:val="0"/>
      <w:marTop w:val="0"/>
      <w:marBottom w:val="0"/>
      <w:divBdr>
        <w:top w:val="none" w:sz="0" w:space="0" w:color="auto"/>
        <w:left w:val="none" w:sz="0" w:space="0" w:color="auto"/>
        <w:bottom w:val="none" w:sz="0" w:space="0" w:color="auto"/>
        <w:right w:val="none" w:sz="0" w:space="0" w:color="auto"/>
      </w:divBdr>
    </w:div>
    <w:div w:id="1584995349">
      <w:bodyDiv w:val="1"/>
      <w:marLeft w:val="0"/>
      <w:marRight w:val="0"/>
      <w:marTop w:val="0"/>
      <w:marBottom w:val="0"/>
      <w:divBdr>
        <w:top w:val="none" w:sz="0" w:space="0" w:color="auto"/>
        <w:left w:val="none" w:sz="0" w:space="0" w:color="auto"/>
        <w:bottom w:val="none" w:sz="0" w:space="0" w:color="auto"/>
        <w:right w:val="none" w:sz="0" w:space="0" w:color="auto"/>
      </w:divBdr>
    </w:div>
    <w:div w:id="1619218157">
      <w:bodyDiv w:val="1"/>
      <w:marLeft w:val="0"/>
      <w:marRight w:val="0"/>
      <w:marTop w:val="0"/>
      <w:marBottom w:val="0"/>
      <w:divBdr>
        <w:top w:val="none" w:sz="0" w:space="0" w:color="auto"/>
        <w:left w:val="none" w:sz="0" w:space="0" w:color="auto"/>
        <w:bottom w:val="none" w:sz="0" w:space="0" w:color="auto"/>
        <w:right w:val="none" w:sz="0" w:space="0" w:color="auto"/>
      </w:divBdr>
    </w:div>
    <w:div w:id="1627277912">
      <w:bodyDiv w:val="1"/>
      <w:marLeft w:val="0"/>
      <w:marRight w:val="0"/>
      <w:marTop w:val="0"/>
      <w:marBottom w:val="0"/>
      <w:divBdr>
        <w:top w:val="none" w:sz="0" w:space="0" w:color="auto"/>
        <w:left w:val="none" w:sz="0" w:space="0" w:color="auto"/>
        <w:bottom w:val="none" w:sz="0" w:space="0" w:color="auto"/>
        <w:right w:val="none" w:sz="0" w:space="0" w:color="auto"/>
      </w:divBdr>
    </w:div>
    <w:div w:id="1639384542">
      <w:bodyDiv w:val="1"/>
      <w:marLeft w:val="0"/>
      <w:marRight w:val="0"/>
      <w:marTop w:val="0"/>
      <w:marBottom w:val="0"/>
      <w:divBdr>
        <w:top w:val="none" w:sz="0" w:space="0" w:color="auto"/>
        <w:left w:val="none" w:sz="0" w:space="0" w:color="auto"/>
        <w:bottom w:val="none" w:sz="0" w:space="0" w:color="auto"/>
        <w:right w:val="none" w:sz="0" w:space="0" w:color="auto"/>
      </w:divBdr>
    </w:div>
    <w:div w:id="1654916524">
      <w:bodyDiv w:val="1"/>
      <w:marLeft w:val="0"/>
      <w:marRight w:val="0"/>
      <w:marTop w:val="0"/>
      <w:marBottom w:val="0"/>
      <w:divBdr>
        <w:top w:val="none" w:sz="0" w:space="0" w:color="auto"/>
        <w:left w:val="none" w:sz="0" w:space="0" w:color="auto"/>
        <w:bottom w:val="none" w:sz="0" w:space="0" w:color="auto"/>
        <w:right w:val="none" w:sz="0" w:space="0" w:color="auto"/>
      </w:divBdr>
    </w:div>
    <w:div w:id="1660502267">
      <w:bodyDiv w:val="1"/>
      <w:marLeft w:val="0"/>
      <w:marRight w:val="0"/>
      <w:marTop w:val="0"/>
      <w:marBottom w:val="0"/>
      <w:divBdr>
        <w:top w:val="none" w:sz="0" w:space="0" w:color="auto"/>
        <w:left w:val="none" w:sz="0" w:space="0" w:color="auto"/>
        <w:bottom w:val="none" w:sz="0" w:space="0" w:color="auto"/>
        <w:right w:val="none" w:sz="0" w:space="0" w:color="auto"/>
      </w:divBdr>
    </w:div>
    <w:div w:id="1666086356">
      <w:bodyDiv w:val="1"/>
      <w:marLeft w:val="0"/>
      <w:marRight w:val="0"/>
      <w:marTop w:val="0"/>
      <w:marBottom w:val="0"/>
      <w:divBdr>
        <w:top w:val="none" w:sz="0" w:space="0" w:color="auto"/>
        <w:left w:val="none" w:sz="0" w:space="0" w:color="auto"/>
        <w:bottom w:val="none" w:sz="0" w:space="0" w:color="auto"/>
        <w:right w:val="none" w:sz="0" w:space="0" w:color="auto"/>
      </w:divBdr>
    </w:div>
    <w:div w:id="1710760320">
      <w:bodyDiv w:val="1"/>
      <w:marLeft w:val="0"/>
      <w:marRight w:val="0"/>
      <w:marTop w:val="0"/>
      <w:marBottom w:val="0"/>
      <w:divBdr>
        <w:top w:val="none" w:sz="0" w:space="0" w:color="auto"/>
        <w:left w:val="none" w:sz="0" w:space="0" w:color="auto"/>
        <w:bottom w:val="none" w:sz="0" w:space="0" w:color="auto"/>
        <w:right w:val="none" w:sz="0" w:space="0" w:color="auto"/>
      </w:divBdr>
    </w:div>
    <w:div w:id="1720127348">
      <w:bodyDiv w:val="1"/>
      <w:marLeft w:val="0"/>
      <w:marRight w:val="0"/>
      <w:marTop w:val="0"/>
      <w:marBottom w:val="0"/>
      <w:divBdr>
        <w:top w:val="none" w:sz="0" w:space="0" w:color="auto"/>
        <w:left w:val="none" w:sz="0" w:space="0" w:color="auto"/>
        <w:bottom w:val="none" w:sz="0" w:space="0" w:color="auto"/>
        <w:right w:val="none" w:sz="0" w:space="0" w:color="auto"/>
      </w:divBdr>
    </w:div>
    <w:div w:id="1720398427">
      <w:bodyDiv w:val="1"/>
      <w:marLeft w:val="0"/>
      <w:marRight w:val="0"/>
      <w:marTop w:val="0"/>
      <w:marBottom w:val="0"/>
      <w:divBdr>
        <w:top w:val="none" w:sz="0" w:space="0" w:color="auto"/>
        <w:left w:val="none" w:sz="0" w:space="0" w:color="auto"/>
        <w:bottom w:val="none" w:sz="0" w:space="0" w:color="auto"/>
        <w:right w:val="none" w:sz="0" w:space="0" w:color="auto"/>
      </w:divBdr>
    </w:div>
    <w:div w:id="1730495801">
      <w:bodyDiv w:val="1"/>
      <w:marLeft w:val="0"/>
      <w:marRight w:val="0"/>
      <w:marTop w:val="0"/>
      <w:marBottom w:val="0"/>
      <w:divBdr>
        <w:top w:val="none" w:sz="0" w:space="0" w:color="auto"/>
        <w:left w:val="none" w:sz="0" w:space="0" w:color="auto"/>
        <w:bottom w:val="none" w:sz="0" w:space="0" w:color="auto"/>
        <w:right w:val="none" w:sz="0" w:space="0" w:color="auto"/>
      </w:divBdr>
    </w:div>
    <w:div w:id="1740132237">
      <w:bodyDiv w:val="1"/>
      <w:marLeft w:val="0"/>
      <w:marRight w:val="0"/>
      <w:marTop w:val="0"/>
      <w:marBottom w:val="0"/>
      <w:divBdr>
        <w:top w:val="none" w:sz="0" w:space="0" w:color="auto"/>
        <w:left w:val="none" w:sz="0" w:space="0" w:color="auto"/>
        <w:bottom w:val="none" w:sz="0" w:space="0" w:color="auto"/>
        <w:right w:val="none" w:sz="0" w:space="0" w:color="auto"/>
      </w:divBdr>
    </w:div>
    <w:div w:id="1782608414">
      <w:bodyDiv w:val="1"/>
      <w:marLeft w:val="0"/>
      <w:marRight w:val="0"/>
      <w:marTop w:val="0"/>
      <w:marBottom w:val="0"/>
      <w:divBdr>
        <w:top w:val="none" w:sz="0" w:space="0" w:color="auto"/>
        <w:left w:val="none" w:sz="0" w:space="0" w:color="auto"/>
        <w:bottom w:val="none" w:sz="0" w:space="0" w:color="auto"/>
        <w:right w:val="none" w:sz="0" w:space="0" w:color="auto"/>
      </w:divBdr>
    </w:div>
    <w:div w:id="1786387319">
      <w:bodyDiv w:val="1"/>
      <w:marLeft w:val="0"/>
      <w:marRight w:val="0"/>
      <w:marTop w:val="0"/>
      <w:marBottom w:val="0"/>
      <w:divBdr>
        <w:top w:val="none" w:sz="0" w:space="0" w:color="auto"/>
        <w:left w:val="none" w:sz="0" w:space="0" w:color="auto"/>
        <w:bottom w:val="none" w:sz="0" w:space="0" w:color="auto"/>
        <w:right w:val="none" w:sz="0" w:space="0" w:color="auto"/>
      </w:divBdr>
    </w:div>
    <w:div w:id="1788352040">
      <w:bodyDiv w:val="1"/>
      <w:marLeft w:val="0"/>
      <w:marRight w:val="0"/>
      <w:marTop w:val="0"/>
      <w:marBottom w:val="0"/>
      <w:divBdr>
        <w:top w:val="none" w:sz="0" w:space="0" w:color="auto"/>
        <w:left w:val="none" w:sz="0" w:space="0" w:color="auto"/>
        <w:bottom w:val="none" w:sz="0" w:space="0" w:color="auto"/>
        <w:right w:val="none" w:sz="0" w:space="0" w:color="auto"/>
      </w:divBdr>
    </w:div>
    <w:div w:id="1795908410">
      <w:bodyDiv w:val="1"/>
      <w:marLeft w:val="0"/>
      <w:marRight w:val="0"/>
      <w:marTop w:val="0"/>
      <w:marBottom w:val="0"/>
      <w:divBdr>
        <w:top w:val="none" w:sz="0" w:space="0" w:color="auto"/>
        <w:left w:val="none" w:sz="0" w:space="0" w:color="auto"/>
        <w:bottom w:val="none" w:sz="0" w:space="0" w:color="auto"/>
        <w:right w:val="none" w:sz="0" w:space="0" w:color="auto"/>
      </w:divBdr>
    </w:div>
    <w:div w:id="1804150268">
      <w:bodyDiv w:val="1"/>
      <w:marLeft w:val="0"/>
      <w:marRight w:val="0"/>
      <w:marTop w:val="0"/>
      <w:marBottom w:val="0"/>
      <w:divBdr>
        <w:top w:val="none" w:sz="0" w:space="0" w:color="auto"/>
        <w:left w:val="none" w:sz="0" w:space="0" w:color="auto"/>
        <w:bottom w:val="none" w:sz="0" w:space="0" w:color="auto"/>
        <w:right w:val="none" w:sz="0" w:space="0" w:color="auto"/>
      </w:divBdr>
    </w:div>
    <w:div w:id="1804880888">
      <w:bodyDiv w:val="1"/>
      <w:marLeft w:val="0"/>
      <w:marRight w:val="0"/>
      <w:marTop w:val="0"/>
      <w:marBottom w:val="0"/>
      <w:divBdr>
        <w:top w:val="none" w:sz="0" w:space="0" w:color="auto"/>
        <w:left w:val="none" w:sz="0" w:space="0" w:color="auto"/>
        <w:bottom w:val="none" w:sz="0" w:space="0" w:color="auto"/>
        <w:right w:val="none" w:sz="0" w:space="0" w:color="auto"/>
      </w:divBdr>
    </w:div>
    <w:div w:id="1821997912">
      <w:bodyDiv w:val="1"/>
      <w:marLeft w:val="0"/>
      <w:marRight w:val="0"/>
      <w:marTop w:val="0"/>
      <w:marBottom w:val="0"/>
      <w:divBdr>
        <w:top w:val="none" w:sz="0" w:space="0" w:color="auto"/>
        <w:left w:val="none" w:sz="0" w:space="0" w:color="auto"/>
        <w:bottom w:val="none" w:sz="0" w:space="0" w:color="auto"/>
        <w:right w:val="none" w:sz="0" w:space="0" w:color="auto"/>
      </w:divBdr>
    </w:div>
    <w:div w:id="1825851004">
      <w:bodyDiv w:val="1"/>
      <w:marLeft w:val="0"/>
      <w:marRight w:val="0"/>
      <w:marTop w:val="0"/>
      <w:marBottom w:val="0"/>
      <w:divBdr>
        <w:top w:val="none" w:sz="0" w:space="0" w:color="auto"/>
        <w:left w:val="none" w:sz="0" w:space="0" w:color="auto"/>
        <w:bottom w:val="none" w:sz="0" w:space="0" w:color="auto"/>
        <w:right w:val="none" w:sz="0" w:space="0" w:color="auto"/>
      </w:divBdr>
    </w:div>
    <w:div w:id="1839802814">
      <w:bodyDiv w:val="1"/>
      <w:marLeft w:val="0"/>
      <w:marRight w:val="0"/>
      <w:marTop w:val="0"/>
      <w:marBottom w:val="0"/>
      <w:divBdr>
        <w:top w:val="none" w:sz="0" w:space="0" w:color="auto"/>
        <w:left w:val="none" w:sz="0" w:space="0" w:color="auto"/>
        <w:bottom w:val="none" w:sz="0" w:space="0" w:color="auto"/>
        <w:right w:val="none" w:sz="0" w:space="0" w:color="auto"/>
      </w:divBdr>
    </w:div>
    <w:div w:id="1861166509">
      <w:bodyDiv w:val="1"/>
      <w:marLeft w:val="0"/>
      <w:marRight w:val="0"/>
      <w:marTop w:val="0"/>
      <w:marBottom w:val="0"/>
      <w:divBdr>
        <w:top w:val="none" w:sz="0" w:space="0" w:color="auto"/>
        <w:left w:val="none" w:sz="0" w:space="0" w:color="auto"/>
        <w:bottom w:val="none" w:sz="0" w:space="0" w:color="auto"/>
        <w:right w:val="none" w:sz="0" w:space="0" w:color="auto"/>
      </w:divBdr>
    </w:div>
    <w:div w:id="1862821339">
      <w:bodyDiv w:val="1"/>
      <w:marLeft w:val="0"/>
      <w:marRight w:val="0"/>
      <w:marTop w:val="0"/>
      <w:marBottom w:val="0"/>
      <w:divBdr>
        <w:top w:val="none" w:sz="0" w:space="0" w:color="auto"/>
        <w:left w:val="none" w:sz="0" w:space="0" w:color="auto"/>
        <w:bottom w:val="none" w:sz="0" w:space="0" w:color="auto"/>
        <w:right w:val="none" w:sz="0" w:space="0" w:color="auto"/>
      </w:divBdr>
    </w:div>
    <w:div w:id="1896888729">
      <w:bodyDiv w:val="1"/>
      <w:marLeft w:val="0"/>
      <w:marRight w:val="0"/>
      <w:marTop w:val="0"/>
      <w:marBottom w:val="0"/>
      <w:divBdr>
        <w:top w:val="none" w:sz="0" w:space="0" w:color="auto"/>
        <w:left w:val="none" w:sz="0" w:space="0" w:color="auto"/>
        <w:bottom w:val="none" w:sz="0" w:space="0" w:color="auto"/>
        <w:right w:val="none" w:sz="0" w:space="0" w:color="auto"/>
      </w:divBdr>
    </w:div>
    <w:div w:id="1900289848">
      <w:bodyDiv w:val="1"/>
      <w:marLeft w:val="0"/>
      <w:marRight w:val="0"/>
      <w:marTop w:val="0"/>
      <w:marBottom w:val="0"/>
      <w:divBdr>
        <w:top w:val="none" w:sz="0" w:space="0" w:color="auto"/>
        <w:left w:val="none" w:sz="0" w:space="0" w:color="auto"/>
        <w:bottom w:val="none" w:sz="0" w:space="0" w:color="auto"/>
        <w:right w:val="none" w:sz="0" w:space="0" w:color="auto"/>
      </w:divBdr>
    </w:div>
    <w:div w:id="1920825361">
      <w:bodyDiv w:val="1"/>
      <w:marLeft w:val="0"/>
      <w:marRight w:val="0"/>
      <w:marTop w:val="0"/>
      <w:marBottom w:val="0"/>
      <w:divBdr>
        <w:top w:val="none" w:sz="0" w:space="0" w:color="auto"/>
        <w:left w:val="none" w:sz="0" w:space="0" w:color="auto"/>
        <w:bottom w:val="none" w:sz="0" w:space="0" w:color="auto"/>
        <w:right w:val="none" w:sz="0" w:space="0" w:color="auto"/>
      </w:divBdr>
    </w:div>
    <w:div w:id="1922374424">
      <w:bodyDiv w:val="1"/>
      <w:marLeft w:val="0"/>
      <w:marRight w:val="0"/>
      <w:marTop w:val="0"/>
      <w:marBottom w:val="0"/>
      <w:divBdr>
        <w:top w:val="none" w:sz="0" w:space="0" w:color="auto"/>
        <w:left w:val="none" w:sz="0" w:space="0" w:color="auto"/>
        <w:bottom w:val="none" w:sz="0" w:space="0" w:color="auto"/>
        <w:right w:val="none" w:sz="0" w:space="0" w:color="auto"/>
      </w:divBdr>
    </w:div>
    <w:div w:id="1956208071">
      <w:bodyDiv w:val="1"/>
      <w:marLeft w:val="0"/>
      <w:marRight w:val="0"/>
      <w:marTop w:val="0"/>
      <w:marBottom w:val="0"/>
      <w:divBdr>
        <w:top w:val="none" w:sz="0" w:space="0" w:color="auto"/>
        <w:left w:val="none" w:sz="0" w:space="0" w:color="auto"/>
        <w:bottom w:val="none" w:sz="0" w:space="0" w:color="auto"/>
        <w:right w:val="none" w:sz="0" w:space="0" w:color="auto"/>
      </w:divBdr>
    </w:div>
    <w:div w:id="1965185192">
      <w:bodyDiv w:val="1"/>
      <w:marLeft w:val="0"/>
      <w:marRight w:val="0"/>
      <w:marTop w:val="0"/>
      <w:marBottom w:val="0"/>
      <w:divBdr>
        <w:top w:val="none" w:sz="0" w:space="0" w:color="auto"/>
        <w:left w:val="none" w:sz="0" w:space="0" w:color="auto"/>
        <w:bottom w:val="none" w:sz="0" w:space="0" w:color="auto"/>
        <w:right w:val="none" w:sz="0" w:space="0" w:color="auto"/>
      </w:divBdr>
    </w:div>
    <w:div w:id="1982344491">
      <w:bodyDiv w:val="1"/>
      <w:marLeft w:val="0"/>
      <w:marRight w:val="0"/>
      <w:marTop w:val="0"/>
      <w:marBottom w:val="0"/>
      <w:divBdr>
        <w:top w:val="none" w:sz="0" w:space="0" w:color="auto"/>
        <w:left w:val="none" w:sz="0" w:space="0" w:color="auto"/>
        <w:bottom w:val="none" w:sz="0" w:space="0" w:color="auto"/>
        <w:right w:val="none" w:sz="0" w:space="0" w:color="auto"/>
      </w:divBdr>
    </w:div>
    <w:div w:id="2011716156">
      <w:bodyDiv w:val="1"/>
      <w:marLeft w:val="0"/>
      <w:marRight w:val="0"/>
      <w:marTop w:val="0"/>
      <w:marBottom w:val="0"/>
      <w:divBdr>
        <w:top w:val="none" w:sz="0" w:space="0" w:color="auto"/>
        <w:left w:val="none" w:sz="0" w:space="0" w:color="auto"/>
        <w:bottom w:val="none" w:sz="0" w:space="0" w:color="auto"/>
        <w:right w:val="none" w:sz="0" w:space="0" w:color="auto"/>
      </w:divBdr>
    </w:div>
    <w:div w:id="2025401463">
      <w:bodyDiv w:val="1"/>
      <w:marLeft w:val="0"/>
      <w:marRight w:val="0"/>
      <w:marTop w:val="0"/>
      <w:marBottom w:val="0"/>
      <w:divBdr>
        <w:top w:val="none" w:sz="0" w:space="0" w:color="auto"/>
        <w:left w:val="none" w:sz="0" w:space="0" w:color="auto"/>
        <w:bottom w:val="none" w:sz="0" w:space="0" w:color="auto"/>
        <w:right w:val="none" w:sz="0" w:space="0" w:color="auto"/>
      </w:divBdr>
    </w:div>
    <w:div w:id="2032952969">
      <w:bodyDiv w:val="1"/>
      <w:marLeft w:val="0"/>
      <w:marRight w:val="0"/>
      <w:marTop w:val="0"/>
      <w:marBottom w:val="0"/>
      <w:divBdr>
        <w:top w:val="none" w:sz="0" w:space="0" w:color="auto"/>
        <w:left w:val="none" w:sz="0" w:space="0" w:color="auto"/>
        <w:bottom w:val="none" w:sz="0" w:space="0" w:color="auto"/>
        <w:right w:val="none" w:sz="0" w:space="0" w:color="auto"/>
      </w:divBdr>
    </w:div>
    <w:div w:id="2044820451">
      <w:bodyDiv w:val="1"/>
      <w:marLeft w:val="0"/>
      <w:marRight w:val="0"/>
      <w:marTop w:val="0"/>
      <w:marBottom w:val="0"/>
      <w:divBdr>
        <w:top w:val="none" w:sz="0" w:space="0" w:color="auto"/>
        <w:left w:val="none" w:sz="0" w:space="0" w:color="auto"/>
        <w:bottom w:val="none" w:sz="0" w:space="0" w:color="auto"/>
        <w:right w:val="none" w:sz="0" w:space="0" w:color="auto"/>
      </w:divBdr>
    </w:div>
    <w:div w:id="2050177784">
      <w:bodyDiv w:val="1"/>
      <w:marLeft w:val="0"/>
      <w:marRight w:val="0"/>
      <w:marTop w:val="0"/>
      <w:marBottom w:val="0"/>
      <w:divBdr>
        <w:top w:val="none" w:sz="0" w:space="0" w:color="auto"/>
        <w:left w:val="none" w:sz="0" w:space="0" w:color="auto"/>
        <w:bottom w:val="none" w:sz="0" w:space="0" w:color="auto"/>
        <w:right w:val="none" w:sz="0" w:space="0" w:color="auto"/>
      </w:divBdr>
    </w:div>
    <w:div w:id="2050690050">
      <w:bodyDiv w:val="1"/>
      <w:marLeft w:val="0"/>
      <w:marRight w:val="0"/>
      <w:marTop w:val="0"/>
      <w:marBottom w:val="0"/>
      <w:divBdr>
        <w:top w:val="none" w:sz="0" w:space="0" w:color="auto"/>
        <w:left w:val="none" w:sz="0" w:space="0" w:color="auto"/>
        <w:bottom w:val="none" w:sz="0" w:space="0" w:color="auto"/>
        <w:right w:val="none" w:sz="0" w:space="0" w:color="auto"/>
      </w:divBdr>
    </w:div>
    <w:div w:id="2065375164">
      <w:bodyDiv w:val="1"/>
      <w:marLeft w:val="0"/>
      <w:marRight w:val="0"/>
      <w:marTop w:val="0"/>
      <w:marBottom w:val="0"/>
      <w:divBdr>
        <w:top w:val="none" w:sz="0" w:space="0" w:color="auto"/>
        <w:left w:val="none" w:sz="0" w:space="0" w:color="auto"/>
        <w:bottom w:val="none" w:sz="0" w:space="0" w:color="auto"/>
        <w:right w:val="none" w:sz="0" w:space="0" w:color="auto"/>
      </w:divBdr>
    </w:div>
    <w:div w:id="2067336358">
      <w:bodyDiv w:val="1"/>
      <w:marLeft w:val="0"/>
      <w:marRight w:val="0"/>
      <w:marTop w:val="0"/>
      <w:marBottom w:val="0"/>
      <w:divBdr>
        <w:top w:val="none" w:sz="0" w:space="0" w:color="auto"/>
        <w:left w:val="none" w:sz="0" w:space="0" w:color="auto"/>
        <w:bottom w:val="none" w:sz="0" w:space="0" w:color="auto"/>
        <w:right w:val="none" w:sz="0" w:space="0" w:color="auto"/>
      </w:divBdr>
    </w:div>
    <w:div w:id="2078286310">
      <w:bodyDiv w:val="1"/>
      <w:marLeft w:val="0"/>
      <w:marRight w:val="0"/>
      <w:marTop w:val="0"/>
      <w:marBottom w:val="0"/>
      <w:divBdr>
        <w:top w:val="none" w:sz="0" w:space="0" w:color="auto"/>
        <w:left w:val="none" w:sz="0" w:space="0" w:color="auto"/>
        <w:bottom w:val="none" w:sz="0" w:space="0" w:color="auto"/>
        <w:right w:val="none" w:sz="0" w:space="0" w:color="auto"/>
      </w:divBdr>
    </w:div>
    <w:div w:id="2078437065">
      <w:bodyDiv w:val="1"/>
      <w:marLeft w:val="0"/>
      <w:marRight w:val="0"/>
      <w:marTop w:val="0"/>
      <w:marBottom w:val="0"/>
      <w:divBdr>
        <w:top w:val="none" w:sz="0" w:space="0" w:color="auto"/>
        <w:left w:val="none" w:sz="0" w:space="0" w:color="auto"/>
        <w:bottom w:val="none" w:sz="0" w:space="0" w:color="auto"/>
        <w:right w:val="none" w:sz="0" w:space="0" w:color="auto"/>
      </w:divBdr>
    </w:div>
    <w:div w:id="2102674322">
      <w:bodyDiv w:val="1"/>
      <w:marLeft w:val="0"/>
      <w:marRight w:val="0"/>
      <w:marTop w:val="0"/>
      <w:marBottom w:val="0"/>
      <w:divBdr>
        <w:top w:val="none" w:sz="0" w:space="0" w:color="auto"/>
        <w:left w:val="none" w:sz="0" w:space="0" w:color="auto"/>
        <w:bottom w:val="none" w:sz="0" w:space="0" w:color="auto"/>
        <w:right w:val="none" w:sz="0" w:space="0" w:color="auto"/>
      </w:divBdr>
    </w:div>
    <w:div w:id="2105108303">
      <w:bodyDiv w:val="1"/>
      <w:marLeft w:val="0"/>
      <w:marRight w:val="0"/>
      <w:marTop w:val="0"/>
      <w:marBottom w:val="0"/>
      <w:divBdr>
        <w:top w:val="none" w:sz="0" w:space="0" w:color="auto"/>
        <w:left w:val="none" w:sz="0" w:space="0" w:color="auto"/>
        <w:bottom w:val="none" w:sz="0" w:space="0" w:color="auto"/>
        <w:right w:val="none" w:sz="0" w:space="0" w:color="auto"/>
      </w:divBdr>
    </w:div>
    <w:div w:id="2113863694">
      <w:bodyDiv w:val="1"/>
      <w:marLeft w:val="0"/>
      <w:marRight w:val="0"/>
      <w:marTop w:val="0"/>
      <w:marBottom w:val="0"/>
      <w:divBdr>
        <w:top w:val="none" w:sz="0" w:space="0" w:color="auto"/>
        <w:left w:val="none" w:sz="0" w:space="0" w:color="auto"/>
        <w:bottom w:val="none" w:sz="0" w:space="0" w:color="auto"/>
        <w:right w:val="none" w:sz="0" w:space="0" w:color="auto"/>
      </w:divBdr>
    </w:div>
    <w:div w:id="2115593276">
      <w:bodyDiv w:val="1"/>
      <w:marLeft w:val="0"/>
      <w:marRight w:val="0"/>
      <w:marTop w:val="0"/>
      <w:marBottom w:val="0"/>
      <w:divBdr>
        <w:top w:val="none" w:sz="0" w:space="0" w:color="auto"/>
        <w:left w:val="none" w:sz="0" w:space="0" w:color="auto"/>
        <w:bottom w:val="none" w:sz="0" w:space="0" w:color="auto"/>
        <w:right w:val="none" w:sz="0" w:space="0" w:color="auto"/>
      </w:divBdr>
    </w:div>
    <w:div w:id="2117215011">
      <w:bodyDiv w:val="1"/>
      <w:marLeft w:val="0"/>
      <w:marRight w:val="0"/>
      <w:marTop w:val="0"/>
      <w:marBottom w:val="0"/>
      <w:divBdr>
        <w:top w:val="none" w:sz="0" w:space="0" w:color="auto"/>
        <w:left w:val="none" w:sz="0" w:space="0" w:color="auto"/>
        <w:bottom w:val="none" w:sz="0" w:space="0" w:color="auto"/>
        <w:right w:val="none" w:sz="0" w:space="0" w:color="auto"/>
      </w:divBdr>
    </w:div>
    <w:div w:id="2133749052">
      <w:bodyDiv w:val="1"/>
      <w:marLeft w:val="0"/>
      <w:marRight w:val="0"/>
      <w:marTop w:val="0"/>
      <w:marBottom w:val="0"/>
      <w:divBdr>
        <w:top w:val="none" w:sz="0" w:space="0" w:color="auto"/>
        <w:left w:val="none" w:sz="0" w:space="0" w:color="auto"/>
        <w:bottom w:val="none" w:sz="0" w:space="0" w:color="auto"/>
        <w:right w:val="none" w:sz="0" w:space="0" w:color="auto"/>
      </w:divBdr>
    </w:div>
    <w:div w:id="2142993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DC03-387B-F041-AC1C-508A6985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7911</Words>
  <Characters>45093</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Spear</dc:creator>
  <cp:keywords/>
  <dc:description/>
  <cp:lastModifiedBy>Sara Spear</cp:lastModifiedBy>
  <cp:revision>4</cp:revision>
  <dcterms:created xsi:type="dcterms:W3CDTF">2016-05-30T15:54:00Z</dcterms:created>
  <dcterms:modified xsi:type="dcterms:W3CDTF">2016-05-30T15:59:00Z</dcterms:modified>
  <cp:category/>
</cp:coreProperties>
</file>