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0AC" w:rsidRDefault="007220AC" w:rsidP="004B78F0">
      <w:pPr>
        <w:jc w:val="center"/>
        <w:rPr>
          <w:b/>
          <w:sz w:val="40"/>
          <w:szCs w:val="40"/>
        </w:rPr>
      </w:pPr>
      <w:bookmarkStart w:id="0" w:name="_Toc424978635"/>
      <w:bookmarkStart w:id="1" w:name="_Toc425269881"/>
      <w:bookmarkStart w:id="2" w:name="_Toc425270030"/>
      <w:bookmarkStart w:id="3" w:name="_Toc425777855"/>
      <w:r w:rsidRPr="007220AC">
        <w:rPr>
          <w:b/>
          <w:sz w:val="40"/>
          <w:szCs w:val="40"/>
        </w:rPr>
        <w:t>The design, development and application of electrochemical glutamate biosensors</w:t>
      </w:r>
    </w:p>
    <w:p w:rsidR="007220AC" w:rsidRDefault="007220AC" w:rsidP="004B78F0">
      <w:pPr>
        <w:jc w:val="center"/>
        <w:rPr>
          <w:rFonts w:cs="Times New Roman"/>
          <w:vertAlign w:val="superscript"/>
        </w:rPr>
      </w:pPr>
      <w:r>
        <w:rPr>
          <w:rFonts w:cs="Times New Roman"/>
        </w:rPr>
        <w:t>G. Hughes</w:t>
      </w:r>
      <w:r>
        <w:rPr>
          <w:rFonts w:cs="Times New Roman"/>
          <w:vertAlign w:val="superscript"/>
        </w:rPr>
        <w:t>1</w:t>
      </w:r>
      <w:r>
        <w:rPr>
          <w:rFonts w:cs="Times New Roman"/>
        </w:rPr>
        <w:t>, R.M. Pemberton</w:t>
      </w:r>
      <w:r>
        <w:rPr>
          <w:rFonts w:cs="Times New Roman"/>
          <w:vertAlign w:val="superscript"/>
        </w:rPr>
        <w:t>1</w:t>
      </w:r>
      <w:r>
        <w:rPr>
          <w:rFonts w:cs="Times New Roman"/>
        </w:rPr>
        <w:t>, P.R. Fielden</w:t>
      </w:r>
      <w:r>
        <w:rPr>
          <w:rFonts w:cs="Times New Roman"/>
          <w:vertAlign w:val="superscript"/>
        </w:rPr>
        <w:t>2</w:t>
      </w:r>
      <w:r>
        <w:rPr>
          <w:rFonts w:cs="Times New Roman"/>
        </w:rPr>
        <w:t>, J.P. Hart</w:t>
      </w:r>
      <w:r>
        <w:rPr>
          <w:rFonts w:cs="Times New Roman"/>
          <w:vertAlign w:val="superscript"/>
        </w:rPr>
        <w:t>1*</w:t>
      </w:r>
    </w:p>
    <w:p w:rsidR="007220AC" w:rsidRPr="00A75A41" w:rsidRDefault="007220AC" w:rsidP="004B78F0">
      <w:pPr>
        <w:jc w:val="center"/>
        <w:rPr>
          <w:rFonts w:cs="Times New Roman"/>
        </w:rPr>
      </w:pPr>
      <w:r w:rsidRPr="00A75A41">
        <w:rPr>
          <w:rFonts w:cs="Times New Roman"/>
        </w:rPr>
        <w:t xml:space="preserve">1. </w:t>
      </w:r>
      <w:r w:rsidRPr="006A53F9">
        <w:rPr>
          <w:rFonts w:cs="Times New Roman"/>
        </w:rPr>
        <w:t>Centre for Research in Biosciences</w:t>
      </w:r>
      <w:r>
        <w:rPr>
          <w:rFonts w:cs="Times New Roman"/>
        </w:rPr>
        <w:t>, Faculty of Health and Applied Sciences</w:t>
      </w:r>
      <w:r w:rsidRPr="00A75A41">
        <w:rPr>
          <w:rFonts w:cs="Times New Roman"/>
        </w:rPr>
        <w:t xml:space="preserve">, University of the West of England, Bristol, </w:t>
      </w:r>
      <w:proofErr w:type="spellStart"/>
      <w:r w:rsidRPr="00A75A41">
        <w:rPr>
          <w:rFonts w:cs="Times New Roman"/>
        </w:rPr>
        <w:t>Coldharbour</w:t>
      </w:r>
      <w:proofErr w:type="spellEnd"/>
      <w:r w:rsidRPr="00A75A41">
        <w:rPr>
          <w:rFonts w:cs="Times New Roman"/>
        </w:rPr>
        <w:t xml:space="preserve"> Lane, Bristol, BS16 1QY</w:t>
      </w:r>
    </w:p>
    <w:p w:rsidR="007220AC" w:rsidRPr="00A75A41" w:rsidRDefault="007220AC" w:rsidP="004B78F0">
      <w:pPr>
        <w:jc w:val="center"/>
        <w:rPr>
          <w:rFonts w:cs="Times New Roman"/>
        </w:rPr>
      </w:pPr>
      <w:r w:rsidRPr="00A75A41">
        <w:rPr>
          <w:rFonts w:cs="Times New Roman"/>
        </w:rPr>
        <w:t xml:space="preserve">2. </w:t>
      </w:r>
      <w:r>
        <w:rPr>
          <w:rFonts w:cs="Times New Roman"/>
        </w:rPr>
        <w:t>Department of Chemistry</w:t>
      </w:r>
      <w:r w:rsidRPr="00A75A41">
        <w:rPr>
          <w:rFonts w:cs="Times New Roman"/>
        </w:rPr>
        <w:t xml:space="preserve">, Lancaster University, </w:t>
      </w:r>
      <w:proofErr w:type="spellStart"/>
      <w:r w:rsidRPr="00A75A41">
        <w:rPr>
          <w:rFonts w:cs="Times New Roman"/>
        </w:rPr>
        <w:t>Bailrigg</w:t>
      </w:r>
      <w:proofErr w:type="spellEnd"/>
      <w:r w:rsidRPr="00A75A41">
        <w:rPr>
          <w:rFonts w:cs="Times New Roman"/>
        </w:rPr>
        <w:t>, Lancaster, United Kingdom, LA1 4YB</w:t>
      </w:r>
    </w:p>
    <w:p w:rsidR="007220AC" w:rsidRPr="00A75A41" w:rsidRDefault="007220AC" w:rsidP="004B78F0">
      <w:pPr>
        <w:jc w:val="center"/>
        <w:rPr>
          <w:rFonts w:cs="Times New Roman"/>
          <w:b/>
        </w:rPr>
      </w:pPr>
      <w:r w:rsidRPr="00A75A41">
        <w:rPr>
          <w:rFonts w:cs="Times New Roman"/>
        </w:rPr>
        <w:t>*Corresponding author:</w:t>
      </w:r>
      <w:r w:rsidRPr="00A75A41">
        <w:rPr>
          <w:rFonts w:cs="Times New Roman"/>
          <w:b/>
        </w:rPr>
        <w:t xml:space="preserve"> </w:t>
      </w:r>
      <w:hyperlink r:id="rId9" w:history="1">
        <w:r w:rsidRPr="00A75A41">
          <w:rPr>
            <w:rStyle w:val="Hyperlink"/>
            <w:rFonts w:cs="Times New Roman"/>
          </w:rPr>
          <w:t>john.hart@uwe.ac.uk</w:t>
        </w:r>
      </w:hyperlink>
      <w:r w:rsidRPr="00A75A41">
        <w:rPr>
          <w:rFonts w:cs="Times New Roman"/>
        </w:rPr>
        <w:t xml:space="preserve"> Tel: 0117 328 2469</w:t>
      </w:r>
    </w:p>
    <w:p w:rsidR="007220AC" w:rsidRDefault="007220AC" w:rsidP="004B78F0">
      <w:pPr>
        <w:jc w:val="center"/>
        <w:rPr>
          <w:b/>
          <w:sz w:val="40"/>
          <w:szCs w:val="40"/>
        </w:rPr>
      </w:pPr>
    </w:p>
    <w:p w:rsidR="007220AC" w:rsidRDefault="007220AC" w:rsidP="004B78F0">
      <w:pPr>
        <w:jc w:val="center"/>
        <w:rPr>
          <w:b/>
          <w:sz w:val="40"/>
          <w:szCs w:val="40"/>
        </w:rPr>
      </w:pPr>
    </w:p>
    <w:p w:rsidR="007220AC" w:rsidRDefault="007220AC" w:rsidP="004B78F0">
      <w:pPr>
        <w:jc w:val="center"/>
        <w:rPr>
          <w:b/>
          <w:sz w:val="40"/>
          <w:szCs w:val="40"/>
        </w:rPr>
      </w:pPr>
    </w:p>
    <w:p w:rsidR="007220AC" w:rsidRDefault="007220AC" w:rsidP="004B78F0">
      <w:pPr>
        <w:jc w:val="center"/>
        <w:rPr>
          <w:b/>
          <w:sz w:val="40"/>
          <w:szCs w:val="40"/>
        </w:rPr>
      </w:pPr>
    </w:p>
    <w:p w:rsidR="007220AC" w:rsidRDefault="007220AC" w:rsidP="004B78F0">
      <w:pPr>
        <w:jc w:val="center"/>
        <w:rPr>
          <w:b/>
          <w:sz w:val="40"/>
          <w:szCs w:val="40"/>
        </w:rPr>
      </w:pPr>
    </w:p>
    <w:p w:rsidR="007220AC" w:rsidRDefault="007220AC" w:rsidP="004B78F0">
      <w:pPr>
        <w:jc w:val="center"/>
        <w:rPr>
          <w:b/>
          <w:sz w:val="40"/>
          <w:szCs w:val="40"/>
        </w:rPr>
      </w:pPr>
    </w:p>
    <w:p w:rsidR="0061513E" w:rsidRPr="00064EDA" w:rsidRDefault="0061513E" w:rsidP="00010014">
      <w:pPr>
        <w:pStyle w:val="Heading2"/>
        <w:numPr>
          <w:ilvl w:val="0"/>
          <w:numId w:val="0"/>
        </w:numPr>
        <w:ind w:left="360" w:hanging="360"/>
      </w:pPr>
      <w:r>
        <w:lastRenderedPageBreak/>
        <w:t>Abstract</w:t>
      </w:r>
    </w:p>
    <w:p w:rsidR="0061513E" w:rsidRDefault="00CB1EF9" w:rsidP="0061513E">
      <w:pPr>
        <w:rPr>
          <w:rFonts w:cs="Times New Roman"/>
          <w:sz w:val="23"/>
          <w:szCs w:val="23"/>
        </w:rPr>
      </w:pPr>
      <w:r w:rsidRPr="00A67C9E">
        <w:rPr>
          <w:sz w:val="23"/>
          <w:szCs w:val="23"/>
        </w:rPr>
        <w:t>The development of biosensors for the determination of glutamate has been of great scientific interest over the past twenty five years</w:t>
      </w:r>
      <w:r w:rsidR="000D06E0">
        <w:rPr>
          <w:sz w:val="23"/>
          <w:szCs w:val="23"/>
        </w:rPr>
        <w:t xml:space="preserve"> owing to its importance in biomedical and food studies</w:t>
      </w:r>
      <w:r w:rsidRPr="00A67C9E">
        <w:rPr>
          <w:sz w:val="23"/>
          <w:szCs w:val="23"/>
        </w:rPr>
        <w:t xml:space="preserve">. </w:t>
      </w:r>
      <w:r w:rsidR="0061513E" w:rsidRPr="00A67C9E">
        <w:rPr>
          <w:rFonts w:cs="Times New Roman"/>
          <w:sz w:val="23"/>
          <w:szCs w:val="23"/>
        </w:rPr>
        <w:t>This review will focus on the various strategies employed in the fabrication of glutamate biosensor</w:t>
      </w:r>
      <w:r w:rsidR="007D5C16">
        <w:rPr>
          <w:rFonts w:cs="Times New Roman"/>
          <w:sz w:val="23"/>
          <w:szCs w:val="23"/>
        </w:rPr>
        <w:t>s</w:t>
      </w:r>
      <w:r w:rsidR="0061513E" w:rsidRPr="00A67C9E">
        <w:rPr>
          <w:rFonts w:cs="Times New Roman"/>
          <w:sz w:val="23"/>
          <w:szCs w:val="23"/>
        </w:rPr>
        <w:t xml:space="preserve"> together with their performance characteristics. A brief comparison of the enzyme immobilisation method employed, as well as the performance</w:t>
      </w:r>
      <w:r w:rsidR="0061513E" w:rsidRPr="00A67C9E">
        <w:rPr>
          <w:rFonts w:cs="Times New Roman"/>
          <w:sz w:val="22"/>
        </w:rPr>
        <w:t xml:space="preserve"> characteristics of a range</w:t>
      </w:r>
      <w:r w:rsidR="0061513E" w:rsidRPr="00A67C9E">
        <w:rPr>
          <w:rFonts w:cs="Times New Roman"/>
          <w:sz w:val="22"/>
          <w:szCs w:val="23"/>
        </w:rPr>
        <w:t xml:space="preserve"> </w:t>
      </w:r>
      <w:r w:rsidR="0061513E">
        <w:rPr>
          <w:rFonts w:cs="Times New Roman"/>
          <w:sz w:val="23"/>
          <w:szCs w:val="23"/>
        </w:rPr>
        <w:t xml:space="preserve">of glutamate biosensors are described in </w:t>
      </w:r>
      <w:r>
        <w:rPr>
          <w:rFonts w:cs="Times New Roman"/>
          <w:sz w:val="23"/>
          <w:szCs w:val="23"/>
        </w:rPr>
        <w:t xml:space="preserve">tabular form and then described in greater detail throughout the review: some selected examples have been included to demonstrate the ways in which these biosensors may be applied to real samples. </w:t>
      </w:r>
      <w:r w:rsidR="0061513E">
        <w:rPr>
          <w:rFonts w:cs="Times New Roman"/>
          <w:sz w:val="23"/>
          <w:szCs w:val="23"/>
        </w:rPr>
        <w:t xml:space="preserve"> </w:t>
      </w:r>
    </w:p>
    <w:p w:rsidR="00010014" w:rsidRDefault="00010014" w:rsidP="007503AC"/>
    <w:p w:rsidR="00010014" w:rsidRDefault="00010014" w:rsidP="007503AC"/>
    <w:p w:rsidR="00010014" w:rsidRDefault="00010014" w:rsidP="007503AC"/>
    <w:p w:rsidR="00010014" w:rsidRDefault="00010014" w:rsidP="007503AC"/>
    <w:p w:rsidR="00010014" w:rsidRDefault="00010014" w:rsidP="007503AC"/>
    <w:p w:rsidR="00010014" w:rsidRDefault="00010014" w:rsidP="007503AC"/>
    <w:p w:rsidR="00010014" w:rsidRDefault="00010014" w:rsidP="007503AC"/>
    <w:p w:rsidR="00010014" w:rsidRDefault="00010014" w:rsidP="007503AC"/>
    <w:p w:rsidR="000D06E0" w:rsidRDefault="000D06E0" w:rsidP="007503AC"/>
    <w:p w:rsidR="007503AC" w:rsidRDefault="007503AC" w:rsidP="007503AC">
      <w:r>
        <w:t>Keywords: glutamate oxidase, glutamate dehydrogenase, monosodium glutamate, amperometry, carbon nanotubes, reagentless, biosensor, NADH, NAD</w:t>
      </w:r>
      <w:r>
        <w:rPr>
          <w:vertAlign w:val="superscript"/>
        </w:rPr>
        <w:t>+</w:t>
      </w:r>
      <w:r>
        <w:t xml:space="preserve">, differential pulse voltammetry. </w:t>
      </w:r>
    </w:p>
    <w:p w:rsidR="007220AC" w:rsidRDefault="00CB1EF9" w:rsidP="0052063F">
      <w:pPr>
        <w:pStyle w:val="Heading2"/>
      </w:pPr>
      <w:r>
        <w:lastRenderedPageBreak/>
        <w:t>Introduction</w:t>
      </w:r>
    </w:p>
    <w:p w:rsidR="00830725" w:rsidRPr="004A0FCA" w:rsidRDefault="00830725" w:rsidP="00830725">
      <w:pPr>
        <w:rPr>
          <w:rFonts w:cs="Times New Roman"/>
          <w:szCs w:val="23"/>
          <w:highlight w:val="yellow"/>
        </w:rPr>
      </w:pPr>
      <w:r w:rsidRPr="004A0FCA">
        <w:rPr>
          <w:rFonts w:cs="Times New Roman"/>
          <w:szCs w:val="23"/>
          <w:highlight w:val="yellow"/>
        </w:rPr>
        <w:t xml:space="preserve">Glutamate is considered to be the primary neurotransmitter in the mammalian brain and facilitates normal brain function </w:t>
      </w:r>
      <w:r w:rsidRPr="004A0FCA">
        <w:rPr>
          <w:rFonts w:cs="Times New Roman"/>
          <w:szCs w:val="23"/>
          <w:highlight w:val="yellow"/>
        </w:rPr>
        <w:fldChar w:fldCharType="begin" w:fldLock="1"/>
      </w:r>
      <w:r w:rsidRPr="004A0FCA">
        <w:rPr>
          <w:rFonts w:cs="Times New Roman"/>
          <w:szCs w:val="23"/>
          <w:highlight w:val="yellow"/>
        </w:rPr>
        <w:instrText>ADDIN CSL_CITATION { "citationItems" : [ { "id" : "ITEM-1", "itemData" : { "author" : [ { "dropping-particle" : "", "family" : "Purves", "given" : "Dale", "non-dropping-particle" : "", "parse-names" : false, "suffix" : "" }, { "dropping-particle" : "", "family" : "Augustine", "given" : "George J", "non-dropping-particle" : "", "parse-names" : false, "suffix" : "" }, { "dropping-particle" : "", "family" : "Fitzpatrick", "given" : "David", "non-dropping-particle" : "", "parse-names" : false, "suffix" : "" }, { "dropping-particle" : "", "family" : "Katz", "given" : "Lawrence C", "non-dropping-particle" : "", "parse-names" : false, "suffix" : "" }, { "dropping-particle" : "", "family" : "LaMantia", "given" : "Anthony-Samuel", "non-dropping-particle" : "", "parse-names" : false, "suffix" : "" }, { "dropping-particle" : "", "family" : "McNamara", "given" : "James O", "non-dropping-particle" : "", "parse-names" : false, "suffix" : "" }, { "dropping-particle" : "", "family" : "Williams", "given" : "S Mark", "non-dropping-particle" : "", "parse-names" : false, "suffix" : "" } ], "id" : "ITEM-1", "issued" : { "date-parts" : [ [ "2001" ] ] }, "publisher" : "Sinauer Associates", "title" : "Glutamate", "type" : "article" }, "uris" : [ "http://www.mendeley.com/documents/?uuid=d4594bcc-c97f-48f0-81cc-6d983d194488" ] } ], "mendeley" : { "formattedCitation" : "[1]", "plainTextFormattedCitation" : "[1]", "previouslyFormattedCitation" : "[1]" }, "properties" : { "noteIndex" : 0 }, "schema" : "https://github.com/citation-style-language/schema/raw/master/csl-citation.json" }</w:instrText>
      </w:r>
      <w:r w:rsidRPr="004A0FCA">
        <w:rPr>
          <w:rFonts w:cs="Times New Roman"/>
          <w:szCs w:val="23"/>
          <w:highlight w:val="yellow"/>
        </w:rPr>
        <w:fldChar w:fldCharType="separate"/>
      </w:r>
      <w:r w:rsidRPr="004A0FCA">
        <w:rPr>
          <w:rFonts w:cs="Times New Roman"/>
          <w:noProof/>
          <w:szCs w:val="23"/>
          <w:highlight w:val="yellow"/>
        </w:rPr>
        <w:t>[1]</w:t>
      </w:r>
      <w:r w:rsidRPr="004A0FCA">
        <w:rPr>
          <w:rFonts w:cs="Times New Roman"/>
          <w:szCs w:val="23"/>
          <w:highlight w:val="yellow"/>
        </w:rPr>
        <w:fldChar w:fldCharType="end"/>
      </w:r>
      <w:r w:rsidRPr="004A0FCA">
        <w:rPr>
          <w:rFonts w:cs="Times New Roman"/>
          <w:szCs w:val="23"/>
          <w:highlight w:val="yellow"/>
        </w:rPr>
        <w:t xml:space="preserve">. Neurotoxicity, which causes damage to brain tissue, can be induced by glutamate at high concentrations, which may link it to a number of neurodegenerative disorders such as Parkinson’s disease, multiple sclerosis </w:t>
      </w:r>
      <w:r w:rsidRPr="004A0FCA">
        <w:rPr>
          <w:rFonts w:cs="Times New Roman"/>
          <w:szCs w:val="23"/>
          <w:highlight w:val="yellow"/>
        </w:rPr>
        <w:fldChar w:fldCharType="begin" w:fldLock="1"/>
      </w:r>
      <w:r w:rsidR="00EF1E69" w:rsidRPr="004A0FCA">
        <w:rPr>
          <w:rFonts w:cs="Times New Roman"/>
          <w:szCs w:val="23"/>
          <w:highlight w:val="yellow"/>
        </w:rPr>
        <w:instrText>ADDIN CSL_CITATION { "citationItems" : [ { "id" : "ITEM-1", "itemData" : { "DOI" : "10.1007/s00424-010-0809-1", "ISSN" : "1432-2013", "PMID" : "20229265", "abstract" : "Glutamate excitotoxicity is a hypothesis that states excessive glutamate causes neuronal dysfunction and degeneration. As glutamate is a major excitatory neurotransmitter in the central nervous system (CNS), the implications of glutamate excitotoxicity are many and far-reaching. Acute CNS insults such as ischaemia and traumatic brain injury have traditionally been the focus of excitotoxicity research. However, glutamate excitotoxicity has also been linked to chronic neurodegenerative disorders such as amyotrophic lateral sclerosis, multiple sclerosis, Parkinson's disease and others. Despite the continued research into the mechanisms of excitotoxicity, there are currently no pharmacological interventions capable of providing significant neuroprotection in the clinical setting of brain ischaemia or injury. This review addresses the current state of excitotoxic research, focusing on the structure and physiology of glutamate receptors; molecular mechanisms underlying excitotoxic cell death pathways and their interactions with each other; the evidence for glutamate excitotoxicity in acute neurologic diseases; laboratory and clinical attempts at modulating excitotoxicity; and emerging targets for excitotoxicity research.", "author" : [ { "dropping-particle" : "", "family" : "Lau", "given" : "Anthony", "non-dropping-particle" : "", "parse-names" : false, "suffix" : "" }, { "dropping-particle" : "", "family" : "Tymianski", "given" : "Michael", "non-dropping-particle" : "", "parse-names" : false, "suffix" : "" } ], "container-title" : "Pfl\u00fcgers Archiv : European journal of physiology", "id" : "ITEM-1", "issue" : "2", "issued" : { "date-parts" : [ [ "2010", "7" ] ] }, "page" : "525-42", "title" : "Glutamate receptors, neurotoxicity and neurodegeneration.", "type" : "article-journal", "volume" : "460" }, "uris" : [ "http://www.mendeley.com/documents/?uuid=4c23c486-0ef3-4398-ba5b-2a2253e31813" ] } ], "mendeley" : { "formattedCitation" : "[2]", "plainTextFormattedCitation" : "[2]", "previouslyFormattedCitation" : "[2]" }, "properties" : { "noteIndex" : 0 }, "schema" : "https://github.com/citation-style-language/schema/raw/master/csl-citation.json" }</w:instrText>
      </w:r>
      <w:r w:rsidRPr="004A0FCA">
        <w:rPr>
          <w:rFonts w:cs="Times New Roman"/>
          <w:szCs w:val="23"/>
          <w:highlight w:val="yellow"/>
        </w:rPr>
        <w:fldChar w:fldCharType="separate"/>
      </w:r>
      <w:r w:rsidR="007D68D2" w:rsidRPr="004A0FCA">
        <w:rPr>
          <w:rFonts w:cs="Times New Roman"/>
          <w:noProof/>
          <w:szCs w:val="23"/>
          <w:highlight w:val="yellow"/>
        </w:rPr>
        <w:t>[2]</w:t>
      </w:r>
      <w:r w:rsidRPr="004A0FCA">
        <w:rPr>
          <w:rFonts w:cs="Times New Roman"/>
          <w:szCs w:val="23"/>
          <w:highlight w:val="yellow"/>
        </w:rPr>
        <w:fldChar w:fldCharType="end"/>
      </w:r>
      <w:r w:rsidRPr="004A0FCA">
        <w:rPr>
          <w:rFonts w:cs="Times New Roman"/>
          <w:szCs w:val="23"/>
          <w:highlight w:val="yellow"/>
        </w:rPr>
        <w:t xml:space="preserve"> and Alzheimer’s disease </w:t>
      </w:r>
      <w:r w:rsidRPr="004A0FCA">
        <w:rPr>
          <w:rFonts w:cs="Times New Roman"/>
          <w:szCs w:val="23"/>
          <w:highlight w:val="yellow"/>
        </w:rPr>
        <w:fldChar w:fldCharType="begin" w:fldLock="1"/>
      </w:r>
      <w:r w:rsidR="00EF1E69" w:rsidRPr="004A0FCA">
        <w:rPr>
          <w:rFonts w:cs="Times New Roman"/>
          <w:szCs w:val="23"/>
          <w:highlight w:val="yellow"/>
        </w:rPr>
        <w:instrText>ADDIN CSL_CITATION { "citationItems" : [ { "id" : "ITEM-1", "itemData" : { "ISSN" : "1172-7047", "PMID" : "12828500", "abstract" : "Alzheimer's disease affects nearly 5 million Americans currently and, as a result of the baby boomer cohort, is predicted to affect 14 million Americans and 22 million persons totally worldwide in just a few decades. Alzheimer's disease is present in nearly half of individuals aged 85 years. The main symptom of Alzheimer's disease is a gradual loss of cognitive function. Glutamatergic neurotransmission, an important process in learning and memory, is severely disrupted in patients with Alzheimer's disease. Loss of glutamatergic function in Alzheimer's disease may be related to the increase in oxidative stress associated with the amyloid beta-peptide that is found in the brains of individuals who have the disease. Therefore, therapeutic strategies directed at the glutamatergic system may hold promise. Therapies addressing oxidative stress induced by hyperactivity of glutamate receptors include supplementation with estrogen and antioxidants such as tocopherol (vitamin E) and acetylcysteine (N-acetylcysteine). Therapy for hypoactivity of glutamate receptors is aimed at inducing the NMDA receptor with glycine and cycloserine (D-cycloserine). Recently, memantine, an NMDA receptor antagonist that addresses the hyperactivity of these receptors, has been approved in some countries for use in Alzheimer's disease.", "author" : [ { "dropping-particle" : "", "family" : "Butterfield", "given" : "D Allan", "non-dropping-particle" : "", "parse-names" : false, "suffix" : "" }, { "dropping-particle" : "", "family" : "Pocernich", "given" : "Chava B", "non-dropping-particle" : "", "parse-names" : false, "suffix" : "" } ], "container-title" : "CNS drugs", "id" : "ITEM-1", "issue" : "9", "issued" : { "date-parts" : [ [ "2003", "1" ] ] }, "page" : "641-52", "title" : "The glutamatergic system and Alzheimer's disease: therapeutic implications.", "type" : "article-journal", "volume" : "17" }, "uris" : [ "http://www.mendeley.com/documents/?uuid=951bbf0c-a715-4baa-9758-c6621674314c" ] } ], "mendeley" : { "formattedCitation" : "[3]", "plainTextFormattedCitation" : "[3]", "previouslyFormattedCitation" : "[3]" }, "properties" : { "noteIndex" : 0 }, "schema" : "https://github.com/citation-style-language/schema/raw/master/csl-citation.json" }</w:instrText>
      </w:r>
      <w:r w:rsidRPr="004A0FCA">
        <w:rPr>
          <w:rFonts w:cs="Times New Roman"/>
          <w:szCs w:val="23"/>
          <w:highlight w:val="yellow"/>
        </w:rPr>
        <w:fldChar w:fldCharType="separate"/>
      </w:r>
      <w:r w:rsidR="007D68D2" w:rsidRPr="004A0FCA">
        <w:rPr>
          <w:rFonts w:cs="Times New Roman"/>
          <w:noProof/>
          <w:szCs w:val="23"/>
          <w:highlight w:val="yellow"/>
        </w:rPr>
        <w:t>[3]</w:t>
      </w:r>
      <w:r w:rsidRPr="004A0FCA">
        <w:rPr>
          <w:rFonts w:cs="Times New Roman"/>
          <w:szCs w:val="23"/>
          <w:highlight w:val="yellow"/>
        </w:rPr>
        <w:fldChar w:fldCharType="end"/>
      </w:r>
      <w:r w:rsidRPr="004A0FCA">
        <w:rPr>
          <w:rFonts w:cs="Times New Roman"/>
          <w:szCs w:val="23"/>
          <w:highlight w:val="yellow"/>
        </w:rPr>
        <w:t>. In cellular metabolism, glutamate also contributes to the urea cycle and tricarboxylic acid cycle (TCA)/Krebs cycle. It plays a vital role in the assimilation of NH</w:t>
      </w:r>
      <w:r w:rsidRPr="004A0FCA">
        <w:rPr>
          <w:rFonts w:cs="Times New Roman"/>
          <w:szCs w:val="23"/>
          <w:highlight w:val="yellow"/>
          <w:vertAlign w:val="subscript"/>
        </w:rPr>
        <w:t>4</w:t>
      </w:r>
      <w:r w:rsidRPr="004A0FCA">
        <w:rPr>
          <w:rFonts w:cs="Times New Roman"/>
          <w:szCs w:val="23"/>
          <w:highlight w:val="yellow"/>
          <w:vertAlign w:val="superscript"/>
        </w:rPr>
        <w:t xml:space="preserve">+ </w:t>
      </w:r>
      <w:r w:rsidRPr="004A0FCA">
        <w:rPr>
          <w:rFonts w:cs="Times New Roman"/>
          <w:szCs w:val="23"/>
          <w:highlight w:val="yellow"/>
        </w:rPr>
        <w:fldChar w:fldCharType="begin" w:fldLock="1"/>
      </w:r>
      <w:r w:rsidR="00EF1E69" w:rsidRPr="004A0FCA">
        <w:rPr>
          <w:rFonts w:cs="Times New Roman"/>
          <w:szCs w:val="23"/>
          <w:highlight w:val="yellow"/>
        </w:rPr>
        <w:instrText>ADDIN CSL_CITATION { "citationItems" : [ { "id" : "ITEM-1", "itemData" : { "author" : [ { "dropping-particle" : "", "family" : "Berg", "given" : "Jeremy M", "non-dropping-particle" : "", "parse-names" : false, "suffix" : "" }, { "dropping-particle" : "", "family" : "Tymoczko", "given" : "John L", "non-dropping-particle" : "", "parse-names" : false, "suffix" : "" }, { "dropping-particle" : "", "family" : "Stryer", "given" : "Lubert", "non-dropping-particle" : "", "parse-names" : false, "suffix" : "" } ], "id" : "ITEM-1", "issued" : { "date-parts" : [ [ "2002" ] ] }, "language" : "en", "publisher" : "W H Freeman", "title" : "The First Step in Amino Acid Degradation Is the Removal of Nitrogen", "type" : "article" }, "uris" : [ "http://www.mendeley.com/documents/?uuid=84906154-584c-4ebf-95ca-94b25041730f" ] } ], "mendeley" : { "formattedCitation" : "[4]", "plainTextFormattedCitation" : "[4]", "previouslyFormattedCitation" : "[4]" }, "properties" : { "noteIndex" : 0 }, "schema" : "https://github.com/citation-style-language/schema/raw/master/csl-citation.json" }</w:instrText>
      </w:r>
      <w:r w:rsidRPr="004A0FCA">
        <w:rPr>
          <w:rFonts w:cs="Times New Roman"/>
          <w:szCs w:val="23"/>
          <w:highlight w:val="yellow"/>
        </w:rPr>
        <w:fldChar w:fldCharType="separate"/>
      </w:r>
      <w:r w:rsidR="007D68D2" w:rsidRPr="004A0FCA">
        <w:rPr>
          <w:rFonts w:cs="Times New Roman"/>
          <w:noProof/>
          <w:szCs w:val="23"/>
          <w:highlight w:val="yellow"/>
        </w:rPr>
        <w:t>[4]</w:t>
      </w:r>
      <w:r w:rsidRPr="004A0FCA">
        <w:rPr>
          <w:rFonts w:cs="Times New Roman"/>
          <w:szCs w:val="23"/>
          <w:highlight w:val="yellow"/>
        </w:rPr>
        <w:fldChar w:fldCharType="end"/>
      </w:r>
      <w:r w:rsidRPr="004A0FCA">
        <w:rPr>
          <w:rFonts w:cs="Times New Roman"/>
          <w:szCs w:val="23"/>
          <w:highlight w:val="yellow"/>
        </w:rPr>
        <w:t xml:space="preserve">. Intracellular glutamate levels outside of the brain are typically 2–5 </w:t>
      </w:r>
      <w:proofErr w:type="spellStart"/>
      <w:r w:rsidRPr="004A0FCA">
        <w:rPr>
          <w:rFonts w:cs="Times New Roman"/>
          <w:szCs w:val="23"/>
          <w:highlight w:val="yellow"/>
        </w:rPr>
        <w:t>m</w:t>
      </w:r>
      <w:r w:rsidR="00F57A34">
        <w:rPr>
          <w:rFonts w:cs="Times New Roman"/>
          <w:szCs w:val="23"/>
          <w:highlight w:val="yellow"/>
        </w:rPr>
        <w:t>M</w:t>
      </w:r>
      <w:proofErr w:type="spellEnd"/>
      <w:r w:rsidRPr="004A0FCA">
        <w:rPr>
          <w:rFonts w:cs="Times New Roman"/>
          <w:szCs w:val="23"/>
          <w:highlight w:val="yellow"/>
        </w:rPr>
        <w:t>/L, whilst extracell</w:t>
      </w:r>
      <w:r w:rsidR="00F57A34">
        <w:rPr>
          <w:rFonts w:cs="Times New Roman"/>
          <w:szCs w:val="23"/>
          <w:highlight w:val="yellow"/>
        </w:rPr>
        <w:t xml:space="preserve">ular concentrations are ~0.05 </w:t>
      </w:r>
      <w:proofErr w:type="spellStart"/>
      <w:r w:rsidR="00F57A34">
        <w:rPr>
          <w:rFonts w:cs="Times New Roman"/>
          <w:szCs w:val="23"/>
          <w:highlight w:val="yellow"/>
        </w:rPr>
        <w:t>mM</w:t>
      </w:r>
      <w:proofErr w:type="spellEnd"/>
      <w:r w:rsidRPr="004A0FCA">
        <w:rPr>
          <w:rFonts w:cs="Times New Roman"/>
          <w:szCs w:val="23"/>
          <w:highlight w:val="yellow"/>
        </w:rPr>
        <w:t xml:space="preserve">/L </w:t>
      </w:r>
      <w:r w:rsidRPr="004A0FCA">
        <w:rPr>
          <w:rFonts w:cs="Times New Roman"/>
          <w:szCs w:val="23"/>
          <w:highlight w:val="yellow"/>
        </w:rPr>
        <w:fldChar w:fldCharType="begin" w:fldLock="1"/>
      </w:r>
      <w:r w:rsidR="00EF1E69" w:rsidRPr="004A0FCA">
        <w:rPr>
          <w:rFonts w:cs="Times New Roman"/>
          <w:szCs w:val="23"/>
          <w:highlight w:val="yellow"/>
        </w:rPr>
        <w:instrText>ADDIN CSL_CITATION { "citationItems" : [ { "id" : "ITEM-1", "itemData" : { "ISSN" : "0022-3166", "PMID" : "10736367", "abstract" : "The liver is the major site of gluconeogenesis, the major organ of amino acid catabolism and the only organ with a complete urea cycle. These metabolic capabilities are related, and these relationships are best exemplified by an examination of the disposal of the daily protein load. Adults, ingesting a typical Western diet, will consume approximately 100 g protein/d; the great bulk of this is metabolized by the liver. Although textbooks suggest that these amino acids are oxidized in the liver, total oxidation cannot occur within the confines of hepatic oxygen uptake and ATP homeostasis. Rather, most amino acids are oxidized only partially in the liver, with the bulk of their carbon skeleton being converted to glucose. The nitrogen is converted to urea and, to a lesser extent, to glutamine. The integration of the urea cycle with gluconeogenesis ensures that the bulk of the reducing power (NADH) required in the cytosol for gluconeogenesis can be provided by ancillary reactions of the urea cycle. Glutamate is at the center of these metabolic events for three reasons. First, through the well-described transdeamination system involving aminotransferases and glutamate dehydrogenase, glutamate plays a key catalytic role in the removal of alpha-amino nitrogen from amino acids. Second, the \"glutamate family\" of amino acids (arginine, ornithine, proline, histidine and glutamine) require the conversion of these amino acids to glutamate for their metabolic disposal. Third, glutamate serves as substrate for the synthesis of N-acetylglutamate, an essential allosteric activator of carbamyl phosphate synthetase I, a key regulatory enzyme in the urea cycle.", "author" : [ { "dropping-particle" : "", "family" : "Brosnan", "given" : "J T", "non-dropping-particle" : "", "parse-names" : false, "suffix" : "" } ], "container-title" : "The Journal of nutrition", "id" : "ITEM-1", "issue" : "4S Suppl", "issued" : { "date-parts" : [ [ "2000", "4" ] ] }, "page" : "988S-90S", "title" : "Glutamate, at the interface between amino acid and carbohydrate metabolism.", "type" : "article-journal", "volume" : "130" }, "uris" : [ "http://www.mendeley.com/documents/?uuid=9163e43f-ca89-4472-a32b-b180a9b7b3a0" ] } ], "mendeley" : { "formattedCitation" : "[5]", "plainTextFormattedCitation" : "[5]", "previouslyFormattedCitation" : "[5]" }, "properties" : { "noteIndex" : 0 }, "schema" : "https://github.com/citation-style-language/schema/raw/master/csl-citation.json" }</w:instrText>
      </w:r>
      <w:r w:rsidRPr="004A0FCA">
        <w:rPr>
          <w:rFonts w:cs="Times New Roman"/>
          <w:szCs w:val="23"/>
          <w:highlight w:val="yellow"/>
        </w:rPr>
        <w:fldChar w:fldCharType="separate"/>
      </w:r>
      <w:r w:rsidR="007D68D2" w:rsidRPr="004A0FCA">
        <w:rPr>
          <w:rFonts w:cs="Times New Roman"/>
          <w:noProof/>
          <w:szCs w:val="23"/>
          <w:highlight w:val="yellow"/>
        </w:rPr>
        <w:t>[5]</w:t>
      </w:r>
      <w:r w:rsidRPr="004A0FCA">
        <w:rPr>
          <w:rFonts w:cs="Times New Roman"/>
          <w:szCs w:val="23"/>
          <w:highlight w:val="yellow"/>
        </w:rPr>
        <w:fldChar w:fldCharType="end"/>
      </w:r>
      <w:r w:rsidRPr="004A0FCA">
        <w:rPr>
          <w:rFonts w:cs="Times New Roman"/>
          <w:szCs w:val="23"/>
          <w:highlight w:val="yellow"/>
        </w:rPr>
        <w:t xml:space="preserve">. It is also present in high concentrations throughout the liver, kidney and skeletal muscle </w:t>
      </w:r>
      <w:r w:rsidRPr="004A0FCA">
        <w:rPr>
          <w:rFonts w:cs="Times New Roman"/>
          <w:szCs w:val="23"/>
          <w:highlight w:val="yellow"/>
        </w:rPr>
        <w:fldChar w:fldCharType="begin" w:fldLock="1"/>
      </w:r>
      <w:r w:rsidR="00EF1E69" w:rsidRPr="004A0FCA">
        <w:rPr>
          <w:rFonts w:cs="Times New Roman"/>
          <w:szCs w:val="23"/>
          <w:highlight w:val="yellow"/>
        </w:rPr>
        <w:instrText>ADDIN CSL_CITATION { "citationItems" : [ { "id" : "ITEM-1", "itemData" : { "ISSN" : "0002-9513", "PMID" : "6401931", "abstract" : "Amino acid concentrations in whole blood, liver, kidney, skeletal muscle, and brain were measured and arteriovenous differences calculated for head, hindlimb, kidney, gut, and liver in control and streptozotocin-diabetic rats. In the control rats, glutamine was released by muscle and utilized by intestine, intestine released citrulline and alanine, liver removed alanine, and the kidneys removed glycine and produced serine. In diabetic rats, the major changes from the pattern of fluxes seen in the normal rat were the release of many amino acids from muscle, with glutamine and alanine predominating, and the uptake of these amino acids by the liver. Glutamine removal by the intestine was suppressed in diabetes, but a large renal uptake of glutamine was evident. Branched-chain amino acids were removed by the diabetic brain, and consequently, brain levels of a number of large neutral amino acids were decreased in diabetes.", "author" : [ { "dropping-particle" : "", "family" : "Brosnan", "given" : "J T", "non-dropping-particle" : "", "parse-names" : false, "suffix" : "" }, { "dropping-particle" : "", "family" : "Man", "given" : "K C", "non-dropping-particle" : "", "parse-names" : false, "suffix" : "" }, { "dropping-particle" : "", "family" : "Hall", "given" : "D E", "non-dropping-particle" : "", "parse-names" : false, "suffix" : "" }, { "dropping-particle" : "", "family" : "Colbourne", "given" : "S A", "non-dropping-particle" : "", "parse-names" : false, "suffix" : "" }, { "dropping-particle" : "", "family" : "Brosnan", "given" : "M E", "non-dropping-particle" : "", "parse-names" : false, "suffix" : "" } ], "container-title" : "The American journal of physiology", "id" : "ITEM-1", "issue" : "2", "issued" : { "date-parts" : [ [ "1983", "2" ] ] }, "page" : "E151-8", "title" : "Interorgan metabolism of amino acids in streptozotocin-diabetic ketoacidotic rat.", "type" : "article-journal", "volume" : "244" }, "uris" : [ "http://www.mendeley.com/documents/?uuid=0e9170ab-44e1-4379-9924-4b7f3e2ce5b5" ] } ], "mendeley" : { "formattedCitation" : "[6]", "plainTextFormattedCitation" : "[6]", "previouslyFormattedCitation" : "[6]" }, "properties" : { "noteIndex" : 0 }, "schema" : "https://github.com/citation-style-language/schema/raw/master/csl-citation.json" }</w:instrText>
      </w:r>
      <w:r w:rsidRPr="004A0FCA">
        <w:rPr>
          <w:rFonts w:cs="Times New Roman"/>
          <w:szCs w:val="23"/>
          <w:highlight w:val="yellow"/>
        </w:rPr>
        <w:fldChar w:fldCharType="separate"/>
      </w:r>
      <w:r w:rsidR="007D68D2" w:rsidRPr="004A0FCA">
        <w:rPr>
          <w:rFonts w:cs="Times New Roman"/>
          <w:noProof/>
          <w:szCs w:val="23"/>
          <w:highlight w:val="yellow"/>
        </w:rPr>
        <w:t>[6]</w:t>
      </w:r>
      <w:r w:rsidRPr="004A0FCA">
        <w:rPr>
          <w:rFonts w:cs="Times New Roman"/>
          <w:szCs w:val="23"/>
          <w:highlight w:val="yellow"/>
        </w:rPr>
        <w:fldChar w:fldCharType="end"/>
      </w:r>
      <w:r w:rsidRPr="004A0FCA">
        <w:rPr>
          <w:rFonts w:cs="Times New Roman"/>
          <w:szCs w:val="23"/>
          <w:highlight w:val="yellow"/>
        </w:rPr>
        <w:t xml:space="preserve">. </w:t>
      </w:r>
    </w:p>
    <w:p w:rsidR="00A65E3A" w:rsidRDefault="004A06E3" w:rsidP="004B78F0">
      <w:r w:rsidRPr="004A0FCA">
        <w:rPr>
          <w:highlight w:val="yellow"/>
        </w:rPr>
        <w:t>Glutamate</w:t>
      </w:r>
      <w:r w:rsidR="007220AC" w:rsidRPr="004A0FCA">
        <w:rPr>
          <w:highlight w:val="yellow"/>
        </w:rPr>
        <w:t xml:space="preserve"> is also found in many foods in the form of mon</w:t>
      </w:r>
      <w:r w:rsidR="002E20C6" w:rsidRPr="004A0FCA">
        <w:rPr>
          <w:highlight w:val="yellow"/>
        </w:rPr>
        <w:t>osodium glutamate (MSG) as a means to reduce salt intake</w:t>
      </w:r>
      <w:r w:rsidR="00DA3E77" w:rsidRPr="004A0FCA">
        <w:rPr>
          <w:highlight w:val="yellow"/>
        </w:rPr>
        <w:t xml:space="preserve"> and enhance flavour </w:t>
      </w:r>
      <w:r w:rsidR="00DA3E77" w:rsidRPr="004A0FCA">
        <w:rPr>
          <w:highlight w:val="yellow"/>
        </w:rPr>
        <w:fldChar w:fldCharType="begin" w:fldLock="1"/>
      </w:r>
      <w:r w:rsidR="00EF1E69" w:rsidRPr="004A0FCA">
        <w:rPr>
          <w:highlight w:val="yellow"/>
        </w:rPr>
        <w:instrText>ADDIN CSL_CITATION { "citationItems" : [ { "id" : "ITEM-1", "itemData" : { "ISBN" : "1439819866", "abstract" : "This book details the latest developments in sensing technology and its applications in the food industry, profiling the improvements achieved in recent years for better food quality, safety, processing, and control. Topics discussed include the use of biosensors for the assessment of natural toxins in food and for pesticides and foodborne pathogens, electrochemical biosensors as a tool for the determination of phenolic compounds and antioxidant capacity in foods and beverages, and the role of neural networks in the field of sensors.", "author" : [ { "dropping-particle" : "", "family" : "Mutlu", "given" : "Mehmet", "non-dropping-particle" : "", "parse-names" : false, "suffix" : "" } ], "id" : "ITEM-1", "issued" : { "date-parts" : [ [ "2010" ] ] }, "number-of-pages" : "358", "publisher" : "CRC Press", "title" : "Biosensors in Food Processing, Safety, and Quality Control", "type" : "book" }, "uris" : [ "http://www.mendeley.com/documents/?uuid=6bfa1010-f64b-40b8-a099-ab6fb5ab1e8b" ] } ], "mendeley" : { "formattedCitation" : "[7]", "plainTextFormattedCitation" : "[7]", "previouslyFormattedCitation" : "[7]" }, "properties" : { "noteIndex" : 0 }, "schema" : "https://github.com/citation-style-language/schema/raw/master/csl-citation.json" }</w:instrText>
      </w:r>
      <w:r w:rsidR="00DA3E77" w:rsidRPr="004A0FCA">
        <w:rPr>
          <w:highlight w:val="yellow"/>
        </w:rPr>
        <w:fldChar w:fldCharType="separate"/>
      </w:r>
      <w:r w:rsidR="007D68D2" w:rsidRPr="004A0FCA">
        <w:rPr>
          <w:noProof/>
          <w:highlight w:val="yellow"/>
        </w:rPr>
        <w:t>[7]</w:t>
      </w:r>
      <w:r w:rsidR="00DA3E77" w:rsidRPr="004A0FCA">
        <w:rPr>
          <w:highlight w:val="yellow"/>
        </w:rPr>
        <w:fldChar w:fldCharType="end"/>
      </w:r>
      <w:r w:rsidR="002E20C6" w:rsidRPr="004A0FCA">
        <w:rPr>
          <w:highlight w:val="yellow"/>
        </w:rPr>
        <w:t xml:space="preserve">. </w:t>
      </w:r>
      <w:r w:rsidR="007D68D2" w:rsidRPr="004A0FCA">
        <w:rPr>
          <w:highlight w:val="yellow"/>
        </w:rPr>
        <w:t xml:space="preserve">MSG is the source of some controversy, despite the fact that the EU limit of MSG in foods is 10g/kg of product, it is typically found in high concentrations in food claiming to contain no added MSG </w:t>
      </w:r>
      <w:r w:rsidR="007D68D2" w:rsidRPr="004A0FCA">
        <w:rPr>
          <w:highlight w:val="yellow"/>
        </w:rPr>
        <w:fldChar w:fldCharType="begin" w:fldLock="1"/>
      </w:r>
      <w:r w:rsidR="00EF1E69" w:rsidRPr="004A0FCA">
        <w:rPr>
          <w:highlight w:val="yellow"/>
        </w:rPr>
        <w:instrText>ADDIN CSL_CITATION { "citationItems" : [ { "id" : "ITEM-1", "itemData" : { "DOI" : "10.1016/j.foodchem.2007.03.034", "ISSN" : "03088146", "abstract" : "A survey on free glutamic acid (Glu) content in a variety of foods (broths, soups, sauces and salad dressings), with and without added monosodium glutamate (MSG), was carried out. A simple procedure, involving a dilution step for liquid samples or homogenization with 0.1N HCl for solid and slurry samples, followed by derivatization with o-phthaldialdehyde, HPLC separation on C18 column and spectrofluorometric detection, was employed to quantify Glu, as well as a number of other free amino acids and biogenic amines. Broths and soups with added MSG had Glu contents of 92.7\u2013341mg/100g. The highest amounts of Glu in foods with no added MSG were found in products containing hydrolyzed proteins (up to 129mg/100g). None of the products ready for consumption exceeded the limit of 10g/kg of food, established by the European Directive, 95/2/CE [European Parliament and Council Directive (1995). No. 95/2/EC of 20 February 1995 on food additives other than colours and sweeteners. Official Journal, L061, 1\u201340]. Relatively high amounts of biogenic amines were found in marmite (77.3mg/100g of putrescine and 32.2mg/100g of tyramine) and soy sauce while broths and soups showed generally low amounts of biogenic amines, putrescine being the most represented.", "author" : [ { "dropping-particle" : "", "family" : "POPULIN", "given" : "T", "non-dropping-particle" : "", "parse-names" : false, "suffix" : "" }, { "dropping-particle" : "", "family" : "MORET", "given" : "S", "non-dropping-particle" : "", "parse-names" : false, "suffix" : "" }, { "dropping-particle" : "", "family" : "TRUANT", "given" : "S", "non-dropping-particle" : "", "parse-names" : false, "suffix" : "" }, { "dropping-particle" : "", "family" : "CONTE", "given" : "L", "non-dropping-particle" : "", "parse-names" : false, "suffix" : "" } ], "container-title" : "Food Chemistry", "id" : "ITEM-1", "issue" : "4", "issued" : { "date-parts" : [ [ "2007" ] ] }, "page" : "1712-1717", "title" : "A survey on the presence of free glutamic acid in foodstuffs, with and without added monosodium glutamate", "type" : "article-journal", "volume" : "104" }, "uris" : [ "http://www.mendeley.com/documents/?uuid=2142abf1-fb32-4f63-8f6a-b8dd49ae6193" ] } ], "mendeley" : { "formattedCitation" : "[8]", "plainTextFormattedCitation" : "[8]", "previouslyFormattedCitation" : "[8]" }, "properties" : { "noteIndex" : 0 }, "schema" : "https://github.com/citation-style-language/schema/raw/master/csl-citation.json" }</w:instrText>
      </w:r>
      <w:r w:rsidR="007D68D2" w:rsidRPr="004A0FCA">
        <w:rPr>
          <w:highlight w:val="yellow"/>
        </w:rPr>
        <w:fldChar w:fldCharType="separate"/>
      </w:r>
      <w:r w:rsidR="007D68D2" w:rsidRPr="004A0FCA">
        <w:rPr>
          <w:noProof/>
          <w:highlight w:val="yellow"/>
        </w:rPr>
        <w:t>[8]</w:t>
      </w:r>
      <w:r w:rsidR="007D68D2" w:rsidRPr="004A0FCA">
        <w:rPr>
          <w:highlight w:val="yellow"/>
        </w:rPr>
        <w:fldChar w:fldCharType="end"/>
      </w:r>
      <w:r w:rsidR="007D68D2" w:rsidRPr="004A0FCA">
        <w:rPr>
          <w:highlight w:val="yellow"/>
        </w:rPr>
        <w:t xml:space="preserve">. It can also be used to mask ingredients of poor freshness. </w:t>
      </w:r>
      <w:r w:rsidR="00EF1E69" w:rsidRPr="004A0FCA">
        <w:rPr>
          <w:highlight w:val="yellow"/>
        </w:rPr>
        <w:t xml:space="preserve">The concentration of MSG in foods </w:t>
      </w:r>
      <w:r w:rsidR="00CC495C" w:rsidRPr="004A0FCA">
        <w:rPr>
          <w:highlight w:val="yellow"/>
        </w:rPr>
        <w:t xml:space="preserve">can </w:t>
      </w:r>
      <w:r w:rsidR="00EF1E69" w:rsidRPr="004A0FCA">
        <w:rPr>
          <w:highlight w:val="yellow"/>
        </w:rPr>
        <w:t xml:space="preserve">vary significantly. </w:t>
      </w:r>
      <w:r w:rsidR="00A65E3A" w:rsidRPr="004A0FCA">
        <w:rPr>
          <w:highlight w:val="yellow"/>
        </w:rPr>
        <w:t xml:space="preserve">The presence of monosodium glutamate in wastewater is also a concern due to </w:t>
      </w:r>
      <w:r w:rsidR="00EF1E69" w:rsidRPr="004A0FCA">
        <w:rPr>
          <w:highlight w:val="yellow"/>
        </w:rPr>
        <w:t>its</w:t>
      </w:r>
      <w:r w:rsidR="00A65E3A" w:rsidRPr="004A0FCA">
        <w:rPr>
          <w:highlight w:val="yellow"/>
        </w:rPr>
        <w:t xml:space="preserve"> inhibitory effects on wheat seed germination and root elongation</w:t>
      </w:r>
      <w:r w:rsidR="00EF1E69" w:rsidRPr="004A0FCA">
        <w:rPr>
          <w:highlight w:val="yellow"/>
        </w:rPr>
        <w:t xml:space="preserve"> </w:t>
      </w:r>
      <w:r w:rsidR="00EF1E69" w:rsidRPr="004A0FCA">
        <w:rPr>
          <w:highlight w:val="yellow"/>
        </w:rPr>
        <w:fldChar w:fldCharType="begin" w:fldLock="1"/>
      </w:r>
      <w:r w:rsidR="0079506F">
        <w:rPr>
          <w:highlight w:val="yellow"/>
        </w:rPr>
        <w:instrText>ADDIN CSL_CITATION { "citationItems" : [ { "id" : "ITEM-1", "itemData" : { "DOI" : "10.1007/s11783-007-0021-5", "ISSN" : "1673-7415", "author" : [ { "dropping-particle" : "", "family" : "Liu", "given" : "Rui", "non-dropping-particle" : "", "parse-names" : false, "suffix" : "" }, { "dropping-particle" : "", "family" : "Zhou", "given" : "Qixing", "non-dropping-particle" : "", "parse-names" : false, "suffix" : "" }, { "dropping-particle" : "", "family" : "Zhang", "given" : "Lanying", "non-dropping-particle" : "", "parse-names" : false, "suffix" : "" }, { "dropping-particle" : "", "family" : "Guo", "given" : "Hao", "non-dropping-particle" : "", "parse-names" : false, "suffix" : "" } ], "container-title" : "Frontiers of Environmental Science &amp; Engineering in China", "id" : "ITEM-1", "issue" : "1", "issued" : { "date-parts" : [ [ "2007", "2" ] ] }, "page" : "114-119", "title" : "Toxic effects of wastewater from various phases of monosodium glutamate production on seed germination and root elongation of crops", "type" : "article-journal", "volume" : "1" }, "uris" : [ "http://www.mendeley.com/documents/?uuid=df18d45e-2339-4e84-9b80-c848d5e5a4fb" ] } ], "mendeley" : { "formattedCitation" : "[9]", "plainTextFormattedCitation" : "[9]", "previouslyFormattedCitation" : "[9]" }, "properties" : { "noteIndex" : 0 }, "schema" : "https://github.com/citation-style-language/schema/raw/master/csl-citation.json" }</w:instrText>
      </w:r>
      <w:r w:rsidR="00EF1E69" w:rsidRPr="004A0FCA">
        <w:rPr>
          <w:highlight w:val="yellow"/>
        </w:rPr>
        <w:fldChar w:fldCharType="separate"/>
      </w:r>
      <w:r w:rsidR="00EF1E69" w:rsidRPr="004A0FCA">
        <w:rPr>
          <w:noProof/>
          <w:highlight w:val="yellow"/>
        </w:rPr>
        <w:t>[9]</w:t>
      </w:r>
      <w:r w:rsidR="00EF1E69" w:rsidRPr="004A0FCA">
        <w:rPr>
          <w:highlight w:val="yellow"/>
        </w:rPr>
        <w:fldChar w:fldCharType="end"/>
      </w:r>
      <w:r w:rsidR="00A65E3A" w:rsidRPr="004A0FCA">
        <w:rPr>
          <w:highlight w:val="yellow"/>
        </w:rPr>
        <w:t>.</w:t>
      </w:r>
      <w:r w:rsidR="00A65E3A">
        <w:t xml:space="preserve"> </w:t>
      </w:r>
    </w:p>
    <w:p w:rsidR="00081DEB" w:rsidRPr="00064EDA" w:rsidRDefault="00652A5E" w:rsidP="00F57A34">
      <w:pPr>
        <w:rPr>
          <w:rFonts w:cs="Times New Roman"/>
          <w:sz w:val="23"/>
          <w:szCs w:val="23"/>
        </w:rPr>
      </w:pPr>
      <w:r w:rsidRPr="00652A5E">
        <w:rPr>
          <w:highlight w:val="yellow"/>
        </w:rPr>
        <w:t xml:space="preserve">Electrochemical biosensors for the detection of glutamate offer a faster, more user-friendly and cheaper </w:t>
      </w:r>
      <w:r>
        <w:rPr>
          <w:highlight w:val="yellow"/>
        </w:rPr>
        <w:t xml:space="preserve">method of analysis in comparison to classical techniques such as </w:t>
      </w:r>
      <w:r w:rsidR="008A1D8A">
        <w:rPr>
          <w:highlight w:val="yellow"/>
        </w:rPr>
        <w:t>high performance liquid chromatography (</w:t>
      </w:r>
      <w:r>
        <w:rPr>
          <w:highlight w:val="yellow"/>
        </w:rPr>
        <w:t>HPLC</w:t>
      </w:r>
      <w:r w:rsidR="008A1D8A">
        <w:rPr>
          <w:highlight w:val="yellow"/>
        </w:rPr>
        <w:t>)</w:t>
      </w:r>
      <w:r>
        <w:rPr>
          <w:highlight w:val="yellow"/>
        </w:rPr>
        <w:t xml:space="preserve"> and </w:t>
      </w:r>
      <w:r w:rsidR="008A1D8A">
        <w:rPr>
          <w:highlight w:val="yellow"/>
        </w:rPr>
        <w:t>gas chromatography-mass spectrometry (</w:t>
      </w:r>
      <w:r>
        <w:rPr>
          <w:highlight w:val="yellow"/>
        </w:rPr>
        <w:t>GC-MS</w:t>
      </w:r>
      <w:r w:rsidR="008A1D8A">
        <w:rPr>
          <w:highlight w:val="yellow"/>
        </w:rPr>
        <w:t>)</w:t>
      </w:r>
      <w:r>
        <w:rPr>
          <w:highlight w:val="yellow"/>
        </w:rPr>
        <w:t>.</w:t>
      </w:r>
      <w:r>
        <w:t xml:space="preserve">  </w:t>
      </w:r>
      <w:r w:rsidR="002E20C6">
        <w:t>This review d</w:t>
      </w:r>
      <w:r w:rsidR="007503AC">
        <w:t>iscusses</w:t>
      </w:r>
      <w:r w:rsidR="002E20C6">
        <w:t xml:space="preserve"> </w:t>
      </w:r>
      <w:r w:rsidR="007503AC">
        <w:t xml:space="preserve">electrochemical </w:t>
      </w:r>
      <w:r w:rsidR="002E20C6">
        <w:t xml:space="preserve">biosensors </w:t>
      </w:r>
      <w:r w:rsidR="007503AC">
        <w:t>fabricated based on</w:t>
      </w:r>
      <w:r w:rsidR="002E20C6">
        <w:t xml:space="preserve"> glutamate oxidase or glutamate dehydrogenase.  </w:t>
      </w:r>
      <w:r w:rsidR="007503AC">
        <w:t>T</w:t>
      </w:r>
      <w:r w:rsidR="002E20C6">
        <w:t xml:space="preserve">he  method of </w:t>
      </w:r>
      <w:r w:rsidR="0048753F">
        <w:t xml:space="preserve">enzyme </w:t>
      </w:r>
      <w:r w:rsidR="002E20C6">
        <w:t xml:space="preserve">immobilization </w:t>
      </w:r>
      <w:r w:rsidR="007503AC">
        <w:t xml:space="preserve">and, where applicable, the application of glutamate </w:t>
      </w:r>
      <w:r w:rsidR="002E20C6">
        <w:t>biosensor</w:t>
      </w:r>
      <w:r w:rsidR="007503AC">
        <w:t xml:space="preserve">s </w:t>
      </w:r>
      <w:r w:rsidR="002E20C6">
        <w:t xml:space="preserve">to </w:t>
      </w:r>
      <w:r w:rsidR="007503AC">
        <w:t>biological and food samples</w:t>
      </w:r>
      <w:r w:rsidR="00A95A6A">
        <w:t>.</w:t>
      </w:r>
      <w:r w:rsidR="000D06E0">
        <w:t xml:space="preserve"> </w:t>
      </w:r>
      <w:bookmarkEnd w:id="0"/>
      <w:bookmarkEnd w:id="1"/>
      <w:bookmarkEnd w:id="2"/>
      <w:bookmarkEnd w:id="3"/>
    </w:p>
    <w:p w:rsidR="00081DEB" w:rsidRPr="00064EDA" w:rsidRDefault="00081DEB" w:rsidP="004B78F0">
      <w:pPr>
        <w:rPr>
          <w:rFonts w:cs="Times New Roman"/>
          <w:sz w:val="23"/>
          <w:szCs w:val="23"/>
        </w:rPr>
        <w:sectPr w:rsidR="00081DEB" w:rsidRPr="00064EDA" w:rsidSect="00ED7F65">
          <w:pgSz w:w="11906" w:h="16838"/>
          <w:pgMar w:top="1440" w:right="1440" w:bottom="1440" w:left="1440" w:header="510" w:footer="850" w:gutter="0"/>
          <w:cols w:space="708"/>
          <w:docGrid w:linePitch="360"/>
        </w:sectPr>
      </w:pPr>
    </w:p>
    <w:p w:rsidR="00081DEB" w:rsidRDefault="00081DEB" w:rsidP="0052063F">
      <w:pPr>
        <w:pStyle w:val="Heading2"/>
      </w:pPr>
      <w:bookmarkStart w:id="4" w:name="_Toc421629961"/>
      <w:bookmarkStart w:id="5" w:name="_Toc424978636"/>
      <w:bookmarkStart w:id="6" w:name="_Toc425269882"/>
      <w:bookmarkStart w:id="7" w:name="_Toc425270031"/>
      <w:bookmarkStart w:id="8" w:name="_Toc425777856"/>
      <w:bookmarkStart w:id="9" w:name="_Toc418085349"/>
      <w:r w:rsidRPr="00064EDA">
        <w:lastRenderedPageBreak/>
        <w:t>Biosensors based on glutamate oxidase</w:t>
      </w:r>
      <w:bookmarkEnd w:id="4"/>
      <w:bookmarkEnd w:id="5"/>
      <w:bookmarkEnd w:id="6"/>
      <w:bookmarkEnd w:id="7"/>
      <w:bookmarkEnd w:id="8"/>
    </w:p>
    <w:p w:rsidR="0019580D" w:rsidRDefault="00400986" w:rsidP="0019580D">
      <w:pPr>
        <w:rPr>
          <w:rFonts w:cs="Times New Roman"/>
          <w:sz w:val="23"/>
          <w:szCs w:val="23"/>
        </w:rPr>
      </w:pPr>
      <w:r w:rsidRPr="00400986">
        <w:rPr>
          <w:sz w:val="23"/>
          <w:szCs w:val="23"/>
        </w:rPr>
        <w:t xml:space="preserve">In this section, the fabrication methods </w:t>
      </w:r>
      <w:r w:rsidR="002F3980">
        <w:rPr>
          <w:sz w:val="23"/>
          <w:szCs w:val="23"/>
        </w:rPr>
        <w:t xml:space="preserve">are sub-divided </w:t>
      </w:r>
      <w:r w:rsidRPr="00400986">
        <w:rPr>
          <w:sz w:val="23"/>
          <w:szCs w:val="23"/>
        </w:rPr>
        <w:t>according to the technique of enzyme immobilization</w:t>
      </w:r>
      <w:r>
        <w:rPr>
          <w:sz w:val="23"/>
          <w:szCs w:val="23"/>
        </w:rPr>
        <w:t xml:space="preserve">. </w:t>
      </w:r>
      <w:r w:rsidR="0019580D">
        <w:rPr>
          <w:rFonts w:cs="Times New Roman"/>
          <w:sz w:val="23"/>
          <w:szCs w:val="23"/>
        </w:rPr>
        <w:t xml:space="preserve">The electrochemical response can generally be described by the following equations: </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6804"/>
        <w:gridCol w:w="1701"/>
      </w:tblGrid>
      <w:tr w:rsidR="0019580D" w:rsidTr="0019580D">
        <w:tc>
          <w:tcPr>
            <w:tcW w:w="959" w:type="dxa"/>
          </w:tcPr>
          <w:p w:rsidR="0019580D" w:rsidRDefault="0019580D" w:rsidP="00903C86">
            <w:pPr>
              <w:jc w:val="center"/>
            </w:pPr>
          </w:p>
        </w:tc>
        <w:tc>
          <w:tcPr>
            <w:tcW w:w="6804" w:type="dxa"/>
          </w:tcPr>
          <w:p w:rsidR="0019580D" w:rsidRPr="00B26F1D" w:rsidRDefault="0019580D" w:rsidP="00830AB0">
            <w:pPr>
              <w:ind w:hanging="108"/>
              <w:jc w:val="left"/>
              <w:rPr>
                <w:vertAlign w:val="subscript"/>
              </w:rPr>
            </w:pPr>
            <w:r>
              <w:rPr>
                <w:noProof/>
                <w:lang w:eastAsia="en-GB"/>
              </w:rPr>
              <mc:AlternateContent>
                <mc:Choice Requires="wps">
                  <w:drawing>
                    <wp:anchor distT="0" distB="0" distL="114300" distR="114300" simplePos="0" relativeHeight="251665408" behindDoc="0" locked="0" layoutInCell="1" allowOverlap="1" wp14:anchorId="19798728" wp14:editId="6642D9C7">
                      <wp:simplePos x="0" y="0"/>
                      <wp:positionH relativeFrom="column">
                        <wp:posOffset>1630045</wp:posOffset>
                      </wp:positionH>
                      <wp:positionV relativeFrom="paragraph">
                        <wp:posOffset>106614</wp:posOffset>
                      </wp:positionV>
                      <wp:extent cx="676894" cy="0"/>
                      <wp:effectExtent l="0" t="76200" r="28575" b="114300"/>
                      <wp:wrapNone/>
                      <wp:docPr id="4" name="Straight Arrow Connector 4"/>
                      <wp:cNvGraphicFramePr/>
                      <a:graphic xmlns:a="http://schemas.openxmlformats.org/drawingml/2006/main">
                        <a:graphicData uri="http://schemas.microsoft.com/office/word/2010/wordprocessingShape">
                          <wps:wsp>
                            <wps:cNvCnPr/>
                            <wps:spPr>
                              <a:xfrm>
                                <a:off x="0" y="0"/>
                                <a:ext cx="676894"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128.35pt;margin-top:8.4pt;width:53.3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" strokecolor="black [3040]">
                      <v:stroke endarrow="open"/>
                    </v:shape>
                  </w:pict>
                </mc:Fallback>
              </mc:AlternateContent>
            </w:r>
            <w:r>
              <w:t xml:space="preserve">      </w:t>
            </w:r>
            <w:r w:rsidR="00830AB0">
              <w:t>Glutamate</w:t>
            </w:r>
            <w:r>
              <w:t xml:space="preserve"> </w:t>
            </w:r>
            <w:r>
              <w:rPr>
                <w:vertAlign w:val="subscript"/>
              </w:rPr>
              <w:t xml:space="preserve"> </w:t>
            </w:r>
            <w:r>
              <w:t xml:space="preserve"> + O</w:t>
            </w:r>
            <w:r>
              <w:rPr>
                <w:vertAlign w:val="subscript"/>
              </w:rPr>
              <w:t>2</w:t>
            </w:r>
            <w:r>
              <w:rPr>
                <w:vertAlign w:val="superscript"/>
              </w:rPr>
              <w:t xml:space="preserve">        </w:t>
            </w:r>
            <w:r w:rsidR="006A033C">
              <w:rPr>
                <w:vertAlign w:val="superscript"/>
              </w:rPr>
              <w:t xml:space="preserve"> </w:t>
            </w:r>
            <w:r w:rsidR="00821237">
              <w:rPr>
                <w:vertAlign w:val="superscript"/>
              </w:rPr>
              <w:t xml:space="preserve">             </w:t>
            </w:r>
            <w:r>
              <w:rPr>
                <w:vertAlign w:val="superscript"/>
              </w:rPr>
              <w:t xml:space="preserve">  </w:t>
            </w:r>
            <w:proofErr w:type="spellStart"/>
            <w:r>
              <w:rPr>
                <w:vertAlign w:val="superscript"/>
              </w:rPr>
              <w:t>GluOx</w:t>
            </w:r>
            <w:proofErr w:type="spellEnd"/>
            <w:r>
              <w:rPr>
                <w:vertAlign w:val="superscript"/>
              </w:rPr>
              <w:t xml:space="preserve">            </w:t>
            </w:r>
            <w:r w:rsidR="00301461">
              <w:rPr>
                <w:vertAlign w:val="superscript"/>
              </w:rPr>
              <w:t xml:space="preserve">      </w:t>
            </w:r>
            <w:r>
              <w:t>H</w:t>
            </w:r>
            <w:r>
              <w:rPr>
                <w:vertAlign w:val="subscript"/>
              </w:rPr>
              <w:t>2</w:t>
            </w:r>
            <w:r>
              <w:t>O</w:t>
            </w:r>
            <w:r>
              <w:rPr>
                <w:vertAlign w:val="subscript"/>
              </w:rPr>
              <w:t>2</w:t>
            </w:r>
            <w:r>
              <w:t xml:space="preserve"> + </w:t>
            </w:r>
            <w:r w:rsidR="00830AB0">
              <w:rPr>
                <w:rFonts w:cs="Times New Roman"/>
              </w:rPr>
              <w:t>α</w:t>
            </w:r>
            <w:r w:rsidR="00830AB0">
              <w:t>-ketoglutarate</w:t>
            </w:r>
          </w:p>
        </w:tc>
        <w:tc>
          <w:tcPr>
            <w:tcW w:w="1701" w:type="dxa"/>
          </w:tcPr>
          <w:p w:rsidR="0019580D" w:rsidRDefault="008D17DA" w:rsidP="00903C86">
            <w:pPr>
              <w:jc w:val="left"/>
            </w:pPr>
            <w:r>
              <w:t>(</w:t>
            </w:r>
            <w:r w:rsidR="0019580D">
              <w:t>1</w:t>
            </w:r>
            <w:r>
              <w:t>)</w:t>
            </w:r>
          </w:p>
        </w:tc>
      </w:tr>
      <w:tr w:rsidR="0019580D" w:rsidTr="0019580D">
        <w:tc>
          <w:tcPr>
            <w:tcW w:w="959" w:type="dxa"/>
          </w:tcPr>
          <w:p w:rsidR="0019580D" w:rsidRDefault="0019580D" w:rsidP="00903C86">
            <w:pPr>
              <w:jc w:val="center"/>
            </w:pPr>
          </w:p>
        </w:tc>
        <w:tc>
          <w:tcPr>
            <w:tcW w:w="6804" w:type="dxa"/>
          </w:tcPr>
          <w:p w:rsidR="0019580D" w:rsidRPr="00B26F1D" w:rsidRDefault="0019580D" w:rsidP="00301461">
            <w:pPr>
              <w:jc w:val="left"/>
              <w:rPr>
                <w:vertAlign w:val="subscript"/>
              </w:rPr>
            </w:pPr>
            <w:r>
              <w:rPr>
                <w:noProof/>
                <w:lang w:eastAsia="en-GB"/>
              </w:rPr>
              <mc:AlternateContent>
                <mc:Choice Requires="wps">
                  <w:drawing>
                    <wp:anchor distT="0" distB="0" distL="114300" distR="114300" simplePos="0" relativeHeight="251666432" behindDoc="0" locked="0" layoutInCell="1" allowOverlap="1" wp14:anchorId="2DA995BD" wp14:editId="5DE24375">
                      <wp:simplePos x="0" y="0"/>
                      <wp:positionH relativeFrom="column">
                        <wp:posOffset>1630045</wp:posOffset>
                      </wp:positionH>
                      <wp:positionV relativeFrom="paragraph">
                        <wp:posOffset>106614</wp:posOffset>
                      </wp:positionV>
                      <wp:extent cx="676894" cy="0"/>
                      <wp:effectExtent l="0" t="76200" r="28575" b="114300"/>
                      <wp:wrapNone/>
                      <wp:docPr id="7" name="Straight Arrow Connector 7"/>
                      <wp:cNvGraphicFramePr/>
                      <a:graphic xmlns:a="http://schemas.openxmlformats.org/drawingml/2006/main">
                        <a:graphicData uri="http://schemas.microsoft.com/office/word/2010/wordprocessingShape">
                          <wps:wsp>
                            <wps:cNvCnPr/>
                            <wps:spPr>
                              <a:xfrm>
                                <a:off x="0" y="0"/>
                                <a:ext cx="676894"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7" o:spid="_x0000_s1026" type="#_x0000_t32" style="position:absolute;margin-left:128.35pt;margin-top:8.4pt;width:53.3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" strokecolor="black [3040]">
                      <v:stroke endarrow="open"/>
                    </v:shape>
                  </w:pict>
                </mc:Fallback>
              </mc:AlternateContent>
            </w:r>
            <w:r>
              <w:t xml:space="preserve">    </w:t>
            </w:r>
            <w:r w:rsidR="00301461">
              <w:t xml:space="preserve">          </w:t>
            </w:r>
            <w:r>
              <w:t xml:space="preserve"> H</w:t>
            </w:r>
            <w:r>
              <w:rPr>
                <w:vertAlign w:val="subscript"/>
              </w:rPr>
              <w:t>2</w:t>
            </w:r>
            <w:r>
              <w:t>O</w:t>
            </w:r>
            <w:r>
              <w:rPr>
                <w:vertAlign w:val="subscript"/>
              </w:rPr>
              <w:t xml:space="preserve">2 </w:t>
            </w:r>
            <w:r>
              <w:t xml:space="preserve"> </w:t>
            </w:r>
            <w:r>
              <w:rPr>
                <w:vertAlign w:val="superscript"/>
              </w:rPr>
              <w:t xml:space="preserve">         </w:t>
            </w:r>
            <w:r w:rsidR="00301461">
              <w:rPr>
                <w:vertAlign w:val="superscript"/>
              </w:rPr>
              <w:t xml:space="preserve">                  </w:t>
            </w:r>
            <w:r>
              <w:rPr>
                <w:vertAlign w:val="superscript"/>
              </w:rPr>
              <w:t xml:space="preserve">                            </w:t>
            </w:r>
            <w:r w:rsidR="00301461">
              <w:rPr>
                <w:vertAlign w:val="superscript"/>
              </w:rPr>
              <w:t xml:space="preserve">     </w:t>
            </w:r>
            <w:r>
              <w:rPr>
                <w:vertAlign w:val="superscript"/>
              </w:rPr>
              <w:t xml:space="preserve"> </w:t>
            </w:r>
            <w:r w:rsidR="00821237">
              <w:rPr>
                <w:vertAlign w:val="superscript"/>
              </w:rPr>
              <w:t xml:space="preserve"> </w:t>
            </w:r>
            <w:r w:rsidRPr="0019580D">
              <w:t>2</w:t>
            </w:r>
            <w:r>
              <w:t>H</w:t>
            </w:r>
            <w:r>
              <w:rPr>
                <w:vertAlign w:val="superscript"/>
              </w:rPr>
              <w:t>+</w:t>
            </w:r>
            <w:r>
              <w:t xml:space="preserve"> + O</w:t>
            </w:r>
            <w:r>
              <w:rPr>
                <w:vertAlign w:val="subscript"/>
              </w:rPr>
              <w:t>2</w:t>
            </w:r>
            <w:r>
              <w:t xml:space="preserve"> + 2e</w:t>
            </w:r>
            <w:r>
              <w:rPr>
                <w:vertAlign w:val="superscript"/>
              </w:rPr>
              <w:t>-</w:t>
            </w:r>
            <w:r>
              <w:t xml:space="preserve"> </w:t>
            </w:r>
          </w:p>
        </w:tc>
        <w:tc>
          <w:tcPr>
            <w:tcW w:w="1701" w:type="dxa"/>
          </w:tcPr>
          <w:p w:rsidR="0019580D" w:rsidRDefault="008D17DA" w:rsidP="008D17DA">
            <w:pPr>
              <w:jc w:val="left"/>
            </w:pPr>
            <w:r>
              <w:t>(</w:t>
            </w:r>
            <w:r w:rsidR="0019580D">
              <w:t>2</w:t>
            </w:r>
            <w:r>
              <w:t>)</w:t>
            </w:r>
          </w:p>
        </w:tc>
      </w:tr>
    </w:tbl>
    <w:p w:rsidR="00DA3E77" w:rsidRPr="00301461" w:rsidRDefault="00DA3E77" w:rsidP="00DA3E77">
      <w:pPr>
        <w:rPr>
          <w:sz w:val="23"/>
          <w:szCs w:val="23"/>
        </w:rPr>
      </w:pPr>
      <w:bookmarkStart w:id="10" w:name="_Toc424978637"/>
      <w:bookmarkStart w:id="11" w:name="_Toc425269883"/>
      <w:bookmarkStart w:id="12" w:name="_Toc425270032"/>
      <w:bookmarkStart w:id="13" w:name="_Toc425777857"/>
      <w:bookmarkEnd w:id="9"/>
      <w:r w:rsidRPr="00DA3E77">
        <w:rPr>
          <w:sz w:val="23"/>
          <w:szCs w:val="23"/>
        </w:rPr>
        <w:t>Equation 1 represents the e</w:t>
      </w:r>
      <w:r w:rsidR="00573857">
        <w:rPr>
          <w:sz w:val="23"/>
          <w:szCs w:val="23"/>
        </w:rPr>
        <w:t>nzymatic oxidation of the glutamate</w:t>
      </w:r>
      <w:r w:rsidRPr="00DA3E77">
        <w:rPr>
          <w:sz w:val="23"/>
          <w:szCs w:val="23"/>
        </w:rPr>
        <w:t xml:space="preserve"> to form</w:t>
      </w:r>
      <w:r w:rsidR="00573857">
        <w:rPr>
          <w:sz w:val="23"/>
          <w:szCs w:val="23"/>
        </w:rPr>
        <w:t xml:space="preserve"> </w:t>
      </w:r>
      <w:r w:rsidR="00573857">
        <w:rPr>
          <w:rFonts w:cs="Times New Roman"/>
        </w:rPr>
        <w:t>α</w:t>
      </w:r>
      <w:r w:rsidR="00573857">
        <w:t>-ketoglutarate</w:t>
      </w:r>
      <w:r w:rsidRPr="00DA3E77">
        <w:rPr>
          <w:sz w:val="23"/>
          <w:szCs w:val="23"/>
        </w:rPr>
        <w:t xml:space="preserve"> and H</w:t>
      </w:r>
      <w:r w:rsidRPr="00DA3E77">
        <w:rPr>
          <w:sz w:val="23"/>
          <w:szCs w:val="23"/>
          <w:vertAlign w:val="subscript"/>
        </w:rPr>
        <w:t>2</w:t>
      </w:r>
      <w:r w:rsidRPr="00DA3E77">
        <w:rPr>
          <w:sz w:val="23"/>
          <w:szCs w:val="23"/>
        </w:rPr>
        <w:t>O</w:t>
      </w:r>
      <w:r w:rsidRPr="00DA3E77">
        <w:rPr>
          <w:sz w:val="23"/>
          <w:szCs w:val="23"/>
          <w:vertAlign w:val="subscript"/>
        </w:rPr>
        <w:t>2</w:t>
      </w:r>
      <w:r w:rsidR="00301461">
        <w:rPr>
          <w:sz w:val="23"/>
          <w:szCs w:val="23"/>
          <w:vertAlign w:val="subscript"/>
        </w:rPr>
        <w:softHyphen/>
      </w:r>
      <w:r w:rsidR="00301461">
        <w:rPr>
          <w:sz w:val="23"/>
          <w:szCs w:val="23"/>
        </w:rPr>
        <w:t xml:space="preserve">. Equation 2 describes the electrochemical detection of hydrogen peroxide at the base transducer which generates the analytical response.  </w:t>
      </w:r>
    </w:p>
    <w:p w:rsidR="00081DEB" w:rsidRPr="0052063F" w:rsidRDefault="00081DEB" w:rsidP="0052063F">
      <w:pPr>
        <w:pStyle w:val="Heading3"/>
      </w:pPr>
      <w:r w:rsidRPr="0052063F">
        <w:t>Entrapment</w:t>
      </w:r>
      <w:bookmarkEnd w:id="10"/>
      <w:bookmarkEnd w:id="11"/>
      <w:bookmarkEnd w:id="12"/>
      <w:bookmarkEnd w:id="13"/>
    </w:p>
    <w:p w:rsidR="00081DEB" w:rsidRPr="00064EDA" w:rsidRDefault="00081DEB" w:rsidP="004B78F0">
      <w:pPr>
        <w:rPr>
          <w:rFonts w:cs="Times New Roman"/>
          <w:sz w:val="23"/>
          <w:szCs w:val="23"/>
        </w:rPr>
      </w:pPr>
      <w:r w:rsidRPr="00064EDA">
        <w:rPr>
          <w:rFonts w:cs="Times New Roman"/>
          <w:sz w:val="23"/>
          <w:szCs w:val="23"/>
        </w:rPr>
        <w:t xml:space="preserve">The entrapment of enzymes is defined as the integration of an enzyme within the lattice of a polymer matrix or a membrane, whilst retaining the protein structure of the enzyme </w:t>
      </w:r>
      <w:r w:rsidRPr="00064EDA">
        <w:rPr>
          <w:rFonts w:cs="Times New Roman"/>
          <w:sz w:val="23"/>
          <w:szCs w:val="23"/>
        </w:rPr>
        <w:fldChar w:fldCharType="begin" w:fldLock="1"/>
      </w:r>
      <w:r w:rsidR="0079506F">
        <w:rPr>
          <w:rFonts w:cs="Times New Roman"/>
          <w:sz w:val="23"/>
          <w:szCs w:val="23"/>
        </w:rPr>
        <w:instrText>ADDIN CSL_CITATION { "citationItems" : [ { "id" : "ITEM-1", "itemData" : { "ISBN" : "3527607080", "abstract" : "The first systematic overview of this key technique since the early 1990s, this authoritative reference is the only handbook available to include all recent developments. The author draws on his wide-ranging experience in both academia and industry to systematically cover all types of enzyme immobilization methods, such as adsorption-based and covalent immobilization, as well as enzyme entrapment and encapsulation. Throughout, a careful review of materials and techniques for the generation of functional immobilized enzymes benefits both developers and users of carrier-bound enzymes. A must for biotechnologists, biochemists and preparative chemists using enzymes in their daily work.", "author" : [ { "dropping-particle" : "", "family" : "Cao", "given" : "Linqiu", "non-dropping-particle" : "", "parse-names" : false, "suffix" : "" } ], "id" : "ITEM-1", "issued" : { "date-parts" : [ [ "2006" ] ] }, "number-of-pages" : "578", "publisher" : "John Wiley &amp; Sons", "title" : "Carrier-bound Immobilized Enzymes: Principles, Application and Design", "type" : "book" }, "uris" : [ "http://www.mendeley.com/documents/?uuid=848c5f3d-2c3e-4ab9-a799-129a6ac07d77" ] } ], "mendeley" : { "formattedCitation" : "[10]", "plainTextFormattedCitation" : "[10]", "previouslyFormattedCitation" : "[10]" }, "properties" : { "noteIndex" : 0 }, "schema" : "https://github.com/citation-style-language/schema/raw/master/csl-citation.json" }</w:instrText>
      </w:r>
      <w:r w:rsidRPr="00064EDA">
        <w:rPr>
          <w:rFonts w:cs="Times New Roman"/>
          <w:sz w:val="23"/>
          <w:szCs w:val="23"/>
        </w:rPr>
        <w:fldChar w:fldCharType="separate"/>
      </w:r>
      <w:r w:rsidR="00EF1E69" w:rsidRPr="00EF1E69">
        <w:rPr>
          <w:rFonts w:cs="Times New Roman"/>
          <w:noProof/>
          <w:sz w:val="23"/>
          <w:szCs w:val="23"/>
        </w:rPr>
        <w:t>[10]</w:t>
      </w:r>
      <w:r w:rsidRPr="00064EDA">
        <w:rPr>
          <w:rFonts w:cs="Times New Roman"/>
          <w:sz w:val="23"/>
          <w:szCs w:val="23"/>
        </w:rPr>
        <w:fldChar w:fldCharType="end"/>
      </w:r>
      <w:r w:rsidRPr="00064EDA">
        <w:rPr>
          <w:rFonts w:cs="Times New Roman"/>
          <w:sz w:val="23"/>
          <w:szCs w:val="23"/>
        </w:rPr>
        <w:t>. In addition to the immobilization of enzymes, membranes can also eliminate potential interfering species that may be present in complex media such as serum and food.</w:t>
      </w:r>
      <w:r w:rsidR="000D06E0">
        <w:rPr>
          <w:rFonts w:cs="Times New Roman"/>
          <w:sz w:val="23"/>
          <w:szCs w:val="23"/>
        </w:rPr>
        <w:t xml:space="preserve"> </w:t>
      </w:r>
    </w:p>
    <w:p w:rsidR="00081DEB" w:rsidRPr="00064EDA" w:rsidRDefault="00081DEB" w:rsidP="004B78F0">
      <w:pPr>
        <w:rPr>
          <w:rFonts w:cs="Times New Roman"/>
          <w:sz w:val="23"/>
          <w:szCs w:val="23"/>
        </w:rPr>
      </w:pPr>
      <w:r w:rsidRPr="00064EDA">
        <w:rPr>
          <w:rFonts w:cs="Times New Roman"/>
          <w:sz w:val="23"/>
          <w:szCs w:val="23"/>
        </w:rPr>
        <w:t xml:space="preserve">A selective biosensor for the determination of glutamate in food seasoning was developed by </w:t>
      </w:r>
      <w:r w:rsidR="003665C7">
        <w:rPr>
          <w:rFonts w:cs="Times New Roman"/>
          <w:sz w:val="23"/>
          <w:szCs w:val="23"/>
        </w:rPr>
        <w:t>incorporating</w:t>
      </w:r>
      <w:r w:rsidR="000D06E0">
        <w:rPr>
          <w:rFonts w:cs="Times New Roman"/>
          <w:sz w:val="23"/>
          <w:szCs w:val="23"/>
        </w:rPr>
        <w:t xml:space="preserve"> glutamate oxidase into a </w:t>
      </w:r>
      <w:r w:rsidR="000D06E0" w:rsidRPr="000D06E0">
        <w:rPr>
          <w:rFonts w:cs="Times New Roman"/>
          <w:sz w:val="23"/>
          <w:szCs w:val="23"/>
        </w:rPr>
        <w:t>poly(carbamoyl) sulfonate</w:t>
      </w:r>
      <w:r w:rsidR="000D06E0">
        <w:rPr>
          <w:rFonts w:cs="Times New Roman"/>
          <w:sz w:val="23"/>
          <w:szCs w:val="23"/>
        </w:rPr>
        <w:t xml:space="preserve"> (PCS) hydrogel. The </w:t>
      </w:r>
      <w:proofErr w:type="spellStart"/>
      <w:r w:rsidR="000D06E0">
        <w:rPr>
          <w:rFonts w:cs="Times New Roman"/>
          <w:sz w:val="23"/>
          <w:szCs w:val="23"/>
        </w:rPr>
        <w:t>GluOx</w:t>
      </w:r>
      <w:proofErr w:type="spellEnd"/>
      <w:r w:rsidR="000D06E0">
        <w:rPr>
          <w:rFonts w:cs="Times New Roman"/>
          <w:sz w:val="23"/>
          <w:szCs w:val="23"/>
        </w:rPr>
        <w:t>-PCS mixture was then drop</w:t>
      </w:r>
      <w:r w:rsidR="002F3980">
        <w:rPr>
          <w:rFonts w:cs="Times New Roman"/>
          <w:sz w:val="23"/>
          <w:szCs w:val="23"/>
        </w:rPr>
        <w:t>-</w:t>
      </w:r>
      <w:r w:rsidR="000D06E0">
        <w:rPr>
          <w:rFonts w:cs="Times New Roman"/>
          <w:sz w:val="23"/>
          <w:szCs w:val="23"/>
        </w:rPr>
        <w:t>coated onto the surface of a thick-film platinum</w:t>
      </w:r>
      <w:r w:rsidR="003665C7">
        <w:rPr>
          <w:rFonts w:cs="Times New Roman"/>
          <w:sz w:val="23"/>
          <w:szCs w:val="23"/>
        </w:rPr>
        <w:t xml:space="preserve"> electrode</w:t>
      </w:r>
      <w:r w:rsidR="000D06E0">
        <w:rPr>
          <w:rFonts w:cs="Times New Roman"/>
          <w:sz w:val="23"/>
          <w:szCs w:val="23"/>
        </w:rPr>
        <w:t xml:space="preserve"> </w:t>
      </w:r>
      <w:r w:rsidRPr="00064EDA">
        <w:rPr>
          <w:rFonts w:cs="Times New Roman"/>
          <w:sz w:val="23"/>
          <w:szCs w:val="23"/>
        </w:rPr>
        <w:fldChar w:fldCharType="begin" w:fldLock="1"/>
      </w:r>
      <w:r w:rsidR="0079506F">
        <w:rPr>
          <w:rFonts w:cs="Times New Roman"/>
          <w:sz w:val="23"/>
          <w:szCs w:val="23"/>
        </w:rPr>
        <w:instrText>ADDIN CSL_CITATION { "citationItems" : [ { "id" : "ITEM-1", "itemData" : { "DOI" : "10.1023/A:1005694704872", "ISSN" : "1573-6776", "author" : [ { "dropping-particle" : "", "family" : "Kwong", "given" : "Alex W.K.", "non-dropping-particle" : "", "parse-names" : false, "suffix" : "" }, { "dropping-particle" : "", "family" : "Gr\u00fcndig", "given" : "Bernd", "non-dropping-particle" : "", "parse-names" : false, "suffix" : "" }, { "dropping-particle" : "", "family" : "Hu", "given" : "Jun", "non-dropping-particle" : "", "parse-names" : false, "suffix" : "" }, { "dropping-particle" : "", "family" : "Renneberg", "given" : "Reinhard", "non-dropping-particle" : "", "parse-names" : false, "suffix" : "" } ], "container-title" : "Biotechnology Letters", "id" : "ITEM-1", "issue" : "4", "issued" : { "date-parts" : [ [ "0" ] ] }, "language" : "en", "page" : "267-272", "publisher" : "Kluwer Academic Publishers-Plenum Publishers", "title" : "Comparative study of hydrogel-immobilized l-glutamate oxidases for a novel thick-film biosensor and its application in food samples", "type" : "article-journal", "volume" : "22" }, "uris" : [ "http://www.mendeley.com/documents/?uuid=b966e2f9-2650-4174-af8c-15832642c78c" ] } ], "mendeley" : { "formattedCitation" : "[11]", "plainTextFormattedCitation" : "[11]", "previouslyFormattedCitation" : "[11]" }, "properties" : { "noteIndex" : 0 }, "schema" : "https://github.com/citation-style-language/schema/raw/master/csl-citation.json" }</w:instrText>
      </w:r>
      <w:r w:rsidRPr="00064EDA">
        <w:rPr>
          <w:rFonts w:cs="Times New Roman"/>
          <w:sz w:val="23"/>
          <w:szCs w:val="23"/>
        </w:rPr>
        <w:fldChar w:fldCharType="separate"/>
      </w:r>
      <w:r w:rsidR="00EF1E69" w:rsidRPr="00EF1E69">
        <w:rPr>
          <w:rFonts w:cs="Times New Roman"/>
          <w:noProof/>
          <w:sz w:val="23"/>
          <w:szCs w:val="23"/>
        </w:rPr>
        <w:t>[11]</w:t>
      </w:r>
      <w:r w:rsidRPr="00064EDA">
        <w:rPr>
          <w:rFonts w:cs="Times New Roman"/>
          <w:sz w:val="23"/>
          <w:szCs w:val="23"/>
        </w:rPr>
        <w:fldChar w:fldCharType="end"/>
      </w:r>
      <w:r w:rsidRPr="00064EDA">
        <w:rPr>
          <w:rFonts w:cs="Times New Roman"/>
          <w:sz w:val="23"/>
          <w:szCs w:val="23"/>
        </w:rPr>
        <w:t xml:space="preserve">. </w:t>
      </w:r>
      <w:r w:rsidR="002F3980">
        <w:rPr>
          <w:rFonts w:cs="Times New Roman"/>
          <w:sz w:val="23"/>
          <w:szCs w:val="23"/>
        </w:rPr>
        <w:t>L</w:t>
      </w:r>
      <w:r w:rsidRPr="00064EDA">
        <w:rPr>
          <w:rFonts w:cs="Times New Roman"/>
          <w:sz w:val="23"/>
          <w:szCs w:val="23"/>
        </w:rPr>
        <w:t>iquid samples (1, 10 and 100µL)</w:t>
      </w:r>
      <w:r w:rsidR="002F3980">
        <w:rPr>
          <w:rFonts w:cs="Times New Roman"/>
          <w:sz w:val="23"/>
          <w:szCs w:val="23"/>
        </w:rPr>
        <w:t xml:space="preserve"> were diluted</w:t>
      </w:r>
      <w:r w:rsidRPr="00064EDA">
        <w:rPr>
          <w:rFonts w:cs="Times New Roman"/>
          <w:sz w:val="23"/>
          <w:szCs w:val="23"/>
        </w:rPr>
        <w:t xml:space="preserve"> to 10mL with phosphate buffer. The biosensor was then utilised to determine the glutamate recovery from different concentrations of the sample. The results generated correlated favourably with a L-glutamate colorimetric test kit.</w:t>
      </w:r>
    </w:p>
    <w:p w:rsidR="003E09F4" w:rsidRDefault="00081DEB" w:rsidP="004B78F0">
      <w:pPr>
        <w:rPr>
          <w:rFonts w:cs="Times New Roman"/>
          <w:sz w:val="23"/>
          <w:szCs w:val="23"/>
        </w:rPr>
      </w:pPr>
      <w:r w:rsidRPr="00064EDA">
        <w:rPr>
          <w:rFonts w:cs="Times New Roman"/>
          <w:sz w:val="23"/>
          <w:szCs w:val="23"/>
        </w:rPr>
        <w:t xml:space="preserve">A recent application of a micro glutamate biosensor for investigating artificial cerebrospinal fluid (CSF) under hypoxic conditions was described </w:t>
      </w:r>
      <w:r w:rsidRPr="00064EDA">
        <w:rPr>
          <w:rFonts w:cs="Times New Roman"/>
          <w:sz w:val="23"/>
          <w:szCs w:val="23"/>
        </w:rPr>
        <w:fldChar w:fldCharType="begin" w:fldLock="1"/>
      </w:r>
      <w:r w:rsidR="0079506F">
        <w:rPr>
          <w:rFonts w:cs="Times New Roman"/>
          <w:sz w:val="23"/>
          <w:szCs w:val="23"/>
        </w:rPr>
        <w:instrText>ADDIN CSL_CITATION { "citationItems" : [ { "id" : "ITEM-1", "itemData" : { "abstract" : "We report on the design and development of a glutamate oxidase (GmOx) microelectrode for measuring l-glutamic acid (GluA) in oxygen-depleted conditions, which is based on the oxygen storage and release capacity of cerium oxides. To fabricate the biosensor, a nanocomposite of oxygen-rich ceria and titania nanoparticles dispersed within a semi-permeable chitosan membrane was co-immobilized with the enzyme GmOx on the surface of a Pt microelectrode. The oxygen delivery capacity of the ceria nanoparticles embedded in a biocompatible chitosan matrix facilitated enzyme stabilization and operation in oxygen free conditions. GluA was measured by amperometry at a working potential of 0.6V vs Ag/AgCl. Detection limits of 0.594\u00b5M and 0.493\u00b5M and a sensitivity of 793pA/\u00b5M (RSD 3.49%, n=5) and 395pA/\u00b5M (RSD 2.48%, n=5) were recorded in oxygenated and deoxygenated conditions, with response times of 2s and 5s, respectively. The biosensor had good operational stability and selectivity against common interfering substances. Operation of the biosensor was tested in cerebrospinal fluid. Preliminary in vivo recording in Sprague-Dawley rats to monitor GluA in the cortex during cerebral ischemia and reperfusion demonstrate a potential application of the biosensor in hypoxic conditions. This method provides a solution to ensure functionality of oxidoreductase enzymes in oxygen-free environments.", "author" : [ { "dropping-particle" : "", "family" : "\u00d6zel", "given" : "R\u0131fat Emrah", "non-dropping-particle" : "", "parse-names" : false, "suffix" : "" }, { "dropping-particle" : "", "family" : "Ispas", "given" : "Cristina", "non-dropping-particle" : "", "parse-names" : false, "suffix" : "" }, { "dropping-particle" : "", "family" : "Ganesana", "given" : "Mallikarjunarao", "non-dropping-particle" : "", "parse-names" : false, "suffix" : "" }, { "dropping-particle" : "", "family" : "Leiter", "given" : "J.C.", "non-dropping-particle" : "", "parse-names" : false, "suffix" : "" }, { "dropping-particle" : "", "family" : "Andreescu", "given" : "Silvana", "non-dropping-particle" : "", "parse-names" : false, "suffix" : "" } ], "container-title" : "Biosensors and Bioelectronics", "id" : "ITEM-1", "issued" : { "date-parts" : [ [ "2014" ] ] }, "page" : "397-402", "title" : "Glutamate oxidase biosensor based on mixed ceria and titania nanoparticles for the detection of glutamate in hypoxic environments", "type" : "article-journal", "volume" : "52" }, "uris" : [ "http://www.mendeley.com/documents/?uuid=82422ac7-2ede-4971-b972-47161b5edaf4" ] } ], "mendeley" : { "formattedCitation" : "[12]", "plainTextFormattedCitation" : "[12]", "previouslyFormattedCitation" : "[12]" }, "properties" : { "noteIndex" : 0 }, "schema" : "https://github.com/citation-style-language/schema/raw/master/csl-citation.json" }</w:instrText>
      </w:r>
      <w:r w:rsidRPr="00064EDA">
        <w:rPr>
          <w:rFonts w:cs="Times New Roman"/>
          <w:sz w:val="23"/>
          <w:szCs w:val="23"/>
        </w:rPr>
        <w:fldChar w:fldCharType="separate"/>
      </w:r>
      <w:r w:rsidR="00EF1E69" w:rsidRPr="00EF1E69">
        <w:rPr>
          <w:rFonts w:cs="Times New Roman"/>
          <w:noProof/>
          <w:sz w:val="23"/>
          <w:szCs w:val="23"/>
        </w:rPr>
        <w:t>[12]</w:t>
      </w:r>
      <w:r w:rsidRPr="00064EDA">
        <w:rPr>
          <w:rFonts w:cs="Times New Roman"/>
          <w:sz w:val="23"/>
          <w:szCs w:val="23"/>
        </w:rPr>
        <w:fldChar w:fldCharType="end"/>
      </w:r>
      <w:r w:rsidRPr="00064EDA">
        <w:rPr>
          <w:rFonts w:cs="Times New Roman"/>
          <w:sz w:val="23"/>
          <w:szCs w:val="23"/>
        </w:rPr>
        <w:t xml:space="preserve">.  The fabrication method is a complex, multi-step process </w:t>
      </w:r>
      <w:r w:rsidR="006A7BD4">
        <w:rPr>
          <w:rFonts w:cs="Times New Roman"/>
          <w:sz w:val="23"/>
          <w:szCs w:val="23"/>
        </w:rPr>
        <w:t xml:space="preserve">whereby glutamate oxidase is incorporated </w:t>
      </w:r>
      <w:r w:rsidR="00EF5273">
        <w:rPr>
          <w:rFonts w:cs="Times New Roman"/>
          <w:sz w:val="23"/>
          <w:szCs w:val="23"/>
        </w:rPr>
        <w:t xml:space="preserve">with </w:t>
      </w:r>
      <w:r w:rsidR="006A7BD4">
        <w:rPr>
          <w:rFonts w:cs="Times New Roman"/>
          <w:sz w:val="23"/>
          <w:szCs w:val="23"/>
        </w:rPr>
        <w:t>chitosan and</w:t>
      </w:r>
      <w:r w:rsidRPr="00064EDA">
        <w:rPr>
          <w:rFonts w:cs="Times New Roman"/>
          <w:sz w:val="23"/>
          <w:szCs w:val="23"/>
        </w:rPr>
        <w:t xml:space="preserve"> ceria-</w:t>
      </w:r>
      <w:proofErr w:type="spellStart"/>
      <w:r w:rsidRPr="00064EDA">
        <w:rPr>
          <w:rFonts w:cs="Times New Roman"/>
          <w:sz w:val="23"/>
          <w:szCs w:val="23"/>
        </w:rPr>
        <w:t>titania</w:t>
      </w:r>
      <w:proofErr w:type="spellEnd"/>
      <w:r w:rsidRPr="00064EDA">
        <w:rPr>
          <w:rFonts w:cs="Times New Roman"/>
          <w:sz w:val="23"/>
          <w:szCs w:val="23"/>
        </w:rPr>
        <w:t xml:space="preserve"> nanoparticles</w:t>
      </w:r>
      <w:r w:rsidR="003E09F4">
        <w:rPr>
          <w:rFonts w:cs="Times New Roman"/>
          <w:sz w:val="23"/>
          <w:szCs w:val="23"/>
        </w:rPr>
        <w:t xml:space="preserve"> (Figure 1)</w:t>
      </w:r>
      <w:r w:rsidR="007704A7">
        <w:rPr>
          <w:rFonts w:cs="Times New Roman"/>
          <w:sz w:val="23"/>
          <w:szCs w:val="23"/>
        </w:rPr>
        <w:t>.</w:t>
      </w:r>
    </w:p>
    <w:p w:rsidR="003E09F4" w:rsidRDefault="003E09F4" w:rsidP="003E09F4">
      <w:pPr>
        <w:keepNext/>
        <w:jc w:val="center"/>
      </w:pPr>
      <w:r>
        <w:rPr>
          <w:noProof/>
          <w:lang w:eastAsia="en-GB"/>
        </w:rPr>
        <w:lastRenderedPageBreak/>
        <w:drawing>
          <wp:inline distT="0" distB="0" distL="0" distR="0" wp14:anchorId="4EAEA2B9" wp14:editId="1CA57930">
            <wp:extent cx="3230245" cy="2268220"/>
            <wp:effectExtent l="0" t="0" r="8255" b="0"/>
            <wp:docPr id="9" name="Picture 9" descr="http://ars.els-cdn.com/content/image/1-s2.0-S0956566313006039-g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rs.els-cdn.com/content/image/1-s2.0-S0956566313006039-gr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0245" cy="2268220"/>
                    </a:xfrm>
                    <a:prstGeom prst="rect">
                      <a:avLst/>
                    </a:prstGeom>
                    <a:noFill/>
                    <a:ln>
                      <a:noFill/>
                    </a:ln>
                  </pic:spPr>
                </pic:pic>
              </a:graphicData>
            </a:graphic>
          </wp:inline>
        </w:drawing>
      </w:r>
    </w:p>
    <w:p w:rsidR="003E09F4" w:rsidRDefault="003E09F4" w:rsidP="003E09F4">
      <w:pPr>
        <w:pStyle w:val="Caption"/>
        <w:jc w:val="center"/>
        <w:rPr>
          <w:rFonts w:cs="Times New Roman"/>
          <w:sz w:val="23"/>
          <w:szCs w:val="23"/>
        </w:rPr>
      </w:pPr>
      <w:r>
        <w:t xml:space="preserve">Figure </w:t>
      </w:r>
      <w:r>
        <w:fldChar w:fldCharType="begin"/>
      </w:r>
      <w:r>
        <w:instrText xml:space="preserve"> SEQ Figure \* ARABIC </w:instrText>
      </w:r>
      <w:r>
        <w:fldChar w:fldCharType="separate"/>
      </w:r>
      <w:r w:rsidR="00E55737">
        <w:rPr>
          <w:noProof/>
        </w:rPr>
        <w:t>1</w:t>
      </w:r>
      <w:r>
        <w:fldChar w:fldCharType="end"/>
      </w:r>
      <w:r>
        <w:t xml:space="preserve">: </w:t>
      </w:r>
      <w:r w:rsidRPr="00C45D2D">
        <w:t xml:space="preserve">Schematic illustration of the biosensor design and the </w:t>
      </w:r>
      <w:proofErr w:type="spellStart"/>
      <w:r w:rsidRPr="00C45D2D">
        <w:t>GluA</w:t>
      </w:r>
      <w:proofErr w:type="spellEnd"/>
      <w:r w:rsidRPr="00C45D2D">
        <w:t xml:space="preserve"> detection principle.</w:t>
      </w:r>
      <w:r>
        <w:t xml:space="preserve"> (Reprinted with permission from </w:t>
      </w:r>
      <w:r w:rsidRPr="003E09F4">
        <w:t>[12]</w:t>
      </w:r>
      <w:r>
        <w:t>, Elsevier)</w:t>
      </w:r>
    </w:p>
    <w:p w:rsidR="00081DEB" w:rsidRDefault="007704A7" w:rsidP="004B78F0">
      <w:pPr>
        <w:rPr>
          <w:rFonts w:cs="Times New Roman"/>
          <w:sz w:val="23"/>
          <w:szCs w:val="23"/>
        </w:rPr>
      </w:pPr>
      <w:r>
        <w:rPr>
          <w:rFonts w:cs="Times New Roman"/>
          <w:sz w:val="23"/>
          <w:szCs w:val="23"/>
        </w:rPr>
        <w:t>The n</w:t>
      </w:r>
      <w:r w:rsidR="00D05324">
        <w:rPr>
          <w:rFonts w:cs="Times New Roman"/>
          <w:sz w:val="23"/>
          <w:szCs w:val="23"/>
        </w:rPr>
        <w:t xml:space="preserve">anoparticles </w:t>
      </w:r>
      <w:r>
        <w:rPr>
          <w:rFonts w:cs="Times New Roman"/>
          <w:sz w:val="23"/>
          <w:szCs w:val="23"/>
        </w:rPr>
        <w:t>are able to</w:t>
      </w:r>
      <w:r w:rsidR="00D05324">
        <w:rPr>
          <w:rFonts w:cs="Times New Roman"/>
          <w:sz w:val="23"/>
          <w:szCs w:val="23"/>
        </w:rPr>
        <w:t xml:space="preserve"> store and release oxygen </w:t>
      </w:r>
      <w:r w:rsidR="00081DEB" w:rsidRPr="00064EDA">
        <w:rPr>
          <w:rFonts w:cs="Times New Roman"/>
          <w:sz w:val="23"/>
          <w:szCs w:val="23"/>
        </w:rPr>
        <w:t>in its crystalline structure</w:t>
      </w:r>
      <w:r w:rsidR="00D05324">
        <w:rPr>
          <w:rFonts w:cs="Times New Roman"/>
          <w:sz w:val="23"/>
          <w:szCs w:val="23"/>
        </w:rPr>
        <w:t xml:space="preserve">; </w:t>
      </w:r>
      <w:r w:rsidR="00EF5273">
        <w:rPr>
          <w:rFonts w:cs="Times New Roman"/>
          <w:sz w:val="23"/>
          <w:szCs w:val="23"/>
        </w:rPr>
        <w:t>i</w:t>
      </w:r>
      <w:r w:rsidR="00081DEB" w:rsidRPr="00064EDA">
        <w:rPr>
          <w:rFonts w:cs="Times New Roman"/>
          <w:sz w:val="23"/>
          <w:szCs w:val="23"/>
        </w:rPr>
        <w:t>t can supply O</w:t>
      </w:r>
      <w:r w:rsidR="00081DEB" w:rsidRPr="00064EDA">
        <w:rPr>
          <w:rFonts w:cs="Times New Roman"/>
          <w:sz w:val="23"/>
          <w:szCs w:val="23"/>
          <w:vertAlign w:val="subscript"/>
        </w:rPr>
        <w:t>2</w:t>
      </w:r>
      <w:r w:rsidR="00081DEB" w:rsidRPr="00064EDA">
        <w:rPr>
          <w:rFonts w:cs="Times New Roman"/>
          <w:sz w:val="23"/>
          <w:szCs w:val="23"/>
        </w:rPr>
        <w:t xml:space="preserve"> to </w:t>
      </w:r>
      <w:proofErr w:type="spellStart"/>
      <w:r w:rsidR="00081DEB">
        <w:rPr>
          <w:rFonts w:cs="Times New Roman"/>
          <w:sz w:val="23"/>
          <w:szCs w:val="23"/>
        </w:rPr>
        <w:t>GluOx</w:t>
      </w:r>
      <w:proofErr w:type="spellEnd"/>
      <w:r w:rsidR="00081DEB" w:rsidRPr="00064EDA">
        <w:rPr>
          <w:rFonts w:cs="Times New Roman"/>
          <w:sz w:val="23"/>
          <w:szCs w:val="23"/>
        </w:rPr>
        <w:t xml:space="preserve"> to generate H</w:t>
      </w:r>
      <w:r w:rsidR="00081DEB" w:rsidRPr="00064EDA">
        <w:rPr>
          <w:rFonts w:cs="Times New Roman"/>
          <w:sz w:val="23"/>
          <w:szCs w:val="23"/>
          <w:vertAlign w:val="subscript"/>
        </w:rPr>
        <w:t>2</w:t>
      </w:r>
      <w:r w:rsidR="00081DEB" w:rsidRPr="00064EDA">
        <w:rPr>
          <w:rFonts w:cs="Times New Roman"/>
          <w:sz w:val="23"/>
          <w:szCs w:val="23"/>
        </w:rPr>
        <w:t>O</w:t>
      </w:r>
      <w:r w:rsidR="00081DEB" w:rsidRPr="00064EDA">
        <w:rPr>
          <w:rFonts w:cs="Times New Roman"/>
          <w:sz w:val="23"/>
          <w:szCs w:val="23"/>
          <w:vertAlign w:val="subscript"/>
        </w:rPr>
        <w:t>2</w:t>
      </w:r>
      <w:r w:rsidR="00081DEB" w:rsidRPr="00064EDA">
        <w:rPr>
          <w:rFonts w:cs="Times New Roman"/>
          <w:sz w:val="23"/>
          <w:szCs w:val="23"/>
        </w:rPr>
        <w:t xml:space="preserve"> in the absence of environmental oxygen. </w:t>
      </w:r>
      <w:r w:rsidR="00D05324">
        <w:rPr>
          <w:rFonts w:cs="Times New Roman"/>
          <w:sz w:val="23"/>
          <w:szCs w:val="23"/>
        </w:rPr>
        <w:t>The biosensor was evaluated</w:t>
      </w:r>
      <w:r w:rsidR="00081DEB" w:rsidRPr="00064EDA">
        <w:rPr>
          <w:rFonts w:cs="Times New Roman"/>
          <w:sz w:val="23"/>
          <w:szCs w:val="23"/>
        </w:rPr>
        <w:t xml:space="preserve"> with artificial CSF which had been fortified with glutama</w:t>
      </w:r>
      <w:r w:rsidR="00D05324">
        <w:rPr>
          <w:rFonts w:cs="Times New Roman"/>
          <w:sz w:val="23"/>
          <w:szCs w:val="23"/>
        </w:rPr>
        <w:t>te over the physiological range; the device was found to operate over the concentration of interest under anaerobic conditions.</w:t>
      </w:r>
    </w:p>
    <w:p w:rsidR="00837DD2" w:rsidRDefault="00085F13" w:rsidP="00837DD2">
      <w:pPr>
        <w:rPr>
          <w:rFonts w:cs="Times New Roman"/>
          <w:sz w:val="23"/>
          <w:szCs w:val="23"/>
        </w:rPr>
      </w:pPr>
      <w:r>
        <w:rPr>
          <w:rFonts w:cs="Times New Roman"/>
          <w:sz w:val="23"/>
          <w:szCs w:val="23"/>
        </w:rPr>
        <w:t>A</w:t>
      </w:r>
      <w:r w:rsidR="00837DD2" w:rsidRPr="00064EDA">
        <w:rPr>
          <w:rFonts w:cs="Times New Roman"/>
          <w:sz w:val="23"/>
          <w:szCs w:val="23"/>
        </w:rPr>
        <w:t xml:space="preserve"> device </w:t>
      </w:r>
      <w:r w:rsidR="00837DD2">
        <w:rPr>
          <w:rFonts w:cs="Times New Roman"/>
          <w:sz w:val="23"/>
          <w:szCs w:val="23"/>
        </w:rPr>
        <w:t>for the measurement of glutamate in brain extracellular fluid</w:t>
      </w:r>
      <w:r w:rsidR="00837DD2" w:rsidRPr="00064EDA">
        <w:rPr>
          <w:rFonts w:cs="Times New Roman"/>
          <w:sz w:val="23"/>
          <w:szCs w:val="23"/>
        </w:rPr>
        <w:t xml:space="preserve"> utilising a relatively simple fabrication procedure </w:t>
      </w:r>
      <w:r w:rsidR="00837DD2">
        <w:rPr>
          <w:rFonts w:cs="Times New Roman"/>
          <w:sz w:val="23"/>
          <w:szCs w:val="23"/>
        </w:rPr>
        <w:t xml:space="preserve">has been reported </w:t>
      </w:r>
      <w:r w:rsidR="00837DD2" w:rsidRPr="00064EDA">
        <w:rPr>
          <w:rFonts w:cs="Times New Roman"/>
          <w:sz w:val="23"/>
          <w:szCs w:val="23"/>
        </w:rPr>
        <w:fldChar w:fldCharType="begin" w:fldLock="1"/>
      </w:r>
      <w:r w:rsidR="00E55737">
        <w:rPr>
          <w:rFonts w:cs="Times New Roman"/>
          <w:sz w:val="23"/>
          <w:szCs w:val="23"/>
        </w:rPr>
        <w:instrText>ADDIN CSL_CITATION { "citationItems" : [ { "id" : "ITEM-1", "itemData" : { "ISSN" : "0003-2654", "PMID" : "9474818", "abstract" : "An amperometric biosensor for L-glutamic acid (Glu) was constructed by the adsorption and dip coating of L-glutamate oxidase (GluOx, 200 U ml-1 phosphate buffer, pH 7.4) onto 60-micron radius Teflon-coated Pt wire (1 mm exposed length). The enzyme was then trapped on the surface by electropolymerisation of o-phenylenediamine that also served to block electroactive interference. This procedure afforded electrodes with similar substrate sensitivity compared with the classical approach of immobilising enzyme from a solution of monomer, and represents an approximately 10,000-fold increase in the yield of biosensors from a batch of enzyme. A number of strategies were examined to enhance the sensitivity and selectivity of the Pt/PPD/GluOx sensors operating at 0.7 V versus SCE. Pre-coating the Pt with lipid and incorporation of the protein bovine serum albumin into the polymer matrix were found to improve the performance of the electrode. The sensors had a fast response time, high sensitivity to Glu, with an LOD of about 0.3 mumol l-1, and possessed selectivity characteristics suggesting that monitoring Glu in biological tissues in vivo may be feasible.", "author" : [ { "dropping-particle" : "", "family" : "Ryan", "given" : "M R", "non-dropping-particle" : "", "parse-names" : false, "suffix" : "" }, { "dropping-particle" : "", "family" : "Lowry", "given" : "J P", "non-dropping-particle" : "", "parse-names" : false, "suffix" : "" }, { "dropping-particle" : "", "family" : "O'Neill", "given" : "R D", "non-dropping-particle" : "", "parse-names" : false, "suffix" : "" } ], "container-title" : "The Analyst", "id" : "ITEM-1", "issue" : "11", "issued" : { "date-parts" : [ [ "1997", "11" ] ] }, "page" : "1419-24", "title" : "Biosensor for neurotransmitter L-glutamic acid designed for efficient use of L-glutamate oxidase and effective rejection of interference.", "type" : "article-journal", "volume" : "122" }, "uris" : [ "http://www.mendeley.com/documents/?uuid=e8fab2b5-0d38-4d88-9ccf-4b0427580990" ] } ], "mendeley" : { "formattedCitation" : "[13]", "plainTextFormattedCitation" : "[13]", "previouslyFormattedCitation" : "[13]" }, "properties" : { "noteIndex" : 0 }, "schema" : "https://github.com/citation-style-language/schema/raw/master/csl-citation.json" }</w:instrText>
      </w:r>
      <w:r w:rsidR="00837DD2" w:rsidRPr="00064EDA">
        <w:rPr>
          <w:rFonts w:cs="Times New Roman"/>
          <w:sz w:val="23"/>
          <w:szCs w:val="23"/>
        </w:rPr>
        <w:fldChar w:fldCharType="separate"/>
      </w:r>
      <w:r w:rsidR="0079506F" w:rsidRPr="0079506F">
        <w:rPr>
          <w:rFonts w:cs="Times New Roman"/>
          <w:noProof/>
          <w:sz w:val="23"/>
          <w:szCs w:val="23"/>
        </w:rPr>
        <w:t>[13]</w:t>
      </w:r>
      <w:r w:rsidR="00837DD2" w:rsidRPr="00064EDA">
        <w:rPr>
          <w:rFonts w:cs="Times New Roman"/>
          <w:sz w:val="23"/>
          <w:szCs w:val="23"/>
        </w:rPr>
        <w:fldChar w:fldCharType="end"/>
      </w:r>
      <w:r w:rsidR="00837DD2" w:rsidRPr="00064EDA">
        <w:rPr>
          <w:rFonts w:cs="Times New Roman"/>
          <w:sz w:val="23"/>
          <w:szCs w:val="23"/>
        </w:rPr>
        <w:t xml:space="preserve">. The procedure involved dipping a 60-µm radius Teflon coated platinum wire into a buffered solution containing glutamate oxidase and </w:t>
      </w:r>
      <w:r w:rsidR="00837DD2" w:rsidRPr="00064EDA">
        <w:rPr>
          <w:rFonts w:cs="Times New Roman"/>
          <w:i/>
          <w:sz w:val="23"/>
          <w:szCs w:val="23"/>
        </w:rPr>
        <w:t>o</w:t>
      </w:r>
      <w:r w:rsidR="00837DD2" w:rsidRPr="00064EDA">
        <w:rPr>
          <w:rFonts w:cs="Times New Roman"/>
          <w:sz w:val="23"/>
          <w:szCs w:val="23"/>
        </w:rPr>
        <w:t xml:space="preserve">-phenylenediamine (PPD), followed by a solution containing phosphatidylethanolamine (PEA) and bovine serum albumin (BSA). The </w:t>
      </w:r>
      <w:r w:rsidR="00837DD2">
        <w:rPr>
          <w:rFonts w:cs="Times New Roman"/>
          <w:sz w:val="23"/>
          <w:szCs w:val="23"/>
        </w:rPr>
        <w:t>glutamate oxidase</w:t>
      </w:r>
      <w:r w:rsidR="00837DD2" w:rsidRPr="00064EDA">
        <w:rPr>
          <w:rFonts w:cs="Times New Roman"/>
          <w:sz w:val="23"/>
          <w:szCs w:val="23"/>
        </w:rPr>
        <w:t xml:space="preserve"> was entrapped by the </w:t>
      </w:r>
      <w:proofErr w:type="spellStart"/>
      <w:r w:rsidR="00837DD2" w:rsidRPr="00064EDA">
        <w:rPr>
          <w:rFonts w:cs="Times New Roman"/>
          <w:sz w:val="23"/>
          <w:szCs w:val="23"/>
        </w:rPr>
        <w:t>electropolymerization</w:t>
      </w:r>
      <w:proofErr w:type="spellEnd"/>
      <w:r w:rsidR="00837DD2" w:rsidRPr="00064EDA">
        <w:rPr>
          <w:rFonts w:cs="Times New Roman"/>
          <w:sz w:val="23"/>
          <w:szCs w:val="23"/>
        </w:rPr>
        <w:t xml:space="preserve"> of </w:t>
      </w:r>
      <w:r w:rsidR="00837DD2">
        <w:rPr>
          <w:rFonts w:cs="Times New Roman"/>
          <w:sz w:val="23"/>
          <w:szCs w:val="23"/>
        </w:rPr>
        <w:t>PPD on</w:t>
      </w:r>
      <w:r w:rsidR="00837DD2" w:rsidRPr="00064EDA">
        <w:rPr>
          <w:rFonts w:cs="Times New Roman"/>
          <w:sz w:val="23"/>
          <w:szCs w:val="23"/>
        </w:rPr>
        <w:t xml:space="preserve"> the surface of the electrode. The PPD and PEA </w:t>
      </w:r>
      <w:r w:rsidR="00837DD2">
        <w:rPr>
          <w:rFonts w:cs="Times New Roman"/>
          <w:sz w:val="23"/>
          <w:szCs w:val="23"/>
        </w:rPr>
        <w:t>was</w:t>
      </w:r>
      <w:r w:rsidR="00837DD2" w:rsidRPr="00064EDA">
        <w:rPr>
          <w:rFonts w:cs="Times New Roman"/>
          <w:sz w:val="23"/>
          <w:szCs w:val="23"/>
        </w:rPr>
        <w:t xml:space="preserve"> used to block out interferences</w:t>
      </w:r>
      <w:r w:rsidR="00563161">
        <w:rPr>
          <w:rFonts w:cs="Times New Roman"/>
          <w:sz w:val="23"/>
          <w:szCs w:val="23"/>
        </w:rPr>
        <w:t xml:space="preserve">. </w:t>
      </w:r>
    </w:p>
    <w:p w:rsidR="00860C7F" w:rsidRPr="00064EDA" w:rsidRDefault="0079506F" w:rsidP="00837DD2">
      <w:pPr>
        <w:rPr>
          <w:rFonts w:cs="Times New Roman"/>
          <w:sz w:val="23"/>
          <w:szCs w:val="23"/>
        </w:rPr>
      </w:pPr>
      <w:r w:rsidRPr="00064EDA">
        <w:rPr>
          <w:rFonts w:cs="Times New Roman"/>
          <w:sz w:val="23"/>
          <w:szCs w:val="23"/>
        </w:rPr>
        <w:t xml:space="preserve">An interesting entrapment approach employing polymers to encapsulate </w:t>
      </w:r>
      <w:proofErr w:type="spellStart"/>
      <w:r>
        <w:rPr>
          <w:rFonts w:cs="Times New Roman"/>
          <w:sz w:val="23"/>
          <w:szCs w:val="23"/>
        </w:rPr>
        <w:t>GluOx</w:t>
      </w:r>
      <w:proofErr w:type="spellEnd"/>
      <w:r w:rsidRPr="00064EDA">
        <w:rPr>
          <w:rFonts w:cs="Times New Roman"/>
          <w:sz w:val="23"/>
          <w:szCs w:val="23"/>
        </w:rPr>
        <w:t xml:space="preserve"> onto a gold electrode has been reported </w:t>
      </w:r>
      <w:r w:rsidRPr="00064EDA">
        <w:rPr>
          <w:rFonts w:cs="Times New Roman"/>
          <w:sz w:val="23"/>
          <w:szCs w:val="23"/>
        </w:rPr>
        <w:fldChar w:fldCharType="begin" w:fldLock="1"/>
      </w:r>
      <w:r w:rsidR="00E55737">
        <w:rPr>
          <w:rFonts w:cs="Times New Roman"/>
          <w:sz w:val="23"/>
          <w:szCs w:val="23"/>
        </w:rPr>
        <w:instrText>ADDIN CSL_CITATION { "citationItems" : [ { "id" : "ITEM-1", "itemData" : { "DOI" : "10.1016/S0925-4005(98)00251-2", "ISSN" : "09254005", "abstract" : "An amperometric l-glutamate-sensing electrode was prepared by immobilizing glutamate oxidase (GlOx) on a polyion complex layer-modified electrode. First, a monolayer of 3-mercaptopropionic acid was made on the surface of a gold electrode by immersing it in an ethanol solution containing the modifier. Next, aqueous solutions of poly-l-lysine and poly(4-styrenesulfonate) were successively placed on the electrode surface and allowed to dry. Finally, a GlOx layer was formed on the poly-l-lysine/poly(4-styrenesulfonate)-complex layer by crosslinking the enzyme by the addition of a glutaraldehyde solution. The use of thin bilayer system with the inner, polyion complex membrane, which showed permselectivity based on the solute size with the molecular cut-off of \u2248100, brought high performance characteristics to the l-glutamate-sensing electrode; it showed high sensitivity (detection limit, 20 nM), rapid response (100% response time, 3 s), low interferential level (the ratio of response for l-ascorbic acid to that for the same concentration of l-glutamic acid, 8\u00d710\u22122), and high stability (usable for more than a month). The bilayer-based electrode was useful for the rapid measurement of glutamate\u2013oxaloacetate transaminase (GOT) and glutamate\u2013pyruvate transaminase (GPT) in serum sample: each transaminase (0.2\u20131000 U l\u22121) could be determined within 10 s.", "author" : [ { "dropping-particle" : "", "family" : "Mizutani", "given" : "Fumio", "non-dropping-particle" : "", "parse-names" : false, "suffix" : "" }, { "dropping-particle" : "", "family" : "Sato", "given" : "Yukari", "non-dropping-particle" : "", "parse-names" : false, "suffix" : "" }, { "dropping-particle" : "", "family" : "Sawaguchi", "given" : "Takahiro", "non-dropping-particle" : "", "parse-names" : false, "suffix" : "" }, { "dropping-particle" : "", "family" : "Yabuki", "given" : "Soichi", "non-dropping-particle" : "", "parse-names" : false, "suffix" : "" }, { "dropping-particle" : "", "family" : "Iijima", "given" : "Seiichiro", "non-dropping-particle" : "", "parse-names" : false, "suffix" : "" } ], "container-title" : "Sensors and Actuators B: Chemical", "id" : "ITEM-1", "issue" : "1-2", "issued" : { "date-parts" : [ [ "1998", "9" ] ] }, "page" : "23-29", "title" : "Rapid measurement of transaminase activities using an amperometric l-glutamate-sensing electrode based on a glutamate oxidase\u2013polyion complex-bilayer membrane", "type" : "article-journal", "volume" : "52" }, "uris" : [ "http://www.mendeley.com/documents/?uuid=9e6e19dd-9e75-41b0-ae20-440d872db765" ] } ], "mendeley" : { "formattedCitation" : "[14]", "plainTextFormattedCitation" : "[14]", "previouslyFormattedCitation" : "[14]" }, "properties" : { "noteIndex" : 0 }, "schema" : "https://github.com/citation-style-language/schema/raw/master/csl-citation.json" }</w:instrText>
      </w:r>
      <w:r w:rsidRPr="00064EDA">
        <w:rPr>
          <w:rFonts w:cs="Times New Roman"/>
          <w:sz w:val="23"/>
          <w:szCs w:val="23"/>
        </w:rPr>
        <w:fldChar w:fldCharType="separate"/>
      </w:r>
      <w:r w:rsidRPr="0079506F">
        <w:rPr>
          <w:rFonts w:cs="Times New Roman"/>
          <w:noProof/>
          <w:sz w:val="23"/>
          <w:szCs w:val="23"/>
        </w:rPr>
        <w:t>[14]</w:t>
      </w:r>
      <w:r w:rsidRPr="00064EDA">
        <w:rPr>
          <w:rFonts w:cs="Times New Roman"/>
          <w:sz w:val="23"/>
          <w:szCs w:val="23"/>
        </w:rPr>
        <w:fldChar w:fldCharType="end"/>
      </w:r>
      <w:r w:rsidRPr="00064EDA">
        <w:rPr>
          <w:rFonts w:cs="Times New Roman"/>
          <w:sz w:val="23"/>
          <w:szCs w:val="23"/>
        </w:rPr>
        <w:t>. The first step involved</w:t>
      </w:r>
      <w:r>
        <w:rPr>
          <w:rFonts w:cs="Times New Roman"/>
          <w:sz w:val="23"/>
          <w:szCs w:val="23"/>
        </w:rPr>
        <w:t xml:space="preserve"> the immersion of</w:t>
      </w:r>
      <w:r w:rsidRPr="00064EDA">
        <w:rPr>
          <w:rFonts w:cs="Times New Roman"/>
          <w:sz w:val="23"/>
          <w:szCs w:val="23"/>
        </w:rPr>
        <w:t xml:space="preserve"> a gold disc electrode in 3-mercaptopropionic acid (</w:t>
      </w:r>
      <w:r>
        <w:rPr>
          <w:rFonts w:cs="Times New Roman"/>
          <w:sz w:val="23"/>
          <w:szCs w:val="23"/>
        </w:rPr>
        <w:t>MPA) solution, followed by drop-</w:t>
      </w:r>
      <w:r w:rsidRPr="00064EDA">
        <w:rPr>
          <w:rFonts w:cs="Times New Roman"/>
          <w:sz w:val="23"/>
          <w:szCs w:val="23"/>
        </w:rPr>
        <w:t>coating layers of poly-L-l</w:t>
      </w:r>
      <w:r>
        <w:rPr>
          <w:rFonts w:cs="Times New Roman"/>
          <w:sz w:val="23"/>
          <w:szCs w:val="23"/>
        </w:rPr>
        <w:t>ysine and</w:t>
      </w:r>
      <w:r w:rsidRPr="00064EDA">
        <w:rPr>
          <w:rFonts w:cs="Times New Roman"/>
          <w:sz w:val="23"/>
          <w:szCs w:val="23"/>
        </w:rPr>
        <w:t xml:space="preserve"> poly(4-styrenesulfonate). Once dry, a mixture of </w:t>
      </w:r>
      <w:proofErr w:type="spellStart"/>
      <w:r>
        <w:rPr>
          <w:rFonts w:cs="Times New Roman"/>
          <w:sz w:val="23"/>
          <w:szCs w:val="23"/>
        </w:rPr>
        <w:t>GluOx</w:t>
      </w:r>
      <w:proofErr w:type="spellEnd"/>
      <w:r w:rsidRPr="00064EDA">
        <w:rPr>
          <w:rFonts w:cs="Times New Roman"/>
          <w:sz w:val="23"/>
          <w:szCs w:val="23"/>
        </w:rPr>
        <w:t xml:space="preserve"> and glutaraldehyde was drop</w:t>
      </w:r>
      <w:r>
        <w:rPr>
          <w:rFonts w:cs="Times New Roman"/>
          <w:sz w:val="23"/>
          <w:szCs w:val="23"/>
        </w:rPr>
        <w:t>-</w:t>
      </w:r>
      <w:r w:rsidRPr="00064EDA">
        <w:rPr>
          <w:rFonts w:cs="Times New Roman"/>
          <w:sz w:val="23"/>
          <w:szCs w:val="23"/>
        </w:rPr>
        <w:t>coated on to the surface to form a bilayer. The authors</w:t>
      </w:r>
      <w:r>
        <w:rPr>
          <w:rFonts w:cs="Times New Roman"/>
          <w:sz w:val="23"/>
          <w:szCs w:val="23"/>
        </w:rPr>
        <w:t xml:space="preserve"> </w:t>
      </w:r>
      <w:r w:rsidRPr="00064EDA">
        <w:rPr>
          <w:rFonts w:cs="Times New Roman"/>
          <w:sz w:val="23"/>
          <w:szCs w:val="23"/>
        </w:rPr>
        <w:t xml:space="preserve">suggested that MPA increases the adhesion of the </w:t>
      </w:r>
      <w:proofErr w:type="spellStart"/>
      <w:r w:rsidRPr="00064EDA">
        <w:rPr>
          <w:rFonts w:cs="Times New Roman"/>
          <w:sz w:val="23"/>
          <w:szCs w:val="23"/>
        </w:rPr>
        <w:t>polyion</w:t>
      </w:r>
      <w:proofErr w:type="spellEnd"/>
      <w:r w:rsidRPr="00064EDA">
        <w:rPr>
          <w:rFonts w:cs="Times New Roman"/>
          <w:sz w:val="23"/>
          <w:szCs w:val="23"/>
        </w:rPr>
        <w:t xml:space="preserve"> complex to the gold surface by the electrostatic interaction between the carboxyl groups </w:t>
      </w:r>
      <w:r w:rsidRPr="00064EDA">
        <w:rPr>
          <w:rFonts w:cs="Times New Roman"/>
          <w:sz w:val="23"/>
          <w:szCs w:val="23"/>
        </w:rPr>
        <w:lastRenderedPageBreak/>
        <w:t>present on the MPA and the amino groups present on the poly-L-lysine. A response ti</w:t>
      </w:r>
      <w:r>
        <w:rPr>
          <w:rFonts w:cs="Times New Roman"/>
          <w:sz w:val="23"/>
          <w:szCs w:val="23"/>
        </w:rPr>
        <w:t>me of only 3 seconds</w:t>
      </w:r>
      <w:r w:rsidRPr="00064EDA">
        <w:rPr>
          <w:rFonts w:cs="Times New Roman"/>
          <w:sz w:val="23"/>
          <w:szCs w:val="23"/>
        </w:rPr>
        <w:t xml:space="preserve"> was achieved after an</w:t>
      </w:r>
      <w:r>
        <w:rPr>
          <w:rFonts w:cs="Times New Roman"/>
          <w:sz w:val="23"/>
          <w:szCs w:val="23"/>
        </w:rPr>
        <w:t xml:space="preserve"> addition of 20nM glutamic acid, which gave a current of 0.037 </w:t>
      </w:r>
      <w:proofErr w:type="spellStart"/>
      <w:r>
        <w:rPr>
          <w:rFonts w:cs="Times New Roman"/>
          <w:sz w:val="23"/>
          <w:szCs w:val="23"/>
        </w:rPr>
        <w:t>nA</w:t>
      </w:r>
      <w:proofErr w:type="spellEnd"/>
      <w:r>
        <w:rPr>
          <w:rFonts w:cs="Times New Roman"/>
          <w:sz w:val="23"/>
          <w:szCs w:val="23"/>
        </w:rPr>
        <w:t xml:space="preserve"> (1.85 </w:t>
      </w:r>
      <w:proofErr w:type="spellStart"/>
      <w:r>
        <w:rPr>
          <w:rFonts w:cs="Times New Roman"/>
          <w:sz w:val="23"/>
          <w:szCs w:val="23"/>
        </w:rPr>
        <w:t>nA</w:t>
      </w:r>
      <w:proofErr w:type="spellEnd"/>
      <w:r>
        <w:rPr>
          <w:rFonts w:cs="Times New Roman"/>
          <w:sz w:val="23"/>
          <w:szCs w:val="23"/>
        </w:rPr>
        <w:t>/</w:t>
      </w:r>
      <w:r>
        <w:rPr>
          <w:rFonts w:ascii="Calibri" w:hAnsi="Calibri" w:cs="Times New Roman"/>
          <w:sz w:val="23"/>
          <w:szCs w:val="23"/>
        </w:rPr>
        <w:t>µ</w:t>
      </w:r>
      <w:r>
        <w:rPr>
          <w:rFonts w:cs="Times New Roman"/>
          <w:sz w:val="23"/>
          <w:szCs w:val="23"/>
        </w:rPr>
        <w:t>M). A linear response was</w:t>
      </w:r>
      <w:r w:rsidRPr="00064EDA">
        <w:rPr>
          <w:rFonts w:cs="Times New Roman"/>
          <w:sz w:val="23"/>
          <w:szCs w:val="23"/>
        </w:rPr>
        <w:t xml:space="preserve"> observed between 20µM and 200µM. </w:t>
      </w:r>
      <w:r w:rsidRPr="007704A7">
        <w:rPr>
          <w:rFonts w:cs="Times New Roman"/>
          <w:sz w:val="23"/>
          <w:szCs w:val="23"/>
        </w:rPr>
        <w:t>Both the response time and limit of detection are superior to previously discussed biosensors</w:t>
      </w:r>
      <w:r w:rsidRPr="00064EDA">
        <w:rPr>
          <w:rFonts w:cs="Times New Roman"/>
          <w:sz w:val="23"/>
          <w:szCs w:val="23"/>
        </w:rPr>
        <w:t xml:space="preserve">. It was suggested </w:t>
      </w:r>
      <w:r>
        <w:rPr>
          <w:rFonts w:cs="Times New Roman"/>
          <w:sz w:val="23"/>
          <w:szCs w:val="23"/>
        </w:rPr>
        <w:t xml:space="preserve">that </w:t>
      </w:r>
      <w:r w:rsidRPr="00064EDA">
        <w:rPr>
          <w:rFonts w:cs="Times New Roman"/>
          <w:sz w:val="23"/>
          <w:szCs w:val="23"/>
        </w:rPr>
        <w:t xml:space="preserve">the rapid response was due to the close proximity of the enzymatic reaction to the surface of the electrode. </w:t>
      </w:r>
      <w:r w:rsidR="00860C7F" w:rsidRPr="00116C23">
        <w:rPr>
          <w:rFonts w:cs="Times New Roman"/>
          <w:sz w:val="23"/>
          <w:szCs w:val="23"/>
          <w:highlight w:val="yellow"/>
        </w:rPr>
        <w:t>For this method of fabrication of glutamate oxidase based biosensors, the latter approach leads to the lowest limit of detection</w:t>
      </w:r>
      <w:r w:rsidR="003F3556">
        <w:rPr>
          <w:rFonts w:cs="Times New Roman"/>
          <w:sz w:val="23"/>
          <w:szCs w:val="23"/>
          <w:highlight w:val="yellow"/>
        </w:rPr>
        <w:t xml:space="preserve">. </w:t>
      </w:r>
    </w:p>
    <w:p w:rsidR="00081DEB" w:rsidRPr="00064EDA" w:rsidRDefault="00081DEB" w:rsidP="004B78F0">
      <w:pPr>
        <w:rPr>
          <w:rFonts w:cs="Times New Roman"/>
          <w:sz w:val="23"/>
          <w:szCs w:val="23"/>
        </w:rPr>
      </w:pPr>
      <w:r w:rsidRPr="00064EDA">
        <w:rPr>
          <w:rFonts w:cs="Times New Roman"/>
          <w:sz w:val="23"/>
          <w:szCs w:val="23"/>
        </w:rPr>
        <w:t xml:space="preserve">The increased interest in glutamate measurement has led to the commercial development of an </w:t>
      </w:r>
      <w:r w:rsidRPr="00064EDA">
        <w:rPr>
          <w:rFonts w:cs="Times New Roman"/>
          <w:i/>
          <w:sz w:val="23"/>
          <w:szCs w:val="23"/>
        </w:rPr>
        <w:t>in vivo</w:t>
      </w:r>
      <w:r w:rsidRPr="00064EDA">
        <w:rPr>
          <w:rFonts w:cs="Times New Roman"/>
          <w:sz w:val="23"/>
          <w:szCs w:val="23"/>
        </w:rPr>
        <w:t xml:space="preserve"> glutamate biosensor by Pinnacle Technology Inc. </w:t>
      </w:r>
      <w:r w:rsidRPr="00064EDA">
        <w:rPr>
          <w:rFonts w:cs="Times New Roman"/>
          <w:sz w:val="23"/>
          <w:szCs w:val="23"/>
        </w:rPr>
        <w:fldChar w:fldCharType="begin" w:fldLock="1"/>
      </w:r>
      <w:r w:rsidR="0079506F">
        <w:rPr>
          <w:rFonts w:cs="Times New Roman"/>
          <w:sz w:val="23"/>
          <w:szCs w:val="23"/>
        </w:rPr>
        <w:instrText>ADDIN CSL_CITATION { "citationItems" : [ { "id" : "ITEM-1", "itemData" : { "URL" : "http://www.pinnaclet.com/glutamate.html", "accessed" : { "date-parts" : [ [ "2015", "4", "22" ] ] }, "id" : "ITEM-1", "issued" : { "date-parts" : [ [ "0" ] ] }, "title" : "Pinnacle Glutamate Biosensor for Mice and Rats", "type" : "webpage" }, "uris" : [ "http://www.mendeley.com/documents/?uuid=c3f4d3bb-b6ae-48bb-add0-b3e95b2f112a" ] } ], "mendeley" : { "formattedCitation" : "[15]", "plainTextFormattedCitation" : "[15]", "previouslyFormattedCitation" : "[15]" }, "properties" : { "noteIndex" : 0 }, "schema" : "https://github.com/citation-style-language/schema/raw/master/csl-citation.json" }</w:instrText>
      </w:r>
      <w:r w:rsidRPr="00064EDA">
        <w:rPr>
          <w:rFonts w:cs="Times New Roman"/>
          <w:sz w:val="23"/>
          <w:szCs w:val="23"/>
        </w:rPr>
        <w:fldChar w:fldCharType="separate"/>
      </w:r>
      <w:r w:rsidR="00EF1E69" w:rsidRPr="00EF1E69">
        <w:rPr>
          <w:rFonts w:cs="Times New Roman"/>
          <w:noProof/>
          <w:sz w:val="23"/>
          <w:szCs w:val="23"/>
        </w:rPr>
        <w:t>[15]</w:t>
      </w:r>
      <w:r w:rsidRPr="00064EDA">
        <w:rPr>
          <w:rFonts w:cs="Times New Roman"/>
          <w:sz w:val="23"/>
          <w:szCs w:val="23"/>
        </w:rPr>
        <w:fldChar w:fldCharType="end"/>
      </w:r>
      <w:r w:rsidRPr="00064EDA">
        <w:rPr>
          <w:rFonts w:cs="Times New Roman"/>
          <w:sz w:val="23"/>
          <w:szCs w:val="23"/>
        </w:rPr>
        <w:t xml:space="preserve">; this </w:t>
      </w:r>
      <w:r w:rsidR="00EA3E5A">
        <w:rPr>
          <w:rFonts w:cs="Times New Roman"/>
          <w:sz w:val="23"/>
          <w:szCs w:val="23"/>
        </w:rPr>
        <w:t xml:space="preserve">has been successfully used for </w:t>
      </w:r>
      <w:r w:rsidRPr="00064EDA">
        <w:rPr>
          <w:rFonts w:cs="Times New Roman"/>
          <w:sz w:val="23"/>
          <w:szCs w:val="23"/>
        </w:rPr>
        <w:t xml:space="preserve"> monitoring of real-time changes </w:t>
      </w:r>
      <w:r w:rsidR="00EA3E5A">
        <w:rPr>
          <w:rFonts w:cs="Times New Roman"/>
          <w:sz w:val="23"/>
          <w:szCs w:val="23"/>
        </w:rPr>
        <w:t>of</w:t>
      </w:r>
      <w:r w:rsidRPr="00064EDA">
        <w:rPr>
          <w:rFonts w:cs="Times New Roman"/>
          <w:sz w:val="23"/>
          <w:szCs w:val="23"/>
        </w:rPr>
        <w:t xml:space="preserve"> glutamate c</w:t>
      </w:r>
      <w:r w:rsidR="00EA3E5A">
        <w:rPr>
          <w:rFonts w:cs="Times New Roman"/>
          <w:sz w:val="23"/>
          <w:szCs w:val="23"/>
        </w:rPr>
        <w:t xml:space="preserve">oncentrations in rodent brain. </w:t>
      </w:r>
      <w:r w:rsidRPr="00064EDA">
        <w:rPr>
          <w:rFonts w:cs="Times New Roman"/>
          <w:sz w:val="23"/>
          <w:szCs w:val="23"/>
        </w:rPr>
        <w:t xml:space="preserve">The biosensor employs an enzyme layer composed of </w:t>
      </w:r>
      <w:proofErr w:type="spellStart"/>
      <w:r>
        <w:rPr>
          <w:rFonts w:cs="Times New Roman"/>
          <w:sz w:val="23"/>
          <w:szCs w:val="23"/>
        </w:rPr>
        <w:t>GluOx</w:t>
      </w:r>
      <w:proofErr w:type="spellEnd"/>
      <w:r w:rsidRPr="00064EDA">
        <w:rPr>
          <w:rFonts w:cs="Times New Roman"/>
          <w:sz w:val="23"/>
          <w:szCs w:val="23"/>
        </w:rPr>
        <w:t xml:space="preserve"> and an “inner-selective” membrane, composed of an undisclosed material that eliminates interferences. The enzymatically generated hydrogen peroxide is monitored using a platinum-iridium electrode. The biosensor possesses a linear-range </w:t>
      </w:r>
      <w:r w:rsidR="00EF5273">
        <w:rPr>
          <w:rFonts w:cs="Times New Roman"/>
          <w:sz w:val="23"/>
          <w:szCs w:val="23"/>
        </w:rPr>
        <w:t>up to 50µM. The manufactur</w:t>
      </w:r>
      <w:r w:rsidR="00EF5273" w:rsidRPr="00064EDA">
        <w:rPr>
          <w:rFonts w:cs="Times New Roman"/>
          <w:sz w:val="23"/>
          <w:szCs w:val="23"/>
        </w:rPr>
        <w:t>ers</w:t>
      </w:r>
      <w:r w:rsidRPr="00064EDA">
        <w:rPr>
          <w:rFonts w:cs="Times New Roman"/>
          <w:sz w:val="23"/>
          <w:szCs w:val="23"/>
        </w:rPr>
        <w:t xml:space="preserve"> indicate that the miniaturised biosensor requires calibration upon completion of an experiment in order to ensure the selectivity and integrity of the sensors. </w:t>
      </w:r>
    </w:p>
    <w:p w:rsidR="00081DEB" w:rsidRPr="0052063F" w:rsidRDefault="00081DEB" w:rsidP="0052063F">
      <w:pPr>
        <w:pStyle w:val="Heading3"/>
      </w:pPr>
      <w:bookmarkStart w:id="14" w:name="_Toc424978639"/>
      <w:bookmarkStart w:id="15" w:name="_Toc425269885"/>
      <w:bookmarkStart w:id="16" w:name="_Toc425270034"/>
      <w:bookmarkStart w:id="17" w:name="_Toc425777859"/>
      <w:r w:rsidRPr="0052063F">
        <w:t>Covalent-bonding</w:t>
      </w:r>
      <w:bookmarkEnd w:id="14"/>
      <w:bookmarkEnd w:id="15"/>
      <w:bookmarkEnd w:id="16"/>
      <w:bookmarkEnd w:id="17"/>
    </w:p>
    <w:p w:rsidR="00667F19" w:rsidRDefault="00081DEB" w:rsidP="004B78F0">
      <w:pPr>
        <w:rPr>
          <w:rFonts w:cs="Times New Roman"/>
          <w:sz w:val="23"/>
          <w:szCs w:val="23"/>
        </w:rPr>
      </w:pPr>
      <w:r w:rsidRPr="00064EDA">
        <w:rPr>
          <w:rFonts w:cs="Times New Roman"/>
          <w:sz w:val="23"/>
          <w:szCs w:val="23"/>
        </w:rPr>
        <w:t>The application of a glutamate oxidase</w:t>
      </w:r>
      <w:r w:rsidR="00EA3E5A">
        <w:rPr>
          <w:rFonts w:cs="Times New Roman"/>
          <w:sz w:val="23"/>
          <w:szCs w:val="23"/>
        </w:rPr>
        <w:t xml:space="preserve"> based biosensor for the measurement of glutamate in </w:t>
      </w:r>
      <w:r w:rsidRPr="00064EDA">
        <w:rPr>
          <w:rFonts w:cs="Times New Roman"/>
          <w:sz w:val="23"/>
          <w:szCs w:val="23"/>
        </w:rPr>
        <w:t xml:space="preserve">the serum of healthy and epileptic patients has been described </w:t>
      </w:r>
      <w:r w:rsidRPr="00064EDA">
        <w:rPr>
          <w:rFonts w:cs="Times New Roman"/>
          <w:sz w:val="23"/>
          <w:szCs w:val="23"/>
        </w:rPr>
        <w:fldChar w:fldCharType="begin" w:fldLock="1"/>
      </w:r>
      <w:r w:rsidR="0079506F">
        <w:rPr>
          <w:rFonts w:cs="Times New Roman"/>
          <w:sz w:val="23"/>
          <w:szCs w:val="23"/>
        </w:rPr>
        <w:instrText>ADDIN CSL_CITATION { "citationItems" : [ { "id" : "ITEM-1", "itemData" : { "abstract" : "A method is described for the construction of a novel amperometric glutamate biosensor based on covalent immobilization of glutamate oxidase (GluOx) onto, carboxylated multi walled carbon nanotubes (cMWCNT), gold nanoparticles (AuNPs) and chitosan (CHIT) composite film electrodeposited on the surface of a Au electrode. The GluOx/cMWCNT/AuNP/CHIT modified Au electrode was characterized by scanning electron microscopy (SEM), fourier transform infra-red (FTIR) spectroscopy, electrochemical impedance spectroscopy (EIS) and cyclic voltammetry (CV). The biosensor measured current due to electrons generated at 0.135V against Ag/AgCl from H2O2, which is produced from glutamate by immobilized GluOx. The biosensor showed optimum response within 2s at pH 7.5 and 35\u00b0C. A linear relationship was obtained between a wide glutamate concentration range (5\u2013500\u03bcM) and current (\u03bcA) under optimum conditions. The biosensor showed high sensitivity (155nA/\u03bcM/cm2), low detection limit (1.6\u03bcM) and good storage stability. The biosensor was unaffected by a number of serum substances at their physiological concentrations. The biosensor was evaluated and employed for determination of glutamate in sera from apparently healthy subjects and persons suffering from epilepsy.", "author" : [ { "dropping-particle" : "", "family" : "Batra", "given" : "Bhawna", "non-dropping-particle" : "", "parse-names" : false, "suffix" : "" }, { "dropping-particle" : "", "family" : "Pundir", "given" : "C.S.", "non-dropping-particle" : "", "parse-names" : false, "suffix" : "" } ], "container-title" : "Biosensors and Bioelectronics", "id" : "ITEM-1", "issued" : { "date-parts" : [ [ "2013" ] ] }, "page" : "496-501", "title" : "An amperometric glutamate biosensor based on immobilization of glutamate oxidase onto carboxylated multiwalled carbon nanotubes/gold nanoparticles/chitosan composite film modified Au electrode", "type" : "article-journal", "volume" : "47" }, "uris" : [ "http://www.mendeley.com/documents/?uuid=dd58c180-e1ce-4470-946c-93ce366215f2" ] } ], "mendeley" : { "formattedCitation" : "[16]", "plainTextFormattedCitation" : "[16]", "previouslyFormattedCitation" : "[16]" }, "properties" : { "noteIndex" : 0 }, "schema" : "https://github.com/citation-style-language/schema/raw/master/csl-citation.json" }</w:instrText>
      </w:r>
      <w:r w:rsidRPr="00064EDA">
        <w:rPr>
          <w:rFonts w:cs="Times New Roman"/>
          <w:sz w:val="23"/>
          <w:szCs w:val="23"/>
        </w:rPr>
        <w:fldChar w:fldCharType="separate"/>
      </w:r>
      <w:r w:rsidR="00EF1E69" w:rsidRPr="00EF1E69">
        <w:rPr>
          <w:rFonts w:cs="Times New Roman"/>
          <w:noProof/>
          <w:sz w:val="23"/>
          <w:szCs w:val="23"/>
        </w:rPr>
        <w:t>[16]</w:t>
      </w:r>
      <w:r w:rsidRPr="00064EDA">
        <w:rPr>
          <w:rFonts w:cs="Times New Roman"/>
          <w:sz w:val="23"/>
          <w:szCs w:val="23"/>
        </w:rPr>
        <w:fldChar w:fldCharType="end"/>
      </w:r>
      <w:r w:rsidRPr="00064EDA">
        <w:rPr>
          <w:rFonts w:cs="Times New Roman"/>
          <w:sz w:val="23"/>
          <w:szCs w:val="23"/>
        </w:rPr>
        <w:t>. The fabrication method consists of electrodepositing chitosan (CHIT), gold nanoparticles (</w:t>
      </w:r>
      <w:proofErr w:type="spellStart"/>
      <w:r w:rsidRPr="00064EDA">
        <w:rPr>
          <w:rFonts w:cs="Times New Roman"/>
          <w:sz w:val="23"/>
          <w:szCs w:val="23"/>
        </w:rPr>
        <w:t>AuNP</w:t>
      </w:r>
      <w:proofErr w:type="spellEnd"/>
      <w:r w:rsidRPr="00064EDA">
        <w:rPr>
          <w:rFonts w:cs="Times New Roman"/>
          <w:sz w:val="23"/>
          <w:szCs w:val="23"/>
        </w:rPr>
        <w:t xml:space="preserve">) and </w:t>
      </w:r>
      <w:proofErr w:type="spellStart"/>
      <w:r w:rsidRPr="00064EDA">
        <w:rPr>
          <w:rFonts w:cs="Times New Roman"/>
          <w:sz w:val="23"/>
          <w:szCs w:val="23"/>
        </w:rPr>
        <w:t>multiwalled</w:t>
      </w:r>
      <w:proofErr w:type="spellEnd"/>
      <w:r w:rsidRPr="00064EDA">
        <w:rPr>
          <w:rFonts w:cs="Times New Roman"/>
          <w:sz w:val="23"/>
          <w:szCs w:val="23"/>
        </w:rPr>
        <w:t xml:space="preserve"> carbon nanotubes (MWCNTs) on the surface of a gold electrode. </w:t>
      </w:r>
    </w:p>
    <w:p w:rsidR="00081DEB" w:rsidRPr="00064EDA" w:rsidRDefault="00081DEB" w:rsidP="004B78F0">
      <w:pPr>
        <w:rPr>
          <w:rFonts w:cs="Times New Roman"/>
          <w:sz w:val="23"/>
          <w:szCs w:val="23"/>
        </w:rPr>
      </w:pPr>
      <w:r w:rsidRPr="00064EDA">
        <w:rPr>
          <w:rFonts w:cs="Times New Roman"/>
          <w:sz w:val="23"/>
          <w:szCs w:val="23"/>
        </w:rPr>
        <w:t xml:space="preserve">The serum </w:t>
      </w:r>
      <w:r w:rsidR="00667F19">
        <w:rPr>
          <w:rFonts w:cs="Times New Roman"/>
          <w:sz w:val="23"/>
          <w:szCs w:val="23"/>
        </w:rPr>
        <w:t xml:space="preserve">sample </w:t>
      </w:r>
      <w:r w:rsidR="00400986">
        <w:rPr>
          <w:rFonts w:cs="Times New Roman"/>
          <w:sz w:val="23"/>
          <w:szCs w:val="23"/>
        </w:rPr>
        <w:t xml:space="preserve">was diluted </w:t>
      </w:r>
      <w:r w:rsidR="00667F19">
        <w:rPr>
          <w:rFonts w:cs="Times New Roman"/>
          <w:sz w:val="23"/>
          <w:szCs w:val="23"/>
        </w:rPr>
        <w:t>with</w:t>
      </w:r>
      <w:r w:rsidR="00400986">
        <w:rPr>
          <w:rFonts w:cs="Times New Roman"/>
          <w:sz w:val="23"/>
          <w:szCs w:val="23"/>
        </w:rPr>
        <w:t xml:space="preserve"> </w:t>
      </w:r>
      <w:r w:rsidRPr="00064EDA">
        <w:rPr>
          <w:rFonts w:cs="Times New Roman"/>
          <w:sz w:val="23"/>
          <w:szCs w:val="23"/>
        </w:rPr>
        <w:t>phosphate buffer solution</w:t>
      </w:r>
      <w:r w:rsidR="00400986">
        <w:rPr>
          <w:rFonts w:cs="Times New Roman"/>
          <w:sz w:val="23"/>
          <w:szCs w:val="23"/>
        </w:rPr>
        <w:t xml:space="preserve"> (PBS)</w:t>
      </w:r>
      <w:r w:rsidR="00667F19">
        <w:rPr>
          <w:rFonts w:cs="Times New Roman"/>
          <w:sz w:val="23"/>
          <w:szCs w:val="23"/>
        </w:rPr>
        <w:t xml:space="preserve"> before analysis</w:t>
      </w:r>
      <w:r w:rsidRPr="00064EDA">
        <w:rPr>
          <w:rFonts w:cs="Times New Roman"/>
          <w:sz w:val="23"/>
          <w:szCs w:val="23"/>
        </w:rPr>
        <w:t xml:space="preserve">. The concentration of the glutamate </w:t>
      </w:r>
      <w:r w:rsidR="005A77D4">
        <w:rPr>
          <w:rFonts w:cs="Times New Roman"/>
          <w:sz w:val="23"/>
          <w:szCs w:val="23"/>
        </w:rPr>
        <w:t>in the sample was determined</w:t>
      </w:r>
      <w:r w:rsidRPr="00064EDA">
        <w:rPr>
          <w:rFonts w:cs="Times New Roman"/>
          <w:sz w:val="23"/>
          <w:szCs w:val="23"/>
        </w:rPr>
        <w:t xml:space="preserve"> </w:t>
      </w:r>
      <w:r w:rsidR="00EA3E5A">
        <w:rPr>
          <w:rFonts w:cs="Times New Roman"/>
          <w:sz w:val="23"/>
          <w:szCs w:val="23"/>
        </w:rPr>
        <w:t xml:space="preserve">using </w:t>
      </w:r>
      <w:r w:rsidRPr="00064EDA">
        <w:rPr>
          <w:rFonts w:cs="Times New Roman"/>
          <w:sz w:val="23"/>
          <w:szCs w:val="23"/>
        </w:rPr>
        <w:t xml:space="preserve">a standard </w:t>
      </w:r>
      <w:r w:rsidR="00400986">
        <w:rPr>
          <w:rFonts w:cs="Times New Roman"/>
          <w:sz w:val="23"/>
          <w:szCs w:val="23"/>
        </w:rPr>
        <w:t>calibration</w:t>
      </w:r>
      <w:r w:rsidRPr="00064EDA">
        <w:rPr>
          <w:rFonts w:cs="Times New Roman"/>
          <w:sz w:val="23"/>
          <w:szCs w:val="23"/>
        </w:rPr>
        <w:t xml:space="preserve"> curve </w:t>
      </w:r>
      <w:r w:rsidR="00EA3E5A">
        <w:rPr>
          <w:rFonts w:cs="Times New Roman"/>
          <w:sz w:val="23"/>
          <w:szCs w:val="23"/>
        </w:rPr>
        <w:t xml:space="preserve">constructed from the amperometric responses obtained with </w:t>
      </w:r>
      <w:r w:rsidRPr="00064EDA">
        <w:rPr>
          <w:rFonts w:cs="Times New Roman"/>
          <w:sz w:val="23"/>
          <w:szCs w:val="23"/>
        </w:rPr>
        <w:t>glutamate in PBS. The results compared favourably with a colorimetric test kit. A low operating potential of +0.135 V vs. Ag/</w:t>
      </w:r>
      <w:proofErr w:type="spellStart"/>
      <w:r w:rsidRPr="00064EDA">
        <w:rPr>
          <w:rFonts w:cs="Times New Roman"/>
          <w:sz w:val="23"/>
          <w:szCs w:val="23"/>
        </w:rPr>
        <w:t>AgCl</w:t>
      </w:r>
      <w:proofErr w:type="spellEnd"/>
      <w:r w:rsidRPr="00064EDA">
        <w:rPr>
          <w:rFonts w:cs="Times New Roman"/>
          <w:sz w:val="23"/>
          <w:szCs w:val="23"/>
        </w:rPr>
        <w:t xml:space="preserve"> for </w:t>
      </w:r>
      <w:r w:rsidR="00AB2E6F">
        <w:rPr>
          <w:rFonts w:cs="Times New Roman"/>
          <w:sz w:val="23"/>
          <w:szCs w:val="23"/>
        </w:rPr>
        <w:t xml:space="preserve">measuring the enzymatically </w:t>
      </w:r>
      <w:r w:rsidR="005A77D4">
        <w:rPr>
          <w:rFonts w:cs="Times New Roman"/>
          <w:sz w:val="23"/>
          <w:szCs w:val="23"/>
        </w:rPr>
        <w:t xml:space="preserve">generated </w:t>
      </w:r>
      <w:r w:rsidRPr="00064EDA">
        <w:rPr>
          <w:rFonts w:cs="Times New Roman"/>
          <w:sz w:val="23"/>
          <w:szCs w:val="23"/>
        </w:rPr>
        <w:t>H</w:t>
      </w:r>
      <w:r w:rsidRPr="00064EDA">
        <w:rPr>
          <w:rFonts w:cs="Times New Roman"/>
          <w:sz w:val="23"/>
          <w:szCs w:val="23"/>
          <w:vertAlign w:val="subscript"/>
        </w:rPr>
        <w:t>2</w:t>
      </w:r>
      <w:r w:rsidRPr="00064EDA">
        <w:rPr>
          <w:rFonts w:cs="Times New Roman"/>
          <w:sz w:val="23"/>
          <w:szCs w:val="23"/>
        </w:rPr>
        <w:t>O</w:t>
      </w:r>
      <w:r w:rsidRPr="00064EDA">
        <w:rPr>
          <w:rFonts w:cs="Times New Roman"/>
          <w:sz w:val="23"/>
          <w:szCs w:val="23"/>
          <w:vertAlign w:val="subscript"/>
        </w:rPr>
        <w:t>2</w:t>
      </w:r>
      <w:r w:rsidR="00791040">
        <w:rPr>
          <w:rFonts w:cs="Times New Roman"/>
          <w:sz w:val="23"/>
          <w:szCs w:val="23"/>
        </w:rPr>
        <w:t xml:space="preserve"> </w:t>
      </w:r>
      <w:r w:rsidR="00AB2E6F">
        <w:rPr>
          <w:rFonts w:cs="Times New Roman"/>
          <w:sz w:val="23"/>
          <w:szCs w:val="23"/>
        </w:rPr>
        <w:t>was</w:t>
      </w:r>
      <w:r w:rsidRPr="00064EDA">
        <w:rPr>
          <w:rFonts w:cs="Times New Roman"/>
          <w:sz w:val="23"/>
          <w:szCs w:val="23"/>
        </w:rPr>
        <w:t xml:space="preserve"> significantly</w:t>
      </w:r>
      <w:r w:rsidR="00AB2E6F">
        <w:rPr>
          <w:rFonts w:cs="Times New Roman"/>
          <w:sz w:val="23"/>
          <w:szCs w:val="23"/>
        </w:rPr>
        <w:t xml:space="preserve"> lower than other </w:t>
      </w:r>
      <w:r w:rsidR="00AB2E6F">
        <w:rPr>
          <w:rFonts w:cs="Times New Roman"/>
          <w:sz w:val="23"/>
          <w:szCs w:val="23"/>
        </w:rPr>
        <w:lastRenderedPageBreak/>
        <w:t>biosensors based on</w:t>
      </w:r>
      <w:r w:rsidRPr="00064EDA">
        <w:rPr>
          <w:rFonts w:cs="Times New Roman"/>
          <w:sz w:val="23"/>
          <w:szCs w:val="23"/>
        </w:rPr>
        <w:t xml:space="preserve"> </w:t>
      </w:r>
      <w:proofErr w:type="spellStart"/>
      <w:r>
        <w:rPr>
          <w:rFonts w:cs="Times New Roman"/>
          <w:sz w:val="23"/>
          <w:szCs w:val="23"/>
        </w:rPr>
        <w:t>GluOx</w:t>
      </w:r>
      <w:proofErr w:type="spellEnd"/>
      <w:r w:rsidRPr="00064EDA">
        <w:rPr>
          <w:rFonts w:cs="Times New Roman"/>
          <w:sz w:val="23"/>
          <w:szCs w:val="23"/>
        </w:rPr>
        <w:t xml:space="preserve"> </w:t>
      </w:r>
      <w:r w:rsidRPr="00064EDA">
        <w:rPr>
          <w:rFonts w:cs="Times New Roman"/>
          <w:sz w:val="23"/>
          <w:szCs w:val="23"/>
        </w:rPr>
        <w:fldChar w:fldCharType="begin" w:fldLock="1"/>
      </w:r>
      <w:r w:rsidR="00E55737">
        <w:rPr>
          <w:rFonts w:cs="Times New Roman"/>
          <w:sz w:val="23"/>
          <w:szCs w:val="23"/>
        </w:rPr>
        <w:instrText>ADDIN CSL_CITATION { "citationItems" : [ { "id" : "ITEM-1", "itemData" : { "DOI" : "10.1016/j.bios.2010.07.071", "ISSN" : "1873-4235", "PMID" : "20729064", "abstract" : "Novel electrochemical platform based on Pt nanoparticle modified ordered three-dimensional gold nanowire arrays (PtNP/NAEs) for the amperometric sensing of H(2)O(2) and glutamate is developed. Pt nanoparticle (PtNP) is fabricated by electrodeposition onto the 3D nanowires and characterised using scanning electron microscopy (SEM) and cyclic voltammetry. The deposited nanoparticles have an average size of 20 nm. The PtNP/NAE shows a linear response of up to 20 mM for H(2)O(2) detection with a sensitivity of 194.60 \u03bcA mM(-1) cm(-2) at 20\u00b0C. It can detect 1 \u03bcM (S/N=3) of H(2)O(2) at normal condition without using any enzyme or mediator. Analytical performance of this electrode is tested by immobilising glutamate oxidase (GlutOx) through cross-linking in the matrix of bovine serum albumin (BSA), Nafion and glutaraldehyde. At physiological pH, the biosensor showed the sensitivity of 10.76 \u03bcA mM(-1) cm(-2), with a linear range of up to 0.8 mM.", "author" : [ { "dropping-particle" : "", "family" : "Jamal", "given" : "Mamun", "non-dropping-particle" : "", "parse-names" : false, "suffix" : "" }, { "dropping-particle" : "", "family" : "Xu", "given" : "Ju", "non-dropping-particle" : "", "parse-names" : false, "suffix" : "" }, { "dropping-particle" : "", "family" : "Razeeb", "given" : "Kafil M", "non-dropping-particle" : "", "parse-names" : false, "suffix" : "" } ], "container-title" : "Biosensors &amp; bioelectronics", "id" : "ITEM-1", "issue" : "4", "issued" : { "date-parts" : [ [ "2010", "12", "15" ] ] }, "page" : "1420-4", "title" : "Disposable biosensor based on immobilisation of glutamate oxidase on Pt nanoparticles modified Au nanowire array electrode.", "type" : "article-journal", "volume" : "26" }, "uris" : [ "http://www.mendeley.com/documents/?uuid=0a2bc2db-8f99-44ec-bf66-3b3abf16ebc8" ] }, { "id" : "ITEM-2", "itemData" : { "ISSN" : "0003-2654", "PMID" : "9474818", "abstract" : "An amperometric biosensor for L-glutamic acid (Glu) was constructed by the adsorption and dip coating of L-glutamate oxidase (GluOx, 200 U ml-1 phosphate buffer, pH 7.4) onto 60-micron radius Teflon-coated Pt wire (1 mm exposed length). The enzyme was then trapped on the surface by electropolymerisation of o-phenylenediamine that also served to block electroactive interference. This procedure afforded electrodes with similar substrate sensitivity compared with the classical approach of immobilising enzyme from a solution of monomer, and represents an approximately 10,000-fold increase in the yield of biosensors from a batch of enzyme. A number of strategies were examined to enhance the sensitivity and selectivity of the Pt/PPD/GluOx sensors operating at 0.7 V versus SCE. Pre-coating the Pt with lipid and incorporation of the protein bovine serum albumin into the polymer matrix were found to improve the performance of the electrode. The sensors had a fast response time, high sensitivity to Glu, with an LOD of about 0.3 mumol l-1, and possessed selectivity characteristics suggesting that monitoring Glu in biological tissues in vivo may be feasible.", "author" : [ { "dropping-particle" : "", "family" : "Ryan", "given" : "M R", "non-dropping-particle" : "", "parse-names" : false, "suffix" : "" }, { "dropping-particle" : "", "family" : "Lowry", "given" : "J P", "non-dropping-particle" : "", "parse-names" : false, "suffix" : "" }, { "dropping-particle" : "", "family" : "O'Neill", "given" : "R D", "non-dropping-particle" : "", "parse-names" : false, "suffix" : "" } ], "container-title" : "The Analyst", "id" : "ITEM-2", "issue" : "11", "issued" : { "date-parts" : [ [ "1997", "11" ] ] }, "page" : "1419-24", "title" : "Biosensor for neurotransmitter L-glutamic acid designed for efficient use of L-glutamate oxidase and effective rejection of interference.", "type" : "article-journal", "volume" : "122" }, "uris" : [ "http://www.mendeley.com/documents/?uuid=e8fab2b5-0d38-4d88-9ccf-4b0427580990" ] } ], "mendeley" : { "formattedCitation" : "[13,17]", "plainTextFormattedCitation" : "[13,17]", "previouslyFormattedCitation" : "[13,17]" }, "properties" : { "noteIndex" : 0 }, "schema" : "https://github.com/citation-style-language/schema/raw/master/csl-citation.json" }</w:instrText>
      </w:r>
      <w:r w:rsidRPr="00064EDA">
        <w:rPr>
          <w:rFonts w:cs="Times New Roman"/>
          <w:sz w:val="23"/>
          <w:szCs w:val="23"/>
        </w:rPr>
        <w:fldChar w:fldCharType="separate"/>
      </w:r>
      <w:r w:rsidR="0079506F" w:rsidRPr="0079506F">
        <w:rPr>
          <w:rFonts w:cs="Times New Roman"/>
          <w:noProof/>
          <w:sz w:val="23"/>
          <w:szCs w:val="23"/>
        </w:rPr>
        <w:t>[13,17]</w:t>
      </w:r>
      <w:r w:rsidRPr="00064EDA">
        <w:rPr>
          <w:rFonts w:cs="Times New Roman"/>
          <w:sz w:val="23"/>
          <w:szCs w:val="23"/>
        </w:rPr>
        <w:fldChar w:fldCharType="end"/>
      </w:r>
      <w:r w:rsidRPr="00064EDA">
        <w:rPr>
          <w:rFonts w:cs="Times New Roman"/>
          <w:sz w:val="23"/>
          <w:szCs w:val="23"/>
        </w:rPr>
        <w:t xml:space="preserve">, </w:t>
      </w:r>
      <w:r w:rsidR="00791040">
        <w:rPr>
          <w:rFonts w:cs="Times New Roman"/>
          <w:sz w:val="23"/>
          <w:szCs w:val="23"/>
        </w:rPr>
        <w:t xml:space="preserve">The </w:t>
      </w:r>
      <w:r w:rsidR="00AB2E6F">
        <w:rPr>
          <w:rFonts w:cs="Times New Roman"/>
          <w:sz w:val="23"/>
          <w:szCs w:val="23"/>
        </w:rPr>
        <w:t xml:space="preserve">time taken to reach </w:t>
      </w:r>
      <w:r w:rsidRPr="00064EDA">
        <w:rPr>
          <w:rFonts w:cs="Times New Roman"/>
          <w:sz w:val="23"/>
          <w:szCs w:val="23"/>
        </w:rPr>
        <w:t>95%</w:t>
      </w:r>
      <w:r w:rsidR="00791040">
        <w:rPr>
          <w:rFonts w:cs="Times New Roman"/>
          <w:sz w:val="23"/>
          <w:szCs w:val="23"/>
        </w:rPr>
        <w:t xml:space="preserve"> of the maximum steady state response</w:t>
      </w:r>
      <w:r w:rsidRPr="00064EDA">
        <w:rPr>
          <w:rFonts w:cs="Times New Roman"/>
          <w:sz w:val="23"/>
          <w:szCs w:val="23"/>
        </w:rPr>
        <w:t xml:space="preserve"> was 2 seconds after </w:t>
      </w:r>
      <w:r w:rsidR="00AB2E6F">
        <w:rPr>
          <w:rFonts w:cs="Times New Roman"/>
          <w:sz w:val="23"/>
          <w:szCs w:val="23"/>
        </w:rPr>
        <w:t xml:space="preserve">the </w:t>
      </w:r>
      <w:r w:rsidRPr="00064EDA">
        <w:rPr>
          <w:rFonts w:cs="Times New Roman"/>
          <w:sz w:val="23"/>
          <w:szCs w:val="23"/>
        </w:rPr>
        <w:t>initial injection</w:t>
      </w:r>
      <w:r w:rsidR="00AB2E6F">
        <w:rPr>
          <w:rFonts w:cs="Times New Roman"/>
          <w:sz w:val="23"/>
          <w:szCs w:val="23"/>
        </w:rPr>
        <w:t>.</w:t>
      </w:r>
      <w:r w:rsidRPr="00064EDA">
        <w:rPr>
          <w:rFonts w:cs="Times New Roman"/>
          <w:sz w:val="23"/>
          <w:szCs w:val="23"/>
        </w:rPr>
        <w:t xml:space="preserve"> </w:t>
      </w:r>
      <w:r w:rsidR="00056A10" w:rsidRPr="00056A10">
        <w:rPr>
          <w:rFonts w:cs="Times New Roman"/>
          <w:sz w:val="23"/>
          <w:szCs w:val="23"/>
          <w:highlight w:val="yellow"/>
        </w:rPr>
        <w:t xml:space="preserve">This method of fabrication whilst complex, possesses a significantly lower operating potential when compared to </w:t>
      </w:r>
      <w:r w:rsidR="003F3556">
        <w:rPr>
          <w:rFonts w:cs="Times New Roman"/>
          <w:sz w:val="23"/>
          <w:szCs w:val="23"/>
          <w:highlight w:val="yellow"/>
        </w:rPr>
        <w:t xml:space="preserve">other </w:t>
      </w:r>
      <w:r w:rsidR="00056A10" w:rsidRPr="00056A10">
        <w:rPr>
          <w:rFonts w:cs="Times New Roman"/>
          <w:sz w:val="23"/>
          <w:szCs w:val="23"/>
          <w:highlight w:val="yellow"/>
        </w:rPr>
        <w:t>biosensors fabricated using entrapment techniques.</w:t>
      </w:r>
      <w:r w:rsidR="00056A10">
        <w:rPr>
          <w:rFonts w:cs="Times New Roman"/>
          <w:sz w:val="23"/>
          <w:szCs w:val="23"/>
        </w:rPr>
        <w:t xml:space="preserve"> </w:t>
      </w:r>
    </w:p>
    <w:p w:rsidR="00081DEB" w:rsidRPr="000A1B0C" w:rsidRDefault="00081DEB" w:rsidP="0052063F">
      <w:pPr>
        <w:pStyle w:val="Heading3"/>
      </w:pPr>
      <w:bookmarkStart w:id="18" w:name="_Toc424978640"/>
      <w:bookmarkStart w:id="19" w:name="_Toc425269886"/>
      <w:bookmarkStart w:id="20" w:name="_Toc425270035"/>
      <w:bookmarkStart w:id="21" w:name="_Toc425777860"/>
      <w:r w:rsidRPr="000A1B0C">
        <w:t>Cross-linking</w:t>
      </w:r>
      <w:bookmarkEnd w:id="18"/>
      <w:bookmarkEnd w:id="19"/>
      <w:bookmarkEnd w:id="20"/>
      <w:bookmarkEnd w:id="21"/>
      <w:r w:rsidRPr="000A1B0C">
        <w:t xml:space="preserve"> </w:t>
      </w:r>
    </w:p>
    <w:p w:rsidR="008E5F21" w:rsidRPr="00064EDA" w:rsidRDefault="000E7FCC" w:rsidP="008E5F21">
      <w:pPr>
        <w:rPr>
          <w:rFonts w:cs="Times New Roman"/>
          <w:sz w:val="23"/>
          <w:szCs w:val="23"/>
        </w:rPr>
      </w:pPr>
      <w:r w:rsidRPr="00064EDA">
        <w:rPr>
          <w:rFonts w:cs="Times New Roman"/>
          <w:sz w:val="23"/>
          <w:szCs w:val="23"/>
        </w:rPr>
        <w:t xml:space="preserve">Enzyme immobilization can be achieved by intermolecular cross-linking of the protein structure of the enzyme to other protein molecules or </w:t>
      </w:r>
      <w:r w:rsidR="00FD72F8">
        <w:rPr>
          <w:rFonts w:cs="Times New Roman"/>
          <w:sz w:val="23"/>
          <w:szCs w:val="23"/>
        </w:rPr>
        <w:t xml:space="preserve">within </w:t>
      </w:r>
      <w:r w:rsidRPr="00064EDA">
        <w:rPr>
          <w:rFonts w:cs="Times New Roman"/>
          <w:sz w:val="23"/>
          <w:szCs w:val="23"/>
        </w:rPr>
        <w:t xml:space="preserve">an insoluble support matrix. </w:t>
      </w:r>
      <w:r w:rsidR="008E5F21" w:rsidRPr="00064EDA">
        <w:rPr>
          <w:rFonts w:cs="Times New Roman"/>
          <w:sz w:val="23"/>
          <w:szCs w:val="23"/>
        </w:rPr>
        <w:t xml:space="preserve">Jamal et. al. </w:t>
      </w:r>
      <w:r w:rsidR="008E5F21" w:rsidRPr="00064EDA">
        <w:rPr>
          <w:rFonts w:cs="Times New Roman"/>
          <w:sz w:val="23"/>
          <w:szCs w:val="23"/>
        </w:rPr>
        <w:fldChar w:fldCharType="begin" w:fldLock="1"/>
      </w:r>
      <w:r w:rsidR="0079506F">
        <w:rPr>
          <w:rFonts w:cs="Times New Roman"/>
          <w:sz w:val="23"/>
          <w:szCs w:val="23"/>
        </w:rPr>
        <w:instrText>ADDIN CSL_CITATION { "citationItems" : [ { "id" : "ITEM-1", "itemData" : { "DOI" : "10.1016/j.bios.2010.07.071", "ISSN" : "1873-4235", "PMID" : "20729064", "abstract" : "Novel electrochemical platform based on Pt nanoparticle modified ordered three-dimensional gold nanowire arrays (PtNP/NAEs) for the amperometric sensing of H(2)O(2) and glutamate is developed. Pt nanoparticle (PtNP) is fabricated by electrodeposition onto the 3D nanowires and characterised using scanning electron microscopy (SEM) and cyclic voltammetry. The deposited nanoparticles have an average size of 20 nm. The PtNP/NAE shows a linear response of up to 20 mM for H(2)O(2) detection with a sensitivity of 194.60 \u03bcA mM(-1) cm(-2) at 20\u00b0C. It can detect 1 \u03bcM (S/N=3) of H(2)O(2) at normal condition without using any enzyme or mediator. Analytical performance of this electrode is tested by immobilising glutamate oxidase (GlutOx) through cross-linking in the matrix of bovine serum albumin (BSA), Nafion and glutaraldehyde. At physiological pH, the biosensor showed the sensitivity of 10.76 \u03bcA mM(-1) cm(-2), with a linear range of up to 0.8 mM.", "author" : [ { "dropping-particle" : "", "family" : "Jamal", "given" : "Mamun", "non-dropping-particle" : "", "parse-names" : false, "suffix" : "" }, { "dropping-particle" : "", "family" : "Xu", "given" : "Ju", "non-dropping-particle" : "", "parse-names" : false, "suffix" : "" }, { "dropping-particle" : "", "family" : "Razeeb", "given" : "Kafil M", "non-dropping-particle" : "", "parse-names" : false, "suffix" : "" } ], "container-title" : "Biosensors &amp; bioelectronics", "id" : "ITEM-1", "issue" : "4", "issued" : { "date-parts" : [ [ "2010", "12", "15" ] ] }, "page" : "1420-4", "title" : "Disposable biosensor based on immobilisation of glutamate oxidase on Pt nanoparticles modified Au nanowire array electrode.", "type" : "article-journal", "volume" : "26" }, "uris" : [ "http://www.mendeley.com/documents/?uuid=0a2bc2db-8f99-44ec-bf66-3b3abf16ebc8" ] } ], "mendeley" : { "formattedCitation" : "[17]", "plainTextFormattedCitation" : "[17]", "previouslyFormattedCitation" : "[17]" }, "properties" : { "noteIndex" : 0 }, "schema" : "https://github.com/citation-style-language/schema/raw/master/csl-citation.json" }</w:instrText>
      </w:r>
      <w:r w:rsidR="008E5F21" w:rsidRPr="00064EDA">
        <w:rPr>
          <w:rFonts w:cs="Times New Roman"/>
          <w:sz w:val="23"/>
          <w:szCs w:val="23"/>
        </w:rPr>
        <w:fldChar w:fldCharType="separate"/>
      </w:r>
      <w:r w:rsidR="00EF1E69" w:rsidRPr="00EF1E69">
        <w:rPr>
          <w:rFonts w:cs="Times New Roman"/>
          <w:noProof/>
          <w:sz w:val="23"/>
          <w:szCs w:val="23"/>
        </w:rPr>
        <w:t>[17]</w:t>
      </w:r>
      <w:r w:rsidR="008E5F21" w:rsidRPr="00064EDA">
        <w:rPr>
          <w:rFonts w:cs="Times New Roman"/>
          <w:sz w:val="23"/>
          <w:szCs w:val="23"/>
        </w:rPr>
        <w:fldChar w:fldCharType="end"/>
      </w:r>
      <w:r w:rsidR="008E5F21" w:rsidRPr="00064EDA">
        <w:rPr>
          <w:rFonts w:cs="Times New Roman"/>
          <w:sz w:val="23"/>
          <w:szCs w:val="23"/>
        </w:rPr>
        <w:t xml:space="preserve"> have described a complex entrapment </w:t>
      </w:r>
      <w:r w:rsidR="008E5F21">
        <w:rPr>
          <w:rFonts w:cs="Times New Roman"/>
          <w:sz w:val="23"/>
          <w:szCs w:val="23"/>
        </w:rPr>
        <w:t>method which consisted</w:t>
      </w:r>
      <w:r w:rsidR="008E5F21" w:rsidRPr="00064EDA">
        <w:rPr>
          <w:rFonts w:cs="Times New Roman"/>
          <w:sz w:val="23"/>
          <w:szCs w:val="23"/>
        </w:rPr>
        <w:t xml:space="preserve"> of drop</w:t>
      </w:r>
      <w:r w:rsidR="008E5F21">
        <w:rPr>
          <w:rFonts w:cs="Times New Roman"/>
          <w:sz w:val="23"/>
          <w:szCs w:val="23"/>
        </w:rPr>
        <w:t>-</w:t>
      </w:r>
      <w:r w:rsidR="008E5F21" w:rsidRPr="00064EDA">
        <w:rPr>
          <w:rFonts w:cs="Times New Roman"/>
          <w:sz w:val="23"/>
          <w:szCs w:val="23"/>
        </w:rPr>
        <w:t xml:space="preserve">coating a 10µL mixture of </w:t>
      </w:r>
      <w:proofErr w:type="spellStart"/>
      <w:r w:rsidR="008E5F21">
        <w:rPr>
          <w:rFonts w:cs="Times New Roman"/>
          <w:sz w:val="23"/>
          <w:szCs w:val="23"/>
        </w:rPr>
        <w:t>GluOx</w:t>
      </w:r>
      <w:proofErr w:type="spellEnd"/>
      <w:r w:rsidR="008E5F21" w:rsidRPr="00064EDA">
        <w:rPr>
          <w:rFonts w:cs="Times New Roman"/>
          <w:sz w:val="23"/>
          <w:szCs w:val="23"/>
        </w:rPr>
        <w:t xml:space="preserve"> (25U in 205µL), 2mg of BSA, 20µL of glutaraldehyde (2.5% w/v) and 10µL of </w:t>
      </w:r>
      <w:proofErr w:type="spellStart"/>
      <w:r w:rsidR="008E5F21" w:rsidRPr="00064EDA">
        <w:rPr>
          <w:rFonts w:cs="Times New Roman"/>
          <w:sz w:val="23"/>
          <w:szCs w:val="23"/>
        </w:rPr>
        <w:t>Nafion</w:t>
      </w:r>
      <w:proofErr w:type="spellEnd"/>
      <w:r w:rsidR="008E5F21" w:rsidRPr="00064EDA">
        <w:rPr>
          <w:rFonts w:cs="Times New Roman"/>
          <w:sz w:val="23"/>
          <w:szCs w:val="23"/>
        </w:rPr>
        <w:t xml:space="preserve"> (0.5%) onto</w:t>
      </w:r>
      <w:r w:rsidR="00EF5273">
        <w:rPr>
          <w:rFonts w:cs="Times New Roman"/>
          <w:sz w:val="23"/>
          <w:szCs w:val="23"/>
        </w:rPr>
        <w:t xml:space="preserve"> a</w:t>
      </w:r>
      <w:r w:rsidR="008E5F21" w:rsidRPr="00064EDA">
        <w:rPr>
          <w:rFonts w:cs="Times New Roman"/>
          <w:sz w:val="23"/>
          <w:szCs w:val="23"/>
        </w:rPr>
        <w:t xml:space="preserve"> platinum nanoparticle modified gold nanowire array (</w:t>
      </w:r>
      <w:proofErr w:type="spellStart"/>
      <w:r w:rsidR="008E5F21" w:rsidRPr="00064EDA">
        <w:rPr>
          <w:rFonts w:cs="Times New Roman"/>
          <w:sz w:val="23"/>
          <w:szCs w:val="23"/>
        </w:rPr>
        <w:t>PtNP</w:t>
      </w:r>
      <w:proofErr w:type="spellEnd"/>
      <w:r w:rsidR="008E5F21" w:rsidRPr="00064EDA">
        <w:rPr>
          <w:rFonts w:cs="Times New Roman"/>
          <w:sz w:val="23"/>
          <w:szCs w:val="23"/>
        </w:rPr>
        <w:t>-NAE) and allowing</w:t>
      </w:r>
      <w:r w:rsidR="00EF5273">
        <w:rPr>
          <w:rFonts w:cs="Times New Roman"/>
          <w:sz w:val="23"/>
          <w:szCs w:val="23"/>
        </w:rPr>
        <w:t xml:space="preserve"> it </w:t>
      </w:r>
      <w:r w:rsidR="008E5F21" w:rsidRPr="00064EDA">
        <w:rPr>
          <w:rFonts w:cs="Times New Roman"/>
          <w:sz w:val="23"/>
          <w:szCs w:val="23"/>
        </w:rPr>
        <w:t xml:space="preserve">to dry overnight under ambient conditions. The fabrication technique is illustrated in </w:t>
      </w:r>
      <w:r w:rsidR="008E5F21" w:rsidRPr="00064EDA">
        <w:rPr>
          <w:rFonts w:cs="Times New Roman"/>
          <w:sz w:val="23"/>
          <w:szCs w:val="23"/>
        </w:rPr>
        <w:fldChar w:fldCharType="begin"/>
      </w:r>
      <w:r w:rsidR="008E5F21" w:rsidRPr="00064EDA">
        <w:rPr>
          <w:rFonts w:cs="Times New Roman"/>
          <w:sz w:val="23"/>
          <w:szCs w:val="23"/>
        </w:rPr>
        <w:instrText xml:space="preserve"> REF _Ref424552357 \h  \* MERGEFORMAT </w:instrText>
      </w:r>
      <w:r w:rsidR="008E5F21" w:rsidRPr="00064EDA">
        <w:rPr>
          <w:rFonts w:cs="Times New Roman"/>
          <w:sz w:val="23"/>
          <w:szCs w:val="23"/>
        </w:rPr>
      </w:r>
      <w:r w:rsidR="008E5F21" w:rsidRPr="00064EDA">
        <w:rPr>
          <w:rFonts w:cs="Times New Roman"/>
          <w:sz w:val="23"/>
          <w:szCs w:val="23"/>
        </w:rPr>
        <w:fldChar w:fldCharType="separate"/>
      </w:r>
      <w:r w:rsidR="00E55737" w:rsidRPr="00E55737">
        <w:rPr>
          <w:rFonts w:cs="Times New Roman"/>
          <w:sz w:val="23"/>
          <w:szCs w:val="23"/>
        </w:rPr>
        <w:t xml:space="preserve">Figure </w:t>
      </w:r>
      <w:r w:rsidR="00E55737" w:rsidRPr="00E55737">
        <w:rPr>
          <w:rFonts w:cs="Times New Roman"/>
          <w:noProof/>
          <w:sz w:val="23"/>
          <w:szCs w:val="23"/>
        </w:rPr>
        <w:t>2</w:t>
      </w:r>
      <w:r w:rsidR="008E5F21" w:rsidRPr="00064EDA">
        <w:rPr>
          <w:rFonts w:cs="Times New Roman"/>
          <w:sz w:val="23"/>
          <w:szCs w:val="23"/>
        </w:rPr>
        <w:fldChar w:fldCharType="end"/>
      </w:r>
      <w:r w:rsidR="008E5F21" w:rsidRPr="00064EDA">
        <w:rPr>
          <w:rFonts w:cs="Times New Roman"/>
          <w:sz w:val="23"/>
          <w:szCs w:val="23"/>
        </w:rPr>
        <w:t>.  The analytical response results from the oxidation of H</w:t>
      </w:r>
      <w:r w:rsidR="008E5F21" w:rsidRPr="00064EDA">
        <w:rPr>
          <w:rFonts w:cs="Times New Roman"/>
          <w:sz w:val="23"/>
          <w:szCs w:val="23"/>
          <w:vertAlign w:val="subscript"/>
        </w:rPr>
        <w:t>2</w:t>
      </w:r>
      <w:r w:rsidR="008E5F21" w:rsidRPr="00064EDA">
        <w:rPr>
          <w:rFonts w:cs="Times New Roman"/>
          <w:sz w:val="23"/>
          <w:szCs w:val="23"/>
        </w:rPr>
        <w:t>O</w:t>
      </w:r>
      <w:r w:rsidR="008E5F21" w:rsidRPr="00064EDA">
        <w:rPr>
          <w:rFonts w:cs="Times New Roman"/>
          <w:sz w:val="23"/>
          <w:szCs w:val="23"/>
          <w:vertAlign w:val="subscript"/>
        </w:rPr>
        <w:t>2</w:t>
      </w:r>
      <w:r w:rsidR="008E5F21">
        <w:rPr>
          <w:rFonts w:cs="Times New Roman"/>
          <w:sz w:val="23"/>
          <w:szCs w:val="23"/>
        </w:rPr>
        <w:t xml:space="preserve"> at the gold nanowire electrode as illustrated in </w:t>
      </w:r>
      <w:r w:rsidR="00EF5273">
        <w:rPr>
          <w:rFonts w:cs="Times New Roman"/>
          <w:sz w:val="23"/>
          <w:szCs w:val="23"/>
        </w:rPr>
        <w:t>E</w:t>
      </w:r>
      <w:r w:rsidR="008E5F21">
        <w:rPr>
          <w:rFonts w:cs="Times New Roman"/>
          <w:sz w:val="23"/>
          <w:szCs w:val="23"/>
        </w:rPr>
        <w:t xml:space="preserve">quation 2. </w:t>
      </w:r>
      <w:r w:rsidR="008E5F21" w:rsidRPr="00064EDA">
        <w:rPr>
          <w:rFonts w:cs="Times New Roman"/>
          <w:sz w:val="23"/>
          <w:szCs w:val="23"/>
        </w:rPr>
        <w:t xml:space="preserve"> </w:t>
      </w:r>
    </w:p>
    <w:p w:rsidR="008E5F21" w:rsidRPr="00064EDA" w:rsidRDefault="008E5F21" w:rsidP="008E5F21">
      <w:pPr>
        <w:keepNext/>
        <w:rPr>
          <w:sz w:val="23"/>
          <w:szCs w:val="23"/>
        </w:rPr>
      </w:pPr>
      <w:r w:rsidRPr="00064EDA">
        <w:rPr>
          <w:rFonts w:cs="Times New Roman"/>
          <w:noProof/>
          <w:sz w:val="23"/>
          <w:szCs w:val="23"/>
          <w:lang w:eastAsia="en-GB"/>
        </w:rPr>
        <w:drawing>
          <wp:inline distT="0" distB="0" distL="0" distR="0" wp14:anchorId="2ACEBD3D" wp14:editId="583EA739">
            <wp:extent cx="5462905" cy="2137410"/>
            <wp:effectExtent l="0" t="0" r="444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62905" cy="2137410"/>
                    </a:xfrm>
                    <a:prstGeom prst="rect">
                      <a:avLst/>
                    </a:prstGeom>
                    <a:noFill/>
                    <a:ln>
                      <a:noFill/>
                    </a:ln>
                  </pic:spPr>
                </pic:pic>
              </a:graphicData>
            </a:graphic>
          </wp:inline>
        </w:drawing>
      </w:r>
    </w:p>
    <w:p w:rsidR="008E5F21" w:rsidRDefault="008E5F21" w:rsidP="008E5F21">
      <w:pPr>
        <w:pStyle w:val="Caption"/>
        <w:spacing w:line="480" w:lineRule="auto"/>
        <w:rPr>
          <w:rFonts w:cs="Times New Roman"/>
          <w:szCs w:val="23"/>
        </w:rPr>
      </w:pPr>
      <w:bookmarkStart w:id="22" w:name="_Ref424552357"/>
      <w:r w:rsidRPr="00064EDA">
        <w:rPr>
          <w:rFonts w:cs="Times New Roman"/>
          <w:szCs w:val="23"/>
        </w:rPr>
        <w:t xml:space="preserve">Figure </w:t>
      </w:r>
      <w:r>
        <w:rPr>
          <w:rFonts w:cs="Times New Roman"/>
          <w:szCs w:val="23"/>
        </w:rPr>
        <w:fldChar w:fldCharType="begin"/>
      </w:r>
      <w:r>
        <w:rPr>
          <w:rFonts w:cs="Times New Roman"/>
          <w:szCs w:val="23"/>
        </w:rPr>
        <w:instrText xml:space="preserve"> SEQ Figure \* ARABIC </w:instrText>
      </w:r>
      <w:r>
        <w:rPr>
          <w:rFonts w:cs="Times New Roman"/>
          <w:szCs w:val="23"/>
        </w:rPr>
        <w:fldChar w:fldCharType="separate"/>
      </w:r>
      <w:r w:rsidR="00E55737">
        <w:rPr>
          <w:rFonts w:cs="Times New Roman"/>
          <w:noProof/>
          <w:szCs w:val="23"/>
        </w:rPr>
        <w:t>2</w:t>
      </w:r>
      <w:r>
        <w:rPr>
          <w:rFonts w:cs="Times New Roman"/>
          <w:szCs w:val="23"/>
        </w:rPr>
        <w:fldChar w:fldCharType="end"/>
      </w:r>
      <w:bookmarkEnd w:id="22"/>
      <w:r w:rsidRPr="00064EDA">
        <w:rPr>
          <w:rFonts w:cs="Times New Roman"/>
          <w:szCs w:val="23"/>
        </w:rPr>
        <w:t xml:space="preserve">: Schematic illustration of stepwise fabrication of the </w:t>
      </w:r>
      <w:proofErr w:type="spellStart"/>
      <w:r w:rsidRPr="00064EDA">
        <w:rPr>
          <w:rFonts w:cs="Times New Roman"/>
          <w:szCs w:val="23"/>
        </w:rPr>
        <w:t>GlutOx</w:t>
      </w:r>
      <w:proofErr w:type="spellEnd"/>
      <w:r w:rsidRPr="00064EDA">
        <w:rPr>
          <w:rFonts w:cs="Times New Roman"/>
          <w:szCs w:val="23"/>
        </w:rPr>
        <w:t>/</w:t>
      </w:r>
      <w:proofErr w:type="spellStart"/>
      <w:r w:rsidRPr="00064EDA">
        <w:rPr>
          <w:rFonts w:cs="Times New Roman"/>
          <w:szCs w:val="23"/>
        </w:rPr>
        <w:t>PtNP</w:t>
      </w:r>
      <w:proofErr w:type="spellEnd"/>
      <w:r w:rsidRPr="00064EDA">
        <w:rPr>
          <w:rFonts w:cs="Times New Roman"/>
          <w:szCs w:val="23"/>
        </w:rPr>
        <w:t>/NAEs electrodes. Repr</w:t>
      </w:r>
      <w:r w:rsidR="00CC3E36">
        <w:rPr>
          <w:rFonts w:cs="Times New Roman"/>
          <w:szCs w:val="23"/>
        </w:rPr>
        <w:t>inted</w:t>
      </w:r>
      <w:r w:rsidRPr="00064EDA">
        <w:rPr>
          <w:rFonts w:cs="Times New Roman"/>
          <w:szCs w:val="23"/>
        </w:rPr>
        <w:t xml:space="preserve"> with permission from</w:t>
      </w:r>
      <w:r w:rsidR="00CC3E36">
        <w:rPr>
          <w:rFonts w:cs="Times New Roman"/>
          <w:szCs w:val="23"/>
        </w:rPr>
        <w:t xml:space="preserve"> </w:t>
      </w:r>
      <w:r w:rsidR="00CC3E36" w:rsidRPr="00CC3E36">
        <w:rPr>
          <w:rFonts w:cs="Times New Roman"/>
          <w:szCs w:val="23"/>
        </w:rPr>
        <w:t>[18]</w:t>
      </w:r>
      <w:r w:rsidR="00CC3E36">
        <w:rPr>
          <w:rFonts w:cs="Times New Roman"/>
          <w:szCs w:val="23"/>
        </w:rPr>
        <w:t>,</w:t>
      </w:r>
      <w:r w:rsidRPr="00064EDA">
        <w:rPr>
          <w:rFonts w:cs="Times New Roman"/>
          <w:szCs w:val="23"/>
        </w:rPr>
        <w:t xml:space="preserve"> Elsevier.</w:t>
      </w:r>
    </w:p>
    <w:p w:rsidR="008E5F21" w:rsidRPr="00064EDA" w:rsidRDefault="008E5F21" w:rsidP="008E5F21">
      <w:pPr>
        <w:rPr>
          <w:rFonts w:cs="Times New Roman"/>
          <w:sz w:val="23"/>
          <w:szCs w:val="23"/>
        </w:rPr>
      </w:pPr>
      <w:r w:rsidRPr="00064EDA">
        <w:rPr>
          <w:rFonts w:cs="Times New Roman"/>
          <w:sz w:val="23"/>
          <w:szCs w:val="23"/>
        </w:rPr>
        <w:t xml:space="preserve">The high sensitivity obtained appears to be related to the presence of the nanoparticles at the gold electrode surface. The nanoparticles act as conduction centres and facilitate the transfer of electrons towards the gold electrode. Additionally, a high enzyme loading was utilised, which in </w:t>
      </w:r>
      <w:r w:rsidRPr="00064EDA">
        <w:rPr>
          <w:rFonts w:cs="Times New Roman"/>
          <w:sz w:val="23"/>
          <w:szCs w:val="23"/>
        </w:rPr>
        <w:lastRenderedPageBreak/>
        <w:t>combination with the nanoparticles, result</w:t>
      </w:r>
      <w:r w:rsidR="00EF5273">
        <w:rPr>
          <w:rFonts w:cs="Times New Roman"/>
          <w:sz w:val="23"/>
          <w:szCs w:val="23"/>
        </w:rPr>
        <w:t>ed</w:t>
      </w:r>
      <w:r w:rsidRPr="00064EDA">
        <w:rPr>
          <w:rFonts w:cs="Times New Roman"/>
          <w:sz w:val="23"/>
          <w:szCs w:val="23"/>
        </w:rPr>
        <w:t xml:space="preserve"> in increased enzyme immobilisation to the surface. </w:t>
      </w:r>
      <w:r w:rsidR="002F70C2" w:rsidRPr="002F70C2">
        <w:rPr>
          <w:rFonts w:cs="Times New Roman"/>
          <w:sz w:val="23"/>
          <w:szCs w:val="23"/>
          <w:highlight w:val="yellow"/>
        </w:rPr>
        <w:t xml:space="preserve">However, given the high enzyme loading and use of </w:t>
      </w:r>
      <w:r w:rsidR="002F70C2">
        <w:rPr>
          <w:rFonts w:cs="Times New Roman"/>
          <w:sz w:val="23"/>
          <w:szCs w:val="23"/>
          <w:highlight w:val="yellow"/>
        </w:rPr>
        <w:t xml:space="preserve">both </w:t>
      </w:r>
      <w:r w:rsidR="002F70C2" w:rsidRPr="002F70C2">
        <w:rPr>
          <w:rFonts w:cs="Times New Roman"/>
          <w:sz w:val="23"/>
          <w:szCs w:val="23"/>
          <w:highlight w:val="yellow"/>
        </w:rPr>
        <w:t xml:space="preserve">a gold </w:t>
      </w:r>
      <w:r w:rsidR="002F70C2">
        <w:rPr>
          <w:rFonts w:cs="Times New Roman"/>
          <w:sz w:val="23"/>
          <w:szCs w:val="23"/>
          <w:highlight w:val="yellow"/>
        </w:rPr>
        <w:t xml:space="preserve">nanowire </w:t>
      </w:r>
      <w:r w:rsidR="002F70C2" w:rsidRPr="002F70C2">
        <w:rPr>
          <w:rFonts w:cs="Times New Roman"/>
          <w:sz w:val="23"/>
          <w:szCs w:val="23"/>
          <w:highlight w:val="yellow"/>
        </w:rPr>
        <w:t>electrode and platinum nanoparticles, the biosensor is unlikely to be commercially viable due to its high cost.</w:t>
      </w:r>
      <w:r w:rsidR="002F70C2">
        <w:rPr>
          <w:rFonts w:cs="Times New Roman"/>
          <w:sz w:val="23"/>
          <w:szCs w:val="23"/>
        </w:rPr>
        <w:t xml:space="preserve"> </w:t>
      </w:r>
    </w:p>
    <w:p w:rsidR="00081DEB" w:rsidRPr="00064EDA" w:rsidRDefault="00081DEB" w:rsidP="004B78F0">
      <w:pPr>
        <w:rPr>
          <w:rFonts w:cs="Times New Roman"/>
          <w:sz w:val="23"/>
          <w:szCs w:val="23"/>
        </w:rPr>
      </w:pPr>
      <w:proofErr w:type="spellStart"/>
      <w:r>
        <w:rPr>
          <w:rFonts w:cs="Times New Roman"/>
          <w:sz w:val="23"/>
          <w:szCs w:val="23"/>
        </w:rPr>
        <w:t>GluOx</w:t>
      </w:r>
      <w:proofErr w:type="spellEnd"/>
      <w:r w:rsidRPr="00064EDA">
        <w:rPr>
          <w:rFonts w:cs="Times New Roman"/>
          <w:sz w:val="23"/>
          <w:szCs w:val="23"/>
        </w:rPr>
        <w:t xml:space="preserve"> was immobilized to the surface of a palladium-electrodeposited screen printed carbon </w:t>
      </w:r>
      <w:r w:rsidR="0013582D">
        <w:rPr>
          <w:rFonts w:cs="Times New Roman"/>
          <w:sz w:val="23"/>
          <w:szCs w:val="23"/>
        </w:rPr>
        <w:t>strip</w:t>
      </w:r>
      <w:r w:rsidRPr="00064EDA">
        <w:rPr>
          <w:rFonts w:cs="Times New Roman"/>
          <w:sz w:val="23"/>
          <w:szCs w:val="23"/>
        </w:rPr>
        <w:t xml:space="preserve"> by a simple crosslinking immobilisation technique using a photo-</w:t>
      </w:r>
      <w:proofErr w:type="spellStart"/>
      <w:r w:rsidRPr="00064EDA">
        <w:rPr>
          <w:rFonts w:cs="Times New Roman"/>
          <w:sz w:val="23"/>
          <w:szCs w:val="23"/>
        </w:rPr>
        <w:t>crosslinkable</w:t>
      </w:r>
      <w:proofErr w:type="spellEnd"/>
      <w:r w:rsidRPr="00064EDA">
        <w:rPr>
          <w:rFonts w:cs="Times New Roman"/>
          <w:sz w:val="23"/>
          <w:szCs w:val="23"/>
        </w:rPr>
        <w:t xml:space="preserve"> polymer (PVA-</w:t>
      </w:r>
      <w:proofErr w:type="spellStart"/>
      <w:r w:rsidRPr="00064EDA">
        <w:rPr>
          <w:rFonts w:cs="Times New Roman"/>
          <w:sz w:val="23"/>
          <w:szCs w:val="23"/>
        </w:rPr>
        <w:t>SbQ</w:t>
      </w:r>
      <w:proofErr w:type="spellEnd"/>
      <w:r w:rsidRPr="00064EDA">
        <w:rPr>
          <w:rFonts w:cs="Times New Roman"/>
          <w:sz w:val="23"/>
          <w:szCs w:val="23"/>
        </w:rPr>
        <w:t>)</w:t>
      </w:r>
      <w:r w:rsidR="005A77D4">
        <w:rPr>
          <w:rFonts w:cs="Times New Roman"/>
          <w:sz w:val="23"/>
          <w:szCs w:val="23"/>
        </w:rPr>
        <w:t xml:space="preserve"> </w:t>
      </w:r>
      <w:r w:rsidR="005A77D4" w:rsidRPr="00064EDA">
        <w:rPr>
          <w:rFonts w:cs="Times New Roman"/>
          <w:sz w:val="23"/>
          <w:szCs w:val="23"/>
        </w:rPr>
        <w:fldChar w:fldCharType="begin" w:fldLock="1"/>
      </w:r>
      <w:r w:rsidR="0079506F">
        <w:rPr>
          <w:rFonts w:cs="Times New Roman"/>
          <w:sz w:val="23"/>
          <w:szCs w:val="23"/>
        </w:rPr>
        <w:instrText>ADDIN CSL_CITATION { "citationItems" : [ { "id" : "ITEM-1", "itemData" : { "DOI" : "10.1016/S0003-2670(03)00093-X", "ISSN" : "00032670", "abstract" : "The determination of glutamate pyruvate activity (GPT) is of particular clinical importance. A portable GPT sensor for both diagnostic and home-care purpose is highly expected. A highly sensitive and stable l-glutamate sensor was fabricated for the rapid detection of the GPT activity in serum. The sensor is composed of immobilized l-glutamate oxidase in a photo-crosslinkable polymer (PVA-SbQ) membrane on a palladium-deposited screen-printed carbon electrode. The sensor exhibited high sensitivity (detection limit of 50nM for monosodium glutamate), remarkable long-term stability in storage (5 months in the dry dark state and 1 month in buffer solution) and good reproducibility (R.S.D.=2.6%, n=100). The electrode-to-electrode reproducibility was found to depend on the composition of the polymeric matrix. The optimal substrate composition for the detection of GPT activity was 1mM \u03b1-ketoglutarate and 100mM l-alanine. The GPT activity in serum can be determined within 3min. The response of the sensor to GPT activity is linear over the range of 8\u2013250U/l. Good correlation between the sensor and the Sigma GPT assay kit was achieved (R2=0.9958). The sensor is potentially applicable to a home-care purpose when a portable measuring device is adapted.", "author" : [ { "dropping-particle" : "", "family" : "Chang", "given" : "Ku-Shang", "non-dropping-particle" : "", "parse-names" : false, "suffix" : "" }, { "dropping-particle" : "", "family" : "Hsu", "given" : "Wen-Lin", "non-dropping-particle" : "", "parse-names" : false, "suffix" : "" }, { "dropping-particle" : "", "family" : "Chen", "given" : "Hour-Young", "non-dropping-particle" : "", "parse-names" : false, "suffix" : "" }, { "dropping-particle" : "", "family" : "Chang", "given" : "Chen-Kai", "non-dropping-particle" : "", "parse-names" : false, "suffix" : "" }, { "dropping-particle" : "", "family" : "Chen", "given" : "Chien-Yuan", "non-dropping-particle" : "", "parse-names" : false, "suffix" : "" } ], "container-title" : "Analytica Chimica Acta", "id" : "ITEM-1", "issue" : "2", "issued" : { "date-parts" : [ [ "2003", "4" ] ] }, "page" : "199-208", "title" : "Determination of glutamate pyruvate transaminase activity in clinical specimens using a biosensor composed of immobilized l-glutamate oxidase in a photo-crosslinkable polymer membrane on a palladium-deposited screen-printed carbon electrode", "type" : "article-journal", "volume" : "481" }, "uris" : [ "http://www.mendeley.com/documents/?uuid=e0be5dcb-dd87-4d63-bc0c-fce55a77bca2" ] } ], "mendeley" : { "formattedCitation" : "[18]", "plainTextFormattedCitation" : "[18]", "previouslyFormattedCitation" : "[18]" }, "properties" : { "noteIndex" : 0 }, "schema" : "https://github.com/citation-style-language/schema/raw/master/csl-citation.json" }</w:instrText>
      </w:r>
      <w:r w:rsidR="005A77D4" w:rsidRPr="00064EDA">
        <w:rPr>
          <w:rFonts w:cs="Times New Roman"/>
          <w:sz w:val="23"/>
          <w:szCs w:val="23"/>
        </w:rPr>
        <w:fldChar w:fldCharType="separate"/>
      </w:r>
      <w:r w:rsidR="00EF1E69" w:rsidRPr="00EF1E69">
        <w:rPr>
          <w:rFonts w:cs="Times New Roman"/>
          <w:noProof/>
          <w:sz w:val="23"/>
          <w:szCs w:val="23"/>
        </w:rPr>
        <w:t>[18]</w:t>
      </w:r>
      <w:r w:rsidR="005A77D4" w:rsidRPr="00064EDA">
        <w:rPr>
          <w:rFonts w:cs="Times New Roman"/>
          <w:sz w:val="23"/>
          <w:szCs w:val="23"/>
        </w:rPr>
        <w:fldChar w:fldCharType="end"/>
      </w:r>
      <w:r w:rsidRPr="00064EDA">
        <w:rPr>
          <w:rFonts w:cs="Times New Roman"/>
          <w:sz w:val="23"/>
          <w:szCs w:val="23"/>
        </w:rPr>
        <w:t>. The biosensor</w:t>
      </w:r>
      <w:r w:rsidR="005A77D4">
        <w:rPr>
          <w:rFonts w:cs="Times New Roman"/>
          <w:sz w:val="23"/>
          <w:szCs w:val="23"/>
        </w:rPr>
        <w:t xml:space="preserve"> </w:t>
      </w:r>
      <w:r w:rsidRPr="00064EDA">
        <w:rPr>
          <w:rFonts w:cs="Times New Roman"/>
          <w:sz w:val="23"/>
          <w:szCs w:val="23"/>
        </w:rPr>
        <w:t xml:space="preserve">exhibited </w:t>
      </w:r>
      <w:r w:rsidR="00791040">
        <w:rPr>
          <w:rFonts w:cs="Times New Roman"/>
          <w:sz w:val="23"/>
          <w:szCs w:val="23"/>
        </w:rPr>
        <w:t xml:space="preserve">a </w:t>
      </w:r>
      <w:r w:rsidRPr="00064EDA">
        <w:rPr>
          <w:rFonts w:cs="Times New Roman"/>
          <w:sz w:val="23"/>
          <w:szCs w:val="23"/>
        </w:rPr>
        <w:t>stable steady state</w:t>
      </w:r>
      <w:r w:rsidR="00791040">
        <w:rPr>
          <w:rFonts w:cs="Times New Roman"/>
          <w:sz w:val="23"/>
          <w:szCs w:val="23"/>
        </w:rPr>
        <w:t xml:space="preserve"> response </w:t>
      </w:r>
      <w:r w:rsidRPr="00064EDA">
        <w:rPr>
          <w:rFonts w:cs="Times New Roman"/>
          <w:sz w:val="23"/>
          <w:szCs w:val="23"/>
        </w:rPr>
        <w:t xml:space="preserve">for six hours in a stirred solution indicating that the enzyme </w:t>
      </w:r>
      <w:r w:rsidR="00791040">
        <w:rPr>
          <w:rFonts w:cs="Times New Roman"/>
          <w:sz w:val="23"/>
          <w:szCs w:val="23"/>
        </w:rPr>
        <w:t>was</w:t>
      </w:r>
      <w:r w:rsidRPr="00064EDA">
        <w:rPr>
          <w:rFonts w:cs="Times New Roman"/>
          <w:sz w:val="23"/>
          <w:szCs w:val="23"/>
        </w:rPr>
        <w:t xml:space="preserve"> fully retained within the polymer membrane. </w:t>
      </w:r>
    </w:p>
    <w:p w:rsidR="00081DEB" w:rsidRDefault="00081DEB" w:rsidP="004B78F0">
      <w:pPr>
        <w:rPr>
          <w:rFonts w:cs="Times New Roman"/>
          <w:sz w:val="23"/>
          <w:szCs w:val="23"/>
        </w:rPr>
      </w:pPr>
      <w:r w:rsidRPr="00064EDA">
        <w:rPr>
          <w:rFonts w:cs="Times New Roman"/>
          <w:sz w:val="23"/>
          <w:szCs w:val="23"/>
        </w:rPr>
        <w:t xml:space="preserve">A glutamate biosensor </w:t>
      </w:r>
      <w:r w:rsidRPr="00064EDA">
        <w:rPr>
          <w:rFonts w:cs="Times New Roman"/>
          <w:sz w:val="23"/>
          <w:szCs w:val="23"/>
        </w:rPr>
        <w:fldChar w:fldCharType="begin" w:fldLock="1"/>
      </w:r>
      <w:r w:rsidR="0079506F">
        <w:rPr>
          <w:rFonts w:cs="Times New Roman"/>
          <w:sz w:val="23"/>
          <w:szCs w:val="23"/>
        </w:rPr>
        <w:instrText>ADDIN CSL_CITATION { "citationItems" : [ { "id" : "ITEM-1", "itemData" : { "ISSN" : "0019-5189", "PMID" : "16708893", "abstract" : "A monosodium glutamate (MSG) biosensor with immobilized L-glutamate oxidase (L-GLOD) has been developed and studied for analysis of MSG in sauces, soup etc. The immobilized enzymatic membrane was attached with oxygen electrode with a push cap system. The detection limit of the sensor was 1 mg/dl and the standard curve was found to be linear upto 20 mg/dl. Response time of the sensor was 2 min. Cross-linking with glutaraldehyde in presence of Bovine Serum Albumin (BSA) as a spacer molecule has been used for immobilization. Optimization of the sensor was done with an increase in L-GLOD concentration (6.3-31.5 IU) and also with increase in loading volume of enzyme solution (5-20 microl). Optimization of pH and temperature was also studied. The permeability of O2 through different membrane was studied with and without immobilized L-GLOD. The enzymatic membrane was used for over 20 measurements and stability of the membrane was observed.", "author" : [ { "dropping-particle" : "", "family" : "Basu", "given" : "Anjan Kumar", "non-dropping-particle" : "", "parse-names" : false, "suffix" : "" }, { "dropping-particle" : "", "family" : "Chattopadhyay", "given" : "Parimal", "non-dropping-particle" : "", "parse-names" : false, "suffix" : "" }, { "dropping-particle" : "", "family" : "Roychudhuri", "given" : "Utpal", "non-dropping-particle" : "", "parse-names" : false, "suffix" : "" }, { "dropping-particle" : "", "family" : "Chakraborty", "given" : "Runu", "non-dropping-particle" : "", "parse-names" : false, "suffix" : "" } ], "container-title" : "Indian journal of experimental biology", "id" : "ITEM-1", "issue" : "5", "issued" : { "date-parts" : [ [ "2006", "5" ] ] }, "page" : "392-8", "title" : "Development of biosensor based on immobilized L-glutamate oxidase for determination of monosodium glutamate in food.", "type" : "article-journal", "volume" : "44" }, "uris" : [ "http://www.mendeley.com/documents/?uuid=33d999d3-eba8-44f3-835b-00630d472f14" ] } ], "mendeley" : { "formattedCitation" : "[19]", "plainTextFormattedCitation" : "[19]", "previouslyFormattedCitation" : "[19]" }, "properties" : { "noteIndex" : 0 }, "schema" : "https://github.com/citation-style-language/schema/raw/master/csl-citation.json" }</w:instrText>
      </w:r>
      <w:r w:rsidRPr="00064EDA">
        <w:rPr>
          <w:rFonts w:cs="Times New Roman"/>
          <w:sz w:val="23"/>
          <w:szCs w:val="23"/>
        </w:rPr>
        <w:fldChar w:fldCharType="separate"/>
      </w:r>
      <w:r w:rsidR="00EF1E69" w:rsidRPr="00EF1E69">
        <w:rPr>
          <w:rFonts w:cs="Times New Roman"/>
          <w:noProof/>
          <w:sz w:val="23"/>
          <w:szCs w:val="23"/>
        </w:rPr>
        <w:t>[19]</w:t>
      </w:r>
      <w:r w:rsidRPr="00064EDA">
        <w:rPr>
          <w:rFonts w:cs="Times New Roman"/>
          <w:sz w:val="23"/>
          <w:szCs w:val="23"/>
        </w:rPr>
        <w:fldChar w:fldCharType="end"/>
      </w:r>
      <w:r w:rsidRPr="00064EDA">
        <w:rPr>
          <w:rFonts w:cs="Times New Roman"/>
          <w:sz w:val="23"/>
          <w:szCs w:val="23"/>
        </w:rPr>
        <w:t xml:space="preserve"> was successfully applied to the determination of MSG in soy sauce, tomato sauce, chicken </w:t>
      </w:r>
      <w:proofErr w:type="spellStart"/>
      <w:r w:rsidRPr="00064EDA">
        <w:rPr>
          <w:rFonts w:cs="Times New Roman"/>
          <w:sz w:val="23"/>
          <w:szCs w:val="23"/>
        </w:rPr>
        <w:t>thai</w:t>
      </w:r>
      <w:proofErr w:type="spellEnd"/>
      <w:r w:rsidRPr="00064EDA">
        <w:rPr>
          <w:rFonts w:cs="Times New Roman"/>
          <w:sz w:val="23"/>
          <w:szCs w:val="23"/>
        </w:rPr>
        <w:t xml:space="preserve"> soup and chilli chicken. MSG levels compared very favourably with a spectrophotometric method (2 - 5% </w:t>
      </w:r>
      <w:proofErr w:type="spellStart"/>
      <w:r w:rsidRPr="00064EDA">
        <w:rPr>
          <w:rFonts w:cs="Times New Roman"/>
          <w:sz w:val="23"/>
          <w:szCs w:val="23"/>
        </w:rPr>
        <w:t>CoV</w:t>
      </w:r>
      <w:proofErr w:type="spellEnd"/>
      <w:r w:rsidRPr="00064EDA">
        <w:rPr>
          <w:rFonts w:cs="Times New Roman"/>
          <w:sz w:val="23"/>
          <w:szCs w:val="23"/>
        </w:rPr>
        <w:t xml:space="preserve"> based on n = 5). </w:t>
      </w:r>
      <w:r w:rsidR="00791040">
        <w:rPr>
          <w:rFonts w:cs="Times New Roman"/>
          <w:sz w:val="23"/>
          <w:szCs w:val="23"/>
        </w:rPr>
        <w:t xml:space="preserve">The biosensor was fabricated by mixing glutamate oxidase, </w:t>
      </w:r>
      <w:r w:rsidRPr="00064EDA">
        <w:rPr>
          <w:rFonts w:cs="Times New Roman"/>
          <w:sz w:val="23"/>
          <w:szCs w:val="23"/>
        </w:rPr>
        <w:t>BSA and glutaraldehyde</w:t>
      </w:r>
      <w:r w:rsidR="00791040">
        <w:rPr>
          <w:rFonts w:cs="Times New Roman"/>
          <w:sz w:val="23"/>
          <w:szCs w:val="23"/>
        </w:rPr>
        <w:t xml:space="preserve">, then spreading the mixture </w:t>
      </w:r>
      <w:r w:rsidRPr="00064EDA">
        <w:rPr>
          <w:rFonts w:cs="Times New Roman"/>
          <w:sz w:val="23"/>
          <w:szCs w:val="23"/>
        </w:rPr>
        <w:t>onto the surface of a</w:t>
      </w:r>
      <w:r w:rsidR="007A580A">
        <w:rPr>
          <w:rFonts w:cs="Times New Roman"/>
          <w:sz w:val="23"/>
          <w:szCs w:val="23"/>
        </w:rPr>
        <w:t>n</w:t>
      </w:r>
      <w:r w:rsidRPr="00064EDA">
        <w:rPr>
          <w:rFonts w:cs="Times New Roman"/>
          <w:sz w:val="23"/>
          <w:szCs w:val="23"/>
        </w:rPr>
        <w:t xml:space="preserve"> O</w:t>
      </w:r>
      <w:r w:rsidRPr="00064EDA">
        <w:rPr>
          <w:rFonts w:cs="Times New Roman"/>
          <w:sz w:val="23"/>
          <w:szCs w:val="23"/>
          <w:vertAlign w:val="subscript"/>
        </w:rPr>
        <w:t>2</w:t>
      </w:r>
      <w:r w:rsidRPr="00064EDA">
        <w:rPr>
          <w:rFonts w:cs="Times New Roman"/>
          <w:sz w:val="23"/>
          <w:szCs w:val="23"/>
        </w:rPr>
        <w:t xml:space="preserve"> permeable poly-carbonate membrane. The membrane was then attached to </w:t>
      </w:r>
      <w:r w:rsidR="005A77D4" w:rsidRPr="00064EDA">
        <w:rPr>
          <w:rFonts w:cs="Times New Roman"/>
          <w:sz w:val="23"/>
          <w:szCs w:val="23"/>
        </w:rPr>
        <w:t>an</w:t>
      </w:r>
      <w:r w:rsidRPr="00064EDA">
        <w:rPr>
          <w:rFonts w:cs="Times New Roman"/>
          <w:sz w:val="23"/>
          <w:szCs w:val="23"/>
        </w:rPr>
        <w:t xml:space="preserve"> </w:t>
      </w:r>
      <w:r w:rsidR="00AB2E6F">
        <w:rPr>
          <w:rFonts w:cs="Times New Roman"/>
          <w:sz w:val="23"/>
          <w:szCs w:val="23"/>
        </w:rPr>
        <w:t>o</w:t>
      </w:r>
      <w:r w:rsidRPr="00064EDA">
        <w:rPr>
          <w:rFonts w:cs="Times New Roman"/>
          <w:sz w:val="23"/>
          <w:szCs w:val="23"/>
        </w:rPr>
        <w:t>xygen probe using a push cap system</w:t>
      </w:r>
      <w:r w:rsidR="00B13407">
        <w:rPr>
          <w:rFonts w:cs="Times New Roman"/>
          <w:sz w:val="23"/>
          <w:szCs w:val="23"/>
        </w:rPr>
        <w:t xml:space="preserve"> and o</w:t>
      </w:r>
      <w:r w:rsidRPr="00064EDA">
        <w:rPr>
          <w:rFonts w:cs="Times New Roman"/>
          <w:sz w:val="23"/>
          <w:szCs w:val="23"/>
        </w:rPr>
        <w:t xml:space="preserve">xygen consumption was measured at </w:t>
      </w:r>
      <w:r w:rsidR="005A77D4">
        <w:rPr>
          <w:rFonts w:cs="Times New Roman"/>
          <w:sz w:val="23"/>
          <w:szCs w:val="23"/>
        </w:rPr>
        <w:t xml:space="preserve">an applied potential of </w:t>
      </w:r>
      <w:r w:rsidR="007A580A">
        <w:rPr>
          <w:rFonts w:cs="Times New Roman"/>
          <w:sz w:val="23"/>
          <w:szCs w:val="23"/>
        </w:rPr>
        <w:t xml:space="preserve"> </w:t>
      </w:r>
      <w:r w:rsidR="005A77D4">
        <w:rPr>
          <w:rFonts w:cs="Times New Roman"/>
          <w:sz w:val="23"/>
          <w:szCs w:val="23"/>
        </w:rPr>
        <w:t>-0.7 V</w:t>
      </w:r>
      <w:r w:rsidR="003F3556">
        <w:rPr>
          <w:rFonts w:cs="Times New Roman"/>
          <w:sz w:val="23"/>
          <w:szCs w:val="23"/>
        </w:rPr>
        <w:t xml:space="preserve">; </w:t>
      </w:r>
      <w:r w:rsidR="003F3556" w:rsidRPr="003F3556">
        <w:rPr>
          <w:rFonts w:cs="Times New Roman"/>
          <w:sz w:val="23"/>
          <w:szCs w:val="23"/>
          <w:highlight w:val="yellow"/>
        </w:rPr>
        <w:t>this is</w:t>
      </w:r>
      <w:r w:rsidR="007A580A" w:rsidRPr="003F3556">
        <w:rPr>
          <w:rFonts w:cs="Times New Roman"/>
          <w:sz w:val="23"/>
          <w:szCs w:val="23"/>
          <w:highlight w:val="yellow"/>
        </w:rPr>
        <w:t xml:space="preserve"> </w:t>
      </w:r>
      <w:r w:rsidR="003F3556">
        <w:rPr>
          <w:rFonts w:cs="Times New Roman"/>
          <w:sz w:val="23"/>
          <w:szCs w:val="23"/>
          <w:highlight w:val="yellow"/>
        </w:rPr>
        <w:t xml:space="preserve">a </w:t>
      </w:r>
      <w:r w:rsidR="007A580A" w:rsidRPr="003F3556">
        <w:rPr>
          <w:rFonts w:cs="Times New Roman"/>
          <w:sz w:val="23"/>
          <w:szCs w:val="23"/>
          <w:highlight w:val="yellow"/>
        </w:rPr>
        <w:t xml:space="preserve">considerably </w:t>
      </w:r>
      <w:r w:rsidR="007A580A">
        <w:rPr>
          <w:rFonts w:cs="Times New Roman"/>
          <w:sz w:val="23"/>
          <w:szCs w:val="23"/>
          <w:highlight w:val="yellow"/>
        </w:rPr>
        <w:t>more negative</w:t>
      </w:r>
      <w:r w:rsidR="007A580A" w:rsidRPr="007A580A">
        <w:rPr>
          <w:rFonts w:cs="Times New Roman"/>
          <w:sz w:val="23"/>
          <w:szCs w:val="23"/>
          <w:highlight w:val="yellow"/>
        </w:rPr>
        <w:t xml:space="preserve"> operating potential </w:t>
      </w:r>
      <w:r w:rsidR="003F3556">
        <w:rPr>
          <w:rFonts w:cs="Times New Roman"/>
          <w:sz w:val="23"/>
          <w:szCs w:val="23"/>
          <w:highlight w:val="yellow"/>
        </w:rPr>
        <w:t>compared</w:t>
      </w:r>
      <w:r w:rsidR="007A580A">
        <w:rPr>
          <w:rFonts w:cs="Times New Roman"/>
          <w:sz w:val="23"/>
          <w:szCs w:val="23"/>
          <w:highlight w:val="yellow"/>
        </w:rPr>
        <w:t xml:space="preserve"> to</w:t>
      </w:r>
      <w:r w:rsidR="007A580A" w:rsidRPr="007A580A">
        <w:rPr>
          <w:rFonts w:cs="Times New Roman"/>
          <w:sz w:val="23"/>
          <w:szCs w:val="23"/>
          <w:highlight w:val="yellow"/>
        </w:rPr>
        <w:t xml:space="preserve"> </w:t>
      </w:r>
      <w:r w:rsidR="009344FB">
        <w:rPr>
          <w:rFonts w:cs="Times New Roman"/>
          <w:sz w:val="23"/>
          <w:szCs w:val="23"/>
          <w:highlight w:val="yellow"/>
        </w:rPr>
        <w:t xml:space="preserve">previously </w:t>
      </w:r>
      <w:r w:rsidR="007A580A" w:rsidRPr="007A580A">
        <w:rPr>
          <w:rFonts w:cs="Times New Roman"/>
          <w:sz w:val="23"/>
          <w:szCs w:val="23"/>
          <w:highlight w:val="yellow"/>
        </w:rPr>
        <w:t>discussed biosensors</w:t>
      </w:r>
      <w:r w:rsidR="003F3556">
        <w:rPr>
          <w:rFonts w:cs="Times New Roman"/>
          <w:sz w:val="23"/>
          <w:szCs w:val="23"/>
        </w:rPr>
        <w:t>. I</w:t>
      </w:r>
      <w:r w:rsidR="005A77D4">
        <w:rPr>
          <w:rFonts w:cs="Times New Roman"/>
          <w:sz w:val="23"/>
          <w:szCs w:val="23"/>
        </w:rPr>
        <w:t>n this case</w:t>
      </w:r>
      <w:r w:rsidR="003F3556">
        <w:rPr>
          <w:rFonts w:cs="Times New Roman"/>
          <w:sz w:val="23"/>
          <w:szCs w:val="23"/>
        </w:rPr>
        <w:t>,</w:t>
      </w:r>
      <w:r w:rsidR="005A77D4">
        <w:rPr>
          <w:rFonts w:cs="Times New Roman"/>
          <w:sz w:val="23"/>
          <w:szCs w:val="23"/>
        </w:rPr>
        <w:t xml:space="preserve"> the response is a result of </w:t>
      </w:r>
      <w:r w:rsidR="003F3556">
        <w:rPr>
          <w:rFonts w:cs="Times New Roman"/>
          <w:sz w:val="23"/>
          <w:szCs w:val="23"/>
        </w:rPr>
        <w:t xml:space="preserve">the </w:t>
      </w:r>
      <w:r w:rsidR="005A77D4">
        <w:rPr>
          <w:rFonts w:cs="Times New Roman"/>
          <w:sz w:val="23"/>
          <w:szCs w:val="23"/>
        </w:rPr>
        <w:t xml:space="preserve">reduction reaction shown in Equation 3. </w:t>
      </w:r>
    </w:p>
    <w:tbl>
      <w:tblPr>
        <w:tblStyle w:val="TableGrid"/>
        <w:tblW w:w="10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5103"/>
        <w:gridCol w:w="2976"/>
      </w:tblGrid>
      <w:tr w:rsidR="005A77D4" w:rsidTr="000E77E0">
        <w:tc>
          <w:tcPr>
            <w:tcW w:w="2093" w:type="dxa"/>
          </w:tcPr>
          <w:p w:rsidR="005A77D4" w:rsidRDefault="005A77D4" w:rsidP="004B78F0">
            <w:pPr>
              <w:rPr>
                <w:rFonts w:cs="Times New Roman"/>
                <w:sz w:val="23"/>
                <w:szCs w:val="23"/>
              </w:rPr>
            </w:pPr>
          </w:p>
        </w:tc>
        <w:tc>
          <w:tcPr>
            <w:tcW w:w="5103" w:type="dxa"/>
          </w:tcPr>
          <w:p w:rsidR="005A77D4" w:rsidRPr="005A77D4" w:rsidRDefault="005A77D4" w:rsidP="00F41849">
            <w:pPr>
              <w:jc w:val="center"/>
              <w:rPr>
                <w:rFonts w:cs="Times New Roman"/>
                <w:sz w:val="23"/>
                <w:szCs w:val="23"/>
              </w:rPr>
            </w:pPr>
            <w:r>
              <w:rPr>
                <w:rFonts w:cs="Times New Roman"/>
                <w:noProof/>
                <w:sz w:val="23"/>
                <w:szCs w:val="23"/>
                <w:lang w:eastAsia="en-GB"/>
              </w:rPr>
              <mc:AlternateContent>
                <mc:Choice Requires="wps">
                  <w:drawing>
                    <wp:anchor distT="0" distB="0" distL="114300" distR="114300" simplePos="0" relativeHeight="251667456" behindDoc="0" locked="0" layoutInCell="1" allowOverlap="1" wp14:anchorId="5071451A" wp14:editId="2474D4DB">
                      <wp:simplePos x="0" y="0"/>
                      <wp:positionH relativeFrom="column">
                        <wp:posOffset>1366520</wp:posOffset>
                      </wp:positionH>
                      <wp:positionV relativeFrom="paragraph">
                        <wp:posOffset>90871</wp:posOffset>
                      </wp:positionV>
                      <wp:extent cx="771896" cy="0"/>
                      <wp:effectExtent l="0" t="76200" r="28575" b="114300"/>
                      <wp:wrapNone/>
                      <wp:docPr id="5" name="Straight Arrow Connector 5"/>
                      <wp:cNvGraphicFramePr/>
                      <a:graphic xmlns:a="http://schemas.openxmlformats.org/drawingml/2006/main">
                        <a:graphicData uri="http://schemas.microsoft.com/office/word/2010/wordprocessingShape">
                          <wps:wsp>
                            <wps:cNvCnPr/>
                            <wps:spPr>
                              <a:xfrm>
                                <a:off x="0" y="0"/>
                                <a:ext cx="771896"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107.6pt;margin-top:7.15pt;width:60.8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" strokecolor="black [3040]">
                      <v:stroke endarrow="open"/>
                    </v:shape>
                  </w:pict>
                </mc:Fallback>
              </mc:AlternateContent>
            </w:r>
            <w:r>
              <w:rPr>
                <w:rFonts w:cs="Times New Roman"/>
                <w:sz w:val="23"/>
                <w:szCs w:val="23"/>
              </w:rPr>
              <w:t>O</w:t>
            </w:r>
            <w:r>
              <w:rPr>
                <w:rFonts w:cs="Times New Roman"/>
                <w:sz w:val="23"/>
                <w:szCs w:val="23"/>
                <w:vertAlign w:val="subscript"/>
              </w:rPr>
              <w:t>2</w:t>
            </w:r>
            <w:r>
              <w:rPr>
                <w:rFonts w:cs="Times New Roman"/>
                <w:sz w:val="23"/>
                <w:szCs w:val="23"/>
              </w:rPr>
              <w:t xml:space="preserve"> + 2e</w:t>
            </w:r>
            <w:r>
              <w:rPr>
                <w:rFonts w:cs="Times New Roman"/>
                <w:sz w:val="23"/>
                <w:szCs w:val="23"/>
                <w:vertAlign w:val="superscript"/>
              </w:rPr>
              <w:t>-</w:t>
            </w:r>
            <w:r>
              <w:rPr>
                <w:rFonts w:cs="Times New Roman"/>
                <w:sz w:val="23"/>
                <w:szCs w:val="23"/>
              </w:rPr>
              <w:t xml:space="preserve"> + 2H</w:t>
            </w:r>
            <w:r>
              <w:rPr>
                <w:rFonts w:cs="Times New Roman"/>
                <w:sz w:val="23"/>
                <w:szCs w:val="23"/>
                <w:vertAlign w:val="superscript"/>
              </w:rPr>
              <w:t>+</w:t>
            </w:r>
            <w:r w:rsidR="00F41849">
              <w:rPr>
                <w:rFonts w:cs="Times New Roman"/>
                <w:sz w:val="23"/>
                <w:szCs w:val="23"/>
                <w:vertAlign w:val="superscript"/>
              </w:rPr>
              <w:t xml:space="preserve">             </w:t>
            </w:r>
            <w:r w:rsidR="00F41849">
              <w:rPr>
                <w:rFonts w:cs="Times New Roman"/>
                <w:sz w:val="23"/>
                <w:szCs w:val="23"/>
              </w:rPr>
              <w:t xml:space="preserve">                        </w:t>
            </w:r>
            <w:r>
              <w:rPr>
                <w:rFonts w:cs="Times New Roman"/>
                <w:sz w:val="23"/>
                <w:szCs w:val="23"/>
              </w:rPr>
              <w:t>H</w:t>
            </w:r>
            <w:r>
              <w:rPr>
                <w:rFonts w:cs="Times New Roman"/>
                <w:sz w:val="23"/>
                <w:szCs w:val="23"/>
                <w:vertAlign w:val="subscript"/>
              </w:rPr>
              <w:t>2</w:t>
            </w:r>
            <w:r w:rsidR="00F41849">
              <w:rPr>
                <w:rFonts w:cs="Times New Roman"/>
                <w:sz w:val="23"/>
                <w:szCs w:val="23"/>
              </w:rPr>
              <w:t>O</w:t>
            </w:r>
            <w:r w:rsidR="00F41849">
              <w:rPr>
                <w:rFonts w:cs="Times New Roman"/>
                <w:sz w:val="23"/>
                <w:szCs w:val="23"/>
                <w:vertAlign w:val="subscript"/>
              </w:rPr>
              <w:t>2</w:t>
            </w:r>
            <w:r w:rsidR="00F41849">
              <w:rPr>
                <w:rFonts w:cs="Times New Roman"/>
                <w:sz w:val="23"/>
                <w:szCs w:val="23"/>
              </w:rPr>
              <w:t xml:space="preserve"> </w:t>
            </w:r>
          </w:p>
        </w:tc>
        <w:tc>
          <w:tcPr>
            <w:tcW w:w="2976" w:type="dxa"/>
          </w:tcPr>
          <w:p w:rsidR="005A77D4" w:rsidRDefault="005A77D4" w:rsidP="000E77E0">
            <w:pPr>
              <w:jc w:val="center"/>
              <w:rPr>
                <w:rFonts w:cs="Times New Roman"/>
                <w:sz w:val="23"/>
                <w:szCs w:val="23"/>
              </w:rPr>
            </w:pPr>
            <w:r>
              <w:rPr>
                <w:rFonts w:cs="Times New Roman"/>
                <w:sz w:val="23"/>
                <w:szCs w:val="23"/>
              </w:rPr>
              <w:t>(3)</w:t>
            </w:r>
          </w:p>
        </w:tc>
      </w:tr>
    </w:tbl>
    <w:p w:rsidR="00DD5A2C" w:rsidRDefault="00081DEB" w:rsidP="004B78F0">
      <w:pPr>
        <w:rPr>
          <w:rFonts w:cs="Times New Roman"/>
          <w:sz w:val="23"/>
          <w:szCs w:val="23"/>
        </w:rPr>
      </w:pPr>
      <w:r w:rsidRPr="00064EDA">
        <w:rPr>
          <w:rFonts w:cs="Times New Roman"/>
          <w:sz w:val="23"/>
          <w:szCs w:val="23"/>
        </w:rPr>
        <w:t xml:space="preserve">The lowest limit of detection </w:t>
      </w:r>
      <w:r w:rsidR="009344FB">
        <w:rPr>
          <w:rFonts w:cs="Times New Roman"/>
          <w:sz w:val="23"/>
          <w:szCs w:val="23"/>
        </w:rPr>
        <w:t>a</w:t>
      </w:r>
      <w:r w:rsidRPr="00064EDA">
        <w:rPr>
          <w:rFonts w:cs="Times New Roman"/>
          <w:sz w:val="23"/>
          <w:szCs w:val="23"/>
        </w:rPr>
        <w:t>chieved</w:t>
      </w:r>
      <w:r w:rsidR="00791040">
        <w:rPr>
          <w:rFonts w:cs="Times New Roman"/>
          <w:sz w:val="23"/>
          <w:szCs w:val="23"/>
        </w:rPr>
        <w:t xml:space="preserve"> </w:t>
      </w:r>
      <w:r w:rsidR="00AB2E6F">
        <w:rPr>
          <w:rFonts w:cs="Times New Roman"/>
          <w:sz w:val="23"/>
          <w:szCs w:val="23"/>
        </w:rPr>
        <w:t>with</w:t>
      </w:r>
      <w:r w:rsidRPr="00064EDA">
        <w:rPr>
          <w:rFonts w:cs="Times New Roman"/>
          <w:sz w:val="23"/>
          <w:szCs w:val="23"/>
        </w:rPr>
        <w:t xml:space="preserve"> a glutamate biosensor was fabricated by covalently immobilizing glutamate oxidase onto </w:t>
      </w:r>
      <w:proofErr w:type="spellStart"/>
      <w:r w:rsidRPr="00064EDA">
        <w:rPr>
          <w:rFonts w:cs="Times New Roman"/>
          <w:sz w:val="23"/>
          <w:szCs w:val="23"/>
        </w:rPr>
        <w:t>polypyrrole</w:t>
      </w:r>
      <w:proofErr w:type="spellEnd"/>
      <w:r w:rsidRPr="00064EDA">
        <w:rPr>
          <w:rFonts w:cs="Times New Roman"/>
          <w:sz w:val="23"/>
          <w:szCs w:val="23"/>
        </w:rPr>
        <w:t xml:space="preserve"> nanoparticles and polyaniline composite film (</w:t>
      </w:r>
      <w:proofErr w:type="spellStart"/>
      <w:r w:rsidRPr="00064EDA">
        <w:rPr>
          <w:rFonts w:cs="Times New Roman"/>
          <w:sz w:val="23"/>
          <w:szCs w:val="23"/>
        </w:rPr>
        <w:t>PPyNPs</w:t>
      </w:r>
      <w:proofErr w:type="spellEnd"/>
      <w:r w:rsidRPr="00064EDA">
        <w:rPr>
          <w:rFonts w:cs="Times New Roman"/>
          <w:sz w:val="23"/>
          <w:szCs w:val="23"/>
        </w:rPr>
        <w:t>/PANI)</w:t>
      </w:r>
      <w:r w:rsidR="00791040">
        <w:rPr>
          <w:rFonts w:cs="Times New Roman"/>
          <w:sz w:val="23"/>
          <w:szCs w:val="23"/>
        </w:rPr>
        <w:t xml:space="preserve"> </w:t>
      </w:r>
      <w:r w:rsidR="00791040" w:rsidRPr="00064EDA">
        <w:rPr>
          <w:rFonts w:cs="Times New Roman"/>
          <w:sz w:val="23"/>
          <w:szCs w:val="23"/>
        </w:rPr>
        <w:fldChar w:fldCharType="begin" w:fldLock="1"/>
      </w:r>
      <w:r w:rsidR="0079506F">
        <w:rPr>
          <w:rFonts w:cs="Times New Roman"/>
          <w:sz w:val="23"/>
          <w:szCs w:val="23"/>
        </w:rPr>
        <w:instrText>ADDIN CSL_CITATION { "citationItems" : [ { "id" : "ITEM-1", "itemData" : { "DOI" : "10.1016/j.enzmictec.2014.02.001", "ISSN" : "1879-0909", "PMID" : "24629270", "abstract" : "A method is described for construction of a highly sensitive electrochemical biosensor for detection of glutamate. The biosensor is based on covalent immobilization of glutamate oxidase (GluOx) onto polypyrrole nanoparticles and polyaniline composite film (PPyNPs/PANI) electrodeposited onto Au electrode. The enzyme electrode was characterized by cyclic voltammetry (CV), scanning electron microscopy (SEM), X-ray diffraction (XRD), transmission electron microscopy (TEM), Fourier transform infra-red spectroscopy (FTIR) and electrochemical impedance spectroscopy (EIS). The biosensor showed optimum response within 3s at pH 7.5 (0.1 M sodium phosphate) and 35 \u00b0C, when operated at 50 mV s\u207b\u00b9. It exhibited excellent sensitivity (detection limit as 0.1 nM), fast response time and wider linear range (from 0.02 to 400 \u03bcM). Analytical recovery of added glutamate (5 mM and 10 mM) was 95.56 and 97%, while within batch and between batch coefficients of variation were 3.2% and 3.35% respectively. The enzyme electrode was used 100 times over a period of 60 days, when stored at 4 \u00b0C. The biosensor measured glutamate level in food stuff, which correlated well with a standard colorimetric method (r=0.99).", "author" : [ { "dropping-particle" : "", "family" : "Batra", "given" : "Bhawna", "non-dropping-particle" : "", "parse-names" : false, "suffix" : "" }, { "dropping-particle" : "", "family" : "Kumari", "given" : "Seema", "non-dropping-particle" : "", "parse-names" : false, "suffix" : "" }, { "dropping-particle" : "", "family" : "Pundir", "given" : "Chandra Shekhar", "non-dropping-particle" : "", "parse-names" : false, "suffix" : "" } ], "container-title" : "Enzyme and microbial technology", "id" : "ITEM-1", "issued" : { "date-parts" : [ [ "2014", "4", "10" ] ] }, "page" : "69-77", "title" : "Construction of glutamate biosensor based on covalent immobilization of glutamate oxidase on polypyrrole nanoparticles/polyaniline modified gold electrode.", "type" : "article-journal", "volume" : "57" }, "uris" : [ "http://www.mendeley.com/documents/?uuid=9c9303df-39e3-459e-b1f3-d6a7ef660052" ] } ], "mendeley" : { "formattedCitation" : "[20]", "plainTextFormattedCitation" : "[20]", "previouslyFormattedCitation" : "[20]" }, "properties" : { "noteIndex" : 0 }, "schema" : "https://github.com/citation-style-language/schema/raw/master/csl-citation.json" }</w:instrText>
      </w:r>
      <w:r w:rsidR="00791040" w:rsidRPr="00064EDA">
        <w:rPr>
          <w:rFonts w:cs="Times New Roman"/>
          <w:sz w:val="23"/>
          <w:szCs w:val="23"/>
        </w:rPr>
        <w:fldChar w:fldCharType="separate"/>
      </w:r>
      <w:r w:rsidR="00EF1E69" w:rsidRPr="00EF1E69">
        <w:rPr>
          <w:rFonts w:cs="Times New Roman"/>
          <w:noProof/>
          <w:sz w:val="23"/>
          <w:szCs w:val="23"/>
        </w:rPr>
        <w:t>[20]</w:t>
      </w:r>
      <w:r w:rsidR="00791040" w:rsidRPr="00064EDA">
        <w:rPr>
          <w:rFonts w:cs="Times New Roman"/>
          <w:sz w:val="23"/>
          <w:szCs w:val="23"/>
        </w:rPr>
        <w:fldChar w:fldCharType="end"/>
      </w:r>
      <w:r w:rsidRPr="00064EDA">
        <w:rPr>
          <w:rFonts w:cs="Times New Roman"/>
          <w:sz w:val="23"/>
          <w:szCs w:val="23"/>
        </w:rPr>
        <w:t xml:space="preserve">. </w:t>
      </w:r>
      <w:r w:rsidR="0031655A">
        <w:rPr>
          <w:rFonts w:cs="Times New Roman"/>
          <w:sz w:val="23"/>
          <w:szCs w:val="23"/>
        </w:rPr>
        <w:t>C</w:t>
      </w:r>
      <w:r w:rsidRPr="00064EDA">
        <w:rPr>
          <w:rFonts w:cs="Times New Roman"/>
          <w:sz w:val="23"/>
          <w:szCs w:val="23"/>
        </w:rPr>
        <w:t>yclic voltammetry</w:t>
      </w:r>
      <w:r w:rsidR="0031655A">
        <w:rPr>
          <w:rFonts w:cs="Times New Roman"/>
          <w:sz w:val="23"/>
          <w:szCs w:val="23"/>
        </w:rPr>
        <w:t xml:space="preserve"> was used to co-</w:t>
      </w:r>
      <w:proofErr w:type="spellStart"/>
      <w:r w:rsidR="0031655A">
        <w:rPr>
          <w:rFonts w:cs="Times New Roman"/>
          <w:sz w:val="23"/>
          <w:szCs w:val="23"/>
        </w:rPr>
        <w:t>electropolymerize</w:t>
      </w:r>
      <w:proofErr w:type="spellEnd"/>
      <w:r w:rsidRPr="00064EDA">
        <w:rPr>
          <w:rFonts w:cs="Times New Roman"/>
          <w:sz w:val="23"/>
          <w:szCs w:val="23"/>
        </w:rPr>
        <w:t xml:space="preserve"> the compounds onto the surface. </w:t>
      </w:r>
      <w:r w:rsidR="009344FB" w:rsidRPr="009344FB">
        <w:rPr>
          <w:rFonts w:cs="Times New Roman"/>
          <w:sz w:val="23"/>
          <w:szCs w:val="23"/>
          <w:highlight w:val="yellow"/>
        </w:rPr>
        <w:t xml:space="preserve">The </w:t>
      </w:r>
      <w:proofErr w:type="spellStart"/>
      <w:r w:rsidR="009344FB" w:rsidRPr="009344FB">
        <w:rPr>
          <w:rFonts w:cs="Times New Roman"/>
          <w:sz w:val="23"/>
          <w:szCs w:val="23"/>
          <w:highlight w:val="yellow"/>
        </w:rPr>
        <w:t>PPyNPs</w:t>
      </w:r>
      <w:proofErr w:type="spellEnd"/>
      <w:r w:rsidR="009344FB" w:rsidRPr="009344FB">
        <w:rPr>
          <w:rFonts w:cs="Times New Roman"/>
          <w:sz w:val="23"/>
          <w:szCs w:val="23"/>
          <w:highlight w:val="yellow"/>
        </w:rPr>
        <w:t xml:space="preserve"> act as an electron transfer</w:t>
      </w:r>
      <w:r w:rsidR="00EB5321">
        <w:rPr>
          <w:rFonts w:cs="Times New Roman"/>
          <w:sz w:val="23"/>
          <w:szCs w:val="23"/>
          <w:highlight w:val="yellow"/>
        </w:rPr>
        <w:t xml:space="preserve"> mediator which allows </w:t>
      </w:r>
      <w:r w:rsidR="009344FB" w:rsidRPr="009344FB">
        <w:rPr>
          <w:rFonts w:cs="Times New Roman"/>
          <w:sz w:val="23"/>
          <w:szCs w:val="23"/>
          <w:highlight w:val="yellow"/>
        </w:rPr>
        <w:t xml:space="preserve">a low operating potential </w:t>
      </w:r>
      <w:r w:rsidR="00EB5321">
        <w:rPr>
          <w:rFonts w:cs="Times New Roman"/>
          <w:sz w:val="23"/>
          <w:szCs w:val="23"/>
          <w:highlight w:val="yellow"/>
        </w:rPr>
        <w:t>to be employed (</w:t>
      </w:r>
      <w:r w:rsidR="009344FB" w:rsidRPr="009344FB">
        <w:rPr>
          <w:rFonts w:cs="Times New Roman"/>
          <w:sz w:val="23"/>
          <w:szCs w:val="23"/>
          <w:highlight w:val="yellow"/>
        </w:rPr>
        <w:t xml:space="preserve">+85 </w:t>
      </w:r>
      <w:proofErr w:type="spellStart"/>
      <w:r w:rsidR="009344FB" w:rsidRPr="009344FB">
        <w:rPr>
          <w:rFonts w:cs="Times New Roman"/>
          <w:sz w:val="23"/>
          <w:szCs w:val="23"/>
          <w:highlight w:val="yellow"/>
        </w:rPr>
        <w:t>mVs</w:t>
      </w:r>
      <w:proofErr w:type="spellEnd"/>
      <w:r w:rsidR="00EB5321">
        <w:rPr>
          <w:rFonts w:cs="Times New Roman"/>
          <w:sz w:val="23"/>
          <w:szCs w:val="23"/>
          <w:highlight w:val="yellow"/>
        </w:rPr>
        <w:t>)</w:t>
      </w:r>
      <w:r w:rsidR="009344FB" w:rsidRPr="009344FB">
        <w:rPr>
          <w:rFonts w:cs="Times New Roman"/>
          <w:sz w:val="23"/>
          <w:szCs w:val="23"/>
          <w:highlight w:val="yellow"/>
        </w:rPr>
        <w:t xml:space="preserve">, </w:t>
      </w:r>
      <w:r w:rsidR="00635F13">
        <w:rPr>
          <w:rFonts w:cs="Times New Roman"/>
          <w:sz w:val="23"/>
          <w:szCs w:val="23"/>
          <w:highlight w:val="yellow"/>
        </w:rPr>
        <w:t xml:space="preserve">that </w:t>
      </w:r>
      <w:r w:rsidR="009344FB" w:rsidRPr="009344FB">
        <w:rPr>
          <w:rFonts w:cs="Times New Roman"/>
          <w:sz w:val="23"/>
          <w:szCs w:val="23"/>
          <w:highlight w:val="yellow"/>
        </w:rPr>
        <w:t>reduces the likelihood of oxidising interference</w:t>
      </w:r>
      <w:r w:rsidR="009344FB" w:rsidRPr="00EB5321">
        <w:rPr>
          <w:rFonts w:cs="Times New Roman"/>
          <w:sz w:val="23"/>
          <w:szCs w:val="23"/>
          <w:highlight w:val="yellow"/>
        </w:rPr>
        <w:t xml:space="preserve">s. </w:t>
      </w:r>
      <w:r w:rsidR="00EB5321" w:rsidRPr="00EB5321">
        <w:rPr>
          <w:rFonts w:cs="Times New Roman"/>
          <w:sz w:val="23"/>
          <w:szCs w:val="23"/>
          <w:highlight w:val="yellow"/>
        </w:rPr>
        <w:t>T</w:t>
      </w:r>
      <w:r w:rsidR="00EB5321" w:rsidRPr="00EB5321">
        <w:rPr>
          <w:rFonts w:cs="Times New Roman"/>
          <w:sz w:val="23"/>
          <w:szCs w:val="23"/>
          <w:highlight w:val="yellow"/>
        </w:rPr>
        <w:t>h</w:t>
      </w:r>
      <w:r w:rsidR="00EB5321">
        <w:rPr>
          <w:rFonts w:cs="Times New Roman"/>
          <w:sz w:val="23"/>
          <w:szCs w:val="23"/>
          <w:highlight w:val="yellow"/>
        </w:rPr>
        <w:t xml:space="preserve">e authors </w:t>
      </w:r>
      <w:r w:rsidR="00EB5321">
        <w:rPr>
          <w:rFonts w:cs="Times New Roman"/>
          <w:sz w:val="23"/>
          <w:szCs w:val="23"/>
          <w:highlight w:val="yellow"/>
        </w:rPr>
        <w:t xml:space="preserve">also </w:t>
      </w:r>
      <w:r w:rsidR="00EB5321">
        <w:rPr>
          <w:rFonts w:cs="Times New Roman"/>
          <w:sz w:val="23"/>
          <w:szCs w:val="23"/>
          <w:highlight w:val="yellow"/>
        </w:rPr>
        <w:t xml:space="preserve">claim </w:t>
      </w:r>
      <w:r w:rsidR="00EB5321">
        <w:rPr>
          <w:rFonts w:cs="Times New Roman"/>
          <w:sz w:val="23"/>
          <w:szCs w:val="23"/>
          <w:highlight w:val="yellow"/>
        </w:rPr>
        <w:t xml:space="preserve">that this </w:t>
      </w:r>
      <w:r w:rsidR="00EB5321">
        <w:rPr>
          <w:rFonts w:cs="Times New Roman"/>
          <w:sz w:val="23"/>
          <w:szCs w:val="23"/>
          <w:highlight w:val="yellow"/>
        </w:rPr>
        <w:t xml:space="preserve">leads to an increase in the </w:t>
      </w:r>
      <w:r w:rsidR="00EB5321" w:rsidRPr="009344FB">
        <w:rPr>
          <w:rFonts w:cs="Times New Roman"/>
          <w:sz w:val="23"/>
          <w:szCs w:val="23"/>
          <w:highlight w:val="yellow"/>
        </w:rPr>
        <w:t xml:space="preserve">sensitivity of the biosensor. </w:t>
      </w:r>
      <w:r w:rsidRPr="00064EDA">
        <w:rPr>
          <w:rFonts w:cs="Times New Roman"/>
          <w:sz w:val="23"/>
          <w:szCs w:val="23"/>
        </w:rPr>
        <w:t>The biosensor was successfully</w:t>
      </w:r>
      <w:r w:rsidR="00AB2E6F">
        <w:rPr>
          <w:rFonts w:cs="Times New Roman"/>
          <w:sz w:val="23"/>
          <w:szCs w:val="23"/>
        </w:rPr>
        <w:t xml:space="preserve"> applied to</w:t>
      </w:r>
      <w:r w:rsidRPr="00064EDA">
        <w:rPr>
          <w:rFonts w:cs="Times New Roman"/>
          <w:sz w:val="23"/>
          <w:szCs w:val="23"/>
        </w:rPr>
        <w:t xml:space="preserve"> the determination of glutamate in food samples </w:t>
      </w:r>
      <w:r w:rsidR="00AB2E6F">
        <w:rPr>
          <w:rFonts w:cs="Times New Roman"/>
          <w:sz w:val="23"/>
          <w:szCs w:val="23"/>
        </w:rPr>
        <w:t>including</w:t>
      </w:r>
      <w:r w:rsidRPr="00064EDA">
        <w:rPr>
          <w:rFonts w:cs="Times New Roman"/>
          <w:sz w:val="23"/>
          <w:szCs w:val="23"/>
        </w:rPr>
        <w:t xml:space="preserve"> tomato soup and noodles. High recoveries of 95% - 97% were achieved which compares favourably with values attained by previously discussed biosensors </w:t>
      </w:r>
      <w:r w:rsidRPr="00064EDA">
        <w:rPr>
          <w:rFonts w:cs="Times New Roman"/>
          <w:sz w:val="23"/>
          <w:szCs w:val="23"/>
        </w:rPr>
        <w:fldChar w:fldCharType="begin" w:fldLock="1"/>
      </w:r>
      <w:r w:rsidR="0079506F">
        <w:rPr>
          <w:rFonts w:cs="Times New Roman"/>
          <w:sz w:val="23"/>
          <w:szCs w:val="23"/>
        </w:rPr>
        <w:instrText>ADDIN CSL_CITATION { "citationItems" : [ { "id" : "ITEM-1", "itemData" : { "ISSN" : "0019-5189", "PMID" : "16708893", "abstract" : "A monosodium glutamate (MSG) biosensor with immobilized L-glutamate oxidase (L-GLOD) has been developed and studied for analysis of MSG in sauces, soup etc. The immobilized enzymatic membrane was attached with oxygen electrode with a push cap system. The detection limit of the sensor was 1 mg/dl and the standard curve was found to be linear upto 20 mg/dl. Response time of the sensor was 2 min. Cross-linking with glutaraldehyde in presence of Bovine Serum Albumin (BSA) as a spacer molecule has been used for immobilization. Optimization of the sensor was done with an increase in L-GLOD concentration (6.3-31.5 IU) and also with increase in loading volume of enzyme solution (5-20 microl). Optimization of pH and temperature was also studied. The permeability of O2 through different membrane was studied with and without immobilized L-GLOD. The enzymatic membrane was used for over 20 measurements and stability of the membrane was observed.", "author" : [ { "dropping-particle" : "", "family" : "Basu", "given" : "Anjan Kumar", "non-dropping-particle" : "", "parse-names" : false, "suffix" : "" }, { "dropping-particle" : "", "family" : "Chattopadhyay", "given" : "Parimal", "non-dropping-particle" : "", "parse-names" : false, "suffix" : "" }, { "dropping-particle" : "", "family" : "Roychudhuri", "given" : "Utpal", "non-dropping-particle" : "", "parse-names" : false, "suffix" : "" }, { "dropping-particle" : "", "family" : "Chakraborty", "given" : "Runu", "non-dropping-particle" : "", "parse-names" : false, "suffix" : "" } ], "container-title" : "Indian journal of experimental biology", "id" : "ITEM-1", "issue" : "5", "issued" : { "date-parts" : [ [ "2006", "5" ] ] }, "page" : "392-8", "title" : "Development of biosensor based on immobilized L-glutamate oxidase for determination of monosodium glutamate in food.", "type" : "article-journal", "volume" : "44" }, "uris" : [ "http://www.mendeley.com/documents/?uuid=33d999d3-eba8-44f3-835b-00630d472f14" ] } ], "mendeley" : { "formattedCitation" : "[19]", "plainTextFormattedCitation" : "[19]", "previouslyFormattedCitation" : "[19]" }, "properties" : { "noteIndex" : 0 }, "schema" : "https://github.com/citation-style-language/schema/raw/master/csl-citation.json" }</w:instrText>
      </w:r>
      <w:r w:rsidRPr="00064EDA">
        <w:rPr>
          <w:rFonts w:cs="Times New Roman"/>
          <w:sz w:val="23"/>
          <w:szCs w:val="23"/>
        </w:rPr>
        <w:fldChar w:fldCharType="separate"/>
      </w:r>
      <w:r w:rsidR="00EF1E69" w:rsidRPr="00EF1E69">
        <w:rPr>
          <w:rFonts w:cs="Times New Roman"/>
          <w:noProof/>
          <w:sz w:val="23"/>
          <w:szCs w:val="23"/>
        </w:rPr>
        <w:t>[19]</w:t>
      </w:r>
      <w:r w:rsidRPr="00064EDA">
        <w:rPr>
          <w:rFonts w:cs="Times New Roman"/>
          <w:sz w:val="23"/>
          <w:szCs w:val="23"/>
        </w:rPr>
        <w:fldChar w:fldCharType="end"/>
      </w:r>
      <w:r w:rsidR="0031655A">
        <w:rPr>
          <w:rFonts w:cs="Times New Roman"/>
          <w:sz w:val="23"/>
          <w:szCs w:val="23"/>
        </w:rPr>
        <w:t xml:space="preserve">. </w:t>
      </w:r>
    </w:p>
    <w:p w:rsidR="00081DEB" w:rsidRDefault="00081DEB" w:rsidP="0052063F">
      <w:pPr>
        <w:pStyle w:val="Heading2"/>
      </w:pPr>
      <w:bookmarkStart w:id="23" w:name="_Toc418085350"/>
      <w:bookmarkStart w:id="24" w:name="_Toc421629962"/>
      <w:bookmarkStart w:id="25" w:name="_Toc424978641"/>
      <w:bookmarkStart w:id="26" w:name="_Toc425269887"/>
      <w:bookmarkStart w:id="27" w:name="_Toc425270036"/>
      <w:bookmarkStart w:id="28" w:name="_Toc425777861"/>
      <w:r w:rsidRPr="00064EDA">
        <w:lastRenderedPageBreak/>
        <w:t>Biosensors based on glutamate dehydrogenase</w:t>
      </w:r>
      <w:bookmarkEnd w:id="23"/>
      <w:bookmarkEnd w:id="24"/>
      <w:bookmarkEnd w:id="25"/>
      <w:bookmarkEnd w:id="26"/>
      <w:bookmarkEnd w:id="27"/>
      <w:bookmarkEnd w:id="28"/>
    </w:p>
    <w:p w:rsidR="00FF2DF4" w:rsidRDefault="00FF2DF4" w:rsidP="004B78F0">
      <w:pPr>
        <w:rPr>
          <w:rFonts w:cs="Times New Roman"/>
          <w:sz w:val="23"/>
          <w:szCs w:val="23"/>
        </w:rPr>
      </w:pPr>
      <w:r>
        <w:rPr>
          <w:rFonts w:cs="Times New Roman"/>
          <w:sz w:val="23"/>
          <w:szCs w:val="23"/>
        </w:rPr>
        <w:t xml:space="preserve">This section </w:t>
      </w:r>
      <w:r w:rsidR="00040418">
        <w:rPr>
          <w:rFonts w:cs="Times New Roman"/>
          <w:sz w:val="23"/>
          <w:szCs w:val="23"/>
        </w:rPr>
        <w:t xml:space="preserve">is subdivided in a similar way to section 2, </w:t>
      </w:r>
      <w:proofErr w:type="spellStart"/>
      <w:r w:rsidR="00040418">
        <w:rPr>
          <w:rFonts w:cs="Times New Roman"/>
          <w:sz w:val="23"/>
          <w:szCs w:val="23"/>
        </w:rPr>
        <w:t>ie</w:t>
      </w:r>
      <w:proofErr w:type="spellEnd"/>
      <w:r w:rsidR="00040418">
        <w:rPr>
          <w:rFonts w:cs="Times New Roman"/>
          <w:sz w:val="23"/>
          <w:szCs w:val="23"/>
        </w:rPr>
        <w:t xml:space="preserve">: according to the method of immobilization. </w:t>
      </w:r>
      <w:r w:rsidR="00B26F1D">
        <w:rPr>
          <w:rFonts w:cs="Times New Roman"/>
          <w:sz w:val="23"/>
          <w:szCs w:val="23"/>
        </w:rPr>
        <w:t xml:space="preserve">The electrochemical response can generally be described by the following equations: </w:t>
      </w:r>
    </w:p>
    <w:tbl>
      <w:tblPr>
        <w:tblStyle w:val="TableGrid"/>
        <w:tblW w:w="94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6520"/>
        <w:gridCol w:w="1701"/>
      </w:tblGrid>
      <w:tr w:rsidR="00B26F1D" w:rsidTr="00B26F1D">
        <w:tc>
          <w:tcPr>
            <w:tcW w:w="1242" w:type="dxa"/>
          </w:tcPr>
          <w:p w:rsidR="00B26F1D" w:rsidRDefault="00B26F1D" w:rsidP="00B26F1D">
            <w:pPr>
              <w:jc w:val="center"/>
            </w:pPr>
          </w:p>
        </w:tc>
        <w:tc>
          <w:tcPr>
            <w:tcW w:w="6520" w:type="dxa"/>
          </w:tcPr>
          <w:p w:rsidR="00B26F1D" w:rsidRPr="00B26F1D" w:rsidRDefault="00B26F1D" w:rsidP="007A1290">
            <w:pPr>
              <w:jc w:val="left"/>
              <w:rPr>
                <w:vertAlign w:val="subscript"/>
              </w:rPr>
            </w:pPr>
            <w:r>
              <w:rPr>
                <w:noProof/>
                <w:lang w:eastAsia="en-GB"/>
              </w:rPr>
              <mc:AlternateContent>
                <mc:Choice Requires="wps">
                  <w:drawing>
                    <wp:anchor distT="0" distB="0" distL="114300" distR="114300" simplePos="0" relativeHeight="251659264" behindDoc="0" locked="0" layoutInCell="1" allowOverlap="1" wp14:anchorId="64035010" wp14:editId="6E2365AE">
                      <wp:simplePos x="0" y="0"/>
                      <wp:positionH relativeFrom="column">
                        <wp:posOffset>1630045</wp:posOffset>
                      </wp:positionH>
                      <wp:positionV relativeFrom="paragraph">
                        <wp:posOffset>106614</wp:posOffset>
                      </wp:positionV>
                      <wp:extent cx="676894" cy="0"/>
                      <wp:effectExtent l="0" t="76200" r="28575" b="114300"/>
                      <wp:wrapNone/>
                      <wp:docPr id="1" name="Straight Arrow Connector 1"/>
                      <wp:cNvGraphicFramePr/>
                      <a:graphic xmlns:a="http://schemas.openxmlformats.org/drawingml/2006/main">
                        <a:graphicData uri="http://schemas.microsoft.com/office/word/2010/wordprocessingShape">
                          <wps:wsp>
                            <wps:cNvCnPr/>
                            <wps:spPr>
                              <a:xfrm>
                                <a:off x="0" y="0"/>
                                <a:ext cx="676894"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 o:spid="_x0000_s1026" type="#_x0000_t32" style="position:absolute;margin-left:128.35pt;margin-top:8.4pt;width:53.3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" strokecolor="black [3040]">
                      <v:stroke endarrow="open"/>
                    </v:shape>
                  </w:pict>
                </mc:Fallback>
              </mc:AlternateContent>
            </w:r>
            <w:r>
              <w:t xml:space="preserve">     </w:t>
            </w:r>
            <w:r w:rsidR="007A1290">
              <w:t>Glutamate</w:t>
            </w:r>
            <w:r>
              <w:rPr>
                <w:vertAlign w:val="subscript"/>
              </w:rPr>
              <w:t xml:space="preserve"> </w:t>
            </w:r>
            <w:r>
              <w:t xml:space="preserve"> + NAD</w:t>
            </w:r>
            <w:r>
              <w:rPr>
                <w:vertAlign w:val="superscript"/>
              </w:rPr>
              <w:t>+</w:t>
            </w:r>
            <w:r w:rsidR="007A1290">
              <w:rPr>
                <w:vertAlign w:val="superscript"/>
              </w:rPr>
              <w:t xml:space="preserve">       </w:t>
            </w:r>
            <w:r>
              <w:rPr>
                <w:vertAlign w:val="superscript"/>
              </w:rPr>
              <w:t xml:space="preserve">       GLDH            </w:t>
            </w:r>
            <w:r w:rsidR="00E01580">
              <w:rPr>
                <w:vertAlign w:val="superscript"/>
              </w:rPr>
              <w:t xml:space="preserve">  </w:t>
            </w:r>
            <w:r>
              <w:t xml:space="preserve">NADH + </w:t>
            </w:r>
            <w:r w:rsidR="007A1290">
              <w:rPr>
                <w:rFonts w:cs="Times New Roman"/>
              </w:rPr>
              <w:t>α</w:t>
            </w:r>
            <w:r w:rsidR="007A1290">
              <w:t>-ketoglutarate</w:t>
            </w:r>
          </w:p>
        </w:tc>
        <w:tc>
          <w:tcPr>
            <w:tcW w:w="1701" w:type="dxa"/>
          </w:tcPr>
          <w:p w:rsidR="00B26F1D" w:rsidRDefault="009003BA" w:rsidP="000E77E0">
            <w:pPr>
              <w:jc w:val="left"/>
            </w:pPr>
            <w:r>
              <w:t>(</w:t>
            </w:r>
            <w:r w:rsidR="000E77E0">
              <w:t>4</w:t>
            </w:r>
            <w:r>
              <w:t>)</w:t>
            </w:r>
          </w:p>
        </w:tc>
      </w:tr>
      <w:tr w:rsidR="00B26F1D" w:rsidTr="00B26F1D">
        <w:tc>
          <w:tcPr>
            <w:tcW w:w="1242" w:type="dxa"/>
          </w:tcPr>
          <w:p w:rsidR="00B26F1D" w:rsidRDefault="00B26F1D" w:rsidP="00B26F1D">
            <w:pPr>
              <w:jc w:val="center"/>
            </w:pPr>
          </w:p>
        </w:tc>
        <w:tc>
          <w:tcPr>
            <w:tcW w:w="6520" w:type="dxa"/>
          </w:tcPr>
          <w:p w:rsidR="00B26F1D" w:rsidRPr="00B26F1D" w:rsidRDefault="00B26F1D" w:rsidP="0019580D">
            <w:pPr>
              <w:jc w:val="left"/>
              <w:rPr>
                <w:vertAlign w:val="subscript"/>
              </w:rPr>
            </w:pPr>
            <w:r>
              <w:rPr>
                <w:noProof/>
                <w:lang w:eastAsia="en-GB"/>
              </w:rPr>
              <mc:AlternateContent>
                <mc:Choice Requires="wps">
                  <w:drawing>
                    <wp:anchor distT="0" distB="0" distL="114300" distR="114300" simplePos="0" relativeHeight="251661312" behindDoc="0" locked="0" layoutInCell="1" allowOverlap="1" wp14:anchorId="5F00A551" wp14:editId="36D2FDDA">
                      <wp:simplePos x="0" y="0"/>
                      <wp:positionH relativeFrom="column">
                        <wp:posOffset>1630045</wp:posOffset>
                      </wp:positionH>
                      <wp:positionV relativeFrom="paragraph">
                        <wp:posOffset>106614</wp:posOffset>
                      </wp:positionV>
                      <wp:extent cx="676894" cy="0"/>
                      <wp:effectExtent l="0" t="76200" r="28575" b="114300"/>
                      <wp:wrapNone/>
                      <wp:docPr id="2" name="Straight Arrow Connector 2"/>
                      <wp:cNvGraphicFramePr/>
                      <a:graphic xmlns:a="http://schemas.openxmlformats.org/drawingml/2006/main">
                        <a:graphicData uri="http://schemas.microsoft.com/office/word/2010/wordprocessingShape">
                          <wps:wsp>
                            <wps:cNvCnPr/>
                            <wps:spPr>
                              <a:xfrm>
                                <a:off x="0" y="0"/>
                                <a:ext cx="676894"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 o:spid="_x0000_s1026" type="#_x0000_t32" style="position:absolute;margin-left:128.35pt;margin-top:8.4pt;width:53.3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" strokecolor="black [3040]">
                      <v:stroke endarrow="open"/>
                    </v:shape>
                  </w:pict>
                </mc:Fallback>
              </mc:AlternateContent>
            </w:r>
            <w:r>
              <w:t xml:space="preserve">     </w:t>
            </w:r>
            <w:r w:rsidR="0019580D">
              <w:t>NADH</w:t>
            </w:r>
            <w:r>
              <w:rPr>
                <w:vertAlign w:val="subscript"/>
              </w:rPr>
              <w:t xml:space="preserve"> </w:t>
            </w:r>
            <w:r>
              <w:t xml:space="preserve"> + </w:t>
            </w:r>
            <w:proofErr w:type="spellStart"/>
            <w:r w:rsidR="0019580D">
              <w:t>Mediator</w:t>
            </w:r>
            <w:r w:rsidR="0019580D">
              <w:rPr>
                <w:vertAlign w:val="subscript"/>
              </w:rPr>
              <w:t>ox</w:t>
            </w:r>
            <w:proofErr w:type="spellEnd"/>
            <w:r>
              <w:rPr>
                <w:vertAlign w:val="superscript"/>
              </w:rPr>
              <w:t xml:space="preserve">      </w:t>
            </w:r>
            <w:r w:rsidR="0019580D">
              <w:rPr>
                <w:vertAlign w:val="superscript"/>
              </w:rPr>
              <w:t xml:space="preserve">                   </w:t>
            </w:r>
            <w:r>
              <w:rPr>
                <w:vertAlign w:val="superscript"/>
              </w:rPr>
              <w:t xml:space="preserve">           </w:t>
            </w:r>
            <w:r w:rsidR="00E01580">
              <w:rPr>
                <w:vertAlign w:val="superscript"/>
              </w:rPr>
              <w:t xml:space="preserve"> </w:t>
            </w:r>
            <w:r>
              <w:t>NAD</w:t>
            </w:r>
            <w:r w:rsidR="0019580D">
              <w:rPr>
                <w:vertAlign w:val="superscript"/>
              </w:rPr>
              <w:t>+</w:t>
            </w:r>
            <w:r>
              <w:t xml:space="preserve"> + </w:t>
            </w:r>
            <w:proofErr w:type="spellStart"/>
            <w:r w:rsidR="0019580D">
              <w:t>Mediator</w:t>
            </w:r>
            <w:r w:rsidR="0019580D">
              <w:softHyphen/>
            </w:r>
            <w:r w:rsidR="0019580D">
              <w:softHyphen/>
            </w:r>
            <w:r w:rsidR="0019580D">
              <w:softHyphen/>
            </w:r>
            <w:r w:rsidR="0019580D">
              <w:rPr>
                <w:vertAlign w:val="subscript"/>
              </w:rPr>
              <w:t>red</w:t>
            </w:r>
            <w:proofErr w:type="spellEnd"/>
            <w:r>
              <w:rPr>
                <w:vertAlign w:val="subscript"/>
              </w:rPr>
              <w:t xml:space="preserve"> </w:t>
            </w:r>
          </w:p>
        </w:tc>
        <w:tc>
          <w:tcPr>
            <w:tcW w:w="1701" w:type="dxa"/>
          </w:tcPr>
          <w:p w:rsidR="00B26F1D" w:rsidRDefault="000E77E0" w:rsidP="00903C86">
            <w:pPr>
              <w:jc w:val="left"/>
            </w:pPr>
            <w:r>
              <w:t>(5</w:t>
            </w:r>
            <w:r w:rsidR="009003BA">
              <w:t>)</w:t>
            </w:r>
          </w:p>
        </w:tc>
      </w:tr>
      <w:tr w:rsidR="0019580D" w:rsidTr="00B26F1D">
        <w:tc>
          <w:tcPr>
            <w:tcW w:w="1242" w:type="dxa"/>
          </w:tcPr>
          <w:p w:rsidR="0019580D" w:rsidRDefault="0019580D" w:rsidP="00B26F1D">
            <w:pPr>
              <w:jc w:val="center"/>
            </w:pPr>
          </w:p>
        </w:tc>
        <w:tc>
          <w:tcPr>
            <w:tcW w:w="6520" w:type="dxa"/>
          </w:tcPr>
          <w:p w:rsidR="0019580D" w:rsidRPr="00B26F1D" w:rsidRDefault="0019580D" w:rsidP="00EA1E97">
            <w:pPr>
              <w:jc w:val="left"/>
              <w:rPr>
                <w:vertAlign w:val="subscript"/>
              </w:rPr>
            </w:pPr>
            <w:r>
              <w:rPr>
                <w:noProof/>
                <w:lang w:eastAsia="en-GB"/>
              </w:rPr>
              <mc:AlternateContent>
                <mc:Choice Requires="wps">
                  <w:drawing>
                    <wp:anchor distT="0" distB="0" distL="114300" distR="114300" simplePos="0" relativeHeight="251663360" behindDoc="0" locked="0" layoutInCell="1" allowOverlap="1" wp14:anchorId="57615D79" wp14:editId="4D4BDD86">
                      <wp:simplePos x="0" y="0"/>
                      <wp:positionH relativeFrom="column">
                        <wp:posOffset>1630045</wp:posOffset>
                      </wp:positionH>
                      <wp:positionV relativeFrom="paragraph">
                        <wp:posOffset>106614</wp:posOffset>
                      </wp:positionV>
                      <wp:extent cx="676894" cy="0"/>
                      <wp:effectExtent l="0" t="76200" r="28575" b="114300"/>
                      <wp:wrapNone/>
                      <wp:docPr id="3" name="Straight Arrow Connector 3"/>
                      <wp:cNvGraphicFramePr/>
                      <a:graphic xmlns:a="http://schemas.openxmlformats.org/drawingml/2006/main">
                        <a:graphicData uri="http://schemas.microsoft.com/office/word/2010/wordprocessingShape">
                          <wps:wsp>
                            <wps:cNvCnPr/>
                            <wps:spPr>
                              <a:xfrm>
                                <a:off x="0" y="0"/>
                                <a:ext cx="676894"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 o:spid="_x0000_s1026" type="#_x0000_t32" style="position:absolute;margin-left:128.35pt;margin-top:8.4pt;width:53.3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" strokecolor="black [3040]">
                      <v:stroke endarrow="open"/>
                    </v:shape>
                  </w:pict>
                </mc:Fallback>
              </mc:AlternateContent>
            </w:r>
            <w:r w:rsidR="004A5E4C">
              <w:t xml:space="preserve">     </w:t>
            </w:r>
            <w:proofErr w:type="spellStart"/>
            <w:r>
              <w:t>Mediator</w:t>
            </w:r>
            <w:r>
              <w:rPr>
                <w:vertAlign w:val="subscript"/>
              </w:rPr>
              <w:t>red</w:t>
            </w:r>
            <w:proofErr w:type="spellEnd"/>
            <w:r>
              <w:rPr>
                <w:vertAlign w:val="superscript"/>
              </w:rPr>
              <w:t xml:space="preserve"> </w:t>
            </w:r>
            <w:r w:rsidR="004A5E4C">
              <w:rPr>
                <w:vertAlign w:val="superscript"/>
              </w:rPr>
              <w:t xml:space="preserve">            </w:t>
            </w:r>
            <w:r>
              <w:rPr>
                <w:vertAlign w:val="superscript"/>
              </w:rPr>
              <w:t xml:space="preserve">                                                </w:t>
            </w:r>
            <w:r>
              <w:t>ne</w:t>
            </w:r>
            <w:r>
              <w:rPr>
                <w:vertAlign w:val="superscript"/>
              </w:rPr>
              <w:t>-</w:t>
            </w:r>
            <w:r>
              <w:t xml:space="preserve"> + </w:t>
            </w:r>
            <w:proofErr w:type="spellStart"/>
            <w:r>
              <w:t>mH</w:t>
            </w:r>
            <w:proofErr w:type="spellEnd"/>
            <w:r w:rsidR="00EA1E97">
              <w:rPr>
                <w:vertAlign w:val="superscript"/>
              </w:rPr>
              <w:t>+</w:t>
            </w:r>
            <w:r>
              <w:t xml:space="preserve"> + </w:t>
            </w:r>
            <w:proofErr w:type="spellStart"/>
            <w:r>
              <w:t>Mediator</w:t>
            </w:r>
            <w:r>
              <w:softHyphen/>
            </w:r>
            <w:r>
              <w:softHyphen/>
            </w:r>
            <w:r>
              <w:softHyphen/>
            </w:r>
            <w:r>
              <w:rPr>
                <w:vertAlign w:val="subscript"/>
              </w:rPr>
              <w:t>ox</w:t>
            </w:r>
            <w:proofErr w:type="spellEnd"/>
            <w:r>
              <w:rPr>
                <w:vertAlign w:val="subscript"/>
              </w:rPr>
              <w:t xml:space="preserve"> </w:t>
            </w:r>
          </w:p>
        </w:tc>
        <w:tc>
          <w:tcPr>
            <w:tcW w:w="1701" w:type="dxa"/>
          </w:tcPr>
          <w:p w:rsidR="0019580D" w:rsidRDefault="000E77E0" w:rsidP="00903C86">
            <w:pPr>
              <w:jc w:val="left"/>
            </w:pPr>
            <w:r>
              <w:t>(6</w:t>
            </w:r>
            <w:r w:rsidR="009003BA">
              <w:t>)</w:t>
            </w:r>
          </w:p>
        </w:tc>
      </w:tr>
    </w:tbl>
    <w:p w:rsidR="00301461" w:rsidRPr="00EC5435" w:rsidRDefault="00301461" w:rsidP="00301461">
      <w:pPr>
        <w:rPr>
          <w:sz w:val="23"/>
          <w:szCs w:val="23"/>
        </w:rPr>
      </w:pPr>
      <w:bookmarkStart w:id="29" w:name="_Toc424978642"/>
      <w:bookmarkStart w:id="30" w:name="_Toc425269888"/>
      <w:bookmarkStart w:id="31" w:name="_Toc425270037"/>
      <w:bookmarkStart w:id="32" w:name="_Toc425777862"/>
      <w:r>
        <w:rPr>
          <w:sz w:val="23"/>
          <w:szCs w:val="23"/>
        </w:rPr>
        <w:t xml:space="preserve">Equation </w:t>
      </w:r>
      <w:r w:rsidR="000E77E0">
        <w:rPr>
          <w:sz w:val="23"/>
          <w:szCs w:val="23"/>
        </w:rPr>
        <w:t>4</w:t>
      </w:r>
      <w:r>
        <w:rPr>
          <w:sz w:val="23"/>
          <w:szCs w:val="23"/>
        </w:rPr>
        <w:t xml:space="preserve"> represents the enzymatic reduction of the cofactor NAD</w:t>
      </w:r>
      <w:r>
        <w:rPr>
          <w:sz w:val="23"/>
          <w:szCs w:val="23"/>
          <w:vertAlign w:val="superscript"/>
        </w:rPr>
        <w:t>+</w:t>
      </w:r>
      <w:r>
        <w:rPr>
          <w:sz w:val="23"/>
          <w:szCs w:val="23"/>
        </w:rPr>
        <w:t xml:space="preserve"> to NADH</w:t>
      </w:r>
      <w:r w:rsidR="008860D1">
        <w:rPr>
          <w:sz w:val="23"/>
          <w:szCs w:val="23"/>
        </w:rPr>
        <w:t xml:space="preserve"> and the oxidation of </w:t>
      </w:r>
      <w:r w:rsidR="008860D1" w:rsidRPr="002A7497">
        <w:rPr>
          <w:sz w:val="22"/>
        </w:rPr>
        <w:t xml:space="preserve">glutamate to </w:t>
      </w:r>
      <w:r w:rsidR="008860D1" w:rsidRPr="002A7497">
        <w:rPr>
          <w:rFonts w:cs="Times New Roman"/>
          <w:sz w:val="22"/>
        </w:rPr>
        <w:t>α</w:t>
      </w:r>
      <w:r w:rsidR="008860D1" w:rsidRPr="002A7497">
        <w:rPr>
          <w:sz w:val="22"/>
        </w:rPr>
        <w:t>-ketoglutarate</w:t>
      </w:r>
      <w:r w:rsidRPr="002A7497">
        <w:rPr>
          <w:sz w:val="22"/>
        </w:rPr>
        <w:t>. Equation</w:t>
      </w:r>
      <w:r>
        <w:rPr>
          <w:sz w:val="23"/>
          <w:szCs w:val="23"/>
        </w:rPr>
        <w:t xml:space="preserve"> </w:t>
      </w:r>
      <w:r w:rsidR="000E77E0">
        <w:rPr>
          <w:sz w:val="23"/>
          <w:szCs w:val="23"/>
        </w:rPr>
        <w:t>5</w:t>
      </w:r>
      <w:r>
        <w:rPr>
          <w:sz w:val="23"/>
          <w:szCs w:val="23"/>
        </w:rPr>
        <w:t xml:space="preserve"> represents the electrochemical reduction of the oxidised</w:t>
      </w:r>
      <w:r w:rsidR="004E556E">
        <w:rPr>
          <w:sz w:val="23"/>
          <w:szCs w:val="23"/>
        </w:rPr>
        <w:t xml:space="preserve"> mediator to the reduced form (</w:t>
      </w:r>
      <w:proofErr w:type="spellStart"/>
      <w:r w:rsidR="004E556E">
        <w:rPr>
          <w:sz w:val="23"/>
          <w:szCs w:val="23"/>
        </w:rPr>
        <w:t>M</w:t>
      </w:r>
      <w:r>
        <w:rPr>
          <w:sz w:val="23"/>
          <w:szCs w:val="23"/>
        </w:rPr>
        <w:t>ediator</w:t>
      </w:r>
      <w:r>
        <w:rPr>
          <w:sz w:val="23"/>
          <w:szCs w:val="23"/>
          <w:vertAlign w:val="subscript"/>
        </w:rPr>
        <w:t>red</w:t>
      </w:r>
      <w:proofErr w:type="spellEnd"/>
      <w:r>
        <w:rPr>
          <w:sz w:val="23"/>
          <w:szCs w:val="23"/>
        </w:rPr>
        <w:t xml:space="preserve">). Equation </w:t>
      </w:r>
      <w:r w:rsidR="000E77E0">
        <w:rPr>
          <w:sz w:val="23"/>
          <w:szCs w:val="23"/>
        </w:rPr>
        <w:t>6</w:t>
      </w:r>
      <w:r>
        <w:rPr>
          <w:sz w:val="23"/>
          <w:szCs w:val="23"/>
        </w:rPr>
        <w:t xml:space="preserve"> describes the electrochemical oxidation of </w:t>
      </w:r>
      <w:proofErr w:type="spellStart"/>
      <w:r>
        <w:rPr>
          <w:sz w:val="23"/>
          <w:szCs w:val="23"/>
        </w:rPr>
        <w:t>Mediator</w:t>
      </w:r>
      <w:r>
        <w:rPr>
          <w:sz w:val="23"/>
          <w:szCs w:val="23"/>
          <w:vertAlign w:val="subscript"/>
        </w:rPr>
        <w:t>red</w:t>
      </w:r>
      <w:proofErr w:type="spellEnd"/>
      <w:r>
        <w:rPr>
          <w:sz w:val="23"/>
          <w:szCs w:val="23"/>
        </w:rPr>
        <w:t xml:space="preserve"> at the base transducer which generates the analytical response</w:t>
      </w:r>
      <w:r w:rsidR="0086306B">
        <w:rPr>
          <w:sz w:val="23"/>
          <w:szCs w:val="23"/>
        </w:rPr>
        <w:t>; t</w:t>
      </w:r>
      <w:r w:rsidR="00EC5435">
        <w:rPr>
          <w:sz w:val="23"/>
          <w:szCs w:val="23"/>
        </w:rPr>
        <w:t>he regenerated mediator</w:t>
      </w:r>
      <w:r w:rsidR="00EC5435">
        <w:rPr>
          <w:sz w:val="23"/>
          <w:szCs w:val="23"/>
          <w:vertAlign w:val="subscript"/>
        </w:rPr>
        <w:t xml:space="preserve"> ox</w:t>
      </w:r>
      <w:r w:rsidR="00EC5435">
        <w:rPr>
          <w:sz w:val="23"/>
          <w:szCs w:val="23"/>
        </w:rPr>
        <w:t xml:space="preserve">, can </w:t>
      </w:r>
      <w:r w:rsidR="00174155">
        <w:rPr>
          <w:sz w:val="23"/>
          <w:szCs w:val="23"/>
        </w:rPr>
        <w:t xml:space="preserve">then </w:t>
      </w:r>
      <w:r w:rsidR="00EC5435">
        <w:rPr>
          <w:sz w:val="23"/>
          <w:szCs w:val="23"/>
        </w:rPr>
        <w:t xml:space="preserve">undergo further reactions with </w:t>
      </w:r>
      <w:r w:rsidR="00EC5435" w:rsidRPr="001874DF">
        <w:rPr>
          <w:sz w:val="23"/>
          <w:szCs w:val="23"/>
        </w:rPr>
        <w:t>NADH</w:t>
      </w:r>
      <w:r w:rsidR="0086306B" w:rsidRPr="001874DF">
        <w:rPr>
          <w:sz w:val="23"/>
          <w:szCs w:val="23"/>
        </w:rPr>
        <w:t>.</w:t>
      </w:r>
      <w:r w:rsidR="0086306B">
        <w:rPr>
          <w:sz w:val="23"/>
          <w:szCs w:val="23"/>
        </w:rPr>
        <w:t xml:space="preserve"> </w:t>
      </w:r>
      <w:r w:rsidR="00407B4B">
        <w:rPr>
          <w:sz w:val="23"/>
          <w:szCs w:val="23"/>
        </w:rPr>
        <w:t>Equations 4 and 5 represent the electrocatalytic oxidation of NADH, which occurs at lower applied potentials than obtained by th</w:t>
      </w:r>
      <w:r w:rsidR="00E4342C">
        <w:rPr>
          <w:sz w:val="23"/>
          <w:szCs w:val="23"/>
        </w:rPr>
        <w:t xml:space="preserve">e direct </w:t>
      </w:r>
      <w:r w:rsidR="00C27091">
        <w:rPr>
          <w:sz w:val="23"/>
          <w:szCs w:val="23"/>
        </w:rPr>
        <w:t xml:space="preserve">electrochemical </w:t>
      </w:r>
      <w:r w:rsidR="00E4342C">
        <w:rPr>
          <w:sz w:val="23"/>
          <w:szCs w:val="23"/>
        </w:rPr>
        <w:t xml:space="preserve">oxidation of NADH </w:t>
      </w:r>
      <w:r w:rsidR="00722C02">
        <w:rPr>
          <w:sz w:val="23"/>
          <w:szCs w:val="23"/>
        </w:rPr>
        <w:t>at an unm</w:t>
      </w:r>
      <w:r w:rsidR="005D32F2">
        <w:rPr>
          <w:sz w:val="23"/>
          <w:szCs w:val="23"/>
        </w:rPr>
        <w:t>odified</w:t>
      </w:r>
      <w:r w:rsidR="00722C02">
        <w:rPr>
          <w:sz w:val="23"/>
          <w:szCs w:val="23"/>
        </w:rPr>
        <w:t xml:space="preserve"> electrode</w:t>
      </w:r>
      <w:r w:rsidR="00E4342C">
        <w:rPr>
          <w:sz w:val="23"/>
          <w:szCs w:val="23"/>
        </w:rPr>
        <w:t xml:space="preserve">. </w:t>
      </w:r>
    </w:p>
    <w:p w:rsidR="00081DEB" w:rsidRPr="00B67A7B" w:rsidRDefault="00081DEB" w:rsidP="0052063F">
      <w:pPr>
        <w:pStyle w:val="Heading3"/>
      </w:pPr>
      <w:r w:rsidRPr="00B67A7B">
        <w:t>Entrapment</w:t>
      </w:r>
      <w:bookmarkEnd w:id="29"/>
      <w:bookmarkEnd w:id="30"/>
      <w:bookmarkEnd w:id="31"/>
      <w:bookmarkEnd w:id="32"/>
    </w:p>
    <w:p w:rsidR="00AC3481" w:rsidRDefault="00081DEB" w:rsidP="004B78F0">
      <w:pPr>
        <w:rPr>
          <w:rFonts w:cs="Times New Roman"/>
          <w:sz w:val="23"/>
          <w:szCs w:val="23"/>
        </w:rPr>
      </w:pPr>
      <w:r w:rsidRPr="00064EDA">
        <w:rPr>
          <w:rFonts w:cs="Times New Roman"/>
          <w:sz w:val="23"/>
          <w:szCs w:val="23"/>
        </w:rPr>
        <w:t xml:space="preserve">A simple fabrication method based on the integration of </w:t>
      </w:r>
      <w:r w:rsidR="0052063F">
        <w:rPr>
          <w:rFonts w:cs="Times New Roman"/>
          <w:sz w:val="23"/>
          <w:szCs w:val="23"/>
        </w:rPr>
        <w:t xml:space="preserve">a liver </w:t>
      </w:r>
      <w:r w:rsidR="001F72D2">
        <w:rPr>
          <w:rFonts w:cs="Times New Roman"/>
          <w:sz w:val="23"/>
          <w:szCs w:val="23"/>
        </w:rPr>
        <w:t xml:space="preserve">mitochondrial fraction containing </w:t>
      </w:r>
      <w:r w:rsidRPr="00064EDA">
        <w:rPr>
          <w:rFonts w:cs="Times New Roman"/>
          <w:sz w:val="23"/>
          <w:szCs w:val="23"/>
        </w:rPr>
        <w:t>glutamate dehydrogenase</w:t>
      </w:r>
      <w:r w:rsidR="0052063F">
        <w:rPr>
          <w:rFonts w:cs="Times New Roman"/>
          <w:sz w:val="23"/>
          <w:szCs w:val="23"/>
        </w:rPr>
        <w:t xml:space="preserve"> was employed for the fabrication</w:t>
      </w:r>
      <w:r w:rsidR="00FF1D18">
        <w:rPr>
          <w:rFonts w:cs="Times New Roman"/>
          <w:sz w:val="23"/>
          <w:szCs w:val="23"/>
        </w:rPr>
        <w:t xml:space="preserve"> of a novel glutamate biosensor. </w:t>
      </w:r>
      <w:r w:rsidR="00FF1D18" w:rsidRPr="00FF1D18">
        <w:rPr>
          <w:rFonts w:cs="Times New Roman"/>
          <w:sz w:val="23"/>
          <w:szCs w:val="23"/>
          <w:highlight w:val="yellow"/>
        </w:rPr>
        <w:t>The liver mitochondrial fraction was utilised in an attempt to reduce the cost of the biosensor, however, the activity</w:t>
      </w:r>
      <w:r w:rsidR="00EE169D">
        <w:rPr>
          <w:rFonts w:cs="Times New Roman"/>
          <w:sz w:val="23"/>
          <w:szCs w:val="23"/>
          <w:highlight w:val="yellow"/>
        </w:rPr>
        <w:t xml:space="preserve"> of the biosensor appeared to be compromised </w:t>
      </w:r>
      <w:r w:rsidR="00FF1D18" w:rsidRPr="00FF1D18">
        <w:rPr>
          <w:rFonts w:cs="Times New Roman"/>
          <w:sz w:val="23"/>
          <w:szCs w:val="23"/>
          <w:highlight w:val="yellow"/>
        </w:rPr>
        <w:t xml:space="preserve">in comparison to </w:t>
      </w:r>
      <w:r w:rsidR="00EE169D">
        <w:rPr>
          <w:rFonts w:cs="Times New Roman"/>
          <w:sz w:val="23"/>
          <w:szCs w:val="23"/>
          <w:highlight w:val="yellow"/>
        </w:rPr>
        <w:t xml:space="preserve">the biosensor incorporating </w:t>
      </w:r>
      <w:r w:rsidR="00FF1D18" w:rsidRPr="00FF1D18">
        <w:rPr>
          <w:rFonts w:cs="Times New Roman"/>
          <w:sz w:val="23"/>
          <w:szCs w:val="23"/>
          <w:highlight w:val="yellow"/>
        </w:rPr>
        <w:t>purified</w:t>
      </w:r>
      <w:r w:rsidR="00EE169D">
        <w:rPr>
          <w:rFonts w:cs="Times New Roman"/>
          <w:sz w:val="23"/>
          <w:szCs w:val="23"/>
          <w:highlight w:val="yellow"/>
        </w:rPr>
        <w:t xml:space="preserve"> glutamate dehydrogenase</w:t>
      </w:r>
      <w:r w:rsidR="0052063F">
        <w:rPr>
          <w:rFonts w:cs="Times New Roman"/>
          <w:sz w:val="23"/>
          <w:szCs w:val="23"/>
        </w:rPr>
        <w:t xml:space="preserve">. The biological </w:t>
      </w:r>
      <w:r w:rsidR="00252CC6">
        <w:rPr>
          <w:rFonts w:cs="Times New Roman"/>
          <w:sz w:val="23"/>
          <w:szCs w:val="23"/>
        </w:rPr>
        <w:t>recognition</w:t>
      </w:r>
      <w:r w:rsidR="0052063F">
        <w:rPr>
          <w:rFonts w:cs="Times New Roman"/>
          <w:sz w:val="23"/>
          <w:szCs w:val="23"/>
        </w:rPr>
        <w:t xml:space="preserve"> element was mixed with </w:t>
      </w:r>
      <w:r w:rsidRPr="00064EDA">
        <w:rPr>
          <w:rFonts w:cs="Times New Roman"/>
          <w:sz w:val="23"/>
          <w:szCs w:val="23"/>
        </w:rPr>
        <w:t>a carbon paste</w:t>
      </w:r>
      <w:r w:rsidR="001F72D2">
        <w:rPr>
          <w:rFonts w:cs="Times New Roman"/>
          <w:sz w:val="23"/>
          <w:szCs w:val="23"/>
        </w:rPr>
        <w:t xml:space="preserve">, packed into </w:t>
      </w:r>
      <w:r w:rsidR="0052063F">
        <w:rPr>
          <w:rFonts w:cs="Times New Roman"/>
          <w:sz w:val="23"/>
          <w:szCs w:val="23"/>
        </w:rPr>
        <w:t>an tube</w:t>
      </w:r>
      <w:r w:rsidR="001F72D2">
        <w:rPr>
          <w:rFonts w:cs="Times New Roman"/>
          <w:sz w:val="23"/>
          <w:szCs w:val="23"/>
        </w:rPr>
        <w:t>,</w:t>
      </w:r>
      <w:r w:rsidRPr="00064EDA">
        <w:rPr>
          <w:rFonts w:cs="Times New Roman"/>
          <w:sz w:val="23"/>
          <w:szCs w:val="23"/>
        </w:rPr>
        <w:t xml:space="preserve"> </w:t>
      </w:r>
      <w:r w:rsidR="0052063F">
        <w:rPr>
          <w:rFonts w:cs="Times New Roman"/>
          <w:sz w:val="23"/>
          <w:szCs w:val="23"/>
        </w:rPr>
        <w:t>and used in the d</w:t>
      </w:r>
      <w:r w:rsidRPr="00064EDA">
        <w:rPr>
          <w:rFonts w:cs="Times New Roman"/>
          <w:sz w:val="23"/>
          <w:szCs w:val="23"/>
        </w:rPr>
        <w:t xml:space="preserve">etermination of MSG in chicken bouillon cubes </w:t>
      </w:r>
      <w:r w:rsidRPr="00064EDA">
        <w:rPr>
          <w:rFonts w:cs="Times New Roman"/>
          <w:sz w:val="23"/>
          <w:szCs w:val="23"/>
        </w:rPr>
        <w:fldChar w:fldCharType="begin" w:fldLock="1"/>
      </w:r>
      <w:r w:rsidR="0079506F">
        <w:rPr>
          <w:rFonts w:cs="Times New Roman"/>
          <w:sz w:val="23"/>
          <w:szCs w:val="23"/>
        </w:rPr>
        <w:instrText>ADDIN CSL_CITATION { "citationItems" : [ { "id" : "ITEM-1", "itemData" : { "DOI" : "10.1002/1521-4109(200103)13:3&lt;243::AID-ELAN243&gt;3.0.CO;2-J", "ISSN" : "1040-0397", "author" : [ { "dropping-particle" : "", "family" : "Girousi", "given" : "S. T.", "non-dropping-particle" : "", "parse-names" : false, "suffix" : "" }, { "dropping-particle" : "", "family" : "Pantazaki", "given" : "A. A.", "non-dropping-particle" : "", "parse-names" : false, "suffix" : "" }, { "dropping-particle" : "", "family" : "Voulgaropoulos", "given" : "A. N.", "non-dropping-particle" : "", "parse-names" : false, "suffix" : "" } ], "container-title" : "Electroanalysis", "id" : "ITEM-1", "issue" : "3", "issued" : { "date-parts" : [ [ "2001", "3" ] ] }, "page" : "243-245", "title" : "Mitochondria-Based Amperometric Biosensor for the Determination ofL-Glutamic Acid", "type" : "article-journal", "volume" : "13" }, "uris" : [ "http://www.mendeley.com/documents/?uuid=d2597e7e-5e7f-4886-9d7e-8ccf1a6b4780" ] } ], "mendeley" : { "formattedCitation" : "[21]", "plainTextFormattedCitation" : "[21]", "previouslyFormattedCitation" : "[21]" }, "properties" : { "noteIndex" : 0 }, "schema" : "https://github.com/citation-style-language/schema/raw/master/csl-citation.json" }</w:instrText>
      </w:r>
      <w:r w:rsidRPr="00064EDA">
        <w:rPr>
          <w:rFonts w:cs="Times New Roman"/>
          <w:sz w:val="23"/>
          <w:szCs w:val="23"/>
        </w:rPr>
        <w:fldChar w:fldCharType="separate"/>
      </w:r>
      <w:r w:rsidR="00EF1E69" w:rsidRPr="00EF1E69">
        <w:rPr>
          <w:rFonts w:cs="Times New Roman"/>
          <w:noProof/>
          <w:sz w:val="23"/>
          <w:szCs w:val="23"/>
        </w:rPr>
        <w:t>[21]</w:t>
      </w:r>
      <w:r w:rsidRPr="00064EDA">
        <w:rPr>
          <w:rFonts w:cs="Times New Roman"/>
          <w:sz w:val="23"/>
          <w:szCs w:val="23"/>
        </w:rPr>
        <w:fldChar w:fldCharType="end"/>
      </w:r>
      <w:r w:rsidRPr="00064EDA">
        <w:rPr>
          <w:rFonts w:cs="Times New Roman"/>
          <w:sz w:val="23"/>
          <w:szCs w:val="23"/>
        </w:rPr>
        <w:t>.</w:t>
      </w:r>
      <w:r w:rsidR="001F72D2">
        <w:rPr>
          <w:rFonts w:cs="Times New Roman"/>
          <w:sz w:val="23"/>
          <w:szCs w:val="23"/>
        </w:rPr>
        <w:t xml:space="preserve"> </w:t>
      </w:r>
      <w:r w:rsidR="00B231B4">
        <w:rPr>
          <w:rFonts w:cs="Times New Roman"/>
          <w:sz w:val="23"/>
          <w:szCs w:val="23"/>
        </w:rPr>
        <w:t xml:space="preserve">The </w:t>
      </w:r>
      <w:r w:rsidR="0052063F">
        <w:rPr>
          <w:rFonts w:cs="Times New Roman"/>
          <w:sz w:val="23"/>
          <w:szCs w:val="23"/>
        </w:rPr>
        <w:t>enzymatically generated NADH was oxidised using</w:t>
      </w:r>
      <w:r w:rsidR="00B231B4">
        <w:rPr>
          <w:rFonts w:cs="Times New Roman"/>
          <w:sz w:val="23"/>
          <w:szCs w:val="23"/>
        </w:rPr>
        <w:t xml:space="preserve"> </w:t>
      </w:r>
      <w:proofErr w:type="spellStart"/>
      <w:r w:rsidR="00B231B4">
        <w:rPr>
          <w:rFonts w:cs="Times New Roman"/>
          <w:sz w:val="23"/>
          <w:szCs w:val="23"/>
        </w:rPr>
        <w:t>f</w:t>
      </w:r>
      <w:r w:rsidR="001F72D2">
        <w:rPr>
          <w:rFonts w:cs="Times New Roman"/>
          <w:sz w:val="23"/>
          <w:szCs w:val="23"/>
        </w:rPr>
        <w:t>erricyanide</w:t>
      </w:r>
      <w:proofErr w:type="spellEnd"/>
      <w:r w:rsidR="00B231B4">
        <w:rPr>
          <w:rFonts w:cs="Times New Roman"/>
          <w:sz w:val="23"/>
          <w:szCs w:val="23"/>
        </w:rPr>
        <w:t xml:space="preserve"> as a electrochemical mediator. </w:t>
      </w:r>
      <w:r w:rsidR="0052063F">
        <w:rPr>
          <w:rFonts w:cs="Times New Roman"/>
          <w:sz w:val="23"/>
          <w:szCs w:val="23"/>
        </w:rPr>
        <w:t>High recoveries of MSG were achieved. Several</w:t>
      </w:r>
      <w:r w:rsidRPr="00064EDA">
        <w:rPr>
          <w:rFonts w:cs="Times New Roman"/>
          <w:sz w:val="23"/>
          <w:szCs w:val="23"/>
        </w:rPr>
        <w:t xml:space="preserve"> amino acids</w:t>
      </w:r>
      <w:r w:rsidR="0052063F">
        <w:rPr>
          <w:rFonts w:cs="Times New Roman"/>
          <w:sz w:val="23"/>
          <w:szCs w:val="23"/>
        </w:rPr>
        <w:t>,</w:t>
      </w:r>
      <w:r w:rsidRPr="00064EDA">
        <w:rPr>
          <w:rFonts w:cs="Times New Roman"/>
          <w:sz w:val="23"/>
          <w:szCs w:val="23"/>
        </w:rPr>
        <w:t xml:space="preserve"> commonly found in food </w:t>
      </w:r>
      <w:r w:rsidR="0052063F">
        <w:rPr>
          <w:rFonts w:cs="Times New Roman"/>
          <w:sz w:val="23"/>
          <w:szCs w:val="23"/>
        </w:rPr>
        <w:t xml:space="preserve">products, </w:t>
      </w:r>
      <w:r w:rsidRPr="00064EDA">
        <w:rPr>
          <w:rFonts w:cs="Times New Roman"/>
          <w:sz w:val="23"/>
          <w:szCs w:val="23"/>
        </w:rPr>
        <w:t xml:space="preserve">did not interfere with the determination. Extensive pre-treatment of the food sample, consisting of dissolving, vacuum-filtering, washing </w:t>
      </w:r>
      <w:r w:rsidRPr="00064EDA">
        <w:rPr>
          <w:rFonts w:cs="Times New Roman"/>
          <w:sz w:val="23"/>
          <w:szCs w:val="23"/>
        </w:rPr>
        <w:lastRenderedPageBreak/>
        <w:t xml:space="preserve">and then further diluting the sample in buffer, was required before analysis, in contrast to simpler food preparation methods previously discussed </w:t>
      </w:r>
      <w:r w:rsidRPr="00064EDA">
        <w:rPr>
          <w:rFonts w:cs="Times New Roman"/>
          <w:sz w:val="23"/>
          <w:szCs w:val="23"/>
        </w:rPr>
        <w:fldChar w:fldCharType="begin" w:fldLock="1"/>
      </w:r>
      <w:r w:rsidR="0079506F">
        <w:rPr>
          <w:rFonts w:cs="Times New Roman"/>
          <w:sz w:val="23"/>
          <w:szCs w:val="23"/>
        </w:rPr>
        <w:instrText>ADDIN CSL_CITATION { "citationItems" : [ { "id" : "ITEM-1", "itemData" : { "ISSN" : "0019-5189", "PMID" : "16708893", "abstract" : "A monosodium glutamate (MSG) biosensor with immobilized L-glutamate oxidase (L-GLOD) has been developed and studied for analysis of MSG in sauces, soup etc. The immobilized enzymatic membrane was attached with oxygen electrode with a push cap system. The detection limit of the sensor was 1 mg/dl and the standard curve was found to be linear upto 20 mg/dl. Response time of the sensor was 2 min. Cross-linking with glutaraldehyde in presence of Bovine Serum Albumin (BSA) as a spacer molecule has been used for immobilization. Optimization of the sensor was done with an increase in L-GLOD concentration (6.3-31.5 IU) and also with increase in loading volume of enzyme solution (5-20 microl). Optimization of pH and temperature was also studied. The permeability of O2 through different membrane was studied with and without immobilized L-GLOD. The enzymatic membrane was used for over 20 measurements and stability of the membrane was observed.", "author" : [ { "dropping-particle" : "", "family" : "Basu", "given" : "Anjan Kumar", "non-dropping-particle" : "", "parse-names" : false, "suffix" : "" }, { "dropping-particle" : "", "family" : "Chattopadhyay", "given" : "Parimal", "non-dropping-particle" : "", "parse-names" : false, "suffix" : "" }, { "dropping-particle" : "", "family" : "Roychudhuri", "given" : "Utpal", "non-dropping-particle" : "", "parse-names" : false, "suffix" : "" }, { "dropping-particle" : "", "family" : "Chakraborty", "given" : "Runu", "non-dropping-particle" : "", "parse-names" : false, "suffix" : "" } ], "container-title" : "Indian journal of experimental biology", "id" : "ITEM-1", "issue" : "5", "issued" : { "date-parts" : [ [ "2006", "5" ] ] }, "page" : "392-8", "title" : "Development of biosensor based on immobilized L-glutamate oxidase for determination of monosodium glutamate in food.", "type" : "article-journal", "volume" : "44" }, "uris" : [ "http://www.mendeley.com/documents/?uuid=33d999d3-eba8-44f3-835b-00630d472f14" ] } ], "mendeley" : { "formattedCitation" : "[19]", "plainTextFormattedCitation" : "[19]", "previouslyFormattedCitation" : "[19]" }, "properties" : { "noteIndex" : 0 }, "schema" : "https://github.com/citation-style-language/schema/raw/master/csl-citation.json" }</w:instrText>
      </w:r>
      <w:r w:rsidRPr="00064EDA">
        <w:rPr>
          <w:rFonts w:cs="Times New Roman"/>
          <w:sz w:val="23"/>
          <w:szCs w:val="23"/>
        </w:rPr>
        <w:fldChar w:fldCharType="separate"/>
      </w:r>
      <w:r w:rsidR="00EF1E69" w:rsidRPr="00EF1E69">
        <w:rPr>
          <w:rFonts w:cs="Times New Roman"/>
          <w:noProof/>
          <w:sz w:val="23"/>
          <w:szCs w:val="23"/>
        </w:rPr>
        <w:t>[19]</w:t>
      </w:r>
      <w:r w:rsidRPr="00064EDA">
        <w:rPr>
          <w:rFonts w:cs="Times New Roman"/>
          <w:sz w:val="23"/>
          <w:szCs w:val="23"/>
        </w:rPr>
        <w:fldChar w:fldCharType="end"/>
      </w:r>
      <w:r w:rsidRPr="00064EDA">
        <w:rPr>
          <w:rFonts w:cs="Times New Roman"/>
          <w:sz w:val="23"/>
          <w:szCs w:val="23"/>
        </w:rPr>
        <w:t xml:space="preserve">. </w:t>
      </w:r>
    </w:p>
    <w:p w:rsidR="00081DEB" w:rsidRPr="00064EDA" w:rsidRDefault="00081DEB" w:rsidP="004B78F0">
      <w:pPr>
        <w:rPr>
          <w:rFonts w:cs="Times New Roman"/>
          <w:sz w:val="23"/>
          <w:szCs w:val="23"/>
        </w:rPr>
      </w:pPr>
      <w:r w:rsidRPr="00064EDA">
        <w:rPr>
          <w:rFonts w:cs="Times New Roman"/>
          <w:sz w:val="23"/>
          <w:szCs w:val="23"/>
        </w:rPr>
        <w:t>A novel</w:t>
      </w:r>
      <w:r w:rsidR="00110657">
        <w:rPr>
          <w:rFonts w:cs="Times New Roman"/>
          <w:sz w:val="23"/>
          <w:szCs w:val="23"/>
        </w:rPr>
        <w:t xml:space="preserve"> biosensor</w:t>
      </w:r>
      <w:r w:rsidRPr="00064EDA">
        <w:rPr>
          <w:rFonts w:cs="Times New Roman"/>
          <w:sz w:val="23"/>
          <w:szCs w:val="23"/>
        </w:rPr>
        <w:t xml:space="preserve"> fabrication technique was developed by Tang et. al. </w:t>
      </w:r>
      <w:r w:rsidRPr="00064EDA">
        <w:rPr>
          <w:rFonts w:cs="Times New Roman"/>
          <w:sz w:val="23"/>
          <w:szCs w:val="23"/>
        </w:rPr>
        <w:fldChar w:fldCharType="begin" w:fldLock="1"/>
      </w:r>
      <w:r w:rsidR="006F235A">
        <w:rPr>
          <w:rFonts w:cs="Times New Roman"/>
          <w:sz w:val="23"/>
          <w:szCs w:val="23"/>
        </w:rPr>
        <w:instrText>ADDIN CSL_CITATION { "citationItems" : [ { "id" : "ITEM-1", "itemData" : { "DOI" : "10.1016/j.talanta.2007.04.008", "ISSN" : "1873-3573", "PMID" : "19073053", "abstract" : "A novel amperometric biosensor based on self-assembling glutamate dehydrogenase (GLDH) and poly(amidoamine) dendrimer-encapsulated platinum nanoparticles (Pt-PAMAM) onto multiwall carbon nanotubes (CNTs) has been developed for the determination of glutamate. The formation of the self-assembled (GLDH/Pt-PAMAM)(n)/CNTs construction was investigated by zeta-potential and high resolution transmission electron microscopy (HRTEM). The results indicated the uniform growth of the layer-by-layer nanostructures onto carboxyl-functionalized CNTs. The electrocatalytic property of the (GLDH/Pt-PAMAM)(n)/CNTs modified electrode to glutamate in presence of NAD(+) (beta-nicotinamide adenine dinucleotide, 0.1mM) was investigated at a low overpotential 0.2V by electrochemical measurements. The results showed it had series of attractive characteristics, such as a large determination range (0.2-250muM), a short response time (within 3s), a high sensitivity (433muA/mM(-1)cm(2)) and good stability (85% remains after 4 weeks).", "author" : [ { "dropping-particle" : "", "family" : "Tang", "given" : "Longhua", "non-dropping-particle" : "", "parse-names" : false, "suffix" : "" }, { "dropping-particle" : "", "family" : "Zhu", "given" : "Yihua", "non-dropping-particle" : "", "parse-names" : false, "suffix" : "" }, { "dropping-particle" : "", "family" : "Xu", "given" : "Lihuan", "non-dropping-particle" : "", "parse-names" : false, "suffix" : "" }, { "dropping-particle" : "", "family" : "Yang", "given" : "Xiaoling", "non-dropping-particle" : "", "parse-names" : false, "suffix" : "" }, { "dropping-particle" : "", "family" : "Li", "given" : "Chunzhong", "non-dropping-particle" : "", "parse-names" : false, "suffix" : "" } ], "container-title" : "Talanta", "id" : "ITEM-1", "issue" : "3", "issued" : { "date-parts" : [ [ "2007", "9", "30" ] ] }, "page" : "438-43", "title" : "Amperometric glutamate biosensor based on self-assembling glutamate dehydrogenase and dendrimer-encapsulated platinum nanoparticles onto carbon nanotubes.", "type" : "article-journal", "volume" : "73" }, "uris" : [ "http://www.mendeley.com/documents/?uuid=762f8f6b-bc43-4f69-86ab-07483b1b1117" ] } ], "mendeley" : { "formattedCitation" : "[22]", "plainTextFormattedCitation" : "[22]", "previouslyFormattedCitation" : "[22]" }, "properties" : { "noteIndex" : 0 }, "schema" : "https://github.com/citation-style-language/schema/raw/master/csl-citation.json" }</w:instrText>
      </w:r>
      <w:r w:rsidRPr="00064EDA">
        <w:rPr>
          <w:rFonts w:cs="Times New Roman"/>
          <w:sz w:val="23"/>
          <w:szCs w:val="23"/>
        </w:rPr>
        <w:fldChar w:fldCharType="separate"/>
      </w:r>
      <w:r w:rsidR="00E55737" w:rsidRPr="00E55737">
        <w:rPr>
          <w:rFonts w:cs="Times New Roman"/>
          <w:noProof/>
          <w:sz w:val="23"/>
          <w:szCs w:val="23"/>
        </w:rPr>
        <w:t>[22]</w:t>
      </w:r>
      <w:r w:rsidRPr="00064EDA">
        <w:rPr>
          <w:rFonts w:cs="Times New Roman"/>
          <w:sz w:val="23"/>
          <w:szCs w:val="23"/>
        </w:rPr>
        <w:fldChar w:fldCharType="end"/>
      </w:r>
      <w:r w:rsidR="00110657">
        <w:rPr>
          <w:rFonts w:cs="Times New Roman"/>
          <w:sz w:val="23"/>
          <w:szCs w:val="23"/>
        </w:rPr>
        <w:t xml:space="preserve"> which consisted</w:t>
      </w:r>
      <w:r w:rsidRPr="00064EDA">
        <w:rPr>
          <w:rFonts w:cs="Times New Roman"/>
          <w:sz w:val="23"/>
          <w:szCs w:val="23"/>
        </w:rPr>
        <w:t xml:space="preserve"> of entrapping GLDH between layers of alternating poly(</w:t>
      </w:r>
      <w:proofErr w:type="spellStart"/>
      <w:r w:rsidRPr="00064EDA">
        <w:rPr>
          <w:rFonts w:cs="Times New Roman"/>
          <w:sz w:val="23"/>
          <w:szCs w:val="23"/>
        </w:rPr>
        <w:t>amidoamine</w:t>
      </w:r>
      <w:proofErr w:type="spellEnd"/>
      <w:r w:rsidRPr="00064EDA">
        <w:rPr>
          <w:rFonts w:cs="Times New Roman"/>
          <w:sz w:val="23"/>
          <w:szCs w:val="23"/>
        </w:rPr>
        <w:t>) dendrimer-encapsulated platinum nanoparticles (Pt-PAMAM) with multi</w:t>
      </w:r>
      <w:r w:rsidR="00EF5273">
        <w:rPr>
          <w:rFonts w:cs="Times New Roman"/>
          <w:sz w:val="23"/>
          <w:szCs w:val="23"/>
        </w:rPr>
        <w:t>-</w:t>
      </w:r>
      <w:r w:rsidRPr="00064EDA">
        <w:rPr>
          <w:rFonts w:cs="Times New Roman"/>
          <w:sz w:val="23"/>
          <w:szCs w:val="23"/>
        </w:rPr>
        <w:t>walled carbon nanotubes</w:t>
      </w:r>
      <w:r w:rsidR="00110657">
        <w:rPr>
          <w:rFonts w:cs="Times New Roman"/>
          <w:sz w:val="23"/>
          <w:szCs w:val="23"/>
        </w:rPr>
        <w:t>. P</w:t>
      </w:r>
      <w:r w:rsidRPr="00064EDA">
        <w:rPr>
          <w:rFonts w:cs="Times New Roman"/>
          <w:sz w:val="23"/>
          <w:szCs w:val="23"/>
        </w:rPr>
        <w:t>AMAM’s were used to modify the surface</w:t>
      </w:r>
      <w:r w:rsidR="00687CEF">
        <w:rPr>
          <w:rFonts w:cs="Times New Roman"/>
          <w:sz w:val="23"/>
          <w:szCs w:val="23"/>
        </w:rPr>
        <w:t xml:space="preserve"> of the glassy carbon electrode</w:t>
      </w:r>
      <w:r w:rsidRPr="00064EDA">
        <w:rPr>
          <w:rFonts w:cs="Times New Roman"/>
          <w:sz w:val="23"/>
          <w:szCs w:val="23"/>
        </w:rPr>
        <w:t xml:space="preserve"> due to their excellent biocompatibility and chemical fixation properties. The procedure was repeated </w:t>
      </w:r>
      <w:r w:rsidR="00110657">
        <w:rPr>
          <w:rFonts w:cs="Times New Roman"/>
          <w:sz w:val="23"/>
          <w:szCs w:val="23"/>
        </w:rPr>
        <w:t>using</w:t>
      </w:r>
      <w:r w:rsidRPr="00064EDA">
        <w:rPr>
          <w:rFonts w:cs="Times New Roman"/>
          <w:sz w:val="23"/>
          <w:szCs w:val="23"/>
        </w:rPr>
        <w:t xml:space="preserve"> positively charged Pt-PAMAM and negatively charged GLDH</w:t>
      </w:r>
      <w:r w:rsidR="00110657">
        <w:rPr>
          <w:rFonts w:cs="Times New Roman"/>
          <w:sz w:val="23"/>
          <w:szCs w:val="23"/>
        </w:rPr>
        <w:t xml:space="preserve"> which</w:t>
      </w:r>
      <w:r w:rsidR="00EF5273">
        <w:rPr>
          <w:rFonts w:cs="Times New Roman"/>
          <w:sz w:val="23"/>
          <w:szCs w:val="23"/>
        </w:rPr>
        <w:t xml:space="preserve"> were alternatively ad</w:t>
      </w:r>
      <w:r w:rsidRPr="00064EDA">
        <w:rPr>
          <w:rFonts w:cs="Times New Roman"/>
          <w:sz w:val="23"/>
          <w:szCs w:val="23"/>
        </w:rPr>
        <w:t xml:space="preserve">sorbed onto the CNTs in a layer-by-layer process. The assembly process and enzyme immobilisation process is illustrated in </w:t>
      </w:r>
      <w:r w:rsidRPr="00064EDA">
        <w:rPr>
          <w:rFonts w:cs="Times New Roman"/>
          <w:sz w:val="23"/>
          <w:szCs w:val="23"/>
        </w:rPr>
        <w:fldChar w:fldCharType="begin"/>
      </w:r>
      <w:r w:rsidRPr="00064EDA">
        <w:rPr>
          <w:rFonts w:cs="Times New Roman"/>
          <w:sz w:val="23"/>
          <w:szCs w:val="23"/>
        </w:rPr>
        <w:instrText xml:space="preserve"> REF _Ref424552387 \h  \* MERGEFORMAT </w:instrText>
      </w:r>
      <w:r w:rsidRPr="00064EDA">
        <w:rPr>
          <w:rFonts w:cs="Times New Roman"/>
          <w:sz w:val="23"/>
          <w:szCs w:val="23"/>
        </w:rPr>
      </w:r>
      <w:r w:rsidRPr="00064EDA">
        <w:rPr>
          <w:rFonts w:cs="Times New Roman"/>
          <w:sz w:val="23"/>
          <w:szCs w:val="23"/>
        </w:rPr>
        <w:fldChar w:fldCharType="separate"/>
      </w:r>
      <w:r w:rsidR="00E55737" w:rsidRPr="00E55737">
        <w:rPr>
          <w:rFonts w:cs="Times New Roman"/>
          <w:sz w:val="23"/>
          <w:szCs w:val="23"/>
        </w:rPr>
        <w:t xml:space="preserve">Figure </w:t>
      </w:r>
      <w:r w:rsidR="00E55737" w:rsidRPr="00E55737">
        <w:rPr>
          <w:rFonts w:cs="Times New Roman"/>
          <w:noProof/>
          <w:sz w:val="23"/>
          <w:szCs w:val="23"/>
        </w:rPr>
        <w:t>3</w:t>
      </w:r>
      <w:r w:rsidRPr="00064EDA">
        <w:rPr>
          <w:rFonts w:cs="Times New Roman"/>
          <w:sz w:val="23"/>
          <w:szCs w:val="23"/>
        </w:rPr>
        <w:fldChar w:fldCharType="end"/>
      </w:r>
      <w:r w:rsidRPr="00064EDA">
        <w:rPr>
          <w:rFonts w:cs="Times New Roman"/>
          <w:sz w:val="23"/>
          <w:szCs w:val="23"/>
        </w:rPr>
        <w:t xml:space="preserve">. </w:t>
      </w:r>
    </w:p>
    <w:p w:rsidR="00081DEB" w:rsidRPr="00064EDA" w:rsidRDefault="00081DEB" w:rsidP="004B78F0">
      <w:pPr>
        <w:keepNext/>
        <w:jc w:val="center"/>
        <w:rPr>
          <w:rFonts w:cs="Times New Roman"/>
          <w:sz w:val="23"/>
          <w:szCs w:val="23"/>
        </w:rPr>
      </w:pPr>
      <w:r w:rsidRPr="00064EDA">
        <w:rPr>
          <w:rFonts w:cs="Times New Roman"/>
          <w:noProof/>
          <w:sz w:val="23"/>
          <w:szCs w:val="23"/>
          <w:lang w:eastAsia="en-GB"/>
        </w:rPr>
        <w:drawing>
          <wp:inline distT="0" distB="0" distL="0" distR="0" wp14:anchorId="5F8B244E" wp14:editId="77FCAF7B">
            <wp:extent cx="5490845" cy="3226160"/>
            <wp:effectExtent l="0" t="0" r="0" b="0"/>
            <wp:docPr id="19" name="Picture 19" descr="Full-size image (69 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ll-size image (69 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90845" cy="3226160"/>
                    </a:xfrm>
                    <a:prstGeom prst="rect">
                      <a:avLst/>
                    </a:prstGeom>
                    <a:noFill/>
                    <a:ln>
                      <a:noFill/>
                    </a:ln>
                  </pic:spPr>
                </pic:pic>
              </a:graphicData>
            </a:graphic>
          </wp:inline>
        </w:drawing>
      </w:r>
    </w:p>
    <w:p w:rsidR="00081DEB" w:rsidRPr="00064EDA" w:rsidRDefault="00081DEB" w:rsidP="004B78F0">
      <w:pPr>
        <w:pStyle w:val="Caption"/>
        <w:spacing w:line="480" w:lineRule="auto"/>
        <w:rPr>
          <w:rFonts w:cs="Times New Roman"/>
          <w:szCs w:val="23"/>
        </w:rPr>
      </w:pPr>
      <w:bookmarkStart w:id="33" w:name="_Ref424552387"/>
      <w:r w:rsidRPr="00064EDA">
        <w:rPr>
          <w:rFonts w:cs="Times New Roman"/>
          <w:szCs w:val="23"/>
        </w:rPr>
        <w:t xml:space="preserve">Figure </w:t>
      </w:r>
      <w:r w:rsidR="008E5F21">
        <w:rPr>
          <w:rFonts w:cs="Times New Roman"/>
          <w:szCs w:val="23"/>
        </w:rPr>
        <w:fldChar w:fldCharType="begin"/>
      </w:r>
      <w:r w:rsidR="008E5F21">
        <w:rPr>
          <w:rFonts w:cs="Times New Roman"/>
          <w:szCs w:val="23"/>
        </w:rPr>
        <w:instrText xml:space="preserve"> SEQ Figure \* ARABIC </w:instrText>
      </w:r>
      <w:r w:rsidR="008E5F21">
        <w:rPr>
          <w:rFonts w:cs="Times New Roman"/>
          <w:szCs w:val="23"/>
        </w:rPr>
        <w:fldChar w:fldCharType="separate"/>
      </w:r>
      <w:r w:rsidR="00E55737">
        <w:rPr>
          <w:rFonts w:cs="Times New Roman"/>
          <w:noProof/>
          <w:szCs w:val="23"/>
        </w:rPr>
        <w:t>3</w:t>
      </w:r>
      <w:r w:rsidR="008E5F21">
        <w:rPr>
          <w:rFonts w:cs="Times New Roman"/>
          <w:szCs w:val="23"/>
        </w:rPr>
        <w:fldChar w:fldCharType="end"/>
      </w:r>
      <w:bookmarkEnd w:id="33"/>
      <w:r w:rsidRPr="00064EDA">
        <w:rPr>
          <w:rFonts w:cs="Times New Roman"/>
          <w:noProof/>
          <w:szCs w:val="23"/>
        </w:rPr>
        <w:t>:</w:t>
      </w:r>
      <w:r w:rsidRPr="00064EDA">
        <w:rPr>
          <w:rFonts w:cs="Times New Roman"/>
          <w:szCs w:val="23"/>
        </w:rPr>
        <w:t xml:space="preserve"> Schematic showing the procedure of immobilizing Pt-PAMAM onto CNTs (a) and the layer-by-layer self-assembly of GLDH and Pt-PAMAM onto CNTs (b). Pt-PAMAM/CNTs </w:t>
      </w:r>
      <w:proofErr w:type="spellStart"/>
      <w:r w:rsidRPr="00064EDA">
        <w:rPr>
          <w:rFonts w:cs="Times New Roman"/>
          <w:szCs w:val="23"/>
        </w:rPr>
        <w:t>heterostructures</w:t>
      </w:r>
      <w:proofErr w:type="spellEnd"/>
      <w:r w:rsidRPr="00064EDA">
        <w:rPr>
          <w:rFonts w:cs="Times New Roman"/>
          <w:szCs w:val="23"/>
        </w:rPr>
        <w:t xml:space="preserve"> were attached covalently via EDC, Pt-PAMAM and GLDH were alternately deposited</w:t>
      </w:r>
      <w:r w:rsidR="00EF5273">
        <w:rPr>
          <w:rFonts w:cs="Times New Roman"/>
          <w:szCs w:val="23"/>
        </w:rPr>
        <w:t xml:space="preserve">. </w:t>
      </w:r>
      <w:r w:rsidR="00EF5273" w:rsidRPr="00064EDA">
        <w:rPr>
          <w:rFonts w:cs="Times New Roman"/>
          <w:szCs w:val="23"/>
        </w:rPr>
        <w:t>Repr</w:t>
      </w:r>
      <w:r w:rsidR="00CC3E36">
        <w:rPr>
          <w:rFonts w:cs="Times New Roman"/>
          <w:szCs w:val="23"/>
        </w:rPr>
        <w:t>inted</w:t>
      </w:r>
      <w:r w:rsidR="00EF5273" w:rsidRPr="00064EDA">
        <w:rPr>
          <w:rFonts w:cs="Times New Roman"/>
          <w:szCs w:val="23"/>
        </w:rPr>
        <w:t xml:space="preserve"> with permission from</w:t>
      </w:r>
      <w:r w:rsidR="00CC3E36">
        <w:rPr>
          <w:rFonts w:cs="Times New Roman"/>
          <w:szCs w:val="23"/>
        </w:rPr>
        <w:t xml:space="preserve"> </w:t>
      </w:r>
      <w:r w:rsidR="00CC3E36" w:rsidRPr="00CC3E36">
        <w:rPr>
          <w:rFonts w:cs="Times New Roman"/>
          <w:szCs w:val="23"/>
        </w:rPr>
        <w:t>[24]</w:t>
      </w:r>
      <w:r w:rsidR="00CC3E36">
        <w:rPr>
          <w:rFonts w:cs="Times New Roman"/>
          <w:szCs w:val="23"/>
        </w:rPr>
        <w:t xml:space="preserve">, </w:t>
      </w:r>
      <w:r w:rsidR="00EF5273" w:rsidRPr="00064EDA">
        <w:rPr>
          <w:rFonts w:cs="Times New Roman"/>
          <w:szCs w:val="23"/>
        </w:rPr>
        <w:t>Elsevier.</w:t>
      </w:r>
    </w:p>
    <w:p w:rsidR="008E4D93" w:rsidRDefault="00081DEB" w:rsidP="004B78F0">
      <w:pPr>
        <w:rPr>
          <w:rFonts w:cs="Times New Roman"/>
          <w:sz w:val="23"/>
          <w:szCs w:val="23"/>
        </w:rPr>
      </w:pPr>
      <w:r w:rsidRPr="00064EDA">
        <w:rPr>
          <w:rFonts w:cs="Times New Roman"/>
          <w:sz w:val="23"/>
          <w:szCs w:val="23"/>
        </w:rPr>
        <w:t>Whils</w:t>
      </w:r>
      <w:r w:rsidR="00110657">
        <w:rPr>
          <w:rFonts w:cs="Times New Roman"/>
          <w:sz w:val="23"/>
          <w:szCs w:val="23"/>
        </w:rPr>
        <w:t>t the fabrication procedure is complex</w:t>
      </w:r>
      <w:r w:rsidRPr="00064EDA">
        <w:rPr>
          <w:rFonts w:cs="Times New Roman"/>
          <w:sz w:val="23"/>
          <w:szCs w:val="23"/>
        </w:rPr>
        <w:t>, the biosensor possesses superior sensitivity to previously discussed biosensors</w:t>
      </w:r>
      <w:r w:rsidR="00110657">
        <w:rPr>
          <w:rFonts w:cs="Times New Roman"/>
          <w:sz w:val="23"/>
          <w:szCs w:val="23"/>
        </w:rPr>
        <w:t xml:space="preserve">. </w:t>
      </w:r>
    </w:p>
    <w:p w:rsidR="00AC3481" w:rsidRPr="00064EDA" w:rsidRDefault="00110657" w:rsidP="00AC3481">
      <w:pPr>
        <w:rPr>
          <w:rFonts w:cs="Times New Roman"/>
          <w:sz w:val="23"/>
          <w:szCs w:val="23"/>
        </w:rPr>
      </w:pPr>
      <w:r>
        <w:rPr>
          <w:rFonts w:cs="Times New Roman"/>
          <w:sz w:val="23"/>
          <w:szCs w:val="23"/>
        </w:rPr>
        <w:lastRenderedPageBreak/>
        <w:t xml:space="preserve">In contrast to the above, a </w:t>
      </w:r>
      <w:r w:rsidR="002026CF">
        <w:rPr>
          <w:rFonts w:cs="Times New Roman"/>
          <w:sz w:val="23"/>
          <w:szCs w:val="23"/>
        </w:rPr>
        <w:t xml:space="preserve">simpler and less time consuming method of </w:t>
      </w:r>
      <w:r>
        <w:rPr>
          <w:rFonts w:cs="Times New Roman"/>
          <w:sz w:val="23"/>
          <w:szCs w:val="23"/>
        </w:rPr>
        <w:t>fabri</w:t>
      </w:r>
      <w:r w:rsidR="002026CF">
        <w:rPr>
          <w:rFonts w:cs="Times New Roman"/>
          <w:sz w:val="23"/>
          <w:szCs w:val="23"/>
        </w:rPr>
        <w:t xml:space="preserve">cating a glutamate biosensor has been described </w:t>
      </w:r>
      <w:r w:rsidR="00081DEB" w:rsidRPr="00064EDA">
        <w:rPr>
          <w:rFonts w:cs="Times New Roman"/>
          <w:sz w:val="23"/>
          <w:szCs w:val="23"/>
        </w:rPr>
        <w:fldChar w:fldCharType="begin" w:fldLock="1"/>
      </w:r>
      <w:r w:rsidR="006F235A">
        <w:rPr>
          <w:rFonts w:cs="Times New Roman"/>
          <w:sz w:val="23"/>
          <w:szCs w:val="23"/>
        </w:rPr>
        <w:instrText>ADDIN CSL_CITATION { "citationItems" : [ { "id" : "ITEM-1", "itemData" : { "DOI" : "10.1016/S0956-5663(97)00041-9", "ISSN" : "09565663", "abstract" : "A glutamate biosensor was developed by electropolymerizing o-phenylenediamine on a dehydrogenase-NAD+ modified carbon paste electrode. The amperometric response to glutamate was obtained by means of the electrocatalytic oxidation of the enzymatically produced NADH, at an applied potential close to 0V (Ag/AgCl). After optimizing carbon paste composition, polymer thickness and operating variables, a linear amperometric response to glutamate was obtained within the concentration range 5\u00b70\u00d710\u22126\u20137\u00b78\u00d710\u22125M with a detection limit of 3\u00b78\u00d710\u22126M. The biosensor was applied to the determination of glutamate in chicken bouillon cubes. Good accuracy was found with respect to a reference enzymatic spectrophotometric method.", "author" : [ { "dropping-particle" : "", "family" : "Alvarez-Crespo", "given" : "S.L.", "non-dropping-particle" : "", "parse-names" : false, "suffix" : "" }, { "dropping-particle" : "", "family" : "Lobo-Casta\u00f1\u00f3n", "given" : "M.J.", "non-dropping-particle" : "", "parse-names" : false, "suffix" : "" }, { "dropping-particle" : "", "family" : "Miranda-Ordieres", "given" : "A.J.", "non-dropping-particle" : "", "parse-names" : false, "suffix" : "" }, { "dropping-particle" : "", "family" : "Tu\u00f1\u00f3n-Blanco", "given" : "P.", "non-dropping-particle" : "", "parse-names" : false, "suffix" : "" } ], "container-title" : "Biosensors and Bioelectronics", "id" : "ITEM-1", "issue" : "8", "issued" : { "date-parts" : [ [ "1997", "7" ] ] }, "page" : "739-747", "title" : "Amperometric glutamate biosensor based on poly(o-phenylenediamine) film electrogenerated onto modified carbon paste electrodes", "type" : "article-journal", "volume" : "12" }, "uris" : [ "http://www.mendeley.com/documents/?uuid=1028335c-33c8-40de-a330-0c7d093d8f14" ] } ], "mendeley" : { "formattedCitation" : "[23]", "plainTextFormattedCitation" : "[23]", "previouslyFormattedCitation" : "[23]" }, "properties" : { "noteIndex" : 0 }, "schema" : "https://github.com/citation-style-language/schema/raw/master/csl-citation.json" }</w:instrText>
      </w:r>
      <w:r w:rsidR="00081DEB" w:rsidRPr="00064EDA">
        <w:rPr>
          <w:rFonts w:cs="Times New Roman"/>
          <w:sz w:val="23"/>
          <w:szCs w:val="23"/>
        </w:rPr>
        <w:fldChar w:fldCharType="separate"/>
      </w:r>
      <w:r w:rsidR="00E55737" w:rsidRPr="00E55737">
        <w:rPr>
          <w:rFonts w:cs="Times New Roman"/>
          <w:noProof/>
          <w:sz w:val="23"/>
          <w:szCs w:val="23"/>
        </w:rPr>
        <w:t>[23]</w:t>
      </w:r>
      <w:r w:rsidR="00081DEB" w:rsidRPr="00064EDA">
        <w:rPr>
          <w:rFonts w:cs="Times New Roman"/>
          <w:sz w:val="23"/>
          <w:szCs w:val="23"/>
        </w:rPr>
        <w:fldChar w:fldCharType="end"/>
      </w:r>
      <w:r w:rsidR="000A034D">
        <w:rPr>
          <w:rFonts w:cs="Times New Roman"/>
          <w:sz w:val="23"/>
          <w:szCs w:val="23"/>
        </w:rPr>
        <w:t xml:space="preserve"> which involved </w:t>
      </w:r>
      <w:r w:rsidR="0021766E">
        <w:rPr>
          <w:rFonts w:cs="Times New Roman"/>
          <w:sz w:val="23"/>
          <w:szCs w:val="23"/>
        </w:rPr>
        <w:t>incorporating GLDH and NAD</w:t>
      </w:r>
      <w:r w:rsidR="0021766E">
        <w:rPr>
          <w:rFonts w:cs="Times New Roman"/>
          <w:sz w:val="23"/>
          <w:szCs w:val="23"/>
          <w:vertAlign w:val="superscript"/>
        </w:rPr>
        <w:t>+</w:t>
      </w:r>
      <w:r w:rsidR="000A034D">
        <w:rPr>
          <w:rFonts w:cs="Times New Roman"/>
          <w:sz w:val="23"/>
          <w:szCs w:val="23"/>
        </w:rPr>
        <w:t xml:space="preserve"> into </w:t>
      </w:r>
      <w:r w:rsidR="0021766E">
        <w:rPr>
          <w:rFonts w:cs="Times New Roman"/>
          <w:sz w:val="23"/>
          <w:szCs w:val="23"/>
        </w:rPr>
        <w:t>carbon paste</w:t>
      </w:r>
      <w:r w:rsidR="000A034D">
        <w:rPr>
          <w:rFonts w:cs="Times New Roman"/>
          <w:sz w:val="23"/>
          <w:szCs w:val="23"/>
        </w:rPr>
        <w:t xml:space="preserve">. </w:t>
      </w:r>
      <w:r w:rsidR="00B90A9B">
        <w:rPr>
          <w:rFonts w:cs="Times New Roman"/>
          <w:sz w:val="23"/>
          <w:szCs w:val="23"/>
        </w:rPr>
        <w:t>The mixture was inserted in a holder</w:t>
      </w:r>
      <w:r w:rsidR="00056A4F">
        <w:rPr>
          <w:rFonts w:cs="Times New Roman"/>
          <w:sz w:val="23"/>
          <w:szCs w:val="23"/>
        </w:rPr>
        <w:t>,</w:t>
      </w:r>
      <w:r w:rsidR="00B90A9B">
        <w:rPr>
          <w:rFonts w:cs="Times New Roman"/>
          <w:sz w:val="23"/>
          <w:szCs w:val="23"/>
        </w:rPr>
        <w:t xml:space="preserve"> placed in to a solution containing  O</w:t>
      </w:r>
      <w:r w:rsidR="00B90A9B" w:rsidRPr="00064EDA">
        <w:rPr>
          <w:rFonts w:cs="Times New Roman"/>
          <w:sz w:val="23"/>
          <w:szCs w:val="23"/>
        </w:rPr>
        <w:t>-phenylenediamine</w:t>
      </w:r>
      <w:r w:rsidR="000A034D">
        <w:rPr>
          <w:rFonts w:cs="Times New Roman"/>
          <w:sz w:val="23"/>
          <w:szCs w:val="23"/>
        </w:rPr>
        <w:t xml:space="preserve"> </w:t>
      </w:r>
      <w:r w:rsidR="00056A4F">
        <w:rPr>
          <w:rFonts w:cs="Times New Roman"/>
          <w:sz w:val="23"/>
          <w:szCs w:val="23"/>
        </w:rPr>
        <w:t>and</w:t>
      </w:r>
      <w:r w:rsidR="00B90A9B">
        <w:rPr>
          <w:rFonts w:cs="Times New Roman"/>
          <w:sz w:val="23"/>
          <w:szCs w:val="23"/>
        </w:rPr>
        <w:t xml:space="preserve"> </w:t>
      </w:r>
      <w:r w:rsidR="0021766E">
        <w:rPr>
          <w:rFonts w:cs="Times New Roman"/>
          <w:sz w:val="23"/>
          <w:szCs w:val="23"/>
        </w:rPr>
        <w:t>subsequently</w:t>
      </w:r>
      <w:r w:rsidR="00081DEB" w:rsidRPr="00064EDA">
        <w:rPr>
          <w:rFonts w:cs="Times New Roman"/>
          <w:sz w:val="23"/>
          <w:szCs w:val="23"/>
        </w:rPr>
        <w:t xml:space="preserve"> </w:t>
      </w:r>
      <w:proofErr w:type="spellStart"/>
      <w:r w:rsidR="00081DEB" w:rsidRPr="00064EDA">
        <w:rPr>
          <w:rFonts w:cs="Times New Roman"/>
          <w:sz w:val="23"/>
          <w:szCs w:val="23"/>
        </w:rPr>
        <w:t>electropolymerized</w:t>
      </w:r>
      <w:proofErr w:type="spellEnd"/>
      <w:r w:rsidR="00B90A9B">
        <w:rPr>
          <w:rFonts w:cs="Times New Roman"/>
          <w:sz w:val="23"/>
          <w:szCs w:val="23"/>
        </w:rPr>
        <w:t xml:space="preserve">. </w:t>
      </w:r>
      <w:r w:rsidR="00081DEB" w:rsidRPr="00064EDA">
        <w:rPr>
          <w:rFonts w:cs="Times New Roman"/>
          <w:sz w:val="23"/>
          <w:szCs w:val="23"/>
        </w:rPr>
        <w:t xml:space="preserve">The </w:t>
      </w:r>
      <w:r w:rsidR="00081DEB" w:rsidRPr="002026CF">
        <w:rPr>
          <w:rFonts w:cs="Times New Roman"/>
          <w:sz w:val="23"/>
          <w:szCs w:val="23"/>
        </w:rPr>
        <w:t>o</w:t>
      </w:r>
      <w:r w:rsidR="00081DEB" w:rsidRPr="00064EDA">
        <w:rPr>
          <w:rFonts w:cs="Times New Roman"/>
          <w:sz w:val="23"/>
          <w:szCs w:val="23"/>
        </w:rPr>
        <w:t xml:space="preserve">-phenylenediamine film is simultaneously able to prevent interferences and </w:t>
      </w:r>
      <w:r w:rsidR="00723125">
        <w:rPr>
          <w:rFonts w:cs="Times New Roman"/>
          <w:sz w:val="23"/>
          <w:szCs w:val="23"/>
        </w:rPr>
        <w:t>facilitate</w:t>
      </w:r>
      <w:r w:rsidR="00081DEB" w:rsidRPr="00064EDA">
        <w:rPr>
          <w:rFonts w:cs="Times New Roman"/>
          <w:sz w:val="23"/>
          <w:szCs w:val="23"/>
        </w:rPr>
        <w:t xml:space="preserve"> th</w:t>
      </w:r>
      <w:r w:rsidR="00350BBD">
        <w:rPr>
          <w:rFonts w:cs="Times New Roman"/>
          <w:sz w:val="23"/>
          <w:szCs w:val="23"/>
        </w:rPr>
        <w:t>e amperometric detection of NAD</w:t>
      </w:r>
      <w:r w:rsidR="00081DEB" w:rsidRPr="00064EDA">
        <w:rPr>
          <w:rFonts w:cs="Times New Roman"/>
          <w:sz w:val="23"/>
          <w:szCs w:val="23"/>
        </w:rPr>
        <w:t xml:space="preserve">H at low applied potentials by acting as an electron mediator. </w:t>
      </w:r>
      <w:r w:rsidR="006F235A">
        <w:rPr>
          <w:rFonts w:cs="Times New Roman"/>
          <w:sz w:val="23"/>
          <w:szCs w:val="23"/>
        </w:rPr>
        <w:t>T</w:t>
      </w:r>
      <w:r w:rsidR="00723125">
        <w:rPr>
          <w:rFonts w:cs="Times New Roman"/>
          <w:sz w:val="23"/>
          <w:szCs w:val="23"/>
        </w:rPr>
        <w:t xml:space="preserve">he biosensor was used to </w:t>
      </w:r>
      <w:r w:rsidR="00081DEB" w:rsidRPr="00064EDA">
        <w:rPr>
          <w:rFonts w:cs="Times New Roman"/>
          <w:sz w:val="23"/>
          <w:szCs w:val="23"/>
        </w:rPr>
        <w:t>determine glutamate in chicken bouillon cubes</w:t>
      </w:r>
      <w:r w:rsidR="000B37BC">
        <w:rPr>
          <w:rFonts w:cs="Times New Roman"/>
          <w:sz w:val="23"/>
          <w:szCs w:val="23"/>
        </w:rPr>
        <w:t>;</w:t>
      </w:r>
      <w:r w:rsidR="00081DEB" w:rsidRPr="00064EDA">
        <w:rPr>
          <w:rFonts w:cs="Times New Roman"/>
          <w:sz w:val="23"/>
          <w:szCs w:val="23"/>
        </w:rPr>
        <w:t xml:space="preserve"> </w:t>
      </w:r>
      <w:r w:rsidR="000B37BC">
        <w:rPr>
          <w:rFonts w:cs="Times New Roman"/>
          <w:sz w:val="23"/>
          <w:szCs w:val="23"/>
        </w:rPr>
        <w:t xml:space="preserve">the results compared favourably to those obtained using a </w:t>
      </w:r>
      <w:r w:rsidR="00081DEB" w:rsidRPr="00064EDA">
        <w:rPr>
          <w:rFonts w:cs="Times New Roman"/>
          <w:sz w:val="23"/>
          <w:szCs w:val="23"/>
        </w:rPr>
        <w:t xml:space="preserve"> spectrophotometric method (12.6 ± 0.3% (n = 5) and 12.3% respectively)</w:t>
      </w:r>
      <w:r w:rsidR="00AC3481">
        <w:rPr>
          <w:rFonts w:cs="Times New Roman"/>
          <w:sz w:val="23"/>
          <w:szCs w:val="23"/>
        </w:rPr>
        <w:t xml:space="preserve">. </w:t>
      </w:r>
      <w:r w:rsidR="006F235A" w:rsidRPr="006F235A">
        <w:rPr>
          <w:rFonts w:cs="Times New Roman"/>
          <w:sz w:val="23"/>
          <w:szCs w:val="23"/>
          <w:highlight w:val="yellow"/>
        </w:rPr>
        <w:t>Despite the simpler fabrication method, the linear range</w:t>
      </w:r>
      <w:r w:rsidR="00653713">
        <w:rPr>
          <w:rFonts w:cs="Times New Roman"/>
          <w:sz w:val="23"/>
          <w:szCs w:val="23"/>
          <w:highlight w:val="yellow"/>
        </w:rPr>
        <w:t xml:space="preserve"> and</w:t>
      </w:r>
      <w:r w:rsidR="006F235A" w:rsidRPr="006F235A">
        <w:rPr>
          <w:rFonts w:cs="Times New Roman"/>
          <w:sz w:val="23"/>
          <w:szCs w:val="23"/>
          <w:highlight w:val="yellow"/>
        </w:rPr>
        <w:t xml:space="preserve"> sensitivity of the biosensor was lower than the sensor described by</w:t>
      </w:r>
      <w:r w:rsidR="006F235A" w:rsidRPr="006F235A">
        <w:rPr>
          <w:rFonts w:cs="Times New Roman"/>
          <w:sz w:val="23"/>
          <w:szCs w:val="23"/>
          <w:highlight w:val="yellow"/>
        </w:rPr>
        <w:t xml:space="preserve"> Tang et. al. </w:t>
      </w:r>
      <w:r w:rsidR="006F235A" w:rsidRPr="006F235A">
        <w:rPr>
          <w:rFonts w:cs="Times New Roman"/>
          <w:sz w:val="23"/>
          <w:szCs w:val="23"/>
          <w:highlight w:val="yellow"/>
        </w:rPr>
        <w:fldChar w:fldCharType="begin" w:fldLock="1"/>
      </w:r>
      <w:r w:rsidR="006F235A" w:rsidRPr="006F235A">
        <w:rPr>
          <w:rFonts w:cs="Times New Roman"/>
          <w:sz w:val="23"/>
          <w:szCs w:val="23"/>
          <w:highlight w:val="yellow"/>
        </w:rPr>
        <w:instrText>ADDIN CSL_CITATION { "citationItems" : [ { "id" : "ITEM-1", "itemData" : { "DOI" : "10.1016/j.talanta.2007.04.008", "ISSN" : "1873-3573", "PMID" : "19073053", "abstract" : "A novel amperometric biosensor based on self-assembling glutamate dehydrogenase (GLDH) and poly(amidoamine) dendrimer-encapsulated platinum nanoparticles (Pt-PAMAM) onto multiwall carbon nanotubes (CNTs) has been developed for the determination of glutamate. The formation of the self-assembled (GLDH/Pt-PAMAM)(n)/CNTs construction was investigated by zeta-potential and high resolution transmission electron microscopy (HRTEM). The results indicated the uniform growth of the layer-by-layer nanostructures onto carboxyl-functionalized CNTs. The electrocatalytic property of the (GLDH/Pt-PAMAM)(n)/CNTs modified electrode to glutamate in presence of NAD(+) (beta-nicotinamide adenine dinucleotide, 0.1mM) was investigated at a low overpotential 0.2V by electrochemical measurements. The results showed it had series of attractive characteristics, such as a large determination range (0.2-250muM), a short response time (within 3s), a high sensitivity (433muA/mM(-1)cm(2)) and good stability (85% remains after 4 weeks).", "author" : [ { "dropping-particle" : "", "family" : "Tang", "given" : "Longhua", "non-dropping-particle" : "", "parse-names" : false, "suffix" : "" }, { "dropping-particle" : "", "family" : "Zhu", "given" : "Yihua", "non-dropping-particle" : "", "parse-names" : false, "suffix" : "" }, { "dropping-particle" : "", "family" : "Xu", "given" : "Lihuan", "non-dropping-particle" : "", "parse-names" : false, "suffix" : "" }, { "dropping-particle" : "", "family" : "Yang", "given" : "Xiaoling", "non-dropping-particle" : "", "parse-names" : false, "suffix" : "" }, { "dropping-particle" : "", "family" : "Li", "given" : "Chunzhong", "non-dropping-particle" : "", "parse-names" : false, "suffix" : "" } ], "container-title" : "Talanta", "id" : "ITEM-1", "issue" : "3", "issued" : { "date-parts" : [ [ "2007", "9", "30" ] ] }, "page" : "438-43", "title" : "Amperometric glutamate biosensor based on self-assembling glutamate dehydrogenase and dendrimer-encapsulated platinum nanoparticles onto carbon nanotubes.", "type" : "article-journal", "volume" : "73" }, "uris" : [ "http://www.mendeley.com/documents/?uuid=762f8f6b-bc43-4f69-86ab-07483b1b1117" ] } ], "mendeley" : { "formattedCitation" : "[22]", "plainTextFormattedCitation" : "[22]", "previouslyFormattedCitation" : "[22]" }, "properties" : { "noteIndex" : 0 }, "schema" : "https://github.com/citation-style-language/schema/raw/master/csl-citation.json" }</w:instrText>
      </w:r>
      <w:r w:rsidR="006F235A" w:rsidRPr="006F235A">
        <w:rPr>
          <w:rFonts w:cs="Times New Roman"/>
          <w:sz w:val="23"/>
          <w:szCs w:val="23"/>
          <w:highlight w:val="yellow"/>
        </w:rPr>
        <w:fldChar w:fldCharType="separate"/>
      </w:r>
      <w:r w:rsidR="006F235A" w:rsidRPr="006F235A">
        <w:rPr>
          <w:rFonts w:cs="Times New Roman"/>
          <w:noProof/>
          <w:sz w:val="23"/>
          <w:szCs w:val="23"/>
          <w:highlight w:val="yellow"/>
        </w:rPr>
        <w:t>[22]</w:t>
      </w:r>
      <w:r w:rsidR="006F235A" w:rsidRPr="006F235A">
        <w:rPr>
          <w:rFonts w:cs="Times New Roman"/>
          <w:sz w:val="23"/>
          <w:szCs w:val="23"/>
          <w:highlight w:val="yellow"/>
        </w:rPr>
        <w:fldChar w:fldCharType="end"/>
      </w:r>
      <w:r w:rsidR="006F235A">
        <w:rPr>
          <w:rFonts w:cs="Times New Roman"/>
          <w:sz w:val="23"/>
          <w:szCs w:val="23"/>
        </w:rPr>
        <w:t>.</w:t>
      </w:r>
    </w:p>
    <w:p w:rsidR="00B90C08" w:rsidRPr="005B422D" w:rsidRDefault="001745FC" w:rsidP="00B90C08">
      <w:pPr>
        <w:rPr>
          <w:rFonts w:cs="Times New Roman"/>
          <w:sz w:val="23"/>
          <w:szCs w:val="23"/>
        </w:rPr>
      </w:pPr>
      <w:r>
        <w:rPr>
          <w:rFonts w:cs="Times New Roman"/>
          <w:sz w:val="23"/>
          <w:szCs w:val="23"/>
        </w:rPr>
        <w:t xml:space="preserve">In recent years, the biopolymer known as chitosan has been investigated </w:t>
      </w:r>
      <w:r w:rsidRPr="001745FC">
        <w:rPr>
          <w:rFonts w:cs="Times New Roman"/>
          <w:sz w:val="23"/>
          <w:szCs w:val="23"/>
        </w:rPr>
        <w:t xml:space="preserve">in a variety of studies </w:t>
      </w:r>
      <w:r>
        <w:rPr>
          <w:rFonts w:cs="Times New Roman"/>
          <w:sz w:val="23"/>
          <w:szCs w:val="23"/>
        </w:rPr>
        <w:t xml:space="preserve">as a method of entrapping enzymes for biosensor construction </w:t>
      </w:r>
      <w:r w:rsidR="00C675AA">
        <w:rPr>
          <w:rFonts w:cs="Times New Roman"/>
          <w:sz w:val="23"/>
          <w:szCs w:val="23"/>
        </w:rPr>
        <w:fldChar w:fldCharType="begin" w:fldLock="1"/>
      </w:r>
      <w:r w:rsidR="006F235A">
        <w:rPr>
          <w:rFonts w:cs="Times New Roman"/>
          <w:sz w:val="23"/>
          <w:szCs w:val="23"/>
        </w:rPr>
        <w:instrText>ADDIN CSL_CITATION { "citationItems" : [ { "id" : "ITEM-1", "itemData" : { "abstract" : "As functional materials, chitin and chitosan offer a unique set of characteristics: biocompatibility, biodegradability to harmless products, nontoxicity, physiological inertness, antibacterial properties, heavy metal ions chelation, gel forming properties and hydrophilicity, and remarkable affinity to proteins. Owing to these characteristics, chitin- and chitosan-based materials, as yet underutilized, are predicted to be widely exploited in the near future especially in environmentally benign applications in systems working in biological environments, among others as enzyme immobilization supports. This paper is a review of the literature on enzymes immobilized on chitin- and chitosan-based materials, covering the last decade. One hundred fifty-eight papers on 63 immobilized enzymes for multiplicity of applications ranging from wine, sugar and fish industry, through organic compounds removal from wastewaters to sophisticated biosensors for both in situ measurements of environmental pollutants and metabolite control in artificial organs, are reviewed.", "author" : [ { "dropping-particle" : "", "family" : "Krajewska", "given" : "Barbara", "non-dropping-particle" : "", "parse-names" : false, "suffix" : "" } ], "container-title" : "Enzyme and Microbial Technology", "id" : "ITEM-1", "issue" : "2", "issued" : { "date-parts" : [ [ "2004" ] ] }, "page" : "126-139", "title" : "Application of chitin- and chitosan-based materials for enzyme immobilizations: a review", "type" : "article-journal", "volume" : "35" }, "uris" : [ "http://www.mendeley.com/documents/?uuid=94b9f04b-964c-4d7a-9263-3eb812e18504" ] } ], "mendeley" : { "formattedCitation" : "[24]", "plainTextFormattedCitation" : "[24]", "previouslyFormattedCitation" : "[24]" }, "properties" : { "noteIndex" : 0 }, "schema" : "https://github.com/citation-style-language/schema/raw/master/csl-citation.json" }</w:instrText>
      </w:r>
      <w:r w:rsidR="00C675AA">
        <w:rPr>
          <w:rFonts w:cs="Times New Roman"/>
          <w:sz w:val="23"/>
          <w:szCs w:val="23"/>
        </w:rPr>
        <w:fldChar w:fldCharType="separate"/>
      </w:r>
      <w:r w:rsidR="00E55737" w:rsidRPr="00E55737">
        <w:rPr>
          <w:rFonts w:cs="Times New Roman"/>
          <w:noProof/>
          <w:sz w:val="23"/>
          <w:szCs w:val="23"/>
        </w:rPr>
        <w:t>[24]</w:t>
      </w:r>
      <w:r w:rsidR="00C675AA">
        <w:rPr>
          <w:rFonts w:cs="Times New Roman"/>
          <w:sz w:val="23"/>
          <w:szCs w:val="23"/>
        </w:rPr>
        <w:fldChar w:fldCharType="end"/>
      </w:r>
      <w:r w:rsidR="00C675AA">
        <w:rPr>
          <w:rFonts w:cs="Times New Roman"/>
          <w:sz w:val="23"/>
          <w:szCs w:val="23"/>
        </w:rPr>
        <w:t xml:space="preserve">. CHIT appears to offer improved enzyme stability and </w:t>
      </w:r>
      <w:r w:rsidR="004A1BD3">
        <w:rPr>
          <w:rFonts w:cs="Times New Roman"/>
          <w:sz w:val="23"/>
          <w:szCs w:val="23"/>
        </w:rPr>
        <w:t xml:space="preserve">is easy to </w:t>
      </w:r>
      <w:r w:rsidR="00C675AA">
        <w:rPr>
          <w:rFonts w:cs="Times New Roman"/>
          <w:sz w:val="23"/>
          <w:szCs w:val="23"/>
        </w:rPr>
        <w:t>immobiliz</w:t>
      </w:r>
      <w:r w:rsidR="004A1BD3">
        <w:rPr>
          <w:rFonts w:cs="Times New Roman"/>
          <w:sz w:val="23"/>
          <w:szCs w:val="23"/>
        </w:rPr>
        <w:t>e</w:t>
      </w:r>
      <w:r w:rsidR="00C675AA">
        <w:rPr>
          <w:rFonts w:cs="Times New Roman"/>
          <w:sz w:val="23"/>
          <w:szCs w:val="23"/>
        </w:rPr>
        <w:t xml:space="preserve"> onto a variety of materials</w:t>
      </w:r>
      <w:r>
        <w:rPr>
          <w:rFonts w:cs="Times New Roman"/>
          <w:sz w:val="23"/>
          <w:szCs w:val="23"/>
        </w:rPr>
        <w:t xml:space="preserve">. A biosensor for glutamate </w:t>
      </w:r>
      <w:r w:rsidR="001D0B60" w:rsidRPr="005B422D">
        <w:rPr>
          <w:rFonts w:cs="Times New Roman"/>
          <w:sz w:val="23"/>
          <w:szCs w:val="23"/>
        </w:rPr>
        <w:fldChar w:fldCharType="begin" w:fldLock="1"/>
      </w:r>
      <w:r w:rsidR="006F235A">
        <w:rPr>
          <w:rFonts w:cs="Times New Roman"/>
          <w:sz w:val="23"/>
          <w:szCs w:val="23"/>
        </w:rPr>
        <w:instrText>ADDIN CSL_CITATION { "citationItems" : [ { "id" : "ITEM-1", "itemData" : { "DOI" : "10.1016/j.elecom.2007.01.039", "ISSN" : "13882481", "author" : [ { "dropping-particle" : "", "family" : "Chakraborty", "given" : "Sudip", "non-dropping-particle" : "", "parse-names" : false, "suffix" : "" }, { "dropping-particle" : "", "family" : "Retna Raj", "given" : "C.", "non-dropping-particle" : "", "parse-names" : false, "suffix" : "" } ], "container-title" : "Electrochemistry Communications", "id" : "ITEM-1", "issue" : "6", "issued" : { "date-parts" : [ [ "2007", "6" ] ] }, "page" : "1323-1330", "title" : "Amperometric biosensing of glutamate using carbon nanotube based electrode", "type" : "article-journal", "volume" : "9" }, "uris" : [ "http://www.mendeley.com/documents/?uuid=f354d532-5a15-4831-897a-819abd5e6614" ] } ], "mendeley" : { "formattedCitation" : "[25]", "plainTextFormattedCitation" : "[25]", "previouslyFormattedCitation" : "[25]" }, "properties" : { "noteIndex" : 0 }, "schema" : "https://github.com/citation-style-language/schema/raw/master/csl-citation.json" }</w:instrText>
      </w:r>
      <w:r w:rsidR="001D0B60" w:rsidRPr="005B422D">
        <w:rPr>
          <w:rFonts w:cs="Times New Roman"/>
          <w:sz w:val="23"/>
          <w:szCs w:val="23"/>
        </w:rPr>
        <w:fldChar w:fldCharType="separate"/>
      </w:r>
      <w:r w:rsidR="00E55737" w:rsidRPr="00E55737">
        <w:rPr>
          <w:rFonts w:cs="Times New Roman"/>
          <w:noProof/>
          <w:sz w:val="23"/>
          <w:szCs w:val="23"/>
        </w:rPr>
        <w:t>[25]</w:t>
      </w:r>
      <w:r w:rsidR="001D0B60" w:rsidRPr="005B422D">
        <w:rPr>
          <w:rFonts w:cs="Times New Roman"/>
          <w:sz w:val="23"/>
          <w:szCs w:val="23"/>
        </w:rPr>
        <w:fldChar w:fldCharType="end"/>
      </w:r>
      <w:r w:rsidR="001D0B60">
        <w:rPr>
          <w:rFonts w:cs="Times New Roman"/>
          <w:sz w:val="23"/>
          <w:szCs w:val="23"/>
        </w:rPr>
        <w:t xml:space="preserve"> has been constructed by depositing a</w:t>
      </w:r>
      <w:r w:rsidR="00B90C08" w:rsidRPr="005B422D">
        <w:rPr>
          <w:rFonts w:cs="Times New Roman"/>
          <w:sz w:val="23"/>
          <w:szCs w:val="23"/>
        </w:rPr>
        <w:t xml:space="preserve"> mixture of purified CNTs, CHIT and MB </w:t>
      </w:r>
      <w:r w:rsidR="00A527A3">
        <w:rPr>
          <w:rFonts w:cs="Times New Roman"/>
          <w:sz w:val="23"/>
          <w:szCs w:val="23"/>
        </w:rPr>
        <w:t xml:space="preserve">onto a </w:t>
      </w:r>
      <w:r w:rsidR="006641CF">
        <w:rPr>
          <w:rFonts w:cs="Times New Roman"/>
          <w:sz w:val="23"/>
          <w:szCs w:val="23"/>
        </w:rPr>
        <w:t xml:space="preserve">glassy carbon electrode </w:t>
      </w:r>
      <w:r w:rsidR="001D0B60">
        <w:rPr>
          <w:rFonts w:cs="Times New Roman"/>
          <w:sz w:val="23"/>
          <w:szCs w:val="23"/>
        </w:rPr>
        <w:t>and dried. T</w:t>
      </w:r>
      <w:r w:rsidR="005B51EE">
        <w:rPr>
          <w:rFonts w:cs="Times New Roman"/>
          <w:sz w:val="23"/>
          <w:szCs w:val="23"/>
        </w:rPr>
        <w:t xml:space="preserve">he surface was then treated with an aliquot of GLDH in PBS, and </w:t>
      </w:r>
      <w:r w:rsidR="00B90C08" w:rsidRPr="005B422D">
        <w:rPr>
          <w:rFonts w:cs="Times New Roman"/>
          <w:sz w:val="23"/>
          <w:szCs w:val="23"/>
        </w:rPr>
        <w:t>dr</w:t>
      </w:r>
      <w:r w:rsidR="001D0B60">
        <w:rPr>
          <w:rFonts w:cs="Times New Roman"/>
          <w:sz w:val="23"/>
          <w:szCs w:val="23"/>
        </w:rPr>
        <w:t>ied</w:t>
      </w:r>
      <w:r w:rsidR="00B90C08" w:rsidRPr="005B422D">
        <w:rPr>
          <w:rFonts w:cs="Times New Roman"/>
          <w:sz w:val="23"/>
          <w:szCs w:val="23"/>
        </w:rPr>
        <w:t xml:space="preserve"> at 4ºC</w:t>
      </w:r>
      <w:r>
        <w:rPr>
          <w:rFonts w:cs="Times New Roman"/>
          <w:sz w:val="23"/>
          <w:szCs w:val="23"/>
        </w:rPr>
        <w:t>.</w:t>
      </w:r>
      <w:r w:rsidR="00A527A3">
        <w:rPr>
          <w:rFonts w:cs="Times New Roman"/>
          <w:sz w:val="23"/>
          <w:szCs w:val="23"/>
        </w:rPr>
        <w:t xml:space="preserve"> </w:t>
      </w:r>
      <w:r>
        <w:rPr>
          <w:rFonts w:cs="Times New Roman"/>
          <w:sz w:val="23"/>
          <w:szCs w:val="23"/>
        </w:rPr>
        <w:t>T</w:t>
      </w:r>
      <w:r w:rsidR="00A527A3">
        <w:rPr>
          <w:rFonts w:cs="Times New Roman"/>
          <w:sz w:val="23"/>
          <w:szCs w:val="23"/>
        </w:rPr>
        <w:t xml:space="preserve">he cofactor was present in free solution at a concentration of 4mM. </w:t>
      </w:r>
      <w:r w:rsidR="00B90C08" w:rsidRPr="005B422D">
        <w:rPr>
          <w:rFonts w:cs="Times New Roman"/>
          <w:sz w:val="23"/>
          <w:szCs w:val="23"/>
        </w:rPr>
        <w:t xml:space="preserve">The selectivity of the biosensor was determined by the addition of interferences (AA, UA), with no </w:t>
      </w:r>
      <w:r w:rsidR="00A527A3">
        <w:rPr>
          <w:rFonts w:cs="Times New Roman"/>
          <w:sz w:val="23"/>
          <w:szCs w:val="23"/>
        </w:rPr>
        <w:t>apparent</w:t>
      </w:r>
      <w:r w:rsidR="00B90C08" w:rsidRPr="005B422D">
        <w:rPr>
          <w:rFonts w:cs="Times New Roman"/>
          <w:sz w:val="23"/>
          <w:szCs w:val="23"/>
        </w:rPr>
        <w:t xml:space="preserve"> amperometric</w:t>
      </w:r>
      <w:r w:rsidR="00A527A3">
        <w:rPr>
          <w:rFonts w:cs="Times New Roman"/>
          <w:sz w:val="23"/>
          <w:szCs w:val="23"/>
        </w:rPr>
        <w:t xml:space="preserve"> responses b</w:t>
      </w:r>
      <w:r w:rsidR="00B90C08" w:rsidRPr="005B422D">
        <w:rPr>
          <w:rFonts w:cs="Times New Roman"/>
          <w:sz w:val="23"/>
          <w:szCs w:val="23"/>
        </w:rPr>
        <w:t xml:space="preserve">eing generated. </w:t>
      </w:r>
      <w:r w:rsidR="00653713">
        <w:rPr>
          <w:rFonts w:cs="Times New Roman"/>
          <w:sz w:val="23"/>
          <w:szCs w:val="23"/>
          <w:highlight w:val="yellow"/>
        </w:rPr>
        <w:t>However</w:t>
      </w:r>
      <w:r w:rsidR="00B90C08" w:rsidRPr="006F235A">
        <w:rPr>
          <w:rFonts w:cs="Times New Roman"/>
          <w:sz w:val="23"/>
          <w:szCs w:val="23"/>
          <w:highlight w:val="yellow"/>
        </w:rPr>
        <w:t>, the application of the biosensor to clinical and food</w:t>
      </w:r>
      <w:r w:rsidR="004E62D8">
        <w:rPr>
          <w:rFonts w:cs="Times New Roman"/>
          <w:sz w:val="23"/>
          <w:szCs w:val="23"/>
          <w:highlight w:val="yellow"/>
        </w:rPr>
        <w:t xml:space="preserve"> samples was not described in this paper</w:t>
      </w:r>
      <w:r w:rsidR="00B90C08" w:rsidRPr="006F235A">
        <w:rPr>
          <w:rFonts w:cs="Times New Roman"/>
          <w:sz w:val="23"/>
          <w:szCs w:val="23"/>
          <w:highlight w:val="yellow"/>
        </w:rPr>
        <w:t>.</w:t>
      </w:r>
      <w:r w:rsidR="00B90C08" w:rsidRPr="005B422D">
        <w:rPr>
          <w:rFonts w:cs="Times New Roman"/>
          <w:sz w:val="23"/>
          <w:szCs w:val="23"/>
        </w:rPr>
        <w:t xml:space="preserve"> </w:t>
      </w:r>
    </w:p>
    <w:p w:rsidR="00081DEB" w:rsidRPr="00064EDA" w:rsidRDefault="00723125" w:rsidP="004B78F0">
      <w:pPr>
        <w:rPr>
          <w:rFonts w:cs="Times New Roman"/>
          <w:sz w:val="23"/>
          <w:szCs w:val="23"/>
        </w:rPr>
      </w:pPr>
      <w:r>
        <w:rPr>
          <w:rFonts w:cs="Times New Roman"/>
          <w:sz w:val="23"/>
          <w:szCs w:val="23"/>
        </w:rPr>
        <w:t xml:space="preserve">Screen-printing technology has offered the possibility of the mass production at low cost of </w:t>
      </w:r>
      <w:r w:rsidR="00340711">
        <w:rPr>
          <w:rFonts w:cs="Times New Roman"/>
          <w:sz w:val="23"/>
          <w:szCs w:val="23"/>
        </w:rPr>
        <w:t xml:space="preserve"> </w:t>
      </w:r>
      <w:r>
        <w:rPr>
          <w:rFonts w:cs="Times New Roman"/>
          <w:sz w:val="23"/>
          <w:szCs w:val="23"/>
        </w:rPr>
        <w:t>glutamate biosensor</w:t>
      </w:r>
      <w:r w:rsidR="00340711">
        <w:rPr>
          <w:rFonts w:cs="Times New Roman"/>
          <w:sz w:val="23"/>
          <w:szCs w:val="23"/>
        </w:rPr>
        <w:t>s</w:t>
      </w:r>
      <w:r>
        <w:rPr>
          <w:rFonts w:cs="Times New Roman"/>
          <w:sz w:val="23"/>
          <w:szCs w:val="23"/>
        </w:rPr>
        <w:t xml:space="preserve">; these have been successfully applied to the measurement of </w:t>
      </w:r>
      <w:r w:rsidR="00081DEB" w:rsidRPr="00064EDA">
        <w:rPr>
          <w:rFonts w:cs="Times New Roman"/>
          <w:sz w:val="23"/>
          <w:szCs w:val="23"/>
        </w:rPr>
        <w:t xml:space="preserve">glutamate in serum and food samples </w:t>
      </w:r>
      <w:r w:rsidR="00081DEB" w:rsidRPr="00064EDA">
        <w:rPr>
          <w:rFonts w:cs="Times New Roman"/>
          <w:sz w:val="23"/>
          <w:szCs w:val="23"/>
        </w:rPr>
        <w:fldChar w:fldCharType="begin" w:fldLock="1"/>
      </w:r>
      <w:r w:rsidR="006F235A">
        <w:rPr>
          <w:rFonts w:cs="Times New Roman"/>
          <w:sz w:val="23"/>
          <w:szCs w:val="23"/>
        </w:rPr>
        <w:instrText>ADDIN CSL_CITATION { "citationItems" : [ { "id" : "ITEM-1", "itemData" : { "author" : [ { "dropping-particle" : "", "family" : "Hughes", "given" : "Gareth.", "non-dropping-particle" : "", "parse-names" : false, "suffix" : "" }, { "dropping-particle" : "", "family" : "Pemberton", "given" : "Roy M.", "non-dropping-particle" : "", "parse-names" : false, "suffix" : "" }, { "dropping-particle" : "", "family" : "Fielden", "given" : "Peter R.", "non-dropping-particle" : "", "parse-names" : false, "suffix" : "" }, { "dropping-particle" : "", "family" : "Hart", "given" : "John P.", "non-dropping-particle" : "", "parse-names" : false, "suffix" : "" } ], "container-title" : "Analytical and Bioanalytical Electrochemistry", "id" : "ITEM-1", "issue" : "4", "issued" : { "date-parts" : [ [ "2014" ] ] }, "page" : "435-449", "title" : "Development of a Disposable Screen Printed Amperometric Biosensor Based on Glutamate Dehydrogenase, for the Determination of Glutamate in Clinical and Food Applications", "type" : "article-journal", "volume" : "6" }, "uris" : [ "http://www.mendeley.com/documents/?uuid=12ec0bf4-19fc-4b7b-921a-61471bf6f3bd" ] } ], "mendeley" : { "formattedCitation" : "[26]", "plainTextFormattedCitation" : "[26]", "previouslyFormattedCitation" : "[26]" }, "properties" : { "noteIndex" : 0 }, "schema" : "https://github.com/citation-style-language/schema/raw/master/csl-citation.json" }</w:instrText>
      </w:r>
      <w:r w:rsidR="00081DEB" w:rsidRPr="00064EDA">
        <w:rPr>
          <w:rFonts w:cs="Times New Roman"/>
          <w:sz w:val="23"/>
          <w:szCs w:val="23"/>
        </w:rPr>
        <w:fldChar w:fldCharType="separate"/>
      </w:r>
      <w:r w:rsidR="00E55737" w:rsidRPr="00E55737">
        <w:rPr>
          <w:rFonts w:cs="Times New Roman"/>
          <w:noProof/>
          <w:sz w:val="23"/>
          <w:szCs w:val="23"/>
        </w:rPr>
        <w:t>[26]</w:t>
      </w:r>
      <w:r w:rsidR="00081DEB" w:rsidRPr="00064EDA">
        <w:rPr>
          <w:rFonts w:cs="Times New Roman"/>
          <w:sz w:val="23"/>
          <w:szCs w:val="23"/>
        </w:rPr>
        <w:fldChar w:fldCharType="end"/>
      </w:r>
      <w:r w:rsidR="006F235A">
        <w:rPr>
          <w:rFonts w:cs="Times New Roman"/>
          <w:sz w:val="23"/>
          <w:szCs w:val="23"/>
        </w:rPr>
        <w:t xml:space="preserve">. </w:t>
      </w:r>
      <w:r w:rsidR="00A3560C" w:rsidRPr="00C41B8D">
        <w:rPr>
          <w:rFonts w:cs="Times New Roman"/>
          <w:sz w:val="23"/>
          <w:szCs w:val="23"/>
          <w:highlight w:val="yellow"/>
        </w:rPr>
        <w:t xml:space="preserve">As screen-printed </w:t>
      </w:r>
      <w:r w:rsidR="00A3560C">
        <w:rPr>
          <w:rFonts w:cs="Times New Roman"/>
          <w:sz w:val="23"/>
          <w:szCs w:val="23"/>
          <w:highlight w:val="yellow"/>
        </w:rPr>
        <w:t>devices are inexpensive to manufacture they can be considered disposable</w:t>
      </w:r>
      <w:r w:rsidR="009D44FF">
        <w:rPr>
          <w:rFonts w:cs="Times New Roman"/>
          <w:sz w:val="23"/>
          <w:szCs w:val="23"/>
          <w:highlight w:val="yellow"/>
        </w:rPr>
        <w:t>,</w:t>
      </w:r>
      <w:r w:rsidR="00A3560C">
        <w:rPr>
          <w:rFonts w:cs="Times New Roman"/>
          <w:sz w:val="23"/>
          <w:szCs w:val="23"/>
          <w:highlight w:val="yellow"/>
        </w:rPr>
        <w:t xml:space="preserve"> in comparison to glassy carbon electrodes, which are expensive and are not considered disposable devices.</w:t>
      </w:r>
      <w:r w:rsidR="00E72969">
        <w:rPr>
          <w:rFonts w:cs="Times New Roman"/>
          <w:sz w:val="23"/>
          <w:szCs w:val="23"/>
          <w:highlight w:val="yellow"/>
        </w:rPr>
        <w:t xml:space="preserve"> Consequently, the former are much convenient devices for fabricating biosensors and have become a popular route to commercialisation.</w:t>
      </w:r>
      <w:r w:rsidR="00A3560C">
        <w:rPr>
          <w:rFonts w:cs="Times New Roman"/>
          <w:sz w:val="23"/>
          <w:szCs w:val="23"/>
          <w:highlight w:val="yellow"/>
        </w:rPr>
        <w:t xml:space="preserve"> </w:t>
      </w:r>
      <w:r w:rsidR="00081DEB" w:rsidRPr="00064EDA">
        <w:rPr>
          <w:rFonts w:cs="Times New Roman"/>
          <w:sz w:val="23"/>
          <w:szCs w:val="23"/>
        </w:rPr>
        <w:t xml:space="preserve">The fabrication method </w:t>
      </w:r>
      <w:r w:rsidR="00903C86">
        <w:rPr>
          <w:rFonts w:cs="Times New Roman"/>
          <w:sz w:val="23"/>
          <w:szCs w:val="23"/>
        </w:rPr>
        <w:t>involved</w:t>
      </w:r>
      <w:r w:rsidR="00081DEB" w:rsidRPr="00064EDA">
        <w:rPr>
          <w:rFonts w:cs="Times New Roman"/>
          <w:sz w:val="23"/>
          <w:szCs w:val="23"/>
        </w:rPr>
        <w:t xml:space="preserve"> drop-coating CHIT (0.05%) onto the surface of a </w:t>
      </w:r>
      <w:proofErr w:type="spellStart"/>
      <w:r w:rsidR="00081DEB" w:rsidRPr="00064EDA">
        <w:rPr>
          <w:rFonts w:cs="Times New Roman"/>
          <w:sz w:val="23"/>
          <w:szCs w:val="23"/>
        </w:rPr>
        <w:t>Meldola’s</w:t>
      </w:r>
      <w:proofErr w:type="spellEnd"/>
      <w:r w:rsidR="00081DEB" w:rsidRPr="00064EDA">
        <w:rPr>
          <w:rFonts w:cs="Times New Roman"/>
          <w:sz w:val="23"/>
          <w:szCs w:val="23"/>
        </w:rPr>
        <w:t xml:space="preserve"> Blue (MB) SPCE </w:t>
      </w:r>
      <w:r w:rsidR="00081DEB" w:rsidRPr="00064EDA">
        <w:rPr>
          <w:rFonts w:cs="Times New Roman"/>
          <w:sz w:val="23"/>
          <w:szCs w:val="23"/>
        </w:rPr>
        <w:lastRenderedPageBreak/>
        <w:t>(MB-SPCE), followed by an aliquot of glutamate dehydrogenase (3U/µL). This device is designated GLDH-CHIT-MB-SPCE. The biosensor was then left to dry under vacuum at 4ºC overnight. NAD</w:t>
      </w:r>
      <w:r w:rsidR="00081DEB" w:rsidRPr="00064EDA">
        <w:rPr>
          <w:rFonts w:cs="Times New Roman"/>
          <w:sz w:val="23"/>
          <w:szCs w:val="23"/>
          <w:vertAlign w:val="superscript"/>
        </w:rPr>
        <w:t>+</w:t>
      </w:r>
      <w:r w:rsidR="00081DEB" w:rsidRPr="00064EDA">
        <w:rPr>
          <w:rFonts w:cs="Times New Roman"/>
          <w:sz w:val="23"/>
          <w:szCs w:val="23"/>
        </w:rPr>
        <w:t xml:space="preserve"> was present in free solution at a concentration of 4mM. </w:t>
      </w:r>
    </w:p>
    <w:p w:rsidR="00903C86" w:rsidRDefault="00903C86" w:rsidP="004B78F0">
      <w:pPr>
        <w:rPr>
          <w:rFonts w:cs="Times New Roman"/>
          <w:sz w:val="23"/>
          <w:szCs w:val="23"/>
        </w:rPr>
      </w:pPr>
      <w:r>
        <w:rPr>
          <w:rFonts w:cs="Times New Roman"/>
          <w:sz w:val="23"/>
          <w:szCs w:val="23"/>
        </w:rPr>
        <w:t>The electro</w:t>
      </w:r>
      <w:r w:rsidR="00E72969">
        <w:rPr>
          <w:rFonts w:cs="Times New Roman"/>
          <w:sz w:val="23"/>
          <w:szCs w:val="23"/>
        </w:rPr>
        <w:t>-</w:t>
      </w:r>
      <w:r>
        <w:rPr>
          <w:rFonts w:cs="Times New Roman"/>
          <w:sz w:val="23"/>
          <w:szCs w:val="23"/>
        </w:rPr>
        <w:t xml:space="preserve">catalyst </w:t>
      </w:r>
      <w:proofErr w:type="spellStart"/>
      <w:r>
        <w:rPr>
          <w:rFonts w:cs="Times New Roman"/>
          <w:sz w:val="23"/>
          <w:szCs w:val="23"/>
        </w:rPr>
        <w:t>Meldola’s</w:t>
      </w:r>
      <w:proofErr w:type="spellEnd"/>
      <w:r>
        <w:rPr>
          <w:rFonts w:cs="Times New Roman"/>
          <w:sz w:val="23"/>
          <w:szCs w:val="23"/>
        </w:rPr>
        <w:t xml:space="preserve"> Blue allowed an operating potential of only +100mV to be employed; the response occurred as a result of the electrocatalytic oxidation of enzymatically generated NADH. </w:t>
      </w:r>
      <w:r w:rsidR="00081DEB" w:rsidRPr="00064EDA">
        <w:rPr>
          <w:rFonts w:cs="Times New Roman"/>
          <w:sz w:val="23"/>
          <w:szCs w:val="23"/>
        </w:rPr>
        <w:t xml:space="preserve">The </w:t>
      </w:r>
      <w:r>
        <w:rPr>
          <w:rFonts w:cs="Times New Roman"/>
          <w:sz w:val="23"/>
          <w:szCs w:val="23"/>
        </w:rPr>
        <w:t>bio</w:t>
      </w:r>
      <w:r w:rsidR="00081DEB" w:rsidRPr="00064EDA">
        <w:rPr>
          <w:rFonts w:cs="Times New Roman"/>
          <w:sz w:val="23"/>
          <w:szCs w:val="23"/>
        </w:rPr>
        <w:t xml:space="preserve">sensor was successfully applied to the determination of MSG in Beef OXO cubes and </w:t>
      </w:r>
      <w:r>
        <w:rPr>
          <w:rFonts w:cs="Times New Roman"/>
          <w:sz w:val="23"/>
          <w:szCs w:val="23"/>
        </w:rPr>
        <w:t>endogenous</w:t>
      </w:r>
      <w:r w:rsidR="00081DEB" w:rsidRPr="00064EDA">
        <w:rPr>
          <w:rFonts w:cs="Times New Roman"/>
          <w:sz w:val="23"/>
          <w:szCs w:val="23"/>
        </w:rPr>
        <w:t xml:space="preserve"> glutamate in serum. </w:t>
      </w:r>
      <w:r w:rsidR="008E4D93">
        <w:rPr>
          <w:rFonts w:cs="Times New Roman"/>
          <w:sz w:val="23"/>
          <w:szCs w:val="23"/>
        </w:rPr>
        <w:t>T</w:t>
      </w:r>
      <w:r w:rsidR="00081DEB" w:rsidRPr="00064EDA">
        <w:rPr>
          <w:rFonts w:cs="Times New Roman"/>
          <w:sz w:val="23"/>
          <w:szCs w:val="23"/>
        </w:rPr>
        <w:t>he beef OXO cube was</w:t>
      </w:r>
      <w:r w:rsidR="008E4D93">
        <w:rPr>
          <w:rFonts w:cs="Times New Roman"/>
          <w:sz w:val="23"/>
          <w:szCs w:val="23"/>
        </w:rPr>
        <w:t xml:space="preserve"> dissolved by sonication in PBS and t</w:t>
      </w:r>
      <w:r w:rsidR="00081DEB" w:rsidRPr="00064EDA">
        <w:rPr>
          <w:rFonts w:cs="Times New Roman"/>
          <w:sz w:val="23"/>
          <w:szCs w:val="23"/>
        </w:rPr>
        <w:t xml:space="preserve">he endogenous content of both the OXO cube and serum were determined. Recoveries of 91% were attained for the spiked OXO cube (n = 6) and 96% for the spiked serum test (n = 6). These results compare favourably to those reported by Alvarez-Crespo et. al. </w:t>
      </w:r>
      <w:r w:rsidR="00081DEB" w:rsidRPr="00064EDA">
        <w:rPr>
          <w:rFonts w:cs="Times New Roman"/>
          <w:sz w:val="23"/>
          <w:szCs w:val="23"/>
        </w:rPr>
        <w:fldChar w:fldCharType="begin" w:fldLock="1"/>
      </w:r>
      <w:r w:rsidR="006F235A">
        <w:rPr>
          <w:rFonts w:cs="Times New Roman"/>
          <w:sz w:val="23"/>
          <w:szCs w:val="23"/>
        </w:rPr>
        <w:instrText>ADDIN CSL_CITATION { "citationItems" : [ { "id" : "ITEM-1", "itemData" : { "DOI" : "10.1016/S0956-5663(97)00041-9", "ISSN" : "09565663", "abstract" : "A glutamate biosensor was developed by electropolymerizing o-phenylenediamine on a dehydrogenase-NAD+ modified carbon paste electrode. The amperometric response to glutamate was obtained by means of the electrocatalytic oxidation of the enzymatically produced NADH, at an applied potential close to 0V (Ag/AgCl). After optimizing carbon paste composition, polymer thickness and operating variables, a linear amperometric response to glutamate was obtained within the concentration range 5\u00b70\u00d710\u22126\u20137\u00b78\u00d710\u22125M with a detection limit of 3\u00b78\u00d710\u22126M. The biosensor was applied to the determination of glutamate in chicken bouillon cubes. Good accuracy was found with respect to a reference enzymatic spectrophotometric method.", "author" : [ { "dropping-particle" : "", "family" : "Alvarez-Crespo", "given" : "S.L.", "non-dropping-particle" : "", "parse-names" : false, "suffix" : "" }, { "dropping-particle" : "", "family" : "Lobo-Casta\u00f1\u00f3n", "given" : "M.J.", "non-dropping-particle" : "", "parse-names" : false, "suffix" : "" }, { "dropping-particle" : "", "family" : "Miranda-Ordieres", "given" : "A.J.", "non-dropping-particle" : "", "parse-names" : false, "suffix" : "" }, { "dropping-particle" : "", "family" : "Tu\u00f1\u00f3n-Blanco", "given" : "P.", "non-dropping-particle" : "", "parse-names" : false, "suffix" : "" } ], "container-title" : "Biosensors and Bioelectronics", "id" : "ITEM-1", "issue" : "8", "issued" : { "date-parts" : [ [ "1997", "7" ] ] }, "page" : "739-747", "title" : "Amperometric glutamate biosensor based on poly(o-phenylenediamine) film electrogenerated onto modified carbon paste electrodes", "type" : "article-journal", "volume" : "12" }, "uris" : [ "http://www.mendeley.com/documents/?uuid=1028335c-33c8-40de-a330-0c7d093d8f14" ] } ], "mendeley" : { "formattedCitation" : "[23]", "plainTextFormattedCitation" : "[23]", "previouslyFormattedCitation" : "[23]" }, "properties" : { "noteIndex" : 0 }, "schema" : "https://github.com/citation-style-language/schema/raw/master/csl-citation.json" }</w:instrText>
      </w:r>
      <w:r w:rsidR="00081DEB" w:rsidRPr="00064EDA">
        <w:rPr>
          <w:rFonts w:cs="Times New Roman"/>
          <w:sz w:val="23"/>
          <w:szCs w:val="23"/>
        </w:rPr>
        <w:fldChar w:fldCharType="separate"/>
      </w:r>
      <w:r w:rsidR="00E55737" w:rsidRPr="00E55737">
        <w:rPr>
          <w:rFonts w:cs="Times New Roman"/>
          <w:noProof/>
          <w:sz w:val="23"/>
          <w:szCs w:val="23"/>
        </w:rPr>
        <w:t>[23]</w:t>
      </w:r>
      <w:r w:rsidR="00081DEB" w:rsidRPr="00064EDA">
        <w:rPr>
          <w:rFonts w:cs="Times New Roman"/>
          <w:sz w:val="23"/>
          <w:szCs w:val="23"/>
        </w:rPr>
        <w:fldChar w:fldCharType="end"/>
      </w:r>
      <w:r w:rsidR="00081DEB" w:rsidRPr="00064EDA">
        <w:rPr>
          <w:rFonts w:cs="Times New Roman"/>
          <w:sz w:val="23"/>
          <w:szCs w:val="23"/>
        </w:rPr>
        <w:t xml:space="preserve"> and </w:t>
      </w:r>
      <w:proofErr w:type="spellStart"/>
      <w:r w:rsidR="00081DEB" w:rsidRPr="00064EDA">
        <w:rPr>
          <w:rFonts w:cs="Times New Roman"/>
          <w:sz w:val="23"/>
          <w:szCs w:val="23"/>
        </w:rPr>
        <w:t>Basu</w:t>
      </w:r>
      <w:proofErr w:type="spellEnd"/>
      <w:r w:rsidR="00081DEB" w:rsidRPr="00064EDA">
        <w:rPr>
          <w:rFonts w:cs="Times New Roman"/>
          <w:sz w:val="23"/>
          <w:szCs w:val="23"/>
        </w:rPr>
        <w:t xml:space="preserve"> et.al </w:t>
      </w:r>
      <w:r w:rsidR="00081DEB" w:rsidRPr="00064EDA">
        <w:rPr>
          <w:rFonts w:cs="Times New Roman"/>
          <w:sz w:val="23"/>
          <w:szCs w:val="23"/>
        </w:rPr>
        <w:fldChar w:fldCharType="begin" w:fldLock="1"/>
      </w:r>
      <w:r w:rsidR="0079506F">
        <w:rPr>
          <w:rFonts w:cs="Times New Roman"/>
          <w:sz w:val="23"/>
          <w:szCs w:val="23"/>
        </w:rPr>
        <w:instrText>ADDIN CSL_CITATION { "citationItems" : [ { "id" : "ITEM-1", "itemData" : { "ISSN" : "0019-5189", "PMID" : "16708893", "abstract" : "A monosodium glutamate (MSG) biosensor with immobilized L-glutamate oxidase (L-GLOD) has been developed and studied for analysis of MSG in sauces, soup etc. The immobilized enzymatic membrane was attached with oxygen electrode with a push cap system. The detection limit of the sensor was 1 mg/dl and the standard curve was found to be linear upto 20 mg/dl. Response time of the sensor was 2 min. Cross-linking with glutaraldehyde in presence of Bovine Serum Albumin (BSA) as a spacer molecule has been used for immobilization. Optimization of the sensor was done with an increase in L-GLOD concentration (6.3-31.5 IU) and also with increase in loading volume of enzyme solution (5-20 microl). Optimization of pH and temperature was also studied. The permeability of O2 through different membrane was studied with and without immobilized L-GLOD. The enzymatic membrane was used for over 20 measurements and stability of the membrane was observed.", "author" : [ { "dropping-particle" : "", "family" : "Basu", "given" : "Anjan Kumar", "non-dropping-particle" : "", "parse-names" : false, "suffix" : "" }, { "dropping-particle" : "", "family" : "Chattopadhyay", "given" : "Parimal", "non-dropping-particle" : "", "parse-names" : false, "suffix" : "" }, { "dropping-particle" : "", "family" : "Roychudhuri", "given" : "Utpal", "non-dropping-particle" : "", "parse-names" : false, "suffix" : "" }, { "dropping-particle" : "", "family" : "Chakraborty", "given" : "Runu", "non-dropping-particle" : "", "parse-names" : false, "suffix" : "" } ], "container-title" : "Indian journal of experimental biology", "id" : "ITEM-1", "issue" : "5", "issued" : { "date-parts" : [ [ "2006", "5" ] ] }, "page" : "392-8", "title" : "Development of biosensor based on immobilized L-glutamate oxidase for determination of monosodium glutamate in food.", "type" : "article-journal", "volume" : "44" }, "uris" : [ "http://www.mendeley.com/documents/?uuid=33d999d3-eba8-44f3-835b-00630d472f14" ] } ], "mendeley" : { "formattedCitation" : "[19]", "plainTextFormattedCitation" : "[19]", "previouslyFormattedCitation" : "[19]" }, "properties" : { "noteIndex" : 0 }, "schema" : "https://github.com/citation-style-language/schema/raw/master/csl-citation.json" }</w:instrText>
      </w:r>
      <w:r w:rsidR="00081DEB" w:rsidRPr="00064EDA">
        <w:rPr>
          <w:rFonts w:cs="Times New Roman"/>
          <w:sz w:val="23"/>
          <w:szCs w:val="23"/>
        </w:rPr>
        <w:fldChar w:fldCharType="separate"/>
      </w:r>
      <w:r w:rsidR="00EF1E69" w:rsidRPr="00EF1E69">
        <w:rPr>
          <w:rFonts w:cs="Times New Roman"/>
          <w:noProof/>
          <w:sz w:val="23"/>
          <w:szCs w:val="23"/>
        </w:rPr>
        <w:t>[19]</w:t>
      </w:r>
      <w:r w:rsidR="00081DEB" w:rsidRPr="00064EDA">
        <w:rPr>
          <w:rFonts w:cs="Times New Roman"/>
          <w:sz w:val="23"/>
          <w:szCs w:val="23"/>
        </w:rPr>
        <w:fldChar w:fldCharType="end"/>
      </w:r>
      <w:r w:rsidR="00081DEB" w:rsidRPr="00064EDA">
        <w:rPr>
          <w:rFonts w:cs="Times New Roman"/>
          <w:sz w:val="23"/>
          <w:szCs w:val="23"/>
        </w:rPr>
        <w:t xml:space="preserve">. </w:t>
      </w:r>
      <w:r w:rsidR="00E334F7" w:rsidRPr="00E334F7">
        <w:rPr>
          <w:rFonts w:cs="Times New Roman"/>
          <w:sz w:val="23"/>
          <w:szCs w:val="23"/>
          <w:highlight w:val="yellow"/>
        </w:rPr>
        <w:t>Th</w:t>
      </w:r>
      <w:r w:rsidR="00C82B63">
        <w:rPr>
          <w:rFonts w:cs="Times New Roman"/>
          <w:sz w:val="23"/>
          <w:szCs w:val="23"/>
          <w:highlight w:val="yellow"/>
        </w:rPr>
        <w:t>is</w:t>
      </w:r>
      <w:r w:rsidR="00E334F7" w:rsidRPr="00E334F7">
        <w:rPr>
          <w:rFonts w:cs="Times New Roman"/>
          <w:sz w:val="23"/>
          <w:szCs w:val="23"/>
          <w:highlight w:val="yellow"/>
        </w:rPr>
        <w:t xml:space="preserve"> device improves upon the linear range of previously discussed biosensors, </w:t>
      </w:r>
      <w:r w:rsidR="00E334F7" w:rsidRPr="00E334F7">
        <w:rPr>
          <w:rFonts w:cs="Times New Roman"/>
          <w:sz w:val="23"/>
          <w:szCs w:val="23"/>
          <w:highlight w:val="yellow"/>
        </w:rPr>
        <w:fldChar w:fldCharType="begin" w:fldLock="1"/>
      </w:r>
      <w:r w:rsidR="00F41849">
        <w:rPr>
          <w:rFonts w:cs="Times New Roman"/>
          <w:sz w:val="23"/>
          <w:szCs w:val="23"/>
          <w:highlight w:val="yellow"/>
        </w:rPr>
        <w:instrText>ADDIN CSL_CITATION { "citationItems" : [ { "id" : "ITEM-1", "itemData" : { "DOI" : "10.1016/S0956-5663(97)00041-9", "ISSN" : "09565663", "abstract" : "A glutamate biosensor was developed by electropolymerizing o-phenylenediamine on a dehydrogenase-NAD+ modified carbon paste electrode. The amperometric response to glutamate was obtained by means of the electrocatalytic oxidation of the enzymatically produced NADH, at an applied potential close to 0V (Ag/AgCl). After optimizing carbon paste composition, polymer thickness and operating variables, a linear amperometric response to glutamate was obtained within the concentration range 5\u00b70\u00d710\u22126\u20137\u00b78\u00d710\u22125M with a detection limit of 3\u00b78\u00d710\u22126M. The biosensor was applied to the determination of glutamate in chicken bouillon cubes. Good accuracy was found with respect to a reference enzymatic spectrophotometric method.", "author" : [ { "dropping-particle" : "", "family" : "Alvarez-Crespo", "given" : "S.L.", "non-dropping-particle" : "", "parse-names" : false, "suffix" : "" }, { "dropping-particle" : "", "family" : "Lobo-Casta\u00f1\u00f3n", "given" : "M.J.", "non-dropping-particle" : "", "parse-names" : false, "suffix" : "" }, { "dropping-particle" : "", "family" : "Miranda-Ordieres", "given" : "A.J.", "non-dropping-particle" : "", "parse-names" : false, "suffix" : "" }, { "dropping-particle" : "", "family" : "Tu\u00f1\u00f3n-Blanco", "given" : "P.", "non-dropping-particle" : "", "parse-names" : false, "suffix" : "" } ], "container-title" : "Biosensors and Bioelectronics", "id" : "ITEM-1", "issue" : "8", "issued" : { "date-parts" : [ [ "1997", "7" ] ] }, "page" : "739-747", "title" : "Amperometric glutamate biosensor based on poly(o-phenylenediamine) film electrogenerated onto modified carbon paste electrodes", "type" : "article-journal", "volume" : "12" }, "uris" : [ "http://www.mendeley.com/documents/?uuid=1028335c-33c8-40de-a330-0c7d093d8f14" ] }, { "id" : "ITEM-2", "itemData" : { "DOI" : "10.1016/j.elecom.2007.01.039", "ISSN" : "13882481", "author" : [ { "dropping-particle" : "", "family" : "Chakraborty", "given" : "Sudip", "non-dropping-particle" : "", "parse-names" : false, "suffix" : "" }, { "dropping-particle" : "", "family" : "Retna Raj", "given" : "C.", "non-dropping-particle" : "", "parse-names" : false, "suffix" : "" } ], "container-title" : "Electrochemistry Communications", "id" : "ITEM-2", "issue" : "6", "issued" : { "date-parts" : [ [ "2007", "6" ] ] }, "page" : "1323-1330", "title" : "Amperometric biosensing of glutamate using carbon nanotube based electrode", "type" : "article-journal", "volume" : "9" }, "uris" : [ "http://www.mendeley.com/documents/?uuid=f354d532-5a15-4831-897a-819abd5e6614" ] } ], "mendeley" : { "formattedCitation" : "[23,25]", "plainTextFormattedCitation" : "[23,25]", "previouslyFormattedCitation" : "[23,25]" }, "properties" : { "noteIndex" : 0 }, "schema" : "https://github.com/citation-style-language/schema/raw/master/csl-citation.json" }</w:instrText>
      </w:r>
      <w:r w:rsidR="00E334F7" w:rsidRPr="00E334F7">
        <w:rPr>
          <w:rFonts w:cs="Times New Roman"/>
          <w:sz w:val="23"/>
          <w:szCs w:val="23"/>
          <w:highlight w:val="yellow"/>
        </w:rPr>
        <w:fldChar w:fldCharType="separate"/>
      </w:r>
      <w:r w:rsidR="00E334F7" w:rsidRPr="00E334F7">
        <w:rPr>
          <w:rFonts w:cs="Times New Roman"/>
          <w:noProof/>
          <w:sz w:val="23"/>
          <w:szCs w:val="23"/>
          <w:highlight w:val="yellow"/>
        </w:rPr>
        <w:t>[23,25]</w:t>
      </w:r>
      <w:r w:rsidR="00E334F7" w:rsidRPr="00E334F7">
        <w:rPr>
          <w:rFonts w:cs="Times New Roman"/>
          <w:sz w:val="23"/>
          <w:szCs w:val="23"/>
          <w:highlight w:val="yellow"/>
        </w:rPr>
        <w:fldChar w:fldCharType="end"/>
      </w:r>
      <w:r w:rsidR="00E334F7">
        <w:rPr>
          <w:rFonts w:cs="Times New Roman"/>
          <w:sz w:val="23"/>
          <w:szCs w:val="23"/>
        </w:rPr>
        <w:t>.</w:t>
      </w:r>
    </w:p>
    <w:p w:rsidR="00081DEB" w:rsidRPr="00064EDA" w:rsidRDefault="00081DEB" w:rsidP="004B78F0">
      <w:pPr>
        <w:rPr>
          <w:rFonts w:cs="Times New Roman"/>
          <w:sz w:val="23"/>
          <w:szCs w:val="23"/>
        </w:rPr>
      </w:pPr>
      <w:r w:rsidRPr="00064EDA">
        <w:rPr>
          <w:rFonts w:cs="Times New Roman"/>
          <w:sz w:val="23"/>
          <w:szCs w:val="23"/>
        </w:rPr>
        <w:t xml:space="preserve">In order to further develop </w:t>
      </w:r>
      <w:r w:rsidR="00903C86">
        <w:rPr>
          <w:rFonts w:cs="Times New Roman"/>
          <w:sz w:val="23"/>
          <w:szCs w:val="23"/>
        </w:rPr>
        <w:t xml:space="preserve">this </w:t>
      </w:r>
      <w:r w:rsidRPr="00064EDA">
        <w:rPr>
          <w:rFonts w:cs="Times New Roman"/>
          <w:sz w:val="23"/>
          <w:szCs w:val="23"/>
        </w:rPr>
        <w:t>biosensor</w:t>
      </w:r>
      <w:r w:rsidR="0069271D">
        <w:rPr>
          <w:rFonts w:cs="Times New Roman"/>
          <w:sz w:val="23"/>
          <w:szCs w:val="23"/>
        </w:rPr>
        <w:t xml:space="preserve"> </w:t>
      </w:r>
      <w:r w:rsidRPr="00064EDA">
        <w:rPr>
          <w:rFonts w:cs="Times New Roman"/>
          <w:sz w:val="23"/>
          <w:szCs w:val="23"/>
        </w:rPr>
        <w:t>for p</w:t>
      </w:r>
      <w:r w:rsidR="00903C86">
        <w:rPr>
          <w:rFonts w:cs="Times New Roman"/>
          <w:sz w:val="23"/>
          <w:szCs w:val="23"/>
        </w:rPr>
        <w:t>otential commercial development</w:t>
      </w:r>
      <w:r w:rsidR="0069271D">
        <w:rPr>
          <w:rFonts w:cs="Times New Roman"/>
          <w:sz w:val="23"/>
          <w:szCs w:val="23"/>
        </w:rPr>
        <w:t>,  a</w:t>
      </w:r>
      <w:r w:rsidRPr="00064EDA">
        <w:rPr>
          <w:rFonts w:cs="Times New Roman"/>
          <w:sz w:val="23"/>
          <w:szCs w:val="23"/>
        </w:rPr>
        <w:t>ll</w:t>
      </w:r>
      <w:r w:rsidR="0069271D">
        <w:rPr>
          <w:rFonts w:cs="Times New Roman"/>
          <w:sz w:val="23"/>
          <w:szCs w:val="23"/>
        </w:rPr>
        <w:t xml:space="preserve"> of</w:t>
      </w:r>
      <w:r w:rsidRPr="00064EDA">
        <w:rPr>
          <w:rFonts w:cs="Times New Roman"/>
          <w:sz w:val="23"/>
          <w:szCs w:val="23"/>
        </w:rPr>
        <w:t xml:space="preserve"> the components</w:t>
      </w:r>
      <w:r w:rsidR="00903C86">
        <w:rPr>
          <w:rFonts w:cs="Times New Roman"/>
          <w:sz w:val="23"/>
          <w:szCs w:val="23"/>
        </w:rPr>
        <w:t xml:space="preserve"> needed to be immobilized</w:t>
      </w:r>
      <w:r w:rsidRPr="00064EDA">
        <w:rPr>
          <w:rFonts w:cs="Times New Roman"/>
          <w:sz w:val="23"/>
          <w:szCs w:val="23"/>
        </w:rPr>
        <w:t xml:space="preserve"> onto the surface of the </w:t>
      </w:r>
      <w:r w:rsidR="00903C86">
        <w:rPr>
          <w:rFonts w:cs="Times New Roman"/>
          <w:sz w:val="23"/>
          <w:szCs w:val="23"/>
        </w:rPr>
        <w:t>transducer</w:t>
      </w:r>
      <w:r w:rsidRPr="00064EDA">
        <w:rPr>
          <w:rFonts w:cs="Times New Roman"/>
          <w:sz w:val="23"/>
          <w:szCs w:val="23"/>
        </w:rPr>
        <w:t xml:space="preserve">. The layer-by-layer fabrication process </w:t>
      </w:r>
      <w:r w:rsidR="00903C86">
        <w:rPr>
          <w:rFonts w:cs="Times New Roman"/>
          <w:sz w:val="23"/>
          <w:szCs w:val="23"/>
        </w:rPr>
        <w:t xml:space="preserve">is described in </w:t>
      </w:r>
      <w:r w:rsidRPr="00064EDA">
        <w:rPr>
          <w:rFonts w:cs="Times New Roman"/>
          <w:sz w:val="23"/>
          <w:szCs w:val="23"/>
        </w:rPr>
        <w:t xml:space="preserve">the </w:t>
      </w:r>
      <w:r w:rsidR="00903C86">
        <w:rPr>
          <w:rFonts w:cs="Times New Roman"/>
          <w:sz w:val="23"/>
          <w:szCs w:val="23"/>
        </w:rPr>
        <w:t>paper</w:t>
      </w:r>
      <w:r w:rsidR="008C0F5D">
        <w:rPr>
          <w:rFonts w:cs="Times New Roman"/>
          <w:sz w:val="23"/>
          <w:szCs w:val="23"/>
        </w:rPr>
        <w:t xml:space="preserve"> </w:t>
      </w:r>
      <w:r w:rsidR="008C0F5D">
        <w:rPr>
          <w:rFonts w:cs="Times New Roman"/>
          <w:sz w:val="23"/>
          <w:szCs w:val="23"/>
        </w:rPr>
        <w:fldChar w:fldCharType="begin" w:fldLock="1"/>
      </w:r>
      <w:r w:rsidR="006F235A">
        <w:rPr>
          <w:rFonts w:cs="Times New Roman"/>
          <w:sz w:val="23"/>
          <w:szCs w:val="23"/>
        </w:rPr>
        <w:instrText>ADDIN CSL_CITATION { "citationItems" : [ { "id" : "ITEM-1", "itemData" : { "DOI" : "10.1016/j.snb.2015.04.066", "ISSN" : "09254005", "abstract" : "A screen printed carbon electrode (SPCE) containing the electrocatalyst Meldola's Blue (MB) has been investigated as the base transducer for a reagentless glutamate biosensor. The biopolymer chitosan (CHIT) and multiwalled carbon nanotubes (MWCNTs) were used to encapsulate the enzyme glutamate dehydrogenase (GLDH) and the co\u2013factor nicotinamide adenine dinucleotide (NAD+). The biosensor was fabricated by sequentially depositing the components on the surface of the transducer (MB\u2013SPCE) in a layer-by-layer process, details of which are included in the paper. Each layer was optimized to construct the reagentless device. The biosensor was used in conjunction with amperometry in stirred solution using an applied potential of +0.1V (vs. Ag/AgCl). Optimum conditions for the analysis of glutamate were found to be: temperature, 35\u00b0C; phosphate buffer, pH 7 (0.75mM, containing 0.05M NaCl). The linear range of the reagentless biosensor was found to be 7.5\u03bcM to 105\u03bcM, and limit of detection was found to be 3\u03bcM (based on n=5, CV: 8.5% based on three times signal to noise) and the sensitivity was 0.39nA/\u03bcM (\u00b1 0.025, coefficient of variation (CV) of 6.37%, n=5). The response time of the biosensor was 20\u201330seconds. A food sample was analysed for monosodium glutamate (MSG). The endogenous content of MSG was 90.56mg/g with a CV of 7.52%. The reagentless biosensor was also used to measure glutamate in serum. The endogenous concentration of glutamate was found to be 1.44mM (n=5), CV: 8.54%. The recovery of glutamate in fortified serum was 104% (n=5), CV of 2.91%.", "author" : [ { "dropping-particle" : "", "family" : "Hughes", "given" : "G.", "non-dropping-particle" : "", "parse-names" : false, "suffix" : "" }, { "dropping-particle" : "", "family" : "Pemberton", "given" : "R.M.", "non-dropping-particle" : "", "parse-names" : false, "suffix" : "" }, { "dropping-particle" : "", "family" : "Fielden", "given" : "P.R.", "non-dropping-particle" : "", "parse-names" : false, "suffix" : "" }, { "dropping-particle" : "", "family" : "Hart", "given" : "J.P.", "non-dropping-particle" : "", "parse-names" : false, "suffix" : "" } ], "container-title" : "Sensors and Actuators B: Chemical", "id" : "ITEM-1", "issued" : { "date-parts" : [ [ "2015", "4" ] ] }, "title" : "Development of a novel reagentless, screen\u2013printed amperometric biosensor based on glutamate dehydrogenase and NAD+, integrated with multi\u2013walled carbon nanotubes for the determination of glutamate in food and clinical applications", "type" : "article-journal" }, "uris" : [ "http://www.mendeley.com/documents/?uuid=782ec88c-c75c-423b-8341-12c0f667269a" ] } ], "mendeley" : { "formattedCitation" : "[27]", "plainTextFormattedCitation" : "[27]", "previouslyFormattedCitation" : "[27]" }, "properties" : { "noteIndex" : 0 }, "schema" : "https://github.com/citation-style-language/schema/raw/master/csl-citation.json" }</w:instrText>
      </w:r>
      <w:r w:rsidR="008C0F5D">
        <w:rPr>
          <w:rFonts w:cs="Times New Roman"/>
          <w:sz w:val="23"/>
          <w:szCs w:val="23"/>
        </w:rPr>
        <w:fldChar w:fldCharType="separate"/>
      </w:r>
      <w:r w:rsidR="00E55737" w:rsidRPr="00E55737">
        <w:rPr>
          <w:rFonts w:cs="Times New Roman"/>
          <w:noProof/>
          <w:sz w:val="23"/>
          <w:szCs w:val="23"/>
        </w:rPr>
        <w:t>[27]</w:t>
      </w:r>
      <w:r w:rsidR="008C0F5D">
        <w:rPr>
          <w:rFonts w:cs="Times New Roman"/>
          <w:sz w:val="23"/>
          <w:szCs w:val="23"/>
        </w:rPr>
        <w:fldChar w:fldCharType="end"/>
      </w:r>
      <w:r w:rsidR="00903C86">
        <w:rPr>
          <w:rFonts w:cs="Times New Roman"/>
          <w:sz w:val="23"/>
          <w:szCs w:val="23"/>
        </w:rPr>
        <w:t>. T</w:t>
      </w:r>
      <w:r w:rsidRPr="00064EDA">
        <w:rPr>
          <w:rFonts w:cs="Times New Roman"/>
          <w:sz w:val="23"/>
          <w:szCs w:val="23"/>
        </w:rPr>
        <w:t>he schematic</w:t>
      </w:r>
      <w:r w:rsidR="00EF5273">
        <w:rPr>
          <w:rFonts w:cs="Times New Roman"/>
          <w:sz w:val="23"/>
          <w:szCs w:val="23"/>
        </w:rPr>
        <w:t xml:space="preserve"> shown in Figure 4</w:t>
      </w:r>
      <w:r w:rsidR="00903C86">
        <w:rPr>
          <w:rFonts w:cs="Times New Roman"/>
          <w:sz w:val="23"/>
          <w:szCs w:val="23"/>
        </w:rPr>
        <w:t xml:space="preserve"> summarises the important</w:t>
      </w:r>
      <w:r w:rsidR="00EF5273">
        <w:rPr>
          <w:rFonts w:cs="Times New Roman"/>
          <w:sz w:val="23"/>
          <w:szCs w:val="23"/>
        </w:rPr>
        <w:t xml:space="preserve"> steps involved in this process.</w:t>
      </w:r>
      <w:r w:rsidR="00744DF8">
        <w:rPr>
          <w:rFonts w:cs="Times New Roman"/>
          <w:sz w:val="23"/>
          <w:szCs w:val="23"/>
        </w:rPr>
        <w:t xml:space="preserve"> </w:t>
      </w:r>
    </w:p>
    <w:p w:rsidR="00081DEB" w:rsidRPr="00064EDA" w:rsidRDefault="00081DEB" w:rsidP="004B78F0">
      <w:pPr>
        <w:keepNext/>
        <w:jc w:val="center"/>
        <w:rPr>
          <w:rFonts w:cs="Times New Roman"/>
          <w:sz w:val="23"/>
          <w:szCs w:val="23"/>
        </w:rPr>
      </w:pPr>
      <w:r w:rsidRPr="00064EDA">
        <w:rPr>
          <w:rFonts w:cs="Times New Roman"/>
          <w:noProof/>
          <w:sz w:val="23"/>
          <w:szCs w:val="23"/>
          <w:lang w:eastAsia="en-GB"/>
        </w:rPr>
        <w:lastRenderedPageBreak/>
        <w:drawing>
          <wp:inline distT="0" distB="0" distL="0" distR="0" wp14:anchorId="22D89337" wp14:editId="69946D6F">
            <wp:extent cx="3752215" cy="2175510"/>
            <wp:effectExtent l="0" t="0" r="635" b="0"/>
            <wp:docPr id="6" name="Picture 6" descr="http://ars.els-cdn.com/content/image/1-s2.0-S0925400515005183-g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rs.els-cdn.com/content/image/1-s2.0-S0925400515005183-gr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52215" cy="2175510"/>
                    </a:xfrm>
                    <a:prstGeom prst="rect">
                      <a:avLst/>
                    </a:prstGeom>
                    <a:noFill/>
                    <a:ln>
                      <a:noFill/>
                    </a:ln>
                  </pic:spPr>
                </pic:pic>
              </a:graphicData>
            </a:graphic>
          </wp:inline>
        </w:drawing>
      </w:r>
    </w:p>
    <w:p w:rsidR="00081DEB" w:rsidRPr="00064EDA" w:rsidRDefault="00081DEB" w:rsidP="004B78F0">
      <w:pPr>
        <w:pStyle w:val="Caption"/>
        <w:spacing w:line="480" w:lineRule="auto"/>
        <w:rPr>
          <w:rFonts w:cs="Times New Roman"/>
          <w:szCs w:val="23"/>
        </w:rPr>
      </w:pPr>
      <w:bookmarkStart w:id="34" w:name="_Ref424552394"/>
      <w:r w:rsidRPr="00064EDA">
        <w:rPr>
          <w:rFonts w:cs="Times New Roman"/>
          <w:szCs w:val="23"/>
        </w:rPr>
        <w:t xml:space="preserve">Figure </w:t>
      </w:r>
      <w:r w:rsidR="008E5F21">
        <w:rPr>
          <w:rFonts w:cs="Times New Roman"/>
          <w:szCs w:val="23"/>
        </w:rPr>
        <w:fldChar w:fldCharType="begin"/>
      </w:r>
      <w:r w:rsidR="008E5F21">
        <w:rPr>
          <w:rFonts w:cs="Times New Roman"/>
          <w:szCs w:val="23"/>
        </w:rPr>
        <w:instrText xml:space="preserve"> SEQ Figure \* ARABIC </w:instrText>
      </w:r>
      <w:r w:rsidR="008E5F21">
        <w:rPr>
          <w:rFonts w:cs="Times New Roman"/>
          <w:szCs w:val="23"/>
        </w:rPr>
        <w:fldChar w:fldCharType="separate"/>
      </w:r>
      <w:r w:rsidR="00E55737">
        <w:rPr>
          <w:rFonts w:cs="Times New Roman"/>
          <w:noProof/>
          <w:szCs w:val="23"/>
        </w:rPr>
        <w:t>4</w:t>
      </w:r>
      <w:r w:rsidR="008E5F21">
        <w:rPr>
          <w:rFonts w:cs="Times New Roman"/>
          <w:szCs w:val="23"/>
        </w:rPr>
        <w:fldChar w:fldCharType="end"/>
      </w:r>
      <w:bookmarkEnd w:id="34"/>
      <w:r w:rsidRPr="00064EDA">
        <w:rPr>
          <w:rFonts w:cs="Times New Roman"/>
          <w:szCs w:val="23"/>
        </w:rPr>
        <w:t>: A schematic diagram displaying the layer-by-layer drop coating fabrication procedure used to construct the reagentless glutamate biosensor, based on a MB-SPCE electrode. Rep</w:t>
      </w:r>
      <w:r w:rsidR="00CC3E36">
        <w:rPr>
          <w:rFonts w:cs="Times New Roman"/>
          <w:szCs w:val="23"/>
        </w:rPr>
        <w:t>rinted</w:t>
      </w:r>
      <w:r w:rsidRPr="00064EDA">
        <w:rPr>
          <w:rFonts w:cs="Times New Roman"/>
          <w:szCs w:val="23"/>
        </w:rPr>
        <w:t xml:space="preserve"> with permission from</w:t>
      </w:r>
      <w:r w:rsidR="00CC3E36">
        <w:rPr>
          <w:rFonts w:cs="Times New Roman"/>
          <w:szCs w:val="23"/>
        </w:rPr>
        <w:t xml:space="preserve"> </w:t>
      </w:r>
      <w:r w:rsidR="00332394">
        <w:rPr>
          <w:rFonts w:cs="Times New Roman"/>
          <w:szCs w:val="23"/>
        </w:rPr>
        <w:t>[27</w:t>
      </w:r>
      <w:r w:rsidR="00CC3E36" w:rsidRPr="00CC3E36">
        <w:rPr>
          <w:rFonts w:cs="Times New Roman"/>
          <w:szCs w:val="23"/>
        </w:rPr>
        <w:t>]</w:t>
      </w:r>
      <w:r w:rsidR="00CC3E36">
        <w:rPr>
          <w:rFonts w:cs="Times New Roman"/>
          <w:szCs w:val="23"/>
        </w:rPr>
        <w:t>,</w:t>
      </w:r>
      <w:r w:rsidRPr="00064EDA">
        <w:rPr>
          <w:rFonts w:cs="Times New Roman"/>
          <w:szCs w:val="23"/>
        </w:rPr>
        <w:t xml:space="preserve"> Elsevier.</w:t>
      </w:r>
    </w:p>
    <w:p w:rsidR="00081DEB" w:rsidRPr="001413DB" w:rsidRDefault="00563161" w:rsidP="004B78F0">
      <w:pPr>
        <w:rPr>
          <w:rFonts w:cs="Times New Roman"/>
          <w:sz w:val="23"/>
          <w:szCs w:val="23"/>
        </w:rPr>
      </w:pPr>
      <w:r>
        <w:rPr>
          <w:rFonts w:cs="Times New Roman"/>
          <w:sz w:val="23"/>
          <w:szCs w:val="23"/>
        </w:rPr>
        <w:t>An amperometric</w:t>
      </w:r>
      <w:r w:rsidR="00B90C08">
        <w:rPr>
          <w:rFonts w:cs="Times New Roman"/>
          <w:sz w:val="23"/>
          <w:szCs w:val="23"/>
        </w:rPr>
        <w:t xml:space="preserve"> plot using the reagentless biosensor are shown in Figure 5. </w:t>
      </w:r>
      <w:r w:rsidR="00081DEB" w:rsidRPr="00064EDA">
        <w:rPr>
          <w:rFonts w:cs="Times New Roman"/>
          <w:sz w:val="23"/>
          <w:szCs w:val="23"/>
        </w:rPr>
        <w:t xml:space="preserve">The biosensor was successfully applied to the determination of glutamate in spiked serum. A recovery of 104% (n = 5, </w:t>
      </w:r>
      <w:proofErr w:type="spellStart"/>
      <w:r w:rsidR="00081DEB" w:rsidRPr="00064EDA">
        <w:rPr>
          <w:rFonts w:cs="Times New Roman"/>
          <w:sz w:val="23"/>
          <w:szCs w:val="23"/>
        </w:rPr>
        <w:t>CoV</w:t>
      </w:r>
      <w:proofErr w:type="spellEnd"/>
      <w:r w:rsidR="00081DEB" w:rsidRPr="00064EDA">
        <w:rPr>
          <w:rFonts w:cs="Times New Roman"/>
          <w:sz w:val="23"/>
          <w:szCs w:val="23"/>
        </w:rPr>
        <w:t xml:space="preserve">: 2.91%) was determined, which compares favourably to previously discussed biosensors </w:t>
      </w:r>
      <w:r w:rsidR="00081DEB" w:rsidRPr="00064EDA">
        <w:rPr>
          <w:rFonts w:cs="Times New Roman"/>
          <w:sz w:val="23"/>
          <w:szCs w:val="23"/>
        </w:rPr>
        <w:fldChar w:fldCharType="begin" w:fldLock="1"/>
      </w:r>
      <w:r w:rsidR="006F235A">
        <w:rPr>
          <w:rFonts w:cs="Times New Roman"/>
          <w:sz w:val="23"/>
          <w:szCs w:val="23"/>
        </w:rPr>
        <w:instrText>ADDIN CSL_CITATION { "citationItems" : [ { "id" : "ITEM-1", "itemData" : { "ISSN" : "0019-5189", "PMID" : "16708893", "abstract" : "A monosodium glutamate (MSG) biosensor with immobilized L-glutamate oxidase (L-GLOD) has been developed and studied for analysis of MSG in sauces, soup etc. The immobilized enzymatic membrane was attached with oxygen electrode with a push cap system. The detection limit of the sensor was 1 mg/dl and the standard curve was found to be linear upto 20 mg/dl. Response time of the sensor was 2 min. Cross-linking with glutaraldehyde in presence of Bovine Serum Albumin (BSA) as a spacer molecule has been used for immobilization. Optimization of the sensor was done with an increase in L-GLOD concentration (6.3-31.5 IU) and also with increase in loading volume of enzyme solution (5-20 microl). Optimization of pH and temperature was also studied. The permeability of O2 through different membrane was studied with and without immobilized L-GLOD. The enzymatic membrane was used for over 20 measurements and stability of the membrane was observed.", "author" : [ { "dropping-particle" : "", "family" : "Basu", "given" : "Anjan Kumar", "non-dropping-particle" : "", "parse-names" : false, "suffix" : "" }, { "dropping-particle" : "", "family" : "Chattopadhyay", "given" : "Parimal", "non-dropping-particle" : "", "parse-names" : false, "suffix" : "" }, { "dropping-particle" : "", "family" : "Roychudhuri", "given" : "Utpal", "non-dropping-particle" : "", "parse-names" : false, "suffix" : "" }, { "dropping-particle" : "", "family" : "Chakraborty", "given" : "Runu", "non-dropping-particle" : "", "parse-names" : false, "suffix" : "" } ], "container-title" : "Indian journal of experimental biology", "id" : "ITEM-1", "issue" : "5", "issued" : { "date-parts" : [ [ "2006", "5" ] ] }, "page" : "392-8", "title" : "Development of biosensor based on immobilized L-glutamate oxidase for determination of monosodium glutamate in food.", "type" : "article-journal", "volume" : "44" }, "uris" : [ "http://www.mendeley.com/documents/?uuid=33d999d3-eba8-44f3-835b-00630d472f14" ] }, { "id" : "ITEM-2", "itemData" : { "DOI" : "10.1016/S0956-5663(97)00041-9", "ISSN" : "09565663", "abstract" : "A glutamate biosensor was developed by electropolymerizing o-phenylenediamine on a dehydrogenase-NAD+ modified carbon paste electrode. The amperometric response to glutamate was obtained by means of the electrocatalytic oxidation of the enzymatically produced NADH, at an applied potential close to 0V (Ag/AgCl). After optimizing carbon paste composition, polymer thickness and operating variables, a linear amperometric response to glutamate was obtained within the concentration range 5\u00b70\u00d710\u22126\u20137\u00b78\u00d710\u22125M with a detection limit of 3\u00b78\u00d710\u22126M. The biosensor was applied to the determination of glutamate in chicken bouillon cubes. Good accuracy was found with respect to a reference enzymatic spectrophotometric method.", "author" : [ { "dropping-particle" : "", "family" : "Alvarez-Crespo", "given" : "S.L.", "non-dropping-particle" : "", "parse-names" : false, "suffix" : "" }, { "dropping-particle" : "", "family" : "Lobo-Casta\u00f1\u00f3n", "given" : "M.J.", "non-dropping-particle" : "", "parse-names" : false, "suffix" : "" }, { "dropping-particle" : "", "family" : "Miranda-Ordieres", "given" : "A.J.", "non-dropping-particle" : "", "parse-names" : false, "suffix" : "" }, { "dropping-particle" : "", "family" : "Tu\u00f1\u00f3n-Blanco", "given" : "P.", "non-dropping-particle" : "", "parse-names" : false, "suffix" : "" } ], "container-title" : "Biosensors and Bioelectronics", "id" : "ITEM-2", "issue" : "8", "issued" : { "date-parts" : [ [ "1997", "7" ] ] }, "page" : "739-747", "title" : "Amperometric glutamate biosensor based on poly(o-phenylenediamine) film electrogenerated onto modified carbon paste electrodes", "type" : "article-journal", "volume" : "12" }, "uris" : [ "http://www.mendeley.com/documents/?uuid=1028335c-33c8-40de-a330-0c7d093d8f14" ] }, { "id" : "ITEM-3", "itemData" : { "author" : [ { "dropping-particle" : "", "family" : "Hughes", "given" : "Gareth.", "non-dropping-particle" : "", "parse-names" : false, "suffix" : "" }, { "dropping-particle" : "", "family" : "Pemberton", "given" : "Roy M.", "non-dropping-particle" : "", "parse-names" : false, "suffix" : "" }, { "dropping-particle" : "", "family" : "Fielden", "given" : "Peter R.", "non-dropping-particle" : "", "parse-names" : false, "suffix" : "" }, { "dropping-particle" : "", "family" : "Hart", "given" : "John P.", "non-dropping-particle" : "", "parse-names" : false, "suffix" : "" } ], "container-title" : "Analytical and Bioanalytical Electrochemistry", "id" : "ITEM-3", "issue" : "4", "issued" : { "date-parts" : [ [ "2014" ] ] }, "page" : "435-449", "title" : "Development of a Disposable Screen Printed Amperometric Biosensor Based on Glutamate Dehydrogenase, for the Determination of Glutamate in Clinical and Food Applications", "type" : "article-journal", "volume" : "6" }, "uris" : [ "http://www.mendeley.com/documents/?uuid=12ec0bf4-19fc-4b7b-921a-61471bf6f3bd" ] } ], "mendeley" : { "formattedCitation" : "[19,23,26]", "plainTextFormattedCitation" : "[19,23,26]", "previouslyFormattedCitation" : "[19,23,26]" }, "properties" : { "noteIndex" : 0 }, "schema" : "https://github.com/citation-style-language/schema/raw/master/csl-citation.json" }</w:instrText>
      </w:r>
      <w:r w:rsidR="00081DEB" w:rsidRPr="00064EDA">
        <w:rPr>
          <w:rFonts w:cs="Times New Roman"/>
          <w:sz w:val="23"/>
          <w:szCs w:val="23"/>
        </w:rPr>
        <w:fldChar w:fldCharType="separate"/>
      </w:r>
      <w:r w:rsidR="00E55737" w:rsidRPr="00E55737">
        <w:rPr>
          <w:rFonts w:cs="Times New Roman"/>
          <w:noProof/>
          <w:sz w:val="23"/>
          <w:szCs w:val="23"/>
        </w:rPr>
        <w:t>[19,23,26]</w:t>
      </w:r>
      <w:r w:rsidR="00081DEB" w:rsidRPr="00064EDA">
        <w:rPr>
          <w:rFonts w:cs="Times New Roman"/>
          <w:sz w:val="23"/>
          <w:szCs w:val="23"/>
        </w:rPr>
        <w:fldChar w:fldCharType="end"/>
      </w:r>
      <w:r w:rsidR="00081DEB" w:rsidRPr="00064EDA">
        <w:rPr>
          <w:rFonts w:cs="Times New Roman"/>
          <w:sz w:val="23"/>
          <w:szCs w:val="23"/>
        </w:rPr>
        <w:t xml:space="preserve">. An interference study was conducted in both serum and food samples (stock cubes) </w:t>
      </w:r>
      <w:r w:rsidR="00B90C08">
        <w:rPr>
          <w:rFonts w:cs="Times New Roman"/>
          <w:sz w:val="23"/>
          <w:szCs w:val="23"/>
        </w:rPr>
        <w:t xml:space="preserve">and </w:t>
      </w:r>
      <w:r w:rsidR="00081DEB" w:rsidRPr="00064EDA">
        <w:rPr>
          <w:rFonts w:cs="Times New Roman"/>
          <w:sz w:val="23"/>
          <w:szCs w:val="23"/>
        </w:rPr>
        <w:t xml:space="preserve">no </w:t>
      </w:r>
      <w:r w:rsidR="00B90C08">
        <w:rPr>
          <w:rFonts w:cs="Times New Roman"/>
          <w:sz w:val="23"/>
          <w:szCs w:val="23"/>
        </w:rPr>
        <w:t xml:space="preserve">interfering signals were generated. </w:t>
      </w:r>
      <w:r w:rsidR="00A940CA" w:rsidRPr="007C5723">
        <w:rPr>
          <w:rFonts w:cs="Times New Roman"/>
          <w:sz w:val="23"/>
          <w:szCs w:val="23"/>
          <w:highlight w:val="yellow"/>
        </w:rPr>
        <w:t xml:space="preserve">Such </w:t>
      </w:r>
      <w:r w:rsidR="00F34D08" w:rsidRPr="007C5723">
        <w:rPr>
          <w:rFonts w:cs="Times New Roman"/>
          <w:sz w:val="23"/>
          <w:szCs w:val="23"/>
          <w:highlight w:val="yellow"/>
        </w:rPr>
        <w:t>r</w:t>
      </w:r>
      <w:r w:rsidR="00A940CA" w:rsidRPr="007C5723">
        <w:rPr>
          <w:rFonts w:cs="Times New Roman"/>
          <w:sz w:val="23"/>
          <w:szCs w:val="23"/>
          <w:highlight w:val="yellow"/>
        </w:rPr>
        <w:t>eagentless biosensors offer the advantage of being low cost, simple to use and require</w:t>
      </w:r>
      <w:r w:rsidR="001413DB" w:rsidRPr="007C5723">
        <w:rPr>
          <w:rFonts w:cs="Times New Roman"/>
          <w:sz w:val="23"/>
          <w:szCs w:val="23"/>
          <w:highlight w:val="yellow"/>
        </w:rPr>
        <w:t>s</w:t>
      </w:r>
      <w:r w:rsidR="00A940CA" w:rsidRPr="007C5723">
        <w:rPr>
          <w:rFonts w:cs="Times New Roman"/>
          <w:sz w:val="23"/>
          <w:szCs w:val="23"/>
          <w:highlight w:val="yellow"/>
        </w:rPr>
        <w:t xml:space="preserve"> no additional co</w:t>
      </w:r>
      <w:bookmarkStart w:id="35" w:name="_GoBack"/>
      <w:bookmarkEnd w:id="35"/>
      <w:r w:rsidR="00A940CA" w:rsidRPr="007C5723">
        <w:rPr>
          <w:rFonts w:cs="Times New Roman"/>
          <w:sz w:val="23"/>
          <w:szCs w:val="23"/>
          <w:highlight w:val="yellow"/>
        </w:rPr>
        <w:t>factor</w:t>
      </w:r>
      <w:r w:rsidR="001413DB" w:rsidRPr="007C5723">
        <w:rPr>
          <w:rFonts w:cs="Times New Roman"/>
          <w:sz w:val="23"/>
          <w:szCs w:val="23"/>
          <w:highlight w:val="yellow"/>
        </w:rPr>
        <w:t xml:space="preserve"> to be added to the sample solution.</w:t>
      </w:r>
      <w:r w:rsidR="007C5723" w:rsidRPr="007C5723">
        <w:rPr>
          <w:rFonts w:cs="Times New Roman"/>
          <w:sz w:val="23"/>
          <w:szCs w:val="23"/>
          <w:highlight w:val="yellow"/>
        </w:rPr>
        <w:t xml:space="preserve"> Clearly, this is a prerequisite for commercial devices.</w:t>
      </w:r>
      <w:r w:rsidR="007C5723">
        <w:rPr>
          <w:rFonts w:cs="Times New Roman"/>
          <w:sz w:val="23"/>
          <w:szCs w:val="23"/>
        </w:rPr>
        <w:t xml:space="preserve"> </w:t>
      </w:r>
      <w:r w:rsidR="001413DB">
        <w:rPr>
          <w:rFonts w:cs="Times New Roman"/>
          <w:sz w:val="23"/>
          <w:szCs w:val="23"/>
        </w:rPr>
        <w:t xml:space="preserve"> </w:t>
      </w:r>
    </w:p>
    <w:p w:rsidR="00903C86" w:rsidRDefault="007704A7" w:rsidP="00903C86">
      <w:pPr>
        <w:keepNext/>
        <w:jc w:val="center"/>
      </w:pPr>
      <w:r>
        <w:rPr>
          <w:noProof/>
          <w:lang w:eastAsia="en-GB"/>
        </w:rPr>
        <w:lastRenderedPageBreak/>
        <w:drawing>
          <wp:inline distT="0" distB="0" distL="0" distR="0" wp14:anchorId="55F63720" wp14:editId="61AD9AC5">
            <wp:extent cx="5723890" cy="49637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3890" cy="4963795"/>
                    </a:xfrm>
                    <a:prstGeom prst="rect">
                      <a:avLst/>
                    </a:prstGeom>
                    <a:noFill/>
                    <a:ln>
                      <a:noFill/>
                    </a:ln>
                  </pic:spPr>
                </pic:pic>
              </a:graphicData>
            </a:graphic>
          </wp:inline>
        </w:drawing>
      </w:r>
    </w:p>
    <w:p w:rsidR="00B90C08" w:rsidRPr="00064EDA" w:rsidRDefault="00903C86" w:rsidP="00B90C08">
      <w:pPr>
        <w:pStyle w:val="Caption"/>
        <w:spacing w:line="480" w:lineRule="auto"/>
        <w:rPr>
          <w:rFonts w:cs="Times New Roman"/>
          <w:szCs w:val="23"/>
        </w:rPr>
      </w:pPr>
      <w:r>
        <w:t xml:space="preserve">Figure </w:t>
      </w:r>
      <w:r w:rsidR="00830725">
        <w:fldChar w:fldCharType="begin"/>
      </w:r>
      <w:r w:rsidR="00830725">
        <w:instrText xml:space="preserve"> SEQ Figure \* ARABIC </w:instrText>
      </w:r>
      <w:r w:rsidR="00830725">
        <w:fldChar w:fldCharType="separate"/>
      </w:r>
      <w:r w:rsidR="009610BB">
        <w:rPr>
          <w:noProof/>
        </w:rPr>
        <w:t>5</w:t>
      </w:r>
      <w:r w:rsidR="00830725">
        <w:rPr>
          <w:noProof/>
        </w:rPr>
        <w:fldChar w:fldCharType="end"/>
      </w:r>
      <w:r>
        <w:t xml:space="preserve">: </w:t>
      </w:r>
      <w:proofErr w:type="spellStart"/>
      <w:r w:rsidRPr="00903C86">
        <w:t>Amperogram</w:t>
      </w:r>
      <w:proofErr w:type="spellEnd"/>
      <w:r w:rsidRPr="00903C86">
        <w:t xml:space="preserve"> conducted with the </w:t>
      </w:r>
      <w:r w:rsidR="00744DF8">
        <w:t>reagentless glutamate</w:t>
      </w:r>
      <w:r w:rsidRPr="00903C86">
        <w:t xml:space="preserve"> biosensor. Each arrow represents an injection of 3 </w:t>
      </w:r>
      <w:proofErr w:type="spellStart"/>
      <w:r w:rsidRPr="00903C86">
        <w:t>μL</w:t>
      </w:r>
      <w:proofErr w:type="spellEnd"/>
      <w:r w:rsidRPr="00903C86">
        <w:t xml:space="preserve"> of 25 </w:t>
      </w:r>
      <w:proofErr w:type="spellStart"/>
      <w:r w:rsidRPr="00903C86">
        <w:t>mM</w:t>
      </w:r>
      <w:proofErr w:type="spellEnd"/>
      <w:r w:rsidRPr="00903C86">
        <w:t xml:space="preserve"> glutamate in a 10 mL stirred solution containing supporting electrolyte; 75 </w:t>
      </w:r>
      <w:proofErr w:type="spellStart"/>
      <w:r w:rsidRPr="00903C86">
        <w:t>mM</w:t>
      </w:r>
      <w:proofErr w:type="spellEnd"/>
      <w:r w:rsidRPr="00903C86">
        <w:t xml:space="preserve">, PB (pH 7.0), with 50 </w:t>
      </w:r>
      <w:proofErr w:type="spellStart"/>
      <w:r w:rsidRPr="00903C86">
        <w:t>mM</w:t>
      </w:r>
      <w:proofErr w:type="spellEnd"/>
      <w:r w:rsidRPr="00903C86">
        <w:t xml:space="preserve"> </w:t>
      </w:r>
      <w:proofErr w:type="spellStart"/>
      <w:r w:rsidRPr="00903C86">
        <w:t>NaCl</w:t>
      </w:r>
      <w:proofErr w:type="spellEnd"/>
      <w:r w:rsidRPr="00903C86">
        <w:t xml:space="preserve"> at an applied potential of +0.1 V vs. Ag/</w:t>
      </w:r>
      <w:proofErr w:type="spellStart"/>
      <w:r w:rsidRPr="00903C86">
        <w:t>AgCl</w:t>
      </w:r>
      <w:proofErr w:type="spellEnd"/>
      <w:r w:rsidRPr="00903C86">
        <w:t xml:space="preserve">. </w:t>
      </w:r>
      <w:r w:rsidR="00F57A34">
        <w:t xml:space="preserve">Adapted </w:t>
      </w:r>
      <w:r w:rsidR="00CC3E36" w:rsidRPr="00064EDA">
        <w:rPr>
          <w:rFonts w:cs="Times New Roman"/>
          <w:szCs w:val="23"/>
        </w:rPr>
        <w:t>with permission from</w:t>
      </w:r>
      <w:r w:rsidR="00CC3E36">
        <w:rPr>
          <w:rFonts w:cs="Times New Roman"/>
          <w:szCs w:val="23"/>
        </w:rPr>
        <w:t xml:space="preserve"> </w:t>
      </w:r>
      <w:r w:rsidR="00332394">
        <w:rPr>
          <w:rFonts w:cs="Times New Roman"/>
          <w:szCs w:val="23"/>
        </w:rPr>
        <w:t>[27</w:t>
      </w:r>
      <w:r w:rsidR="00CC3E36" w:rsidRPr="00CC3E36">
        <w:rPr>
          <w:rFonts w:cs="Times New Roman"/>
          <w:szCs w:val="23"/>
        </w:rPr>
        <w:t>]</w:t>
      </w:r>
      <w:r w:rsidR="00CC3E36">
        <w:rPr>
          <w:rFonts w:cs="Times New Roman"/>
          <w:szCs w:val="23"/>
        </w:rPr>
        <w:t>,</w:t>
      </w:r>
      <w:r w:rsidR="00CC3E36" w:rsidRPr="00064EDA">
        <w:rPr>
          <w:rFonts w:cs="Times New Roman"/>
          <w:szCs w:val="23"/>
        </w:rPr>
        <w:t xml:space="preserve"> Elsevier.</w:t>
      </w:r>
    </w:p>
    <w:p w:rsidR="00081DEB" w:rsidRPr="00064EDA" w:rsidRDefault="00081DEB" w:rsidP="0052063F">
      <w:pPr>
        <w:pStyle w:val="Heading3"/>
      </w:pPr>
      <w:bookmarkStart w:id="36" w:name="_Toc424978643"/>
      <w:bookmarkStart w:id="37" w:name="_Toc425269889"/>
      <w:bookmarkStart w:id="38" w:name="_Toc425270038"/>
      <w:bookmarkStart w:id="39" w:name="_Toc425777863"/>
      <w:r w:rsidRPr="00064EDA">
        <w:t>Covalent Bonding</w:t>
      </w:r>
      <w:bookmarkEnd w:id="36"/>
      <w:bookmarkEnd w:id="37"/>
      <w:bookmarkEnd w:id="38"/>
      <w:bookmarkEnd w:id="39"/>
    </w:p>
    <w:p w:rsidR="00081DEB" w:rsidRPr="00064EDA" w:rsidRDefault="00B90C08" w:rsidP="004B78F0">
      <w:pPr>
        <w:rPr>
          <w:rFonts w:cs="Times New Roman"/>
          <w:sz w:val="23"/>
          <w:szCs w:val="23"/>
        </w:rPr>
      </w:pPr>
      <w:r>
        <w:rPr>
          <w:rFonts w:cs="Times New Roman"/>
          <w:sz w:val="23"/>
          <w:szCs w:val="23"/>
        </w:rPr>
        <w:t xml:space="preserve">The electrochemical technique known as </w:t>
      </w:r>
      <w:r w:rsidR="00081DEB" w:rsidRPr="00064EDA">
        <w:rPr>
          <w:rFonts w:cs="Times New Roman"/>
          <w:sz w:val="23"/>
          <w:szCs w:val="23"/>
        </w:rPr>
        <w:t>different pulse voltammetry</w:t>
      </w:r>
      <w:r>
        <w:rPr>
          <w:rFonts w:cs="Times New Roman"/>
          <w:sz w:val="23"/>
          <w:szCs w:val="23"/>
        </w:rPr>
        <w:t xml:space="preserve"> was used in conjunction with a glutamate biosensor to develop a novel assay for measuring glutamate in a mixture of </w:t>
      </w:r>
      <w:r w:rsidR="00744DF8">
        <w:rPr>
          <w:rFonts w:cs="Times New Roman"/>
          <w:sz w:val="23"/>
          <w:szCs w:val="23"/>
        </w:rPr>
        <w:t>naturally</w:t>
      </w:r>
      <w:r>
        <w:rPr>
          <w:rFonts w:cs="Times New Roman"/>
          <w:sz w:val="23"/>
          <w:szCs w:val="23"/>
        </w:rPr>
        <w:t xml:space="preserve"> occurring biomolecules commonly found in biological samples </w:t>
      </w:r>
      <w:r w:rsidR="00081DEB" w:rsidRPr="00064EDA">
        <w:rPr>
          <w:rFonts w:cs="Times New Roman"/>
          <w:sz w:val="23"/>
          <w:szCs w:val="23"/>
        </w:rPr>
        <w:fldChar w:fldCharType="begin" w:fldLock="1"/>
      </w:r>
      <w:r w:rsidR="006F235A">
        <w:rPr>
          <w:rFonts w:cs="Times New Roman"/>
          <w:sz w:val="23"/>
          <w:szCs w:val="23"/>
        </w:rPr>
        <w:instrText>ADDIN CSL_CITATION { "citationItems" : [ { "id" : "ITEM-1", "itemData" : { "DOI" : "10.1016/j.bios.2011.10.002", "ISSN" : "1873-4235", "PMID" : "22040749", "abstract" : "A sensitive glutamate biosensor is prepared based on glutamate dehydrogenase/vertically aligned carbon nanotubes (GLDH, VACNTs). Vertically aligned carbon nanotubes were grown on a silicon substrate by direct current plasma enhanced chemical vapor deposition (DC-PECVD) method. The electrochemical behavior of the synthesized VACNTs was investigated by cyclic voltammetry and electrochemical impedance spectroscopic methods. Glutamate dehydrogenase covalently attached on tip of VACNTs. The electrochemical performance of the electrode for detection of glutamate was investigated by cyclic and differential pulse voltammetry. Differential pulse voltammetric determinations of glutamate are performed in mediator-less condition and also, in the presence of 1 and 5 \u03bcM thionine as electron mediator. The linear calibration curve of the concentration of glutamate versus peak current is investigated in a wide range of 0.1-500 \u03bcM. The mediator-less biosensor has a low detection limit of 57 nM and two linear ranges of 0.1-20 \u03bcM with a sensitivity of 0.976 mA mM(-1) cm(-2) and 20-300 \u03bcM with a sensitivity of 0.182 mA mM(-1) cm(-2). In the presence of 1 \u03bcM thionine as an electron mediator, the prepared biosensor shows a low detection limit of 68 nM and two linear ranges of 0.1-20 with a calibration sensitivity of 1.17 mA mM(-1) cm(-2) and 20-500 \u03bcM with a sensitivity of 0.153 mA mM(-1) cm(-2). The effects of the other biological compounds on the voltammetric behavior of the prepared biosensor and its response stability are investigated. The results are demonstrated that the GLDH/VACNTs electrode even without electron mediator is a suitable basic electrode for detection of glutamate.", "author" : [ { "dropping-particle" : "", "family" : "Gholizadeh", "given" : "Azam", "non-dropping-particle" : "", "parse-names" : false, "suffix" : "" }, { "dropping-particle" : "", "family" : "Shahrokhian", "given" : "Saeed", "non-dropping-particle" : "", "parse-names" : false, "suffix" : "" }, { "dropping-particle" : "", "family" : "zad", "given" : "Azam Iraji", "non-dropping-particle" : "", "parse-names" : false, "suffix" : "" }, { "dropping-particle" : "", "family" : "Mohajerzadeh", "given" : "Shamsoddin", "non-dropping-particle" : "", "parse-names" : false, "suffix" : "" }, { "dropping-particle" : "", "family" : "Vosoughi", "given" : "Manouchehr", "non-dropping-particle" : "", "parse-names" : false, "suffix" : "" }, { "dropping-particle" : "", "family" : "Darbari", "given" : "Sara", "non-dropping-particle" : "", "parse-names" : false, "suffix" : "" }, { "dropping-particle" : "", "family" : "Sanaee", "given" : "Zeinab", "non-dropping-particle" : "", "parse-names" : false, "suffix" : "" } ], "container-title" : "Biosensors &amp; bioelectronics", "id" : "ITEM-1", "issue" : "1", "issued" : { "date-parts" : [ [ "2012", "1", "15" ] ] }, "page" : "110-5", "title" : "Mediator-less highly sensitive voltammetric detection of glutamate using glutamate dehydrogenase/vertically aligned CNTs grown on silicon substrate.", "type" : "article-journal", "volume" : "31" }, "uris" : [ "http://www.mendeley.com/documents/?uuid=ce3a9576-8fa7-4443-97f0-b8c5032cf4e7" ] } ], "mendeley" : { "formattedCitation" : "[28]", "plainTextFormattedCitation" : "[28]", "previouslyFormattedCitation" : "[28]" }, "properties" : { "noteIndex" : 0 }, "schema" : "https://github.com/citation-style-language/schema/raw/master/csl-citation.json" }</w:instrText>
      </w:r>
      <w:r w:rsidR="00081DEB" w:rsidRPr="00064EDA">
        <w:rPr>
          <w:rFonts w:cs="Times New Roman"/>
          <w:sz w:val="23"/>
          <w:szCs w:val="23"/>
        </w:rPr>
        <w:fldChar w:fldCharType="separate"/>
      </w:r>
      <w:r w:rsidR="00E55737" w:rsidRPr="00E55737">
        <w:rPr>
          <w:rFonts w:cs="Times New Roman"/>
          <w:noProof/>
          <w:sz w:val="23"/>
          <w:szCs w:val="23"/>
        </w:rPr>
        <w:t>[28]</w:t>
      </w:r>
      <w:r w:rsidR="00081DEB" w:rsidRPr="00064EDA">
        <w:rPr>
          <w:rFonts w:cs="Times New Roman"/>
          <w:sz w:val="23"/>
          <w:szCs w:val="23"/>
        </w:rPr>
        <w:fldChar w:fldCharType="end"/>
      </w:r>
      <w:r w:rsidR="00081DEB" w:rsidRPr="00064EDA">
        <w:rPr>
          <w:rFonts w:cs="Times New Roman"/>
          <w:sz w:val="23"/>
          <w:szCs w:val="23"/>
        </w:rPr>
        <w:t>. The</w:t>
      </w:r>
      <w:r>
        <w:rPr>
          <w:rFonts w:cs="Times New Roman"/>
          <w:sz w:val="23"/>
          <w:szCs w:val="23"/>
        </w:rPr>
        <w:t xml:space="preserve"> biosensor</w:t>
      </w:r>
      <w:r w:rsidR="00081DEB" w:rsidRPr="00064EDA">
        <w:rPr>
          <w:rFonts w:cs="Times New Roman"/>
          <w:sz w:val="23"/>
          <w:szCs w:val="23"/>
        </w:rPr>
        <w:t xml:space="preserve"> fabrication procedure involves vertically aligned carbon nanotubes (VACNTs) which are treated in order to convert the tips of the CNTs into carboxylic acid groups, in order to covalently bind the enzyme. GLDH was bound to the CNTs using 1-(3-dimethylamino propyl)-3-</w:t>
      </w:r>
      <w:r w:rsidR="00081DEB" w:rsidRPr="00064EDA">
        <w:rPr>
          <w:rFonts w:cs="Times New Roman"/>
          <w:sz w:val="23"/>
          <w:szCs w:val="23"/>
        </w:rPr>
        <w:lastRenderedPageBreak/>
        <w:t>ethylcarbondiimide hydrochloride (EDC) and hydroxyl-</w:t>
      </w:r>
      <w:proofErr w:type="spellStart"/>
      <w:r w:rsidR="00081DEB" w:rsidRPr="00064EDA">
        <w:rPr>
          <w:rFonts w:cs="Times New Roman"/>
          <w:sz w:val="23"/>
          <w:szCs w:val="23"/>
        </w:rPr>
        <w:t>sulfosuccinimide</w:t>
      </w:r>
      <w:proofErr w:type="spellEnd"/>
      <w:r w:rsidR="00081DEB" w:rsidRPr="00064EDA">
        <w:rPr>
          <w:rFonts w:cs="Times New Roman"/>
          <w:sz w:val="23"/>
          <w:szCs w:val="23"/>
        </w:rPr>
        <w:t xml:space="preserve"> sodium salt (</w:t>
      </w:r>
      <w:proofErr w:type="spellStart"/>
      <w:r w:rsidR="00081DEB" w:rsidRPr="00064EDA">
        <w:rPr>
          <w:rFonts w:cs="Times New Roman"/>
          <w:sz w:val="23"/>
          <w:szCs w:val="23"/>
        </w:rPr>
        <w:t>sulfo</w:t>
      </w:r>
      <w:proofErr w:type="spellEnd"/>
      <w:r w:rsidR="00081DEB" w:rsidRPr="00064EDA">
        <w:rPr>
          <w:rFonts w:cs="Times New Roman"/>
          <w:sz w:val="23"/>
          <w:szCs w:val="23"/>
        </w:rPr>
        <w:t>-NHS) to promote amide linkages between the carboxylic tips of the CNTs and the lysine residue present on the enzyme. This was achieved by immersing the electrode in a solution containing EDC/</w:t>
      </w:r>
      <w:proofErr w:type="spellStart"/>
      <w:r w:rsidR="00081DEB" w:rsidRPr="00064EDA">
        <w:rPr>
          <w:rFonts w:cs="Times New Roman"/>
          <w:sz w:val="23"/>
          <w:szCs w:val="23"/>
        </w:rPr>
        <w:t>sulfo</w:t>
      </w:r>
      <w:proofErr w:type="spellEnd"/>
      <w:r w:rsidR="00081DEB" w:rsidRPr="00064EDA">
        <w:rPr>
          <w:rFonts w:cs="Times New Roman"/>
          <w:sz w:val="23"/>
          <w:szCs w:val="23"/>
        </w:rPr>
        <w:t>-NHS and mixed. Once dried, the enzyme was drop</w:t>
      </w:r>
      <w:r w:rsidR="00744DF8">
        <w:rPr>
          <w:rFonts w:cs="Times New Roman"/>
          <w:sz w:val="23"/>
          <w:szCs w:val="23"/>
        </w:rPr>
        <w:t>-</w:t>
      </w:r>
      <w:r w:rsidR="00081DEB" w:rsidRPr="00064EDA">
        <w:rPr>
          <w:rFonts w:cs="Times New Roman"/>
          <w:sz w:val="23"/>
          <w:szCs w:val="23"/>
        </w:rPr>
        <w:t xml:space="preserve">coated onto the electrode, dried for 2 hours and washed with PBS/BSA mixture. </w:t>
      </w:r>
      <w:r w:rsidRPr="00F33F86">
        <w:rPr>
          <w:rFonts w:cs="Times New Roman"/>
          <w:sz w:val="23"/>
          <w:szCs w:val="23"/>
          <w:highlight w:val="yellow"/>
        </w:rPr>
        <w:t xml:space="preserve">The DPV obtained with the synthetic samples indicated that over the concentration range studied, no significant interferences should be expected. </w:t>
      </w:r>
      <w:r w:rsidR="00F33F86" w:rsidRPr="00F33F86">
        <w:rPr>
          <w:rFonts w:cs="Times New Roman"/>
          <w:sz w:val="23"/>
          <w:szCs w:val="23"/>
          <w:highlight w:val="yellow"/>
        </w:rPr>
        <w:t>However, the biosensor was not applied to a real sample</w:t>
      </w:r>
      <w:r w:rsidR="00F33F86">
        <w:rPr>
          <w:rFonts w:cs="Times New Roman"/>
          <w:sz w:val="23"/>
          <w:szCs w:val="23"/>
        </w:rPr>
        <w:t xml:space="preserve">. </w:t>
      </w:r>
    </w:p>
    <w:p w:rsidR="00081DEB" w:rsidRPr="00064EDA" w:rsidRDefault="00081DEB" w:rsidP="0052063F">
      <w:pPr>
        <w:pStyle w:val="Heading3"/>
      </w:pPr>
      <w:bookmarkStart w:id="40" w:name="_Toc424978644"/>
      <w:bookmarkStart w:id="41" w:name="_Toc425269890"/>
      <w:bookmarkStart w:id="42" w:name="_Toc425270039"/>
      <w:bookmarkStart w:id="43" w:name="_Toc425777864"/>
      <w:r w:rsidRPr="00064EDA">
        <w:t>Crosslinking</w:t>
      </w:r>
      <w:bookmarkEnd w:id="40"/>
      <w:bookmarkEnd w:id="41"/>
      <w:bookmarkEnd w:id="42"/>
      <w:bookmarkEnd w:id="43"/>
    </w:p>
    <w:p w:rsidR="00081DEB" w:rsidRDefault="00A527A3" w:rsidP="004B78F0">
      <w:pPr>
        <w:rPr>
          <w:rFonts w:cs="Times New Roman"/>
          <w:sz w:val="23"/>
          <w:szCs w:val="23"/>
        </w:rPr>
      </w:pPr>
      <w:r>
        <w:rPr>
          <w:rFonts w:cs="Times New Roman"/>
          <w:sz w:val="23"/>
          <w:szCs w:val="23"/>
        </w:rPr>
        <w:t>C</w:t>
      </w:r>
      <w:r w:rsidR="00081DEB" w:rsidRPr="00064EDA">
        <w:rPr>
          <w:rFonts w:cs="Times New Roman"/>
          <w:sz w:val="23"/>
          <w:szCs w:val="23"/>
        </w:rPr>
        <w:t xml:space="preserve">arbon nanotubes </w:t>
      </w:r>
      <w:r>
        <w:rPr>
          <w:rFonts w:cs="Times New Roman"/>
          <w:sz w:val="23"/>
          <w:szCs w:val="23"/>
        </w:rPr>
        <w:t xml:space="preserve">have been successfully employed to produce </w:t>
      </w:r>
      <w:r w:rsidR="00081DEB" w:rsidRPr="00064EDA">
        <w:rPr>
          <w:rFonts w:cs="Times New Roman"/>
          <w:sz w:val="23"/>
          <w:szCs w:val="23"/>
        </w:rPr>
        <w:t>cross linking matrixes</w:t>
      </w:r>
      <w:r>
        <w:rPr>
          <w:rFonts w:cs="Times New Roman"/>
          <w:sz w:val="23"/>
          <w:szCs w:val="23"/>
        </w:rPr>
        <w:t>. S</w:t>
      </w:r>
      <w:r w:rsidR="00081DEB" w:rsidRPr="00064EDA">
        <w:rPr>
          <w:rFonts w:cs="Times New Roman"/>
          <w:sz w:val="23"/>
          <w:szCs w:val="23"/>
        </w:rPr>
        <w:t xml:space="preserve">ingle wall carbon nanotubes </w:t>
      </w:r>
      <w:r>
        <w:rPr>
          <w:rFonts w:cs="Times New Roman"/>
          <w:sz w:val="23"/>
          <w:szCs w:val="23"/>
        </w:rPr>
        <w:t xml:space="preserve">have been treated with </w:t>
      </w:r>
      <w:proofErr w:type="spellStart"/>
      <w:r w:rsidR="00081DEB" w:rsidRPr="00064EDA">
        <w:rPr>
          <w:rFonts w:cs="Times New Roman"/>
          <w:sz w:val="23"/>
          <w:szCs w:val="23"/>
        </w:rPr>
        <w:t>thionine</w:t>
      </w:r>
      <w:proofErr w:type="spellEnd"/>
      <w:r w:rsidR="00081DEB" w:rsidRPr="00064EDA">
        <w:rPr>
          <w:rFonts w:cs="Times New Roman"/>
          <w:sz w:val="23"/>
          <w:szCs w:val="23"/>
        </w:rPr>
        <w:t xml:space="preserve"> (</w:t>
      </w:r>
      <w:proofErr w:type="spellStart"/>
      <w:r w:rsidR="00081DEB" w:rsidRPr="00064EDA">
        <w:rPr>
          <w:rFonts w:cs="Times New Roman"/>
          <w:sz w:val="23"/>
          <w:szCs w:val="23"/>
        </w:rPr>
        <w:t>Th</w:t>
      </w:r>
      <w:proofErr w:type="spellEnd"/>
      <w:r w:rsidR="00081DEB" w:rsidRPr="00064EDA">
        <w:rPr>
          <w:rFonts w:cs="Times New Roman"/>
          <w:sz w:val="23"/>
          <w:szCs w:val="23"/>
        </w:rPr>
        <w:t xml:space="preserve">) </w:t>
      </w:r>
      <w:r>
        <w:rPr>
          <w:rFonts w:cs="Times New Roman"/>
          <w:sz w:val="23"/>
          <w:szCs w:val="23"/>
        </w:rPr>
        <w:t>to produce a</w:t>
      </w:r>
      <w:r w:rsidR="00081DEB" w:rsidRPr="00064EDA">
        <w:rPr>
          <w:rFonts w:cs="Times New Roman"/>
          <w:sz w:val="23"/>
          <w:szCs w:val="23"/>
        </w:rPr>
        <w:t xml:space="preserve"> </w:t>
      </w:r>
      <w:proofErr w:type="spellStart"/>
      <w:r w:rsidR="00081DEB" w:rsidRPr="00064EDA">
        <w:rPr>
          <w:rFonts w:cs="Times New Roman"/>
          <w:sz w:val="23"/>
          <w:szCs w:val="23"/>
        </w:rPr>
        <w:t>Th</w:t>
      </w:r>
      <w:proofErr w:type="spellEnd"/>
      <w:r w:rsidR="00081DEB" w:rsidRPr="00064EDA">
        <w:rPr>
          <w:rFonts w:cs="Times New Roman"/>
          <w:sz w:val="23"/>
          <w:szCs w:val="23"/>
        </w:rPr>
        <w:t xml:space="preserve">-SWCNT nanocomposite </w:t>
      </w:r>
      <w:r w:rsidR="008A7CE2">
        <w:rPr>
          <w:rFonts w:cs="Times New Roman"/>
          <w:sz w:val="23"/>
          <w:szCs w:val="23"/>
        </w:rPr>
        <w:t xml:space="preserve">on the surface of a glassy carbon electrode </w:t>
      </w:r>
      <w:r w:rsidR="00081DEB" w:rsidRPr="00064EDA">
        <w:rPr>
          <w:rFonts w:cs="Times New Roman"/>
          <w:sz w:val="23"/>
          <w:szCs w:val="23"/>
        </w:rPr>
        <w:fldChar w:fldCharType="begin" w:fldLock="1"/>
      </w:r>
      <w:r w:rsidR="006F235A">
        <w:rPr>
          <w:rFonts w:cs="Times New Roman"/>
          <w:sz w:val="23"/>
          <w:szCs w:val="23"/>
        </w:rPr>
        <w:instrText>ADDIN CSL_CITATION { "citationItems" : [ { "id" : "ITEM-1", "itemData" : { "DOI" : "10.1016/j.bios.2008.09.001", "ISSN" : "1873-4235", "PMID" : "18945610", "abstract" : "A glutamate biosensor based on the electrocatalytic oxidation of reduced nicotinamide adenine dinucleotide (NADH), which was generated by the enzymatic reaction, was developed via employing a single-walled carbon nanotubes/thionine (Th-SWNTs) nanocomposite as a mediator and an enzyme immobilization matrix. The biosensor, which was fabricated by immobilizing glutamate dehydrogenase (GlDH) on the surface of Th-SWNTs, exhibited a rapid response (ca. 5s), a low detection limit (0.1 microM), a wide and useful linear range (0.5-400 microM), high sensitivity (137.3+/-15.7) microA mM(-1)cm(-2), higher biological affinity, as well as good stability and repeatability. In addition, the common interfering species, such as ascorbic acid, uric acid, and 4-acetamidophenol, did not cause any interference due to the use of a low operating potential (190 mV vs. NHE). The biosensor can be used to quantify the concentration of glutamate in the physiological level. The Th-SWNTs system represents a simple and effective approach to the integration of dehydrogenase and electrodes, which can provide analytical access to a large group of enzymes for wide range of bioelectrochemical applications including biosensors and biofuel cells.", "author" : [ { "dropping-particle" : "", "family" : "Meng", "given" : "Ling", "non-dropping-particle" : "", "parse-names" : false, "suffix" : "" }, { "dropping-particle" : "", "family" : "Wu", "given" : "Ping", "non-dropping-particle" : "", "parse-names" : false, "suffix" : "" }, { "dropping-particle" : "", "family" : "Chen", "given" : "Guoxiang", "non-dropping-particle" : "", "parse-names" : false, "suffix" : "" }, { "dropping-particle" : "", "family" : "Cai", "given" : "Chenxin", "non-dropping-particle" : "", "parse-names" : false, "suffix" : "" }, { "dropping-particle" : "", "family" : "Sun", "given" : "Yongming", "non-dropping-particle" : "", "parse-names" : false, "suffix" : "" }, { "dropping-particle" : "", "family" : "Yuan", "given" : "Zhenhong", "non-dropping-particle" : "", "parse-names" : false, "suffix" : "" } ], "container-title" : "Biosensors &amp; bioelectronics", "id" : "ITEM-1", "issue" : "6", "issued" : { "date-parts" : [ [ "2009", "2", "15" ] ] }, "page" : "1751-6", "title" : "Low potential detection of glutamate based on the electrocatalytic oxidation of NADH at thionine/single-walled carbon nanotubes composite modified electrode.", "type" : "article-journal", "volume" : "24" }, "uris" : [ "http://www.mendeley.com/documents/?uuid=88987535-9ce1-46b2-b575-74eda3e41ac9" ] } ], "mendeley" : { "formattedCitation" : "[29]", "plainTextFormattedCitation" : "[29]", "previouslyFormattedCitation" : "[29]" }, "properties" : { "noteIndex" : 0 }, "schema" : "https://github.com/citation-style-language/schema/raw/master/csl-citation.json" }</w:instrText>
      </w:r>
      <w:r w:rsidR="00081DEB" w:rsidRPr="00064EDA">
        <w:rPr>
          <w:rFonts w:cs="Times New Roman"/>
          <w:sz w:val="23"/>
          <w:szCs w:val="23"/>
        </w:rPr>
        <w:fldChar w:fldCharType="separate"/>
      </w:r>
      <w:r w:rsidR="00E55737" w:rsidRPr="00E55737">
        <w:rPr>
          <w:rFonts w:cs="Times New Roman"/>
          <w:noProof/>
          <w:sz w:val="23"/>
          <w:szCs w:val="23"/>
        </w:rPr>
        <w:t>[29]</w:t>
      </w:r>
      <w:r w:rsidR="00081DEB" w:rsidRPr="00064EDA">
        <w:rPr>
          <w:rFonts w:cs="Times New Roman"/>
          <w:sz w:val="23"/>
          <w:szCs w:val="23"/>
        </w:rPr>
        <w:fldChar w:fldCharType="end"/>
      </w:r>
      <w:r w:rsidR="00081DEB" w:rsidRPr="00064EDA">
        <w:rPr>
          <w:rFonts w:cs="Times New Roman"/>
          <w:sz w:val="23"/>
          <w:szCs w:val="23"/>
        </w:rPr>
        <w:t xml:space="preserve">. The nanocomposite acts as both an electron mediator and enzyme immobilization matrix. </w:t>
      </w:r>
      <w:r w:rsidR="008A7CE2">
        <w:rPr>
          <w:rFonts w:cs="Times New Roman"/>
          <w:sz w:val="23"/>
          <w:szCs w:val="23"/>
        </w:rPr>
        <w:t xml:space="preserve">The GLDH was mixed with BSA and crossed linked with glutaraldehyde and coated onto the </w:t>
      </w:r>
      <w:proofErr w:type="spellStart"/>
      <w:r w:rsidR="008A7CE2">
        <w:rPr>
          <w:rFonts w:cs="Times New Roman"/>
          <w:sz w:val="23"/>
          <w:szCs w:val="23"/>
        </w:rPr>
        <w:t>Th</w:t>
      </w:r>
      <w:proofErr w:type="spellEnd"/>
      <w:r w:rsidR="008A7CE2">
        <w:rPr>
          <w:rFonts w:cs="Times New Roman"/>
          <w:sz w:val="23"/>
          <w:szCs w:val="23"/>
        </w:rPr>
        <w:t xml:space="preserve">-SWCNT layer. </w:t>
      </w:r>
      <w:r w:rsidR="00081DEB" w:rsidRPr="00064EDA">
        <w:rPr>
          <w:rFonts w:cs="Times New Roman"/>
          <w:sz w:val="23"/>
          <w:szCs w:val="23"/>
        </w:rPr>
        <w:t xml:space="preserve">An applied potential of +190mV was utilised for amperometric </w:t>
      </w:r>
      <w:r w:rsidR="008A7CE2">
        <w:rPr>
          <w:rFonts w:cs="Times New Roman"/>
          <w:sz w:val="23"/>
          <w:szCs w:val="23"/>
        </w:rPr>
        <w:t xml:space="preserve">measurements. The linear range was found to superior to that which was achieved by </w:t>
      </w:r>
      <w:proofErr w:type="spellStart"/>
      <w:r w:rsidR="008A7CE2">
        <w:rPr>
          <w:rFonts w:cs="Times New Roman"/>
          <w:sz w:val="23"/>
          <w:szCs w:val="23"/>
        </w:rPr>
        <w:t>Gholiazadeh</w:t>
      </w:r>
      <w:proofErr w:type="spellEnd"/>
      <w:r w:rsidR="008A7CE2">
        <w:rPr>
          <w:rFonts w:cs="Times New Roman"/>
          <w:sz w:val="23"/>
          <w:szCs w:val="23"/>
        </w:rPr>
        <w:t xml:space="preserve"> et. al. </w:t>
      </w:r>
      <w:r w:rsidR="008A7CE2">
        <w:rPr>
          <w:rFonts w:cs="Times New Roman"/>
          <w:sz w:val="23"/>
          <w:szCs w:val="23"/>
        </w:rPr>
        <w:fldChar w:fldCharType="begin" w:fldLock="1"/>
      </w:r>
      <w:r w:rsidR="006F235A">
        <w:rPr>
          <w:rFonts w:cs="Times New Roman"/>
          <w:sz w:val="23"/>
          <w:szCs w:val="23"/>
        </w:rPr>
        <w:instrText>ADDIN CSL_CITATION { "citationItems" : [ { "id" : "ITEM-1", "itemData" : { "DOI" : "10.1016/j.bios.2011.10.002", "ISSN" : "1873-4235", "PMID" : "22040749", "abstract" : "A sensitive glutamate biosensor is prepared based on glutamate dehydrogenase/vertically aligned carbon nanotubes (GLDH, VACNTs). Vertically aligned carbon nanotubes were grown on a silicon substrate by direct current plasma enhanced chemical vapor deposition (DC-PECVD) method. The electrochemical behavior of the synthesized VACNTs was investigated by cyclic voltammetry and electrochemical impedance spectroscopic methods. Glutamate dehydrogenase covalently attached on tip of VACNTs. The electrochemical performance of the electrode for detection of glutamate was investigated by cyclic and differential pulse voltammetry. Differential pulse voltammetric determinations of glutamate are performed in mediator-less condition and also, in the presence of 1 and 5 \u03bcM thionine as electron mediator. The linear calibration curve of the concentration of glutamate versus peak current is investigated in a wide range of 0.1-500 \u03bcM. The mediator-less biosensor has a low detection limit of 57 nM and two linear ranges of 0.1-20 \u03bcM with a sensitivity of 0.976 mA mM(-1) cm(-2) and 20-300 \u03bcM with a sensitivity of 0.182 mA mM(-1) cm(-2). In the presence of 1 \u03bcM thionine as an electron mediator, the prepared biosensor shows a low detection limit of 68 nM and two linear ranges of 0.1-20 with a calibration sensitivity of 1.17 mA mM(-1) cm(-2) and 20-500 \u03bcM with a sensitivity of 0.153 mA mM(-1) cm(-2). The effects of the other biological compounds on the voltammetric behavior of the prepared biosensor and its response stability are investigated. The results are demonstrated that the GLDH/VACNTs electrode even without electron mediator is a suitable basic electrode for detection of glutamate.", "author" : [ { "dropping-particle" : "", "family" : "Gholizadeh", "given" : "Azam", "non-dropping-particle" : "", "parse-names" : false, "suffix" : "" }, { "dropping-particle" : "", "family" : "Shahrokhian", "given" : "Saeed", "non-dropping-particle" : "", "parse-names" : false, "suffix" : "" }, { "dropping-particle" : "", "family" : "zad", "given" : "Azam Iraji", "non-dropping-particle" : "", "parse-names" : false, "suffix" : "" }, { "dropping-particle" : "", "family" : "Mohajerzadeh", "given" : "Shamsoddin", "non-dropping-particle" : "", "parse-names" : false, "suffix" : "" }, { "dropping-particle" : "", "family" : "Vosoughi", "given" : "Manouchehr", "non-dropping-particle" : "", "parse-names" : false, "suffix" : "" }, { "dropping-particle" : "", "family" : "Darbari", "given" : "Sara", "non-dropping-particle" : "", "parse-names" : false, "suffix" : "" }, { "dropping-particle" : "", "family" : "Sanaee", "given" : "Zeinab", "non-dropping-particle" : "", "parse-names" : false, "suffix" : "" } ], "container-title" : "Biosensors &amp; bioelectronics", "id" : "ITEM-1", "issue" : "1", "issued" : { "date-parts" : [ [ "2012", "1", "15" ] ] }, "page" : "110-5", "title" : "Mediator-less highly sensitive voltammetric detection of glutamate using glutamate dehydrogenase/vertically aligned CNTs grown on silicon substrate.", "type" : "article-journal", "volume" : "31" }, "uris" : [ "http://www.mendeley.com/documents/?uuid=ce3a9576-8fa7-4443-97f0-b8c5032cf4e7" ] } ], "mendeley" : { "formattedCitation" : "[28]", "plainTextFormattedCitation" : "[28]", "previouslyFormattedCitation" : "[28]" }, "properties" : { "noteIndex" : 0 }, "schema" : "https://github.com/citation-style-language/schema/raw/master/csl-citation.json" }</w:instrText>
      </w:r>
      <w:r w:rsidR="008A7CE2">
        <w:rPr>
          <w:rFonts w:cs="Times New Roman"/>
          <w:sz w:val="23"/>
          <w:szCs w:val="23"/>
        </w:rPr>
        <w:fldChar w:fldCharType="separate"/>
      </w:r>
      <w:r w:rsidR="00E55737" w:rsidRPr="00E55737">
        <w:rPr>
          <w:rFonts w:cs="Times New Roman"/>
          <w:noProof/>
          <w:sz w:val="23"/>
          <w:szCs w:val="23"/>
        </w:rPr>
        <w:t>[28]</w:t>
      </w:r>
      <w:r w:rsidR="008A7CE2">
        <w:rPr>
          <w:rFonts w:cs="Times New Roman"/>
          <w:sz w:val="23"/>
          <w:szCs w:val="23"/>
        </w:rPr>
        <w:fldChar w:fldCharType="end"/>
      </w:r>
      <w:r w:rsidR="008A7CE2">
        <w:rPr>
          <w:rFonts w:cs="Times New Roman"/>
          <w:sz w:val="23"/>
          <w:szCs w:val="23"/>
        </w:rPr>
        <w:t xml:space="preserve"> and Tang et. al. </w:t>
      </w:r>
      <w:r w:rsidR="008A7CE2">
        <w:rPr>
          <w:rFonts w:cs="Times New Roman"/>
          <w:sz w:val="23"/>
          <w:szCs w:val="23"/>
        </w:rPr>
        <w:fldChar w:fldCharType="begin" w:fldLock="1"/>
      </w:r>
      <w:r w:rsidR="006F235A">
        <w:rPr>
          <w:rFonts w:cs="Times New Roman"/>
          <w:sz w:val="23"/>
          <w:szCs w:val="23"/>
        </w:rPr>
        <w:instrText>ADDIN CSL_CITATION { "citationItems" : [ { "id" : "ITEM-1", "itemData" : { "DOI" : "10.1016/j.talanta.2007.04.008", "ISSN" : "1873-3573", "PMID" : "19073053", "abstract" : "A novel amperometric biosensor based on self-assembling glutamate dehydrogenase (GLDH) and poly(amidoamine) dendrimer-encapsulated platinum nanoparticles (Pt-PAMAM) onto multiwall carbon nanotubes (CNTs) has been developed for the determination of glutamate. The formation of the self-assembled (GLDH/Pt-PAMAM)(n)/CNTs construction was investigated by zeta-potential and high resolution transmission electron microscopy (HRTEM). The results indicated the uniform growth of the layer-by-layer nanostructures onto carboxyl-functionalized CNTs. The electrocatalytic property of the (GLDH/Pt-PAMAM)(n)/CNTs modified electrode to glutamate in presence of NAD(+) (beta-nicotinamide adenine dinucleotide, 0.1mM) was investigated at a low overpotential 0.2V by electrochemical measurements. The results showed it had series of attractive characteristics, such as a large determination range (0.2-250muM), a short response time (within 3s), a high sensitivity (433muA/mM(-1)cm(2)) and good stability (85% remains after 4 weeks).", "author" : [ { "dropping-particle" : "", "family" : "Tang", "given" : "Longhua", "non-dropping-particle" : "", "parse-names" : false, "suffix" : "" }, { "dropping-particle" : "", "family" : "Zhu", "given" : "Yihua", "non-dropping-particle" : "", "parse-names" : false, "suffix" : "" }, { "dropping-particle" : "", "family" : "Xu", "given" : "Lihuan", "non-dropping-particle" : "", "parse-names" : false, "suffix" : "" }, { "dropping-particle" : "", "family" : "Yang", "given" : "Xiaoling", "non-dropping-particle" : "", "parse-names" : false, "suffix" : "" }, { "dropping-particle" : "", "family" : "Li", "given" : "Chunzhong", "non-dropping-particle" : "", "parse-names" : false, "suffix" : "" } ], "container-title" : "Talanta", "id" : "ITEM-1", "issue" : "3", "issued" : { "date-parts" : [ [ "2007", "9", "30" ] ] }, "page" : "438-43", "title" : "Amperometric glutamate biosensor based on self-assembling glutamate dehydrogenase and dendrimer-encapsulated platinum nanoparticles onto carbon nanotubes.", "type" : "article-journal", "volume" : "73" }, "uris" : [ "http://www.mendeley.com/documents/?uuid=762f8f6b-bc43-4f69-86ab-07483b1b1117" ] } ], "mendeley" : { "formattedCitation" : "[22]", "plainTextFormattedCitation" : "[22]", "previouslyFormattedCitation" : "[22]" }, "properties" : { "noteIndex" : 0 }, "schema" : "https://github.com/citation-style-language/schema/raw/master/csl-citation.json" }</w:instrText>
      </w:r>
      <w:r w:rsidR="008A7CE2">
        <w:rPr>
          <w:rFonts w:cs="Times New Roman"/>
          <w:sz w:val="23"/>
          <w:szCs w:val="23"/>
        </w:rPr>
        <w:fldChar w:fldCharType="separate"/>
      </w:r>
      <w:r w:rsidR="00E55737" w:rsidRPr="00E55737">
        <w:rPr>
          <w:rFonts w:cs="Times New Roman"/>
          <w:noProof/>
          <w:sz w:val="23"/>
          <w:szCs w:val="23"/>
        </w:rPr>
        <w:t>[22]</w:t>
      </w:r>
      <w:r w:rsidR="008A7CE2">
        <w:rPr>
          <w:rFonts w:cs="Times New Roman"/>
          <w:sz w:val="23"/>
          <w:szCs w:val="23"/>
        </w:rPr>
        <w:fldChar w:fldCharType="end"/>
      </w:r>
      <w:r w:rsidR="008A7CE2">
        <w:rPr>
          <w:rFonts w:cs="Times New Roman"/>
          <w:sz w:val="23"/>
          <w:szCs w:val="23"/>
        </w:rPr>
        <w:t xml:space="preserve">. </w:t>
      </w:r>
      <w:r>
        <w:rPr>
          <w:rFonts w:cs="Times New Roman"/>
          <w:sz w:val="23"/>
          <w:szCs w:val="23"/>
        </w:rPr>
        <w:t xml:space="preserve">Ascorbic acid, uric acid and </w:t>
      </w:r>
      <w:r w:rsidRPr="00A527A3">
        <w:rPr>
          <w:rFonts w:cs="Times New Roman"/>
          <w:sz w:val="23"/>
          <w:szCs w:val="23"/>
        </w:rPr>
        <w:t>4-acetamidophenol</w:t>
      </w:r>
      <w:r w:rsidR="00081DEB" w:rsidRPr="00064EDA">
        <w:rPr>
          <w:rFonts w:cs="Times New Roman"/>
          <w:sz w:val="23"/>
          <w:szCs w:val="23"/>
        </w:rPr>
        <w:t xml:space="preserve"> </w:t>
      </w:r>
      <w:r w:rsidR="008A7CE2">
        <w:rPr>
          <w:rFonts w:cs="Times New Roman"/>
          <w:sz w:val="23"/>
          <w:szCs w:val="23"/>
        </w:rPr>
        <w:t>were ex</w:t>
      </w:r>
      <w:r w:rsidR="000053EF">
        <w:rPr>
          <w:rFonts w:cs="Times New Roman"/>
          <w:sz w:val="23"/>
          <w:szCs w:val="23"/>
        </w:rPr>
        <w:t xml:space="preserve">amined as possible </w:t>
      </w:r>
      <w:proofErr w:type="spellStart"/>
      <w:r w:rsidR="000053EF">
        <w:rPr>
          <w:rFonts w:cs="Times New Roman"/>
          <w:sz w:val="23"/>
          <w:szCs w:val="23"/>
        </w:rPr>
        <w:t>interferents</w:t>
      </w:r>
      <w:proofErr w:type="spellEnd"/>
      <w:r w:rsidR="000053EF">
        <w:rPr>
          <w:rFonts w:cs="Times New Roman"/>
          <w:sz w:val="23"/>
          <w:szCs w:val="23"/>
        </w:rPr>
        <w:t xml:space="preserve">; no discernible current responses were seen. </w:t>
      </w:r>
    </w:p>
    <w:p w:rsidR="009F20FF" w:rsidRDefault="009F20FF" w:rsidP="004B78F0">
      <w:pPr>
        <w:rPr>
          <w:rFonts w:cs="Times New Roman"/>
          <w:sz w:val="23"/>
          <w:szCs w:val="23"/>
        </w:rPr>
        <w:sectPr w:rsidR="009F20FF" w:rsidSect="00364A08">
          <w:headerReference w:type="default" r:id="rId15"/>
          <w:footerReference w:type="default" r:id="rId16"/>
          <w:pgSz w:w="11906" w:h="16838"/>
          <w:pgMar w:top="1440" w:right="1440" w:bottom="1440" w:left="1440" w:header="708" w:footer="708" w:gutter="0"/>
          <w:cols w:space="708"/>
          <w:docGrid w:linePitch="360"/>
        </w:sectPr>
      </w:pPr>
    </w:p>
    <w:p w:rsidR="00081DEB" w:rsidRPr="00064EDA" w:rsidRDefault="00081DEB" w:rsidP="0052063F">
      <w:pPr>
        <w:pStyle w:val="Heading2"/>
      </w:pPr>
      <w:bookmarkStart w:id="44" w:name="_Toc421629963"/>
      <w:bookmarkStart w:id="45" w:name="_Toc424978645"/>
      <w:bookmarkStart w:id="46" w:name="_Toc425269891"/>
      <w:bookmarkStart w:id="47" w:name="_Toc425270040"/>
      <w:bookmarkStart w:id="48" w:name="_Toc425777865"/>
      <w:r w:rsidRPr="00064EDA">
        <w:lastRenderedPageBreak/>
        <w:t>Conclusions</w:t>
      </w:r>
      <w:bookmarkEnd w:id="44"/>
      <w:bookmarkEnd w:id="45"/>
      <w:bookmarkEnd w:id="46"/>
      <w:bookmarkEnd w:id="47"/>
      <w:bookmarkEnd w:id="48"/>
      <w:r w:rsidRPr="00064EDA">
        <w:t xml:space="preserve"> </w:t>
      </w:r>
    </w:p>
    <w:p w:rsidR="00081DEB" w:rsidRPr="00064EDA" w:rsidRDefault="000053EF" w:rsidP="004B78F0">
      <w:pPr>
        <w:rPr>
          <w:rFonts w:cs="Times New Roman"/>
          <w:sz w:val="23"/>
          <w:szCs w:val="23"/>
        </w:rPr>
      </w:pPr>
      <w:r>
        <w:rPr>
          <w:rFonts w:cs="Times New Roman"/>
          <w:sz w:val="23"/>
          <w:szCs w:val="23"/>
        </w:rPr>
        <w:t>The review has highlight</w:t>
      </w:r>
      <w:r w:rsidR="00744DF8">
        <w:rPr>
          <w:rFonts w:cs="Times New Roman"/>
          <w:sz w:val="23"/>
          <w:szCs w:val="23"/>
        </w:rPr>
        <w:t>ed</w:t>
      </w:r>
      <w:r>
        <w:rPr>
          <w:rFonts w:cs="Times New Roman"/>
          <w:sz w:val="23"/>
          <w:szCs w:val="23"/>
        </w:rPr>
        <w:t xml:space="preserve"> some novel approaches to the fabrication of electrochemical glutamate biosensors. </w:t>
      </w:r>
      <w:r w:rsidR="004A0FCA" w:rsidRPr="004A0FCA">
        <w:rPr>
          <w:sz w:val="23"/>
          <w:szCs w:val="23"/>
          <w:highlight w:val="yellow"/>
        </w:rPr>
        <w:t>The performance characteristics of the glutamate biosensors discussed are summarised within Table 1</w:t>
      </w:r>
      <w:r w:rsidR="004A0FCA" w:rsidRPr="00A95A6A">
        <w:rPr>
          <w:sz w:val="23"/>
          <w:szCs w:val="23"/>
        </w:rPr>
        <w:t>.</w:t>
      </w:r>
      <w:r w:rsidR="004A0FCA">
        <w:rPr>
          <w:sz w:val="23"/>
          <w:szCs w:val="23"/>
        </w:rPr>
        <w:t xml:space="preserve"> </w:t>
      </w:r>
      <w:r>
        <w:rPr>
          <w:rFonts w:cs="Times New Roman"/>
          <w:sz w:val="23"/>
          <w:szCs w:val="23"/>
        </w:rPr>
        <w:t xml:space="preserve">The most commonly reported </w:t>
      </w:r>
      <w:r w:rsidR="00081DEB" w:rsidRPr="00064EDA">
        <w:rPr>
          <w:rFonts w:cs="Times New Roman"/>
          <w:sz w:val="23"/>
          <w:szCs w:val="23"/>
        </w:rPr>
        <w:t>method for</w:t>
      </w:r>
      <w:r>
        <w:rPr>
          <w:rFonts w:cs="Times New Roman"/>
          <w:sz w:val="23"/>
          <w:szCs w:val="23"/>
        </w:rPr>
        <w:t xml:space="preserve"> the</w:t>
      </w:r>
      <w:r w:rsidR="00081DEB" w:rsidRPr="00064EDA">
        <w:rPr>
          <w:rFonts w:cs="Times New Roman"/>
          <w:sz w:val="23"/>
          <w:szCs w:val="23"/>
        </w:rPr>
        <w:t xml:space="preserve"> immobilization of both glutamate oxidase and dehydrogenase is entrapment. </w:t>
      </w:r>
    </w:p>
    <w:p w:rsidR="00081DEB" w:rsidRPr="00064EDA" w:rsidRDefault="00081DEB" w:rsidP="004B78F0">
      <w:pPr>
        <w:rPr>
          <w:rFonts w:cs="Times New Roman"/>
          <w:sz w:val="23"/>
          <w:szCs w:val="23"/>
        </w:rPr>
      </w:pPr>
      <w:r w:rsidRPr="00064EDA">
        <w:rPr>
          <w:rFonts w:cs="Times New Roman"/>
          <w:sz w:val="23"/>
          <w:szCs w:val="23"/>
        </w:rPr>
        <w:t xml:space="preserve">The utilisation of glutamate oxidase offers an advantage over glutamate dehydrogenase as the </w:t>
      </w:r>
      <w:r w:rsidR="000053EF">
        <w:rPr>
          <w:rFonts w:cs="Times New Roman"/>
          <w:sz w:val="23"/>
          <w:szCs w:val="23"/>
        </w:rPr>
        <w:t>latter requires the cofactor NAD</w:t>
      </w:r>
      <w:r w:rsidR="000053EF">
        <w:rPr>
          <w:rFonts w:cs="Times New Roman"/>
          <w:sz w:val="23"/>
          <w:szCs w:val="23"/>
          <w:vertAlign w:val="superscript"/>
        </w:rPr>
        <w:t>+</w:t>
      </w:r>
      <w:r w:rsidR="000053EF">
        <w:rPr>
          <w:rFonts w:cs="Times New Roman"/>
          <w:sz w:val="23"/>
          <w:szCs w:val="23"/>
        </w:rPr>
        <w:t xml:space="preserve"> to be co-immobilised onto the appropriate transducer. In addition the r</w:t>
      </w:r>
      <w:r w:rsidRPr="00064EDA">
        <w:rPr>
          <w:rFonts w:cs="Times New Roman"/>
          <w:sz w:val="23"/>
          <w:szCs w:val="23"/>
        </w:rPr>
        <w:t xml:space="preserve">esponse times are also </w:t>
      </w:r>
      <w:r w:rsidR="000053EF">
        <w:rPr>
          <w:rFonts w:cs="Times New Roman"/>
          <w:sz w:val="23"/>
          <w:szCs w:val="23"/>
        </w:rPr>
        <w:t xml:space="preserve">generally </w:t>
      </w:r>
      <w:r w:rsidRPr="00064EDA">
        <w:rPr>
          <w:rFonts w:cs="Times New Roman"/>
          <w:sz w:val="23"/>
          <w:szCs w:val="23"/>
        </w:rPr>
        <w:t>shorter</w:t>
      </w:r>
      <w:r w:rsidR="000053EF">
        <w:rPr>
          <w:rFonts w:cs="Times New Roman"/>
          <w:sz w:val="23"/>
          <w:szCs w:val="23"/>
        </w:rPr>
        <w:t xml:space="preserve"> for glutamate oxidase based biosensors. However, there are several drawbacks with the use of these biosensors. S</w:t>
      </w:r>
      <w:r w:rsidRPr="00064EDA">
        <w:rPr>
          <w:rFonts w:cs="Times New Roman"/>
          <w:sz w:val="23"/>
          <w:szCs w:val="23"/>
        </w:rPr>
        <w:t>ignificantly higher applied potentials must be utilised in order to generate an amperometric response</w:t>
      </w:r>
      <w:r w:rsidR="000053EF">
        <w:rPr>
          <w:rFonts w:cs="Times New Roman"/>
          <w:sz w:val="23"/>
          <w:szCs w:val="23"/>
        </w:rPr>
        <w:t xml:space="preserve"> from the enzymatic generation of H</w:t>
      </w:r>
      <w:r w:rsidR="000053EF">
        <w:rPr>
          <w:rFonts w:cs="Times New Roman"/>
          <w:sz w:val="23"/>
          <w:szCs w:val="23"/>
          <w:vertAlign w:val="subscript"/>
        </w:rPr>
        <w:t>2</w:t>
      </w:r>
      <w:r w:rsidR="000053EF">
        <w:rPr>
          <w:rFonts w:cs="Times New Roman"/>
          <w:sz w:val="23"/>
          <w:szCs w:val="23"/>
        </w:rPr>
        <w:t>O</w:t>
      </w:r>
      <w:r w:rsidR="000053EF">
        <w:rPr>
          <w:rFonts w:cs="Times New Roman"/>
          <w:sz w:val="23"/>
          <w:szCs w:val="23"/>
          <w:vertAlign w:val="subscript"/>
        </w:rPr>
        <w:t>2</w:t>
      </w:r>
      <w:r w:rsidR="000053EF">
        <w:rPr>
          <w:rFonts w:cs="Times New Roman"/>
          <w:sz w:val="23"/>
          <w:szCs w:val="23"/>
        </w:rPr>
        <w:t xml:space="preserve">. In contrast low operational potentials of around 0 V can be applied with dehydrogenase based biosensors; which is advantageous when measuring glutamate in </w:t>
      </w:r>
      <w:r w:rsidRPr="00064EDA">
        <w:rPr>
          <w:rFonts w:cs="Times New Roman"/>
          <w:sz w:val="23"/>
          <w:szCs w:val="23"/>
        </w:rPr>
        <w:t>complex media</w:t>
      </w:r>
      <w:r w:rsidR="000053EF">
        <w:rPr>
          <w:rFonts w:cs="Times New Roman"/>
          <w:sz w:val="23"/>
          <w:szCs w:val="23"/>
        </w:rPr>
        <w:t xml:space="preserve">. </w:t>
      </w:r>
    </w:p>
    <w:p w:rsidR="000053EF" w:rsidRDefault="00081DEB" w:rsidP="004B78F0">
      <w:pPr>
        <w:rPr>
          <w:rFonts w:cs="Times New Roman"/>
          <w:sz w:val="23"/>
          <w:szCs w:val="23"/>
        </w:rPr>
      </w:pPr>
      <w:r w:rsidRPr="00064EDA">
        <w:rPr>
          <w:rFonts w:cs="Times New Roman"/>
          <w:sz w:val="23"/>
          <w:szCs w:val="23"/>
        </w:rPr>
        <w:t>Expensive electrode mater</w:t>
      </w:r>
      <w:r>
        <w:rPr>
          <w:rFonts w:cs="Times New Roman"/>
          <w:sz w:val="23"/>
          <w:szCs w:val="23"/>
        </w:rPr>
        <w:t xml:space="preserve">ials such as gold and platinum </w:t>
      </w:r>
      <w:r w:rsidRPr="00064EDA">
        <w:rPr>
          <w:rFonts w:cs="Times New Roman"/>
          <w:sz w:val="23"/>
          <w:szCs w:val="23"/>
        </w:rPr>
        <w:t xml:space="preserve">are often used in the development of glutamate biosensors utilising glutamate oxidase. </w:t>
      </w:r>
      <w:r>
        <w:rPr>
          <w:rFonts w:cs="Times New Roman"/>
          <w:sz w:val="23"/>
          <w:szCs w:val="23"/>
        </w:rPr>
        <w:t>In contrast, t</w:t>
      </w:r>
      <w:r w:rsidR="000053EF">
        <w:rPr>
          <w:rFonts w:cs="Times New Roman"/>
          <w:sz w:val="23"/>
          <w:szCs w:val="23"/>
        </w:rPr>
        <w:t xml:space="preserve">hree glutamate biosensors employing GLDH </w:t>
      </w:r>
      <w:r w:rsidR="00B155BB">
        <w:rPr>
          <w:rFonts w:cs="Times New Roman"/>
          <w:sz w:val="23"/>
          <w:szCs w:val="23"/>
        </w:rPr>
        <w:t>immobilized</w:t>
      </w:r>
      <w:r w:rsidR="000053EF">
        <w:rPr>
          <w:rFonts w:cs="Times New Roman"/>
          <w:sz w:val="23"/>
          <w:szCs w:val="23"/>
        </w:rPr>
        <w:t xml:space="preserve"> onto </w:t>
      </w:r>
      <w:r w:rsidRPr="00064EDA">
        <w:rPr>
          <w:rFonts w:cs="Times New Roman"/>
          <w:sz w:val="23"/>
          <w:szCs w:val="23"/>
        </w:rPr>
        <w:t>SPCE’s</w:t>
      </w:r>
      <w:r>
        <w:rPr>
          <w:rFonts w:cs="Times New Roman"/>
          <w:sz w:val="23"/>
          <w:szCs w:val="23"/>
        </w:rPr>
        <w:t xml:space="preserve"> as the electrode material</w:t>
      </w:r>
      <w:r w:rsidR="000053EF">
        <w:rPr>
          <w:rFonts w:cs="Times New Roman"/>
          <w:sz w:val="23"/>
          <w:szCs w:val="23"/>
        </w:rPr>
        <w:t xml:space="preserve"> have been described</w:t>
      </w:r>
      <w:r w:rsidRPr="00064EDA">
        <w:rPr>
          <w:rFonts w:cs="Times New Roman"/>
          <w:sz w:val="23"/>
          <w:szCs w:val="23"/>
        </w:rPr>
        <w:t xml:space="preserve">. SPCE’s offer </w:t>
      </w:r>
      <w:r w:rsidR="00B155BB" w:rsidRPr="00064EDA">
        <w:rPr>
          <w:rFonts w:cs="Times New Roman"/>
          <w:sz w:val="23"/>
          <w:szCs w:val="23"/>
        </w:rPr>
        <w:t>an</w:t>
      </w:r>
      <w:r w:rsidRPr="00064EDA">
        <w:rPr>
          <w:rFonts w:cs="Times New Roman"/>
          <w:sz w:val="23"/>
          <w:szCs w:val="23"/>
        </w:rPr>
        <w:t xml:space="preserve"> </w:t>
      </w:r>
      <w:r w:rsidR="000053EF">
        <w:rPr>
          <w:rFonts w:cs="Times New Roman"/>
          <w:sz w:val="23"/>
          <w:szCs w:val="23"/>
        </w:rPr>
        <w:t xml:space="preserve">inexpensive approach to fabricating glutamate biosensors </w:t>
      </w:r>
      <w:r w:rsidR="00744DF8">
        <w:rPr>
          <w:rFonts w:cs="Times New Roman"/>
          <w:sz w:val="23"/>
          <w:szCs w:val="23"/>
        </w:rPr>
        <w:t>which is</w:t>
      </w:r>
      <w:r w:rsidR="000053EF">
        <w:rPr>
          <w:rFonts w:cs="Times New Roman"/>
          <w:sz w:val="23"/>
          <w:szCs w:val="23"/>
        </w:rPr>
        <w:t xml:space="preserve"> clearly </w:t>
      </w:r>
      <w:r w:rsidR="00744DF8">
        <w:rPr>
          <w:rFonts w:cs="Times New Roman"/>
          <w:sz w:val="23"/>
          <w:szCs w:val="23"/>
        </w:rPr>
        <w:t xml:space="preserve">an </w:t>
      </w:r>
      <w:r w:rsidR="000053EF">
        <w:rPr>
          <w:rFonts w:cs="Times New Roman"/>
          <w:sz w:val="23"/>
          <w:szCs w:val="23"/>
        </w:rPr>
        <w:t>important</w:t>
      </w:r>
      <w:r w:rsidR="00744DF8">
        <w:rPr>
          <w:rFonts w:cs="Times New Roman"/>
          <w:sz w:val="23"/>
          <w:szCs w:val="23"/>
        </w:rPr>
        <w:t xml:space="preserve"> consideration</w:t>
      </w:r>
      <w:r w:rsidR="000053EF">
        <w:rPr>
          <w:rFonts w:cs="Times New Roman"/>
          <w:sz w:val="23"/>
          <w:szCs w:val="23"/>
        </w:rPr>
        <w:t xml:space="preserve"> in the </w:t>
      </w:r>
      <w:r w:rsidRPr="00064EDA">
        <w:rPr>
          <w:rFonts w:cs="Times New Roman"/>
          <w:sz w:val="23"/>
          <w:szCs w:val="23"/>
        </w:rPr>
        <w:t>commercialisation</w:t>
      </w:r>
      <w:r w:rsidR="000053EF">
        <w:rPr>
          <w:rFonts w:cs="Times New Roman"/>
          <w:sz w:val="23"/>
          <w:szCs w:val="23"/>
        </w:rPr>
        <w:t xml:space="preserve"> of such devices. </w:t>
      </w:r>
    </w:p>
    <w:p w:rsidR="00A95A6A" w:rsidRDefault="00CA1D47" w:rsidP="004B78F0">
      <w:pPr>
        <w:rPr>
          <w:rFonts w:cs="Times New Roman"/>
          <w:sz w:val="23"/>
          <w:szCs w:val="23"/>
        </w:rPr>
      </w:pPr>
      <w:r>
        <w:rPr>
          <w:rFonts w:cs="Times New Roman"/>
          <w:sz w:val="23"/>
          <w:szCs w:val="23"/>
        </w:rPr>
        <w:t xml:space="preserve">Finally, the cost of glutamate </w:t>
      </w:r>
      <w:r w:rsidR="000053EF">
        <w:rPr>
          <w:rFonts w:cs="Times New Roman"/>
          <w:sz w:val="23"/>
          <w:szCs w:val="23"/>
        </w:rPr>
        <w:t xml:space="preserve">dehydrogenase </w:t>
      </w:r>
      <w:r>
        <w:rPr>
          <w:rFonts w:cs="Times New Roman"/>
          <w:sz w:val="23"/>
          <w:szCs w:val="23"/>
        </w:rPr>
        <w:t xml:space="preserve">is far </w:t>
      </w:r>
      <w:r w:rsidR="000053EF">
        <w:rPr>
          <w:rFonts w:cs="Times New Roman"/>
          <w:sz w:val="23"/>
          <w:szCs w:val="23"/>
        </w:rPr>
        <w:t>lower</w:t>
      </w:r>
      <w:r>
        <w:rPr>
          <w:rFonts w:cs="Times New Roman"/>
          <w:sz w:val="23"/>
          <w:szCs w:val="23"/>
        </w:rPr>
        <w:t xml:space="preserve"> than that of glutamate </w:t>
      </w:r>
      <w:r w:rsidR="000053EF">
        <w:rPr>
          <w:rFonts w:cs="Times New Roman"/>
          <w:sz w:val="23"/>
          <w:szCs w:val="23"/>
        </w:rPr>
        <w:t>oxidase</w:t>
      </w:r>
      <w:r>
        <w:rPr>
          <w:rFonts w:cs="Times New Roman"/>
          <w:sz w:val="23"/>
          <w:szCs w:val="23"/>
        </w:rPr>
        <w:t xml:space="preserve"> (as of August 2015). </w:t>
      </w:r>
      <w:r w:rsidR="000053EF">
        <w:rPr>
          <w:rFonts w:cs="Times New Roman"/>
          <w:sz w:val="23"/>
          <w:szCs w:val="23"/>
        </w:rPr>
        <w:t xml:space="preserve">100mg (20U per mg) of </w:t>
      </w:r>
      <w:r w:rsidR="00B155BB">
        <w:rPr>
          <w:rFonts w:cs="Times New Roman"/>
          <w:sz w:val="23"/>
          <w:szCs w:val="23"/>
        </w:rPr>
        <w:t>glutamate dehydrogenase costs £175. By contrast,</w:t>
      </w:r>
      <w:r w:rsidR="000053EF">
        <w:rPr>
          <w:rFonts w:cs="Times New Roman"/>
          <w:sz w:val="23"/>
          <w:szCs w:val="23"/>
        </w:rPr>
        <w:t xml:space="preserve"> </w:t>
      </w:r>
      <w:r w:rsidR="00B155BB">
        <w:rPr>
          <w:rFonts w:cs="Times New Roman"/>
          <w:sz w:val="23"/>
          <w:szCs w:val="23"/>
        </w:rPr>
        <w:t>g</w:t>
      </w:r>
      <w:r>
        <w:rPr>
          <w:rFonts w:cs="Times New Roman"/>
          <w:sz w:val="23"/>
          <w:szCs w:val="23"/>
        </w:rPr>
        <w:t>lutamate</w:t>
      </w:r>
      <w:r w:rsidR="00B155BB">
        <w:rPr>
          <w:rFonts w:cs="Times New Roman"/>
          <w:sz w:val="23"/>
          <w:szCs w:val="23"/>
        </w:rPr>
        <w:t xml:space="preserve"> oxidase is </w:t>
      </w:r>
      <w:r>
        <w:rPr>
          <w:rFonts w:cs="Times New Roman"/>
          <w:sz w:val="23"/>
          <w:szCs w:val="23"/>
        </w:rPr>
        <w:t xml:space="preserve">sold by Sigma </w:t>
      </w:r>
      <w:r w:rsidR="00B155BB">
        <w:rPr>
          <w:rFonts w:cs="Times New Roman"/>
          <w:sz w:val="23"/>
          <w:szCs w:val="23"/>
        </w:rPr>
        <w:t>for £88.20 per 1U. This is clearly an important consideration for commercialisation.</w:t>
      </w:r>
    </w:p>
    <w:p w:rsidR="00F57A34" w:rsidRDefault="00F57A34" w:rsidP="004B78F0">
      <w:pPr>
        <w:rPr>
          <w:rFonts w:cs="Times New Roman"/>
          <w:sz w:val="23"/>
          <w:szCs w:val="23"/>
        </w:rPr>
      </w:pPr>
    </w:p>
    <w:p w:rsidR="00F57A34" w:rsidRDefault="00F57A34" w:rsidP="004B78F0">
      <w:pPr>
        <w:rPr>
          <w:rFonts w:cs="Times New Roman"/>
          <w:sz w:val="23"/>
          <w:szCs w:val="23"/>
        </w:rPr>
        <w:sectPr w:rsidR="00F57A34" w:rsidSect="009F20FF">
          <w:pgSz w:w="11906" w:h="16838"/>
          <w:pgMar w:top="1440" w:right="1440" w:bottom="1440" w:left="1440" w:header="708" w:footer="708" w:gutter="0"/>
          <w:cols w:space="708"/>
          <w:docGrid w:linePitch="360"/>
        </w:sectPr>
      </w:pPr>
    </w:p>
    <w:tbl>
      <w:tblPr>
        <w:tblW w:w="5140" w:type="pct"/>
        <w:tblInd w:w="-34" w:type="dxa"/>
        <w:tblLayout w:type="fixed"/>
        <w:tblLook w:val="04A0" w:firstRow="1" w:lastRow="0" w:firstColumn="1" w:lastColumn="0" w:noHBand="0" w:noVBand="1"/>
      </w:tblPr>
      <w:tblGrid>
        <w:gridCol w:w="3184"/>
        <w:gridCol w:w="1521"/>
        <w:gridCol w:w="638"/>
        <w:gridCol w:w="1061"/>
        <w:gridCol w:w="1192"/>
        <w:gridCol w:w="1172"/>
        <w:gridCol w:w="1460"/>
        <w:gridCol w:w="1361"/>
        <w:gridCol w:w="1734"/>
        <w:gridCol w:w="15"/>
        <w:gridCol w:w="1233"/>
      </w:tblGrid>
      <w:tr w:rsidR="00F57A34" w:rsidRPr="00064EDA" w:rsidTr="002F70C2">
        <w:trPr>
          <w:trHeight w:val="136"/>
        </w:trPr>
        <w:tc>
          <w:tcPr>
            <w:tcW w:w="5000" w:type="pct"/>
            <w:gridSpan w:val="11"/>
            <w:tcBorders>
              <w:bottom w:val="single" w:sz="4" w:space="0" w:color="auto"/>
            </w:tcBorders>
            <w:shd w:val="clear" w:color="auto" w:fill="auto"/>
            <w:vAlign w:val="center"/>
          </w:tcPr>
          <w:p w:rsidR="00F57A34" w:rsidRDefault="00F57A34" w:rsidP="002F70C2">
            <w:pPr>
              <w:spacing w:after="0"/>
              <w:ind w:right="-23"/>
              <w:jc w:val="left"/>
              <w:rPr>
                <w:rFonts w:eastAsia="Times New Roman" w:cs="Times New Roman"/>
                <w:b/>
                <w:color w:val="000000"/>
                <w:sz w:val="28"/>
                <w:szCs w:val="23"/>
                <w:u w:val="single"/>
                <w:lang w:eastAsia="en-GB"/>
              </w:rPr>
            </w:pPr>
            <w:r w:rsidRPr="009F20FF">
              <w:rPr>
                <w:rFonts w:eastAsia="Times New Roman" w:cs="Times New Roman"/>
                <w:b/>
                <w:color w:val="000000"/>
                <w:sz w:val="28"/>
                <w:szCs w:val="23"/>
                <w:u w:val="single"/>
                <w:lang w:eastAsia="en-GB"/>
              </w:rPr>
              <w:lastRenderedPageBreak/>
              <w:t xml:space="preserve">Table 1: Details of the enzyme immobilisation technique and performance characteristics of </w:t>
            </w:r>
            <w:r>
              <w:rPr>
                <w:rFonts w:eastAsia="Times New Roman" w:cs="Times New Roman"/>
                <w:b/>
                <w:color w:val="000000"/>
                <w:sz w:val="28"/>
                <w:szCs w:val="23"/>
                <w:u w:val="single"/>
                <w:lang w:eastAsia="en-GB"/>
              </w:rPr>
              <w:t xml:space="preserve">amperometric </w:t>
            </w:r>
            <w:r w:rsidRPr="009F20FF">
              <w:rPr>
                <w:rFonts w:eastAsia="Times New Roman" w:cs="Times New Roman"/>
                <w:b/>
                <w:color w:val="000000"/>
                <w:sz w:val="28"/>
                <w:szCs w:val="23"/>
                <w:u w:val="single"/>
                <w:lang w:eastAsia="en-GB"/>
              </w:rPr>
              <w:t xml:space="preserve">glutamate biosensors based on glutamate oxidase and glutamate dehydrogenase </w:t>
            </w:r>
          </w:p>
          <w:p w:rsidR="00F57A34" w:rsidRPr="002F70C2" w:rsidRDefault="00F57A34" w:rsidP="002F70C2">
            <w:pPr>
              <w:spacing w:after="0"/>
              <w:ind w:right="-23"/>
              <w:jc w:val="left"/>
              <w:rPr>
                <w:rFonts w:eastAsia="Times New Roman" w:cs="Times New Roman"/>
                <w:b/>
                <w:color w:val="000000"/>
                <w:sz w:val="23"/>
                <w:szCs w:val="23"/>
                <w:lang w:eastAsia="en-GB"/>
              </w:rPr>
            </w:pPr>
            <w:r>
              <w:rPr>
                <w:rFonts w:cs="Times New Roman"/>
                <w:b/>
                <w:sz w:val="23"/>
                <w:szCs w:val="23"/>
              </w:rPr>
              <w:t>Legend: NS – Not specified,</w:t>
            </w:r>
            <w:r w:rsidRPr="00AC51A2">
              <w:rPr>
                <w:rFonts w:cs="Times New Roman"/>
                <w:b/>
                <w:sz w:val="23"/>
                <w:szCs w:val="23"/>
              </w:rPr>
              <w:t xml:space="preserve"> N/A – Not applicable</w:t>
            </w:r>
            <w:r>
              <w:rPr>
                <w:rFonts w:cs="Times New Roman"/>
                <w:b/>
                <w:sz w:val="23"/>
                <w:szCs w:val="23"/>
              </w:rPr>
              <w:t xml:space="preserve"> </w:t>
            </w:r>
            <w:r w:rsidRPr="00F57A34">
              <w:rPr>
                <w:rFonts w:cs="Times New Roman"/>
                <w:b/>
                <w:sz w:val="23"/>
                <w:szCs w:val="23"/>
                <w:u w:val="single"/>
              </w:rPr>
              <w:t>*</w:t>
            </w:r>
            <w:r w:rsidR="002F70C2">
              <w:rPr>
                <w:rFonts w:cs="Times New Roman"/>
                <w:b/>
                <w:sz w:val="23"/>
                <w:szCs w:val="23"/>
              </w:rPr>
              <w:t xml:space="preserve"> - </w:t>
            </w:r>
            <w:proofErr w:type="spellStart"/>
            <w:r w:rsidR="002F70C2">
              <w:rPr>
                <w:rFonts w:cs="Times New Roman"/>
                <w:b/>
                <w:sz w:val="23"/>
                <w:szCs w:val="23"/>
              </w:rPr>
              <w:t>Voltametric</w:t>
            </w:r>
            <w:proofErr w:type="spellEnd"/>
            <w:r w:rsidR="002F70C2">
              <w:rPr>
                <w:rFonts w:cs="Times New Roman"/>
                <w:b/>
                <w:sz w:val="23"/>
                <w:szCs w:val="23"/>
              </w:rPr>
              <w:t xml:space="preserve"> Measurement, </w:t>
            </w:r>
            <w:r w:rsidR="002F70C2" w:rsidRPr="002F70C2">
              <w:rPr>
                <w:rFonts w:cs="Times New Roman"/>
                <w:b/>
                <w:sz w:val="23"/>
                <w:szCs w:val="23"/>
                <w:u w:val="single"/>
              </w:rPr>
              <w:t>~</w:t>
            </w:r>
            <w:r w:rsidR="002F70C2">
              <w:rPr>
                <w:rFonts w:cs="Times New Roman"/>
                <w:b/>
                <w:sz w:val="23"/>
                <w:szCs w:val="23"/>
              </w:rPr>
              <w:t xml:space="preserve"> - </w:t>
            </w:r>
            <w:proofErr w:type="spellStart"/>
            <w:r w:rsidR="002F70C2">
              <w:rPr>
                <w:rFonts w:cs="Times New Roman"/>
                <w:b/>
                <w:sz w:val="23"/>
                <w:szCs w:val="23"/>
              </w:rPr>
              <w:t>Polarographic</w:t>
            </w:r>
            <w:proofErr w:type="spellEnd"/>
            <w:r w:rsidR="002F70C2">
              <w:rPr>
                <w:rFonts w:cs="Times New Roman"/>
                <w:b/>
                <w:sz w:val="23"/>
                <w:szCs w:val="23"/>
              </w:rPr>
              <w:t xml:space="preserve"> Measurement </w:t>
            </w:r>
          </w:p>
        </w:tc>
      </w:tr>
      <w:tr w:rsidR="00F57A34" w:rsidRPr="00064EDA" w:rsidTr="002F70C2">
        <w:trPr>
          <w:trHeight w:val="136"/>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F57A34" w:rsidRPr="00AC51A2" w:rsidRDefault="00F57A34" w:rsidP="002F70C2">
            <w:pPr>
              <w:spacing w:after="0" w:line="240" w:lineRule="auto"/>
              <w:ind w:right="-23"/>
              <w:jc w:val="center"/>
              <w:rPr>
                <w:rFonts w:eastAsia="Times New Roman" w:cs="Times New Roman"/>
                <w:color w:val="000000"/>
                <w:sz w:val="23"/>
                <w:szCs w:val="23"/>
                <w:u w:val="single"/>
                <w:lang w:eastAsia="en-GB"/>
              </w:rPr>
            </w:pPr>
            <w:r w:rsidRPr="00AC51A2">
              <w:rPr>
                <w:rFonts w:eastAsia="Times New Roman" w:cs="Times New Roman"/>
                <w:color w:val="000000"/>
                <w:sz w:val="40"/>
                <w:szCs w:val="23"/>
                <w:u w:val="single"/>
                <w:lang w:eastAsia="en-GB"/>
              </w:rPr>
              <w:t>Glutamate Oxidase based single enzyme systems</w:t>
            </w:r>
          </w:p>
        </w:tc>
      </w:tr>
      <w:tr w:rsidR="00F57A34" w:rsidRPr="00064EDA" w:rsidTr="002F70C2">
        <w:trPr>
          <w:trHeight w:val="136"/>
        </w:trPr>
        <w:tc>
          <w:tcPr>
            <w:tcW w:w="10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Immobilisation Technique</w:t>
            </w:r>
          </w:p>
        </w:tc>
        <w:tc>
          <w:tcPr>
            <w:tcW w:w="522"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Type</w:t>
            </w:r>
          </w:p>
        </w:tc>
        <w:tc>
          <w:tcPr>
            <w:tcW w:w="21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Ref</w:t>
            </w:r>
          </w:p>
        </w:tc>
        <w:tc>
          <w:tcPr>
            <w:tcW w:w="36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LOD</w:t>
            </w:r>
          </w:p>
        </w:tc>
        <w:tc>
          <w:tcPr>
            <w:tcW w:w="40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Optimum pH</w:t>
            </w:r>
          </w:p>
        </w:tc>
        <w:tc>
          <w:tcPr>
            <w:tcW w:w="402"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V (vs. Ag/</w:t>
            </w:r>
            <w:proofErr w:type="spellStart"/>
            <w:r w:rsidRPr="00064EDA">
              <w:rPr>
                <w:rFonts w:eastAsia="Times New Roman" w:cs="Times New Roman"/>
                <w:color w:val="000000"/>
                <w:sz w:val="23"/>
                <w:szCs w:val="23"/>
                <w:lang w:eastAsia="en-GB"/>
              </w:rPr>
              <w:t>AgCl</w:t>
            </w:r>
            <w:proofErr w:type="spellEnd"/>
            <w:r w:rsidRPr="00064EDA">
              <w:rPr>
                <w:rFonts w:eastAsia="Times New Roman" w:cs="Times New Roman"/>
                <w:color w:val="000000"/>
                <w:sz w:val="23"/>
                <w:szCs w:val="23"/>
                <w:lang w:eastAsia="en-GB"/>
              </w:rPr>
              <w:t>)</w:t>
            </w:r>
          </w:p>
        </w:tc>
        <w:tc>
          <w:tcPr>
            <w:tcW w:w="50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Sensitivity</w:t>
            </w:r>
          </w:p>
        </w:tc>
        <w:tc>
          <w:tcPr>
            <w:tcW w:w="4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Linear Range</w:t>
            </w:r>
          </w:p>
        </w:tc>
        <w:tc>
          <w:tcPr>
            <w:tcW w:w="600"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Stability</w:t>
            </w:r>
          </w:p>
        </w:tc>
        <w:tc>
          <w:tcPr>
            <w:tcW w:w="42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Response Time</w:t>
            </w:r>
          </w:p>
        </w:tc>
      </w:tr>
      <w:tr w:rsidR="00F57A34" w:rsidRPr="00064EDA" w:rsidTr="002F70C2">
        <w:trPr>
          <w:trHeight w:val="136"/>
        </w:trPr>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jc w:val="left"/>
              <w:rPr>
                <w:rFonts w:cs="Times New Roman"/>
                <w:sz w:val="23"/>
                <w:szCs w:val="23"/>
              </w:rPr>
            </w:pPr>
          </w:p>
          <w:p w:rsidR="00F57A34" w:rsidRPr="00064EDA" w:rsidRDefault="00F57A34" w:rsidP="002F70C2">
            <w:pPr>
              <w:spacing w:after="0" w:line="240" w:lineRule="auto"/>
              <w:ind w:right="-23"/>
              <w:jc w:val="left"/>
              <w:rPr>
                <w:rFonts w:cs="Times New Roman"/>
                <w:sz w:val="23"/>
                <w:szCs w:val="23"/>
              </w:rPr>
            </w:pPr>
            <w:r w:rsidRPr="00064EDA">
              <w:rPr>
                <w:rFonts w:cs="Times New Roman"/>
                <w:sz w:val="23"/>
                <w:szCs w:val="23"/>
              </w:rPr>
              <w:t>Poly(</w:t>
            </w:r>
            <w:proofErr w:type="spellStart"/>
            <w:r w:rsidRPr="00064EDA">
              <w:rPr>
                <w:rFonts w:cs="Times New Roman"/>
                <w:sz w:val="23"/>
                <w:szCs w:val="23"/>
              </w:rPr>
              <w:t>carbamoylsulphonate</w:t>
            </w:r>
            <w:proofErr w:type="spellEnd"/>
            <w:r w:rsidRPr="00064EDA">
              <w:rPr>
                <w:rFonts w:cs="Times New Roman"/>
                <w:sz w:val="23"/>
                <w:szCs w:val="23"/>
              </w:rPr>
              <w:t>) (PCS)</w:t>
            </w:r>
            <w:r>
              <w:rPr>
                <w:rFonts w:cs="Times New Roman"/>
                <w:sz w:val="23"/>
                <w:szCs w:val="23"/>
              </w:rPr>
              <w:t xml:space="preserve"> hydrogel mixed with </w:t>
            </w:r>
            <w:proofErr w:type="spellStart"/>
            <w:r>
              <w:rPr>
                <w:rFonts w:cs="Times New Roman"/>
                <w:sz w:val="23"/>
                <w:szCs w:val="23"/>
              </w:rPr>
              <w:t>GluOx</w:t>
            </w:r>
            <w:proofErr w:type="spellEnd"/>
          </w:p>
          <w:p w:rsidR="00F57A34" w:rsidRPr="00064EDA" w:rsidRDefault="00F57A34" w:rsidP="002F70C2">
            <w:pPr>
              <w:spacing w:after="0" w:line="240" w:lineRule="auto"/>
              <w:ind w:right="-23"/>
              <w:jc w:val="left"/>
              <w:rPr>
                <w:rFonts w:eastAsia="Times New Roman" w:cs="Times New Roman"/>
                <w:color w:val="000000"/>
                <w:sz w:val="23"/>
                <w:szCs w:val="23"/>
                <w:lang w:eastAsia="en-GB"/>
              </w:rPr>
            </w:pPr>
          </w:p>
        </w:tc>
        <w:tc>
          <w:tcPr>
            <w:tcW w:w="522" w:type="pct"/>
            <w:tcBorders>
              <w:top w:val="single" w:sz="4" w:space="0" w:color="auto"/>
              <w:left w:val="nil"/>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cs="Times New Roman"/>
                <w:sz w:val="23"/>
                <w:szCs w:val="23"/>
              </w:rPr>
            </w:pPr>
            <w:r w:rsidRPr="00064EDA">
              <w:rPr>
                <w:rFonts w:cs="Times New Roman"/>
                <w:sz w:val="23"/>
                <w:szCs w:val="23"/>
              </w:rPr>
              <w:t>Entrapment</w:t>
            </w:r>
          </w:p>
        </w:tc>
        <w:tc>
          <w:tcPr>
            <w:tcW w:w="219" w:type="pct"/>
            <w:tcBorders>
              <w:top w:val="single" w:sz="4" w:space="0" w:color="auto"/>
              <w:left w:val="nil"/>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cs="Times New Roman"/>
                <w:sz w:val="23"/>
                <w:szCs w:val="23"/>
              </w:rPr>
            </w:pPr>
            <w:r w:rsidRPr="00064EDA">
              <w:rPr>
                <w:rFonts w:cs="Times New Roman"/>
                <w:sz w:val="23"/>
                <w:szCs w:val="23"/>
              </w:rPr>
              <w:fldChar w:fldCharType="begin" w:fldLock="1"/>
            </w:r>
            <w:r w:rsidR="0079506F">
              <w:rPr>
                <w:rFonts w:cs="Times New Roman"/>
                <w:sz w:val="23"/>
                <w:szCs w:val="23"/>
              </w:rPr>
              <w:instrText>ADDIN CSL_CITATION { "citationItems" : [ { "id" : "ITEM-1", "itemData" : { "DOI" : "10.1023/A:1005694704872", "ISSN" : "1573-6776", "author" : [ { "dropping-particle" : "", "family" : "Kwong", "given" : "Alex W.K.", "non-dropping-particle" : "", "parse-names" : false, "suffix" : "" }, { "dropping-particle" : "", "family" : "Gr\u00fcndig", "given" : "Bernd", "non-dropping-particle" : "", "parse-names" : false, "suffix" : "" }, { "dropping-particle" : "", "family" : "Hu", "given" : "Jun", "non-dropping-particle" : "", "parse-names" : false, "suffix" : "" }, { "dropping-particle" : "", "family" : "Renneberg", "given" : "Reinhard", "non-dropping-particle" : "", "parse-names" : false, "suffix" : "" } ], "container-title" : "Biotechnology Letters", "id" : "ITEM-1", "issue" : "4", "issued" : { "date-parts" : [ [ "0" ] ] }, "language" : "en", "page" : "267-272", "publisher" : "Kluwer Academic Publishers-Plenum Publishers", "title" : "Comparative study of hydrogel-immobilized l-glutamate oxidases for a novel thick-film biosensor and its application in food samples", "type" : "article-journal", "volume" : "22" }, "uris" : [ "http://www.mendeley.com/documents/?uuid=b966e2f9-2650-4174-af8c-15832642c78c" ] } ], "mendeley" : { "formattedCitation" : "[11]", "plainTextFormattedCitation" : "[11]", "previouslyFormattedCitation" : "[11]" }, "properties" : { "noteIndex" : 0 }, "schema" : "https://github.com/citation-style-language/schema/raw/master/csl-citation.json" }</w:instrText>
            </w:r>
            <w:r w:rsidRPr="00064EDA">
              <w:rPr>
                <w:rFonts w:cs="Times New Roman"/>
                <w:sz w:val="23"/>
                <w:szCs w:val="23"/>
              </w:rPr>
              <w:fldChar w:fldCharType="separate"/>
            </w:r>
            <w:r w:rsidRPr="00EF1E69">
              <w:rPr>
                <w:rFonts w:cs="Times New Roman"/>
                <w:noProof/>
                <w:sz w:val="23"/>
                <w:szCs w:val="23"/>
              </w:rPr>
              <w:t>[11]</w:t>
            </w:r>
            <w:r w:rsidRPr="00064EDA">
              <w:rPr>
                <w:rFonts w:cs="Times New Roman"/>
                <w:sz w:val="23"/>
                <w:szCs w:val="23"/>
              </w:rPr>
              <w:fldChar w:fldCharType="end"/>
            </w:r>
          </w:p>
        </w:tc>
        <w:tc>
          <w:tcPr>
            <w:tcW w:w="364" w:type="pct"/>
            <w:tcBorders>
              <w:top w:val="single" w:sz="4" w:space="0" w:color="auto"/>
              <w:left w:val="nil"/>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1.01µM</w:t>
            </w:r>
          </w:p>
        </w:tc>
        <w:tc>
          <w:tcPr>
            <w:tcW w:w="409" w:type="pct"/>
            <w:tcBorders>
              <w:top w:val="single" w:sz="4" w:space="0" w:color="auto"/>
              <w:left w:val="nil"/>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6.86</w:t>
            </w:r>
          </w:p>
        </w:tc>
        <w:tc>
          <w:tcPr>
            <w:tcW w:w="402" w:type="pct"/>
            <w:tcBorders>
              <w:top w:val="single" w:sz="4" w:space="0" w:color="auto"/>
              <w:left w:val="nil"/>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+400mV</w:t>
            </w:r>
          </w:p>
        </w:tc>
        <w:tc>
          <w:tcPr>
            <w:tcW w:w="501" w:type="pct"/>
            <w:tcBorders>
              <w:top w:val="single" w:sz="4" w:space="0" w:color="auto"/>
              <w:left w:val="nil"/>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 xml:space="preserve">1.94 </w:t>
            </w:r>
            <w:proofErr w:type="spellStart"/>
            <w:r w:rsidRPr="00064EDA">
              <w:rPr>
                <w:rFonts w:eastAsia="Times New Roman" w:cs="Times New Roman"/>
                <w:color w:val="000000"/>
                <w:sz w:val="23"/>
                <w:szCs w:val="23"/>
                <w:lang w:eastAsia="en-GB"/>
              </w:rPr>
              <w:t>nA</w:t>
            </w:r>
            <w:proofErr w:type="spellEnd"/>
            <w:r w:rsidRPr="00064EDA">
              <w:rPr>
                <w:rFonts w:eastAsia="Times New Roman" w:cs="Times New Roman"/>
                <w:color w:val="000000"/>
                <w:sz w:val="23"/>
                <w:szCs w:val="23"/>
                <w:lang w:eastAsia="en-GB"/>
              </w:rPr>
              <w:t>/µM</w:t>
            </w:r>
          </w:p>
        </w:tc>
        <w:tc>
          <w:tcPr>
            <w:tcW w:w="467" w:type="pct"/>
            <w:tcBorders>
              <w:top w:val="single" w:sz="4" w:space="0" w:color="auto"/>
              <w:left w:val="nil"/>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100 - 5000µM</w:t>
            </w:r>
          </w:p>
        </w:tc>
        <w:tc>
          <w:tcPr>
            <w:tcW w:w="595" w:type="pct"/>
            <w:tcBorders>
              <w:top w:val="single" w:sz="4" w:space="0" w:color="auto"/>
              <w:left w:val="nil"/>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90% of activity retained after 2 weeks.</w:t>
            </w:r>
          </w:p>
        </w:tc>
        <w:tc>
          <w:tcPr>
            <w:tcW w:w="428" w:type="pct"/>
            <w:gridSpan w:val="2"/>
            <w:tcBorders>
              <w:top w:val="single" w:sz="4" w:space="0" w:color="auto"/>
              <w:left w:val="nil"/>
              <w:bottom w:val="single" w:sz="4" w:space="0" w:color="auto"/>
              <w:right w:val="single" w:sz="4" w:space="0" w:color="auto"/>
            </w:tcBorders>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NS</w:t>
            </w:r>
          </w:p>
        </w:tc>
      </w:tr>
      <w:tr w:rsidR="00F57A34" w:rsidRPr="00064EDA" w:rsidTr="002F70C2">
        <w:trPr>
          <w:trHeight w:val="136"/>
        </w:trPr>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jc w:val="left"/>
              <w:rPr>
                <w:rFonts w:eastAsia="Times New Roman" w:cs="Times New Roman"/>
                <w:color w:val="000000"/>
                <w:sz w:val="23"/>
                <w:szCs w:val="23"/>
                <w:lang w:eastAsia="en-GB"/>
              </w:rPr>
            </w:pPr>
          </w:p>
          <w:p w:rsidR="00F57A34" w:rsidRPr="00064EDA" w:rsidRDefault="00F57A34" w:rsidP="002F70C2">
            <w:pPr>
              <w:spacing w:after="0" w:line="240" w:lineRule="auto"/>
              <w:ind w:right="-23"/>
              <w:jc w:val="left"/>
              <w:rPr>
                <w:rFonts w:eastAsia="Times New Roman" w:cs="Times New Roman"/>
                <w:color w:val="000000"/>
                <w:sz w:val="23"/>
                <w:szCs w:val="23"/>
                <w:lang w:eastAsia="en-GB"/>
              </w:rPr>
            </w:pPr>
            <w:r w:rsidRPr="00064EDA">
              <w:rPr>
                <w:rFonts w:eastAsia="Times New Roman" w:cs="Times New Roman"/>
                <w:color w:val="000000"/>
                <w:sz w:val="23"/>
                <w:szCs w:val="23"/>
                <w:lang w:eastAsia="en-GB"/>
              </w:rPr>
              <w:t xml:space="preserve">Mixed ceria and </w:t>
            </w:r>
            <w:proofErr w:type="spellStart"/>
            <w:r w:rsidRPr="00064EDA">
              <w:rPr>
                <w:rFonts w:eastAsia="Times New Roman" w:cs="Times New Roman"/>
                <w:color w:val="000000"/>
                <w:sz w:val="23"/>
                <w:szCs w:val="23"/>
                <w:lang w:eastAsia="en-GB"/>
              </w:rPr>
              <w:t>titania</w:t>
            </w:r>
            <w:proofErr w:type="spellEnd"/>
            <w:r w:rsidRPr="00064EDA">
              <w:rPr>
                <w:rFonts w:eastAsia="Times New Roman" w:cs="Times New Roman"/>
                <w:color w:val="000000"/>
                <w:sz w:val="23"/>
                <w:szCs w:val="23"/>
                <w:lang w:eastAsia="en-GB"/>
              </w:rPr>
              <w:t xml:space="preserve"> nanoparticles for the detection of glutamate in hypoxic environments</w:t>
            </w:r>
          </w:p>
          <w:p w:rsidR="00F57A34" w:rsidRPr="00064EDA" w:rsidRDefault="00F57A34" w:rsidP="002F70C2">
            <w:pPr>
              <w:spacing w:after="0" w:line="240" w:lineRule="auto"/>
              <w:ind w:right="-23"/>
              <w:jc w:val="left"/>
              <w:rPr>
                <w:rFonts w:eastAsia="Times New Roman" w:cs="Times New Roman"/>
                <w:color w:val="000000"/>
                <w:sz w:val="23"/>
                <w:szCs w:val="23"/>
                <w:lang w:eastAsia="en-GB"/>
              </w:rPr>
            </w:pPr>
          </w:p>
        </w:tc>
        <w:tc>
          <w:tcPr>
            <w:tcW w:w="522" w:type="pct"/>
            <w:tcBorders>
              <w:top w:val="single" w:sz="4" w:space="0" w:color="auto"/>
              <w:left w:val="nil"/>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Entrapment</w:t>
            </w:r>
          </w:p>
        </w:tc>
        <w:tc>
          <w:tcPr>
            <w:tcW w:w="219" w:type="pct"/>
            <w:tcBorders>
              <w:top w:val="single" w:sz="4" w:space="0" w:color="auto"/>
              <w:left w:val="nil"/>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fldChar w:fldCharType="begin" w:fldLock="1"/>
            </w:r>
            <w:r w:rsidR="0079506F">
              <w:rPr>
                <w:rFonts w:eastAsia="Times New Roman" w:cs="Times New Roman"/>
                <w:color w:val="000000"/>
                <w:sz w:val="23"/>
                <w:szCs w:val="23"/>
                <w:lang w:eastAsia="en-GB"/>
              </w:rPr>
              <w:instrText>ADDIN CSL_CITATION { "citationItems" : [ { "id" : "ITEM-1", "itemData" : { "abstract" : "We report on the design and development of a glutamate oxidase (GmOx) microelectrode for measuring l-glutamic acid (GluA) in oxygen-depleted conditions, which is based on the oxygen storage and release capacity of cerium oxides. To fabricate the biosensor, a nanocomposite of oxygen-rich ceria and titania nanoparticles dispersed within a semi-permeable chitosan membrane was co-immobilized with the enzyme GmOx on the surface of a Pt microelectrode. The oxygen delivery capacity of the ceria nanoparticles embedded in a biocompatible chitosan matrix facilitated enzyme stabilization and operation in oxygen free conditions. GluA was measured by amperometry at a working potential of 0.6V vs Ag/AgCl. Detection limits of 0.594\u00b5M and 0.493\u00b5M and a sensitivity of 793pA/\u00b5M (RSD 3.49%, n=5) and 395pA/\u00b5M (RSD 2.48%, n=5) were recorded in oxygenated and deoxygenated conditions, with response times of 2s and 5s, respectively. The biosensor had good operational stability and selectivity against common interfering substances. Operation of the biosensor was tested in cerebrospinal fluid. Preliminary in vivo recording in Sprague-Dawley rats to monitor GluA in the cortex during cerebral ischemia and reperfusion demonstrate a potential application of the biosensor in hypoxic conditions. This method provides a solution to ensure functionality of oxidoreductase enzymes in oxygen-free environments.", "author" : [ { "dropping-particle" : "", "family" : "\u00d6zel", "given" : "R\u0131fat Emrah", "non-dropping-particle" : "", "parse-names" : false, "suffix" : "" }, { "dropping-particle" : "", "family" : "Ispas", "given" : "Cristina", "non-dropping-particle" : "", "parse-names" : false, "suffix" : "" }, { "dropping-particle" : "", "family" : "Ganesana", "given" : "Mallikarjunarao", "non-dropping-particle" : "", "parse-names" : false, "suffix" : "" }, { "dropping-particle" : "", "family" : "Leiter", "given" : "J.C.", "non-dropping-particle" : "", "parse-names" : false, "suffix" : "" }, { "dropping-particle" : "", "family" : "Andreescu", "given" : "Silvana", "non-dropping-particle" : "", "parse-names" : false, "suffix" : "" } ], "container-title" : "Biosensors and Bioelectronics", "id" : "ITEM-1", "issued" : { "date-parts" : [ [ "2014" ] ] }, "page" : "397-402", "title" : "Glutamate oxidase biosensor based on mixed ceria and titania nanoparticles for the detection of glutamate in hypoxic environments", "type" : "article-journal", "volume" : "52" }, "uris" : [ "http://www.mendeley.com/documents/?uuid=82422ac7-2ede-4971-b972-47161b5edaf4" ] } ], "mendeley" : { "formattedCitation" : "[12]", "plainTextFormattedCitation" : "[12]", "previouslyFormattedCitation" : "[12]" }, "properties" : { "noteIndex" : 0 }, "schema" : "https://github.com/citation-style-language/schema/raw/master/csl-citation.json" }</w:instrText>
            </w:r>
            <w:r w:rsidRPr="00064EDA">
              <w:rPr>
                <w:rFonts w:eastAsia="Times New Roman" w:cs="Times New Roman"/>
                <w:color w:val="000000"/>
                <w:sz w:val="23"/>
                <w:szCs w:val="23"/>
                <w:lang w:eastAsia="en-GB"/>
              </w:rPr>
              <w:fldChar w:fldCharType="separate"/>
            </w:r>
            <w:r w:rsidRPr="00EF1E69">
              <w:rPr>
                <w:rFonts w:eastAsia="Times New Roman" w:cs="Times New Roman"/>
                <w:noProof/>
                <w:color w:val="000000"/>
                <w:sz w:val="23"/>
                <w:szCs w:val="23"/>
                <w:lang w:eastAsia="en-GB"/>
              </w:rPr>
              <w:t>[12]</w:t>
            </w:r>
            <w:r w:rsidRPr="00064EDA">
              <w:rPr>
                <w:rFonts w:eastAsia="Times New Roman" w:cs="Times New Roman"/>
                <w:color w:val="000000"/>
                <w:sz w:val="23"/>
                <w:szCs w:val="23"/>
                <w:lang w:eastAsia="en-GB"/>
              </w:rPr>
              <w:fldChar w:fldCharType="end"/>
            </w:r>
          </w:p>
        </w:tc>
        <w:tc>
          <w:tcPr>
            <w:tcW w:w="364" w:type="pct"/>
            <w:tcBorders>
              <w:top w:val="single" w:sz="4" w:space="0" w:color="auto"/>
              <w:left w:val="nil"/>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0.594µM</w:t>
            </w:r>
          </w:p>
        </w:tc>
        <w:tc>
          <w:tcPr>
            <w:tcW w:w="409" w:type="pct"/>
            <w:tcBorders>
              <w:top w:val="single" w:sz="4" w:space="0" w:color="auto"/>
              <w:left w:val="nil"/>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7.4</w:t>
            </w:r>
          </w:p>
        </w:tc>
        <w:tc>
          <w:tcPr>
            <w:tcW w:w="402" w:type="pct"/>
            <w:tcBorders>
              <w:top w:val="single" w:sz="4" w:space="0" w:color="auto"/>
              <w:left w:val="nil"/>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br/>
              <w:t>+600mV</w:t>
            </w:r>
          </w:p>
        </w:tc>
        <w:tc>
          <w:tcPr>
            <w:tcW w:w="501" w:type="pct"/>
            <w:tcBorders>
              <w:top w:val="single" w:sz="4" w:space="0" w:color="auto"/>
              <w:left w:val="nil"/>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 xml:space="preserve">0.7937 </w:t>
            </w:r>
            <w:proofErr w:type="spellStart"/>
            <w:r w:rsidRPr="00064EDA">
              <w:rPr>
                <w:rFonts w:eastAsia="Times New Roman" w:cs="Times New Roman"/>
                <w:color w:val="000000"/>
                <w:sz w:val="23"/>
                <w:szCs w:val="23"/>
                <w:lang w:eastAsia="en-GB"/>
              </w:rPr>
              <w:t>nA</w:t>
            </w:r>
            <w:proofErr w:type="spellEnd"/>
            <w:r w:rsidRPr="00064EDA">
              <w:rPr>
                <w:rFonts w:eastAsia="Times New Roman" w:cs="Times New Roman"/>
                <w:color w:val="000000"/>
                <w:sz w:val="23"/>
                <w:szCs w:val="23"/>
                <w:lang w:eastAsia="en-GB"/>
              </w:rPr>
              <w:t>/µM</w:t>
            </w:r>
          </w:p>
        </w:tc>
        <w:tc>
          <w:tcPr>
            <w:tcW w:w="467" w:type="pct"/>
            <w:tcBorders>
              <w:top w:val="single" w:sz="4" w:space="0" w:color="auto"/>
              <w:left w:val="nil"/>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5 – 50µM</w:t>
            </w:r>
          </w:p>
        </w:tc>
        <w:tc>
          <w:tcPr>
            <w:tcW w:w="595" w:type="pct"/>
            <w:tcBorders>
              <w:top w:val="single" w:sz="4" w:space="0" w:color="auto"/>
              <w:left w:val="nil"/>
              <w:bottom w:val="single" w:sz="4" w:space="0" w:color="auto"/>
              <w:right w:val="single" w:sz="4" w:space="0" w:color="auto"/>
            </w:tcBorders>
            <w:shd w:val="clear" w:color="auto" w:fill="auto"/>
            <w:vAlign w:val="center"/>
          </w:tcPr>
          <w:p w:rsidR="00F57A34" w:rsidRDefault="00F57A34" w:rsidP="002F70C2">
            <w:pPr>
              <w:spacing w:after="0" w:line="240" w:lineRule="auto"/>
              <w:ind w:right="-23"/>
              <w:rPr>
                <w:rFonts w:eastAsia="Times New Roman" w:cs="Times New Roman"/>
                <w:color w:val="000000"/>
                <w:sz w:val="23"/>
                <w:szCs w:val="23"/>
                <w:lang w:eastAsia="en-GB"/>
              </w:rPr>
            </w:pPr>
          </w:p>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75% of signal after 70 assays in aerobic environment.</w:t>
            </w:r>
          </w:p>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Anaerobic</w:t>
            </w:r>
            <w:r>
              <w:rPr>
                <w:rFonts w:eastAsia="Times New Roman" w:cs="Times New Roman"/>
                <w:color w:val="000000"/>
                <w:sz w:val="23"/>
                <w:szCs w:val="23"/>
                <w:lang w:eastAsia="en-GB"/>
              </w:rPr>
              <w:t xml:space="preserve"> </w:t>
            </w:r>
            <w:proofErr w:type="spellStart"/>
            <w:r>
              <w:rPr>
                <w:rFonts w:eastAsia="Times New Roman" w:cs="Times New Roman"/>
                <w:color w:val="000000"/>
                <w:sz w:val="23"/>
                <w:szCs w:val="23"/>
                <w:lang w:eastAsia="en-GB"/>
              </w:rPr>
              <w:t>enviroment</w:t>
            </w:r>
            <w:proofErr w:type="spellEnd"/>
            <w:r w:rsidRPr="00064EDA">
              <w:rPr>
                <w:rFonts w:eastAsia="Times New Roman" w:cs="Times New Roman"/>
                <w:color w:val="000000"/>
                <w:sz w:val="23"/>
                <w:szCs w:val="23"/>
                <w:lang w:eastAsia="en-GB"/>
              </w:rPr>
              <w:t>, stable for 8 assays.</w:t>
            </w:r>
          </w:p>
        </w:tc>
        <w:tc>
          <w:tcPr>
            <w:tcW w:w="428" w:type="pct"/>
            <w:gridSpan w:val="2"/>
            <w:tcBorders>
              <w:top w:val="single" w:sz="4" w:space="0" w:color="auto"/>
              <w:left w:val="nil"/>
              <w:bottom w:val="single" w:sz="4" w:space="0" w:color="auto"/>
              <w:right w:val="single" w:sz="4" w:space="0" w:color="auto"/>
            </w:tcBorders>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~5</w:t>
            </w:r>
          </w:p>
        </w:tc>
      </w:tr>
      <w:tr w:rsidR="00F57A34" w:rsidRPr="00064EDA" w:rsidTr="002F70C2">
        <w:trPr>
          <w:trHeight w:val="136"/>
        </w:trPr>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rsidR="00F57A34" w:rsidRDefault="00F57A34" w:rsidP="002F70C2">
            <w:pPr>
              <w:spacing w:after="0" w:line="240" w:lineRule="auto"/>
              <w:ind w:right="-23"/>
              <w:jc w:val="left"/>
              <w:rPr>
                <w:rFonts w:eastAsia="Times New Roman" w:cs="Times New Roman"/>
                <w:color w:val="000000"/>
                <w:sz w:val="23"/>
                <w:szCs w:val="23"/>
                <w:lang w:eastAsia="en-GB"/>
              </w:rPr>
            </w:pPr>
          </w:p>
          <w:p w:rsidR="00AC3481" w:rsidRPr="00064EDA" w:rsidRDefault="00AC3481" w:rsidP="002F70C2">
            <w:pPr>
              <w:spacing w:after="0" w:line="240" w:lineRule="auto"/>
              <w:ind w:right="-23"/>
              <w:jc w:val="left"/>
              <w:rPr>
                <w:rFonts w:eastAsia="Times New Roman" w:cs="Times New Roman"/>
                <w:color w:val="000000"/>
                <w:sz w:val="23"/>
                <w:szCs w:val="23"/>
                <w:lang w:eastAsia="en-GB"/>
              </w:rPr>
            </w:pPr>
          </w:p>
          <w:p w:rsidR="00AC3481" w:rsidRDefault="00F57A34" w:rsidP="002F70C2">
            <w:pPr>
              <w:spacing w:after="0" w:line="240" w:lineRule="auto"/>
              <w:ind w:right="-23"/>
              <w:jc w:val="left"/>
              <w:rPr>
                <w:rFonts w:eastAsia="Times New Roman" w:cs="Times New Roman"/>
                <w:color w:val="000000"/>
                <w:sz w:val="23"/>
                <w:szCs w:val="23"/>
                <w:lang w:eastAsia="en-GB"/>
              </w:rPr>
            </w:pPr>
            <w:r w:rsidRPr="00064EDA">
              <w:rPr>
                <w:rFonts w:eastAsia="Times New Roman" w:cs="Times New Roman"/>
                <w:color w:val="000000"/>
                <w:sz w:val="23"/>
                <w:szCs w:val="23"/>
                <w:lang w:eastAsia="en-GB"/>
              </w:rPr>
              <w:t>Biosensor for Neurotransmitter L-Glutamic Acid Designed for Efficient Use of L-Glutamate Oxidase and Effective Rejection of Interference</w:t>
            </w:r>
            <w:r>
              <w:rPr>
                <w:rFonts w:eastAsia="Times New Roman" w:cs="Times New Roman"/>
                <w:color w:val="000000"/>
                <w:sz w:val="23"/>
                <w:szCs w:val="23"/>
                <w:lang w:eastAsia="en-GB"/>
              </w:rPr>
              <w:t>s</w:t>
            </w:r>
          </w:p>
          <w:p w:rsidR="00AC3481" w:rsidRPr="00064EDA" w:rsidRDefault="00AC3481" w:rsidP="002F70C2">
            <w:pPr>
              <w:spacing w:after="0" w:line="240" w:lineRule="auto"/>
              <w:ind w:right="-23"/>
              <w:jc w:val="left"/>
              <w:rPr>
                <w:rFonts w:eastAsia="Times New Roman" w:cs="Times New Roman"/>
                <w:color w:val="000000"/>
                <w:sz w:val="23"/>
                <w:szCs w:val="23"/>
                <w:lang w:eastAsia="en-GB"/>
              </w:rPr>
            </w:pPr>
          </w:p>
          <w:p w:rsidR="00F57A34" w:rsidRPr="00064EDA" w:rsidRDefault="00F57A34" w:rsidP="002F70C2">
            <w:pPr>
              <w:spacing w:after="0" w:line="240" w:lineRule="auto"/>
              <w:ind w:right="-23"/>
              <w:jc w:val="left"/>
              <w:rPr>
                <w:rFonts w:eastAsia="Times New Roman" w:cs="Times New Roman"/>
                <w:color w:val="000000"/>
                <w:sz w:val="23"/>
                <w:szCs w:val="23"/>
                <w:lang w:eastAsia="en-GB"/>
              </w:rPr>
            </w:pPr>
          </w:p>
        </w:tc>
        <w:tc>
          <w:tcPr>
            <w:tcW w:w="522" w:type="pct"/>
            <w:tcBorders>
              <w:top w:val="single" w:sz="4" w:space="0" w:color="auto"/>
              <w:left w:val="nil"/>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Pr>
                <w:rFonts w:eastAsia="Times New Roman" w:cs="Times New Roman"/>
                <w:color w:val="000000"/>
                <w:sz w:val="23"/>
                <w:szCs w:val="23"/>
                <w:lang w:eastAsia="en-GB"/>
              </w:rPr>
              <w:t>Entrapment</w:t>
            </w:r>
            <w:r w:rsidRPr="00064EDA">
              <w:rPr>
                <w:rFonts w:eastAsia="Times New Roman" w:cs="Times New Roman"/>
                <w:color w:val="000000"/>
                <w:sz w:val="23"/>
                <w:szCs w:val="23"/>
                <w:lang w:eastAsia="en-GB"/>
              </w:rPr>
              <w:t xml:space="preserve"> </w:t>
            </w:r>
          </w:p>
        </w:tc>
        <w:tc>
          <w:tcPr>
            <w:tcW w:w="219" w:type="pct"/>
            <w:tcBorders>
              <w:top w:val="single" w:sz="4" w:space="0" w:color="auto"/>
              <w:left w:val="nil"/>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fldChar w:fldCharType="begin" w:fldLock="1"/>
            </w:r>
            <w:r w:rsidR="00E55737">
              <w:rPr>
                <w:rFonts w:eastAsia="Times New Roman" w:cs="Times New Roman"/>
                <w:color w:val="000000"/>
                <w:sz w:val="23"/>
                <w:szCs w:val="23"/>
                <w:lang w:eastAsia="en-GB"/>
              </w:rPr>
              <w:instrText>ADDIN CSL_CITATION { "citationItems" : [ { "id" : "ITEM-1", "itemData" : { "ISSN" : "0003-2654", "PMID" : "9474818", "abstract" : "An amperometric biosensor for L-glutamic acid (Glu) was constructed by the adsorption and dip coating of L-glutamate oxidase (GluOx, 200 U ml-1 phosphate buffer, pH 7.4) onto 60-micron radius Teflon-coated Pt wire (1 mm exposed length). The enzyme was then trapped on the surface by electropolymerisation of o-phenylenediamine that also served to block electroactive interference. This procedure afforded electrodes with similar substrate sensitivity compared with the classical approach of immobilising enzyme from a solution of monomer, and represents an approximately 10,000-fold increase in the yield of biosensors from a batch of enzyme. A number of strategies were examined to enhance the sensitivity and selectivity of the Pt/PPD/GluOx sensors operating at 0.7 V versus SCE. Pre-coating the Pt with lipid and incorporation of the protein bovine serum albumin into the polymer matrix were found to improve the performance of the electrode. The sensors had a fast response time, high sensitivity to Glu, with an LOD of about 0.3 mumol l-1, and possessed selectivity characteristics suggesting that monitoring Glu in biological tissues in vivo may be feasible.", "author" : [ { "dropping-particle" : "", "family" : "Ryan", "given" : "M R", "non-dropping-particle" : "", "parse-names" : false, "suffix" : "" }, { "dropping-particle" : "", "family" : "Lowry", "given" : "J P", "non-dropping-particle" : "", "parse-names" : false, "suffix" : "" }, { "dropping-particle" : "", "family" : "O'Neill", "given" : "R D", "non-dropping-particle" : "", "parse-names" : false, "suffix" : "" } ], "container-title" : "The Analyst", "id" : "ITEM-1", "issue" : "11", "issued" : { "date-parts" : [ [ "1997", "11" ] ] }, "page" : "1419-24", "title" : "Biosensor for neurotransmitter L-glutamic acid designed for efficient use of L-glutamate oxidase and effective rejection of interference.", "type" : "article-journal", "volume" : "122" }, "uris" : [ "http://www.mendeley.com/documents/?uuid=e8fab2b5-0d38-4d88-9ccf-4b0427580990" ] } ], "mendeley" : { "formattedCitation" : "[13]", "plainTextFormattedCitation" : "[13]", "previouslyFormattedCitation" : "[13]" }, "properties" : { "noteIndex" : 0 }, "schema" : "https://github.com/citation-style-language/schema/raw/master/csl-citation.json" }</w:instrText>
            </w:r>
            <w:r w:rsidRPr="00064EDA">
              <w:rPr>
                <w:rFonts w:eastAsia="Times New Roman" w:cs="Times New Roman"/>
                <w:color w:val="000000"/>
                <w:sz w:val="23"/>
                <w:szCs w:val="23"/>
                <w:lang w:eastAsia="en-GB"/>
              </w:rPr>
              <w:fldChar w:fldCharType="separate"/>
            </w:r>
            <w:r w:rsidR="0079506F" w:rsidRPr="0079506F">
              <w:rPr>
                <w:rFonts w:eastAsia="Times New Roman" w:cs="Times New Roman"/>
                <w:noProof/>
                <w:color w:val="000000"/>
                <w:sz w:val="23"/>
                <w:szCs w:val="23"/>
                <w:lang w:eastAsia="en-GB"/>
              </w:rPr>
              <w:t>[13]</w:t>
            </w:r>
            <w:r w:rsidRPr="00064EDA">
              <w:rPr>
                <w:rFonts w:eastAsia="Times New Roman" w:cs="Times New Roman"/>
                <w:color w:val="000000"/>
                <w:sz w:val="23"/>
                <w:szCs w:val="23"/>
                <w:lang w:eastAsia="en-GB"/>
              </w:rPr>
              <w:fldChar w:fldCharType="end"/>
            </w:r>
          </w:p>
        </w:tc>
        <w:tc>
          <w:tcPr>
            <w:tcW w:w="364" w:type="pct"/>
            <w:tcBorders>
              <w:top w:val="single" w:sz="4" w:space="0" w:color="auto"/>
              <w:left w:val="nil"/>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0.27 µM</w:t>
            </w:r>
          </w:p>
        </w:tc>
        <w:tc>
          <w:tcPr>
            <w:tcW w:w="409" w:type="pct"/>
            <w:tcBorders>
              <w:top w:val="single" w:sz="4" w:space="0" w:color="auto"/>
              <w:left w:val="nil"/>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7.4</w:t>
            </w:r>
          </w:p>
        </w:tc>
        <w:tc>
          <w:tcPr>
            <w:tcW w:w="402" w:type="pct"/>
            <w:tcBorders>
              <w:top w:val="single" w:sz="4" w:space="0" w:color="auto"/>
              <w:left w:val="nil"/>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+700 mV</w:t>
            </w:r>
          </w:p>
        </w:tc>
        <w:tc>
          <w:tcPr>
            <w:tcW w:w="501" w:type="pct"/>
            <w:tcBorders>
              <w:top w:val="single" w:sz="4" w:space="0" w:color="auto"/>
              <w:left w:val="nil"/>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 xml:space="preserve">3.8 ± 1.3 </w:t>
            </w:r>
            <w:proofErr w:type="spellStart"/>
            <w:r w:rsidRPr="00064EDA">
              <w:rPr>
                <w:rFonts w:eastAsia="Times New Roman" w:cs="Times New Roman"/>
                <w:color w:val="000000"/>
                <w:sz w:val="23"/>
                <w:szCs w:val="23"/>
                <w:lang w:eastAsia="en-GB"/>
              </w:rPr>
              <w:t>nA</w:t>
            </w:r>
            <w:proofErr w:type="spellEnd"/>
            <w:r w:rsidRPr="00064EDA">
              <w:rPr>
                <w:rFonts w:eastAsia="Times New Roman" w:cs="Times New Roman"/>
                <w:color w:val="000000"/>
                <w:sz w:val="23"/>
                <w:szCs w:val="23"/>
                <w:lang w:eastAsia="en-GB"/>
              </w:rPr>
              <w:t xml:space="preserve"> cm-</w:t>
            </w:r>
            <w:r w:rsidRPr="00064EDA">
              <w:rPr>
                <w:rFonts w:eastAsia="Times New Roman" w:cs="Times New Roman"/>
                <w:color w:val="000000"/>
                <w:sz w:val="23"/>
                <w:szCs w:val="23"/>
                <w:vertAlign w:val="superscript"/>
                <w:lang w:eastAsia="en-GB"/>
              </w:rPr>
              <w:t>2</w:t>
            </w:r>
            <w:r w:rsidRPr="00064EDA">
              <w:rPr>
                <w:rFonts w:eastAsia="Times New Roman" w:cs="Times New Roman"/>
                <w:color w:val="000000"/>
                <w:sz w:val="23"/>
                <w:szCs w:val="23"/>
                <w:lang w:eastAsia="en-GB"/>
              </w:rPr>
              <w:t xml:space="preserve"> mmol</w:t>
            </w:r>
            <w:r w:rsidRPr="00064EDA">
              <w:rPr>
                <w:rFonts w:eastAsia="Times New Roman" w:cs="Times New Roman"/>
                <w:color w:val="000000"/>
                <w:sz w:val="23"/>
                <w:szCs w:val="23"/>
                <w:vertAlign w:val="superscript"/>
                <w:lang w:eastAsia="en-GB"/>
              </w:rPr>
              <w:t>-1</w:t>
            </w:r>
            <w:r w:rsidRPr="00064EDA">
              <w:rPr>
                <w:rFonts w:eastAsia="Times New Roman" w:cs="Times New Roman"/>
                <w:color w:val="000000"/>
                <w:sz w:val="23"/>
                <w:szCs w:val="23"/>
                <w:lang w:eastAsia="en-GB"/>
              </w:rPr>
              <w:t xml:space="preserve"> L</w:t>
            </w:r>
          </w:p>
        </w:tc>
        <w:tc>
          <w:tcPr>
            <w:tcW w:w="467" w:type="pct"/>
            <w:tcBorders>
              <w:top w:val="single" w:sz="4" w:space="0" w:color="auto"/>
              <w:left w:val="nil"/>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0 - 100µM</w:t>
            </w:r>
          </w:p>
        </w:tc>
        <w:tc>
          <w:tcPr>
            <w:tcW w:w="595" w:type="pct"/>
            <w:tcBorders>
              <w:top w:val="single" w:sz="4" w:space="0" w:color="auto"/>
              <w:left w:val="nil"/>
              <w:bottom w:val="single" w:sz="4" w:space="0" w:color="auto"/>
              <w:right w:val="single" w:sz="4" w:space="0" w:color="auto"/>
            </w:tcBorders>
            <w:shd w:val="clear" w:color="auto" w:fill="auto"/>
            <w:vAlign w:val="center"/>
          </w:tcPr>
          <w:p w:rsidR="00F57A34" w:rsidRPr="00064EDA" w:rsidRDefault="00F57A34" w:rsidP="002F70C2">
            <w:pPr>
              <w:spacing w:line="240" w:lineRule="auto"/>
              <w:rPr>
                <w:rFonts w:cs="Times New Roman"/>
                <w:sz w:val="23"/>
                <w:szCs w:val="23"/>
                <w:lang w:eastAsia="en-GB"/>
              </w:rPr>
            </w:pPr>
            <w:r w:rsidRPr="00064EDA">
              <w:rPr>
                <w:rFonts w:cs="Times New Roman"/>
                <w:sz w:val="23"/>
                <w:szCs w:val="23"/>
                <w:lang w:eastAsia="en-GB"/>
              </w:rPr>
              <w:t>NS</w:t>
            </w:r>
          </w:p>
        </w:tc>
        <w:tc>
          <w:tcPr>
            <w:tcW w:w="428" w:type="pct"/>
            <w:gridSpan w:val="2"/>
            <w:tcBorders>
              <w:top w:val="single" w:sz="4" w:space="0" w:color="auto"/>
              <w:left w:val="nil"/>
              <w:bottom w:val="single" w:sz="4" w:space="0" w:color="auto"/>
              <w:right w:val="single" w:sz="4" w:space="0" w:color="auto"/>
            </w:tcBorders>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&lt;10s</w:t>
            </w:r>
          </w:p>
        </w:tc>
      </w:tr>
      <w:tr w:rsidR="0079506F" w:rsidRPr="00064EDA" w:rsidTr="002F70C2">
        <w:trPr>
          <w:trHeight w:val="136"/>
        </w:trPr>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rsidR="00AC3481" w:rsidRDefault="00AC3481" w:rsidP="002F70C2">
            <w:pPr>
              <w:spacing w:after="0" w:line="240" w:lineRule="auto"/>
              <w:ind w:right="-23"/>
              <w:jc w:val="left"/>
              <w:rPr>
                <w:rFonts w:eastAsia="Times New Roman" w:cs="Times New Roman"/>
                <w:color w:val="000000"/>
                <w:sz w:val="23"/>
                <w:szCs w:val="23"/>
                <w:lang w:eastAsia="en-GB"/>
              </w:rPr>
            </w:pPr>
          </w:p>
          <w:p w:rsidR="0079506F" w:rsidRPr="00064EDA" w:rsidRDefault="0079506F" w:rsidP="002F70C2">
            <w:pPr>
              <w:spacing w:after="0" w:line="240" w:lineRule="auto"/>
              <w:ind w:right="-23"/>
              <w:jc w:val="left"/>
              <w:rPr>
                <w:rFonts w:eastAsia="Times New Roman" w:cs="Times New Roman"/>
                <w:color w:val="000000"/>
                <w:sz w:val="23"/>
                <w:szCs w:val="23"/>
                <w:lang w:eastAsia="en-GB"/>
              </w:rPr>
            </w:pPr>
            <w:proofErr w:type="spellStart"/>
            <w:r w:rsidRPr="00064EDA">
              <w:rPr>
                <w:rFonts w:eastAsia="Times New Roman" w:cs="Times New Roman"/>
                <w:color w:val="000000"/>
                <w:sz w:val="23"/>
                <w:szCs w:val="23"/>
                <w:lang w:eastAsia="en-GB"/>
              </w:rPr>
              <w:t>Polyion</w:t>
            </w:r>
            <w:proofErr w:type="spellEnd"/>
            <w:r w:rsidRPr="00064EDA">
              <w:rPr>
                <w:rFonts w:eastAsia="Times New Roman" w:cs="Times New Roman"/>
                <w:color w:val="000000"/>
                <w:sz w:val="23"/>
                <w:szCs w:val="23"/>
                <w:lang w:eastAsia="en-GB"/>
              </w:rPr>
              <w:t xml:space="preserve"> complex-bilayer membrane</w:t>
            </w:r>
          </w:p>
          <w:p w:rsidR="0079506F" w:rsidRPr="00064EDA" w:rsidRDefault="0079506F" w:rsidP="002F70C2">
            <w:pPr>
              <w:spacing w:after="0" w:line="240" w:lineRule="auto"/>
              <w:ind w:right="-23"/>
              <w:jc w:val="left"/>
              <w:rPr>
                <w:rFonts w:eastAsia="Times New Roman" w:cs="Times New Roman"/>
                <w:color w:val="000000"/>
                <w:sz w:val="23"/>
                <w:szCs w:val="23"/>
                <w:lang w:eastAsia="en-GB"/>
              </w:rPr>
            </w:pPr>
          </w:p>
        </w:tc>
        <w:tc>
          <w:tcPr>
            <w:tcW w:w="522" w:type="pct"/>
            <w:tcBorders>
              <w:top w:val="single" w:sz="4" w:space="0" w:color="auto"/>
              <w:left w:val="nil"/>
              <w:bottom w:val="single" w:sz="4" w:space="0" w:color="auto"/>
              <w:right w:val="single" w:sz="4" w:space="0" w:color="auto"/>
            </w:tcBorders>
            <w:shd w:val="clear" w:color="auto" w:fill="auto"/>
            <w:vAlign w:val="center"/>
          </w:tcPr>
          <w:p w:rsidR="0079506F" w:rsidRPr="00064EDA" w:rsidRDefault="0079506F"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Entrapment</w:t>
            </w:r>
          </w:p>
        </w:tc>
        <w:tc>
          <w:tcPr>
            <w:tcW w:w="219" w:type="pct"/>
            <w:tcBorders>
              <w:top w:val="single" w:sz="4" w:space="0" w:color="auto"/>
              <w:left w:val="nil"/>
              <w:bottom w:val="single" w:sz="4" w:space="0" w:color="auto"/>
              <w:right w:val="single" w:sz="4" w:space="0" w:color="auto"/>
            </w:tcBorders>
            <w:shd w:val="clear" w:color="auto" w:fill="auto"/>
            <w:vAlign w:val="center"/>
          </w:tcPr>
          <w:p w:rsidR="0079506F" w:rsidRPr="00064EDA" w:rsidRDefault="0079506F" w:rsidP="002F70C2">
            <w:pPr>
              <w:spacing w:after="0" w:line="240" w:lineRule="auto"/>
              <w:ind w:right="-23"/>
              <w:rPr>
                <w:rFonts w:eastAsia="Times New Roman" w:cs="Times New Roman"/>
                <w:color w:val="000000"/>
                <w:sz w:val="23"/>
                <w:szCs w:val="23"/>
                <w:lang w:eastAsia="en-GB"/>
              </w:rPr>
            </w:pPr>
            <w:r w:rsidRPr="00064EDA">
              <w:rPr>
                <w:rFonts w:cs="Times New Roman"/>
                <w:sz w:val="23"/>
                <w:szCs w:val="23"/>
              </w:rPr>
              <w:fldChar w:fldCharType="begin" w:fldLock="1"/>
            </w:r>
            <w:r w:rsidR="00E55737">
              <w:rPr>
                <w:rFonts w:cs="Times New Roman"/>
                <w:sz w:val="23"/>
                <w:szCs w:val="23"/>
              </w:rPr>
              <w:instrText>ADDIN CSL_CITATION { "citationItems" : [ { "id" : "ITEM-1", "itemData" : { "DOI" : "10.1016/S0925-4005(98)00251-2", "ISSN" : "09254005", "abstract" : "An amperometric l-glutamate-sensing electrode was prepared by immobilizing glutamate oxidase (GlOx) on a polyion complex layer-modified electrode. First, a monolayer of 3-mercaptopropionic acid was made on the surface of a gold electrode by immersing it in an ethanol solution containing the modifier. Next, aqueous solutions of poly-l-lysine and poly(4-styrenesulfonate) were successively placed on the electrode surface and allowed to dry. Finally, a GlOx layer was formed on the poly-l-lysine/poly(4-styrenesulfonate)-complex layer by crosslinking the enzyme by the addition of a glutaraldehyde solution. The use of thin bilayer system with the inner, polyion complex membrane, which showed permselectivity based on the solute size with the molecular cut-off of \u2248100, brought high performance characteristics to the l-glutamate-sensing electrode; it showed high sensitivity (detection limit, 20 nM), rapid response (100% response time, 3 s), low interferential level (the ratio of response for l-ascorbic acid to that for the same concentration of l-glutamic acid, 8\u00d710\u22122), and high stability (usable for more than a month). The bilayer-based electrode was useful for the rapid measurement of glutamate\u2013oxaloacetate transaminase (GOT) and glutamate\u2013pyruvate transaminase (GPT) in serum sample: each transaminase (0.2\u20131000 U l\u22121) could be determined within 10 s.", "author" : [ { "dropping-particle" : "", "family" : "Mizutani", "given" : "Fumio", "non-dropping-particle" : "", "parse-names" : false, "suffix" : "" }, { "dropping-particle" : "", "family" : "Sato", "given" : "Yukari", "non-dropping-particle" : "", "parse-names" : false, "suffix" : "" }, { "dropping-particle" : "", "family" : "Sawaguchi", "given" : "Takahiro", "non-dropping-particle" : "", "parse-names" : false, "suffix" : "" }, { "dropping-particle" : "", "family" : "Yabuki", "given" : "Soichi", "non-dropping-particle" : "", "parse-names" : false, "suffix" : "" }, { "dropping-particle" : "", "family" : "Iijima", "given" : "Seiichiro", "non-dropping-particle" : "", "parse-names" : false, "suffix" : "" } ], "container-title" : "Sensors and Actuators B: Chemical", "id" : "ITEM-1", "issue" : "1-2", "issued" : { "date-parts" : [ [ "1998", "9" ] ] }, "page" : "23-29", "title" : "Rapid measurement of transaminase activities using an amperometric l-glutamate-sensing electrode based on a glutamate oxidase\u2013polyion complex-bilayer membrane", "type" : "article-journal", "volume" : "52" }, "uris" : [ "http://www.mendeley.com/documents/?uuid=9e6e19dd-9e75-41b0-ae20-440d872db765" ] } ], "mendeley" : { "formattedCitation" : "[14]", "plainTextFormattedCitation" : "[14]", "previouslyFormattedCitation" : "[14]" }, "properties" : { "noteIndex" : 0 }, "schema" : "https://github.com/citation-style-language/schema/raw/master/csl-citation.json" }</w:instrText>
            </w:r>
            <w:r w:rsidRPr="00064EDA">
              <w:rPr>
                <w:rFonts w:cs="Times New Roman"/>
                <w:sz w:val="23"/>
                <w:szCs w:val="23"/>
              </w:rPr>
              <w:fldChar w:fldCharType="separate"/>
            </w:r>
            <w:r w:rsidRPr="0079506F">
              <w:rPr>
                <w:rFonts w:cs="Times New Roman"/>
                <w:noProof/>
                <w:sz w:val="23"/>
                <w:szCs w:val="23"/>
              </w:rPr>
              <w:t>[14]</w:t>
            </w:r>
            <w:r w:rsidRPr="00064EDA">
              <w:rPr>
                <w:rFonts w:cs="Times New Roman"/>
                <w:sz w:val="23"/>
                <w:szCs w:val="23"/>
              </w:rPr>
              <w:fldChar w:fldCharType="end"/>
            </w:r>
          </w:p>
        </w:tc>
        <w:tc>
          <w:tcPr>
            <w:tcW w:w="364" w:type="pct"/>
            <w:tcBorders>
              <w:top w:val="single" w:sz="4" w:space="0" w:color="auto"/>
              <w:left w:val="nil"/>
              <w:bottom w:val="single" w:sz="4" w:space="0" w:color="auto"/>
              <w:right w:val="single" w:sz="4" w:space="0" w:color="auto"/>
            </w:tcBorders>
            <w:shd w:val="clear" w:color="auto" w:fill="auto"/>
            <w:vAlign w:val="center"/>
          </w:tcPr>
          <w:p w:rsidR="0079506F" w:rsidRPr="00064EDA" w:rsidRDefault="0079506F" w:rsidP="002F70C2">
            <w:pPr>
              <w:spacing w:after="0" w:line="240" w:lineRule="auto"/>
              <w:ind w:right="-23"/>
              <w:rPr>
                <w:rFonts w:eastAsia="Times New Roman" w:cs="Times New Roman"/>
                <w:color w:val="000000"/>
                <w:sz w:val="23"/>
                <w:szCs w:val="23"/>
                <w:lang w:eastAsia="en-GB"/>
              </w:rPr>
            </w:pPr>
            <w:r>
              <w:rPr>
                <w:rFonts w:eastAsia="Times New Roman" w:cs="Times New Roman"/>
                <w:color w:val="000000"/>
                <w:sz w:val="23"/>
                <w:szCs w:val="23"/>
                <w:lang w:eastAsia="en-GB"/>
              </w:rPr>
              <w:t xml:space="preserve">0.2 </w:t>
            </w:r>
            <w:proofErr w:type="spellStart"/>
            <w:r>
              <w:rPr>
                <w:rFonts w:eastAsia="Times New Roman" w:cs="Times New Roman"/>
                <w:color w:val="000000"/>
                <w:sz w:val="23"/>
                <w:szCs w:val="23"/>
                <w:lang w:eastAsia="en-GB"/>
              </w:rPr>
              <w:t>n</w:t>
            </w:r>
            <w:r w:rsidRPr="00064EDA">
              <w:rPr>
                <w:rFonts w:eastAsia="Times New Roman" w:cs="Times New Roman"/>
                <w:color w:val="000000"/>
                <w:sz w:val="23"/>
                <w:szCs w:val="23"/>
                <w:lang w:eastAsia="en-GB"/>
              </w:rPr>
              <w:t>M</w:t>
            </w:r>
            <w:proofErr w:type="spellEnd"/>
          </w:p>
        </w:tc>
        <w:tc>
          <w:tcPr>
            <w:tcW w:w="409" w:type="pct"/>
            <w:tcBorders>
              <w:top w:val="single" w:sz="4" w:space="0" w:color="auto"/>
              <w:left w:val="nil"/>
              <w:bottom w:val="single" w:sz="4" w:space="0" w:color="auto"/>
              <w:right w:val="single" w:sz="4" w:space="0" w:color="auto"/>
            </w:tcBorders>
            <w:shd w:val="clear" w:color="auto" w:fill="auto"/>
            <w:vAlign w:val="center"/>
          </w:tcPr>
          <w:p w:rsidR="0079506F" w:rsidRPr="00064EDA" w:rsidRDefault="0079506F"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7.0</w:t>
            </w:r>
          </w:p>
        </w:tc>
        <w:tc>
          <w:tcPr>
            <w:tcW w:w="402" w:type="pct"/>
            <w:tcBorders>
              <w:top w:val="single" w:sz="4" w:space="0" w:color="auto"/>
              <w:left w:val="nil"/>
              <w:bottom w:val="single" w:sz="4" w:space="0" w:color="auto"/>
              <w:right w:val="single" w:sz="4" w:space="0" w:color="auto"/>
            </w:tcBorders>
            <w:shd w:val="clear" w:color="auto" w:fill="auto"/>
            <w:vAlign w:val="center"/>
          </w:tcPr>
          <w:p w:rsidR="0079506F" w:rsidRPr="00064EDA" w:rsidRDefault="0079506F"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+800 mV</w:t>
            </w:r>
          </w:p>
        </w:tc>
        <w:tc>
          <w:tcPr>
            <w:tcW w:w="501" w:type="pct"/>
            <w:tcBorders>
              <w:top w:val="single" w:sz="4" w:space="0" w:color="auto"/>
              <w:left w:val="nil"/>
              <w:bottom w:val="single" w:sz="4" w:space="0" w:color="auto"/>
              <w:right w:val="single" w:sz="4" w:space="0" w:color="auto"/>
            </w:tcBorders>
            <w:shd w:val="clear" w:color="auto" w:fill="auto"/>
            <w:vAlign w:val="center"/>
          </w:tcPr>
          <w:p w:rsidR="0079506F" w:rsidRPr="00064EDA" w:rsidRDefault="0079506F" w:rsidP="002F70C2">
            <w:pPr>
              <w:spacing w:after="0" w:line="240" w:lineRule="auto"/>
              <w:ind w:right="-23"/>
              <w:rPr>
                <w:rFonts w:eastAsia="Times New Roman" w:cs="Times New Roman"/>
                <w:color w:val="000000"/>
                <w:sz w:val="23"/>
                <w:szCs w:val="23"/>
                <w:lang w:eastAsia="en-GB"/>
              </w:rPr>
            </w:pPr>
            <w:r>
              <w:rPr>
                <w:rFonts w:cs="Times New Roman"/>
                <w:sz w:val="23"/>
                <w:szCs w:val="23"/>
              </w:rPr>
              <w:t xml:space="preserve">1.85 </w:t>
            </w:r>
            <w:proofErr w:type="spellStart"/>
            <w:r>
              <w:rPr>
                <w:rFonts w:cs="Times New Roman"/>
                <w:sz w:val="23"/>
                <w:szCs w:val="23"/>
              </w:rPr>
              <w:t>nA</w:t>
            </w:r>
            <w:proofErr w:type="spellEnd"/>
            <w:r>
              <w:rPr>
                <w:rFonts w:cs="Times New Roman"/>
                <w:sz w:val="23"/>
                <w:szCs w:val="23"/>
              </w:rPr>
              <w:t>/</w:t>
            </w:r>
            <w:r>
              <w:rPr>
                <w:rFonts w:ascii="Calibri" w:hAnsi="Calibri" w:cs="Times New Roman"/>
                <w:sz w:val="23"/>
                <w:szCs w:val="23"/>
              </w:rPr>
              <w:t>µ</w:t>
            </w:r>
            <w:r>
              <w:rPr>
                <w:rFonts w:cs="Times New Roman"/>
                <w:sz w:val="23"/>
                <w:szCs w:val="23"/>
              </w:rPr>
              <w:t>M</w:t>
            </w:r>
          </w:p>
        </w:tc>
        <w:tc>
          <w:tcPr>
            <w:tcW w:w="467" w:type="pct"/>
            <w:tcBorders>
              <w:top w:val="single" w:sz="4" w:space="0" w:color="auto"/>
              <w:left w:val="nil"/>
              <w:bottom w:val="single" w:sz="4" w:space="0" w:color="auto"/>
              <w:right w:val="single" w:sz="4" w:space="0" w:color="auto"/>
            </w:tcBorders>
            <w:shd w:val="clear" w:color="auto" w:fill="auto"/>
            <w:vAlign w:val="center"/>
          </w:tcPr>
          <w:p w:rsidR="0079506F" w:rsidRPr="00064EDA" w:rsidRDefault="0079506F"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3 – 500 µM</w:t>
            </w:r>
          </w:p>
        </w:tc>
        <w:tc>
          <w:tcPr>
            <w:tcW w:w="595" w:type="pct"/>
            <w:tcBorders>
              <w:top w:val="single" w:sz="4" w:space="0" w:color="auto"/>
              <w:left w:val="nil"/>
              <w:bottom w:val="single" w:sz="4" w:space="0" w:color="auto"/>
              <w:right w:val="single" w:sz="4" w:space="0" w:color="auto"/>
            </w:tcBorders>
            <w:shd w:val="clear" w:color="auto" w:fill="auto"/>
            <w:vAlign w:val="center"/>
          </w:tcPr>
          <w:p w:rsidR="0079506F" w:rsidRPr="00064EDA" w:rsidRDefault="0079506F"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Stable over 4 weeks with daily usage.</w:t>
            </w:r>
          </w:p>
        </w:tc>
        <w:tc>
          <w:tcPr>
            <w:tcW w:w="428" w:type="pct"/>
            <w:gridSpan w:val="2"/>
            <w:tcBorders>
              <w:top w:val="single" w:sz="4" w:space="0" w:color="auto"/>
              <w:left w:val="nil"/>
              <w:bottom w:val="single" w:sz="4" w:space="0" w:color="auto"/>
              <w:right w:val="single" w:sz="4" w:space="0" w:color="auto"/>
            </w:tcBorders>
            <w:vAlign w:val="center"/>
          </w:tcPr>
          <w:p w:rsidR="0079506F" w:rsidRPr="00064EDA" w:rsidRDefault="0079506F"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NS</w:t>
            </w:r>
          </w:p>
        </w:tc>
      </w:tr>
      <w:tr w:rsidR="00F57A34" w:rsidRPr="00064EDA" w:rsidTr="002F70C2">
        <w:trPr>
          <w:trHeight w:val="136"/>
        </w:trPr>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jc w:val="left"/>
              <w:rPr>
                <w:rFonts w:eastAsia="Times New Roman" w:cs="Times New Roman"/>
                <w:color w:val="000000"/>
                <w:sz w:val="23"/>
                <w:szCs w:val="23"/>
                <w:lang w:eastAsia="en-GB"/>
              </w:rPr>
            </w:pPr>
          </w:p>
          <w:p w:rsidR="00F57A34" w:rsidRPr="00064EDA" w:rsidRDefault="00F57A34" w:rsidP="002F70C2">
            <w:pPr>
              <w:spacing w:after="0" w:line="240" w:lineRule="auto"/>
              <w:ind w:right="-23"/>
              <w:jc w:val="left"/>
              <w:rPr>
                <w:rFonts w:eastAsia="Times New Roman" w:cs="Times New Roman"/>
                <w:color w:val="000000"/>
                <w:sz w:val="23"/>
                <w:szCs w:val="23"/>
                <w:lang w:eastAsia="en-GB"/>
              </w:rPr>
            </w:pPr>
            <w:proofErr w:type="spellStart"/>
            <w:r w:rsidRPr="00064EDA">
              <w:rPr>
                <w:rFonts w:eastAsia="Times New Roman" w:cs="Times New Roman"/>
                <w:color w:val="000000"/>
                <w:sz w:val="23"/>
                <w:szCs w:val="23"/>
                <w:lang w:eastAsia="en-GB"/>
              </w:rPr>
              <w:t>Carboxylated</w:t>
            </w:r>
            <w:proofErr w:type="spellEnd"/>
            <w:r w:rsidRPr="00064EDA">
              <w:rPr>
                <w:rFonts w:eastAsia="Times New Roman" w:cs="Times New Roman"/>
                <w:color w:val="000000"/>
                <w:sz w:val="23"/>
                <w:szCs w:val="23"/>
                <w:lang w:eastAsia="en-GB"/>
              </w:rPr>
              <w:t xml:space="preserve"> </w:t>
            </w:r>
            <w:proofErr w:type="spellStart"/>
            <w:r w:rsidRPr="00064EDA">
              <w:rPr>
                <w:rFonts w:eastAsia="Times New Roman" w:cs="Times New Roman"/>
                <w:color w:val="000000"/>
                <w:sz w:val="23"/>
                <w:szCs w:val="23"/>
                <w:lang w:eastAsia="en-GB"/>
              </w:rPr>
              <w:t>multiwalled</w:t>
            </w:r>
            <w:proofErr w:type="spellEnd"/>
            <w:r w:rsidRPr="00064EDA">
              <w:rPr>
                <w:rFonts w:eastAsia="Times New Roman" w:cs="Times New Roman"/>
                <w:color w:val="000000"/>
                <w:sz w:val="23"/>
                <w:szCs w:val="23"/>
                <w:lang w:eastAsia="en-GB"/>
              </w:rPr>
              <w:t xml:space="preserve"> carbon nanotubes/gold nanoparticles/chitosan composite film modified Au electrode</w:t>
            </w:r>
          </w:p>
          <w:p w:rsidR="00F57A34" w:rsidRPr="00064EDA" w:rsidRDefault="00F57A34" w:rsidP="002F70C2">
            <w:pPr>
              <w:spacing w:after="0" w:line="240" w:lineRule="auto"/>
              <w:ind w:right="-23"/>
              <w:jc w:val="left"/>
              <w:rPr>
                <w:rFonts w:eastAsia="Times New Roman" w:cs="Times New Roman"/>
                <w:color w:val="000000"/>
                <w:sz w:val="23"/>
                <w:szCs w:val="23"/>
                <w:lang w:eastAsia="en-GB"/>
              </w:rPr>
            </w:pPr>
          </w:p>
        </w:tc>
        <w:tc>
          <w:tcPr>
            <w:tcW w:w="522" w:type="pct"/>
            <w:tcBorders>
              <w:top w:val="single" w:sz="4" w:space="0" w:color="auto"/>
              <w:left w:val="nil"/>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Covalent-bonding</w:t>
            </w:r>
          </w:p>
        </w:tc>
        <w:tc>
          <w:tcPr>
            <w:tcW w:w="219" w:type="pct"/>
            <w:tcBorders>
              <w:top w:val="single" w:sz="4" w:space="0" w:color="auto"/>
              <w:left w:val="nil"/>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fldChar w:fldCharType="begin" w:fldLock="1"/>
            </w:r>
            <w:r w:rsidR="0079506F">
              <w:rPr>
                <w:rFonts w:eastAsia="Times New Roman" w:cs="Times New Roman"/>
                <w:color w:val="000000"/>
                <w:sz w:val="23"/>
                <w:szCs w:val="23"/>
                <w:lang w:eastAsia="en-GB"/>
              </w:rPr>
              <w:instrText>ADDIN CSL_CITATION { "citationItems" : [ { "id" : "ITEM-1", "itemData" : { "abstract" : "A method is described for the construction of a novel amperometric glutamate biosensor based on covalent immobilization of glutamate oxidase (GluOx) onto, carboxylated multi walled carbon nanotubes (cMWCNT), gold nanoparticles (AuNPs) and chitosan (CHIT) composite film electrodeposited on the surface of a Au electrode. The GluOx/cMWCNT/AuNP/CHIT modified Au electrode was characterized by scanning electron microscopy (SEM), fourier transform infra-red (FTIR) spectroscopy, electrochemical impedance spectroscopy (EIS) and cyclic voltammetry (CV). The biosensor measured current due to electrons generated at 0.135V against Ag/AgCl from H2O2, which is produced from glutamate by immobilized GluOx. The biosensor showed optimum response within 2s at pH 7.5 and 35\u00b0C. A linear relationship was obtained between a wide glutamate concentration range (5\u2013500\u03bcM) and current (\u03bcA) under optimum conditions. The biosensor showed high sensitivity (155nA/\u03bcM/cm2), low detection limit (1.6\u03bcM) and good storage stability. The biosensor was unaffected by a number of serum substances at their physiological concentrations. The biosensor was evaluated and employed for determination of glutamate in sera from apparently healthy subjects and persons suffering from epilepsy.", "author" : [ { "dropping-particle" : "", "family" : "Batra", "given" : "Bhawna", "non-dropping-particle" : "", "parse-names" : false, "suffix" : "" }, { "dropping-particle" : "", "family" : "Pundir", "given" : "C.S.", "non-dropping-particle" : "", "parse-names" : false, "suffix" : "" } ], "container-title" : "Biosensors and Bioelectronics", "id" : "ITEM-1", "issued" : { "date-parts" : [ [ "2013" ] ] }, "page" : "496-501", "title" : "An amperometric glutamate biosensor based on immobilization of glutamate oxidase onto carboxylated multiwalled carbon nanotubes/gold nanoparticles/chitosan composite film modified Au electrode", "type" : "article-journal", "volume" : "47" }, "uris" : [ "http://www.mendeley.com/documents/?uuid=dd58c180-e1ce-4470-946c-93ce366215f2" ] } ], "mendeley" : { "formattedCitation" : "[16]", "plainTextFormattedCitation" : "[16]", "previouslyFormattedCitation" : "[16]" }, "properties" : { "noteIndex" : 0 }, "schema" : "https://github.com/citation-style-language/schema/raw/master/csl-citation.json" }</w:instrText>
            </w:r>
            <w:r w:rsidRPr="00064EDA">
              <w:rPr>
                <w:rFonts w:eastAsia="Times New Roman" w:cs="Times New Roman"/>
                <w:color w:val="000000"/>
                <w:sz w:val="23"/>
                <w:szCs w:val="23"/>
                <w:lang w:eastAsia="en-GB"/>
              </w:rPr>
              <w:fldChar w:fldCharType="separate"/>
            </w:r>
            <w:r w:rsidRPr="00EF1E69">
              <w:rPr>
                <w:rFonts w:eastAsia="Times New Roman" w:cs="Times New Roman"/>
                <w:noProof/>
                <w:color w:val="000000"/>
                <w:sz w:val="23"/>
                <w:szCs w:val="23"/>
                <w:lang w:eastAsia="en-GB"/>
              </w:rPr>
              <w:t>[16]</w:t>
            </w:r>
            <w:r w:rsidRPr="00064EDA">
              <w:rPr>
                <w:rFonts w:eastAsia="Times New Roman" w:cs="Times New Roman"/>
                <w:color w:val="000000"/>
                <w:sz w:val="23"/>
                <w:szCs w:val="23"/>
                <w:lang w:eastAsia="en-GB"/>
              </w:rPr>
              <w:fldChar w:fldCharType="end"/>
            </w:r>
          </w:p>
        </w:tc>
        <w:tc>
          <w:tcPr>
            <w:tcW w:w="364" w:type="pct"/>
            <w:tcBorders>
              <w:top w:val="single" w:sz="4" w:space="0" w:color="auto"/>
              <w:left w:val="nil"/>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1.6µM</w:t>
            </w:r>
          </w:p>
        </w:tc>
        <w:tc>
          <w:tcPr>
            <w:tcW w:w="409" w:type="pct"/>
            <w:tcBorders>
              <w:top w:val="single" w:sz="4" w:space="0" w:color="auto"/>
              <w:left w:val="nil"/>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7.4</w:t>
            </w:r>
          </w:p>
        </w:tc>
        <w:tc>
          <w:tcPr>
            <w:tcW w:w="402" w:type="pct"/>
            <w:tcBorders>
              <w:top w:val="single" w:sz="4" w:space="0" w:color="auto"/>
              <w:left w:val="nil"/>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+135mV</w:t>
            </w:r>
          </w:p>
        </w:tc>
        <w:tc>
          <w:tcPr>
            <w:tcW w:w="501" w:type="pct"/>
            <w:tcBorders>
              <w:top w:val="single" w:sz="4" w:space="0" w:color="auto"/>
              <w:left w:val="nil"/>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 xml:space="preserve">155 </w:t>
            </w:r>
            <w:proofErr w:type="spellStart"/>
            <w:r w:rsidRPr="00064EDA">
              <w:rPr>
                <w:rFonts w:eastAsia="Times New Roman" w:cs="Times New Roman"/>
                <w:color w:val="000000"/>
                <w:sz w:val="23"/>
                <w:szCs w:val="23"/>
                <w:lang w:eastAsia="en-GB"/>
              </w:rPr>
              <w:t>nA</w:t>
            </w:r>
            <w:proofErr w:type="spellEnd"/>
            <w:r w:rsidRPr="00064EDA">
              <w:rPr>
                <w:rFonts w:eastAsia="Times New Roman" w:cs="Times New Roman"/>
                <w:color w:val="000000"/>
                <w:sz w:val="23"/>
                <w:szCs w:val="23"/>
                <w:lang w:eastAsia="en-GB"/>
              </w:rPr>
              <w:t>/µM/cm</w:t>
            </w:r>
            <w:r w:rsidRPr="00064EDA">
              <w:rPr>
                <w:rFonts w:eastAsia="Times New Roman" w:cs="Times New Roman"/>
                <w:color w:val="000000"/>
                <w:sz w:val="23"/>
                <w:szCs w:val="23"/>
                <w:vertAlign w:val="superscript"/>
                <w:lang w:eastAsia="en-GB"/>
              </w:rPr>
              <w:t>2</w:t>
            </w:r>
          </w:p>
        </w:tc>
        <w:tc>
          <w:tcPr>
            <w:tcW w:w="467" w:type="pct"/>
            <w:tcBorders>
              <w:top w:val="single" w:sz="4" w:space="0" w:color="auto"/>
              <w:left w:val="nil"/>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 xml:space="preserve">5 – 500 </w:t>
            </w:r>
            <w:proofErr w:type="spellStart"/>
            <w:r w:rsidRPr="00064EDA">
              <w:rPr>
                <w:rFonts w:eastAsia="Times New Roman" w:cs="Times New Roman"/>
                <w:color w:val="000000"/>
                <w:sz w:val="23"/>
                <w:szCs w:val="23"/>
                <w:lang w:eastAsia="en-GB"/>
              </w:rPr>
              <w:t>μM</w:t>
            </w:r>
            <w:proofErr w:type="spellEnd"/>
          </w:p>
        </w:tc>
        <w:tc>
          <w:tcPr>
            <w:tcW w:w="595" w:type="pct"/>
            <w:tcBorders>
              <w:top w:val="single" w:sz="4" w:space="0" w:color="auto"/>
              <w:left w:val="nil"/>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4 months, no data shown.</w:t>
            </w:r>
          </w:p>
        </w:tc>
        <w:tc>
          <w:tcPr>
            <w:tcW w:w="428" w:type="pct"/>
            <w:gridSpan w:val="2"/>
            <w:tcBorders>
              <w:top w:val="single" w:sz="4" w:space="0" w:color="auto"/>
              <w:left w:val="nil"/>
              <w:bottom w:val="single" w:sz="4" w:space="0" w:color="auto"/>
              <w:right w:val="single" w:sz="4" w:space="0" w:color="auto"/>
            </w:tcBorders>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2s</w:t>
            </w:r>
          </w:p>
        </w:tc>
      </w:tr>
      <w:tr w:rsidR="00F57A34" w:rsidRPr="00064EDA" w:rsidTr="002F70C2">
        <w:trPr>
          <w:trHeight w:val="136"/>
        </w:trPr>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jc w:val="left"/>
              <w:rPr>
                <w:rFonts w:eastAsia="Times New Roman" w:cs="Times New Roman"/>
                <w:color w:val="000000"/>
                <w:sz w:val="23"/>
                <w:szCs w:val="23"/>
                <w:lang w:eastAsia="en-GB"/>
              </w:rPr>
            </w:pPr>
          </w:p>
          <w:p w:rsidR="00F57A34" w:rsidRPr="00064EDA" w:rsidRDefault="00F57A34" w:rsidP="002F70C2">
            <w:pPr>
              <w:spacing w:after="0" w:line="240" w:lineRule="auto"/>
              <w:ind w:right="-23"/>
              <w:jc w:val="left"/>
              <w:rPr>
                <w:rFonts w:eastAsia="Times New Roman" w:cs="Times New Roman"/>
                <w:color w:val="000000"/>
                <w:sz w:val="23"/>
                <w:szCs w:val="23"/>
                <w:lang w:eastAsia="en-GB"/>
              </w:rPr>
            </w:pPr>
            <w:r w:rsidRPr="00064EDA">
              <w:rPr>
                <w:rFonts w:eastAsia="Times New Roman" w:cs="Times New Roman"/>
                <w:color w:val="000000"/>
                <w:sz w:val="23"/>
                <w:szCs w:val="23"/>
                <w:lang w:eastAsia="en-GB"/>
              </w:rPr>
              <w:t>Pt nanoparticles modified Au nanowire array electrode</w:t>
            </w:r>
          </w:p>
          <w:p w:rsidR="00F57A34" w:rsidRPr="00064EDA" w:rsidRDefault="00F57A34" w:rsidP="002F70C2">
            <w:pPr>
              <w:spacing w:after="0" w:line="240" w:lineRule="auto"/>
              <w:ind w:right="-23"/>
              <w:jc w:val="left"/>
              <w:rPr>
                <w:rFonts w:eastAsia="Times New Roman" w:cs="Times New Roman"/>
                <w:color w:val="000000"/>
                <w:sz w:val="23"/>
                <w:szCs w:val="23"/>
                <w:lang w:eastAsia="en-GB"/>
              </w:rPr>
            </w:pPr>
          </w:p>
        </w:tc>
        <w:tc>
          <w:tcPr>
            <w:tcW w:w="522" w:type="pct"/>
            <w:tcBorders>
              <w:top w:val="single" w:sz="4" w:space="0" w:color="auto"/>
              <w:left w:val="nil"/>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Entrapment</w:t>
            </w:r>
          </w:p>
        </w:tc>
        <w:tc>
          <w:tcPr>
            <w:tcW w:w="219" w:type="pct"/>
            <w:tcBorders>
              <w:top w:val="single" w:sz="4" w:space="0" w:color="auto"/>
              <w:left w:val="nil"/>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fldChar w:fldCharType="begin" w:fldLock="1"/>
            </w:r>
            <w:r w:rsidR="0079506F">
              <w:rPr>
                <w:rFonts w:eastAsia="Times New Roman" w:cs="Times New Roman"/>
                <w:color w:val="000000"/>
                <w:sz w:val="23"/>
                <w:szCs w:val="23"/>
                <w:lang w:eastAsia="en-GB"/>
              </w:rPr>
              <w:instrText>ADDIN CSL_CITATION { "citationItems" : [ { "id" : "ITEM-1", "itemData" : { "DOI" : "10.1016/j.bios.2010.07.071", "ISSN" : "1873-4235", "PMID" : "20729064", "abstract" : "Novel electrochemical platform based on Pt nanoparticle modified ordered three-dimensional gold nanowire arrays (PtNP/NAEs) for the amperometric sensing of H(2)O(2) and glutamate is developed. Pt nanoparticle (PtNP) is fabricated by electrodeposition onto the 3D nanowires and characterised using scanning electron microscopy (SEM) and cyclic voltammetry. The deposited nanoparticles have an average size of 20 nm. The PtNP/NAE shows a linear response of up to 20 mM for H(2)O(2) detection with a sensitivity of 194.60 \u03bcA mM(-1) cm(-2) at 20\u00b0C. It can detect 1 \u03bcM (S/N=3) of H(2)O(2) at normal condition without using any enzyme or mediator. Analytical performance of this electrode is tested by immobilising glutamate oxidase (GlutOx) through cross-linking in the matrix of bovine serum albumin (BSA), Nafion and glutaraldehyde. At physiological pH, the biosensor showed the sensitivity of 10.76 \u03bcA mM(-1) cm(-2), with a linear range of up to 0.8 mM.", "author" : [ { "dropping-particle" : "", "family" : "Jamal", "given" : "Mamun", "non-dropping-particle" : "", "parse-names" : false, "suffix" : "" }, { "dropping-particle" : "", "family" : "Xu", "given" : "Ju", "non-dropping-particle" : "", "parse-names" : false, "suffix" : "" }, { "dropping-particle" : "", "family" : "Razeeb", "given" : "Kafil M", "non-dropping-particle" : "", "parse-names" : false, "suffix" : "" } ], "container-title" : "Biosensors &amp; bioelectronics", "id" : "ITEM-1", "issue" : "4", "issued" : { "date-parts" : [ [ "2010", "12", "15" ] ] }, "page" : "1420-4", "title" : "Disposable biosensor based on immobilisation of glutamate oxidase on Pt nanoparticles modified Au nanowire array electrode.", "type" : "article-journal", "volume" : "26" }, "uris" : [ "http://www.mendeley.com/documents/?uuid=0a2bc2db-8f99-44ec-bf66-3b3abf16ebc8" ] } ], "mendeley" : { "formattedCitation" : "[17]", "plainTextFormattedCitation" : "[17]", "previouslyFormattedCitation" : "[17]" }, "properties" : { "noteIndex" : 0 }, "schema" : "https://github.com/citation-style-language/schema/raw/master/csl-citation.json" }</w:instrText>
            </w:r>
            <w:r w:rsidRPr="00064EDA">
              <w:rPr>
                <w:rFonts w:eastAsia="Times New Roman" w:cs="Times New Roman"/>
                <w:color w:val="000000"/>
                <w:sz w:val="23"/>
                <w:szCs w:val="23"/>
                <w:lang w:eastAsia="en-GB"/>
              </w:rPr>
              <w:fldChar w:fldCharType="separate"/>
            </w:r>
            <w:r w:rsidRPr="00EF1E69">
              <w:rPr>
                <w:rFonts w:eastAsia="Times New Roman" w:cs="Times New Roman"/>
                <w:noProof/>
                <w:color w:val="000000"/>
                <w:sz w:val="23"/>
                <w:szCs w:val="23"/>
                <w:lang w:eastAsia="en-GB"/>
              </w:rPr>
              <w:t>[17]</w:t>
            </w:r>
            <w:r w:rsidRPr="00064EDA">
              <w:rPr>
                <w:rFonts w:eastAsia="Times New Roman" w:cs="Times New Roman"/>
                <w:color w:val="000000"/>
                <w:sz w:val="23"/>
                <w:szCs w:val="23"/>
                <w:lang w:eastAsia="en-GB"/>
              </w:rPr>
              <w:fldChar w:fldCharType="end"/>
            </w:r>
          </w:p>
        </w:tc>
        <w:tc>
          <w:tcPr>
            <w:tcW w:w="364" w:type="pct"/>
            <w:tcBorders>
              <w:top w:val="single" w:sz="4" w:space="0" w:color="auto"/>
              <w:left w:val="nil"/>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14µM</w:t>
            </w:r>
          </w:p>
        </w:tc>
        <w:tc>
          <w:tcPr>
            <w:tcW w:w="409" w:type="pct"/>
            <w:tcBorders>
              <w:top w:val="single" w:sz="4" w:space="0" w:color="auto"/>
              <w:left w:val="nil"/>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7.4</w:t>
            </w:r>
          </w:p>
        </w:tc>
        <w:tc>
          <w:tcPr>
            <w:tcW w:w="402" w:type="pct"/>
            <w:tcBorders>
              <w:top w:val="single" w:sz="4" w:space="0" w:color="auto"/>
              <w:left w:val="nil"/>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+650mV</w:t>
            </w:r>
          </w:p>
        </w:tc>
        <w:tc>
          <w:tcPr>
            <w:tcW w:w="501" w:type="pct"/>
            <w:tcBorders>
              <w:top w:val="single" w:sz="4" w:space="0" w:color="auto"/>
              <w:left w:val="nil"/>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194.6 µA mM</w:t>
            </w:r>
            <w:r w:rsidRPr="00064EDA">
              <w:rPr>
                <w:rFonts w:eastAsia="Times New Roman" w:cs="Times New Roman"/>
                <w:color w:val="000000"/>
                <w:sz w:val="23"/>
                <w:szCs w:val="23"/>
                <w:vertAlign w:val="superscript"/>
                <w:lang w:eastAsia="en-GB"/>
              </w:rPr>
              <w:t>-1</w:t>
            </w:r>
            <w:r w:rsidRPr="00064EDA">
              <w:rPr>
                <w:rFonts w:eastAsia="Times New Roman" w:cs="Times New Roman"/>
                <w:color w:val="000000"/>
                <w:sz w:val="23"/>
                <w:szCs w:val="23"/>
                <w:lang w:eastAsia="en-GB"/>
              </w:rPr>
              <w:t xml:space="preserve"> cm</w:t>
            </w:r>
            <w:r w:rsidRPr="00064EDA">
              <w:rPr>
                <w:rFonts w:eastAsia="Times New Roman" w:cs="Times New Roman"/>
                <w:color w:val="000000"/>
                <w:sz w:val="23"/>
                <w:szCs w:val="23"/>
                <w:vertAlign w:val="superscript"/>
                <w:lang w:eastAsia="en-GB"/>
              </w:rPr>
              <w:t>-2</w:t>
            </w:r>
          </w:p>
        </w:tc>
        <w:tc>
          <w:tcPr>
            <w:tcW w:w="467" w:type="pct"/>
            <w:tcBorders>
              <w:top w:val="single" w:sz="4" w:space="0" w:color="auto"/>
              <w:left w:val="nil"/>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200 - 800 µM</w:t>
            </w:r>
          </w:p>
        </w:tc>
        <w:tc>
          <w:tcPr>
            <w:tcW w:w="595" w:type="pct"/>
            <w:tcBorders>
              <w:top w:val="single" w:sz="4" w:space="0" w:color="auto"/>
              <w:left w:val="nil"/>
              <w:bottom w:val="single" w:sz="4" w:space="0" w:color="auto"/>
              <w:right w:val="single" w:sz="4" w:space="0" w:color="auto"/>
            </w:tcBorders>
            <w:shd w:val="clear" w:color="auto" w:fill="auto"/>
            <w:vAlign w:val="center"/>
          </w:tcPr>
          <w:p w:rsidR="00F57A34" w:rsidRDefault="00F57A34" w:rsidP="002F70C2">
            <w:pPr>
              <w:spacing w:after="0" w:line="240" w:lineRule="auto"/>
              <w:ind w:right="-23"/>
              <w:rPr>
                <w:rFonts w:eastAsia="Times New Roman" w:cs="Times New Roman"/>
                <w:color w:val="000000"/>
                <w:sz w:val="23"/>
                <w:szCs w:val="23"/>
                <w:lang w:eastAsia="en-GB"/>
              </w:rPr>
            </w:pPr>
          </w:p>
          <w:p w:rsidR="00F57A34" w:rsidRPr="00064EDA" w:rsidRDefault="00F57A34" w:rsidP="002F70C2">
            <w:pPr>
              <w:spacing w:after="0" w:line="240" w:lineRule="auto"/>
              <w:ind w:right="-23"/>
              <w:rPr>
                <w:rFonts w:eastAsia="Times New Roman" w:cs="Times New Roman"/>
                <w:color w:val="000000"/>
                <w:sz w:val="23"/>
                <w:szCs w:val="23"/>
                <w:lang w:eastAsia="en-GB"/>
              </w:rPr>
            </w:pPr>
            <w:r>
              <w:rPr>
                <w:rFonts w:eastAsia="Times New Roman" w:cs="Times New Roman"/>
                <w:color w:val="000000"/>
                <w:sz w:val="23"/>
                <w:szCs w:val="23"/>
                <w:lang w:eastAsia="en-GB"/>
              </w:rPr>
              <w:t>9</w:t>
            </w:r>
            <w:r w:rsidRPr="00064EDA">
              <w:rPr>
                <w:rFonts w:eastAsia="Times New Roman" w:cs="Times New Roman"/>
                <w:color w:val="000000"/>
                <w:sz w:val="23"/>
                <w:szCs w:val="23"/>
                <w:lang w:eastAsia="en-GB"/>
              </w:rPr>
              <w:t>8% of its initial response retained after 2 weeks.</w:t>
            </w:r>
          </w:p>
        </w:tc>
        <w:tc>
          <w:tcPr>
            <w:tcW w:w="428" w:type="pct"/>
            <w:gridSpan w:val="2"/>
            <w:tcBorders>
              <w:top w:val="single" w:sz="4" w:space="0" w:color="auto"/>
              <w:left w:val="nil"/>
              <w:bottom w:val="single" w:sz="4" w:space="0" w:color="auto"/>
              <w:right w:val="single" w:sz="4" w:space="0" w:color="auto"/>
            </w:tcBorders>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4.8s</w:t>
            </w:r>
          </w:p>
        </w:tc>
      </w:tr>
      <w:tr w:rsidR="00F57A34" w:rsidRPr="00064EDA" w:rsidTr="002F70C2">
        <w:trPr>
          <w:trHeight w:val="136"/>
        </w:trPr>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jc w:val="left"/>
              <w:rPr>
                <w:rFonts w:eastAsia="Times New Roman" w:cs="Times New Roman"/>
                <w:color w:val="000000"/>
                <w:sz w:val="23"/>
                <w:szCs w:val="23"/>
                <w:lang w:eastAsia="en-GB"/>
              </w:rPr>
            </w:pPr>
          </w:p>
          <w:p w:rsidR="00F57A34" w:rsidRPr="00064EDA" w:rsidRDefault="00F57A34" w:rsidP="002F70C2">
            <w:pPr>
              <w:spacing w:after="0" w:line="240" w:lineRule="auto"/>
              <w:ind w:right="-23"/>
              <w:jc w:val="left"/>
              <w:rPr>
                <w:rFonts w:eastAsia="Times New Roman" w:cs="Times New Roman"/>
                <w:color w:val="000000"/>
                <w:sz w:val="23"/>
                <w:szCs w:val="23"/>
                <w:lang w:eastAsia="en-GB"/>
              </w:rPr>
            </w:pPr>
            <w:r w:rsidRPr="00064EDA">
              <w:rPr>
                <w:rFonts w:eastAsia="Times New Roman" w:cs="Times New Roman"/>
                <w:color w:val="000000"/>
                <w:sz w:val="23"/>
                <w:szCs w:val="23"/>
                <w:lang w:eastAsia="en-GB"/>
              </w:rPr>
              <w:t>Photo-</w:t>
            </w:r>
            <w:proofErr w:type="spellStart"/>
            <w:r w:rsidRPr="00064EDA">
              <w:rPr>
                <w:rFonts w:eastAsia="Times New Roman" w:cs="Times New Roman"/>
                <w:color w:val="000000"/>
                <w:sz w:val="23"/>
                <w:szCs w:val="23"/>
                <w:lang w:eastAsia="en-GB"/>
              </w:rPr>
              <w:t>crosslinkable</w:t>
            </w:r>
            <w:proofErr w:type="spellEnd"/>
            <w:r w:rsidRPr="00064EDA">
              <w:rPr>
                <w:rFonts w:eastAsia="Times New Roman" w:cs="Times New Roman"/>
                <w:color w:val="000000"/>
                <w:sz w:val="23"/>
                <w:szCs w:val="23"/>
                <w:lang w:eastAsia="en-GB"/>
              </w:rPr>
              <w:t xml:space="preserve"> polymer membrane on a palladium-deposited screen-printed carbon electrode</w:t>
            </w:r>
          </w:p>
          <w:p w:rsidR="00F57A34" w:rsidRPr="00064EDA" w:rsidRDefault="00F57A34" w:rsidP="002F70C2">
            <w:pPr>
              <w:spacing w:after="0" w:line="240" w:lineRule="auto"/>
              <w:ind w:right="-23"/>
              <w:jc w:val="left"/>
              <w:rPr>
                <w:rFonts w:eastAsia="Times New Roman" w:cs="Times New Roman"/>
                <w:color w:val="000000"/>
                <w:sz w:val="23"/>
                <w:szCs w:val="23"/>
                <w:lang w:eastAsia="en-GB"/>
              </w:rPr>
            </w:pPr>
          </w:p>
        </w:tc>
        <w:tc>
          <w:tcPr>
            <w:tcW w:w="522" w:type="pct"/>
            <w:tcBorders>
              <w:top w:val="single" w:sz="4" w:space="0" w:color="auto"/>
              <w:left w:val="nil"/>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Cross linking</w:t>
            </w:r>
          </w:p>
        </w:tc>
        <w:tc>
          <w:tcPr>
            <w:tcW w:w="219" w:type="pct"/>
            <w:tcBorders>
              <w:top w:val="single" w:sz="4" w:space="0" w:color="auto"/>
              <w:left w:val="nil"/>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fldChar w:fldCharType="begin" w:fldLock="1"/>
            </w:r>
            <w:r w:rsidR="0079506F">
              <w:rPr>
                <w:rFonts w:eastAsia="Times New Roman" w:cs="Times New Roman"/>
                <w:color w:val="000000"/>
                <w:sz w:val="23"/>
                <w:szCs w:val="23"/>
                <w:lang w:eastAsia="en-GB"/>
              </w:rPr>
              <w:instrText>ADDIN CSL_CITATION { "citationItems" : [ { "id" : "ITEM-1", "itemData" : { "DOI" : "10.1016/S0003-2670(03)00093-X", "ISSN" : "00032670", "abstract" : "The determination of glutamate pyruvate activity (GPT) is of particular clinical importance. A portable GPT sensor for both diagnostic and home-care purpose is highly expected. A highly sensitive and stable l-glutamate sensor was fabricated for the rapid detection of the GPT activity in serum. The sensor is composed of immobilized l-glutamate oxidase in a photo-crosslinkable polymer (PVA-SbQ) membrane on a palladium-deposited screen-printed carbon electrode. The sensor exhibited high sensitivity (detection limit of 50nM for monosodium glutamate), remarkable long-term stability in storage (5 months in the dry dark state and 1 month in buffer solution) and good reproducibility (R.S.D.=2.6%, n=100). The electrode-to-electrode reproducibility was found to depend on the composition of the polymeric matrix. The optimal substrate composition for the detection of GPT activity was 1mM \u03b1-ketoglutarate and 100mM l-alanine. The GPT activity in serum can be determined within 3min. The response of the sensor to GPT activity is linear over the range of 8\u2013250U/l. Good correlation between the sensor and the Sigma GPT assay kit was achieved (R2=0.9958). The sensor is potentially applicable to a home-care purpose when a portable measuring device is adapted.", "author" : [ { "dropping-particle" : "", "family" : "Chang", "given" : "Ku-Shang", "non-dropping-particle" : "", "parse-names" : false, "suffix" : "" }, { "dropping-particle" : "", "family" : "Hsu", "given" : "Wen-Lin", "non-dropping-particle" : "", "parse-names" : false, "suffix" : "" }, { "dropping-particle" : "", "family" : "Chen", "given" : "Hour-Young", "non-dropping-particle" : "", "parse-names" : false, "suffix" : "" }, { "dropping-particle" : "", "family" : "Chang", "given" : "Chen-Kai", "non-dropping-particle" : "", "parse-names" : false, "suffix" : "" }, { "dropping-particle" : "", "family" : "Chen", "given" : "Chien-Yuan", "non-dropping-particle" : "", "parse-names" : false, "suffix" : "" } ], "container-title" : "Analytica Chimica Acta", "id" : "ITEM-1", "issue" : "2", "issued" : { "date-parts" : [ [ "2003", "4" ] ] }, "page" : "199-208", "title" : "Determination of glutamate pyruvate transaminase activity in clinical specimens using a biosensor composed of immobilized l-glutamate oxidase in a photo-crosslinkable polymer membrane on a palladium-deposited screen-printed carbon electrode", "type" : "article-journal", "volume" : "481" }, "uris" : [ "http://www.mendeley.com/documents/?uuid=e0be5dcb-dd87-4d63-bc0c-fce55a77bca2" ] } ], "mendeley" : { "formattedCitation" : "[18]", "plainTextFormattedCitation" : "[18]", "previouslyFormattedCitation" : "[18]" }, "properties" : { "noteIndex" : 0 }, "schema" : "https://github.com/citation-style-language/schema/raw/master/csl-citation.json" }</w:instrText>
            </w:r>
            <w:r w:rsidRPr="00064EDA">
              <w:rPr>
                <w:rFonts w:eastAsia="Times New Roman" w:cs="Times New Roman"/>
                <w:color w:val="000000"/>
                <w:sz w:val="23"/>
                <w:szCs w:val="23"/>
                <w:lang w:eastAsia="en-GB"/>
              </w:rPr>
              <w:fldChar w:fldCharType="separate"/>
            </w:r>
            <w:r w:rsidRPr="00EF1E69">
              <w:rPr>
                <w:rFonts w:eastAsia="Times New Roman" w:cs="Times New Roman"/>
                <w:noProof/>
                <w:color w:val="000000"/>
                <w:sz w:val="23"/>
                <w:szCs w:val="23"/>
                <w:lang w:eastAsia="en-GB"/>
              </w:rPr>
              <w:t>[18]</w:t>
            </w:r>
            <w:r w:rsidRPr="00064EDA">
              <w:rPr>
                <w:rFonts w:eastAsia="Times New Roman" w:cs="Times New Roman"/>
                <w:color w:val="000000"/>
                <w:sz w:val="23"/>
                <w:szCs w:val="23"/>
                <w:lang w:eastAsia="en-GB"/>
              </w:rPr>
              <w:fldChar w:fldCharType="end"/>
            </w:r>
          </w:p>
        </w:tc>
        <w:tc>
          <w:tcPr>
            <w:tcW w:w="364" w:type="pct"/>
            <w:tcBorders>
              <w:top w:val="single" w:sz="4" w:space="0" w:color="auto"/>
              <w:left w:val="nil"/>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0.05µM</w:t>
            </w:r>
          </w:p>
        </w:tc>
        <w:tc>
          <w:tcPr>
            <w:tcW w:w="409" w:type="pct"/>
            <w:tcBorders>
              <w:top w:val="single" w:sz="4" w:space="0" w:color="auto"/>
              <w:left w:val="nil"/>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7.0</w:t>
            </w:r>
          </w:p>
        </w:tc>
        <w:tc>
          <w:tcPr>
            <w:tcW w:w="402" w:type="pct"/>
            <w:tcBorders>
              <w:top w:val="single" w:sz="4" w:space="0" w:color="auto"/>
              <w:left w:val="nil"/>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+400mV</w:t>
            </w:r>
          </w:p>
        </w:tc>
        <w:tc>
          <w:tcPr>
            <w:tcW w:w="501" w:type="pct"/>
            <w:tcBorders>
              <w:top w:val="single" w:sz="4" w:space="0" w:color="auto"/>
              <w:left w:val="nil"/>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 xml:space="preserve">12.8 </w:t>
            </w:r>
            <w:proofErr w:type="spellStart"/>
            <w:r w:rsidRPr="00064EDA">
              <w:rPr>
                <w:rFonts w:eastAsia="Times New Roman" w:cs="Times New Roman"/>
                <w:color w:val="000000"/>
                <w:sz w:val="23"/>
                <w:szCs w:val="23"/>
                <w:lang w:eastAsia="en-GB"/>
              </w:rPr>
              <w:t>nA</w:t>
            </w:r>
            <w:proofErr w:type="spellEnd"/>
            <w:r w:rsidRPr="00064EDA">
              <w:rPr>
                <w:rFonts w:eastAsia="Times New Roman" w:cs="Times New Roman"/>
                <w:color w:val="000000"/>
                <w:sz w:val="23"/>
                <w:szCs w:val="23"/>
                <w:lang w:eastAsia="en-GB"/>
              </w:rPr>
              <w:t>/µM</w:t>
            </w:r>
          </w:p>
        </w:tc>
        <w:tc>
          <w:tcPr>
            <w:tcW w:w="467" w:type="pct"/>
            <w:tcBorders>
              <w:top w:val="single" w:sz="4" w:space="0" w:color="auto"/>
              <w:left w:val="nil"/>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0.05µM - 100µM</w:t>
            </w:r>
          </w:p>
        </w:tc>
        <w:tc>
          <w:tcPr>
            <w:tcW w:w="595" w:type="pct"/>
            <w:tcBorders>
              <w:top w:val="single" w:sz="4" w:space="0" w:color="auto"/>
              <w:left w:val="nil"/>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Stored dry – 5 months, no change in response.</w:t>
            </w:r>
          </w:p>
        </w:tc>
        <w:tc>
          <w:tcPr>
            <w:tcW w:w="428" w:type="pct"/>
            <w:gridSpan w:val="2"/>
            <w:tcBorders>
              <w:top w:val="single" w:sz="4" w:space="0" w:color="auto"/>
              <w:left w:val="nil"/>
              <w:bottom w:val="single" w:sz="4" w:space="0" w:color="auto"/>
              <w:right w:val="single" w:sz="4" w:space="0" w:color="auto"/>
            </w:tcBorders>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30 – 50s</w:t>
            </w:r>
          </w:p>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Not stated.</w:t>
            </w:r>
          </w:p>
        </w:tc>
      </w:tr>
      <w:tr w:rsidR="00F57A34" w:rsidRPr="00064EDA" w:rsidTr="002F70C2">
        <w:trPr>
          <w:trHeight w:val="136"/>
        </w:trPr>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jc w:val="left"/>
              <w:rPr>
                <w:rFonts w:eastAsia="Times New Roman" w:cs="Times New Roman"/>
                <w:color w:val="000000"/>
                <w:sz w:val="23"/>
                <w:szCs w:val="23"/>
                <w:lang w:eastAsia="en-GB"/>
              </w:rPr>
            </w:pPr>
          </w:p>
          <w:p w:rsidR="00F57A34" w:rsidRPr="00064EDA" w:rsidRDefault="00F57A34" w:rsidP="002F70C2">
            <w:pPr>
              <w:spacing w:after="0" w:line="240" w:lineRule="auto"/>
              <w:ind w:right="-23"/>
              <w:jc w:val="left"/>
              <w:rPr>
                <w:rFonts w:eastAsia="Times New Roman" w:cs="Times New Roman"/>
                <w:color w:val="000000"/>
                <w:sz w:val="23"/>
                <w:szCs w:val="23"/>
                <w:lang w:eastAsia="en-GB"/>
              </w:rPr>
            </w:pPr>
            <w:r w:rsidRPr="00064EDA">
              <w:rPr>
                <w:rFonts w:eastAsia="Times New Roman" w:cs="Times New Roman"/>
                <w:color w:val="000000"/>
                <w:sz w:val="23"/>
                <w:szCs w:val="23"/>
                <w:lang w:eastAsia="en-GB"/>
              </w:rPr>
              <w:t>Cross linking with Glutaraldehyde and BSA as a spacing agent.</w:t>
            </w:r>
            <w:r w:rsidR="007A580A">
              <w:rPr>
                <w:rFonts w:eastAsia="Times New Roman" w:cs="Times New Roman"/>
                <w:color w:val="000000"/>
                <w:sz w:val="23"/>
                <w:szCs w:val="23"/>
                <w:lang w:eastAsia="en-GB"/>
              </w:rPr>
              <w:t xml:space="preserve"> </w:t>
            </w:r>
            <w:r w:rsidR="007A580A" w:rsidRPr="007A580A">
              <w:rPr>
                <w:rFonts w:eastAsia="Times New Roman" w:cs="Times New Roman"/>
                <w:color w:val="000000"/>
                <w:sz w:val="23"/>
                <w:szCs w:val="23"/>
                <w:u w:val="single"/>
                <w:lang w:eastAsia="en-GB"/>
              </w:rPr>
              <w:t>~</w:t>
            </w:r>
          </w:p>
          <w:p w:rsidR="00F57A34" w:rsidRPr="00064EDA" w:rsidRDefault="00F57A34" w:rsidP="002F70C2">
            <w:pPr>
              <w:spacing w:after="0" w:line="240" w:lineRule="auto"/>
              <w:ind w:right="-23"/>
              <w:jc w:val="left"/>
              <w:rPr>
                <w:rFonts w:eastAsia="Times New Roman" w:cs="Times New Roman"/>
                <w:color w:val="000000"/>
                <w:sz w:val="23"/>
                <w:szCs w:val="23"/>
                <w:lang w:eastAsia="en-GB"/>
              </w:rPr>
            </w:pPr>
          </w:p>
        </w:tc>
        <w:tc>
          <w:tcPr>
            <w:tcW w:w="522" w:type="pct"/>
            <w:tcBorders>
              <w:top w:val="single" w:sz="4" w:space="0" w:color="auto"/>
              <w:left w:val="nil"/>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Cross linking</w:t>
            </w:r>
          </w:p>
        </w:tc>
        <w:tc>
          <w:tcPr>
            <w:tcW w:w="219" w:type="pct"/>
            <w:tcBorders>
              <w:top w:val="single" w:sz="4" w:space="0" w:color="auto"/>
              <w:left w:val="nil"/>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fldChar w:fldCharType="begin" w:fldLock="1"/>
            </w:r>
            <w:r w:rsidR="0079506F">
              <w:rPr>
                <w:rFonts w:eastAsia="Times New Roman" w:cs="Times New Roman"/>
                <w:color w:val="000000"/>
                <w:sz w:val="23"/>
                <w:szCs w:val="23"/>
                <w:lang w:eastAsia="en-GB"/>
              </w:rPr>
              <w:instrText>ADDIN CSL_CITATION { "citationItems" : [ { "id" : "ITEM-1", "itemData" : { "ISSN" : "0019-5189", "PMID" : "16708893", "abstract" : "A monosodium glutamate (MSG) biosensor with immobilized L-glutamate oxidase (L-GLOD) has been developed and studied for analysis of MSG in sauces, soup etc. The immobilized enzymatic membrane was attached with oxygen electrode with a push cap system. The detection limit of the sensor was 1 mg/dl and the standard curve was found to be linear upto 20 mg/dl. Response time of the sensor was 2 min. Cross-linking with glutaraldehyde in presence of Bovine Serum Albumin (BSA) as a spacer molecule has been used for immobilization. Optimization of the sensor was done with an increase in L-GLOD concentration (6.3-31.5 IU) and also with increase in loading volume of enzyme solution (5-20 microl). Optimization of pH and temperature was also studied. The permeability of O2 through different membrane was studied with and without immobilized L-GLOD. The enzymatic membrane was used for over 20 measurements and stability of the membrane was observed.", "author" : [ { "dropping-particle" : "", "family" : "Basu", "given" : "Anjan Kumar", "non-dropping-particle" : "", "parse-names" : false, "suffix" : "" }, { "dropping-particle" : "", "family" : "Chattopadhyay", "given" : "Parimal", "non-dropping-particle" : "", "parse-names" : false, "suffix" : "" }, { "dropping-particle" : "", "family" : "Roychudhuri", "given" : "Utpal", "non-dropping-particle" : "", "parse-names" : false, "suffix" : "" }, { "dropping-particle" : "", "family" : "Chakraborty", "given" : "Runu", "non-dropping-particle" : "", "parse-names" : false, "suffix" : "" } ], "container-title" : "Indian journal of experimental biology", "id" : "ITEM-1", "issue" : "5", "issued" : { "date-parts" : [ [ "2006", "5" ] ] }, "page" : "392-8", "title" : "Development of biosensor based on immobilized L-glutamate oxidase for determination of monosodium glutamate in food.", "type" : "article-journal", "volume" : "44" }, "uris" : [ "http://www.mendeley.com/documents/?uuid=33d999d3-eba8-44f3-835b-00630d472f14" ] } ], "mendeley" : { "formattedCitation" : "[19]", "plainTextFormattedCitation" : "[19]", "previouslyFormattedCitation" : "[19]" }, "properties" : { "noteIndex" : 0 }, "schema" : "https://github.com/citation-style-language/schema/raw/master/csl-citation.json" }</w:instrText>
            </w:r>
            <w:r w:rsidRPr="00064EDA">
              <w:rPr>
                <w:rFonts w:eastAsia="Times New Roman" w:cs="Times New Roman"/>
                <w:color w:val="000000"/>
                <w:sz w:val="23"/>
                <w:szCs w:val="23"/>
                <w:lang w:eastAsia="en-GB"/>
              </w:rPr>
              <w:fldChar w:fldCharType="separate"/>
            </w:r>
            <w:r w:rsidRPr="00EF1E69">
              <w:rPr>
                <w:rFonts w:eastAsia="Times New Roman" w:cs="Times New Roman"/>
                <w:noProof/>
                <w:color w:val="000000"/>
                <w:sz w:val="23"/>
                <w:szCs w:val="23"/>
                <w:lang w:eastAsia="en-GB"/>
              </w:rPr>
              <w:t>[19]</w:t>
            </w:r>
            <w:r w:rsidRPr="00064EDA">
              <w:rPr>
                <w:rFonts w:eastAsia="Times New Roman" w:cs="Times New Roman"/>
                <w:color w:val="000000"/>
                <w:sz w:val="23"/>
                <w:szCs w:val="23"/>
                <w:lang w:eastAsia="en-GB"/>
              </w:rPr>
              <w:fldChar w:fldCharType="end"/>
            </w:r>
          </w:p>
        </w:tc>
        <w:tc>
          <w:tcPr>
            <w:tcW w:w="364" w:type="pct"/>
            <w:tcBorders>
              <w:top w:val="single" w:sz="4" w:space="0" w:color="auto"/>
              <w:left w:val="nil"/>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N/A</w:t>
            </w:r>
          </w:p>
        </w:tc>
        <w:tc>
          <w:tcPr>
            <w:tcW w:w="409" w:type="pct"/>
            <w:tcBorders>
              <w:top w:val="single" w:sz="4" w:space="0" w:color="auto"/>
              <w:left w:val="nil"/>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7</w:t>
            </w:r>
            <w:r w:rsidR="00AC3481">
              <w:rPr>
                <w:rFonts w:eastAsia="Times New Roman" w:cs="Times New Roman"/>
                <w:color w:val="000000"/>
                <w:sz w:val="23"/>
                <w:szCs w:val="23"/>
                <w:lang w:eastAsia="en-GB"/>
              </w:rPr>
              <w:t>.0</w:t>
            </w:r>
          </w:p>
        </w:tc>
        <w:tc>
          <w:tcPr>
            <w:tcW w:w="402" w:type="pct"/>
            <w:tcBorders>
              <w:top w:val="single" w:sz="4" w:space="0" w:color="auto"/>
              <w:left w:val="nil"/>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-700mV</w:t>
            </w:r>
          </w:p>
        </w:tc>
        <w:tc>
          <w:tcPr>
            <w:tcW w:w="501" w:type="pct"/>
            <w:tcBorders>
              <w:top w:val="single" w:sz="4" w:space="0" w:color="auto"/>
              <w:left w:val="nil"/>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NS</w:t>
            </w:r>
          </w:p>
        </w:tc>
        <w:tc>
          <w:tcPr>
            <w:tcW w:w="467" w:type="pct"/>
            <w:tcBorders>
              <w:top w:val="single" w:sz="4" w:space="0" w:color="auto"/>
              <w:left w:val="nil"/>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NS</w:t>
            </w:r>
          </w:p>
        </w:tc>
        <w:tc>
          <w:tcPr>
            <w:tcW w:w="595" w:type="pct"/>
            <w:tcBorders>
              <w:top w:val="single" w:sz="4" w:space="0" w:color="auto"/>
              <w:left w:val="nil"/>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84% of initial signal after 48 days of use every 3 days.</w:t>
            </w:r>
          </w:p>
        </w:tc>
        <w:tc>
          <w:tcPr>
            <w:tcW w:w="428" w:type="pct"/>
            <w:gridSpan w:val="2"/>
            <w:tcBorders>
              <w:top w:val="single" w:sz="4" w:space="0" w:color="auto"/>
              <w:left w:val="nil"/>
              <w:bottom w:val="single" w:sz="4" w:space="0" w:color="auto"/>
              <w:right w:val="single" w:sz="4" w:space="0" w:color="auto"/>
            </w:tcBorders>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120s</w:t>
            </w:r>
          </w:p>
        </w:tc>
      </w:tr>
      <w:tr w:rsidR="00F57A34" w:rsidRPr="00064EDA" w:rsidTr="002F70C2">
        <w:trPr>
          <w:trHeight w:val="136"/>
        </w:trPr>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jc w:val="left"/>
              <w:rPr>
                <w:rFonts w:eastAsia="Times New Roman" w:cs="Times New Roman"/>
                <w:color w:val="000000"/>
                <w:sz w:val="23"/>
                <w:szCs w:val="23"/>
                <w:lang w:eastAsia="en-GB"/>
              </w:rPr>
            </w:pPr>
          </w:p>
          <w:p w:rsidR="00F57A34" w:rsidRPr="00064EDA" w:rsidRDefault="00F57A34" w:rsidP="002F70C2">
            <w:pPr>
              <w:spacing w:after="0" w:line="240" w:lineRule="auto"/>
              <w:ind w:right="-23"/>
              <w:jc w:val="left"/>
              <w:rPr>
                <w:rFonts w:eastAsia="Times New Roman" w:cs="Times New Roman"/>
                <w:color w:val="000000"/>
                <w:sz w:val="23"/>
                <w:szCs w:val="23"/>
                <w:lang w:eastAsia="en-GB"/>
              </w:rPr>
            </w:pPr>
            <w:proofErr w:type="spellStart"/>
            <w:r w:rsidRPr="00064EDA">
              <w:rPr>
                <w:rFonts w:eastAsia="Times New Roman" w:cs="Times New Roman"/>
                <w:color w:val="000000"/>
                <w:sz w:val="23"/>
                <w:szCs w:val="23"/>
                <w:lang w:eastAsia="en-GB"/>
              </w:rPr>
              <w:t>Polypyrrole</w:t>
            </w:r>
            <w:proofErr w:type="spellEnd"/>
            <w:r w:rsidRPr="00064EDA">
              <w:rPr>
                <w:rFonts w:eastAsia="Times New Roman" w:cs="Times New Roman"/>
                <w:color w:val="000000"/>
                <w:sz w:val="23"/>
                <w:szCs w:val="23"/>
                <w:lang w:eastAsia="en-GB"/>
              </w:rPr>
              <w:t xml:space="preserve"> nanoparticles/polyaniline modified gold electrode.</w:t>
            </w:r>
          </w:p>
          <w:p w:rsidR="00F57A34" w:rsidRPr="00064EDA" w:rsidRDefault="00F57A34" w:rsidP="002F70C2">
            <w:pPr>
              <w:spacing w:after="0" w:line="240" w:lineRule="auto"/>
              <w:ind w:right="-23"/>
              <w:jc w:val="left"/>
              <w:rPr>
                <w:rFonts w:eastAsia="Times New Roman" w:cs="Times New Roman"/>
                <w:color w:val="000000"/>
                <w:sz w:val="23"/>
                <w:szCs w:val="23"/>
                <w:lang w:eastAsia="en-GB"/>
              </w:rPr>
            </w:pPr>
          </w:p>
        </w:tc>
        <w:tc>
          <w:tcPr>
            <w:tcW w:w="522" w:type="pct"/>
            <w:tcBorders>
              <w:top w:val="single" w:sz="4" w:space="0" w:color="auto"/>
              <w:left w:val="nil"/>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Cross linking</w:t>
            </w:r>
          </w:p>
        </w:tc>
        <w:tc>
          <w:tcPr>
            <w:tcW w:w="219" w:type="pct"/>
            <w:tcBorders>
              <w:top w:val="single" w:sz="4" w:space="0" w:color="auto"/>
              <w:left w:val="nil"/>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fldChar w:fldCharType="begin" w:fldLock="1"/>
            </w:r>
            <w:r w:rsidR="0079506F">
              <w:rPr>
                <w:rFonts w:eastAsia="Times New Roman" w:cs="Times New Roman"/>
                <w:color w:val="000000"/>
                <w:sz w:val="23"/>
                <w:szCs w:val="23"/>
                <w:lang w:eastAsia="en-GB"/>
              </w:rPr>
              <w:instrText>ADDIN CSL_CITATION { "citationItems" : [ { "id" : "ITEM-1", "itemData" : { "DOI" : "10.1016/j.enzmictec.2014.02.001", "ISSN" : "1879-0909", "PMID" : "24629270", "abstract" : "A method is described for construction of a highly sensitive electrochemical biosensor for detection of glutamate. The biosensor is based on covalent immobilization of glutamate oxidase (GluOx) onto polypyrrole nanoparticles and polyaniline composite film (PPyNPs/PANI) electrodeposited onto Au electrode. The enzyme electrode was characterized by cyclic voltammetry (CV), scanning electron microscopy (SEM), X-ray diffraction (XRD), transmission electron microscopy (TEM), Fourier transform infra-red spectroscopy (FTIR) and electrochemical impedance spectroscopy (EIS). The biosensor showed optimum response within 3s at pH 7.5 (0.1 M sodium phosphate) and 35 \u00b0C, when operated at 50 mV s\u207b\u00b9. It exhibited excellent sensitivity (detection limit as 0.1 nM), fast response time and wider linear range (from 0.02 to 400 \u03bcM). Analytical recovery of added glutamate (5 mM and 10 mM) was 95.56 and 97%, while within batch and between batch coefficients of variation were 3.2% and 3.35% respectively. The enzyme electrode was used 100 times over a period of 60 days, when stored at 4 \u00b0C. The biosensor measured glutamate level in food stuff, which correlated well with a standard colorimetric method (r=0.99).", "author" : [ { "dropping-particle" : "", "family" : "Batra", "given" : "Bhawna", "non-dropping-particle" : "", "parse-names" : false, "suffix" : "" }, { "dropping-particle" : "", "family" : "Kumari", "given" : "Seema", "non-dropping-particle" : "", "parse-names" : false, "suffix" : "" }, { "dropping-particle" : "", "family" : "Pundir", "given" : "Chandra Shekhar", "non-dropping-particle" : "", "parse-names" : false, "suffix" : "" } ], "container-title" : "Enzyme and microbial technology", "id" : "ITEM-1", "issued" : { "date-parts" : [ [ "2014", "4", "10" ] ] }, "page" : "69-77", "title" : "Construction of glutamate biosensor based on covalent immobilization of glutamate oxidase on polypyrrole nanoparticles/polyaniline modified gold electrode.", "type" : "article-journal", "volume" : "57" }, "uris" : [ "http://www.mendeley.com/documents/?uuid=9c9303df-39e3-459e-b1f3-d6a7ef660052" ] } ], "mendeley" : { "formattedCitation" : "[20]", "plainTextFormattedCitation" : "[20]", "previouslyFormattedCitation" : "[20]" }, "properties" : { "noteIndex" : 0 }, "schema" : "https://github.com/citation-style-language/schema/raw/master/csl-citation.json" }</w:instrText>
            </w:r>
            <w:r w:rsidRPr="00064EDA">
              <w:rPr>
                <w:rFonts w:eastAsia="Times New Roman" w:cs="Times New Roman"/>
                <w:color w:val="000000"/>
                <w:sz w:val="23"/>
                <w:szCs w:val="23"/>
                <w:lang w:eastAsia="en-GB"/>
              </w:rPr>
              <w:fldChar w:fldCharType="separate"/>
            </w:r>
            <w:r w:rsidRPr="00EF1E69">
              <w:rPr>
                <w:rFonts w:eastAsia="Times New Roman" w:cs="Times New Roman"/>
                <w:noProof/>
                <w:color w:val="000000"/>
                <w:sz w:val="23"/>
                <w:szCs w:val="23"/>
                <w:lang w:eastAsia="en-GB"/>
              </w:rPr>
              <w:t>[20]</w:t>
            </w:r>
            <w:r w:rsidRPr="00064EDA">
              <w:rPr>
                <w:rFonts w:eastAsia="Times New Roman" w:cs="Times New Roman"/>
                <w:color w:val="000000"/>
                <w:sz w:val="23"/>
                <w:szCs w:val="23"/>
                <w:lang w:eastAsia="en-GB"/>
              </w:rPr>
              <w:fldChar w:fldCharType="end"/>
            </w:r>
          </w:p>
        </w:tc>
        <w:tc>
          <w:tcPr>
            <w:tcW w:w="364" w:type="pct"/>
            <w:tcBorders>
              <w:top w:val="single" w:sz="4" w:space="0" w:color="auto"/>
              <w:left w:val="nil"/>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0.1nM</w:t>
            </w:r>
          </w:p>
        </w:tc>
        <w:tc>
          <w:tcPr>
            <w:tcW w:w="409" w:type="pct"/>
            <w:tcBorders>
              <w:top w:val="single" w:sz="4" w:space="0" w:color="auto"/>
              <w:left w:val="nil"/>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7.5</w:t>
            </w:r>
          </w:p>
        </w:tc>
        <w:tc>
          <w:tcPr>
            <w:tcW w:w="402" w:type="pct"/>
            <w:tcBorders>
              <w:top w:val="single" w:sz="4" w:space="0" w:color="auto"/>
              <w:left w:val="nil"/>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-130mV</w:t>
            </w:r>
          </w:p>
        </w:tc>
        <w:tc>
          <w:tcPr>
            <w:tcW w:w="501" w:type="pct"/>
            <w:tcBorders>
              <w:top w:val="single" w:sz="4" w:space="0" w:color="auto"/>
              <w:left w:val="nil"/>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 xml:space="preserve">533 </w:t>
            </w:r>
            <w:proofErr w:type="spellStart"/>
            <w:r w:rsidRPr="00064EDA">
              <w:rPr>
                <w:rFonts w:eastAsia="Times New Roman" w:cs="Times New Roman"/>
                <w:color w:val="000000"/>
                <w:sz w:val="23"/>
                <w:szCs w:val="23"/>
                <w:lang w:eastAsia="en-GB"/>
              </w:rPr>
              <w:t>nA</w:t>
            </w:r>
            <w:proofErr w:type="spellEnd"/>
            <w:r w:rsidRPr="00064EDA">
              <w:rPr>
                <w:rFonts w:eastAsia="Times New Roman" w:cs="Times New Roman"/>
                <w:color w:val="000000"/>
                <w:sz w:val="23"/>
                <w:szCs w:val="23"/>
                <w:lang w:eastAsia="en-GB"/>
              </w:rPr>
              <w:t>/ µM/cm</w:t>
            </w:r>
            <w:r w:rsidRPr="00064EDA">
              <w:rPr>
                <w:rFonts w:eastAsia="Times New Roman" w:cs="Times New Roman"/>
                <w:color w:val="000000"/>
                <w:sz w:val="23"/>
                <w:szCs w:val="23"/>
                <w:vertAlign w:val="superscript"/>
                <w:lang w:eastAsia="en-GB"/>
              </w:rPr>
              <w:t>2</w:t>
            </w:r>
          </w:p>
        </w:tc>
        <w:tc>
          <w:tcPr>
            <w:tcW w:w="467" w:type="pct"/>
            <w:tcBorders>
              <w:top w:val="single" w:sz="4" w:space="0" w:color="auto"/>
              <w:left w:val="nil"/>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0.02 - 400µm</w:t>
            </w:r>
          </w:p>
        </w:tc>
        <w:tc>
          <w:tcPr>
            <w:tcW w:w="595" w:type="pct"/>
            <w:tcBorders>
              <w:top w:val="single" w:sz="4" w:space="0" w:color="auto"/>
              <w:left w:val="nil"/>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60 days at 4ºC</w:t>
            </w:r>
          </w:p>
        </w:tc>
        <w:tc>
          <w:tcPr>
            <w:tcW w:w="428" w:type="pct"/>
            <w:gridSpan w:val="2"/>
            <w:tcBorders>
              <w:top w:val="single" w:sz="4" w:space="0" w:color="auto"/>
              <w:left w:val="nil"/>
              <w:bottom w:val="single" w:sz="4" w:space="0" w:color="auto"/>
              <w:right w:val="single" w:sz="4" w:space="0" w:color="auto"/>
            </w:tcBorders>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3s</w:t>
            </w:r>
          </w:p>
        </w:tc>
      </w:tr>
    </w:tbl>
    <w:p w:rsidR="00F57A34" w:rsidRDefault="00F57A34" w:rsidP="00F57A34">
      <w:pPr>
        <w:spacing w:line="240" w:lineRule="auto"/>
        <w:rPr>
          <w:rFonts w:cs="Times New Roman"/>
          <w:sz w:val="23"/>
          <w:szCs w:val="23"/>
        </w:rPr>
      </w:pPr>
    </w:p>
    <w:tbl>
      <w:tblPr>
        <w:tblW w:w="5151" w:type="pct"/>
        <w:tblInd w:w="-34" w:type="dxa"/>
        <w:tblLayout w:type="fixed"/>
        <w:tblLook w:val="04A0" w:firstRow="1" w:lastRow="0" w:firstColumn="1" w:lastColumn="0" w:noHBand="0" w:noVBand="1"/>
      </w:tblPr>
      <w:tblGrid>
        <w:gridCol w:w="3247"/>
        <w:gridCol w:w="1454"/>
        <w:gridCol w:w="710"/>
        <w:gridCol w:w="990"/>
        <w:gridCol w:w="672"/>
        <w:gridCol w:w="1154"/>
        <w:gridCol w:w="905"/>
        <w:gridCol w:w="1548"/>
        <w:gridCol w:w="1145"/>
        <w:gridCol w:w="1171"/>
        <w:gridCol w:w="1606"/>
      </w:tblGrid>
      <w:tr w:rsidR="00F57A34" w:rsidRPr="00064EDA" w:rsidTr="002F70C2">
        <w:trPr>
          <w:trHeight w:val="136"/>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F57A34" w:rsidRPr="009F20FF" w:rsidRDefault="00F57A34" w:rsidP="002F70C2">
            <w:pPr>
              <w:spacing w:after="0" w:line="240" w:lineRule="auto"/>
              <w:ind w:right="-23"/>
              <w:jc w:val="center"/>
              <w:rPr>
                <w:rFonts w:eastAsia="Times New Roman" w:cs="Times New Roman"/>
                <w:color w:val="000000"/>
                <w:sz w:val="40"/>
                <w:szCs w:val="40"/>
                <w:lang w:eastAsia="en-GB"/>
              </w:rPr>
            </w:pPr>
            <w:r w:rsidRPr="009F20FF">
              <w:rPr>
                <w:rFonts w:eastAsia="Times New Roman" w:cs="Times New Roman"/>
                <w:color w:val="000000"/>
                <w:sz w:val="40"/>
                <w:szCs w:val="40"/>
                <w:lang w:eastAsia="en-GB"/>
              </w:rPr>
              <w:lastRenderedPageBreak/>
              <w:t>Glutamate Dehydrogenase based single enzyme systems</w:t>
            </w:r>
          </w:p>
        </w:tc>
      </w:tr>
      <w:tr w:rsidR="00F57A34" w:rsidRPr="00064EDA" w:rsidTr="00AC3481">
        <w:trPr>
          <w:trHeight w:val="136"/>
        </w:trPr>
        <w:tc>
          <w:tcPr>
            <w:tcW w:w="111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57A34" w:rsidRPr="00064EDA" w:rsidRDefault="00F57A34" w:rsidP="002F70C2">
            <w:pPr>
              <w:spacing w:line="240" w:lineRule="auto"/>
              <w:rPr>
                <w:rFonts w:cs="Times New Roman"/>
                <w:sz w:val="23"/>
                <w:szCs w:val="23"/>
                <w:lang w:eastAsia="en-GB"/>
              </w:rPr>
            </w:pPr>
            <w:r w:rsidRPr="00064EDA">
              <w:rPr>
                <w:rFonts w:cs="Times New Roman"/>
                <w:sz w:val="23"/>
                <w:szCs w:val="23"/>
                <w:lang w:eastAsia="en-GB"/>
              </w:rPr>
              <w:t>Immobilisation Technique</w:t>
            </w:r>
          </w:p>
        </w:tc>
        <w:tc>
          <w:tcPr>
            <w:tcW w:w="498"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57A34" w:rsidRPr="00064EDA" w:rsidRDefault="00F57A34" w:rsidP="002F70C2">
            <w:pPr>
              <w:spacing w:line="240" w:lineRule="auto"/>
              <w:rPr>
                <w:rFonts w:cs="Times New Roman"/>
                <w:sz w:val="23"/>
                <w:szCs w:val="23"/>
                <w:u w:val="single"/>
                <w:lang w:eastAsia="en-GB"/>
              </w:rPr>
            </w:pPr>
            <w:r w:rsidRPr="00064EDA">
              <w:rPr>
                <w:rFonts w:cs="Times New Roman"/>
                <w:sz w:val="23"/>
                <w:szCs w:val="23"/>
                <w:lang w:eastAsia="en-GB"/>
              </w:rPr>
              <w:t>Type</w:t>
            </w:r>
          </w:p>
        </w:tc>
        <w:tc>
          <w:tcPr>
            <w:tcW w:w="24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57A34" w:rsidRPr="00064EDA" w:rsidRDefault="00F57A34" w:rsidP="002F70C2">
            <w:pPr>
              <w:spacing w:line="240" w:lineRule="auto"/>
              <w:rPr>
                <w:rFonts w:cs="Times New Roman"/>
                <w:sz w:val="23"/>
                <w:szCs w:val="23"/>
                <w:u w:val="single"/>
                <w:lang w:eastAsia="en-GB"/>
              </w:rPr>
            </w:pPr>
            <w:r w:rsidRPr="00064EDA">
              <w:rPr>
                <w:rFonts w:cs="Times New Roman"/>
                <w:sz w:val="23"/>
                <w:szCs w:val="23"/>
                <w:lang w:eastAsia="en-GB"/>
              </w:rPr>
              <w:t>Ref</w:t>
            </w:r>
          </w:p>
        </w:tc>
        <w:tc>
          <w:tcPr>
            <w:tcW w:w="3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57A34" w:rsidRPr="00064EDA" w:rsidRDefault="00F57A34" w:rsidP="002F70C2">
            <w:pPr>
              <w:spacing w:line="240" w:lineRule="auto"/>
              <w:rPr>
                <w:rFonts w:cs="Times New Roman"/>
                <w:sz w:val="23"/>
                <w:szCs w:val="23"/>
                <w:u w:val="single"/>
                <w:lang w:eastAsia="en-GB"/>
              </w:rPr>
            </w:pPr>
            <w:r w:rsidRPr="00064EDA">
              <w:rPr>
                <w:rFonts w:cs="Times New Roman"/>
                <w:sz w:val="23"/>
                <w:szCs w:val="23"/>
                <w:lang w:eastAsia="en-GB"/>
              </w:rPr>
              <w:t>LO</w:t>
            </w:r>
            <w:r>
              <w:rPr>
                <w:rFonts w:cs="Times New Roman"/>
                <w:sz w:val="23"/>
                <w:szCs w:val="23"/>
                <w:lang w:eastAsia="en-GB"/>
              </w:rPr>
              <w:t>D</w:t>
            </w:r>
          </w:p>
        </w:tc>
        <w:tc>
          <w:tcPr>
            <w:tcW w:w="23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57A34" w:rsidRPr="00064EDA" w:rsidRDefault="00F57A34" w:rsidP="002F70C2">
            <w:pPr>
              <w:spacing w:line="240" w:lineRule="auto"/>
              <w:rPr>
                <w:rFonts w:cs="Times New Roman"/>
                <w:sz w:val="23"/>
                <w:szCs w:val="23"/>
                <w:u w:val="single"/>
                <w:lang w:eastAsia="en-GB"/>
              </w:rPr>
            </w:pPr>
            <w:r w:rsidRPr="00064EDA">
              <w:rPr>
                <w:rFonts w:cs="Times New Roman"/>
                <w:sz w:val="23"/>
                <w:szCs w:val="23"/>
                <w:lang w:eastAsia="en-GB"/>
              </w:rPr>
              <w:t>pH</w:t>
            </w:r>
          </w:p>
        </w:tc>
        <w:tc>
          <w:tcPr>
            <w:tcW w:w="3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57A34" w:rsidRPr="00064EDA" w:rsidRDefault="00F57A34" w:rsidP="002F70C2">
            <w:pPr>
              <w:spacing w:line="240" w:lineRule="auto"/>
              <w:rPr>
                <w:rFonts w:cs="Times New Roman"/>
                <w:sz w:val="23"/>
                <w:szCs w:val="23"/>
                <w:u w:val="single"/>
                <w:lang w:eastAsia="en-GB"/>
              </w:rPr>
            </w:pPr>
            <w:r w:rsidRPr="00064EDA">
              <w:rPr>
                <w:rFonts w:cs="Times New Roman"/>
                <w:sz w:val="23"/>
                <w:szCs w:val="23"/>
                <w:lang w:eastAsia="en-GB"/>
              </w:rPr>
              <w:t>V (vs. Ag/</w:t>
            </w:r>
            <w:proofErr w:type="spellStart"/>
            <w:r w:rsidRPr="00064EDA">
              <w:rPr>
                <w:rFonts w:cs="Times New Roman"/>
                <w:sz w:val="23"/>
                <w:szCs w:val="23"/>
                <w:lang w:eastAsia="en-GB"/>
              </w:rPr>
              <w:t>AgCl</w:t>
            </w:r>
            <w:proofErr w:type="spellEnd"/>
            <w:r w:rsidRPr="00064EDA">
              <w:rPr>
                <w:rFonts w:cs="Times New Roman"/>
                <w:sz w:val="23"/>
                <w:szCs w:val="23"/>
                <w:lang w:eastAsia="en-GB"/>
              </w:rPr>
              <w:t>)</w:t>
            </w:r>
          </w:p>
        </w:tc>
        <w:tc>
          <w:tcPr>
            <w:tcW w:w="31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57A34" w:rsidRPr="00064EDA" w:rsidRDefault="00F57A34" w:rsidP="002F70C2">
            <w:pPr>
              <w:spacing w:line="240" w:lineRule="auto"/>
              <w:rPr>
                <w:rFonts w:cs="Times New Roman"/>
                <w:sz w:val="23"/>
                <w:szCs w:val="23"/>
                <w:u w:val="single"/>
                <w:lang w:eastAsia="en-GB"/>
              </w:rPr>
            </w:pPr>
            <w:r>
              <w:rPr>
                <w:rFonts w:cs="Times New Roman"/>
                <w:sz w:val="23"/>
                <w:szCs w:val="23"/>
                <w:lang w:eastAsia="en-GB"/>
              </w:rPr>
              <w:t>[</w:t>
            </w:r>
            <w:r w:rsidRPr="00064EDA">
              <w:rPr>
                <w:rFonts w:cs="Times New Roman"/>
                <w:sz w:val="23"/>
                <w:szCs w:val="23"/>
                <w:lang w:eastAsia="en-GB"/>
              </w:rPr>
              <w:t>NAD+/NAD(P)+</w:t>
            </w:r>
            <w:r>
              <w:rPr>
                <w:rFonts w:cs="Times New Roman"/>
                <w:sz w:val="23"/>
                <w:szCs w:val="23"/>
                <w:lang w:eastAsia="en-GB"/>
              </w:rPr>
              <w:t>]</w:t>
            </w:r>
            <w:r w:rsidRPr="00064EDA">
              <w:rPr>
                <w:rFonts w:cs="Times New Roman"/>
                <w:sz w:val="23"/>
                <w:szCs w:val="23"/>
                <w:lang w:eastAsia="en-GB"/>
              </w:rPr>
              <w:t xml:space="preserve"> </w:t>
            </w:r>
          </w:p>
        </w:tc>
        <w:tc>
          <w:tcPr>
            <w:tcW w:w="53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57A34" w:rsidRPr="00064EDA" w:rsidRDefault="00F57A34" w:rsidP="002F70C2">
            <w:pPr>
              <w:spacing w:line="240" w:lineRule="auto"/>
              <w:rPr>
                <w:rFonts w:cs="Times New Roman"/>
                <w:sz w:val="23"/>
                <w:szCs w:val="23"/>
                <w:u w:val="single"/>
                <w:lang w:eastAsia="en-GB"/>
              </w:rPr>
            </w:pPr>
            <w:r w:rsidRPr="00064EDA">
              <w:rPr>
                <w:rFonts w:cs="Times New Roman"/>
                <w:sz w:val="23"/>
                <w:szCs w:val="23"/>
                <w:lang w:eastAsia="en-GB"/>
              </w:rPr>
              <w:t>Sensitivity</w:t>
            </w:r>
          </w:p>
        </w:tc>
        <w:tc>
          <w:tcPr>
            <w:tcW w:w="392"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57A34" w:rsidRPr="00064EDA" w:rsidRDefault="00F57A34" w:rsidP="002F70C2">
            <w:pPr>
              <w:spacing w:line="240" w:lineRule="auto"/>
              <w:rPr>
                <w:rFonts w:cs="Times New Roman"/>
                <w:sz w:val="23"/>
                <w:szCs w:val="23"/>
                <w:u w:val="single"/>
                <w:lang w:eastAsia="en-GB"/>
              </w:rPr>
            </w:pPr>
            <w:r w:rsidRPr="00064EDA">
              <w:rPr>
                <w:rFonts w:cs="Times New Roman"/>
                <w:sz w:val="23"/>
                <w:szCs w:val="23"/>
                <w:lang w:eastAsia="en-GB"/>
              </w:rPr>
              <w:t>Linear Range</w:t>
            </w:r>
          </w:p>
        </w:tc>
        <w:tc>
          <w:tcPr>
            <w:tcW w:w="40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57A34" w:rsidRPr="00064EDA" w:rsidRDefault="00F57A34" w:rsidP="002F70C2">
            <w:pPr>
              <w:spacing w:line="240" w:lineRule="auto"/>
              <w:rPr>
                <w:rFonts w:cs="Times New Roman"/>
                <w:sz w:val="23"/>
                <w:szCs w:val="23"/>
                <w:u w:val="single"/>
                <w:lang w:eastAsia="en-GB"/>
              </w:rPr>
            </w:pPr>
            <w:r w:rsidRPr="00064EDA">
              <w:rPr>
                <w:rFonts w:cs="Times New Roman"/>
                <w:sz w:val="23"/>
                <w:szCs w:val="23"/>
                <w:lang w:eastAsia="en-GB"/>
              </w:rPr>
              <w:t>Stability</w:t>
            </w:r>
          </w:p>
        </w:tc>
        <w:tc>
          <w:tcPr>
            <w:tcW w:w="55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57A34" w:rsidRPr="00064EDA" w:rsidRDefault="00F57A34" w:rsidP="002F70C2">
            <w:pPr>
              <w:spacing w:line="240" w:lineRule="auto"/>
              <w:rPr>
                <w:rFonts w:cs="Times New Roman"/>
                <w:sz w:val="23"/>
                <w:szCs w:val="23"/>
                <w:u w:val="single"/>
                <w:lang w:eastAsia="en-GB"/>
              </w:rPr>
            </w:pPr>
            <w:r w:rsidRPr="00064EDA">
              <w:rPr>
                <w:rFonts w:cs="Times New Roman"/>
                <w:sz w:val="23"/>
                <w:szCs w:val="23"/>
                <w:lang w:eastAsia="en-GB"/>
              </w:rPr>
              <w:t>Response Time</w:t>
            </w:r>
          </w:p>
        </w:tc>
      </w:tr>
      <w:tr w:rsidR="00F57A34" w:rsidRPr="00064EDA" w:rsidTr="00AC3481">
        <w:trPr>
          <w:trHeight w:val="136"/>
        </w:trPr>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jc w:val="left"/>
              <w:rPr>
                <w:rFonts w:eastAsia="Times New Roman" w:cs="Times New Roman"/>
                <w:color w:val="000000"/>
                <w:sz w:val="23"/>
                <w:szCs w:val="23"/>
                <w:lang w:eastAsia="en-GB"/>
              </w:rPr>
            </w:pPr>
            <w:r w:rsidRPr="00064EDA">
              <w:rPr>
                <w:rFonts w:eastAsia="Times New Roman" w:cs="Times New Roman"/>
                <w:color w:val="000000"/>
                <w:sz w:val="23"/>
                <w:szCs w:val="23"/>
                <w:lang w:eastAsia="en-GB"/>
              </w:rPr>
              <w:t xml:space="preserve">A mixture of carbon paste, </w:t>
            </w:r>
            <w:proofErr w:type="spellStart"/>
            <w:r w:rsidRPr="00064EDA">
              <w:rPr>
                <w:rFonts w:eastAsia="Times New Roman" w:cs="Times New Roman"/>
                <w:color w:val="000000"/>
                <w:sz w:val="23"/>
                <w:szCs w:val="23"/>
                <w:lang w:eastAsia="en-GB"/>
              </w:rPr>
              <w:t>octadecylamine</w:t>
            </w:r>
            <w:proofErr w:type="spellEnd"/>
            <w:r w:rsidRPr="00064EDA">
              <w:rPr>
                <w:rFonts w:eastAsia="Times New Roman" w:cs="Times New Roman"/>
                <w:color w:val="000000"/>
                <w:sz w:val="23"/>
                <w:szCs w:val="23"/>
                <w:lang w:eastAsia="en-GB"/>
              </w:rPr>
              <w:t xml:space="preserve"> and mitochondria fraction, packed into the working electrode.</w:t>
            </w:r>
          </w:p>
        </w:tc>
        <w:tc>
          <w:tcPr>
            <w:tcW w:w="498" w:type="pct"/>
            <w:tcBorders>
              <w:top w:val="single" w:sz="4" w:space="0" w:color="auto"/>
              <w:left w:val="nil"/>
              <w:bottom w:val="single" w:sz="4" w:space="0" w:color="auto"/>
              <w:right w:val="single" w:sz="4" w:space="0" w:color="auto"/>
            </w:tcBorders>
            <w:shd w:val="clear" w:color="auto" w:fill="auto"/>
            <w:vAlign w:val="center"/>
          </w:tcPr>
          <w:p w:rsidR="00F57A34" w:rsidRPr="00064EDA" w:rsidRDefault="00F57A34" w:rsidP="002F70C2">
            <w:pPr>
              <w:spacing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Entrapment</w:t>
            </w:r>
          </w:p>
        </w:tc>
        <w:tc>
          <w:tcPr>
            <w:tcW w:w="243" w:type="pct"/>
            <w:tcBorders>
              <w:top w:val="single" w:sz="4" w:space="0" w:color="auto"/>
              <w:left w:val="nil"/>
              <w:bottom w:val="single" w:sz="4" w:space="0" w:color="auto"/>
              <w:right w:val="single" w:sz="4" w:space="0" w:color="auto"/>
            </w:tcBorders>
            <w:shd w:val="clear" w:color="auto" w:fill="auto"/>
            <w:vAlign w:val="center"/>
          </w:tcPr>
          <w:p w:rsidR="00F57A34" w:rsidRPr="00064EDA" w:rsidRDefault="00F57A34" w:rsidP="002F70C2">
            <w:pPr>
              <w:spacing w:line="240" w:lineRule="auto"/>
              <w:ind w:right="-23"/>
              <w:rPr>
                <w:rFonts w:eastAsia="Times New Roman" w:cs="Times New Roman"/>
                <w:color w:val="000000"/>
                <w:sz w:val="23"/>
                <w:szCs w:val="23"/>
                <w:lang w:eastAsia="en-GB"/>
              </w:rPr>
            </w:pPr>
          </w:p>
          <w:p w:rsidR="00F57A34" w:rsidRPr="00064EDA" w:rsidRDefault="00F57A34" w:rsidP="002F70C2">
            <w:pPr>
              <w:spacing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fldChar w:fldCharType="begin" w:fldLock="1"/>
            </w:r>
            <w:r w:rsidR="0079506F">
              <w:rPr>
                <w:rFonts w:eastAsia="Times New Roman" w:cs="Times New Roman"/>
                <w:color w:val="000000"/>
                <w:sz w:val="23"/>
                <w:szCs w:val="23"/>
                <w:lang w:eastAsia="en-GB"/>
              </w:rPr>
              <w:instrText>ADDIN CSL_CITATION { "citationItems" : [ { "id" : "ITEM-1", "itemData" : { "DOI" : "10.1002/1521-4109(200103)13:3&lt;243::AID-ELAN243&gt;3.0.CO;2-J", "ISSN" : "1040-0397", "author" : [ { "dropping-particle" : "", "family" : "Girousi", "given" : "S. T.", "non-dropping-particle" : "", "parse-names" : false, "suffix" : "" }, { "dropping-particle" : "", "family" : "Pantazaki", "given" : "A. A.", "non-dropping-particle" : "", "parse-names" : false, "suffix" : "" }, { "dropping-particle" : "", "family" : "Voulgaropoulos", "given" : "A. N.", "non-dropping-particle" : "", "parse-names" : false, "suffix" : "" } ], "container-title" : "Electroanalysis", "id" : "ITEM-1", "issue" : "3", "issued" : { "date-parts" : [ [ "2001", "3" ] ] }, "page" : "243-245", "title" : "Mitochondria-Based Amperometric Biosensor for the Determination ofL-Glutamic Acid", "type" : "article-journal", "volume" : "13" }, "uris" : [ "http://www.mendeley.com/documents/?uuid=d2597e7e-5e7f-4886-9d7e-8ccf1a6b4780" ] } ], "mendeley" : { "formattedCitation" : "[21]", "plainTextFormattedCitation" : "[21]", "previouslyFormattedCitation" : "[21]" }, "properties" : { "noteIndex" : 0 }, "schema" : "https://github.com/citation-style-language/schema/raw/master/csl-citation.json" }</w:instrText>
            </w:r>
            <w:r w:rsidRPr="00064EDA">
              <w:rPr>
                <w:rFonts w:eastAsia="Times New Roman" w:cs="Times New Roman"/>
                <w:color w:val="000000"/>
                <w:sz w:val="23"/>
                <w:szCs w:val="23"/>
                <w:lang w:eastAsia="en-GB"/>
              </w:rPr>
              <w:fldChar w:fldCharType="separate"/>
            </w:r>
            <w:r w:rsidRPr="00EF1E69">
              <w:rPr>
                <w:rFonts w:eastAsia="Times New Roman" w:cs="Times New Roman"/>
                <w:noProof/>
                <w:color w:val="000000"/>
                <w:sz w:val="23"/>
                <w:szCs w:val="23"/>
                <w:lang w:eastAsia="en-GB"/>
              </w:rPr>
              <w:t>[21]</w:t>
            </w:r>
            <w:r w:rsidRPr="00064EDA">
              <w:rPr>
                <w:rFonts w:eastAsia="Times New Roman" w:cs="Times New Roman"/>
                <w:color w:val="000000"/>
                <w:sz w:val="23"/>
                <w:szCs w:val="23"/>
                <w:lang w:eastAsia="en-GB"/>
              </w:rPr>
              <w:fldChar w:fldCharType="end"/>
            </w:r>
          </w:p>
          <w:p w:rsidR="00F57A34" w:rsidRPr="00064EDA" w:rsidRDefault="00F57A34" w:rsidP="002F70C2">
            <w:pPr>
              <w:spacing w:line="240" w:lineRule="auto"/>
              <w:ind w:right="-23"/>
              <w:rPr>
                <w:rFonts w:eastAsia="Times New Roman" w:cs="Times New Roman"/>
                <w:color w:val="000000"/>
                <w:sz w:val="23"/>
                <w:szCs w:val="23"/>
                <w:lang w:eastAsia="en-GB"/>
              </w:rPr>
            </w:pPr>
          </w:p>
        </w:tc>
        <w:tc>
          <w:tcPr>
            <w:tcW w:w="339" w:type="pct"/>
            <w:tcBorders>
              <w:top w:val="single" w:sz="4" w:space="0" w:color="auto"/>
              <w:left w:val="nil"/>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100µM</w:t>
            </w:r>
          </w:p>
          <w:p w:rsidR="00F57A34" w:rsidRPr="00064EDA" w:rsidRDefault="00F57A34" w:rsidP="002F70C2">
            <w:pPr>
              <w:spacing w:after="0" w:line="240" w:lineRule="auto"/>
              <w:ind w:right="-23"/>
              <w:rPr>
                <w:rFonts w:eastAsia="Times New Roman" w:cs="Times New Roman"/>
                <w:color w:val="000000"/>
                <w:sz w:val="23"/>
                <w:szCs w:val="23"/>
                <w:lang w:eastAsia="en-GB"/>
              </w:rPr>
            </w:pPr>
          </w:p>
        </w:tc>
        <w:tc>
          <w:tcPr>
            <w:tcW w:w="230" w:type="pct"/>
            <w:tcBorders>
              <w:top w:val="single" w:sz="4" w:space="0" w:color="auto"/>
              <w:left w:val="nil"/>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7.5</w:t>
            </w:r>
          </w:p>
          <w:p w:rsidR="00F57A34" w:rsidRPr="00064EDA" w:rsidRDefault="00F57A34" w:rsidP="002F70C2">
            <w:pPr>
              <w:spacing w:after="0" w:line="240" w:lineRule="auto"/>
              <w:ind w:right="-23"/>
              <w:rPr>
                <w:rFonts w:eastAsia="Times New Roman" w:cs="Times New Roman"/>
                <w:color w:val="000000"/>
                <w:sz w:val="23"/>
                <w:szCs w:val="23"/>
                <w:lang w:eastAsia="en-GB"/>
              </w:rPr>
            </w:pPr>
          </w:p>
        </w:tc>
        <w:tc>
          <w:tcPr>
            <w:tcW w:w="395" w:type="pct"/>
            <w:tcBorders>
              <w:top w:val="single" w:sz="4" w:space="0" w:color="auto"/>
              <w:left w:val="nil"/>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+350mV</w:t>
            </w:r>
          </w:p>
          <w:p w:rsidR="00F57A34" w:rsidRPr="00064EDA" w:rsidRDefault="00F57A34" w:rsidP="002F70C2">
            <w:pPr>
              <w:spacing w:after="0" w:line="240" w:lineRule="auto"/>
              <w:ind w:right="-23"/>
              <w:rPr>
                <w:rFonts w:eastAsia="Times New Roman" w:cs="Times New Roman"/>
                <w:color w:val="000000"/>
                <w:sz w:val="23"/>
                <w:szCs w:val="23"/>
                <w:lang w:eastAsia="en-GB"/>
              </w:rPr>
            </w:pPr>
          </w:p>
        </w:tc>
        <w:tc>
          <w:tcPr>
            <w:tcW w:w="310" w:type="pct"/>
            <w:tcBorders>
              <w:top w:val="single" w:sz="4" w:space="0" w:color="auto"/>
              <w:left w:val="nil"/>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1mM</w:t>
            </w:r>
          </w:p>
          <w:p w:rsidR="00F57A34" w:rsidRPr="00064EDA" w:rsidRDefault="00F57A34" w:rsidP="002F70C2">
            <w:pPr>
              <w:spacing w:after="0" w:line="240" w:lineRule="auto"/>
              <w:ind w:right="-23"/>
              <w:rPr>
                <w:rFonts w:eastAsia="Times New Roman" w:cs="Times New Roman"/>
                <w:color w:val="000000"/>
                <w:sz w:val="23"/>
                <w:szCs w:val="23"/>
                <w:lang w:eastAsia="en-GB"/>
              </w:rPr>
            </w:pPr>
          </w:p>
        </w:tc>
        <w:tc>
          <w:tcPr>
            <w:tcW w:w="530" w:type="pct"/>
            <w:tcBorders>
              <w:top w:val="single" w:sz="4" w:space="0" w:color="auto"/>
              <w:left w:val="nil"/>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0.189µA/</w:t>
            </w:r>
            <w:proofErr w:type="spellStart"/>
            <w:r w:rsidRPr="00064EDA">
              <w:rPr>
                <w:rFonts w:eastAsia="Times New Roman" w:cs="Times New Roman"/>
                <w:color w:val="000000"/>
                <w:sz w:val="23"/>
                <w:szCs w:val="23"/>
                <w:lang w:eastAsia="en-GB"/>
              </w:rPr>
              <w:t>mM</w:t>
            </w:r>
            <w:proofErr w:type="spellEnd"/>
          </w:p>
          <w:p w:rsidR="00F57A34" w:rsidRPr="00064EDA" w:rsidRDefault="00F57A34" w:rsidP="002F70C2">
            <w:pPr>
              <w:spacing w:after="0" w:line="240" w:lineRule="auto"/>
              <w:ind w:right="-23"/>
              <w:rPr>
                <w:rFonts w:eastAsia="Times New Roman" w:cs="Times New Roman"/>
                <w:color w:val="000000"/>
                <w:sz w:val="23"/>
                <w:szCs w:val="23"/>
                <w:lang w:eastAsia="en-GB"/>
              </w:rPr>
            </w:pPr>
          </w:p>
        </w:tc>
        <w:tc>
          <w:tcPr>
            <w:tcW w:w="392" w:type="pct"/>
            <w:tcBorders>
              <w:top w:val="single" w:sz="4" w:space="0" w:color="auto"/>
              <w:left w:val="nil"/>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0.4 – 10mM</w:t>
            </w:r>
          </w:p>
          <w:p w:rsidR="00F57A34" w:rsidRPr="00064EDA" w:rsidRDefault="00F57A34" w:rsidP="002F70C2">
            <w:pPr>
              <w:spacing w:after="0" w:line="240" w:lineRule="auto"/>
              <w:ind w:right="-23"/>
              <w:rPr>
                <w:rFonts w:eastAsia="Times New Roman" w:cs="Times New Roman"/>
                <w:color w:val="000000"/>
                <w:sz w:val="23"/>
                <w:szCs w:val="23"/>
                <w:lang w:eastAsia="en-GB"/>
              </w:rPr>
            </w:pPr>
          </w:p>
        </w:tc>
        <w:tc>
          <w:tcPr>
            <w:tcW w:w="401" w:type="pct"/>
            <w:tcBorders>
              <w:top w:val="single" w:sz="4" w:space="0" w:color="auto"/>
              <w:left w:val="nil"/>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60% after 10 days of use.</w:t>
            </w:r>
          </w:p>
          <w:p w:rsidR="00F57A34" w:rsidRPr="00064EDA" w:rsidRDefault="00F57A34" w:rsidP="002F70C2">
            <w:pPr>
              <w:spacing w:after="0" w:line="240" w:lineRule="auto"/>
              <w:ind w:right="-23"/>
              <w:rPr>
                <w:rFonts w:eastAsia="Times New Roman" w:cs="Times New Roman"/>
                <w:color w:val="000000"/>
                <w:sz w:val="23"/>
                <w:szCs w:val="23"/>
                <w:lang w:eastAsia="en-GB"/>
              </w:rPr>
            </w:pPr>
          </w:p>
        </w:tc>
        <w:tc>
          <w:tcPr>
            <w:tcW w:w="550" w:type="pct"/>
            <w:tcBorders>
              <w:top w:val="single" w:sz="4" w:space="0" w:color="auto"/>
              <w:left w:val="nil"/>
              <w:bottom w:val="single" w:sz="4" w:space="0" w:color="auto"/>
              <w:right w:val="single" w:sz="4" w:space="0" w:color="auto"/>
            </w:tcBorders>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N/A</w:t>
            </w:r>
          </w:p>
          <w:p w:rsidR="00F57A34" w:rsidRPr="00064EDA" w:rsidRDefault="00F57A34" w:rsidP="002F70C2">
            <w:pPr>
              <w:spacing w:after="0" w:line="240" w:lineRule="auto"/>
              <w:ind w:right="-23"/>
              <w:rPr>
                <w:rFonts w:eastAsia="Times New Roman" w:cs="Times New Roman"/>
                <w:color w:val="000000"/>
                <w:sz w:val="23"/>
                <w:szCs w:val="23"/>
                <w:lang w:eastAsia="en-GB"/>
              </w:rPr>
            </w:pPr>
          </w:p>
        </w:tc>
      </w:tr>
      <w:tr w:rsidR="00F57A34" w:rsidRPr="00064EDA" w:rsidTr="00AC3481">
        <w:trPr>
          <w:trHeight w:val="136"/>
        </w:trPr>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rsidR="007A580A" w:rsidRDefault="007A580A" w:rsidP="002F70C2">
            <w:pPr>
              <w:spacing w:after="0" w:line="240" w:lineRule="auto"/>
              <w:ind w:right="-23"/>
              <w:jc w:val="left"/>
              <w:rPr>
                <w:rFonts w:eastAsia="Times New Roman" w:cs="Times New Roman"/>
                <w:color w:val="000000"/>
                <w:sz w:val="23"/>
                <w:szCs w:val="23"/>
                <w:lang w:eastAsia="en-GB"/>
              </w:rPr>
            </w:pPr>
          </w:p>
          <w:p w:rsidR="00F57A34" w:rsidRDefault="00F57A34" w:rsidP="002F70C2">
            <w:pPr>
              <w:spacing w:after="0" w:line="240" w:lineRule="auto"/>
              <w:ind w:right="-23"/>
              <w:jc w:val="left"/>
              <w:rPr>
                <w:rFonts w:eastAsia="Times New Roman" w:cs="Times New Roman"/>
                <w:color w:val="000000"/>
                <w:sz w:val="23"/>
                <w:szCs w:val="23"/>
                <w:lang w:eastAsia="en-GB"/>
              </w:rPr>
            </w:pPr>
            <w:r w:rsidRPr="00064EDA">
              <w:rPr>
                <w:rFonts w:eastAsia="Times New Roman" w:cs="Times New Roman"/>
                <w:color w:val="000000"/>
                <w:sz w:val="23"/>
                <w:szCs w:val="23"/>
                <w:lang w:eastAsia="en-GB"/>
              </w:rPr>
              <w:t>Alternatively assembling layers of glutamate dehydrogenase and Pt-PAMAM.</w:t>
            </w:r>
          </w:p>
          <w:p w:rsidR="007A580A" w:rsidRPr="00064EDA" w:rsidRDefault="007A580A" w:rsidP="002F70C2">
            <w:pPr>
              <w:spacing w:after="0" w:line="240" w:lineRule="auto"/>
              <w:ind w:right="-23"/>
              <w:jc w:val="left"/>
              <w:rPr>
                <w:rFonts w:eastAsia="Times New Roman" w:cs="Times New Roman"/>
                <w:color w:val="000000"/>
                <w:sz w:val="23"/>
                <w:szCs w:val="23"/>
                <w:lang w:eastAsia="en-GB"/>
              </w:rPr>
            </w:pPr>
          </w:p>
        </w:tc>
        <w:tc>
          <w:tcPr>
            <w:tcW w:w="498" w:type="pct"/>
            <w:tcBorders>
              <w:top w:val="single" w:sz="4" w:space="0" w:color="auto"/>
              <w:left w:val="nil"/>
              <w:bottom w:val="single" w:sz="4" w:space="0" w:color="auto"/>
              <w:right w:val="single" w:sz="4" w:space="0" w:color="auto"/>
            </w:tcBorders>
            <w:shd w:val="clear" w:color="auto" w:fill="auto"/>
            <w:vAlign w:val="center"/>
          </w:tcPr>
          <w:p w:rsidR="00F57A34" w:rsidRPr="00064EDA" w:rsidRDefault="00F57A34" w:rsidP="002F70C2">
            <w:pPr>
              <w:spacing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Entrapment</w:t>
            </w:r>
          </w:p>
        </w:tc>
        <w:tc>
          <w:tcPr>
            <w:tcW w:w="243" w:type="pct"/>
            <w:tcBorders>
              <w:top w:val="single" w:sz="4" w:space="0" w:color="auto"/>
              <w:left w:val="nil"/>
              <w:bottom w:val="single" w:sz="4" w:space="0" w:color="auto"/>
              <w:right w:val="single" w:sz="4" w:space="0" w:color="auto"/>
            </w:tcBorders>
            <w:shd w:val="clear" w:color="auto" w:fill="auto"/>
            <w:vAlign w:val="center"/>
          </w:tcPr>
          <w:p w:rsidR="00F57A34" w:rsidRPr="00064EDA" w:rsidRDefault="00F57A34" w:rsidP="002F70C2">
            <w:pPr>
              <w:spacing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fldChar w:fldCharType="begin" w:fldLock="1"/>
            </w:r>
            <w:r w:rsidR="006F235A">
              <w:rPr>
                <w:rFonts w:eastAsia="Times New Roman" w:cs="Times New Roman"/>
                <w:color w:val="000000"/>
                <w:sz w:val="23"/>
                <w:szCs w:val="23"/>
                <w:lang w:eastAsia="en-GB"/>
              </w:rPr>
              <w:instrText>ADDIN CSL_CITATION { "citationItems" : [ { "id" : "ITEM-1", "itemData" : { "DOI" : "10.1016/j.talanta.2007.04.008", "ISSN" : "1873-3573", "PMID" : "19073053", "abstract" : "A novel amperometric biosensor based on self-assembling glutamate dehydrogenase (GLDH) and poly(amidoamine) dendrimer-encapsulated platinum nanoparticles (Pt-PAMAM) onto multiwall carbon nanotubes (CNTs) has been developed for the determination of glutamate. The formation of the self-assembled (GLDH/Pt-PAMAM)(n)/CNTs construction was investigated by zeta-potential and high resolution transmission electron microscopy (HRTEM). The results indicated the uniform growth of the layer-by-layer nanostructures onto carboxyl-functionalized CNTs. The electrocatalytic property of the (GLDH/Pt-PAMAM)(n)/CNTs modified electrode to glutamate in presence of NAD(+) (beta-nicotinamide adenine dinucleotide, 0.1mM) was investigated at a low overpotential 0.2V by electrochemical measurements. The results showed it had series of attractive characteristics, such as a large determination range (0.2-250muM), a short response time (within 3s), a high sensitivity (433muA/mM(-1)cm(2)) and good stability (85% remains after 4 weeks).", "author" : [ { "dropping-particle" : "", "family" : "Tang", "given" : "Longhua", "non-dropping-particle" : "", "parse-names" : false, "suffix" : "" }, { "dropping-particle" : "", "family" : "Zhu", "given" : "Yihua", "non-dropping-particle" : "", "parse-names" : false, "suffix" : "" }, { "dropping-particle" : "", "family" : "Xu", "given" : "Lihuan", "non-dropping-particle" : "", "parse-names" : false, "suffix" : "" }, { "dropping-particle" : "", "family" : "Yang", "given" : "Xiaoling", "non-dropping-particle" : "", "parse-names" : false, "suffix" : "" }, { "dropping-particle" : "", "family" : "Li", "given" : "Chunzhong", "non-dropping-particle" : "", "parse-names" : false, "suffix" : "" } ], "container-title" : "Talanta", "id" : "ITEM-1", "issue" : "3", "issued" : { "date-parts" : [ [ "2007", "9", "30" ] ] }, "page" : "438-43", "title" : "Amperometric glutamate biosensor based on self-assembling glutamate dehydrogenase and dendrimer-encapsulated platinum nanoparticles onto carbon nanotubes.", "type" : "article-journal", "volume" : "73" }, "uris" : [ "http://www.mendeley.com/documents/?uuid=762f8f6b-bc43-4f69-86ab-07483b1b1117" ] } ], "mendeley" : { "formattedCitation" : "[22]", "plainTextFormattedCitation" : "[22]", "previouslyFormattedCitation" : "[22]" }, "properties" : { "noteIndex" : 0 }, "schema" : "https://github.com/citation-style-language/schema/raw/master/csl-citation.json" }</w:instrText>
            </w:r>
            <w:r w:rsidRPr="00064EDA">
              <w:rPr>
                <w:rFonts w:eastAsia="Times New Roman" w:cs="Times New Roman"/>
                <w:color w:val="000000"/>
                <w:sz w:val="23"/>
                <w:szCs w:val="23"/>
                <w:lang w:eastAsia="en-GB"/>
              </w:rPr>
              <w:fldChar w:fldCharType="separate"/>
            </w:r>
            <w:r w:rsidR="00E55737" w:rsidRPr="00E55737">
              <w:rPr>
                <w:rFonts w:eastAsia="Times New Roman" w:cs="Times New Roman"/>
                <w:noProof/>
                <w:color w:val="000000"/>
                <w:sz w:val="23"/>
                <w:szCs w:val="23"/>
                <w:lang w:eastAsia="en-GB"/>
              </w:rPr>
              <w:t>[22]</w:t>
            </w:r>
            <w:r w:rsidRPr="00064EDA">
              <w:rPr>
                <w:rFonts w:eastAsia="Times New Roman" w:cs="Times New Roman"/>
                <w:color w:val="000000"/>
                <w:sz w:val="23"/>
                <w:szCs w:val="23"/>
                <w:lang w:eastAsia="en-GB"/>
              </w:rPr>
              <w:fldChar w:fldCharType="end"/>
            </w:r>
          </w:p>
        </w:tc>
        <w:tc>
          <w:tcPr>
            <w:tcW w:w="339" w:type="pct"/>
            <w:tcBorders>
              <w:top w:val="single" w:sz="4" w:space="0" w:color="auto"/>
              <w:left w:val="nil"/>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100 µM</w:t>
            </w:r>
          </w:p>
        </w:tc>
        <w:tc>
          <w:tcPr>
            <w:tcW w:w="230" w:type="pct"/>
            <w:tcBorders>
              <w:top w:val="single" w:sz="4" w:space="0" w:color="auto"/>
              <w:left w:val="nil"/>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7.4</w:t>
            </w:r>
          </w:p>
        </w:tc>
        <w:tc>
          <w:tcPr>
            <w:tcW w:w="395" w:type="pct"/>
            <w:tcBorders>
              <w:top w:val="single" w:sz="4" w:space="0" w:color="auto"/>
              <w:left w:val="nil"/>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+200mV</w:t>
            </w:r>
          </w:p>
        </w:tc>
        <w:tc>
          <w:tcPr>
            <w:tcW w:w="310" w:type="pct"/>
            <w:tcBorders>
              <w:top w:val="single" w:sz="4" w:space="0" w:color="auto"/>
              <w:left w:val="nil"/>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0.1mM</w:t>
            </w:r>
          </w:p>
        </w:tc>
        <w:tc>
          <w:tcPr>
            <w:tcW w:w="530" w:type="pct"/>
            <w:tcBorders>
              <w:top w:val="single" w:sz="4" w:space="0" w:color="auto"/>
              <w:left w:val="nil"/>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433 µA/mM</w:t>
            </w:r>
            <w:r w:rsidRPr="00064EDA">
              <w:rPr>
                <w:rFonts w:eastAsia="Times New Roman" w:cs="Times New Roman"/>
                <w:color w:val="000000"/>
                <w:sz w:val="23"/>
                <w:szCs w:val="23"/>
                <w:vertAlign w:val="superscript"/>
                <w:lang w:eastAsia="en-GB"/>
              </w:rPr>
              <w:t>-1</w:t>
            </w:r>
            <w:r w:rsidRPr="00064EDA">
              <w:rPr>
                <w:rFonts w:eastAsia="Times New Roman" w:cs="Times New Roman"/>
                <w:color w:val="000000"/>
                <w:sz w:val="23"/>
                <w:szCs w:val="23"/>
                <w:lang w:eastAsia="en-GB"/>
              </w:rPr>
              <w:t xml:space="preserve"> cm</w:t>
            </w:r>
            <w:r w:rsidRPr="00064EDA">
              <w:rPr>
                <w:rFonts w:eastAsia="Times New Roman" w:cs="Times New Roman"/>
                <w:color w:val="000000"/>
                <w:sz w:val="23"/>
                <w:szCs w:val="23"/>
                <w:vertAlign w:val="superscript"/>
                <w:lang w:eastAsia="en-GB"/>
              </w:rPr>
              <w:t>2</w:t>
            </w:r>
          </w:p>
        </w:tc>
        <w:tc>
          <w:tcPr>
            <w:tcW w:w="392" w:type="pct"/>
            <w:tcBorders>
              <w:top w:val="single" w:sz="4" w:space="0" w:color="auto"/>
              <w:left w:val="nil"/>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0.2 - 250 µM</w:t>
            </w:r>
          </w:p>
        </w:tc>
        <w:tc>
          <w:tcPr>
            <w:tcW w:w="401" w:type="pct"/>
            <w:tcBorders>
              <w:top w:val="single" w:sz="4" w:space="0" w:color="auto"/>
              <w:left w:val="nil"/>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85% after four weeks</w:t>
            </w:r>
          </w:p>
        </w:tc>
        <w:tc>
          <w:tcPr>
            <w:tcW w:w="550" w:type="pct"/>
            <w:tcBorders>
              <w:top w:val="single" w:sz="4" w:space="0" w:color="auto"/>
              <w:left w:val="nil"/>
              <w:bottom w:val="single" w:sz="4" w:space="0" w:color="auto"/>
              <w:right w:val="single" w:sz="4" w:space="0" w:color="auto"/>
            </w:tcBorders>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3s</w:t>
            </w:r>
          </w:p>
        </w:tc>
      </w:tr>
      <w:tr w:rsidR="00F57A34" w:rsidRPr="00064EDA" w:rsidTr="00AC3481">
        <w:trPr>
          <w:trHeight w:val="136"/>
        </w:trPr>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rsidR="007A580A" w:rsidRDefault="007A580A" w:rsidP="002F70C2">
            <w:pPr>
              <w:spacing w:after="0" w:line="240" w:lineRule="auto"/>
              <w:ind w:right="-23"/>
              <w:jc w:val="left"/>
              <w:rPr>
                <w:rFonts w:eastAsia="Times New Roman" w:cs="Times New Roman"/>
                <w:color w:val="000000"/>
                <w:sz w:val="23"/>
                <w:szCs w:val="23"/>
                <w:lang w:eastAsia="en-GB"/>
              </w:rPr>
            </w:pPr>
          </w:p>
          <w:p w:rsidR="00F57A34" w:rsidRPr="00064EDA" w:rsidRDefault="00F57A34" w:rsidP="002F70C2">
            <w:pPr>
              <w:spacing w:after="0" w:line="240" w:lineRule="auto"/>
              <w:ind w:right="-23"/>
              <w:jc w:val="left"/>
              <w:rPr>
                <w:rFonts w:eastAsia="Times New Roman" w:cs="Times New Roman"/>
                <w:color w:val="000000"/>
                <w:sz w:val="23"/>
                <w:szCs w:val="23"/>
                <w:lang w:eastAsia="en-GB"/>
              </w:rPr>
            </w:pPr>
            <w:r w:rsidRPr="00064EDA">
              <w:rPr>
                <w:rFonts w:eastAsia="Times New Roman" w:cs="Times New Roman"/>
                <w:color w:val="000000"/>
                <w:sz w:val="23"/>
                <w:szCs w:val="23"/>
                <w:lang w:eastAsia="en-GB"/>
              </w:rPr>
              <w:t>Unmodified carbon paste mixed with lyophilized enzyme and coenzyme, packed into the well of a working electrode.</w:t>
            </w:r>
          </w:p>
          <w:p w:rsidR="00F57A34" w:rsidRPr="00064EDA" w:rsidRDefault="00F57A34" w:rsidP="002F70C2">
            <w:pPr>
              <w:spacing w:after="0" w:line="240" w:lineRule="auto"/>
              <w:ind w:right="-23"/>
              <w:jc w:val="left"/>
              <w:rPr>
                <w:rFonts w:eastAsia="Times New Roman" w:cs="Times New Roman"/>
                <w:color w:val="000000"/>
                <w:sz w:val="23"/>
                <w:szCs w:val="23"/>
                <w:lang w:eastAsia="en-GB"/>
              </w:rPr>
            </w:pPr>
          </w:p>
        </w:tc>
        <w:tc>
          <w:tcPr>
            <w:tcW w:w="498" w:type="pct"/>
            <w:tcBorders>
              <w:top w:val="single" w:sz="4" w:space="0" w:color="auto"/>
              <w:left w:val="nil"/>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Entrapment</w:t>
            </w:r>
          </w:p>
        </w:tc>
        <w:tc>
          <w:tcPr>
            <w:tcW w:w="243" w:type="pct"/>
            <w:tcBorders>
              <w:top w:val="single" w:sz="4" w:space="0" w:color="auto"/>
              <w:left w:val="nil"/>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fldChar w:fldCharType="begin" w:fldLock="1"/>
            </w:r>
            <w:r w:rsidR="006F235A">
              <w:rPr>
                <w:rFonts w:eastAsia="Times New Roman" w:cs="Times New Roman"/>
                <w:color w:val="000000"/>
                <w:sz w:val="23"/>
                <w:szCs w:val="23"/>
                <w:lang w:eastAsia="en-GB"/>
              </w:rPr>
              <w:instrText>ADDIN CSL_CITATION { "citationItems" : [ { "id" : "ITEM-1", "itemData" : { "DOI" : "10.1016/S0956-5663(97)00041-9", "ISSN" : "09565663", "abstract" : "A glutamate biosensor was developed by electropolymerizing o-phenylenediamine on a dehydrogenase-NAD+ modified carbon paste electrode. The amperometric response to glutamate was obtained by means of the electrocatalytic oxidation of the enzymatically produced NADH, at an applied potential close to 0V (Ag/AgCl). After optimizing carbon paste composition, polymer thickness and operating variables, a linear amperometric response to glutamate was obtained within the concentration range 5\u00b70\u00d710\u22126\u20137\u00b78\u00d710\u22125M with a detection limit of 3\u00b78\u00d710\u22126M. The biosensor was applied to the determination of glutamate in chicken bouillon cubes. Good accuracy was found with respect to a reference enzymatic spectrophotometric method.", "author" : [ { "dropping-particle" : "", "family" : "Alvarez-Crespo", "given" : "S.L.", "non-dropping-particle" : "", "parse-names" : false, "suffix" : "" }, { "dropping-particle" : "", "family" : "Lobo-Casta\u00f1\u00f3n", "given" : "M.J.", "non-dropping-particle" : "", "parse-names" : false, "suffix" : "" }, { "dropping-particle" : "", "family" : "Miranda-Ordieres", "given" : "A.J.", "non-dropping-particle" : "", "parse-names" : false, "suffix" : "" }, { "dropping-particle" : "", "family" : "Tu\u00f1\u00f3n-Blanco", "given" : "P.", "non-dropping-particle" : "", "parse-names" : false, "suffix" : "" } ], "container-title" : "Biosensors and Bioelectronics", "id" : "ITEM-1", "issue" : "8", "issued" : { "date-parts" : [ [ "1997", "7" ] ] }, "page" : "739-747", "title" : "Amperometric glutamate biosensor based on poly(o-phenylenediamine) film electrogenerated onto modified carbon paste electrodes", "type" : "article-journal", "volume" : "12" }, "uris" : [ "http://www.mendeley.com/documents/?uuid=1028335c-33c8-40de-a330-0c7d093d8f14" ] } ], "mendeley" : { "formattedCitation" : "[23]", "plainTextFormattedCitation" : "[23]", "previouslyFormattedCitation" : "[23]" }, "properties" : { "noteIndex" : 0 }, "schema" : "https://github.com/citation-style-language/schema/raw/master/csl-citation.json" }</w:instrText>
            </w:r>
            <w:r w:rsidRPr="00064EDA">
              <w:rPr>
                <w:rFonts w:eastAsia="Times New Roman" w:cs="Times New Roman"/>
                <w:color w:val="000000"/>
                <w:sz w:val="23"/>
                <w:szCs w:val="23"/>
                <w:lang w:eastAsia="en-GB"/>
              </w:rPr>
              <w:fldChar w:fldCharType="separate"/>
            </w:r>
            <w:r w:rsidR="00E55737" w:rsidRPr="00E55737">
              <w:rPr>
                <w:rFonts w:eastAsia="Times New Roman" w:cs="Times New Roman"/>
                <w:noProof/>
                <w:color w:val="000000"/>
                <w:sz w:val="23"/>
                <w:szCs w:val="23"/>
                <w:lang w:eastAsia="en-GB"/>
              </w:rPr>
              <w:t>[23]</w:t>
            </w:r>
            <w:r w:rsidRPr="00064EDA">
              <w:rPr>
                <w:rFonts w:eastAsia="Times New Roman" w:cs="Times New Roman"/>
                <w:color w:val="000000"/>
                <w:sz w:val="23"/>
                <w:szCs w:val="23"/>
                <w:lang w:eastAsia="en-GB"/>
              </w:rPr>
              <w:fldChar w:fldCharType="end"/>
            </w:r>
          </w:p>
        </w:tc>
        <w:tc>
          <w:tcPr>
            <w:tcW w:w="339" w:type="pct"/>
            <w:tcBorders>
              <w:top w:val="single" w:sz="4" w:space="0" w:color="auto"/>
              <w:left w:val="nil"/>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3.8µM</w:t>
            </w:r>
          </w:p>
        </w:tc>
        <w:tc>
          <w:tcPr>
            <w:tcW w:w="230" w:type="pct"/>
            <w:tcBorders>
              <w:top w:val="single" w:sz="4" w:space="0" w:color="auto"/>
              <w:left w:val="nil"/>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8</w:t>
            </w:r>
            <w:r w:rsidR="00AC3481">
              <w:rPr>
                <w:rFonts w:eastAsia="Times New Roman" w:cs="Times New Roman"/>
                <w:color w:val="000000"/>
                <w:sz w:val="23"/>
                <w:szCs w:val="23"/>
                <w:lang w:eastAsia="en-GB"/>
              </w:rPr>
              <w:t>.0</w:t>
            </w:r>
          </w:p>
        </w:tc>
        <w:tc>
          <w:tcPr>
            <w:tcW w:w="395" w:type="pct"/>
            <w:tcBorders>
              <w:top w:val="single" w:sz="4" w:space="0" w:color="auto"/>
              <w:left w:val="nil"/>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+150 mV</w:t>
            </w:r>
          </w:p>
        </w:tc>
        <w:tc>
          <w:tcPr>
            <w:tcW w:w="310" w:type="pct"/>
            <w:tcBorders>
              <w:top w:val="single" w:sz="4" w:space="0" w:color="auto"/>
              <w:left w:val="nil"/>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N/A</w:t>
            </w:r>
          </w:p>
        </w:tc>
        <w:tc>
          <w:tcPr>
            <w:tcW w:w="530" w:type="pct"/>
            <w:tcBorders>
              <w:top w:val="single" w:sz="4" w:space="0" w:color="auto"/>
              <w:left w:val="nil"/>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4·6×10</w:t>
            </w:r>
            <w:r w:rsidRPr="00064EDA">
              <w:rPr>
                <w:rFonts w:eastAsia="Times New Roman" w:cs="Times New Roman"/>
                <w:color w:val="000000"/>
                <w:sz w:val="23"/>
                <w:szCs w:val="23"/>
                <w:vertAlign w:val="superscript"/>
                <w:lang w:eastAsia="en-GB"/>
              </w:rPr>
              <w:t>5</w:t>
            </w:r>
            <w:r w:rsidRPr="00064EDA">
              <w:rPr>
                <w:rFonts w:eastAsia="Times New Roman" w:cs="Times New Roman"/>
                <w:color w:val="000000"/>
                <w:sz w:val="23"/>
                <w:szCs w:val="23"/>
                <w:lang w:eastAsia="en-GB"/>
              </w:rPr>
              <w:t xml:space="preserve"> </w:t>
            </w:r>
            <w:proofErr w:type="spellStart"/>
            <w:r w:rsidRPr="00064EDA">
              <w:rPr>
                <w:rFonts w:eastAsia="Times New Roman" w:cs="Times New Roman"/>
                <w:color w:val="000000"/>
                <w:sz w:val="23"/>
                <w:szCs w:val="23"/>
                <w:lang w:eastAsia="en-GB"/>
              </w:rPr>
              <w:t>nA</w:t>
            </w:r>
            <w:proofErr w:type="spellEnd"/>
            <w:r w:rsidRPr="00064EDA">
              <w:rPr>
                <w:rFonts w:eastAsia="Times New Roman" w:cs="Times New Roman"/>
                <w:color w:val="000000"/>
                <w:sz w:val="23"/>
                <w:szCs w:val="23"/>
                <w:lang w:eastAsia="en-GB"/>
              </w:rPr>
              <w:t xml:space="preserve"> l mol</w:t>
            </w:r>
            <w:r w:rsidRPr="00064EDA">
              <w:rPr>
                <w:rFonts w:eastAsia="Times New Roman" w:cs="Times New Roman"/>
                <w:color w:val="000000"/>
                <w:sz w:val="23"/>
                <w:szCs w:val="23"/>
                <w:vertAlign w:val="superscript"/>
                <w:lang w:eastAsia="en-GB"/>
              </w:rPr>
              <w:t>−1</w:t>
            </w:r>
          </w:p>
        </w:tc>
        <w:tc>
          <w:tcPr>
            <w:tcW w:w="392" w:type="pct"/>
            <w:tcBorders>
              <w:top w:val="single" w:sz="4" w:space="0" w:color="auto"/>
              <w:left w:val="nil"/>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5 - 78 µM</w:t>
            </w:r>
          </w:p>
        </w:tc>
        <w:tc>
          <w:tcPr>
            <w:tcW w:w="401" w:type="pct"/>
            <w:tcBorders>
              <w:top w:val="single" w:sz="4" w:space="0" w:color="auto"/>
              <w:left w:val="nil"/>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Signal decrease by 50% after 3 days</w:t>
            </w:r>
          </w:p>
        </w:tc>
        <w:tc>
          <w:tcPr>
            <w:tcW w:w="550" w:type="pct"/>
            <w:tcBorders>
              <w:top w:val="single" w:sz="4" w:space="0" w:color="auto"/>
              <w:left w:val="nil"/>
              <w:bottom w:val="single" w:sz="4" w:space="0" w:color="auto"/>
              <w:right w:val="single" w:sz="4" w:space="0" w:color="auto"/>
            </w:tcBorders>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120s</w:t>
            </w:r>
          </w:p>
        </w:tc>
      </w:tr>
      <w:tr w:rsidR="00F57A34" w:rsidRPr="00064EDA" w:rsidTr="00AC3481">
        <w:trPr>
          <w:trHeight w:val="1522"/>
        </w:trPr>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jc w:val="left"/>
              <w:rPr>
                <w:rFonts w:eastAsia="Times New Roman" w:cs="Times New Roman"/>
                <w:color w:val="000000"/>
                <w:sz w:val="23"/>
                <w:szCs w:val="23"/>
                <w:lang w:eastAsia="en-GB"/>
              </w:rPr>
            </w:pPr>
            <w:r w:rsidRPr="00064EDA">
              <w:rPr>
                <w:rFonts w:eastAsia="Times New Roman" w:cs="Times New Roman"/>
                <w:color w:val="000000"/>
                <w:sz w:val="23"/>
                <w:szCs w:val="23"/>
                <w:lang w:eastAsia="en-GB"/>
              </w:rPr>
              <w:t xml:space="preserve">GLDH </w:t>
            </w:r>
            <w:proofErr w:type="spellStart"/>
            <w:r w:rsidRPr="00064EDA">
              <w:rPr>
                <w:rFonts w:eastAsia="Times New Roman" w:cs="Times New Roman"/>
                <w:color w:val="000000"/>
                <w:sz w:val="23"/>
                <w:szCs w:val="23"/>
                <w:lang w:eastAsia="en-GB"/>
              </w:rPr>
              <w:t>dropcoated</w:t>
            </w:r>
            <w:proofErr w:type="spellEnd"/>
            <w:r w:rsidRPr="00064EDA">
              <w:rPr>
                <w:rFonts w:eastAsia="Times New Roman" w:cs="Times New Roman"/>
                <w:color w:val="000000"/>
                <w:sz w:val="23"/>
                <w:szCs w:val="23"/>
                <w:lang w:eastAsia="en-GB"/>
              </w:rPr>
              <w:t xml:space="preserve"> onto the surface of a CNT-CHIT-MDB modified GC electrode.</w:t>
            </w:r>
          </w:p>
          <w:p w:rsidR="00F57A34" w:rsidRPr="00064EDA" w:rsidRDefault="00F57A34" w:rsidP="002F70C2">
            <w:pPr>
              <w:spacing w:after="0" w:line="240" w:lineRule="auto"/>
              <w:ind w:right="-23"/>
              <w:jc w:val="left"/>
              <w:rPr>
                <w:rFonts w:eastAsia="Times New Roman" w:cs="Times New Roman"/>
                <w:color w:val="000000"/>
                <w:sz w:val="23"/>
                <w:szCs w:val="23"/>
                <w:lang w:eastAsia="en-GB"/>
              </w:rPr>
            </w:pP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F57A34" w:rsidRPr="00064EDA" w:rsidRDefault="00F57A34" w:rsidP="002F70C2">
            <w:pPr>
              <w:spacing w:line="240" w:lineRule="auto"/>
              <w:ind w:right="-23"/>
              <w:rPr>
                <w:rFonts w:eastAsia="Times New Roman" w:cs="Times New Roman"/>
                <w:color w:val="000000"/>
                <w:sz w:val="23"/>
                <w:szCs w:val="23"/>
                <w:lang w:eastAsia="en-GB"/>
              </w:rPr>
            </w:pPr>
            <w:r>
              <w:rPr>
                <w:rFonts w:eastAsia="Times New Roman" w:cs="Times New Roman"/>
                <w:color w:val="000000"/>
                <w:sz w:val="23"/>
                <w:szCs w:val="23"/>
                <w:lang w:eastAsia="en-GB"/>
              </w:rPr>
              <w:t>Entrapment</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rsidR="00F57A34" w:rsidRPr="00064EDA" w:rsidRDefault="00F57A34" w:rsidP="002F70C2">
            <w:pPr>
              <w:spacing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fldChar w:fldCharType="begin" w:fldLock="1"/>
            </w:r>
            <w:r w:rsidR="006F235A">
              <w:rPr>
                <w:rFonts w:eastAsia="Times New Roman" w:cs="Times New Roman"/>
                <w:color w:val="000000"/>
                <w:sz w:val="23"/>
                <w:szCs w:val="23"/>
                <w:lang w:eastAsia="en-GB"/>
              </w:rPr>
              <w:instrText>ADDIN CSL_CITATION { "citationItems" : [ { "id" : "ITEM-1", "itemData" : { "DOI" : "10.1016/j.elecom.2007.01.039", "ISSN" : "13882481", "author" : [ { "dropping-particle" : "", "family" : "Chakraborty", "given" : "Sudip", "non-dropping-particle" : "", "parse-names" : false, "suffix" : "" }, { "dropping-particle" : "", "family" : "Retna Raj", "given" : "C.", "non-dropping-particle" : "", "parse-names" : false, "suffix" : "" } ], "container-title" : "Electrochemistry Communications", "id" : "ITEM-1", "issue" : "6", "issued" : { "date-parts" : [ [ "2007", "6" ] ] }, "page" : "1323-1330", "title" : "Amperometric biosensing of glutamate using carbon nanotube based electrode", "type" : "article-journal", "volume" : "9" }, "uris" : [ "http://www.mendeley.com/documents/?uuid=f354d532-5a15-4831-897a-819abd5e6614" ] } ], "mendeley" : { "formattedCitation" : "[25]", "plainTextFormattedCitation" : "[25]", "previouslyFormattedCitation" : "[25]" }, "properties" : { "noteIndex" : 0 }, "schema" : "https://github.com/citation-style-language/schema/raw/master/csl-citation.json" }</w:instrText>
            </w:r>
            <w:r w:rsidRPr="00064EDA">
              <w:rPr>
                <w:rFonts w:eastAsia="Times New Roman" w:cs="Times New Roman"/>
                <w:color w:val="000000"/>
                <w:sz w:val="23"/>
                <w:szCs w:val="23"/>
                <w:lang w:eastAsia="en-GB"/>
              </w:rPr>
              <w:fldChar w:fldCharType="separate"/>
            </w:r>
            <w:r w:rsidR="00E55737" w:rsidRPr="00E55737">
              <w:rPr>
                <w:rFonts w:eastAsia="Times New Roman" w:cs="Times New Roman"/>
                <w:noProof/>
                <w:color w:val="000000"/>
                <w:sz w:val="23"/>
                <w:szCs w:val="23"/>
                <w:lang w:eastAsia="en-GB"/>
              </w:rPr>
              <w:t>[25]</w:t>
            </w:r>
            <w:r w:rsidRPr="00064EDA">
              <w:rPr>
                <w:rFonts w:eastAsia="Times New Roman" w:cs="Times New Roman"/>
                <w:color w:val="000000"/>
                <w:sz w:val="23"/>
                <w:szCs w:val="23"/>
                <w:lang w:eastAsia="en-GB"/>
              </w:rPr>
              <w:fldChar w:fldCharType="end"/>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2 µM</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7</w:t>
            </w:r>
            <w:r w:rsidR="00AC3481">
              <w:rPr>
                <w:rFonts w:eastAsia="Times New Roman" w:cs="Times New Roman"/>
                <w:color w:val="000000"/>
                <w:sz w:val="23"/>
                <w:szCs w:val="23"/>
                <w:lang w:eastAsia="en-GB"/>
              </w:rPr>
              <w:t>.0</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-140mV</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4mM</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 xml:space="preserve">0.71 ± 0.08 </w:t>
            </w:r>
            <w:proofErr w:type="spellStart"/>
            <w:r w:rsidRPr="00064EDA">
              <w:rPr>
                <w:rFonts w:eastAsia="Times New Roman" w:cs="Times New Roman"/>
                <w:color w:val="000000"/>
                <w:sz w:val="23"/>
                <w:szCs w:val="23"/>
                <w:lang w:eastAsia="en-GB"/>
              </w:rPr>
              <w:t>nA</w:t>
            </w:r>
            <w:proofErr w:type="spellEnd"/>
            <w:r w:rsidRPr="00064EDA">
              <w:rPr>
                <w:rFonts w:eastAsia="Times New Roman" w:cs="Times New Roman"/>
                <w:color w:val="000000"/>
                <w:sz w:val="23"/>
                <w:szCs w:val="23"/>
                <w:lang w:eastAsia="en-GB"/>
              </w:rPr>
              <w:t>/</w:t>
            </w:r>
            <w:proofErr w:type="spellStart"/>
            <w:r w:rsidRPr="00064EDA">
              <w:rPr>
                <w:rFonts w:eastAsia="Times New Roman" w:cs="Times New Roman"/>
                <w:color w:val="000000"/>
                <w:sz w:val="23"/>
                <w:szCs w:val="23"/>
                <w:lang w:eastAsia="en-GB"/>
              </w:rPr>
              <w:t>μM</w:t>
            </w:r>
            <w:proofErr w:type="spellEnd"/>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25 – 100 µM</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NS</w:t>
            </w:r>
          </w:p>
        </w:tc>
        <w:tc>
          <w:tcPr>
            <w:tcW w:w="550" w:type="pct"/>
            <w:tcBorders>
              <w:top w:val="single" w:sz="4" w:space="0" w:color="auto"/>
              <w:left w:val="single" w:sz="4" w:space="0" w:color="auto"/>
              <w:bottom w:val="single" w:sz="4" w:space="0" w:color="auto"/>
              <w:right w:val="single" w:sz="4" w:space="0" w:color="auto"/>
            </w:tcBorders>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NS</w:t>
            </w:r>
          </w:p>
        </w:tc>
      </w:tr>
      <w:tr w:rsidR="00F57A34" w:rsidRPr="00064EDA" w:rsidTr="00AC3481">
        <w:trPr>
          <w:trHeight w:val="1522"/>
        </w:trPr>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jc w:val="left"/>
              <w:rPr>
                <w:rFonts w:eastAsia="Times New Roman" w:cs="Times New Roman"/>
                <w:color w:val="000000"/>
                <w:sz w:val="23"/>
                <w:szCs w:val="23"/>
                <w:lang w:eastAsia="en-GB"/>
              </w:rPr>
            </w:pPr>
            <w:r w:rsidRPr="00064EDA">
              <w:rPr>
                <w:rFonts w:eastAsia="Times New Roman" w:cs="Times New Roman"/>
                <w:color w:val="000000"/>
                <w:sz w:val="23"/>
                <w:szCs w:val="23"/>
                <w:lang w:eastAsia="en-GB"/>
              </w:rPr>
              <w:t>Immobilisation of GLDH with CHIT, drop coated onto the surface of a SPCE.</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F57A34" w:rsidRPr="00064EDA" w:rsidRDefault="00F57A34" w:rsidP="002F70C2">
            <w:pPr>
              <w:spacing w:line="240" w:lineRule="auto"/>
              <w:ind w:right="-23"/>
              <w:jc w:val="left"/>
              <w:rPr>
                <w:rFonts w:eastAsia="Times New Roman" w:cs="Times New Roman"/>
                <w:color w:val="000000"/>
                <w:sz w:val="23"/>
                <w:szCs w:val="23"/>
                <w:lang w:eastAsia="en-GB"/>
              </w:rPr>
            </w:pPr>
            <w:r w:rsidRPr="00064EDA">
              <w:rPr>
                <w:rFonts w:eastAsia="Times New Roman" w:cs="Times New Roman"/>
                <w:color w:val="000000"/>
                <w:sz w:val="23"/>
                <w:szCs w:val="23"/>
                <w:lang w:eastAsia="en-GB"/>
              </w:rPr>
              <w:t>Entrapment</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rsidR="00F57A34" w:rsidRPr="00064EDA" w:rsidRDefault="00F57A34" w:rsidP="002F70C2">
            <w:pPr>
              <w:spacing w:line="240" w:lineRule="auto"/>
              <w:ind w:right="-23"/>
              <w:jc w:val="left"/>
              <w:rPr>
                <w:rFonts w:eastAsia="Times New Roman" w:cs="Times New Roman"/>
                <w:color w:val="000000"/>
                <w:sz w:val="23"/>
                <w:szCs w:val="23"/>
                <w:lang w:eastAsia="en-GB"/>
              </w:rPr>
            </w:pPr>
            <w:r w:rsidRPr="00064EDA">
              <w:rPr>
                <w:rFonts w:eastAsia="Times New Roman" w:cs="Times New Roman"/>
                <w:color w:val="000000"/>
                <w:sz w:val="23"/>
                <w:szCs w:val="23"/>
                <w:lang w:eastAsia="en-GB"/>
              </w:rPr>
              <w:fldChar w:fldCharType="begin" w:fldLock="1"/>
            </w:r>
            <w:r w:rsidR="006F235A">
              <w:rPr>
                <w:rFonts w:eastAsia="Times New Roman" w:cs="Times New Roman"/>
                <w:color w:val="000000"/>
                <w:sz w:val="23"/>
                <w:szCs w:val="23"/>
                <w:lang w:eastAsia="en-GB"/>
              </w:rPr>
              <w:instrText>ADDIN CSL_CITATION { "citationItems" : [ { "id" : "ITEM-1", "itemData" : { "author" : [ { "dropping-particle" : "", "family" : "Hughes", "given" : "Gareth.", "non-dropping-particle" : "", "parse-names" : false, "suffix" : "" }, { "dropping-particle" : "", "family" : "Pemberton", "given" : "Roy M.", "non-dropping-particle" : "", "parse-names" : false, "suffix" : "" }, { "dropping-particle" : "", "family" : "Fielden", "given" : "Peter R.", "non-dropping-particle" : "", "parse-names" : false, "suffix" : "" }, { "dropping-particle" : "", "family" : "Hart", "given" : "John P.", "non-dropping-particle" : "", "parse-names" : false, "suffix" : "" } ], "container-title" : "Analytical and Bioanalytical Electrochemistry", "id" : "ITEM-1", "issue" : "4", "issued" : { "date-parts" : [ [ "2014" ] ] }, "page" : "435-449", "title" : "Development of a Disposable Screen Printed Amperometric Biosensor Based on Glutamate Dehydrogenase, for the Determination of Glutamate in Clinical and Food Applications", "type" : "article-journal", "volume" : "6" }, "uris" : [ "http://www.mendeley.com/documents/?uuid=12ec0bf4-19fc-4b7b-921a-61471bf6f3bd" ] } ], "mendeley" : { "formattedCitation" : "[26]", "plainTextFormattedCitation" : "[26]", "previouslyFormattedCitation" : "[26]" }, "properties" : { "noteIndex" : 0 }, "schema" : "https://github.com/citation-style-language/schema/raw/master/csl-citation.json" }</w:instrText>
            </w:r>
            <w:r w:rsidRPr="00064EDA">
              <w:rPr>
                <w:rFonts w:eastAsia="Times New Roman" w:cs="Times New Roman"/>
                <w:color w:val="000000"/>
                <w:sz w:val="23"/>
                <w:szCs w:val="23"/>
                <w:lang w:eastAsia="en-GB"/>
              </w:rPr>
              <w:fldChar w:fldCharType="separate"/>
            </w:r>
            <w:r w:rsidR="00E55737" w:rsidRPr="00E55737">
              <w:rPr>
                <w:rFonts w:eastAsia="Times New Roman" w:cs="Times New Roman"/>
                <w:noProof/>
                <w:color w:val="000000"/>
                <w:sz w:val="23"/>
                <w:szCs w:val="23"/>
                <w:lang w:eastAsia="en-GB"/>
              </w:rPr>
              <w:t>[26]</w:t>
            </w:r>
            <w:r w:rsidRPr="00064EDA">
              <w:rPr>
                <w:rFonts w:eastAsia="Times New Roman" w:cs="Times New Roman"/>
                <w:color w:val="000000"/>
                <w:sz w:val="23"/>
                <w:szCs w:val="23"/>
                <w:lang w:eastAsia="en-GB"/>
              </w:rPr>
              <w:fldChar w:fldCharType="end"/>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jc w:val="left"/>
              <w:rPr>
                <w:rFonts w:eastAsia="Times New Roman" w:cs="Times New Roman"/>
                <w:color w:val="000000"/>
                <w:sz w:val="23"/>
                <w:szCs w:val="23"/>
                <w:lang w:eastAsia="en-GB"/>
              </w:rPr>
            </w:pPr>
            <w:r w:rsidRPr="00064EDA">
              <w:rPr>
                <w:rFonts w:eastAsia="Times New Roman" w:cs="Times New Roman"/>
                <w:color w:val="000000"/>
                <w:sz w:val="23"/>
                <w:szCs w:val="23"/>
                <w:lang w:eastAsia="en-GB"/>
              </w:rPr>
              <w:t>1.5 µM</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jc w:val="left"/>
              <w:rPr>
                <w:rFonts w:eastAsia="Times New Roman" w:cs="Times New Roman"/>
                <w:color w:val="000000"/>
                <w:sz w:val="23"/>
                <w:szCs w:val="23"/>
                <w:lang w:eastAsia="en-GB"/>
              </w:rPr>
            </w:pPr>
            <w:r w:rsidRPr="00064EDA">
              <w:rPr>
                <w:rFonts w:eastAsia="Times New Roman" w:cs="Times New Roman"/>
                <w:color w:val="000000"/>
                <w:sz w:val="23"/>
                <w:szCs w:val="23"/>
                <w:lang w:eastAsia="en-GB"/>
              </w:rPr>
              <w:t>7.0</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jc w:val="left"/>
              <w:rPr>
                <w:rFonts w:eastAsia="Times New Roman" w:cs="Times New Roman"/>
                <w:color w:val="000000"/>
                <w:sz w:val="23"/>
                <w:szCs w:val="23"/>
                <w:lang w:eastAsia="en-GB"/>
              </w:rPr>
            </w:pPr>
            <w:r w:rsidRPr="00064EDA">
              <w:rPr>
                <w:rFonts w:eastAsia="Times New Roman" w:cs="Times New Roman"/>
                <w:color w:val="000000"/>
                <w:sz w:val="23"/>
                <w:szCs w:val="23"/>
                <w:lang w:eastAsia="en-GB"/>
              </w:rPr>
              <w:t>+100mV</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jc w:val="left"/>
              <w:rPr>
                <w:rFonts w:eastAsia="Times New Roman" w:cs="Times New Roman"/>
                <w:color w:val="000000"/>
                <w:sz w:val="23"/>
                <w:szCs w:val="23"/>
                <w:lang w:eastAsia="en-GB"/>
              </w:rPr>
            </w:pPr>
            <w:r w:rsidRPr="00064EDA">
              <w:rPr>
                <w:rFonts w:eastAsia="Times New Roman" w:cs="Times New Roman"/>
                <w:color w:val="000000"/>
                <w:sz w:val="23"/>
                <w:szCs w:val="23"/>
                <w:lang w:eastAsia="en-GB"/>
              </w:rPr>
              <w:t>4mM</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jc w:val="left"/>
              <w:rPr>
                <w:rFonts w:eastAsia="Times New Roman" w:cs="Times New Roman"/>
                <w:color w:val="000000"/>
                <w:sz w:val="23"/>
                <w:szCs w:val="23"/>
                <w:lang w:eastAsia="en-GB"/>
              </w:rPr>
            </w:pPr>
            <w:r w:rsidRPr="00064EDA">
              <w:rPr>
                <w:rFonts w:eastAsia="Times New Roman" w:cs="Times New Roman"/>
                <w:color w:val="000000"/>
                <w:sz w:val="23"/>
                <w:szCs w:val="23"/>
                <w:lang w:eastAsia="en-GB"/>
              </w:rPr>
              <w:t>0.44nA/µM</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jc w:val="left"/>
              <w:rPr>
                <w:rFonts w:eastAsia="Times New Roman" w:cs="Times New Roman"/>
                <w:color w:val="000000"/>
                <w:sz w:val="23"/>
                <w:szCs w:val="23"/>
                <w:lang w:eastAsia="en-GB"/>
              </w:rPr>
            </w:pPr>
            <w:r w:rsidRPr="00064EDA">
              <w:rPr>
                <w:rFonts w:eastAsia="Times New Roman" w:cs="Times New Roman"/>
                <w:color w:val="000000"/>
                <w:sz w:val="23"/>
                <w:szCs w:val="23"/>
                <w:lang w:eastAsia="en-GB"/>
              </w:rPr>
              <w:t>12.5 - 150µM</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jc w:val="left"/>
              <w:rPr>
                <w:rFonts w:eastAsia="Times New Roman" w:cs="Times New Roman"/>
                <w:color w:val="000000"/>
                <w:sz w:val="23"/>
                <w:szCs w:val="23"/>
                <w:lang w:eastAsia="en-GB"/>
              </w:rPr>
            </w:pPr>
            <w:r w:rsidRPr="00064EDA">
              <w:rPr>
                <w:rFonts w:eastAsia="Times New Roman" w:cs="Times New Roman"/>
                <w:color w:val="000000"/>
                <w:sz w:val="23"/>
                <w:szCs w:val="23"/>
                <w:lang w:eastAsia="en-GB"/>
              </w:rPr>
              <w:t>NS</w:t>
            </w:r>
          </w:p>
        </w:tc>
        <w:tc>
          <w:tcPr>
            <w:tcW w:w="550" w:type="pct"/>
            <w:tcBorders>
              <w:top w:val="single" w:sz="4" w:space="0" w:color="auto"/>
              <w:left w:val="single" w:sz="4" w:space="0" w:color="auto"/>
              <w:bottom w:val="single" w:sz="4" w:space="0" w:color="auto"/>
              <w:right w:val="single" w:sz="4" w:space="0" w:color="auto"/>
            </w:tcBorders>
            <w:vAlign w:val="center"/>
          </w:tcPr>
          <w:p w:rsidR="00F57A34" w:rsidRPr="00064EDA" w:rsidRDefault="00F57A34" w:rsidP="002F70C2">
            <w:pPr>
              <w:spacing w:after="0" w:line="240" w:lineRule="auto"/>
              <w:ind w:right="-23"/>
              <w:jc w:val="left"/>
              <w:rPr>
                <w:rFonts w:eastAsia="Times New Roman" w:cs="Times New Roman"/>
                <w:color w:val="000000"/>
                <w:sz w:val="23"/>
                <w:szCs w:val="23"/>
                <w:lang w:eastAsia="en-GB"/>
              </w:rPr>
            </w:pPr>
            <w:r w:rsidRPr="00064EDA">
              <w:rPr>
                <w:rFonts w:eastAsia="Times New Roman" w:cs="Times New Roman"/>
                <w:color w:val="000000"/>
                <w:sz w:val="23"/>
                <w:szCs w:val="23"/>
                <w:lang w:eastAsia="en-GB"/>
              </w:rPr>
              <w:t>2s</w:t>
            </w:r>
          </w:p>
        </w:tc>
      </w:tr>
      <w:tr w:rsidR="00F57A34" w:rsidRPr="00064EDA" w:rsidTr="00AC3481">
        <w:trPr>
          <w:trHeight w:val="2152"/>
        </w:trPr>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jc w:val="left"/>
              <w:rPr>
                <w:rFonts w:eastAsia="Times New Roman" w:cs="Times New Roman"/>
                <w:color w:val="000000"/>
                <w:sz w:val="23"/>
                <w:szCs w:val="23"/>
                <w:lang w:eastAsia="en-GB"/>
              </w:rPr>
            </w:pPr>
            <w:r w:rsidRPr="00064EDA">
              <w:rPr>
                <w:rFonts w:eastAsia="Times New Roman" w:cs="Times New Roman"/>
                <w:color w:val="000000"/>
                <w:sz w:val="23"/>
                <w:szCs w:val="23"/>
                <w:lang w:eastAsia="en-GB"/>
              </w:rPr>
              <w:lastRenderedPageBreak/>
              <w:t>Reagentless biosensor. Immobilisation of both NAD</w:t>
            </w:r>
            <w:r w:rsidRPr="00064EDA">
              <w:rPr>
                <w:rFonts w:eastAsia="Times New Roman" w:cs="Times New Roman"/>
                <w:color w:val="000000"/>
                <w:sz w:val="23"/>
                <w:szCs w:val="23"/>
                <w:vertAlign w:val="superscript"/>
                <w:lang w:eastAsia="en-GB"/>
              </w:rPr>
              <w:t>+</w:t>
            </w:r>
            <w:r w:rsidRPr="00064EDA">
              <w:rPr>
                <w:rFonts w:eastAsia="Times New Roman" w:cs="Times New Roman"/>
                <w:color w:val="000000"/>
                <w:sz w:val="23"/>
                <w:szCs w:val="23"/>
                <w:lang w:eastAsia="en-GB"/>
              </w:rPr>
              <w:t xml:space="preserve"> and GLDH by utilising a mixture CHIT/MWCNT/MB </w:t>
            </w:r>
            <w:proofErr w:type="spellStart"/>
            <w:r w:rsidRPr="00064EDA">
              <w:rPr>
                <w:rFonts w:eastAsia="Times New Roman" w:cs="Times New Roman"/>
                <w:color w:val="000000"/>
                <w:sz w:val="23"/>
                <w:szCs w:val="23"/>
                <w:lang w:eastAsia="en-GB"/>
              </w:rPr>
              <w:t>dropcoated</w:t>
            </w:r>
            <w:proofErr w:type="spellEnd"/>
            <w:r w:rsidRPr="00064EDA">
              <w:rPr>
                <w:rFonts w:eastAsia="Times New Roman" w:cs="Times New Roman"/>
                <w:color w:val="000000"/>
                <w:sz w:val="23"/>
                <w:szCs w:val="23"/>
                <w:lang w:eastAsia="en-GB"/>
              </w:rPr>
              <w:t xml:space="preserve"> onto the surface of a SPCE in a layer by layer fashion.</w:t>
            </w:r>
          </w:p>
          <w:p w:rsidR="00F57A34" w:rsidRPr="00064EDA" w:rsidRDefault="00F57A34" w:rsidP="002F70C2">
            <w:pPr>
              <w:spacing w:after="0" w:line="240" w:lineRule="auto"/>
              <w:ind w:right="-23"/>
              <w:jc w:val="left"/>
              <w:rPr>
                <w:rFonts w:eastAsia="Times New Roman" w:cs="Times New Roman"/>
                <w:color w:val="000000"/>
                <w:sz w:val="23"/>
                <w:szCs w:val="23"/>
                <w:lang w:eastAsia="en-GB"/>
              </w:rPr>
            </w:pP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F57A34" w:rsidRPr="00064EDA" w:rsidRDefault="00F57A34" w:rsidP="002F70C2">
            <w:pPr>
              <w:spacing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Entrapment</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rsidR="00F57A34" w:rsidRPr="00064EDA" w:rsidRDefault="00F57A34" w:rsidP="002F70C2">
            <w:pPr>
              <w:spacing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fldChar w:fldCharType="begin" w:fldLock="1"/>
            </w:r>
            <w:r w:rsidR="006F235A">
              <w:rPr>
                <w:rFonts w:eastAsia="Times New Roman" w:cs="Times New Roman"/>
                <w:color w:val="000000"/>
                <w:sz w:val="23"/>
                <w:szCs w:val="23"/>
                <w:lang w:eastAsia="en-GB"/>
              </w:rPr>
              <w:instrText>ADDIN CSL_CITATION { "citationItems" : [ { "id" : "ITEM-1", "itemData" : { "DOI" : "10.1016/j.snb.2015.04.066", "ISSN" : "09254005", "abstract" : "A screen printed carbon electrode (SPCE) containing the electrocatalyst Meldola's Blue (MB) has been investigated as the base transducer for a reagentless glutamate biosensor. The biopolymer chitosan (CHIT) and multiwalled carbon nanotubes (MWCNTs) were used to encapsulate the enzyme glutamate dehydrogenase (GLDH) and the co\u2013factor nicotinamide adenine dinucleotide (NAD+). The biosensor was fabricated by sequentially depositing the components on the surface of the transducer (MB\u2013SPCE) in a layer-by-layer process, details of which are included in the paper. Each layer was optimized to construct the reagentless device. The biosensor was used in conjunction with amperometry in stirred solution using an applied potential of +0.1V (vs. Ag/AgCl). Optimum conditions for the analysis of glutamate were found to be: temperature, 35\u00b0C; phosphate buffer, pH 7 (0.75mM, containing 0.05M NaCl). The linear range of the reagentless biosensor was found to be 7.5\u03bcM to 105\u03bcM, and limit of detection was found to be 3\u03bcM (based on n=5, CV: 8.5% based on three times signal to noise) and the sensitivity was 0.39nA/\u03bcM (\u00b1 0.025, coefficient of variation (CV) of 6.37%, n=5). The response time of the biosensor was 20\u201330seconds. A food sample was analysed for monosodium glutamate (MSG). The endogenous content of MSG was 90.56mg/g with a CV of 7.52%. The reagentless biosensor was also used to measure glutamate in serum. The endogenous concentration of glutamate was found to be 1.44mM (n=5), CV: 8.54%. The recovery of glutamate in fortified serum was 104% (n=5), CV of 2.91%.", "author" : [ { "dropping-particle" : "", "family" : "Hughes", "given" : "G.", "non-dropping-particle" : "", "parse-names" : false, "suffix" : "" }, { "dropping-particle" : "", "family" : "Pemberton", "given" : "R.M.", "non-dropping-particle" : "", "parse-names" : false, "suffix" : "" }, { "dropping-particle" : "", "family" : "Fielden", "given" : "P.R.", "non-dropping-particle" : "", "parse-names" : false, "suffix" : "" }, { "dropping-particle" : "", "family" : "Hart", "given" : "J.P.", "non-dropping-particle" : "", "parse-names" : false, "suffix" : "" } ], "container-title" : "Sensors and Actuators B: Chemical", "id" : "ITEM-1", "issued" : { "date-parts" : [ [ "2015", "4" ] ] }, "title" : "Development of a novel reagentless, screen\u2013printed amperometric biosensor based on glutamate dehydrogenase and NAD+, integrated with multi\u2013walled carbon nanotubes for the determination of glutamate in food and clinical applications", "type" : "article-journal" }, "uris" : [ "http://www.mendeley.com/documents/?uuid=782ec88c-c75c-423b-8341-12c0f667269a" ] } ], "mendeley" : { "formattedCitation" : "[27]", "plainTextFormattedCitation" : "[27]", "previouslyFormattedCitation" : "[27]" }, "properties" : { "noteIndex" : 0 }, "schema" : "https://github.com/citation-style-language/schema/raw/master/csl-citation.json" }</w:instrText>
            </w:r>
            <w:r w:rsidRPr="00064EDA">
              <w:rPr>
                <w:rFonts w:eastAsia="Times New Roman" w:cs="Times New Roman"/>
                <w:color w:val="000000"/>
                <w:sz w:val="23"/>
                <w:szCs w:val="23"/>
                <w:lang w:eastAsia="en-GB"/>
              </w:rPr>
              <w:fldChar w:fldCharType="separate"/>
            </w:r>
            <w:r w:rsidR="00E55737" w:rsidRPr="00E55737">
              <w:rPr>
                <w:rFonts w:eastAsia="Times New Roman" w:cs="Times New Roman"/>
                <w:noProof/>
                <w:color w:val="000000"/>
                <w:sz w:val="23"/>
                <w:szCs w:val="23"/>
                <w:lang w:eastAsia="en-GB"/>
              </w:rPr>
              <w:t>[27]</w:t>
            </w:r>
            <w:r w:rsidRPr="00064EDA">
              <w:rPr>
                <w:rFonts w:eastAsia="Times New Roman" w:cs="Times New Roman"/>
                <w:color w:val="000000"/>
                <w:sz w:val="23"/>
                <w:szCs w:val="23"/>
                <w:lang w:eastAsia="en-GB"/>
              </w:rPr>
              <w:fldChar w:fldCharType="end"/>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3µM</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7.0</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+100mV</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N/A</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 xml:space="preserve">0.39 </w:t>
            </w:r>
            <w:proofErr w:type="spellStart"/>
            <w:r w:rsidRPr="00064EDA">
              <w:rPr>
                <w:rFonts w:eastAsia="Times New Roman" w:cs="Times New Roman"/>
                <w:color w:val="000000"/>
                <w:sz w:val="23"/>
                <w:szCs w:val="23"/>
                <w:lang w:eastAsia="en-GB"/>
              </w:rPr>
              <w:t>nA</w:t>
            </w:r>
            <w:proofErr w:type="spellEnd"/>
            <w:r w:rsidRPr="00064EDA">
              <w:rPr>
                <w:rFonts w:eastAsia="Times New Roman" w:cs="Times New Roman"/>
                <w:color w:val="000000"/>
                <w:sz w:val="23"/>
                <w:szCs w:val="23"/>
                <w:lang w:eastAsia="en-GB"/>
              </w:rPr>
              <w:t>/µM</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7.5 - 105µM</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100% of original response retained after 2 weeks</w:t>
            </w:r>
          </w:p>
        </w:tc>
        <w:tc>
          <w:tcPr>
            <w:tcW w:w="550" w:type="pct"/>
            <w:tcBorders>
              <w:top w:val="single" w:sz="4" w:space="0" w:color="auto"/>
              <w:left w:val="single" w:sz="4" w:space="0" w:color="auto"/>
              <w:bottom w:val="single" w:sz="4" w:space="0" w:color="auto"/>
              <w:right w:val="single" w:sz="4" w:space="0" w:color="auto"/>
            </w:tcBorders>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20 – 30s</w:t>
            </w:r>
          </w:p>
        </w:tc>
      </w:tr>
      <w:tr w:rsidR="00F57A34" w:rsidRPr="00064EDA" w:rsidTr="00AC3481">
        <w:trPr>
          <w:trHeight w:val="3575"/>
        </w:trPr>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jc w:val="left"/>
              <w:rPr>
                <w:rFonts w:eastAsia="Times New Roman" w:cs="Times New Roman"/>
                <w:color w:val="000000"/>
                <w:sz w:val="23"/>
                <w:szCs w:val="23"/>
                <w:lang w:eastAsia="en-GB"/>
              </w:rPr>
            </w:pPr>
            <w:r w:rsidRPr="00064EDA">
              <w:rPr>
                <w:rFonts w:eastAsia="Times New Roman" w:cs="Times New Roman"/>
                <w:color w:val="000000"/>
                <w:sz w:val="23"/>
                <w:szCs w:val="23"/>
                <w:lang w:eastAsia="en-GB"/>
              </w:rPr>
              <w:t xml:space="preserve">GLDH attached to CNTs utilising EDC and </w:t>
            </w:r>
            <w:proofErr w:type="spellStart"/>
            <w:r w:rsidRPr="00064EDA">
              <w:rPr>
                <w:rFonts w:eastAsia="Times New Roman" w:cs="Times New Roman"/>
                <w:color w:val="000000"/>
                <w:sz w:val="23"/>
                <w:szCs w:val="23"/>
                <w:lang w:eastAsia="en-GB"/>
              </w:rPr>
              <w:t>sulfo</w:t>
            </w:r>
            <w:proofErr w:type="spellEnd"/>
            <w:r w:rsidRPr="00064EDA">
              <w:rPr>
                <w:rFonts w:eastAsia="Times New Roman" w:cs="Times New Roman"/>
                <w:color w:val="000000"/>
                <w:sz w:val="23"/>
                <w:szCs w:val="23"/>
                <w:lang w:eastAsia="en-GB"/>
              </w:rPr>
              <w:t xml:space="preserve">-NHS, by immersing electrode in PBS containing both compounds then </w:t>
            </w:r>
            <w:proofErr w:type="spellStart"/>
            <w:r w:rsidRPr="00064EDA">
              <w:rPr>
                <w:rFonts w:eastAsia="Times New Roman" w:cs="Times New Roman"/>
                <w:color w:val="000000"/>
                <w:sz w:val="23"/>
                <w:szCs w:val="23"/>
                <w:lang w:eastAsia="en-GB"/>
              </w:rPr>
              <w:t>dropcoating</w:t>
            </w:r>
            <w:proofErr w:type="spellEnd"/>
            <w:r w:rsidRPr="00064EDA">
              <w:rPr>
                <w:rFonts w:eastAsia="Times New Roman" w:cs="Times New Roman"/>
                <w:color w:val="000000"/>
                <w:sz w:val="23"/>
                <w:szCs w:val="23"/>
                <w:lang w:eastAsia="en-GB"/>
              </w:rPr>
              <w:t xml:space="preserve"> GLDH.</w:t>
            </w:r>
            <w:r>
              <w:rPr>
                <w:rFonts w:eastAsia="Times New Roman" w:cs="Times New Roman"/>
                <w:color w:val="000000"/>
                <w:sz w:val="23"/>
                <w:szCs w:val="23"/>
                <w:lang w:eastAsia="en-GB"/>
              </w:rPr>
              <w:t xml:space="preserve"> </w:t>
            </w:r>
            <w:r w:rsidRPr="00F57A34">
              <w:rPr>
                <w:rFonts w:eastAsia="Times New Roman" w:cs="Times New Roman"/>
                <w:b/>
                <w:color w:val="000000"/>
                <w:sz w:val="23"/>
                <w:szCs w:val="23"/>
                <w:u w:val="single"/>
                <w:lang w:eastAsia="en-GB"/>
              </w:rPr>
              <w:t>*</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F57A34" w:rsidRPr="00064EDA" w:rsidRDefault="00F57A34" w:rsidP="002F70C2">
            <w:pPr>
              <w:spacing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 xml:space="preserve">Covalent bonding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rsidR="00F57A34" w:rsidRPr="00064EDA" w:rsidRDefault="00F57A34" w:rsidP="002F70C2">
            <w:pPr>
              <w:spacing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fldChar w:fldCharType="begin" w:fldLock="1"/>
            </w:r>
            <w:r w:rsidR="006F235A">
              <w:rPr>
                <w:rFonts w:eastAsia="Times New Roman" w:cs="Times New Roman"/>
                <w:color w:val="000000"/>
                <w:sz w:val="23"/>
                <w:szCs w:val="23"/>
                <w:lang w:eastAsia="en-GB"/>
              </w:rPr>
              <w:instrText>ADDIN CSL_CITATION { "citationItems" : [ { "id" : "ITEM-1", "itemData" : { "DOI" : "10.1016/j.bios.2011.10.002", "ISSN" : "1873-4235", "PMID" : "22040749", "abstract" : "A sensitive glutamate biosensor is prepared based on glutamate dehydrogenase/vertically aligned carbon nanotubes (GLDH, VACNTs). Vertically aligned carbon nanotubes were grown on a silicon substrate by direct current plasma enhanced chemical vapor deposition (DC-PECVD) method. The electrochemical behavior of the synthesized VACNTs was investigated by cyclic voltammetry and electrochemical impedance spectroscopic methods. Glutamate dehydrogenase covalently attached on tip of VACNTs. The electrochemical performance of the electrode for detection of glutamate was investigated by cyclic and differential pulse voltammetry. Differential pulse voltammetric determinations of glutamate are performed in mediator-less condition and also, in the presence of 1 and 5 \u03bcM thionine as electron mediator. The linear calibration curve of the concentration of glutamate versus peak current is investigated in a wide range of 0.1-500 \u03bcM. The mediator-less biosensor has a low detection limit of 57 nM and two linear ranges of 0.1-20 \u03bcM with a sensitivity of 0.976 mA mM(-1) cm(-2) and 20-300 \u03bcM with a sensitivity of 0.182 mA mM(-1) cm(-2). In the presence of 1 \u03bcM thionine as an electron mediator, the prepared biosensor shows a low detection limit of 68 nM and two linear ranges of 0.1-20 with a calibration sensitivity of 1.17 mA mM(-1) cm(-2) and 20-500 \u03bcM with a sensitivity of 0.153 mA mM(-1) cm(-2). The effects of the other biological compounds on the voltammetric behavior of the prepared biosensor and its response stability are investigated. The results are demonstrated that the GLDH/VACNTs electrode even without electron mediator is a suitable basic electrode for detection of glutamate.", "author" : [ { "dropping-particle" : "", "family" : "Gholizadeh", "given" : "Azam", "non-dropping-particle" : "", "parse-names" : false, "suffix" : "" }, { "dropping-particle" : "", "family" : "Shahrokhian", "given" : "Saeed", "non-dropping-particle" : "", "parse-names" : false, "suffix" : "" }, { "dropping-particle" : "", "family" : "zad", "given" : "Azam Iraji", "non-dropping-particle" : "", "parse-names" : false, "suffix" : "" }, { "dropping-particle" : "", "family" : "Mohajerzadeh", "given" : "Shamsoddin", "non-dropping-particle" : "", "parse-names" : false, "suffix" : "" }, { "dropping-particle" : "", "family" : "Vosoughi", "given" : "Manouchehr", "non-dropping-particle" : "", "parse-names" : false, "suffix" : "" }, { "dropping-particle" : "", "family" : "Darbari", "given" : "Sara", "non-dropping-particle" : "", "parse-names" : false, "suffix" : "" }, { "dropping-particle" : "", "family" : "Sanaee", "given" : "Zeinab", "non-dropping-particle" : "", "parse-names" : false, "suffix" : "" } ], "container-title" : "Biosensors &amp; bioelectronics", "id" : "ITEM-1", "issue" : "1", "issued" : { "date-parts" : [ [ "2012", "1", "15" ] ] }, "page" : "110-5", "title" : "Mediator-less highly sensitive voltammetric detection of glutamate using glutamate dehydrogenase/vertically aligned CNTs grown on silicon substrate.", "type" : "article-journal", "volume" : "31" }, "uris" : [ "http://www.mendeley.com/documents/?uuid=ce3a9576-8fa7-4443-97f0-b8c5032cf4e7" ] } ], "mendeley" : { "formattedCitation" : "[28]", "plainTextFormattedCitation" : "[28]", "previouslyFormattedCitation" : "[28]" }, "properties" : { "noteIndex" : 0 }, "schema" : "https://github.com/citation-style-language/schema/raw/master/csl-citation.json" }</w:instrText>
            </w:r>
            <w:r w:rsidRPr="00064EDA">
              <w:rPr>
                <w:rFonts w:eastAsia="Times New Roman" w:cs="Times New Roman"/>
                <w:color w:val="000000"/>
                <w:sz w:val="23"/>
                <w:szCs w:val="23"/>
                <w:lang w:eastAsia="en-GB"/>
              </w:rPr>
              <w:fldChar w:fldCharType="separate"/>
            </w:r>
            <w:r w:rsidR="00E55737" w:rsidRPr="00E55737">
              <w:rPr>
                <w:rFonts w:eastAsia="Times New Roman" w:cs="Times New Roman"/>
                <w:noProof/>
                <w:color w:val="000000"/>
                <w:sz w:val="23"/>
                <w:szCs w:val="23"/>
                <w:lang w:eastAsia="en-GB"/>
              </w:rPr>
              <w:t>[28]</w:t>
            </w:r>
            <w:r w:rsidRPr="00064EDA">
              <w:rPr>
                <w:rFonts w:eastAsia="Times New Roman" w:cs="Times New Roman"/>
                <w:color w:val="000000"/>
                <w:sz w:val="23"/>
                <w:szCs w:val="23"/>
                <w:lang w:eastAsia="en-GB"/>
              </w:rPr>
              <w:fldChar w:fldCharType="end"/>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0.57 µM</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7.4</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NS</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2mM</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With mediator:</w:t>
            </w:r>
          </w:p>
          <w:p w:rsidR="00F57A34" w:rsidRPr="00064EDA" w:rsidRDefault="00F57A34" w:rsidP="002F70C2">
            <w:pPr>
              <w:spacing w:after="0" w:line="240" w:lineRule="auto"/>
              <w:ind w:right="-23"/>
              <w:rPr>
                <w:rFonts w:eastAsia="Times New Roman" w:cs="Times New Roman"/>
                <w:color w:val="000000"/>
                <w:sz w:val="23"/>
                <w:szCs w:val="23"/>
                <w:vertAlign w:val="superscript"/>
                <w:lang w:eastAsia="en-GB"/>
              </w:rPr>
            </w:pPr>
            <w:r w:rsidRPr="00064EDA">
              <w:rPr>
                <w:rFonts w:eastAsia="Times New Roman" w:cs="Times New Roman"/>
                <w:color w:val="000000"/>
                <w:sz w:val="23"/>
                <w:szCs w:val="23"/>
                <w:lang w:eastAsia="en-GB"/>
              </w:rPr>
              <w:t>1.17 mA mM</w:t>
            </w:r>
            <w:r w:rsidRPr="00064EDA">
              <w:rPr>
                <w:rFonts w:eastAsia="Times New Roman" w:cs="Times New Roman"/>
                <w:color w:val="000000"/>
                <w:sz w:val="23"/>
                <w:szCs w:val="23"/>
                <w:vertAlign w:val="superscript"/>
                <w:lang w:eastAsia="en-GB"/>
              </w:rPr>
              <w:t>−1</w:t>
            </w:r>
            <w:r w:rsidRPr="00064EDA">
              <w:rPr>
                <w:rFonts w:eastAsia="Times New Roman" w:cs="Times New Roman"/>
                <w:color w:val="000000"/>
                <w:sz w:val="23"/>
                <w:szCs w:val="23"/>
                <w:lang w:eastAsia="en-GB"/>
              </w:rPr>
              <w:t xml:space="preserve"> cm</w:t>
            </w:r>
            <w:r w:rsidRPr="00064EDA">
              <w:rPr>
                <w:rFonts w:eastAsia="Times New Roman" w:cs="Times New Roman"/>
                <w:color w:val="000000"/>
                <w:sz w:val="23"/>
                <w:szCs w:val="23"/>
                <w:vertAlign w:val="superscript"/>
                <w:lang w:eastAsia="en-GB"/>
              </w:rPr>
              <w:t>−2</w:t>
            </w:r>
            <w:r w:rsidRPr="00064EDA">
              <w:rPr>
                <w:rFonts w:eastAsia="Times New Roman" w:cs="Times New Roman"/>
                <w:color w:val="000000"/>
                <w:sz w:val="23"/>
                <w:szCs w:val="23"/>
                <w:lang w:eastAsia="en-GB"/>
              </w:rPr>
              <w:t xml:space="preserve"> / 0.153 mA mM</w:t>
            </w:r>
            <w:r w:rsidRPr="00064EDA">
              <w:rPr>
                <w:rFonts w:eastAsia="Times New Roman" w:cs="Times New Roman"/>
                <w:color w:val="000000"/>
                <w:sz w:val="23"/>
                <w:szCs w:val="23"/>
                <w:vertAlign w:val="superscript"/>
                <w:lang w:eastAsia="en-GB"/>
              </w:rPr>
              <w:t>−1</w:t>
            </w:r>
            <w:r w:rsidRPr="00064EDA">
              <w:rPr>
                <w:rFonts w:eastAsia="Times New Roman" w:cs="Times New Roman"/>
                <w:color w:val="000000"/>
                <w:sz w:val="23"/>
                <w:szCs w:val="23"/>
                <w:lang w:eastAsia="en-GB"/>
              </w:rPr>
              <w:t xml:space="preserve"> cm</w:t>
            </w:r>
            <w:r w:rsidRPr="00064EDA">
              <w:rPr>
                <w:rFonts w:eastAsia="Times New Roman" w:cs="Times New Roman"/>
                <w:color w:val="000000"/>
                <w:sz w:val="23"/>
                <w:szCs w:val="23"/>
                <w:vertAlign w:val="superscript"/>
                <w:lang w:eastAsia="en-GB"/>
              </w:rPr>
              <w:t>−2</w:t>
            </w:r>
          </w:p>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Without mediator:</w:t>
            </w:r>
          </w:p>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0.976 mA mM</w:t>
            </w:r>
            <w:r w:rsidRPr="00064EDA">
              <w:rPr>
                <w:rFonts w:eastAsia="Times New Roman" w:cs="Times New Roman"/>
                <w:color w:val="000000"/>
                <w:sz w:val="23"/>
                <w:szCs w:val="23"/>
                <w:vertAlign w:val="superscript"/>
                <w:lang w:eastAsia="en-GB"/>
              </w:rPr>
              <w:t>−1</w:t>
            </w:r>
            <w:r w:rsidRPr="00064EDA">
              <w:rPr>
                <w:rFonts w:eastAsia="Times New Roman" w:cs="Times New Roman"/>
                <w:color w:val="000000"/>
                <w:sz w:val="23"/>
                <w:szCs w:val="23"/>
                <w:lang w:eastAsia="en-GB"/>
              </w:rPr>
              <w:t xml:space="preserve"> cm</w:t>
            </w:r>
            <w:r w:rsidRPr="00064EDA">
              <w:rPr>
                <w:rFonts w:eastAsia="Times New Roman" w:cs="Times New Roman"/>
                <w:color w:val="000000"/>
                <w:sz w:val="23"/>
                <w:szCs w:val="23"/>
                <w:vertAlign w:val="superscript"/>
                <w:lang w:eastAsia="en-GB"/>
              </w:rPr>
              <w:t>−2</w:t>
            </w:r>
            <w:r w:rsidRPr="00064EDA">
              <w:rPr>
                <w:rFonts w:eastAsia="Times New Roman" w:cs="Times New Roman"/>
                <w:color w:val="000000"/>
                <w:sz w:val="23"/>
                <w:szCs w:val="23"/>
                <w:lang w:eastAsia="en-GB"/>
              </w:rPr>
              <w:t xml:space="preserve"> / 0.182 mA mM</w:t>
            </w:r>
            <w:r w:rsidRPr="00064EDA">
              <w:rPr>
                <w:rFonts w:eastAsia="Times New Roman" w:cs="Times New Roman"/>
                <w:color w:val="000000"/>
                <w:sz w:val="23"/>
                <w:szCs w:val="23"/>
                <w:vertAlign w:val="superscript"/>
                <w:lang w:eastAsia="en-GB"/>
              </w:rPr>
              <w:t>−1</w:t>
            </w:r>
            <w:r w:rsidRPr="00064EDA">
              <w:rPr>
                <w:rFonts w:eastAsia="Times New Roman" w:cs="Times New Roman"/>
                <w:color w:val="000000"/>
                <w:sz w:val="23"/>
                <w:szCs w:val="23"/>
                <w:lang w:eastAsia="en-GB"/>
              </w:rPr>
              <w:t xml:space="preserve"> cm</w:t>
            </w:r>
            <w:r w:rsidRPr="00064EDA">
              <w:rPr>
                <w:rFonts w:eastAsia="Times New Roman" w:cs="Times New Roman"/>
                <w:color w:val="000000"/>
                <w:sz w:val="23"/>
                <w:szCs w:val="23"/>
                <w:vertAlign w:val="superscript"/>
                <w:lang w:eastAsia="en-GB"/>
              </w:rPr>
              <w:t>−2</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With mediator:</w:t>
            </w:r>
          </w:p>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0.1 - 20µM / 20 - 500µM</w:t>
            </w:r>
          </w:p>
          <w:p w:rsidR="00F57A34" w:rsidRPr="00064EDA" w:rsidRDefault="00F57A34" w:rsidP="002F70C2">
            <w:pPr>
              <w:spacing w:after="0" w:line="240" w:lineRule="auto"/>
              <w:ind w:right="-23"/>
              <w:rPr>
                <w:rFonts w:eastAsia="Times New Roman" w:cs="Times New Roman"/>
                <w:color w:val="000000"/>
                <w:sz w:val="23"/>
                <w:szCs w:val="23"/>
                <w:lang w:eastAsia="en-GB"/>
              </w:rPr>
            </w:pPr>
          </w:p>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Without mediator</w:t>
            </w:r>
          </w:p>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0.1 - 20µM / 20 - 300µM</w:t>
            </w:r>
          </w:p>
          <w:p w:rsidR="00F57A34" w:rsidRPr="00064EDA" w:rsidRDefault="00F57A34" w:rsidP="002F70C2">
            <w:pPr>
              <w:spacing w:after="0" w:line="240" w:lineRule="auto"/>
              <w:ind w:right="-23"/>
              <w:rPr>
                <w:rFonts w:eastAsia="Times New Roman" w:cs="Times New Roman"/>
                <w:color w:val="000000"/>
                <w:sz w:val="23"/>
                <w:szCs w:val="23"/>
                <w:lang w:eastAsia="en-GB"/>
              </w:rPr>
            </w:pP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80.5% of original response after two weeks of use.</w:t>
            </w:r>
          </w:p>
        </w:tc>
        <w:tc>
          <w:tcPr>
            <w:tcW w:w="550" w:type="pct"/>
            <w:tcBorders>
              <w:top w:val="single" w:sz="4" w:space="0" w:color="auto"/>
              <w:left w:val="single" w:sz="4" w:space="0" w:color="auto"/>
              <w:bottom w:val="single" w:sz="4" w:space="0" w:color="auto"/>
              <w:right w:val="single" w:sz="4" w:space="0" w:color="auto"/>
            </w:tcBorders>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NS</w:t>
            </w:r>
          </w:p>
        </w:tc>
      </w:tr>
      <w:tr w:rsidR="00F57A34" w:rsidRPr="00064EDA" w:rsidTr="006F235A">
        <w:trPr>
          <w:trHeight w:val="1349"/>
        </w:trPr>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jc w:val="left"/>
              <w:rPr>
                <w:rFonts w:eastAsia="Times New Roman" w:cs="Times New Roman"/>
                <w:color w:val="000000"/>
                <w:sz w:val="23"/>
                <w:szCs w:val="23"/>
                <w:lang w:eastAsia="en-GB"/>
              </w:rPr>
            </w:pPr>
            <w:r w:rsidRPr="00064EDA">
              <w:rPr>
                <w:rFonts w:eastAsia="Times New Roman" w:cs="Times New Roman"/>
                <w:color w:val="000000"/>
                <w:sz w:val="23"/>
                <w:szCs w:val="23"/>
                <w:lang w:eastAsia="en-GB"/>
              </w:rPr>
              <w:t xml:space="preserve">GLDH is mixed with BSA then coated onto the surface of a </w:t>
            </w:r>
            <w:proofErr w:type="spellStart"/>
            <w:r w:rsidRPr="00064EDA">
              <w:rPr>
                <w:rFonts w:eastAsia="Times New Roman" w:cs="Times New Roman"/>
                <w:color w:val="000000"/>
                <w:sz w:val="23"/>
                <w:szCs w:val="23"/>
                <w:lang w:eastAsia="en-GB"/>
              </w:rPr>
              <w:t>Th</w:t>
            </w:r>
            <w:proofErr w:type="spellEnd"/>
            <w:r w:rsidRPr="00064EDA">
              <w:rPr>
                <w:rFonts w:eastAsia="Times New Roman" w:cs="Times New Roman"/>
                <w:color w:val="000000"/>
                <w:sz w:val="23"/>
                <w:szCs w:val="23"/>
                <w:lang w:eastAsia="en-GB"/>
              </w:rPr>
              <w:t xml:space="preserve">-SWNTs/GC electrode, then followed by glutaraldehyde. </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F57A34" w:rsidRPr="00064EDA" w:rsidRDefault="00F57A34" w:rsidP="002F70C2">
            <w:pPr>
              <w:spacing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Crosslinking</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rsidR="00F57A34" w:rsidRPr="00064EDA" w:rsidRDefault="00F57A34" w:rsidP="002F70C2">
            <w:pPr>
              <w:spacing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fldChar w:fldCharType="begin" w:fldLock="1"/>
            </w:r>
            <w:r w:rsidR="006F235A">
              <w:rPr>
                <w:rFonts w:eastAsia="Times New Roman" w:cs="Times New Roman"/>
                <w:color w:val="000000"/>
                <w:sz w:val="23"/>
                <w:szCs w:val="23"/>
                <w:lang w:eastAsia="en-GB"/>
              </w:rPr>
              <w:instrText>ADDIN CSL_CITATION { "citationItems" : [ { "id" : "ITEM-1", "itemData" : { "DOI" : "10.1016/j.bios.2008.09.001", "ISSN" : "1873-4235", "PMID" : "18945610", "abstract" : "A glutamate biosensor based on the electrocatalytic oxidation of reduced nicotinamide adenine dinucleotide (NADH), which was generated by the enzymatic reaction, was developed via employing a single-walled carbon nanotubes/thionine (Th-SWNTs) nanocomposite as a mediator and an enzyme immobilization matrix. The biosensor, which was fabricated by immobilizing glutamate dehydrogenase (GlDH) on the surface of Th-SWNTs, exhibited a rapid response (ca. 5s), a low detection limit (0.1 microM), a wide and useful linear range (0.5-400 microM), high sensitivity (137.3+/-15.7) microA mM(-1)cm(-2), higher biological affinity, as well as good stability and repeatability. In addition, the common interfering species, such as ascorbic acid, uric acid, and 4-acetamidophenol, did not cause any interference due to the use of a low operating potential (190 mV vs. NHE). The biosensor can be used to quantify the concentration of glutamate in the physiological level. The Th-SWNTs system represents a simple and effective approach to the integration of dehydrogenase and electrodes, which can provide analytical access to a large group of enzymes for wide range of bioelectrochemical applications including biosensors and biofuel cells.", "author" : [ { "dropping-particle" : "", "family" : "Meng", "given" : "Ling", "non-dropping-particle" : "", "parse-names" : false, "suffix" : "" }, { "dropping-particle" : "", "family" : "Wu", "given" : "Ping", "non-dropping-particle" : "", "parse-names" : false, "suffix" : "" }, { "dropping-particle" : "", "family" : "Chen", "given" : "Guoxiang", "non-dropping-particle" : "", "parse-names" : false, "suffix" : "" }, { "dropping-particle" : "", "family" : "Cai", "given" : "Chenxin", "non-dropping-particle" : "", "parse-names" : false, "suffix" : "" }, { "dropping-particle" : "", "family" : "Sun", "given" : "Yongming", "non-dropping-particle" : "", "parse-names" : false, "suffix" : "" }, { "dropping-particle" : "", "family" : "Yuan", "given" : "Zhenhong", "non-dropping-particle" : "", "parse-names" : false, "suffix" : "" } ], "container-title" : "Biosensors &amp; bioelectronics", "id" : "ITEM-1", "issue" : "6", "issued" : { "date-parts" : [ [ "2009", "2", "15" ] ] }, "page" : "1751-6", "title" : "Low potential detection of glutamate based on the electrocatalytic oxidation of NADH at thionine/single-walled carbon nanotubes composite modified electrode.", "type" : "article-journal", "volume" : "24" }, "uris" : [ "http://www.mendeley.com/documents/?uuid=88987535-9ce1-46b2-b575-74eda3e41ac9" ] } ], "mendeley" : { "formattedCitation" : "[29]", "plainTextFormattedCitation" : "[29]", "previouslyFormattedCitation" : "[29]" }, "properties" : { "noteIndex" : 0 }, "schema" : "https://github.com/citation-style-language/schema/raw/master/csl-citation.json" }</w:instrText>
            </w:r>
            <w:r w:rsidRPr="00064EDA">
              <w:rPr>
                <w:rFonts w:eastAsia="Times New Roman" w:cs="Times New Roman"/>
                <w:color w:val="000000"/>
                <w:sz w:val="23"/>
                <w:szCs w:val="23"/>
                <w:lang w:eastAsia="en-GB"/>
              </w:rPr>
              <w:fldChar w:fldCharType="separate"/>
            </w:r>
            <w:r w:rsidR="00E55737" w:rsidRPr="00E55737">
              <w:rPr>
                <w:rFonts w:eastAsia="Times New Roman" w:cs="Times New Roman"/>
                <w:noProof/>
                <w:color w:val="000000"/>
                <w:sz w:val="23"/>
                <w:szCs w:val="23"/>
                <w:lang w:eastAsia="en-GB"/>
              </w:rPr>
              <w:t>[29]</w:t>
            </w:r>
            <w:r w:rsidRPr="00064EDA">
              <w:rPr>
                <w:rFonts w:eastAsia="Times New Roman" w:cs="Times New Roman"/>
                <w:color w:val="000000"/>
                <w:sz w:val="23"/>
                <w:szCs w:val="23"/>
                <w:lang w:eastAsia="en-GB"/>
              </w:rPr>
              <w:fldChar w:fldCharType="end"/>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0.1 µM</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8.3</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+190mV vs NHE</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0.1µM</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137.3 µA mM</w:t>
            </w:r>
            <w:r w:rsidRPr="00064EDA">
              <w:rPr>
                <w:rFonts w:eastAsia="Times New Roman" w:cs="Times New Roman"/>
                <w:color w:val="000000"/>
                <w:sz w:val="23"/>
                <w:szCs w:val="23"/>
                <w:vertAlign w:val="superscript"/>
                <w:lang w:eastAsia="en-GB"/>
              </w:rPr>
              <w:t>-1</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0.5 – 400µM</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93% after 2 weeks</w:t>
            </w:r>
          </w:p>
        </w:tc>
        <w:tc>
          <w:tcPr>
            <w:tcW w:w="550" w:type="pct"/>
            <w:tcBorders>
              <w:top w:val="single" w:sz="4" w:space="0" w:color="auto"/>
              <w:left w:val="single" w:sz="4" w:space="0" w:color="auto"/>
              <w:bottom w:val="single" w:sz="4" w:space="0" w:color="auto"/>
              <w:right w:val="single" w:sz="4" w:space="0" w:color="auto"/>
            </w:tcBorders>
            <w:vAlign w:val="center"/>
          </w:tcPr>
          <w:p w:rsidR="00F57A34" w:rsidRPr="00064EDA" w:rsidRDefault="00F57A34" w:rsidP="002F70C2">
            <w:pPr>
              <w:spacing w:after="0" w:line="240" w:lineRule="auto"/>
              <w:ind w:right="-23"/>
              <w:rPr>
                <w:rFonts w:eastAsia="Times New Roman" w:cs="Times New Roman"/>
                <w:color w:val="000000"/>
                <w:sz w:val="23"/>
                <w:szCs w:val="23"/>
                <w:lang w:eastAsia="en-GB"/>
              </w:rPr>
            </w:pPr>
            <w:r w:rsidRPr="00064EDA">
              <w:rPr>
                <w:rFonts w:eastAsia="Times New Roman" w:cs="Times New Roman"/>
                <w:color w:val="000000"/>
                <w:sz w:val="23"/>
                <w:szCs w:val="23"/>
                <w:lang w:eastAsia="en-GB"/>
              </w:rPr>
              <w:t>5s</w:t>
            </w:r>
          </w:p>
        </w:tc>
      </w:tr>
    </w:tbl>
    <w:p w:rsidR="00F57A34" w:rsidRDefault="00F57A34" w:rsidP="004B78F0">
      <w:pPr>
        <w:rPr>
          <w:rFonts w:cs="Times New Roman"/>
          <w:sz w:val="23"/>
          <w:szCs w:val="23"/>
        </w:rPr>
        <w:sectPr w:rsidR="00F57A34" w:rsidSect="00F57A34">
          <w:pgSz w:w="16838" w:h="11906" w:orient="landscape"/>
          <w:pgMar w:top="1440" w:right="1440" w:bottom="1440" w:left="1440" w:header="708" w:footer="708" w:gutter="0"/>
          <w:cols w:space="708"/>
          <w:docGrid w:linePitch="360"/>
        </w:sectPr>
      </w:pPr>
    </w:p>
    <w:p w:rsidR="00081DEB" w:rsidRPr="00064EDA" w:rsidRDefault="00081DEB" w:rsidP="0052063F">
      <w:pPr>
        <w:pStyle w:val="Heading2"/>
      </w:pPr>
      <w:bookmarkStart w:id="49" w:name="_Toc424978646"/>
      <w:bookmarkStart w:id="50" w:name="_Toc425269892"/>
      <w:bookmarkStart w:id="51" w:name="_Toc425270041"/>
      <w:bookmarkStart w:id="52" w:name="_Toc425777866"/>
      <w:r w:rsidRPr="00064EDA">
        <w:lastRenderedPageBreak/>
        <w:t>References</w:t>
      </w:r>
      <w:bookmarkEnd w:id="49"/>
      <w:bookmarkEnd w:id="50"/>
      <w:bookmarkEnd w:id="51"/>
      <w:bookmarkEnd w:id="52"/>
    </w:p>
    <w:p w:rsidR="00F41849" w:rsidRPr="00F41849" w:rsidRDefault="00081DEB">
      <w:pPr>
        <w:pStyle w:val="NormalWeb"/>
        <w:ind w:left="640" w:hanging="640"/>
        <w:divId w:val="1330866975"/>
        <w:rPr>
          <w:noProof/>
        </w:rPr>
      </w:pPr>
      <w:r w:rsidRPr="00064EDA">
        <w:rPr>
          <w:sz w:val="23"/>
          <w:szCs w:val="23"/>
        </w:rPr>
        <w:fldChar w:fldCharType="begin" w:fldLock="1"/>
      </w:r>
      <w:r w:rsidRPr="00064EDA">
        <w:rPr>
          <w:sz w:val="23"/>
          <w:szCs w:val="23"/>
        </w:rPr>
        <w:instrText xml:space="preserve">ADDIN Mendeley Bibliography CSL_BIBLIOGRAPHY </w:instrText>
      </w:r>
      <w:r w:rsidRPr="00064EDA">
        <w:rPr>
          <w:sz w:val="23"/>
          <w:szCs w:val="23"/>
        </w:rPr>
        <w:fldChar w:fldCharType="separate"/>
      </w:r>
      <w:r w:rsidR="00F41849" w:rsidRPr="00F41849">
        <w:rPr>
          <w:noProof/>
        </w:rPr>
        <w:t>[1]</w:t>
      </w:r>
      <w:r w:rsidR="00F41849" w:rsidRPr="00F41849">
        <w:rPr>
          <w:noProof/>
        </w:rPr>
        <w:tab/>
        <w:t>D. Purves, G.J. Augustine, D. Fitzpatrick, L.C. Katz, A.-S. LaMantia, J.O. McNamara, et al., Glutamate, (2001). http://www.ncbi.nlm.nih.gov/books/NBK10807/ (accessed October 15, 2014).</w:t>
      </w:r>
    </w:p>
    <w:p w:rsidR="00F41849" w:rsidRPr="00F41849" w:rsidRDefault="00F41849">
      <w:pPr>
        <w:pStyle w:val="NormalWeb"/>
        <w:ind w:left="640" w:hanging="640"/>
        <w:divId w:val="1330866975"/>
        <w:rPr>
          <w:noProof/>
        </w:rPr>
      </w:pPr>
      <w:r w:rsidRPr="00F41849">
        <w:rPr>
          <w:noProof/>
        </w:rPr>
        <w:t>[2]</w:t>
      </w:r>
      <w:r w:rsidRPr="00F41849">
        <w:rPr>
          <w:noProof/>
        </w:rPr>
        <w:tab/>
        <w:t>A. Lau, M. Tymianski, Glutamate receptors, neurotoxicity and neurodegeneration., Pflugers Arch. 460 (2010) 525–42. doi:10.1007/s00424-010-0809-1.</w:t>
      </w:r>
    </w:p>
    <w:p w:rsidR="00F41849" w:rsidRPr="00F41849" w:rsidRDefault="00F41849">
      <w:pPr>
        <w:pStyle w:val="NormalWeb"/>
        <w:ind w:left="640" w:hanging="640"/>
        <w:divId w:val="1330866975"/>
        <w:rPr>
          <w:noProof/>
        </w:rPr>
      </w:pPr>
      <w:r w:rsidRPr="00F41849">
        <w:rPr>
          <w:noProof/>
        </w:rPr>
        <w:t>[3]</w:t>
      </w:r>
      <w:r w:rsidRPr="00F41849">
        <w:rPr>
          <w:noProof/>
        </w:rPr>
        <w:tab/>
        <w:t>D.A. Butterfield, C.B. Pocernich, The glutamatergic system and Alzheimer’s disease: therapeutic implications., CNS Drugs. 17 (2003) 641–52. http://www.ncbi.nlm.nih.gov/pubmed/12828500 (accessed June 15, 2015).</w:t>
      </w:r>
    </w:p>
    <w:p w:rsidR="00F41849" w:rsidRPr="00F41849" w:rsidRDefault="00F41849">
      <w:pPr>
        <w:pStyle w:val="NormalWeb"/>
        <w:ind w:left="640" w:hanging="640"/>
        <w:divId w:val="1330866975"/>
        <w:rPr>
          <w:noProof/>
        </w:rPr>
      </w:pPr>
      <w:r w:rsidRPr="00F41849">
        <w:rPr>
          <w:noProof/>
        </w:rPr>
        <w:t>[4]</w:t>
      </w:r>
      <w:r w:rsidRPr="00F41849">
        <w:rPr>
          <w:noProof/>
        </w:rPr>
        <w:tab/>
        <w:t>J.M. Berg, J.L. Tymoczko, L. Stryer, The First Step in Amino Acid Degradation Is the Removal of Nitrogen, (2002). http://www.ncbi.nlm.nih.gov/books/NBK22475/ (accessed April 9, 2015).</w:t>
      </w:r>
    </w:p>
    <w:p w:rsidR="00F41849" w:rsidRPr="00F41849" w:rsidRDefault="00F41849">
      <w:pPr>
        <w:pStyle w:val="NormalWeb"/>
        <w:ind w:left="640" w:hanging="640"/>
        <w:divId w:val="1330866975"/>
        <w:rPr>
          <w:noProof/>
        </w:rPr>
      </w:pPr>
      <w:r w:rsidRPr="00F41849">
        <w:rPr>
          <w:noProof/>
        </w:rPr>
        <w:t>[5]</w:t>
      </w:r>
      <w:r w:rsidRPr="00F41849">
        <w:rPr>
          <w:noProof/>
        </w:rPr>
        <w:tab/>
        <w:t>J.T. Brosnan, Glutamate, at the interface between amino acid and carbohydrate metabolism., J. Nutr. 130 (2000) 988S–90S. http://www.ncbi.nlm.nih.gov/pubmed/10736367 (accessed April 2, 2015).</w:t>
      </w:r>
    </w:p>
    <w:p w:rsidR="00F41849" w:rsidRPr="00F41849" w:rsidRDefault="00F41849">
      <w:pPr>
        <w:pStyle w:val="NormalWeb"/>
        <w:ind w:left="640" w:hanging="640"/>
        <w:divId w:val="1330866975"/>
        <w:rPr>
          <w:noProof/>
        </w:rPr>
      </w:pPr>
      <w:r w:rsidRPr="00F41849">
        <w:rPr>
          <w:noProof/>
        </w:rPr>
        <w:t>[6]</w:t>
      </w:r>
      <w:r w:rsidRPr="00F41849">
        <w:rPr>
          <w:noProof/>
        </w:rPr>
        <w:tab/>
        <w:t>J.T. Brosnan, K.C. Man, D.E. Hall, S.A. Colbourne, M.E. Brosnan, Interorgan metabolism of amino acids in streptozotocin-diabetic ketoacidotic rat., Am. J. Physiol. 244 (1983) E151–8. http://www.ncbi.nlm.nih.gov/pubmed/6401931 (accessed April 2, 2015).</w:t>
      </w:r>
    </w:p>
    <w:p w:rsidR="00F41849" w:rsidRPr="00F41849" w:rsidRDefault="00F41849">
      <w:pPr>
        <w:pStyle w:val="NormalWeb"/>
        <w:ind w:left="640" w:hanging="640"/>
        <w:divId w:val="1330866975"/>
        <w:rPr>
          <w:noProof/>
        </w:rPr>
      </w:pPr>
      <w:r w:rsidRPr="00F41849">
        <w:rPr>
          <w:noProof/>
        </w:rPr>
        <w:t>[7]</w:t>
      </w:r>
      <w:r w:rsidRPr="00F41849">
        <w:rPr>
          <w:noProof/>
        </w:rPr>
        <w:tab/>
        <w:t>M. Mutlu, Biosensors in Food Processing, Safety, and Quality Control, CRC Press, 2010. https://books.google.com/books?id=4KQWKOFodAgC&amp;pgis=1 (accessed September 8, 2015).</w:t>
      </w:r>
    </w:p>
    <w:p w:rsidR="00F41849" w:rsidRPr="00F41849" w:rsidRDefault="00F41849">
      <w:pPr>
        <w:pStyle w:val="NormalWeb"/>
        <w:ind w:left="640" w:hanging="640"/>
        <w:divId w:val="1330866975"/>
        <w:rPr>
          <w:noProof/>
        </w:rPr>
      </w:pPr>
      <w:r w:rsidRPr="00F41849">
        <w:rPr>
          <w:noProof/>
        </w:rPr>
        <w:t>[8]</w:t>
      </w:r>
      <w:r w:rsidRPr="00F41849">
        <w:rPr>
          <w:noProof/>
        </w:rPr>
        <w:tab/>
        <w:t>T. POPULIN, S. MORET, S. TRUANT, L. CONTE, A survey on the presence of free glutamic acid in foodstuffs, with and without added monosodium glutamate, Food Chem. 104 (2007) 1712–1717. doi:10.1016/j.foodchem.2007.03.034.</w:t>
      </w:r>
    </w:p>
    <w:p w:rsidR="00F41849" w:rsidRPr="00F41849" w:rsidRDefault="00F41849">
      <w:pPr>
        <w:pStyle w:val="NormalWeb"/>
        <w:ind w:left="640" w:hanging="640"/>
        <w:divId w:val="1330866975"/>
        <w:rPr>
          <w:noProof/>
        </w:rPr>
      </w:pPr>
      <w:r w:rsidRPr="00F41849">
        <w:rPr>
          <w:noProof/>
        </w:rPr>
        <w:t>[9]</w:t>
      </w:r>
      <w:r w:rsidRPr="00F41849">
        <w:rPr>
          <w:noProof/>
        </w:rPr>
        <w:tab/>
        <w:t>R. Liu, Q. Zhou, L. Zhang, H. Guo, Toxic effects of wastewater from various phases of monosodium glutamate production on seed germination and root elongation of crops, Front. Environ. Sci. Eng. China. 1 (2007) 114–119. doi:10.1007/s11783-007-0021-5.</w:t>
      </w:r>
    </w:p>
    <w:p w:rsidR="00F41849" w:rsidRPr="00F41849" w:rsidRDefault="00F41849">
      <w:pPr>
        <w:pStyle w:val="NormalWeb"/>
        <w:ind w:left="640" w:hanging="640"/>
        <w:divId w:val="1330866975"/>
        <w:rPr>
          <w:noProof/>
        </w:rPr>
      </w:pPr>
      <w:r w:rsidRPr="00F41849">
        <w:rPr>
          <w:noProof/>
        </w:rPr>
        <w:t>[10]</w:t>
      </w:r>
      <w:r w:rsidRPr="00F41849">
        <w:rPr>
          <w:noProof/>
        </w:rPr>
        <w:tab/>
        <w:t>L. Cao, Carrier-bound Immobilized Enzymes: Principles, Application and Design, John Wiley &amp; Sons, 2006. https://books.google.com/books?id=h_78o7-0hrQC&amp;pgis=1 (accessed June 16, 2015).</w:t>
      </w:r>
    </w:p>
    <w:p w:rsidR="00F41849" w:rsidRPr="00F41849" w:rsidRDefault="00F41849">
      <w:pPr>
        <w:pStyle w:val="NormalWeb"/>
        <w:ind w:left="640" w:hanging="640"/>
        <w:divId w:val="1330866975"/>
        <w:rPr>
          <w:noProof/>
        </w:rPr>
      </w:pPr>
      <w:r w:rsidRPr="00F41849">
        <w:rPr>
          <w:noProof/>
        </w:rPr>
        <w:t>[11]</w:t>
      </w:r>
      <w:r w:rsidRPr="00F41849">
        <w:rPr>
          <w:noProof/>
        </w:rPr>
        <w:tab/>
        <w:t>A.W.K. Kwong, B. Gründig, J. Hu, R. Renneberg, Comparative study of hydrogel-immobilized l-glutamate oxidases for a novel thick-film biosensor and its application in food samples, Biotechnol. Lett. 22 (n.d.) 267–272. doi:10.1023/A:1005694704872.</w:t>
      </w:r>
    </w:p>
    <w:p w:rsidR="00F41849" w:rsidRPr="00F41849" w:rsidRDefault="00F41849">
      <w:pPr>
        <w:pStyle w:val="NormalWeb"/>
        <w:ind w:left="640" w:hanging="640"/>
        <w:divId w:val="1330866975"/>
        <w:rPr>
          <w:noProof/>
        </w:rPr>
      </w:pPr>
      <w:r w:rsidRPr="00F41849">
        <w:rPr>
          <w:noProof/>
        </w:rPr>
        <w:t>[12]</w:t>
      </w:r>
      <w:r w:rsidRPr="00F41849">
        <w:rPr>
          <w:noProof/>
        </w:rPr>
        <w:tab/>
        <w:t xml:space="preserve">R.E. Özel, C. Ispas, M. Ganesana, J.C. Leiter, S. Andreescu, Glutamate oxidase biosensor based on mixed ceria and titania nanoparticles for the detection of glutamate </w:t>
      </w:r>
      <w:r w:rsidRPr="00F41849">
        <w:rPr>
          <w:noProof/>
        </w:rPr>
        <w:lastRenderedPageBreak/>
        <w:t>in hypoxic environments, Biosens. Bioelectron. 52 (2014) 397–402. http://www.sciencedirect.com/science/article/pii/S0956566313006039 (accessed October 9, 2013).</w:t>
      </w:r>
    </w:p>
    <w:p w:rsidR="00F41849" w:rsidRPr="00F41849" w:rsidRDefault="00F41849">
      <w:pPr>
        <w:pStyle w:val="NormalWeb"/>
        <w:ind w:left="640" w:hanging="640"/>
        <w:divId w:val="1330866975"/>
        <w:rPr>
          <w:noProof/>
        </w:rPr>
      </w:pPr>
      <w:r w:rsidRPr="00F41849">
        <w:rPr>
          <w:noProof/>
        </w:rPr>
        <w:t>[13]</w:t>
      </w:r>
      <w:r w:rsidRPr="00F41849">
        <w:rPr>
          <w:noProof/>
        </w:rPr>
        <w:tab/>
        <w:t>M.R. Ryan, J.P. Lowry, R.D. O’Neill, Biosensor for neurotransmitter L-glutamic acid designed for efficient use of L-glutamate oxidase and effective rejection of interference., Analyst. 122 (1997) 1419–24. http://www.ncbi.nlm.nih.gov/pubmed/9474818 (accessed May 20, 2015).</w:t>
      </w:r>
    </w:p>
    <w:p w:rsidR="00F41849" w:rsidRPr="00F41849" w:rsidRDefault="00F41849">
      <w:pPr>
        <w:pStyle w:val="NormalWeb"/>
        <w:ind w:left="640" w:hanging="640"/>
        <w:divId w:val="1330866975"/>
        <w:rPr>
          <w:noProof/>
        </w:rPr>
      </w:pPr>
      <w:r w:rsidRPr="00F41849">
        <w:rPr>
          <w:noProof/>
        </w:rPr>
        <w:t>[14]</w:t>
      </w:r>
      <w:r w:rsidRPr="00F41849">
        <w:rPr>
          <w:noProof/>
        </w:rPr>
        <w:tab/>
        <w:t>F. Mizutani, Y. Sato, T. Sawaguchi, S. Yabuki, S. Iijima, Rapid measurement of transaminase activities using an amperometric l-glutamate-sensing electrode based on a glutamate oxidase–polyion complex-bilayer membrane, Sensors Actuators B Chem. 52 (1998) 23–29. doi:10.1016/S0925-4005(98)00251-2.</w:t>
      </w:r>
    </w:p>
    <w:p w:rsidR="00F41849" w:rsidRPr="00F41849" w:rsidRDefault="00F41849">
      <w:pPr>
        <w:pStyle w:val="NormalWeb"/>
        <w:ind w:left="640" w:hanging="640"/>
        <w:divId w:val="1330866975"/>
        <w:rPr>
          <w:noProof/>
        </w:rPr>
      </w:pPr>
      <w:r w:rsidRPr="00F41849">
        <w:rPr>
          <w:noProof/>
        </w:rPr>
        <w:t>[15]</w:t>
      </w:r>
      <w:r w:rsidRPr="00F41849">
        <w:rPr>
          <w:noProof/>
        </w:rPr>
        <w:tab/>
        <w:t>Pinnacle Glutamate Biosensor for Mice and Rats, (n.d.). http://www.pinnaclet.com/glutamate.html (accessed April 22, 2015).</w:t>
      </w:r>
    </w:p>
    <w:p w:rsidR="00F41849" w:rsidRPr="00F41849" w:rsidRDefault="00F41849">
      <w:pPr>
        <w:pStyle w:val="NormalWeb"/>
        <w:ind w:left="640" w:hanging="640"/>
        <w:divId w:val="1330866975"/>
        <w:rPr>
          <w:noProof/>
        </w:rPr>
      </w:pPr>
      <w:r w:rsidRPr="00F41849">
        <w:rPr>
          <w:noProof/>
        </w:rPr>
        <w:t>[16]</w:t>
      </w:r>
      <w:r w:rsidRPr="00F41849">
        <w:rPr>
          <w:noProof/>
        </w:rPr>
        <w:tab/>
        <w:t>B. Batra, C.S. Pundir, An amperometric glutamate biosensor based on immobilization of glutamate oxidase onto carboxylated multiwalled carbon nanotubes/gold nanoparticles/chitosan composite film modified Au electrode, Biosens. Bioelectron. 47 (2013) 496–501. http://www.sciencedirect.com/science/article/pii/S0956566313002339 (accessed October 9, 2013).</w:t>
      </w:r>
    </w:p>
    <w:p w:rsidR="00F41849" w:rsidRPr="00F41849" w:rsidRDefault="00F41849">
      <w:pPr>
        <w:pStyle w:val="NormalWeb"/>
        <w:ind w:left="640" w:hanging="640"/>
        <w:divId w:val="1330866975"/>
        <w:rPr>
          <w:noProof/>
        </w:rPr>
      </w:pPr>
      <w:r w:rsidRPr="00F41849">
        <w:rPr>
          <w:noProof/>
        </w:rPr>
        <w:t>[17]</w:t>
      </w:r>
      <w:r w:rsidRPr="00F41849">
        <w:rPr>
          <w:noProof/>
        </w:rPr>
        <w:tab/>
        <w:t>M. Jamal, J. Xu, K.M. Razeeb, Disposable biosensor based on immobilisation of glutamate oxidase on Pt nanoparticles modified Au nanowire array electrode., Biosens. Bioelectron. 26 (2010) 1420–4. doi:10.1016/j.bios.2010.07.071.</w:t>
      </w:r>
    </w:p>
    <w:p w:rsidR="00F41849" w:rsidRPr="00F41849" w:rsidRDefault="00F41849">
      <w:pPr>
        <w:pStyle w:val="NormalWeb"/>
        <w:ind w:left="640" w:hanging="640"/>
        <w:divId w:val="1330866975"/>
        <w:rPr>
          <w:noProof/>
        </w:rPr>
      </w:pPr>
      <w:r w:rsidRPr="00F41849">
        <w:rPr>
          <w:noProof/>
        </w:rPr>
        <w:t>[18]</w:t>
      </w:r>
      <w:r w:rsidRPr="00F41849">
        <w:rPr>
          <w:noProof/>
        </w:rPr>
        <w:tab/>
        <w:t>K.-S. Chang, W.-L. Hsu, H.-Y. Chen, C.-K. Chang, C.-Y. Chen, Determination of glutamate pyruvate transaminase activity in clinical specimens using a biosensor composed of immobilized l-glutamate oxidase in a photo-crosslinkable polymer membrane on a palladium-deposited screen-printed carbon electrode, Anal. Chim. Acta. 481 (2003) 199–208. doi:10.1016/S0003-2670(03)00093-X.</w:t>
      </w:r>
    </w:p>
    <w:p w:rsidR="00F41849" w:rsidRPr="00F41849" w:rsidRDefault="00F41849">
      <w:pPr>
        <w:pStyle w:val="NormalWeb"/>
        <w:ind w:left="640" w:hanging="640"/>
        <w:divId w:val="1330866975"/>
        <w:rPr>
          <w:noProof/>
        </w:rPr>
      </w:pPr>
      <w:r w:rsidRPr="00F41849">
        <w:rPr>
          <w:noProof/>
        </w:rPr>
        <w:t>[19]</w:t>
      </w:r>
      <w:r w:rsidRPr="00F41849">
        <w:rPr>
          <w:noProof/>
        </w:rPr>
        <w:tab/>
        <w:t>A.K. Basu, P. Chattopadhyay, U. Roychudhuri, R. Chakraborty, Development of biosensor based on immobilized L-glutamate oxidase for determination of monosodium glutamate in food., Indian J. Exp. Biol. 44 (2006) 392–8. http://www.ncbi.nlm.nih.gov/pubmed/16708893 (accessed May 22, 2015).</w:t>
      </w:r>
    </w:p>
    <w:p w:rsidR="00F41849" w:rsidRPr="00F41849" w:rsidRDefault="00F41849">
      <w:pPr>
        <w:pStyle w:val="NormalWeb"/>
        <w:ind w:left="640" w:hanging="640"/>
        <w:divId w:val="1330866975"/>
        <w:rPr>
          <w:noProof/>
        </w:rPr>
      </w:pPr>
      <w:r w:rsidRPr="00F41849">
        <w:rPr>
          <w:noProof/>
        </w:rPr>
        <w:t>[20]</w:t>
      </w:r>
      <w:r w:rsidRPr="00F41849">
        <w:rPr>
          <w:noProof/>
        </w:rPr>
        <w:tab/>
        <w:t>B. Batra, S. Kumari, C.S. Pundir, Construction of glutamate biosensor based on covalent immobilization of glutamate oxidase on polypyrrole nanoparticles/polyaniline modified gold electrode., Enzyme Microb. Technol. 57 (2014) 69–77. doi:10.1016/j.enzmictec.2014.02.001.</w:t>
      </w:r>
    </w:p>
    <w:p w:rsidR="00F41849" w:rsidRPr="00F41849" w:rsidRDefault="00F41849">
      <w:pPr>
        <w:pStyle w:val="NormalWeb"/>
        <w:ind w:left="640" w:hanging="640"/>
        <w:divId w:val="1330866975"/>
        <w:rPr>
          <w:noProof/>
        </w:rPr>
      </w:pPr>
      <w:r w:rsidRPr="00F41849">
        <w:rPr>
          <w:noProof/>
        </w:rPr>
        <w:t>[21]</w:t>
      </w:r>
      <w:r w:rsidRPr="00F41849">
        <w:rPr>
          <w:noProof/>
        </w:rPr>
        <w:tab/>
        <w:t>S.T. Girousi, A.A. Pantazaki, A.N. Voulgaropoulos, Mitochondria-Based Amperometric Biosensor for the Determination ofL-Glutamic Acid, Electroanalysis. 13 (2001) 243–245. doi:10.1002/1521-4109(200103)13:3&lt;243::AID-ELAN243&gt;3.0.CO;2-J.</w:t>
      </w:r>
    </w:p>
    <w:p w:rsidR="00F41849" w:rsidRPr="00F41849" w:rsidRDefault="00F41849">
      <w:pPr>
        <w:pStyle w:val="NormalWeb"/>
        <w:ind w:left="640" w:hanging="640"/>
        <w:divId w:val="1330866975"/>
        <w:rPr>
          <w:noProof/>
        </w:rPr>
      </w:pPr>
      <w:r w:rsidRPr="00F41849">
        <w:rPr>
          <w:noProof/>
        </w:rPr>
        <w:lastRenderedPageBreak/>
        <w:t>[22]</w:t>
      </w:r>
      <w:r w:rsidRPr="00F41849">
        <w:rPr>
          <w:noProof/>
        </w:rPr>
        <w:tab/>
        <w:t>L. Tang, Y. Zhu, L. Xu, X. Yang, C. Li, Amperometric glutamate biosensor based on self-assembling glutamate dehydrogenase and dendrimer-encapsulated platinum nanoparticles onto carbon nanotubes., Talanta. 73 (2007) 438–43. doi:10.1016/j.talanta.2007.04.008.</w:t>
      </w:r>
    </w:p>
    <w:p w:rsidR="00F41849" w:rsidRPr="00F41849" w:rsidRDefault="00F41849">
      <w:pPr>
        <w:pStyle w:val="NormalWeb"/>
        <w:ind w:left="640" w:hanging="640"/>
        <w:divId w:val="1330866975"/>
        <w:rPr>
          <w:noProof/>
        </w:rPr>
      </w:pPr>
      <w:r w:rsidRPr="00F41849">
        <w:rPr>
          <w:noProof/>
        </w:rPr>
        <w:t>[23]</w:t>
      </w:r>
      <w:r w:rsidRPr="00F41849">
        <w:rPr>
          <w:noProof/>
        </w:rPr>
        <w:tab/>
        <w:t>S.L. Alvarez-Crespo, M.J. Lobo-Castañón, A.J. Miranda-Ordieres, P. Tuñón-Blanco, Amperometric glutamate biosensor based on poly(o-phenylenediamine) film electrogenerated onto modified carbon paste electrodes, Biosens. Bioelectron. 12 (1997) 739–747. doi:10.1016/S0956-5663(97)00041-9.</w:t>
      </w:r>
    </w:p>
    <w:p w:rsidR="00F41849" w:rsidRPr="00F41849" w:rsidRDefault="00F41849">
      <w:pPr>
        <w:pStyle w:val="NormalWeb"/>
        <w:ind w:left="640" w:hanging="640"/>
        <w:divId w:val="1330866975"/>
        <w:rPr>
          <w:noProof/>
        </w:rPr>
      </w:pPr>
      <w:r w:rsidRPr="00F41849">
        <w:rPr>
          <w:noProof/>
        </w:rPr>
        <w:t>[24]</w:t>
      </w:r>
      <w:r w:rsidRPr="00F41849">
        <w:rPr>
          <w:noProof/>
        </w:rPr>
        <w:tab/>
        <w:t>B. Krajewska, Application of chitin- and chitosan-based materials for enzyme immobilizations: a review, Enzyme Microb. Technol. 35 (2004) 126–139. http://www.sciencedirect.com/science/article/pii/S0141022904001231 (accessed October 9, 2013).</w:t>
      </w:r>
    </w:p>
    <w:p w:rsidR="00F41849" w:rsidRPr="00F41849" w:rsidRDefault="00F41849">
      <w:pPr>
        <w:pStyle w:val="NormalWeb"/>
        <w:ind w:left="640" w:hanging="640"/>
        <w:divId w:val="1330866975"/>
        <w:rPr>
          <w:noProof/>
        </w:rPr>
      </w:pPr>
      <w:r w:rsidRPr="00F41849">
        <w:rPr>
          <w:noProof/>
        </w:rPr>
        <w:t>[25]</w:t>
      </w:r>
      <w:r w:rsidRPr="00F41849">
        <w:rPr>
          <w:noProof/>
        </w:rPr>
        <w:tab/>
        <w:t>S. Chakraborty, C. Retna Raj, Amperometric biosensing of glutamate using carbon nanotube based electrode, Electrochem. Commun. 9 (2007) 1323–1330. doi:10.1016/j.elecom.2007.01.039.</w:t>
      </w:r>
    </w:p>
    <w:p w:rsidR="00F41849" w:rsidRPr="00F41849" w:rsidRDefault="00F41849">
      <w:pPr>
        <w:pStyle w:val="NormalWeb"/>
        <w:ind w:left="640" w:hanging="640"/>
        <w:divId w:val="1330866975"/>
        <w:rPr>
          <w:noProof/>
        </w:rPr>
      </w:pPr>
      <w:r w:rsidRPr="00F41849">
        <w:rPr>
          <w:noProof/>
        </w:rPr>
        <w:t>[26]</w:t>
      </w:r>
      <w:r w:rsidRPr="00F41849">
        <w:rPr>
          <w:noProof/>
        </w:rPr>
        <w:tab/>
        <w:t>G. Hughes, R.M. Pemberton, P.R. Fielden, J.P. Hart, Development of a Disposable Screen Printed Amperometric Biosensor Based on Glutamate Dehydrogenase, for the Determination of Glutamate in Clinical and Food Applications, Anal. Bioanal. Electrochem. 6 (2014) 435–449. http://abechem.com/No. 4-2014/2014,6_4_,435-449.pdf.</w:t>
      </w:r>
    </w:p>
    <w:p w:rsidR="00F41849" w:rsidRPr="00F41849" w:rsidRDefault="00F41849">
      <w:pPr>
        <w:pStyle w:val="NormalWeb"/>
        <w:ind w:left="640" w:hanging="640"/>
        <w:divId w:val="1330866975"/>
        <w:rPr>
          <w:noProof/>
        </w:rPr>
      </w:pPr>
      <w:r w:rsidRPr="00F41849">
        <w:rPr>
          <w:noProof/>
        </w:rPr>
        <w:t>[27]</w:t>
      </w:r>
      <w:r w:rsidRPr="00F41849">
        <w:rPr>
          <w:noProof/>
        </w:rPr>
        <w:tab/>
        <w:t>G. Hughes, R.M. Pemberton, P.R. Fielden, J.P. Hart, Development of a novel reagentless, screen–printed amperometric biosensor based on glutamate dehydrogenase and NAD+, integrated with multi–walled carbon nanotubes for the determination of glutamate in food and clinical applications, Sensors Actuators B Chem. (2015). doi:10.1016/j.snb.2015.04.066.</w:t>
      </w:r>
    </w:p>
    <w:p w:rsidR="00F41849" w:rsidRPr="00F41849" w:rsidRDefault="00F41849">
      <w:pPr>
        <w:pStyle w:val="NormalWeb"/>
        <w:ind w:left="640" w:hanging="640"/>
        <w:divId w:val="1330866975"/>
        <w:rPr>
          <w:noProof/>
        </w:rPr>
      </w:pPr>
      <w:r w:rsidRPr="00F41849">
        <w:rPr>
          <w:noProof/>
        </w:rPr>
        <w:t>[28]</w:t>
      </w:r>
      <w:r w:rsidRPr="00F41849">
        <w:rPr>
          <w:noProof/>
        </w:rPr>
        <w:tab/>
        <w:t>A. Gholizadeh, S. Shahrokhian, A.I. zad, S. Mohajerzadeh, M. Vosoughi, S. Darbari, et al., Mediator-less highly sensitive voltammetric detection of glutamate using glutamate dehydrogenase/vertically aligned CNTs grown on silicon substrate., Biosens. Bioelectron. 31 (2012) 110–5. doi:10.1016/j.bios.2011.10.002.</w:t>
      </w:r>
    </w:p>
    <w:p w:rsidR="00F41849" w:rsidRPr="00F41849" w:rsidRDefault="00F41849">
      <w:pPr>
        <w:pStyle w:val="NormalWeb"/>
        <w:ind w:left="640" w:hanging="640"/>
        <w:divId w:val="1330866975"/>
        <w:rPr>
          <w:noProof/>
        </w:rPr>
      </w:pPr>
      <w:r w:rsidRPr="00F41849">
        <w:rPr>
          <w:noProof/>
        </w:rPr>
        <w:t>[29]</w:t>
      </w:r>
      <w:r w:rsidRPr="00F41849">
        <w:rPr>
          <w:noProof/>
        </w:rPr>
        <w:tab/>
        <w:t xml:space="preserve">L. Meng, P. Wu, G. Chen, C. Cai, Y. Sun, Z. Yuan, Low potential detection of glutamate based on the electrocatalytic oxidation of NADH at thionine/single-walled carbon nanotubes composite modified electrode., Biosens. Bioelectron. 24 (2009) 1751–6. doi:10.1016/j.bios.2008.09.001. </w:t>
      </w:r>
    </w:p>
    <w:p w:rsidR="00A92FA0" w:rsidRPr="00081DEB" w:rsidRDefault="00081DEB" w:rsidP="00F41849">
      <w:pPr>
        <w:pStyle w:val="NormalWeb"/>
        <w:ind w:left="640" w:hanging="640"/>
        <w:divId w:val="2099865175"/>
      </w:pPr>
      <w:r w:rsidRPr="00064EDA">
        <w:rPr>
          <w:sz w:val="23"/>
          <w:szCs w:val="23"/>
        </w:rPr>
        <w:fldChar w:fldCharType="end"/>
      </w:r>
    </w:p>
    <w:sectPr w:rsidR="00A92FA0" w:rsidRPr="00081DEB" w:rsidSect="009F20F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B49" w:rsidRDefault="004E3B49" w:rsidP="00A92FA0">
      <w:pPr>
        <w:spacing w:after="0" w:line="240" w:lineRule="auto"/>
      </w:pPr>
      <w:r>
        <w:separator/>
      </w:r>
    </w:p>
  </w:endnote>
  <w:endnote w:type="continuationSeparator" w:id="0">
    <w:p w:rsidR="004E3B49" w:rsidRDefault="004E3B49" w:rsidP="00A92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5784002"/>
      <w:docPartObj>
        <w:docPartGallery w:val="Page Numbers (Bottom of Page)"/>
        <w:docPartUnique/>
      </w:docPartObj>
    </w:sdtPr>
    <w:sdtEndPr>
      <w:rPr>
        <w:noProof/>
      </w:rPr>
    </w:sdtEndPr>
    <w:sdtContent>
      <w:p w:rsidR="002F70C2" w:rsidRDefault="002F70C2">
        <w:pPr>
          <w:pStyle w:val="Footer"/>
          <w:jc w:val="right"/>
        </w:pPr>
        <w:r>
          <w:fldChar w:fldCharType="begin"/>
        </w:r>
        <w:r>
          <w:instrText xml:space="preserve"> PAGE   \* MERGEFORMAT </w:instrText>
        </w:r>
        <w:r>
          <w:fldChar w:fldCharType="separate"/>
        </w:r>
        <w:r w:rsidR="007C5723">
          <w:rPr>
            <w:noProof/>
          </w:rPr>
          <w:t>15</w:t>
        </w:r>
        <w:r>
          <w:rPr>
            <w:noProof/>
          </w:rPr>
          <w:fldChar w:fldCharType="end"/>
        </w:r>
      </w:p>
    </w:sdtContent>
  </w:sdt>
  <w:p w:rsidR="002F70C2" w:rsidRDefault="002F70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B49" w:rsidRDefault="004E3B49" w:rsidP="00A92FA0">
      <w:pPr>
        <w:spacing w:after="0" w:line="240" w:lineRule="auto"/>
      </w:pPr>
      <w:r>
        <w:separator/>
      </w:r>
    </w:p>
  </w:footnote>
  <w:footnote w:type="continuationSeparator" w:id="0">
    <w:p w:rsidR="004E3B49" w:rsidRDefault="004E3B49" w:rsidP="00A92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0C2" w:rsidRPr="00402698" w:rsidRDefault="002F70C2" w:rsidP="006C284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6758D"/>
    <w:multiLevelType w:val="multilevel"/>
    <w:tmpl w:val="65EEB18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2475847"/>
    <w:multiLevelType w:val="multilevel"/>
    <w:tmpl w:val="1E285F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75B76A2"/>
    <w:multiLevelType w:val="multilevel"/>
    <w:tmpl w:val="C20A7DF6"/>
    <w:lvl w:ilvl="0">
      <w:start w:val="1"/>
      <w:numFmt w:val="decimal"/>
      <w:lvlText w:val="%1"/>
      <w:lvlJc w:val="left"/>
      <w:pPr>
        <w:ind w:left="480" w:hanging="480"/>
      </w:pPr>
      <w:rPr>
        <w:rFonts w:hint="default"/>
      </w:rPr>
    </w:lvl>
    <w:lvl w:ilvl="1">
      <w:start w:val="1"/>
      <w:numFmt w:val="decimal"/>
      <w:lvlRestart w:val="0"/>
      <w:lvlText w:val="%1.%2"/>
      <w:lvlJc w:val="left"/>
      <w:pPr>
        <w:ind w:left="567" w:hanging="567"/>
      </w:pPr>
      <w:rPr>
        <w:rFonts w:hint="default"/>
      </w:rPr>
    </w:lvl>
    <w:lvl w:ilvl="2">
      <w:start w:val="1"/>
      <w:numFmt w:val="decimal"/>
      <w:lvlRestart w:val="0"/>
      <w:lvlText w:val="%1.%2.%3"/>
      <w:lvlJc w:val="left"/>
      <w:pPr>
        <w:ind w:left="720" w:hanging="720"/>
      </w:pPr>
      <w:rPr>
        <w:rFonts w:hint="default"/>
      </w:rPr>
    </w:lvl>
    <w:lvl w:ilvl="3">
      <w:start w:val="1"/>
      <w:numFmt w:val="decimal"/>
      <w:lvlRestart w:val="0"/>
      <w:lvlText w:val="%1.%2.%3.%4"/>
      <w:lvlJc w:val="left"/>
      <w:pPr>
        <w:ind w:left="1080" w:hanging="1080"/>
      </w:pPr>
      <w:rPr>
        <w:rFonts w:hint="default"/>
      </w:rPr>
    </w:lvl>
    <w:lvl w:ilvl="4">
      <w:start w:val="1"/>
      <w:numFmt w:val="decimal"/>
      <w:lvlRestart w:val="0"/>
      <w:lvlText w:val="%1.%2.%3.%4.%5"/>
      <w:lvlJc w:val="left"/>
      <w:pPr>
        <w:ind w:left="1440" w:hanging="1440"/>
      </w:pPr>
      <w:rPr>
        <w:rFonts w:hint="default"/>
      </w:rPr>
    </w:lvl>
    <w:lvl w:ilvl="5">
      <w:start w:val="1"/>
      <w:numFmt w:val="decimal"/>
      <w:lvlRestart w:val="0"/>
      <w:pStyle w:val="Heading6"/>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nsid w:val="30C530B8"/>
    <w:multiLevelType w:val="multilevel"/>
    <w:tmpl w:val="EB187C78"/>
    <w:lvl w:ilvl="0">
      <w:start w:val="3"/>
      <w:numFmt w:val="decimal"/>
      <w:pStyle w:val="ChapterThreeStyleOne"/>
      <w:lvlText w:val="%1"/>
      <w:lvlJc w:val="left"/>
      <w:pPr>
        <w:ind w:left="360" w:hanging="360"/>
      </w:pPr>
      <w:rPr>
        <w:rFonts w:hint="default"/>
        <w:b/>
        <w:sz w:val="28"/>
      </w:rPr>
    </w:lvl>
    <w:lvl w:ilvl="1">
      <w:start w:val="1"/>
      <w:numFmt w:val="decimal"/>
      <w:pStyle w:val="ChapterThreeStyleOne"/>
      <w:isLgl/>
      <w:lvlText w:val="%1.%2"/>
      <w:lvlJc w:val="left"/>
      <w:pPr>
        <w:ind w:left="375" w:hanging="375"/>
      </w:pPr>
      <w:rPr>
        <w:rFonts w:hint="default"/>
        <w:sz w:val="28"/>
      </w:rPr>
    </w:lvl>
    <w:lvl w:ilvl="2">
      <w:start w:val="1"/>
      <w:numFmt w:val="decimal"/>
      <w:pStyle w:val="chapterthreestylethree"/>
      <w:isLgl/>
      <w:lvlText w:val="%1.%2.%3"/>
      <w:lvlJc w:val="left"/>
      <w:pPr>
        <w:ind w:left="720" w:hanging="720"/>
      </w:pPr>
      <w:rPr>
        <w:rFonts w:hint="default"/>
        <w:sz w:val="28"/>
      </w:rPr>
    </w:lvl>
    <w:lvl w:ilvl="3">
      <w:start w:val="1"/>
      <w:numFmt w:val="decimal"/>
      <w:pStyle w:val="chapterthreestylefour"/>
      <w:isLgl/>
      <w:lvlText w:val="%1.%2.%3.%4"/>
      <w:lvlJc w:val="left"/>
      <w:pPr>
        <w:ind w:left="720" w:hanging="720"/>
      </w:pPr>
      <w:rPr>
        <w:rFonts w:hint="default"/>
        <w:sz w:val="28"/>
      </w:rPr>
    </w:lvl>
    <w:lvl w:ilvl="4">
      <w:start w:val="1"/>
      <w:numFmt w:val="decimal"/>
      <w:isLgl/>
      <w:lvlText w:val="%1.%2.%3.%4.%5"/>
      <w:lvlJc w:val="left"/>
      <w:pPr>
        <w:ind w:left="1080" w:hanging="1080"/>
      </w:pPr>
      <w:rPr>
        <w:rFonts w:hint="default"/>
        <w:sz w:val="28"/>
      </w:rPr>
    </w:lvl>
    <w:lvl w:ilvl="5">
      <w:start w:val="1"/>
      <w:numFmt w:val="decimal"/>
      <w:isLgl/>
      <w:lvlText w:val="%1.%2.%3.%4.%5.%6"/>
      <w:lvlJc w:val="left"/>
      <w:pPr>
        <w:ind w:left="1080" w:hanging="1080"/>
      </w:pPr>
      <w:rPr>
        <w:rFonts w:hint="default"/>
        <w:sz w:val="28"/>
      </w:rPr>
    </w:lvl>
    <w:lvl w:ilvl="6">
      <w:start w:val="1"/>
      <w:numFmt w:val="decimal"/>
      <w:isLgl/>
      <w:lvlText w:val="%1.%2.%3.%4.%5.%6.%7"/>
      <w:lvlJc w:val="left"/>
      <w:pPr>
        <w:ind w:left="1440" w:hanging="1440"/>
      </w:pPr>
      <w:rPr>
        <w:rFonts w:hint="default"/>
        <w:sz w:val="28"/>
      </w:rPr>
    </w:lvl>
    <w:lvl w:ilvl="7">
      <w:start w:val="1"/>
      <w:numFmt w:val="decimal"/>
      <w:isLgl/>
      <w:lvlText w:val="%1.%2.%3.%4.%5.%6.%7.%8"/>
      <w:lvlJc w:val="left"/>
      <w:pPr>
        <w:ind w:left="1440" w:hanging="1440"/>
      </w:pPr>
      <w:rPr>
        <w:rFonts w:hint="default"/>
        <w:sz w:val="28"/>
      </w:rPr>
    </w:lvl>
    <w:lvl w:ilvl="8">
      <w:start w:val="1"/>
      <w:numFmt w:val="decimal"/>
      <w:isLgl/>
      <w:lvlText w:val="%1.%2.%3.%4.%5.%6.%7.%8.%9"/>
      <w:lvlJc w:val="left"/>
      <w:pPr>
        <w:ind w:left="1800" w:hanging="1800"/>
      </w:pPr>
      <w:rPr>
        <w:rFonts w:hint="default"/>
        <w:sz w:val="28"/>
      </w:rPr>
    </w:lvl>
  </w:abstractNum>
  <w:abstractNum w:abstractNumId="4">
    <w:nsid w:val="383E61DC"/>
    <w:multiLevelType w:val="hybridMultilevel"/>
    <w:tmpl w:val="DD2CA4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A9239AB"/>
    <w:multiLevelType w:val="multilevel"/>
    <w:tmpl w:val="5374DEC2"/>
    <w:lvl w:ilvl="0">
      <w:start w:val="3"/>
      <w:numFmt w:val="decimal"/>
      <w:lvlText w:val="%1."/>
      <w:lvlJc w:val="left"/>
      <w:pPr>
        <w:ind w:left="360" w:hanging="360"/>
      </w:pPr>
      <w:rPr>
        <w:rFonts w:hint="default"/>
      </w:rPr>
    </w:lvl>
    <w:lvl w:ilvl="1">
      <w:start w:val="1"/>
      <w:numFmt w:val="decimal"/>
      <w:pStyle w:val="ChapterFourStyleOne"/>
      <w:lvlText w:val="%1.%2."/>
      <w:lvlJc w:val="left"/>
      <w:pPr>
        <w:ind w:left="792" w:hanging="432"/>
      </w:pPr>
      <w:rPr>
        <w:rFonts w:hint="default"/>
      </w:rPr>
    </w:lvl>
    <w:lvl w:ilvl="2">
      <w:start w:val="1"/>
      <w:numFmt w:val="decimal"/>
      <w:pStyle w:val="ChapterFourStyleThree"/>
      <w:lvlText w:val="%1.%2.%3."/>
      <w:lvlJc w:val="left"/>
      <w:pPr>
        <w:ind w:left="1224" w:hanging="504"/>
      </w:pPr>
      <w:rPr>
        <w:rFonts w:hint="default"/>
        <w:b/>
      </w:rPr>
    </w:lvl>
    <w:lvl w:ilvl="3">
      <w:start w:val="1"/>
      <w:numFmt w:val="decimal"/>
      <w:pStyle w:val="ChapterFourStyleFou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3BEC7FB6"/>
    <w:multiLevelType w:val="multilevel"/>
    <w:tmpl w:val="934E8A7A"/>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Heading4"/>
      <w:lvlText w:val="%1.%2.%3.%4."/>
      <w:lvlJc w:val="left"/>
      <w:pPr>
        <w:ind w:left="1728" w:hanging="648"/>
      </w:pPr>
      <w:rPr>
        <w:rFonts w:hint="default"/>
      </w:rPr>
    </w:lvl>
    <w:lvl w:ilvl="4">
      <w:start w:val="1"/>
      <w:numFmt w:val="decimal"/>
      <w:pStyle w:val="Heading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C676CEB"/>
    <w:multiLevelType w:val="multilevel"/>
    <w:tmpl w:val="C246928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3A562B7"/>
    <w:multiLevelType w:val="multilevel"/>
    <w:tmpl w:val="032AE110"/>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9">
    <w:nsid w:val="4526115E"/>
    <w:multiLevelType w:val="multilevel"/>
    <w:tmpl w:val="FD7ABC34"/>
    <w:lvl w:ilvl="0">
      <w:start w:val="2"/>
      <w:numFmt w:val="decimal"/>
      <w:pStyle w:val="ChapterTwoStyleOne"/>
      <w:lvlText w:val="%1"/>
      <w:lvlJc w:val="left"/>
      <w:pPr>
        <w:ind w:left="360" w:hanging="360"/>
      </w:pPr>
      <w:rPr>
        <w:rFonts w:hint="default"/>
      </w:rPr>
    </w:lvl>
    <w:lvl w:ilvl="1">
      <w:start w:val="1"/>
      <w:numFmt w:val="decimal"/>
      <w:pStyle w:val="ChapterTwoStyleOne"/>
      <w:lvlText w:val="%1.%2"/>
      <w:lvlJc w:val="left"/>
      <w:pPr>
        <w:ind w:left="720" w:hanging="360"/>
      </w:pPr>
      <w:rPr>
        <w:rFonts w:hint="default"/>
        <w:b/>
        <w:sz w:val="28"/>
        <w:szCs w:val="28"/>
      </w:rPr>
    </w:lvl>
    <w:lvl w:ilvl="2">
      <w:start w:val="1"/>
      <w:numFmt w:val="decimal"/>
      <w:pStyle w:val="ChapterTwoStyleTwo"/>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46486CB8"/>
    <w:multiLevelType w:val="hybridMultilevel"/>
    <w:tmpl w:val="B046F2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7B77701"/>
    <w:multiLevelType w:val="hybridMultilevel"/>
    <w:tmpl w:val="6D4A1B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98A7EF4"/>
    <w:multiLevelType w:val="multilevel"/>
    <w:tmpl w:val="62605874"/>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num w:numId="1">
    <w:abstractNumId w:val="2"/>
  </w:num>
  <w:num w:numId="2">
    <w:abstractNumId w:val="9"/>
  </w:num>
  <w:num w:numId="3">
    <w:abstractNumId w:val="3"/>
  </w:num>
  <w:num w:numId="4">
    <w:abstractNumId w:val="5"/>
  </w:num>
  <w:num w:numId="5">
    <w:abstractNumId w:val="2"/>
    <w:lvlOverride w:ilvl="0">
      <w:startOverride w:val="1"/>
    </w:lvlOverride>
    <w:lvlOverride w:ilvl="1">
      <w:startOverride w:val="6"/>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2"/>
  </w:num>
  <w:num w:numId="13">
    <w:abstractNumId w:val="1"/>
  </w:num>
  <w:num w:numId="14">
    <w:abstractNumId w:val="6"/>
  </w:num>
  <w:num w:numId="15">
    <w:abstractNumId w:val="7"/>
  </w:num>
  <w:num w:numId="16">
    <w:abstractNumId w:val="0"/>
  </w:num>
  <w:num w:numId="17">
    <w:abstractNumId w:val="8"/>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FA0"/>
    <w:rsid w:val="00004DE9"/>
    <w:rsid w:val="000053EF"/>
    <w:rsid w:val="00005A9C"/>
    <w:rsid w:val="00010014"/>
    <w:rsid w:val="00012508"/>
    <w:rsid w:val="0001320C"/>
    <w:rsid w:val="00017C79"/>
    <w:rsid w:val="000200CA"/>
    <w:rsid w:val="000213F3"/>
    <w:rsid w:val="0002195B"/>
    <w:rsid w:val="00027BBD"/>
    <w:rsid w:val="00031C9C"/>
    <w:rsid w:val="00035823"/>
    <w:rsid w:val="00040418"/>
    <w:rsid w:val="00047BC2"/>
    <w:rsid w:val="00052FF4"/>
    <w:rsid w:val="00055CCD"/>
    <w:rsid w:val="00056A10"/>
    <w:rsid w:val="00056A4F"/>
    <w:rsid w:val="00062DCA"/>
    <w:rsid w:val="000634C8"/>
    <w:rsid w:val="00065017"/>
    <w:rsid w:val="000664C6"/>
    <w:rsid w:val="00071F81"/>
    <w:rsid w:val="00073DFB"/>
    <w:rsid w:val="00074431"/>
    <w:rsid w:val="00080AE2"/>
    <w:rsid w:val="00081DEB"/>
    <w:rsid w:val="00085F13"/>
    <w:rsid w:val="00090EE5"/>
    <w:rsid w:val="00091F37"/>
    <w:rsid w:val="0009641A"/>
    <w:rsid w:val="000A034D"/>
    <w:rsid w:val="000A188F"/>
    <w:rsid w:val="000B37BC"/>
    <w:rsid w:val="000C795D"/>
    <w:rsid w:val="000D06E0"/>
    <w:rsid w:val="000D1078"/>
    <w:rsid w:val="000D134D"/>
    <w:rsid w:val="000D62A9"/>
    <w:rsid w:val="000D6925"/>
    <w:rsid w:val="000E1122"/>
    <w:rsid w:val="000E2B42"/>
    <w:rsid w:val="000E5E5E"/>
    <w:rsid w:val="000E77E0"/>
    <w:rsid w:val="000E7FCC"/>
    <w:rsid w:val="000F7598"/>
    <w:rsid w:val="001025B5"/>
    <w:rsid w:val="00102E73"/>
    <w:rsid w:val="00103833"/>
    <w:rsid w:val="001048CE"/>
    <w:rsid w:val="0010494C"/>
    <w:rsid w:val="00110657"/>
    <w:rsid w:val="00111266"/>
    <w:rsid w:val="001117FA"/>
    <w:rsid w:val="00116C23"/>
    <w:rsid w:val="00117A1F"/>
    <w:rsid w:val="001212E4"/>
    <w:rsid w:val="00123932"/>
    <w:rsid w:val="001323E4"/>
    <w:rsid w:val="0013359D"/>
    <w:rsid w:val="001335E3"/>
    <w:rsid w:val="001347F1"/>
    <w:rsid w:val="0013582D"/>
    <w:rsid w:val="0013662A"/>
    <w:rsid w:val="00136F60"/>
    <w:rsid w:val="00137069"/>
    <w:rsid w:val="00137CE1"/>
    <w:rsid w:val="001413DB"/>
    <w:rsid w:val="00141B8C"/>
    <w:rsid w:val="00151AEB"/>
    <w:rsid w:val="00154FA1"/>
    <w:rsid w:val="0015534F"/>
    <w:rsid w:val="001603EF"/>
    <w:rsid w:val="00160DF3"/>
    <w:rsid w:val="001614A0"/>
    <w:rsid w:val="00174155"/>
    <w:rsid w:val="001745FC"/>
    <w:rsid w:val="00183299"/>
    <w:rsid w:val="00184AE3"/>
    <w:rsid w:val="00186C5C"/>
    <w:rsid w:val="001874DF"/>
    <w:rsid w:val="0019580D"/>
    <w:rsid w:val="001A4D76"/>
    <w:rsid w:val="001B1291"/>
    <w:rsid w:val="001B66A1"/>
    <w:rsid w:val="001C40BE"/>
    <w:rsid w:val="001D0B60"/>
    <w:rsid w:val="001D1F2F"/>
    <w:rsid w:val="001D5216"/>
    <w:rsid w:val="001E5077"/>
    <w:rsid w:val="001F72D2"/>
    <w:rsid w:val="002013CF"/>
    <w:rsid w:val="002026CF"/>
    <w:rsid w:val="002035C7"/>
    <w:rsid w:val="002044DD"/>
    <w:rsid w:val="0021669C"/>
    <w:rsid w:val="0021766E"/>
    <w:rsid w:val="00222995"/>
    <w:rsid w:val="00226EAE"/>
    <w:rsid w:val="00227ADC"/>
    <w:rsid w:val="00236668"/>
    <w:rsid w:val="00240E35"/>
    <w:rsid w:val="00244644"/>
    <w:rsid w:val="00246174"/>
    <w:rsid w:val="00252CC6"/>
    <w:rsid w:val="002532C8"/>
    <w:rsid w:val="002564F3"/>
    <w:rsid w:val="00256F56"/>
    <w:rsid w:val="00263273"/>
    <w:rsid w:val="002725A5"/>
    <w:rsid w:val="00275DA3"/>
    <w:rsid w:val="00284D44"/>
    <w:rsid w:val="002906BB"/>
    <w:rsid w:val="00291BCD"/>
    <w:rsid w:val="002A64FC"/>
    <w:rsid w:val="002A7497"/>
    <w:rsid w:val="002B48EF"/>
    <w:rsid w:val="002C3D35"/>
    <w:rsid w:val="002D121C"/>
    <w:rsid w:val="002D3F12"/>
    <w:rsid w:val="002D658C"/>
    <w:rsid w:val="002D7352"/>
    <w:rsid w:val="002E1208"/>
    <w:rsid w:val="002E20C6"/>
    <w:rsid w:val="002E447C"/>
    <w:rsid w:val="002F149A"/>
    <w:rsid w:val="002F2E51"/>
    <w:rsid w:val="002F3980"/>
    <w:rsid w:val="002F4745"/>
    <w:rsid w:val="002F70C2"/>
    <w:rsid w:val="00301461"/>
    <w:rsid w:val="0031655A"/>
    <w:rsid w:val="00322ABE"/>
    <w:rsid w:val="00325693"/>
    <w:rsid w:val="00332394"/>
    <w:rsid w:val="00334028"/>
    <w:rsid w:val="00340711"/>
    <w:rsid w:val="003421D9"/>
    <w:rsid w:val="00344C9A"/>
    <w:rsid w:val="003466DB"/>
    <w:rsid w:val="00350BBD"/>
    <w:rsid w:val="00357E55"/>
    <w:rsid w:val="003632AA"/>
    <w:rsid w:val="00363BFA"/>
    <w:rsid w:val="00364A08"/>
    <w:rsid w:val="003665C7"/>
    <w:rsid w:val="0037200E"/>
    <w:rsid w:val="00374C75"/>
    <w:rsid w:val="00376687"/>
    <w:rsid w:val="00377425"/>
    <w:rsid w:val="00385D6F"/>
    <w:rsid w:val="00390689"/>
    <w:rsid w:val="00390F46"/>
    <w:rsid w:val="003930A0"/>
    <w:rsid w:val="003963DC"/>
    <w:rsid w:val="003A0E4F"/>
    <w:rsid w:val="003A188E"/>
    <w:rsid w:val="003A2C62"/>
    <w:rsid w:val="003A2F3C"/>
    <w:rsid w:val="003C4EBD"/>
    <w:rsid w:val="003C6C44"/>
    <w:rsid w:val="003E09F4"/>
    <w:rsid w:val="003E2B1D"/>
    <w:rsid w:val="003E4030"/>
    <w:rsid w:val="003F1A54"/>
    <w:rsid w:val="003F3556"/>
    <w:rsid w:val="00400986"/>
    <w:rsid w:val="00406159"/>
    <w:rsid w:val="00406A90"/>
    <w:rsid w:val="00407B4B"/>
    <w:rsid w:val="00410402"/>
    <w:rsid w:val="00413EDE"/>
    <w:rsid w:val="004148D6"/>
    <w:rsid w:val="00414921"/>
    <w:rsid w:val="00417B12"/>
    <w:rsid w:val="004233A1"/>
    <w:rsid w:val="00423DC7"/>
    <w:rsid w:val="004359AB"/>
    <w:rsid w:val="004363D9"/>
    <w:rsid w:val="0044256F"/>
    <w:rsid w:val="00444776"/>
    <w:rsid w:val="00450061"/>
    <w:rsid w:val="00456949"/>
    <w:rsid w:val="00457AC4"/>
    <w:rsid w:val="0046485B"/>
    <w:rsid w:val="004660FD"/>
    <w:rsid w:val="00472797"/>
    <w:rsid w:val="00474EFA"/>
    <w:rsid w:val="0048089B"/>
    <w:rsid w:val="00482463"/>
    <w:rsid w:val="004869D3"/>
    <w:rsid w:val="0048753F"/>
    <w:rsid w:val="004959EC"/>
    <w:rsid w:val="00496062"/>
    <w:rsid w:val="004961EE"/>
    <w:rsid w:val="004A06E3"/>
    <w:rsid w:val="004A0FCA"/>
    <w:rsid w:val="004A1BD3"/>
    <w:rsid w:val="004A5E4C"/>
    <w:rsid w:val="004A7F23"/>
    <w:rsid w:val="004B084A"/>
    <w:rsid w:val="004B3B1D"/>
    <w:rsid w:val="004B78F0"/>
    <w:rsid w:val="004B7FD5"/>
    <w:rsid w:val="004D2267"/>
    <w:rsid w:val="004E1C5A"/>
    <w:rsid w:val="004E3B49"/>
    <w:rsid w:val="004E556E"/>
    <w:rsid w:val="004E62D8"/>
    <w:rsid w:val="004F13E7"/>
    <w:rsid w:val="004F167D"/>
    <w:rsid w:val="005049AD"/>
    <w:rsid w:val="00507931"/>
    <w:rsid w:val="005117B1"/>
    <w:rsid w:val="0051267F"/>
    <w:rsid w:val="0051337C"/>
    <w:rsid w:val="0052063F"/>
    <w:rsid w:val="00534D35"/>
    <w:rsid w:val="00545A00"/>
    <w:rsid w:val="00551D64"/>
    <w:rsid w:val="0056066E"/>
    <w:rsid w:val="00563161"/>
    <w:rsid w:val="005636A2"/>
    <w:rsid w:val="005725FE"/>
    <w:rsid w:val="00573857"/>
    <w:rsid w:val="00573B1B"/>
    <w:rsid w:val="0058195B"/>
    <w:rsid w:val="00581A30"/>
    <w:rsid w:val="00585643"/>
    <w:rsid w:val="00586800"/>
    <w:rsid w:val="00587C17"/>
    <w:rsid w:val="0059282E"/>
    <w:rsid w:val="005A5C3F"/>
    <w:rsid w:val="005A77D4"/>
    <w:rsid w:val="005B24F4"/>
    <w:rsid w:val="005B3884"/>
    <w:rsid w:val="005B422D"/>
    <w:rsid w:val="005B51EE"/>
    <w:rsid w:val="005B7C93"/>
    <w:rsid w:val="005D32F2"/>
    <w:rsid w:val="005D6781"/>
    <w:rsid w:val="005D6936"/>
    <w:rsid w:val="005E0256"/>
    <w:rsid w:val="005E2707"/>
    <w:rsid w:val="005E3D9E"/>
    <w:rsid w:val="005E6936"/>
    <w:rsid w:val="005E73A3"/>
    <w:rsid w:val="005F274E"/>
    <w:rsid w:val="005F488A"/>
    <w:rsid w:val="005F5BA6"/>
    <w:rsid w:val="00604E15"/>
    <w:rsid w:val="00607360"/>
    <w:rsid w:val="00607A19"/>
    <w:rsid w:val="00611D7D"/>
    <w:rsid w:val="0061241A"/>
    <w:rsid w:val="0061513E"/>
    <w:rsid w:val="00633C52"/>
    <w:rsid w:val="006345C7"/>
    <w:rsid w:val="00635F13"/>
    <w:rsid w:val="00651F68"/>
    <w:rsid w:val="00652A5E"/>
    <w:rsid w:val="00653713"/>
    <w:rsid w:val="006641CF"/>
    <w:rsid w:val="006669D0"/>
    <w:rsid w:val="00667F19"/>
    <w:rsid w:val="00670B11"/>
    <w:rsid w:val="00671794"/>
    <w:rsid w:val="00676C54"/>
    <w:rsid w:val="0068016F"/>
    <w:rsid w:val="0068060F"/>
    <w:rsid w:val="006836D4"/>
    <w:rsid w:val="00687CEF"/>
    <w:rsid w:val="00692509"/>
    <w:rsid w:val="0069271D"/>
    <w:rsid w:val="0069449B"/>
    <w:rsid w:val="00695E1D"/>
    <w:rsid w:val="00696795"/>
    <w:rsid w:val="00697BCE"/>
    <w:rsid w:val="006A033C"/>
    <w:rsid w:val="006A088B"/>
    <w:rsid w:val="006A0BF8"/>
    <w:rsid w:val="006A227A"/>
    <w:rsid w:val="006A7BD4"/>
    <w:rsid w:val="006B1121"/>
    <w:rsid w:val="006B18CC"/>
    <w:rsid w:val="006B3B2F"/>
    <w:rsid w:val="006B4045"/>
    <w:rsid w:val="006B5FFA"/>
    <w:rsid w:val="006C1271"/>
    <w:rsid w:val="006C284F"/>
    <w:rsid w:val="006C420E"/>
    <w:rsid w:val="006C5BA2"/>
    <w:rsid w:val="006C71B0"/>
    <w:rsid w:val="006C7DC5"/>
    <w:rsid w:val="006D4793"/>
    <w:rsid w:val="006E06CA"/>
    <w:rsid w:val="006E3887"/>
    <w:rsid w:val="006E7337"/>
    <w:rsid w:val="006F235A"/>
    <w:rsid w:val="006F23F6"/>
    <w:rsid w:val="006F2828"/>
    <w:rsid w:val="006F474F"/>
    <w:rsid w:val="00702F11"/>
    <w:rsid w:val="007053E3"/>
    <w:rsid w:val="00706A22"/>
    <w:rsid w:val="00711282"/>
    <w:rsid w:val="00711A60"/>
    <w:rsid w:val="007220AC"/>
    <w:rsid w:val="00722C02"/>
    <w:rsid w:val="00722C64"/>
    <w:rsid w:val="00723125"/>
    <w:rsid w:val="00724202"/>
    <w:rsid w:val="007258D5"/>
    <w:rsid w:val="00731CF6"/>
    <w:rsid w:val="00731D5E"/>
    <w:rsid w:val="0073245A"/>
    <w:rsid w:val="00733B47"/>
    <w:rsid w:val="007422BA"/>
    <w:rsid w:val="00744DF8"/>
    <w:rsid w:val="007503AC"/>
    <w:rsid w:val="0075050D"/>
    <w:rsid w:val="00753B21"/>
    <w:rsid w:val="00754098"/>
    <w:rsid w:val="00764BD4"/>
    <w:rsid w:val="00766EE2"/>
    <w:rsid w:val="00770232"/>
    <w:rsid w:val="007704A7"/>
    <w:rsid w:val="007761D7"/>
    <w:rsid w:val="00784251"/>
    <w:rsid w:val="00791040"/>
    <w:rsid w:val="0079506F"/>
    <w:rsid w:val="007A1290"/>
    <w:rsid w:val="007A580A"/>
    <w:rsid w:val="007B35EE"/>
    <w:rsid w:val="007B6D72"/>
    <w:rsid w:val="007C4098"/>
    <w:rsid w:val="007C5723"/>
    <w:rsid w:val="007D15E7"/>
    <w:rsid w:val="007D5C16"/>
    <w:rsid w:val="007D68D2"/>
    <w:rsid w:val="007E68BE"/>
    <w:rsid w:val="007F510E"/>
    <w:rsid w:val="007F67A0"/>
    <w:rsid w:val="0080159B"/>
    <w:rsid w:val="00804D76"/>
    <w:rsid w:val="008079DD"/>
    <w:rsid w:val="00816C8E"/>
    <w:rsid w:val="00821237"/>
    <w:rsid w:val="00822BDA"/>
    <w:rsid w:val="00823733"/>
    <w:rsid w:val="00824FA5"/>
    <w:rsid w:val="00825730"/>
    <w:rsid w:val="00830725"/>
    <w:rsid w:val="00830AB0"/>
    <w:rsid w:val="00831B8E"/>
    <w:rsid w:val="0083687B"/>
    <w:rsid w:val="00837DD2"/>
    <w:rsid w:val="00844494"/>
    <w:rsid w:val="00844BA2"/>
    <w:rsid w:val="0084581F"/>
    <w:rsid w:val="00846669"/>
    <w:rsid w:val="00854F32"/>
    <w:rsid w:val="00855A9D"/>
    <w:rsid w:val="00860C7F"/>
    <w:rsid w:val="0086306B"/>
    <w:rsid w:val="00885F9C"/>
    <w:rsid w:val="008860D1"/>
    <w:rsid w:val="008A1D8A"/>
    <w:rsid w:val="008A7CE2"/>
    <w:rsid w:val="008B028B"/>
    <w:rsid w:val="008B3632"/>
    <w:rsid w:val="008B7CCB"/>
    <w:rsid w:val="008C0F5D"/>
    <w:rsid w:val="008C27FE"/>
    <w:rsid w:val="008C5392"/>
    <w:rsid w:val="008D129E"/>
    <w:rsid w:val="008D17DA"/>
    <w:rsid w:val="008D2484"/>
    <w:rsid w:val="008D488E"/>
    <w:rsid w:val="008D4B95"/>
    <w:rsid w:val="008D5D94"/>
    <w:rsid w:val="008D6770"/>
    <w:rsid w:val="008E1E61"/>
    <w:rsid w:val="008E4D93"/>
    <w:rsid w:val="008E5712"/>
    <w:rsid w:val="008E5815"/>
    <w:rsid w:val="008E5F21"/>
    <w:rsid w:val="008F4A7B"/>
    <w:rsid w:val="009003BA"/>
    <w:rsid w:val="00901B3D"/>
    <w:rsid w:val="00903C86"/>
    <w:rsid w:val="00915115"/>
    <w:rsid w:val="00922A2A"/>
    <w:rsid w:val="0092365C"/>
    <w:rsid w:val="00924999"/>
    <w:rsid w:val="00926820"/>
    <w:rsid w:val="009340D2"/>
    <w:rsid w:val="009344FB"/>
    <w:rsid w:val="00935E63"/>
    <w:rsid w:val="00942186"/>
    <w:rsid w:val="00946D44"/>
    <w:rsid w:val="009571CD"/>
    <w:rsid w:val="009610BB"/>
    <w:rsid w:val="00963AE9"/>
    <w:rsid w:val="009649E2"/>
    <w:rsid w:val="009705F4"/>
    <w:rsid w:val="00972695"/>
    <w:rsid w:val="0097316F"/>
    <w:rsid w:val="00975D1E"/>
    <w:rsid w:val="00980ED1"/>
    <w:rsid w:val="0098222C"/>
    <w:rsid w:val="009863E9"/>
    <w:rsid w:val="00987601"/>
    <w:rsid w:val="00990D05"/>
    <w:rsid w:val="009948C4"/>
    <w:rsid w:val="00994E0E"/>
    <w:rsid w:val="009A3B6D"/>
    <w:rsid w:val="009A7B64"/>
    <w:rsid w:val="009B2D5F"/>
    <w:rsid w:val="009B4BF8"/>
    <w:rsid w:val="009B719F"/>
    <w:rsid w:val="009D013D"/>
    <w:rsid w:val="009D0D96"/>
    <w:rsid w:val="009D44FF"/>
    <w:rsid w:val="009E0D4C"/>
    <w:rsid w:val="009E215A"/>
    <w:rsid w:val="009E576F"/>
    <w:rsid w:val="009E5FD0"/>
    <w:rsid w:val="009E7541"/>
    <w:rsid w:val="009F20FF"/>
    <w:rsid w:val="009F569C"/>
    <w:rsid w:val="009F5873"/>
    <w:rsid w:val="009F6557"/>
    <w:rsid w:val="009F71ED"/>
    <w:rsid w:val="00A14C68"/>
    <w:rsid w:val="00A164F3"/>
    <w:rsid w:val="00A23D07"/>
    <w:rsid w:val="00A3283E"/>
    <w:rsid w:val="00A331E1"/>
    <w:rsid w:val="00A34D68"/>
    <w:rsid w:val="00A3560C"/>
    <w:rsid w:val="00A35EF2"/>
    <w:rsid w:val="00A36B38"/>
    <w:rsid w:val="00A416FC"/>
    <w:rsid w:val="00A51903"/>
    <w:rsid w:val="00A527A3"/>
    <w:rsid w:val="00A54A4C"/>
    <w:rsid w:val="00A65E3A"/>
    <w:rsid w:val="00A67C9E"/>
    <w:rsid w:val="00A70FD8"/>
    <w:rsid w:val="00A715B5"/>
    <w:rsid w:val="00A73A9E"/>
    <w:rsid w:val="00A84E03"/>
    <w:rsid w:val="00A8556E"/>
    <w:rsid w:val="00A85C11"/>
    <w:rsid w:val="00A9043E"/>
    <w:rsid w:val="00A913A9"/>
    <w:rsid w:val="00A92FA0"/>
    <w:rsid w:val="00A93069"/>
    <w:rsid w:val="00A940CA"/>
    <w:rsid w:val="00A95A6A"/>
    <w:rsid w:val="00AA66F9"/>
    <w:rsid w:val="00AB2671"/>
    <w:rsid w:val="00AB2E6F"/>
    <w:rsid w:val="00AB33EE"/>
    <w:rsid w:val="00AB3C86"/>
    <w:rsid w:val="00AB6AE7"/>
    <w:rsid w:val="00AB7A2A"/>
    <w:rsid w:val="00AC3481"/>
    <w:rsid w:val="00AD6DBE"/>
    <w:rsid w:val="00AE1A5B"/>
    <w:rsid w:val="00AF4AD1"/>
    <w:rsid w:val="00AF531D"/>
    <w:rsid w:val="00B0203E"/>
    <w:rsid w:val="00B109F0"/>
    <w:rsid w:val="00B11129"/>
    <w:rsid w:val="00B13407"/>
    <w:rsid w:val="00B1495D"/>
    <w:rsid w:val="00B155BB"/>
    <w:rsid w:val="00B17752"/>
    <w:rsid w:val="00B17B03"/>
    <w:rsid w:val="00B209F7"/>
    <w:rsid w:val="00B231B4"/>
    <w:rsid w:val="00B26F1D"/>
    <w:rsid w:val="00B273CF"/>
    <w:rsid w:val="00B362ED"/>
    <w:rsid w:val="00B36852"/>
    <w:rsid w:val="00B376CC"/>
    <w:rsid w:val="00B535A4"/>
    <w:rsid w:val="00B53ED2"/>
    <w:rsid w:val="00B5619A"/>
    <w:rsid w:val="00B57F60"/>
    <w:rsid w:val="00B63420"/>
    <w:rsid w:val="00B72935"/>
    <w:rsid w:val="00B756F0"/>
    <w:rsid w:val="00B843D6"/>
    <w:rsid w:val="00B86CFA"/>
    <w:rsid w:val="00B900D3"/>
    <w:rsid w:val="00B90A9B"/>
    <w:rsid w:val="00B90C08"/>
    <w:rsid w:val="00B953A1"/>
    <w:rsid w:val="00B96BDC"/>
    <w:rsid w:val="00BA1772"/>
    <w:rsid w:val="00BA7D41"/>
    <w:rsid w:val="00BB1A2C"/>
    <w:rsid w:val="00BD1548"/>
    <w:rsid w:val="00BD375B"/>
    <w:rsid w:val="00BD56EB"/>
    <w:rsid w:val="00BE1DCC"/>
    <w:rsid w:val="00BE3560"/>
    <w:rsid w:val="00BE67BE"/>
    <w:rsid w:val="00BF6D16"/>
    <w:rsid w:val="00C216F1"/>
    <w:rsid w:val="00C269D0"/>
    <w:rsid w:val="00C27091"/>
    <w:rsid w:val="00C2792E"/>
    <w:rsid w:val="00C3459B"/>
    <w:rsid w:val="00C41B8D"/>
    <w:rsid w:val="00C44651"/>
    <w:rsid w:val="00C44E71"/>
    <w:rsid w:val="00C5076C"/>
    <w:rsid w:val="00C6278F"/>
    <w:rsid w:val="00C63745"/>
    <w:rsid w:val="00C65906"/>
    <w:rsid w:val="00C675AA"/>
    <w:rsid w:val="00C7157C"/>
    <w:rsid w:val="00C740FC"/>
    <w:rsid w:val="00C82B63"/>
    <w:rsid w:val="00C85534"/>
    <w:rsid w:val="00C9731D"/>
    <w:rsid w:val="00C97983"/>
    <w:rsid w:val="00CA1D47"/>
    <w:rsid w:val="00CB1EF9"/>
    <w:rsid w:val="00CB418B"/>
    <w:rsid w:val="00CB5A6B"/>
    <w:rsid w:val="00CB60F6"/>
    <w:rsid w:val="00CB649E"/>
    <w:rsid w:val="00CC3E36"/>
    <w:rsid w:val="00CC495C"/>
    <w:rsid w:val="00CC59DB"/>
    <w:rsid w:val="00CD0B1C"/>
    <w:rsid w:val="00CD3A9B"/>
    <w:rsid w:val="00CD691D"/>
    <w:rsid w:val="00CE46D5"/>
    <w:rsid w:val="00CE6AE2"/>
    <w:rsid w:val="00CF70CC"/>
    <w:rsid w:val="00D02047"/>
    <w:rsid w:val="00D04E7F"/>
    <w:rsid w:val="00D05324"/>
    <w:rsid w:val="00D16F6B"/>
    <w:rsid w:val="00D24AEE"/>
    <w:rsid w:val="00D2680F"/>
    <w:rsid w:val="00D2794B"/>
    <w:rsid w:val="00D32352"/>
    <w:rsid w:val="00D326DC"/>
    <w:rsid w:val="00D42EA2"/>
    <w:rsid w:val="00D465CB"/>
    <w:rsid w:val="00D52B2C"/>
    <w:rsid w:val="00D554BC"/>
    <w:rsid w:val="00D57EAC"/>
    <w:rsid w:val="00D643E9"/>
    <w:rsid w:val="00D74BD0"/>
    <w:rsid w:val="00D75AFE"/>
    <w:rsid w:val="00D8412E"/>
    <w:rsid w:val="00D84415"/>
    <w:rsid w:val="00D8552C"/>
    <w:rsid w:val="00D877A3"/>
    <w:rsid w:val="00D90039"/>
    <w:rsid w:val="00D930BB"/>
    <w:rsid w:val="00D93B80"/>
    <w:rsid w:val="00D96E5C"/>
    <w:rsid w:val="00DA08B3"/>
    <w:rsid w:val="00DA3E77"/>
    <w:rsid w:val="00DA4DFD"/>
    <w:rsid w:val="00DB42FD"/>
    <w:rsid w:val="00DB55C1"/>
    <w:rsid w:val="00DD2968"/>
    <w:rsid w:val="00DD2F4B"/>
    <w:rsid w:val="00DD54C6"/>
    <w:rsid w:val="00DD56D3"/>
    <w:rsid w:val="00DD5A2C"/>
    <w:rsid w:val="00DD668D"/>
    <w:rsid w:val="00DD79AB"/>
    <w:rsid w:val="00DF52DC"/>
    <w:rsid w:val="00E01580"/>
    <w:rsid w:val="00E0284F"/>
    <w:rsid w:val="00E128BE"/>
    <w:rsid w:val="00E14D80"/>
    <w:rsid w:val="00E2213A"/>
    <w:rsid w:val="00E24D39"/>
    <w:rsid w:val="00E27A81"/>
    <w:rsid w:val="00E334F7"/>
    <w:rsid w:val="00E34A6F"/>
    <w:rsid w:val="00E4171D"/>
    <w:rsid w:val="00E41A0A"/>
    <w:rsid w:val="00E4342C"/>
    <w:rsid w:val="00E50139"/>
    <w:rsid w:val="00E52F3B"/>
    <w:rsid w:val="00E55737"/>
    <w:rsid w:val="00E61111"/>
    <w:rsid w:val="00E6328F"/>
    <w:rsid w:val="00E724DD"/>
    <w:rsid w:val="00E72969"/>
    <w:rsid w:val="00E77277"/>
    <w:rsid w:val="00E81600"/>
    <w:rsid w:val="00E81E17"/>
    <w:rsid w:val="00E86A84"/>
    <w:rsid w:val="00E92785"/>
    <w:rsid w:val="00E929BE"/>
    <w:rsid w:val="00E93825"/>
    <w:rsid w:val="00EA1E97"/>
    <w:rsid w:val="00EA3E5A"/>
    <w:rsid w:val="00EB48D0"/>
    <w:rsid w:val="00EB5321"/>
    <w:rsid w:val="00EB61CB"/>
    <w:rsid w:val="00EB7A5F"/>
    <w:rsid w:val="00EC528B"/>
    <w:rsid w:val="00EC5435"/>
    <w:rsid w:val="00EC7372"/>
    <w:rsid w:val="00EC747B"/>
    <w:rsid w:val="00ED6176"/>
    <w:rsid w:val="00ED7F65"/>
    <w:rsid w:val="00EE169D"/>
    <w:rsid w:val="00EE2D22"/>
    <w:rsid w:val="00EE5186"/>
    <w:rsid w:val="00EE5193"/>
    <w:rsid w:val="00EE51DE"/>
    <w:rsid w:val="00EF1E69"/>
    <w:rsid w:val="00EF5273"/>
    <w:rsid w:val="00F112C2"/>
    <w:rsid w:val="00F16017"/>
    <w:rsid w:val="00F2287E"/>
    <w:rsid w:val="00F277BA"/>
    <w:rsid w:val="00F30163"/>
    <w:rsid w:val="00F339A9"/>
    <w:rsid w:val="00F33F86"/>
    <w:rsid w:val="00F34D08"/>
    <w:rsid w:val="00F41849"/>
    <w:rsid w:val="00F42CC8"/>
    <w:rsid w:val="00F435A9"/>
    <w:rsid w:val="00F4566B"/>
    <w:rsid w:val="00F45F23"/>
    <w:rsid w:val="00F46F9B"/>
    <w:rsid w:val="00F55471"/>
    <w:rsid w:val="00F55EB9"/>
    <w:rsid w:val="00F57A34"/>
    <w:rsid w:val="00F625B1"/>
    <w:rsid w:val="00F626F0"/>
    <w:rsid w:val="00F64D2D"/>
    <w:rsid w:val="00F66616"/>
    <w:rsid w:val="00F710C2"/>
    <w:rsid w:val="00F73321"/>
    <w:rsid w:val="00F75325"/>
    <w:rsid w:val="00F819C5"/>
    <w:rsid w:val="00F91255"/>
    <w:rsid w:val="00F91F80"/>
    <w:rsid w:val="00FA1301"/>
    <w:rsid w:val="00FA1BF3"/>
    <w:rsid w:val="00FB1A52"/>
    <w:rsid w:val="00FB3D18"/>
    <w:rsid w:val="00FC25F6"/>
    <w:rsid w:val="00FC2BB2"/>
    <w:rsid w:val="00FC5903"/>
    <w:rsid w:val="00FC5EA8"/>
    <w:rsid w:val="00FD5E80"/>
    <w:rsid w:val="00FD72F8"/>
    <w:rsid w:val="00FE3569"/>
    <w:rsid w:val="00FE68F8"/>
    <w:rsid w:val="00FF1D18"/>
    <w:rsid w:val="00FF2DF4"/>
    <w:rsid w:val="00FF76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FA0"/>
    <w:pPr>
      <w:spacing w:line="480" w:lineRule="auto"/>
      <w:jc w:val="both"/>
    </w:pPr>
    <w:rPr>
      <w:rFonts w:ascii="Times New Roman" w:hAnsi="Times New Roman"/>
      <w:sz w:val="24"/>
    </w:rPr>
  </w:style>
  <w:style w:type="paragraph" w:styleId="Heading1">
    <w:name w:val="heading 1"/>
    <w:basedOn w:val="Normal"/>
    <w:next w:val="Normal"/>
    <w:link w:val="Heading1Char"/>
    <w:autoRedefine/>
    <w:uiPriority w:val="9"/>
    <w:qFormat/>
    <w:rsid w:val="00027BBD"/>
    <w:pPr>
      <w:keepNext/>
      <w:keepLines/>
      <w:tabs>
        <w:tab w:val="left" w:pos="0"/>
      </w:tabs>
      <w:spacing w:after="0"/>
      <w:ind w:right="-23"/>
      <w:jc w:val="left"/>
      <w:outlineLvl w:val="0"/>
    </w:pPr>
    <w:rPr>
      <w:rFonts w:eastAsiaTheme="majorEastAsia" w:cstheme="majorBidi"/>
      <w:b/>
      <w:bCs/>
      <w:sz w:val="44"/>
      <w:szCs w:val="44"/>
      <w:u w:val="single"/>
    </w:rPr>
  </w:style>
  <w:style w:type="paragraph" w:styleId="Heading2">
    <w:name w:val="heading 2"/>
    <w:basedOn w:val="Normal"/>
    <w:next w:val="Normal"/>
    <w:link w:val="Heading2Char"/>
    <w:autoRedefine/>
    <w:uiPriority w:val="9"/>
    <w:unhideWhenUsed/>
    <w:qFormat/>
    <w:rsid w:val="0052063F"/>
    <w:pPr>
      <w:keepNext/>
      <w:keepLines/>
      <w:numPr>
        <w:numId w:val="14"/>
      </w:numPr>
      <w:spacing w:after="0"/>
      <w:jc w:val="left"/>
      <w:outlineLvl w:val="1"/>
    </w:pPr>
    <w:rPr>
      <w:rFonts w:eastAsiaTheme="majorEastAsia" w:cs="Times New Roman"/>
      <w:b/>
      <w:bCs/>
      <w:color w:val="000000" w:themeColor="text1"/>
      <w:sz w:val="28"/>
      <w:szCs w:val="26"/>
    </w:rPr>
  </w:style>
  <w:style w:type="paragraph" w:styleId="Heading3">
    <w:name w:val="heading 3"/>
    <w:basedOn w:val="Heading2"/>
    <w:next w:val="Normal"/>
    <w:link w:val="Heading3Char"/>
    <w:autoRedefine/>
    <w:uiPriority w:val="9"/>
    <w:unhideWhenUsed/>
    <w:qFormat/>
    <w:rsid w:val="0052063F"/>
    <w:pPr>
      <w:numPr>
        <w:ilvl w:val="1"/>
      </w:numPr>
      <w:ind w:left="57" w:hanging="57"/>
      <w:outlineLvl w:val="2"/>
    </w:pPr>
  </w:style>
  <w:style w:type="paragraph" w:styleId="Heading4">
    <w:name w:val="heading 4"/>
    <w:basedOn w:val="Heading3"/>
    <w:next w:val="Normal"/>
    <w:link w:val="Heading4Char"/>
    <w:uiPriority w:val="9"/>
    <w:unhideWhenUsed/>
    <w:qFormat/>
    <w:rsid w:val="00A92FA0"/>
    <w:pPr>
      <w:numPr>
        <w:ilvl w:val="3"/>
      </w:numPr>
      <w:outlineLvl w:val="3"/>
    </w:pPr>
    <w:rPr>
      <w:bCs w:val="0"/>
      <w:iCs/>
    </w:rPr>
  </w:style>
  <w:style w:type="paragraph" w:styleId="Heading5">
    <w:name w:val="heading 5"/>
    <w:basedOn w:val="Heading4"/>
    <w:next w:val="Normal"/>
    <w:link w:val="Heading5Char"/>
    <w:uiPriority w:val="9"/>
    <w:unhideWhenUsed/>
    <w:qFormat/>
    <w:rsid w:val="00A92FA0"/>
    <w:pPr>
      <w:numPr>
        <w:ilvl w:val="4"/>
      </w:numPr>
      <w:spacing w:before="200"/>
      <w:outlineLvl w:val="4"/>
    </w:pPr>
    <w:rPr>
      <w:color w:val="auto"/>
    </w:rPr>
  </w:style>
  <w:style w:type="paragraph" w:styleId="Heading6">
    <w:name w:val="heading 6"/>
    <w:basedOn w:val="Normal"/>
    <w:next w:val="Normal"/>
    <w:link w:val="Heading6Char"/>
    <w:uiPriority w:val="9"/>
    <w:semiHidden/>
    <w:unhideWhenUsed/>
    <w:qFormat/>
    <w:rsid w:val="00A92FA0"/>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7BBD"/>
    <w:rPr>
      <w:rFonts w:ascii="Times New Roman" w:eastAsiaTheme="majorEastAsia" w:hAnsi="Times New Roman" w:cstheme="majorBidi"/>
      <w:b/>
      <w:bCs/>
      <w:sz w:val="44"/>
      <w:szCs w:val="44"/>
      <w:u w:val="single"/>
    </w:rPr>
  </w:style>
  <w:style w:type="character" w:customStyle="1" w:styleId="Heading2Char">
    <w:name w:val="Heading 2 Char"/>
    <w:basedOn w:val="DefaultParagraphFont"/>
    <w:link w:val="Heading2"/>
    <w:uiPriority w:val="9"/>
    <w:rsid w:val="0052063F"/>
    <w:rPr>
      <w:rFonts w:ascii="Times New Roman" w:eastAsiaTheme="majorEastAsia" w:hAnsi="Times New Roman" w:cs="Times New Roman"/>
      <w:b/>
      <w:bCs/>
      <w:color w:val="000000" w:themeColor="text1"/>
      <w:sz w:val="28"/>
      <w:szCs w:val="26"/>
    </w:rPr>
  </w:style>
  <w:style w:type="character" w:customStyle="1" w:styleId="Heading3Char">
    <w:name w:val="Heading 3 Char"/>
    <w:basedOn w:val="DefaultParagraphFont"/>
    <w:link w:val="Heading3"/>
    <w:uiPriority w:val="9"/>
    <w:rsid w:val="0052063F"/>
    <w:rPr>
      <w:rFonts w:ascii="Times New Roman" w:eastAsiaTheme="majorEastAsia" w:hAnsi="Times New Roman" w:cs="Times New Roman"/>
      <w:b/>
      <w:bCs/>
      <w:color w:val="000000" w:themeColor="text1"/>
      <w:sz w:val="28"/>
      <w:szCs w:val="26"/>
    </w:rPr>
  </w:style>
  <w:style w:type="character" w:customStyle="1" w:styleId="Heading4Char">
    <w:name w:val="Heading 4 Char"/>
    <w:basedOn w:val="DefaultParagraphFont"/>
    <w:link w:val="Heading4"/>
    <w:uiPriority w:val="9"/>
    <w:rsid w:val="00A92FA0"/>
    <w:rPr>
      <w:rFonts w:ascii="Times New Roman" w:eastAsiaTheme="majorEastAsia" w:hAnsi="Times New Roman" w:cstheme="majorBidi"/>
      <w:b/>
      <w:bCs/>
      <w:iCs/>
      <w:color w:val="000000" w:themeColor="text1"/>
      <w:sz w:val="28"/>
      <w:szCs w:val="26"/>
    </w:rPr>
  </w:style>
  <w:style w:type="character" w:customStyle="1" w:styleId="Heading5Char">
    <w:name w:val="Heading 5 Char"/>
    <w:basedOn w:val="DefaultParagraphFont"/>
    <w:link w:val="Heading5"/>
    <w:uiPriority w:val="9"/>
    <w:rsid w:val="00A92FA0"/>
    <w:rPr>
      <w:rFonts w:ascii="Times New Roman" w:eastAsiaTheme="majorEastAsia" w:hAnsi="Times New Roman" w:cstheme="majorBidi"/>
      <w:b/>
      <w:bCs/>
      <w:iCs/>
      <w:sz w:val="28"/>
      <w:szCs w:val="26"/>
    </w:rPr>
  </w:style>
  <w:style w:type="character" w:customStyle="1" w:styleId="Heading6Char">
    <w:name w:val="Heading 6 Char"/>
    <w:basedOn w:val="DefaultParagraphFont"/>
    <w:link w:val="Heading6"/>
    <w:uiPriority w:val="9"/>
    <w:semiHidden/>
    <w:rsid w:val="00A92FA0"/>
    <w:rPr>
      <w:rFonts w:asciiTheme="majorHAnsi" w:eastAsiaTheme="majorEastAsia" w:hAnsiTheme="majorHAnsi" w:cstheme="majorBidi"/>
      <w:i/>
      <w:iCs/>
      <w:color w:val="243F60" w:themeColor="accent1" w:themeShade="7F"/>
      <w:sz w:val="24"/>
    </w:rPr>
  </w:style>
  <w:style w:type="paragraph" w:styleId="NoSpacing">
    <w:name w:val="No Spacing"/>
    <w:autoRedefine/>
    <w:uiPriority w:val="1"/>
    <w:qFormat/>
    <w:rsid w:val="00A92FA0"/>
    <w:pPr>
      <w:spacing w:after="0" w:line="480" w:lineRule="auto"/>
      <w:jc w:val="both"/>
      <w:outlineLvl w:val="0"/>
    </w:pPr>
    <w:rPr>
      <w:rFonts w:ascii="Times New Roman" w:hAnsi="Times New Roman" w:cs="Times New Roman"/>
      <w:sz w:val="24"/>
    </w:rPr>
  </w:style>
  <w:style w:type="paragraph" w:styleId="FootnoteText">
    <w:name w:val="footnote text"/>
    <w:basedOn w:val="Normal"/>
    <w:link w:val="FootnoteTextChar"/>
    <w:uiPriority w:val="99"/>
    <w:semiHidden/>
    <w:unhideWhenUsed/>
    <w:rsid w:val="00A92F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2FA0"/>
    <w:rPr>
      <w:rFonts w:ascii="Times New Roman" w:hAnsi="Times New Roman"/>
      <w:sz w:val="20"/>
      <w:szCs w:val="20"/>
    </w:rPr>
  </w:style>
  <w:style w:type="character" w:styleId="FootnoteReference">
    <w:name w:val="footnote reference"/>
    <w:basedOn w:val="DefaultParagraphFont"/>
    <w:uiPriority w:val="99"/>
    <w:semiHidden/>
    <w:unhideWhenUsed/>
    <w:rsid w:val="00A92FA0"/>
    <w:rPr>
      <w:vertAlign w:val="superscript"/>
    </w:rPr>
  </w:style>
  <w:style w:type="paragraph" w:styleId="Caption">
    <w:name w:val="caption"/>
    <w:basedOn w:val="Normal"/>
    <w:next w:val="Normal"/>
    <w:uiPriority w:val="35"/>
    <w:unhideWhenUsed/>
    <w:qFormat/>
    <w:rsid w:val="00A92FA0"/>
    <w:pPr>
      <w:spacing w:line="240" w:lineRule="auto"/>
    </w:pPr>
    <w:rPr>
      <w:rFonts w:ascii="Arial" w:hAnsi="Arial"/>
      <w:b/>
      <w:bCs/>
      <w:sz w:val="18"/>
      <w:szCs w:val="18"/>
    </w:rPr>
  </w:style>
  <w:style w:type="paragraph" w:styleId="Header">
    <w:name w:val="header"/>
    <w:basedOn w:val="Normal"/>
    <w:link w:val="HeaderChar"/>
    <w:uiPriority w:val="99"/>
    <w:unhideWhenUsed/>
    <w:rsid w:val="00A92F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2FA0"/>
    <w:rPr>
      <w:rFonts w:ascii="Times New Roman" w:hAnsi="Times New Roman"/>
      <w:sz w:val="24"/>
    </w:rPr>
  </w:style>
  <w:style w:type="paragraph" w:styleId="Footer">
    <w:name w:val="footer"/>
    <w:basedOn w:val="Normal"/>
    <w:link w:val="FooterChar"/>
    <w:uiPriority w:val="99"/>
    <w:unhideWhenUsed/>
    <w:rsid w:val="00A92F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2FA0"/>
    <w:rPr>
      <w:rFonts w:ascii="Times New Roman" w:hAnsi="Times New Roman"/>
      <w:sz w:val="24"/>
    </w:rPr>
  </w:style>
  <w:style w:type="character" w:styleId="PlaceholderText">
    <w:name w:val="Placeholder Text"/>
    <w:basedOn w:val="DefaultParagraphFont"/>
    <w:uiPriority w:val="99"/>
    <w:semiHidden/>
    <w:rsid w:val="00A92FA0"/>
    <w:rPr>
      <w:color w:val="808080"/>
    </w:rPr>
  </w:style>
  <w:style w:type="paragraph" w:styleId="BalloonText">
    <w:name w:val="Balloon Text"/>
    <w:basedOn w:val="Normal"/>
    <w:link w:val="BalloonTextChar"/>
    <w:uiPriority w:val="99"/>
    <w:semiHidden/>
    <w:unhideWhenUsed/>
    <w:rsid w:val="00A92F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FA0"/>
    <w:rPr>
      <w:rFonts w:ascii="Tahoma" w:hAnsi="Tahoma" w:cs="Tahoma"/>
      <w:sz w:val="16"/>
      <w:szCs w:val="16"/>
    </w:rPr>
  </w:style>
  <w:style w:type="paragraph" w:styleId="ListParagraph">
    <w:name w:val="List Paragraph"/>
    <w:basedOn w:val="Normal"/>
    <w:link w:val="ListParagraphChar"/>
    <w:uiPriority w:val="34"/>
    <w:qFormat/>
    <w:rsid w:val="00A92FA0"/>
    <w:pPr>
      <w:ind w:left="720"/>
      <w:contextualSpacing/>
    </w:pPr>
  </w:style>
  <w:style w:type="table" w:styleId="TableGrid">
    <w:name w:val="Table Grid"/>
    <w:basedOn w:val="TableNormal"/>
    <w:uiPriority w:val="59"/>
    <w:rsid w:val="00A92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92FA0"/>
    <w:pPr>
      <w:spacing w:before="100" w:beforeAutospacing="1" w:after="100" w:afterAutospacing="1" w:line="240" w:lineRule="auto"/>
    </w:pPr>
    <w:rPr>
      <w:rFonts w:eastAsiaTheme="minorEastAsia" w:cs="Times New Roman"/>
      <w:szCs w:val="24"/>
      <w:lang w:eastAsia="en-GB"/>
    </w:rPr>
  </w:style>
  <w:style w:type="character" w:customStyle="1" w:styleId="apple-converted-space">
    <w:name w:val="apple-converted-space"/>
    <w:basedOn w:val="DefaultParagraphFont"/>
    <w:rsid w:val="00A92FA0"/>
  </w:style>
  <w:style w:type="character" w:styleId="Hyperlink">
    <w:name w:val="Hyperlink"/>
    <w:basedOn w:val="DefaultParagraphFont"/>
    <w:uiPriority w:val="99"/>
    <w:unhideWhenUsed/>
    <w:rsid w:val="00A92FA0"/>
    <w:rPr>
      <w:color w:val="0000FF" w:themeColor="hyperlink"/>
      <w:u w:val="single"/>
    </w:rPr>
  </w:style>
  <w:style w:type="table" w:styleId="LightShading">
    <w:name w:val="Light Shading"/>
    <w:basedOn w:val="TableNormal"/>
    <w:uiPriority w:val="60"/>
    <w:rsid w:val="00A92FA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FollowedHyperlink">
    <w:name w:val="FollowedHyperlink"/>
    <w:basedOn w:val="DefaultParagraphFont"/>
    <w:uiPriority w:val="99"/>
    <w:semiHidden/>
    <w:unhideWhenUsed/>
    <w:rsid w:val="00A92FA0"/>
    <w:rPr>
      <w:color w:val="800080" w:themeColor="followedHyperlink"/>
      <w:u w:val="single"/>
    </w:rPr>
  </w:style>
  <w:style w:type="paragraph" w:styleId="TOCHeading">
    <w:name w:val="TOC Heading"/>
    <w:basedOn w:val="Heading1"/>
    <w:next w:val="Normal"/>
    <w:uiPriority w:val="39"/>
    <w:unhideWhenUsed/>
    <w:qFormat/>
    <w:rsid w:val="00A92FA0"/>
    <w:pPr>
      <w:outlineLvl w:val="9"/>
    </w:pPr>
    <w:rPr>
      <w:lang w:val="en-US" w:eastAsia="ja-JP"/>
    </w:rPr>
  </w:style>
  <w:style w:type="paragraph" w:styleId="TOC2">
    <w:name w:val="toc 2"/>
    <w:basedOn w:val="Normal"/>
    <w:next w:val="Normal"/>
    <w:autoRedefine/>
    <w:uiPriority w:val="39"/>
    <w:unhideWhenUsed/>
    <w:qFormat/>
    <w:rsid w:val="00A92FA0"/>
    <w:pPr>
      <w:spacing w:after="100"/>
      <w:ind w:left="220"/>
    </w:pPr>
    <w:rPr>
      <w:rFonts w:eastAsiaTheme="minorEastAsia"/>
      <w:lang w:val="en-US" w:eastAsia="ja-JP"/>
    </w:rPr>
  </w:style>
  <w:style w:type="paragraph" w:styleId="TOC1">
    <w:name w:val="toc 1"/>
    <w:basedOn w:val="Normal"/>
    <w:next w:val="Normal"/>
    <w:autoRedefine/>
    <w:uiPriority w:val="39"/>
    <w:unhideWhenUsed/>
    <w:qFormat/>
    <w:rsid w:val="00A92FA0"/>
    <w:pPr>
      <w:spacing w:after="100"/>
    </w:pPr>
    <w:rPr>
      <w:rFonts w:eastAsiaTheme="minorEastAsia"/>
      <w:lang w:val="en-US" w:eastAsia="ja-JP"/>
    </w:rPr>
  </w:style>
  <w:style w:type="paragraph" w:styleId="TOC3">
    <w:name w:val="toc 3"/>
    <w:basedOn w:val="Normal"/>
    <w:next w:val="Normal"/>
    <w:autoRedefine/>
    <w:uiPriority w:val="39"/>
    <w:unhideWhenUsed/>
    <w:qFormat/>
    <w:rsid w:val="00A92FA0"/>
    <w:pPr>
      <w:spacing w:after="100"/>
      <w:ind w:left="440"/>
    </w:pPr>
    <w:rPr>
      <w:rFonts w:eastAsiaTheme="minorEastAsia"/>
      <w:lang w:val="en-US" w:eastAsia="ja-JP"/>
    </w:rPr>
  </w:style>
  <w:style w:type="paragraph" w:styleId="TOC4">
    <w:name w:val="toc 4"/>
    <w:basedOn w:val="Normal"/>
    <w:next w:val="Normal"/>
    <w:autoRedefine/>
    <w:uiPriority w:val="39"/>
    <w:unhideWhenUsed/>
    <w:rsid w:val="00A92FA0"/>
    <w:pPr>
      <w:spacing w:after="100"/>
      <w:ind w:left="720"/>
    </w:pPr>
  </w:style>
  <w:style w:type="paragraph" w:styleId="TOC5">
    <w:name w:val="toc 5"/>
    <w:basedOn w:val="Normal"/>
    <w:next w:val="Normal"/>
    <w:autoRedefine/>
    <w:uiPriority w:val="39"/>
    <w:unhideWhenUsed/>
    <w:rsid w:val="00A92FA0"/>
    <w:pPr>
      <w:spacing w:after="100"/>
      <w:ind w:left="960"/>
    </w:pPr>
  </w:style>
  <w:style w:type="character" w:styleId="Emphasis">
    <w:name w:val="Emphasis"/>
    <w:basedOn w:val="DefaultParagraphFont"/>
    <w:uiPriority w:val="20"/>
    <w:qFormat/>
    <w:rsid w:val="00A92FA0"/>
    <w:rPr>
      <w:i/>
      <w:iCs/>
    </w:rPr>
  </w:style>
  <w:style w:type="paragraph" w:customStyle="1" w:styleId="ChapterTwoStyleOne">
    <w:name w:val="ChapterTwoStyleOne"/>
    <w:basedOn w:val="Heading2"/>
    <w:link w:val="ChapterTwoStyleOneChar"/>
    <w:qFormat/>
    <w:rsid w:val="00A92FA0"/>
    <w:pPr>
      <w:numPr>
        <w:numId w:val="2"/>
      </w:numPr>
      <w:ind w:left="567" w:hanging="567"/>
    </w:pPr>
  </w:style>
  <w:style w:type="paragraph" w:customStyle="1" w:styleId="ChapterTwoStyleTwo">
    <w:name w:val="ChapterTwoStyleTwo"/>
    <w:basedOn w:val="ChapterTwoStyleOne"/>
    <w:link w:val="ChapterTwoStyleTwoChar"/>
    <w:qFormat/>
    <w:rsid w:val="00A92FA0"/>
    <w:pPr>
      <w:numPr>
        <w:ilvl w:val="2"/>
      </w:numPr>
      <w:ind w:left="680" w:hanging="680"/>
    </w:pPr>
  </w:style>
  <w:style w:type="character" w:customStyle="1" w:styleId="ChapterTwoStyleOneChar">
    <w:name w:val="ChapterTwoStyleOne Char"/>
    <w:basedOn w:val="Heading2Char"/>
    <w:link w:val="ChapterTwoStyleOne"/>
    <w:rsid w:val="00A92FA0"/>
    <w:rPr>
      <w:rFonts w:ascii="Times New Roman" w:eastAsiaTheme="majorEastAsia" w:hAnsi="Times New Roman" w:cs="Times New Roman"/>
      <w:b/>
      <w:bCs/>
      <w:color w:val="000000" w:themeColor="text1"/>
      <w:sz w:val="28"/>
      <w:szCs w:val="26"/>
    </w:rPr>
  </w:style>
  <w:style w:type="character" w:customStyle="1" w:styleId="ChapterTwoStyleTwoChar">
    <w:name w:val="ChapterTwoStyleTwo Char"/>
    <w:basedOn w:val="ChapterTwoStyleOneChar"/>
    <w:link w:val="ChapterTwoStyleTwo"/>
    <w:rsid w:val="00A92FA0"/>
    <w:rPr>
      <w:rFonts w:ascii="Times New Roman" w:eastAsiaTheme="majorEastAsia" w:hAnsi="Times New Roman" w:cs="Times New Roman"/>
      <w:b/>
      <w:bCs/>
      <w:color w:val="000000" w:themeColor="text1"/>
      <w:sz w:val="28"/>
      <w:szCs w:val="26"/>
    </w:rPr>
  </w:style>
  <w:style w:type="paragraph" w:styleId="EndnoteText">
    <w:name w:val="endnote text"/>
    <w:basedOn w:val="Normal"/>
    <w:link w:val="EndnoteTextChar"/>
    <w:uiPriority w:val="99"/>
    <w:semiHidden/>
    <w:unhideWhenUsed/>
    <w:rsid w:val="00A92FA0"/>
    <w:pPr>
      <w:spacing w:after="0" w:line="240" w:lineRule="auto"/>
      <w:jc w:val="left"/>
    </w:pPr>
    <w:rPr>
      <w:rFonts w:asciiTheme="minorHAnsi" w:hAnsiTheme="minorHAnsi"/>
      <w:sz w:val="20"/>
      <w:szCs w:val="20"/>
    </w:rPr>
  </w:style>
  <w:style w:type="character" w:customStyle="1" w:styleId="EndnoteTextChar">
    <w:name w:val="Endnote Text Char"/>
    <w:basedOn w:val="DefaultParagraphFont"/>
    <w:link w:val="EndnoteText"/>
    <w:uiPriority w:val="99"/>
    <w:semiHidden/>
    <w:rsid w:val="00A92FA0"/>
    <w:rPr>
      <w:sz w:val="20"/>
      <w:szCs w:val="20"/>
    </w:rPr>
  </w:style>
  <w:style w:type="character" w:styleId="EndnoteReference">
    <w:name w:val="endnote reference"/>
    <w:basedOn w:val="DefaultParagraphFont"/>
    <w:uiPriority w:val="99"/>
    <w:semiHidden/>
    <w:unhideWhenUsed/>
    <w:rsid w:val="00A92FA0"/>
    <w:rPr>
      <w:vertAlign w:val="superscript"/>
    </w:rPr>
  </w:style>
  <w:style w:type="paragraph" w:styleId="Revision">
    <w:name w:val="Revision"/>
    <w:hidden/>
    <w:uiPriority w:val="99"/>
    <w:semiHidden/>
    <w:rsid w:val="00A92FA0"/>
    <w:pPr>
      <w:spacing w:after="0" w:line="240" w:lineRule="auto"/>
    </w:pPr>
  </w:style>
  <w:style w:type="paragraph" w:customStyle="1" w:styleId="ChapterThreeStyleOne">
    <w:name w:val="ChapterThreeStyleOne"/>
    <w:basedOn w:val="ChapterTwoStyleOne"/>
    <w:link w:val="ChapterThreeStyleOneChar"/>
    <w:qFormat/>
    <w:rsid w:val="00A92FA0"/>
    <w:pPr>
      <w:numPr>
        <w:numId w:val="3"/>
      </w:numPr>
      <w:ind w:left="567" w:hanging="567"/>
    </w:pPr>
  </w:style>
  <w:style w:type="paragraph" w:customStyle="1" w:styleId="CHapterThreeStyleTwo">
    <w:name w:val="CHapterThreeStyleTwo"/>
    <w:basedOn w:val="chapterthreestylethree"/>
    <w:next w:val="Normal"/>
    <w:link w:val="CHapterThreeStyleTwoChar"/>
    <w:qFormat/>
    <w:rsid w:val="00A92FA0"/>
  </w:style>
  <w:style w:type="character" w:customStyle="1" w:styleId="ChapterThreeStyleOneChar">
    <w:name w:val="ChapterThreeStyleOne Char"/>
    <w:basedOn w:val="ChapterTwoStyleOneChar"/>
    <w:link w:val="ChapterThreeStyleOne"/>
    <w:rsid w:val="00A92FA0"/>
    <w:rPr>
      <w:rFonts w:ascii="Times New Roman" w:eastAsiaTheme="majorEastAsia" w:hAnsi="Times New Roman" w:cs="Times New Roman"/>
      <w:b/>
      <w:bCs/>
      <w:color w:val="000000" w:themeColor="text1"/>
      <w:sz w:val="28"/>
      <w:szCs w:val="26"/>
    </w:rPr>
  </w:style>
  <w:style w:type="character" w:customStyle="1" w:styleId="CHapterThreeStyleTwoChar">
    <w:name w:val="CHapterThreeStyleTwo Char"/>
    <w:basedOn w:val="ChapterThreeStyleOneChar"/>
    <w:link w:val="CHapterThreeStyleTwo"/>
    <w:rsid w:val="00A92FA0"/>
    <w:rPr>
      <w:rFonts w:ascii="Times New Roman" w:eastAsiaTheme="majorEastAsia" w:hAnsi="Times New Roman" w:cs="Times New Roman"/>
      <w:b/>
      <w:bCs/>
      <w:color w:val="000000" w:themeColor="text1"/>
      <w:sz w:val="28"/>
      <w:szCs w:val="26"/>
    </w:rPr>
  </w:style>
  <w:style w:type="paragraph" w:customStyle="1" w:styleId="ChapterFourStyleOne">
    <w:name w:val="ChapterFourStyleOne"/>
    <w:basedOn w:val="ListParagraph"/>
    <w:next w:val="Normal"/>
    <w:link w:val="ChapterFourStyleOneChar"/>
    <w:qFormat/>
    <w:rsid w:val="00A92FA0"/>
    <w:pPr>
      <w:numPr>
        <w:ilvl w:val="1"/>
        <w:numId w:val="4"/>
      </w:numPr>
      <w:ind w:left="567" w:hanging="567"/>
      <w:jc w:val="left"/>
    </w:pPr>
    <w:rPr>
      <w:rFonts w:cs="Times New Roman"/>
      <w:b/>
    </w:rPr>
  </w:style>
  <w:style w:type="paragraph" w:customStyle="1" w:styleId="ChapterFourStyleTwo">
    <w:name w:val="ChapterFourStyleTwo"/>
    <w:basedOn w:val="ChapterFourStyleOne"/>
    <w:next w:val="Normal"/>
    <w:link w:val="ChapterFourStyleTwoChar"/>
    <w:qFormat/>
    <w:rsid w:val="00A92FA0"/>
  </w:style>
  <w:style w:type="paragraph" w:customStyle="1" w:styleId="ChapterFourStyleThree">
    <w:name w:val="ChapterFourStyleThree"/>
    <w:basedOn w:val="ChapterFourStyleTwo"/>
    <w:next w:val="Normal"/>
    <w:link w:val="ChapterFourStyleThreeChar"/>
    <w:qFormat/>
    <w:rsid w:val="00A92FA0"/>
    <w:pPr>
      <w:numPr>
        <w:ilvl w:val="2"/>
      </w:numPr>
      <w:ind w:left="680" w:hanging="680"/>
    </w:pPr>
  </w:style>
  <w:style w:type="paragraph" w:customStyle="1" w:styleId="ChapterFourStyleFour">
    <w:name w:val="ChapterFourStyleFour"/>
    <w:basedOn w:val="ChapterFourStyleThree"/>
    <w:link w:val="ChapterFourStyleFourChar"/>
    <w:qFormat/>
    <w:rsid w:val="00A92FA0"/>
    <w:pPr>
      <w:numPr>
        <w:ilvl w:val="3"/>
      </w:numPr>
      <w:ind w:left="680" w:hanging="680"/>
    </w:pPr>
  </w:style>
  <w:style w:type="character" w:customStyle="1" w:styleId="ListParagraphChar">
    <w:name w:val="List Paragraph Char"/>
    <w:basedOn w:val="DefaultParagraphFont"/>
    <w:link w:val="ListParagraph"/>
    <w:uiPriority w:val="34"/>
    <w:rsid w:val="00A92FA0"/>
    <w:rPr>
      <w:rFonts w:ascii="Times New Roman" w:hAnsi="Times New Roman"/>
      <w:sz w:val="24"/>
    </w:rPr>
  </w:style>
  <w:style w:type="character" w:customStyle="1" w:styleId="ChapterFourStyleOneChar">
    <w:name w:val="ChapterFourStyleOne Char"/>
    <w:basedOn w:val="ListParagraphChar"/>
    <w:link w:val="ChapterFourStyleOne"/>
    <w:rsid w:val="00A92FA0"/>
    <w:rPr>
      <w:rFonts w:ascii="Times New Roman" w:hAnsi="Times New Roman" w:cs="Times New Roman"/>
      <w:b/>
      <w:sz w:val="24"/>
    </w:rPr>
  </w:style>
  <w:style w:type="character" w:customStyle="1" w:styleId="ChapterFourStyleTwoChar">
    <w:name w:val="ChapterFourStyleTwo Char"/>
    <w:basedOn w:val="ChapterFourStyleOneChar"/>
    <w:link w:val="ChapterFourStyleTwo"/>
    <w:rsid w:val="00A92FA0"/>
    <w:rPr>
      <w:rFonts w:ascii="Times New Roman" w:hAnsi="Times New Roman" w:cs="Times New Roman"/>
      <w:b/>
      <w:sz w:val="24"/>
    </w:rPr>
  </w:style>
  <w:style w:type="character" w:customStyle="1" w:styleId="ChapterFourStyleThreeChar">
    <w:name w:val="ChapterFourStyleThree Char"/>
    <w:basedOn w:val="ChapterFourStyleTwoChar"/>
    <w:link w:val="ChapterFourStyleThree"/>
    <w:rsid w:val="00A92FA0"/>
    <w:rPr>
      <w:rFonts w:ascii="Times New Roman" w:hAnsi="Times New Roman" w:cs="Times New Roman"/>
      <w:b/>
      <w:sz w:val="24"/>
    </w:rPr>
  </w:style>
  <w:style w:type="character" w:customStyle="1" w:styleId="ChapterFourStyleFourChar">
    <w:name w:val="ChapterFourStyleFour Char"/>
    <w:basedOn w:val="ChapterFourStyleThreeChar"/>
    <w:link w:val="ChapterFourStyleFour"/>
    <w:rsid w:val="00A92FA0"/>
    <w:rPr>
      <w:rFonts w:ascii="Times New Roman" w:hAnsi="Times New Roman" w:cs="Times New Roman"/>
      <w:b/>
      <w:sz w:val="24"/>
    </w:rPr>
  </w:style>
  <w:style w:type="paragraph" w:customStyle="1" w:styleId="chapterthreestylethree">
    <w:name w:val="chapterthreestylethree"/>
    <w:basedOn w:val="ChapterThreeStyleOne"/>
    <w:link w:val="chapterthreestylethreeChar"/>
    <w:qFormat/>
    <w:rsid w:val="00A92FA0"/>
    <w:pPr>
      <w:numPr>
        <w:ilvl w:val="2"/>
      </w:numPr>
    </w:pPr>
  </w:style>
  <w:style w:type="paragraph" w:customStyle="1" w:styleId="chapterthreestylefour">
    <w:name w:val="chapterthreestylefour"/>
    <w:basedOn w:val="chapterthreestylethree"/>
    <w:next w:val="Normal"/>
    <w:link w:val="chapterthreestylefourChar"/>
    <w:qFormat/>
    <w:rsid w:val="00A92FA0"/>
    <w:pPr>
      <w:numPr>
        <w:ilvl w:val="3"/>
      </w:numPr>
    </w:pPr>
  </w:style>
  <w:style w:type="paragraph" w:styleId="Title">
    <w:name w:val="Title"/>
    <w:basedOn w:val="Quote"/>
    <w:next w:val="Normal"/>
    <w:link w:val="TitleChar"/>
    <w:uiPriority w:val="10"/>
    <w:qFormat/>
    <w:rsid w:val="00A92FA0"/>
    <w:rPr>
      <w:rFonts w:cs="Times New Roman"/>
      <w:b/>
      <w:color w:val="auto"/>
      <w:sz w:val="40"/>
    </w:rPr>
  </w:style>
  <w:style w:type="character" w:customStyle="1" w:styleId="TitleChar">
    <w:name w:val="Title Char"/>
    <w:basedOn w:val="DefaultParagraphFont"/>
    <w:link w:val="Title"/>
    <w:uiPriority w:val="10"/>
    <w:rsid w:val="00A92FA0"/>
    <w:rPr>
      <w:rFonts w:ascii="Times New Roman" w:hAnsi="Times New Roman" w:cs="Times New Roman"/>
      <w:b/>
      <w:i/>
      <w:iCs/>
      <w:sz w:val="40"/>
    </w:rPr>
  </w:style>
  <w:style w:type="character" w:customStyle="1" w:styleId="chapterthreestylethreeChar">
    <w:name w:val="chapterthreestylethree Char"/>
    <w:basedOn w:val="ChapterThreeStyleOneChar"/>
    <w:link w:val="chapterthreestylethree"/>
    <w:rsid w:val="00A92FA0"/>
    <w:rPr>
      <w:rFonts w:ascii="Times New Roman" w:eastAsiaTheme="majorEastAsia" w:hAnsi="Times New Roman" w:cs="Times New Roman"/>
      <w:b/>
      <w:bCs/>
      <w:color w:val="000000" w:themeColor="text1"/>
      <w:sz w:val="28"/>
      <w:szCs w:val="26"/>
    </w:rPr>
  </w:style>
  <w:style w:type="character" w:customStyle="1" w:styleId="chapterthreestylefourChar">
    <w:name w:val="chapterthreestylefour Char"/>
    <w:basedOn w:val="chapterthreestylethreeChar"/>
    <w:link w:val="chapterthreestylefour"/>
    <w:rsid w:val="00A92FA0"/>
    <w:rPr>
      <w:rFonts w:ascii="Times New Roman" w:eastAsiaTheme="majorEastAsia" w:hAnsi="Times New Roman" w:cs="Times New Roman"/>
      <w:b/>
      <w:bCs/>
      <w:color w:val="000000" w:themeColor="text1"/>
      <w:sz w:val="28"/>
      <w:szCs w:val="26"/>
    </w:rPr>
  </w:style>
  <w:style w:type="paragraph" w:customStyle="1" w:styleId="TOCTITLES">
    <w:name w:val="TOC TITLES"/>
    <w:basedOn w:val="Normal"/>
    <w:qFormat/>
    <w:rsid w:val="00A92FA0"/>
    <w:pPr>
      <w:jc w:val="center"/>
    </w:pPr>
    <w:rPr>
      <w:b/>
      <w:sz w:val="40"/>
    </w:rPr>
  </w:style>
  <w:style w:type="paragraph" w:styleId="Quote">
    <w:name w:val="Quote"/>
    <w:basedOn w:val="Normal"/>
    <w:next w:val="Normal"/>
    <w:link w:val="QuoteChar"/>
    <w:uiPriority w:val="29"/>
    <w:qFormat/>
    <w:rsid w:val="00A92FA0"/>
    <w:rPr>
      <w:i/>
      <w:iCs/>
      <w:color w:val="000000" w:themeColor="text1"/>
    </w:rPr>
  </w:style>
  <w:style w:type="character" w:customStyle="1" w:styleId="QuoteChar">
    <w:name w:val="Quote Char"/>
    <w:basedOn w:val="DefaultParagraphFont"/>
    <w:link w:val="Quote"/>
    <w:uiPriority w:val="29"/>
    <w:rsid w:val="00A92FA0"/>
    <w:rPr>
      <w:rFonts w:ascii="Times New Roman" w:hAnsi="Times New Roman"/>
      <w:i/>
      <w:iCs/>
      <w:color w:val="000000" w:themeColor="tex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FA0"/>
    <w:pPr>
      <w:spacing w:line="480" w:lineRule="auto"/>
      <w:jc w:val="both"/>
    </w:pPr>
    <w:rPr>
      <w:rFonts w:ascii="Times New Roman" w:hAnsi="Times New Roman"/>
      <w:sz w:val="24"/>
    </w:rPr>
  </w:style>
  <w:style w:type="paragraph" w:styleId="Heading1">
    <w:name w:val="heading 1"/>
    <w:basedOn w:val="Normal"/>
    <w:next w:val="Normal"/>
    <w:link w:val="Heading1Char"/>
    <w:autoRedefine/>
    <w:uiPriority w:val="9"/>
    <w:qFormat/>
    <w:rsid w:val="00027BBD"/>
    <w:pPr>
      <w:keepNext/>
      <w:keepLines/>
      <w:tabs>
        <w:tab w:val="left" w:pos="0"/>
      </w:tabs>
      <w:spacing w:after="0"/>
      <w:ind w:right="-23"/>
      <w:jc w:val="left"/>
      <w:outlineLvl w:val="0"/>
    </w:pPr>
    <w:rPr>
      <w:rFonts w:eastAsiaTheme="majorEastAsia" w:cstheme="majorBidi"/>
      <w:b/>
      <w:bCs/>
      <w:sz w:val="44"/>
      <w:szCs w:val="44"/>
      <w:u w:val="single"/>
    </w:rPr>
  </w:style>
  <w:style w:type="paragraph" w:styleId="Heading2">
    <w:name w:val="heading 2"/>
    <w:basedOn w:val="Normal"/>
    <w:next w:val="Normal"/>
    <w:link w:val="Heading2Char"/>
    <w:autoRedefine/>
    <w:uiPriority w:val="9"/>
    <w:unhideWhenUsed/>
    <w:qFormat/>
    <w:rsid w:val="0052063F"/>
    <w:pPr>
      <w:keepNext/>
      <w:keepLines/>
      <w:numPr>
        <w:numId w:val="14"/>
      </w:numPr>
      <w:spacing w:after="0"/>
      <w:jc w:val="left"/>
      <w:outlineLvl w:val="1"/>
    </w:pPr>
    <w:rPr>
      <w:rFonts w:eastAsiaTheme="majorEastAsia" w:cs="Times New Roman"/>
      <w:b/>
      <w:bCs/>
      <w:color w:val="000000" w:themeColor="text1"/>
      <w:sz w:val="28"/>
      <w:szCs w:val="26"/>
    </w:rPr>
  </w:style>
  <w:style w:type="paragraph" w:styleId="Heading3">
    <w:name w:val="heading 3"/>
    <w:basedOn w:val="Heading2"/>
    <w:next w:val="Normal"/>
    <w:link w:val="Heading3Char"/>
    <w:autoRedefine/>
    <w:uiPriority w:val="9"/>
    <w:unhideWhenUsed/>
    <w:qFormat/>
    <w:rsid w:val="0052063F"/>
    <w:pPr>
      <w:numPr>
        <w:ilvl w:val="1"/>
      </w:numPr>
      <w:ind w:left="57" w:hanging="57"/>
      <w:outlineLvl w:val="2"/>
    </w:pPr>
  </w:style>
  <w:style w:type="paragraph" w:styleId="Heading4">
    <w:name w:val="heading 4"/>
    <w:basedOn w:val="Heading3"/>
    <w:next w:val="Normal"/>
    <w:link w:val="Heading4Char"/>
    <w:uiPriority w:val="9"/>
    <w:unhideWhenUsed/>
    <w:qFormat/>
    <w:rsid w:val="00A92FA0"/>
    <w:pPr>
      <w:numPr>
        <w:ilvl w:val="3"/>
      </w:numPr>
      <w:outlineLvl w:val="3"/>
    </w:pPr>
    <w:rPr>
      <w:bCs w:val="0"/>
      <w:iCs/>
    </w:rPr>
  </w:style>
  <w:style w:type="paragraph" w:styleId="Heading5">
    <w:name w:val="heading 5"/>
    <w:basedOn w:val="Heading4"/>
    <w:next w:val="Normal"/>
    <w:link w:val="Heading5Char"/>
    <w:uiPriority w:val="9"/>
    <w:unhideWhenUsed/>
    <w:qFormat/>
    <w:rsid w:val="00A92FA0"/>
    <w:pPr>
      <w:numPr>
        <w:ilvl w:val="4"/>
      </w:numPr>
      <w:spacing w:before="200"/>
      <w:outlineLvl w:val="4"/>
    </w:pPr>
    <w:rPr>
      <w:color w:val="auto"/>
    </w:rPr>
  </w:style>
  <w:style w:type="paragraph" w:styleId="Heading6">
    <w:name w:val="heading 6"/>
    <w:basedOn w:val="Normal"/>
    <w:next w:val="Normal"/>
    <w:link w:val="Heading6Char"/>
    <w:uiPriority w:val="9"/>
    <w:semiHidden/>
    <w:unhideWhenUsed/>
    <w:qFormat/>
    <w:rsid w:val="00A92FA0"/>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7BBD"/>
    <w:rPr>
      <w:rFonts w:ascii="Times New Roman" w:eastAsiaTheme="majorEastAsia" w:hAnsi="Times New Roman" w:cstheme="majorBidi"/>
      <w:b/>
      <w:bCs/>
      <w:sz w:val="44"/>
      <w:szCs w:val="44"/>
      <w:u w:val="single"/>
    </w:rPr>
  </w:style>
  <w:style w:type="character" w:customStyle="1" w:styleId="Heading2Char">
    <w:name w:val="Heading 2 Char"/>
    <w:basedOn w:val="DefaultParagraphFont"/>
    <w:link w:val="Heading2"/>
    <w:uiPriority w:val="9"/>
    <w:rsid w:val="0052063F"/>
    <w:rPr>
      <w:rFonts w:ascii="Times New Roman" w:eastAsiaTheme="majorEastAsia" w:hAnsi="Times New Roman" w:cs="Times New Roman"/>
      <w:b/>
      <w:bCs/>
      <w:color w:val="000000" w:themeColor="text1"/>
      <w:sz w:val="28"/>
      <w:szCs w:val="26"/>
    </w:rPr>
  </w:style>
  <w:style w:type="character" w:customStyle="1" w:styleId="Heading3Char">
    <w:name w:val="Heading 3 Char"/>
    <w:basedOn w:val="DefaultParagraphFont"/>
    <w:link w:val="Heading3"/>
    <w:uiPriority w:val="9"/>
    <w:rsid w:val="0052063F"/>
    <w:rPr>
      <w:rFonts w:ascii="Times New Roman" w:eastAsiaTheme="majorEastAsia" w:hAnsi="Times New Roman" w:cs="Times New Roman"/>
      <w:b/>
      <w:bCs/>
      <w:color w:val="000000" w:themeColor="text1"/>
      <w:sz w:val="28"/>
      <w:szCs w:val="26"/>
    </w:rPr>
  </w:style>
  <w:style w:type="character" w:customStyle="1" w:styleId="Heading4Char">
    <w:name w:val="Heading 4 Char"/>
    <w:basedOn w:val="DefaultParagraphFont"/>
    <w:link w:val="Heading4"/>
    <w:uiPriority w:val="9"/>
    <w:rsid w:val="00A92FA0"/>
    <w:rPr>
      <w:rFonts w:ascii="Times New Roman" w:eastAsiaTheme="majorEastAsia" w:hAnsi="Times New Roman" w:cstheme="majorBidi"/>
      <w:b/>
      <w:bCs/>
      <w:iCs/>
      <w:color w:val="000000" w:themeColor="text1"/>
      <w:sz w:val="28"/>
      <w:szCs w:val="26"/>
    </w:rPr>
  </w:style>
  <w:style w:type="character" w:customStyle="1" w:styleId="Heading5Char">
    <w:name w:val="Heading 5 Char"/>
    <w:basedOn w:val="DefaultParagraphFont"/>
    <w:link w:val="Heading5"/>
    <w:uiPriority w:val="9"/>
    <w:rsid w:val="00A92FA0"/>
    <w:rPr>
      <w:rFonts w:ascii="Times New Roman" w:eastAsiaTheme="majorEastAsia" w:hAnsi="Times New Roman" w:cstheme="majorBidi"/>
      <w:b/>
      <w:bCs/>
      <w:iCs/>
      <w:sz w:val="28"/>
      <w:szCs w:val="26"/>
    </w:rPr>
  </w:style>
  <w:style w:type="character" w:customStyle="1" w:styleId="Heading6Char">
    <w:name w:val="Heading 6 Char"/>
    <w:basedOn w:val="DefaultParagraphFont"/>
    <w:link w:val="Heading6"/>
    <w:uiPriority w:val="9"/>
    <w:semiHidden/>
    <w:rsid w:val="00A92FA0"/>
    <w:rPr>
      <w:rFonts w:asciiTheme="majorHAnsi" w:eastAsiaTheme="majorEastAsia" w:hAnsiTheme="majorHAnsi" w:cstheme="majorBidi"/>
      <w:i/>
      <w:iCs/>
      <w:color w:val="243F60" w:themeColor="accent1" w:themeShade="7F"/>
      <w:sz w:val="24"/>
    </w:rPr>
  </w:style>
  <w:style w:type="paragraph" w:styleId="NoSpacing">
    <w:name w:val="No Spacing"/>
    <w:autoRedefine/>
    <w:uiPriority w:val="1"/>
    <w:qFormat/>
    <w:rsid w:val="00A92FA0"/>
    <w:pPr>
      <w:spacing w:after="0" w:line="480" w:lineRule="auto"/>
      <w:jc w:val="both"/>
      <w:outlineLvl w:val="0"/>
    </w:pPr>
    <w:rPr>
      <w:rFonts w:ascii="Times New Roman" w:hAnsi="Times New Roman" w:cs="Times New Roman"/>
      <w:sz w:val="24"/>
    </w:rPr>
  </w:style>
  <w:style w:type="paragraph" w:styleId="FootnoteText">
    <w:name w:val="footnote text"/>
    <w:basedOn w:val="Normal"/>
    <w:link w:val="FootnoteTextChar"/>
    <w:uiPriority w:val="99"/>
    <w:semiHidden/>
    <w:unhideWhenUsed/>
    <w:rsid w:val="00A92F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2FA0"/>
    <w:rPr>
      <w:rFonts w:ascii="Times New Roman" w:hAnsi="Times New Roman"/>
      <w:sz w:val="20"/>
      <w:szCs w:val="20"/>
    </w:rPr>
  </w:style>
  <w:style w:type="character" w:styleId="FootnoteReference">
    <w:name w:val="footnote reference"/>
    <w:basedOn w:val="DefaultParagraphFont"/>
    <w:uiPriority w:val="99"/>
    <w:semiHidden/>
    <w:unhideWhenUsed/>
    <w:rsid w:val="00A92FA0"/>
    <w:rPr>
      <w:vertAlign w:val="superscript"/>
    </w:rPr>
  </w:style>
  <w:style w:type="paragraph" w:styleId="Caption">
    <w:name w:val="caption"/>
    <w:basedOn w:val="Normal"/>
    <w:next w:val="Normal"/>
    <w:uiPriority w:val="35"/>
    <w:unhideWhenUsed/>
    <w:qFormat/>
    <w:rsid w:val="00A92FA0"/>
    <w:pPr>
      <w:spacing w:line="240" w:lineRule="auto"/>
    </w:pPr>
    <w:rPr>
      <w:rFonts w:ascii="Arial" w:hAnsi="Arial"/>
      <w:b/>
      <w:bCs/>
      <w:sz w:val="18"/>
      <w:szCs w:val="18"/>
    </w:rPr>
  </w:style>
  <w:style w:type="paragraph" w:styleId="Header">
    <w:name w:val="header"/>
    <w:basedOn w:val="Normal"/>
    <w:link w:val="HeaderChar"/>
    <w:uiPriority w:val="99"/>
    <w:unhideWhenUsed/>
    <w:rsid w:val="00A92F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2FA0"/>
    <w:rPr>
      <w:rFonts w:ascii="Times New Roman" w:hAnsi="Times New Roman"/>
      <w:sz w:val="24"/>
    </w:rPr>
  </w:style>
  <w:style w:type="paragraph" w:styleId="Footer">
    <w:name w:val="footer"/>
    <w:basedOn w:val="Normal"/>
    <w:link w:val="FooterChar"/>
    <w:uiPriority w:val="99"/>
    <w:unhideWhenUsed/>
    <w:rsid w:val="00A92F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2FA0"/>
    <w:rPr>
      <w:rFonts w:ascii="Times New Roman" w:hAnsi="Times New Roman"/>
      <w:sz w:val="24"/>
    </w:rPr>
  </w:style>
  <w:style w:type="character" w:styleId="PlaceholderText">
    <w:name w:val="Placeholder Text"/>
    <w:basedOn w:val="DefaultParagraphFont"/>
    <w:uiPriority w:val="99"/>
    <w:semiHidden/>
    <w:rsid w:val="00A92FA0"/>
    <w:rPr>
      <w:color w:val="808080"/>
    </w:rPr>
  </w:style>
  <w:style w:type="paragraph" w:styleId="BalloonText">
    <w:name w:val="Balloon Text"/>
    <w:basedOn w:val="Normal"/>
    <w:link w:val="BalloonTextChar"/>
    <w:uiPriority w:val="99"/>
    <w:semiHidden/>
    <w:unhideWhenUsed/>
    <w:rsid w:val="00A92F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FA0"/>
    <w:rPr>
      <w:rFonts w:ascii="Tahoma" w:hAnsi="Tahoma" w:cs="Tahoma"/>
      <w:sz w:val="16"/>
      <w:szCs w:val="16"/>
    </w:rPr>
  </w:style>
  <w:style w:type="paragraph" w:styleId="ListParagraph">
    <w:name w:val="List Paragraph"/>
    <w:basedOn w:val="Normal"/>
    <w:link w:val="ListParagraphChar"/>
    <w:uiPriority w:val="34"/>
    <w:qFormat/>
    <w:rsid w:val="00A92FA0"/>
    <w:pPr>
      <w:ind w:left="720"/>
      <w:contextualSpacing/>
    </w:pPr>
  </w:style>
  <w:style w:type="table" w:styleId="TableGrid">
    <w:name w:val="Table Grid"/>
    <w:basedOn w:val="TableNormal"/>
    <w:uiPriority w:val="59"/>
    <w:rsid w:val="00A92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92FA0"/>
    <w:pPr>
      <w:spacing w:before="100" w:beforeAutospacing="1" w:after="100" w:afterAutospacing="1" w:line="240" w:lineRule="auto"/>
    </w:pPr>
    <w:rPr>
      <w:rFonts w:eastAsiaTheme="minorEastAsia" w:cs="Times New Roman"/>
      <w:szCs w:val="24"/>
      <w:lang w:eastAsia="en-GB"/>
    </w:rPr>
  </w:style>
  <w:style w:type="character" w:customStyle="1" w:styleId="apple-converted-space">
    <w:name w:val="apple-converted-space"/>
    <w:basedOn w:val="DefaultParagraphFont"/>
    <w:rsid w:val="00A92FA0"/>
  </w:style>
  <w:style w:type="character" w:styleId="Hyperlink">
    <w:name w:val="Hyperlink"/>
    <w:basedOn w:val="DefaultParagraphFont"/>
    <w:uiPriority w:val="99"/>
    <w:unhideWhenUsed/>
    <w:rsid w:val="00A92FA0"/>
    <w:rPr>
      <w:color w:val="0000FF" w:themeColor="hyperlink"/>
      <w:u w:val="single"/>
    </w:rPr>
  </w:style>
  <w:style w:type="table" w:styleId="LightShading">
    <w:name w:val="Light Shading"/>
    <w:basedOn w:val="TableNormal"/>
    <w:uiPriority w:val="60"/>
    <w:rsid w:val="00A92FA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FollowedHyperlink">
    <w:name w:val="FollowedHyperlink"/>
    <w:basedOn w:val="DefaultParagraphFont"/>
    <w:uiPriority w:val="99"/>
    <w:semiHidden/>
    <w:unhideWhenUsed/>
    <w:rsid w:val="00A92FA0"/>
    <w:rPr>
      <w:color w:val="800080" w:themeColor="followedHyperlink"/>
      <w:u w:val="single"/>
    </w:rPr>
  </w:style>
  <w:style w:type="paragraph" w:styleId="TOCHeading">
    <w:name w:val="TOC Heading"/>
    <w:basedOn w:val="Heading1"/>
    <w:next w:val="Normal"/>
    <w:uiPriority w:val="39"/>
    <w:unhideWhenUsed/>
    <w:qFormat/>
    <w:rsid w:val="00A92FA0"/>
    <w:pPr>
      <w:outlineLvl w:val="9"/>
    </w:pPr>
    <w:rPr>
      <w:lang w:val="en-US" w:eastAsia="ja-JP"/>
    </w:rPr>
  </w:style>
  <w:style w:type="paragraph" w:styleId="TOC2">
    <w:name w:val="toc 2"/>
    <w:basedOn w:val="Normal"/>
    <w:next w:val="Normal"/>
    <w:autoRedefine/>
    <w:uiPriority w:val="39"/>
    <w:unhideWhenUsed/>
    <w:qFormat/>
    <w:rsid w:val="00A92FA0"/>
    <w:pPr>
      <w:spacing w:after="100"/>
      <w:ind w:left="220"/>
    </w:pPr>
    <w:rPr>
      <w:rFonts w:eastAsiaTheme="minorEastAsia"/>
      <w:lang w:val="en-US" w:eastAsia="ja-JP"/>
    </w:rPr>
  </w:style>
  <w:style w:type="paragraph" w:styleId="TOC1">
    <w:name w:val="toc 1"/>
    <w:basedOn w:val="Normal"/>
    <w:next w:val="Normal"/>
    <w:autoRedefine/>
    <w:uiPriority w:val="39"/>
    <w:unhideWhenUsed/>
    <w:qFormat/>
    <w:rsid w:val="00A92FA0"/>
    <w:pPr>
      <w:spacing w:after="100"/>
    </w:pPr>
    <w:rPr>
      <w:rFonts w:eastAsiaTheme="minorEastAsia"/>
      <w:lang w:val="en-US" w:eastAsia="ja-JP"/>
    </w:rPr>
  </w:style>
  <w:style w:type="paragraph" w:styleId="TOC3">
    <w:name w:val="toc 3"/>
    <w:basedOn w:val="Normal"/>
    <w:next w:val="Normal"/>
    <w:autoRedefine/>
    <w:uiPriority w:val="39"/>
    <w:unhideWhenUsed/>
    <w:qFormat/>
    <w:rsid w:val="00A92FA0"/>
    <w:pPr>
      <w:spacing w:after="100"/>
      <w:ind w:left="440"/>
    </w:pPr>
    <w:rPr>
      <w:rFonts w:eastAsiaTheme="minorEastAsia"/>
      <w:lang w:val="en-US" w:eastAsia="ja-JP"/>
    </w:rPr>
  </w:style>
  <w:style w:type="paragraph" w:styleId="TOC4">
    <w:name w:val="toc 4"/>
    <w:basedOn w:val="Normal"/>
    <w:next w:val="Normal"/>
    <w:autoRedefine/>
    <w:uiPriority w:val="39"/>
    <w:unhideWhenUsed/>
    <w:rsid w:val="00A92FA0"/>
    <w:pPr>
      <w:spacing w:after="100"/>
      <w:ind w:left="720"/>
    </w:pPr>
  </w:style>
  <w:style w:type="paragraph" w:styleId="TOC5">
    <w:name w:val="toc 5"/>
    <w:basedOn w:val="Normal"/>
    <w:next w:val="Normal"/>
    <w:autoRedefine/>
    <w:uiPriority w:val="39"/>
    <w:unhideWhenUsed/>
    <w:rsid w:val="00A92FA0"/>
    <w:pPr>
      <w:spacing w:after="100"/>
      <w:ind w:left="960"/>
    </w:pPr>
  </w:style>
  <w:style w:type="character" w:styleId="Emphasis">
    <w:name w:val="Emphasis"/>
    <w:basedOn w:val="DefaultParagraphFont"/>
    <w:uiPriority w:val="20"/>
    <w:qFormat/>
    <w:rsid w:val="00A92FA0"/>
    <w:rPr>
      <w:i/>
      <w:iCs/>
    </w:rPr>
  </w:style>
  <w:style w:type="paragraph" w:customStyle="1" w:styleId="ChapterTwoStyleOne">
    <w:name w:val="ChapterTwoStyleOne"/>
    <w:basedOn w:val="Heading2"/>
    <w:link w:val="ChapterTwoStyleOneChar"/>
    <w:qFormat/>
    <w:rsid w:val="00A92FA0"/>
    <w:pPr>
      <w:numPr>
        <w:numId w:val="2"/>
      </w:numPr>
      <w:ind w:left="567" w:hanging="567"/>
    </w:pPr>
  </w:style>
  <w:style w:type="paragraph" w:customStyle="1" w:styleId="ChapterTwoStyleTwo">
    <w:name w:val="ChapterTwoStyleTwo"/>
    <w:basedOn w:val="ChapterTwoStyleOne"/>
    <w:link w:val="ChapterTwoStyleTwoChar"/>
    <w:qFormat/>
    <w:rsid w:val="00A92FA0"/>
    <w:pPr>
      <w:numPr>
        <w:ilvl w:val="2"/>
      </w:numPr>
      <w:ind w:left="680" w:hanging="680"/>
    </w:pPr>
  </w:style>
  <w:style w:type="character" w:customStyle="1" w:styleId="ChapterTwoStyleOneChar">
    <w:name w:val="ChapterTwoStyleOne Char"/>
    <w:basedOn w:val="Heading2Char"/>
    <w:link w:val="ChapterTwoStyleOne"/>
    <w:rsid w:val="00A92FA0"/>
    <w:rPr>
      <w:rFonts w:ascii="Times New Roman" w:eastAsiaTheme="majorEastAsia" w:hAnsi="Times New Roman" w:cs="Times New Roman"/>
      <w:b/>
      <w:bCs/>
      <w:color w:val="000000" w:themeColor="text1"/>
      <w:sz w:val="28"/>
      <w:szCs w:val="26"/>
    </w:rPr>
  </w:style>
  <w:style w:type="character" w:customStyle="1" w:styleId="ChapterTwoStyleTwoChar">
    <w:name w:val="ChapterTwoStyleTwo Char"/>
    <w:basedOn w:val="ChapterTwoStyleOneChar"/>
    <w:link w:val="ChapterTwoStyleTwo"/>
    <w:rsid w:val="00A92FA0"/>
    <w:rPr>
      <w:rFonts w:ascii="Times New Roman" w:eastAsiaTheme="majorEastAsia" w:hAnsi="Times New Roman" w:cs="Times New Roman"/>
      <w:b/>
      <w:bCs/>
      <w:color w:val="000000" w:themeColor="text1"/>
      <w:sz w:val="28"/>
      <w:szCs w:val="26"/>
    </w:rPr>
  </w:style>
  <w:style w:type="paragraph" w:styleId="EndnoteText">
    <w:name w:val="endnote text"/>
    <w:basedOn w:val="Normal"/>
    <w:link w:val="EndnoteTextChar"/>
    <w:uiPriority w:val="99"/>
    <w:semiHidden/>
    <w:unhideWhenUsed/>
    <w:rsid w:val="00A92FA0"/>
    <w:pPr>
      <w:spacing w:after="0" w:line="240" w:lineRule="auto"/>
      <w:jc w:val="left"/>
    </w:pPr>
    <w:rPr>
      <w:rFonts w:asciiTheme="minorHAnsi" w:hAnsiTheme="minorHAnsi"/>
      <w:sz w:val="20"/>
      <w:szCs w:val="20"/>
    </w:rPr>
  </w:style>
  <w:style w:type="character" w:customStyle="1" w:styleId="EndnoteTextChar">
    <w:name w:val="Endnote Text Char"/>
    <w:basedOn w:val="DefaultParagraphFont"/>
    <w:link w:val="EndnoteText"/>
    <w:uiPriority w:val="99"/>
    <w:semiHidden/>
    <w:rsid w:val="00A92FA0"/>
    <w:rPr>
      <w:sz w:val="20"/>
      <w:szCs w:val="20"/>
    </w:rPr>
  </w:style>
  <w:style w:type="character" w:styleId="EndnoteReference">
    <w:name w:val="endnote reference"/>
    <w:basedOn w:val="DefaultParagraphFont"/>
    <w:uiPriority w:val="99"/>
    <w:semiHidden/>
    <w:unhideWhenUsed/>
    <w:rsid w:val="00A92FA0"/>
    <w:rPr>
      <w:vertAlign w:val="superscript"/>
    </w:rPr>
  </w:style>
  <w:style w:type="paragraph" w:styleId="Revision">
    <w:name w:val="Revision"/>
    <w:hidden/>
    <w:uiPriority w:val="99"/>
    <w:semiHidden/>
    <w:rsid w:val="00A92FA0"/>
    <w:pPr>
      <w:spacing w:after="0" w:line="240" w:lineRule="auto"/>
    </w:pPr>
  </w:style>
  <w:style w:type="paragraph" w:customStyle="1" w:styleId="ChapterThreeStyleOne">
    <w:name w:val="ChapterThreeStyleOne"/>
    <w:basedOn w:val="ChapterTwoStyleOne"/>
    <w:link w:val="ChapterThreeStyleOneChar"/>
    <w:qFormat/>
    <w:rsid w:val="00A92FA0"/>
    <w:pPr>
      <w:numPr>
        <w:numId w:val="3"/>
      </w:numPr>
      <w:ind w:left="567" w:hanging="567"/>
    </w:pPr>
  </w:style>
  <w:style w:type="paragraph" w:customStyle="1" w:styleId="CHapterThreeStyleTwo">
    <w:name w:val="CHapterThreeStyleTwo"/>
    <w:basedOn w:val="chapterthreestylethree"/>
    <w:next w:val="Normal"/>
    <w:link w:val="CHapterThreeStyleTwoChar"/>
    <w:qFormat/>
    <w:rsid w:val="00A92FA0"/>
  </w:style>
  <w:style w:type="character" w:customStyle="1" w:styleId="ChapterThreeStyleOneChar">
    <w:name w:val="ChapterThreeStyleOne Char"/>
    <w:basedOn w:val="ChapterTwoStyleOneChar"/>
    <w:link w:val="ChapterThreeStyleOne"/>
    <w:rsid w:val="00A92FA0"/>
    <w:rPr>
      <w:rFonts w:ascii="Times New Roman" w:eastAsiaTheme="majorEastAsia" w:hAnsi="Times New Roman" w:cs="Times New Roman"/>
      <w:b/>
      <w:bCs/>
      <w:color w:val="000000" w:themeColor="text1"/>
      <w:sz w:val="28"/>
      <w:szCs w:val="26"/>
    </w:rPr>
  </w:style>
  <w:style w:type="character" w:customStyle="1" w:styleId="CHapterThreeStyleTwoChar">
    <w:name w:val="CHapterThreeStyleTwo Char"/>
    <w:basedOn w:val="ChapterThreeStyleOneChar"/>
    <w:link w:val="CHapterThreeStyleTwo"/>
    <w:rsid w:val="00A92FA0"/>
    <w:rPr>
      <w:rFonts w:ascii="Times New Roman" w:eastAsiaTheme="majorEastAsia" w:hAnsi="Times New Roman" w:cs="Times New Roman"/>
      <w:b/>
      <w:bCs/>
      <w:color w:val="000000" w:themeColor="text1"/>
      <w:sz w:val="28"/>
      <w:szCs w:val="26"/>
    </w:rPr>
  </w:style>
  <w:style w:type="paragraph" w:customStyle="1" w:styleId="ChapterFourStyleOne">
    <w:name w:val="ChapterFourStyleOne"/>
    <w:basedOn w:val="ListParagraph"/>
    <w:next w:val="Normal"/>
    <w:link w:val="ChapterFourStyleOneChar"/>
    <w:qFormat/>
    <w:rsid w:val="00A92FA0"/>
    <w:pPr>
      <w:numPr>
        <w:ilvl w:val="1"/>
        <w:numId w:val="4"/>
      </w:numPr>
      <w:ind w:left="567" w:hanging="567"/>
      <w:jc w:val="left"/>
    </w:pPr>
    <w:rPr>
      <w:rFonts w:cs="Times New Roman"/>
      <w:b/>
    </w:rPr>
  </w:style>
  <w:style w:type="paragraph" w:customStyle="1" w:styleId="ChapterFourStyleTwo">
    <w:name w:val="ChapterFourStyleTwo"/>
    <w:basedOn w:val="ChapterFourStyleOne"/>
    <w:next w:val="Normal"/>
    <w:link w:val="ChapterFourStyleTwoChar"/>
    <w:qFormat/>
    <w:rsid w:val="00A92FA0"/>
  </w:style>
  <w:style w:type="paragraph" w:customStyle="1" w:styleId="ChapterFourStyleThree">
    <w:name w:val="ChapterFourStyleThree"/>
    <w:basedOn w:val="ChapterFourStyleTwo"/>
    <w:next w:val="Normal"/>
    <w:link w:val="ChapterFourStyleThreeChar"/>
    <w:qFormat/>
    <w:rsid w:val="00A92FA0"/>
    <w:pPr>
      <w:numPr>
        <w:ilvl w:val="2"/>
      </w:numPr>
      <w:ind w:left="680" w:hanging="680"/>
    </w:pPr>
  </w:style>
  <w:style w:type="paragraph" w:customStyle="1" w:styleId="ChapterFourStyleFour">
    <w:name w:val="ChapterFourStyleFour"/>
    <w:basedOn w:val="ChapterFourStyleThree"/>
    <w:link w:val="ChapterFourStyleFourChar"/>
    <w:qFormat/>
    <w:rsid w:val="00A92FA0"/>
    <w:pPr>
      <w:numPr>
        <w:ilvl w:val="3"/>
      </w:numPr>
      <w:ind w:left="680" w:hanging="680"/>
    </w:pPr>
  </w:style>
  <w:style w:type="character" w:customStyle="1" w:styleId="ListParagraphChar">
    <w:name w:val="List Paragraph Char"/>
    <w:basedOn w:val="DefaultParagraphFont"/>
    <w:link w:val="ListParagraph"/>
    <w:uiPriority w:val="34"/>
    <w:rsid w:val="00A92FA0"/>
    <w:rPr>
      <w:rFonts w:ascii="Times New Roman" w:hAnsi="Times New Roman"/>
      <w:sz w:val="24"/>
    </w:rPr>
  </w:style>
  <w:style w:type="character" w:customStyle="1" w:styleId="ChapterFourStyleOneChar">
    <w:name w:val="ChapterFourStyleOne Char"/>
    <w:basedOn w:val="ListParagraphChar"/>
    <w:link w:val="ChapterFourStyleOne"/>
    <w:rsid w:val="00A92FA0"/>
    <w:rPr>
      <w:rFonts w:ascii="Times New Roman" w:hAnsi="Times New Roman" w:cs="Times New Roman"/>
      <w:b/>
      <w:sz w:val="24"/>
    </w:rPr>
  </w:style>
  <w:style w:type="character" w:customStyle="1" w:styleId="ChapterFourStyleTwoChar">
    <w:name w:val="ChapterFourStyleTwo Char"/>
    <w:basedOn w:val="ChapterFourStyleOneChar"/>
    <w:link w:val="ChapterFourStyleTwo"/>
    <w:rsid w:val="00A92FA0"/>
    <w:rPr>
      <w:rFonts w:ascii="Times New Roman" w:hAnsi="Times New Roman" w:cs="Times New Roman"/>
      <w:b/>
      <w:sz w:val="24"/>
    </w:rPr>
  </w:style>
  <w:style w:type="character" w:customStyle="1" w:styleId="ChapterFourStyleThreeChar">
    <w:name w:val="ChapterFourStyleThree Char"/>
    <w:basedOn w:val="ChapterFourStyleTwoChar"/>
    <w:link w:val="ChapterFourStyleThree"/>
    <w:rsid w:val="00A92FA0"/>
    <w:rPr>
      <w:rFonts w:ascii="Times New Roman" w:hAnsi="Times New Roman" w:cs="Times New Roman"/>
      <w:b/>
      <w:sz w:val="24"/>
    </w:rPr>
  </w:style>
  <w:style w:type="character" w:customStyle="1" w:styleId="ChapterFourStyleFourChar">
    <w:name w:val="ChapterFourStyleFour Char"/>
    <w:basedOn w:val="ChapterFourStyleThreeChar"/>
    <w:link w:val="ChapterFourStyleFour"/>
    <w:rsid w:val="00A92FA0"/>
    <w:rPr>
      <w:rFonts w:ascii="Times New Roman" w:hAnsi="Times New Roman" w:cs="Times New Roman"/>
      <w:b/>
      <w:sz w:val="24"/>
    </w:rPr>
  </w:style>
  <w:style w:type="paragraph" w:customStyle="1" w:styleId="chapterthreestylethree">
    <w:name w:val="chapterthreestylethree"/>
    <w:basedOn w:val="ChapterThreeStyleOne"/>
    <w:link w:val="chapterthreestylethreeChar"/>
    <w:qFormat/>
    <w:rsid w:val="00A92FA0"/>
    <w:pPr>
      <w:numPr>
        <w:ilvl w:val="2"/>
      </w:numPr>
    </w:pPr>
  </w:style>
  <w:style w:type="paragraph" w:customStyle="1" w:styleId="chapterthreestylefour">
    <w:name w:val="chapterthreestylefour"/>
    <w:basedOn w:val="chapterthreestylethree"/>
    <w:next w:val="Normal"/>
    <w:link w:val="chapterthreestylefourChar"/>
    <w:qFormat/>
    <w:rsid w:val="00A92FA0"/>
    <w:pPr>
      <w:numPr>
        <w:ilvl w:val="3"/>
      </w:numPr>
    </w:pPr>
  </w:style>
  <w:style w:type="paragraph" w:styleId="Title">
    <w:name w:val="Title"/>
    <w:basedOn w:val="Quote"/>
    <w:next w:val="Normal"/>
    <w:link w:val="TitleChar"/>
    <w:uiPriority w:val="10"/>
    <w:qFormat/>
    <w:rsid w:val="00A92FA0"/>
    <w:rPr>
      <w:rFonts w:cs="Times New Roman"/>
      <w:b/>
      <w:color w:val="auto"/>
      <w:sz w:val="40"/>
    </w:rPr>
  </w:style>
  <w:style w:type="character" w:customStyle="1" w:styleId="TitleChar">
    <w:name w:val="Title Char"/>
    <w:basedOn w:val="DefaultParagraphFont"/>
    <w:link w:val="Title"/>
    <w:uiPriority w:val="10"/>
    <w:rsid w:val="00A92FA0"/>
    <w:rPr>
      <w:rFonts w:ascii="Times New Roman" w:hAnsi="Times New Roman" w:cs="Times New Roman"/>
      <w:b/>
      <w:i/>
      <w:iCs/>
      <w:sz w:val="40"/>
    </w:rPr>
  </w:style>
  <w:style w:type="character" w:customStyle="1" w:styleId="chapterthreestylethreeChar">
    <w:name w:val="chapterthreestylethree Char"/>
    <w:basedOn w:val="ChapterThreeStyleOneChar"/>
    <w:link w:val="chapterthreestylethree"/>
    <w:rsid w:val="00A92FA0"/>
    <w:rPr>
      <w:rFonts w:ascii="Times New Roman" w:eastAsiaTheme="majorEastAsia" w:hAnsi="Times New Roman" w:cs="Times New Roman"/>
      <w:b/>
      <w:bCs/>
      <w:color w:val="000000" w:themeColor="text1"/>
      <w:sz w:val="28"/>
      <w:szCs w:val="26"/>
    </w:rPr>
  </w:style>
  <w:style w:type="character" w:customStyle="1" w:styleId="chapterthreestylefourChar">
    <w:name w:val="chapterthreestylefour Char"/>
    <w:basedOn w:val="chapterthreestylethreeChar"/>
    <w:link w:val="chapterthreestylefour"/>
    <w:rsid w:val="00A92FA0"/>
    <w:rPr>
      <w:rFonts w:ascii="Times New Roman" w:eastAsiaTheme="majorEastAsia" w:hAnsi="Times New Roman" w:cs="Times New Roman"/>
      <w:b/>
      <w:bCs/>
      <w:color w:val="000000" w:themeColor="text1"/>
      <w:sz w:val="28"/>
      <w:szCs w:val="26"/>
    </w:rPr>
  </w:style>
  <w:style w:type="paragraph" w:customStyle="1" w:styleId="TOCTITLES">
    <w:name w:val="TOC TITLES"/>
    <w:basedOn w:val="Normal"/>
    <w:qFormat/>
    <w:rsid w:val="00A92FA0"/>
    <w:pPr>
      <w:jc w:val="center"/>
    </w:pPr>
    <w:rPr>
      <w:b/>
      <w:sz w:val="40"/>
    </w:rPr>
  </w:style>
  <w:style w:type="paragraph" w:styleId="Quote">
    <w:name w:val="Quote"/>
    <w:basedOn w:val="Normal"/>
    <w:next w:val="Normal"/>
    <w:link w:val="QuoteChar"/>
    <w:uiPriority w:val="29"/>
    <w:qFormat/>
    <w:rsid w:val="00A92FA0"/>
    <w:rPr>
      <w:i/>
      <w:iCs/>
      <w:color w:val="000000" w:themeColor="text1"/>
    </w:rPr>
  </w:style>
  <w:style w:type="character" w:customStyle="1" w:styleId="QuoteChar">
    <w:name w:val="Quote Char"/>
    <w:basedOn w:val="DefaultParagraphFont"/>
    <w:link w:val="Quote"/>
    <w:uiPriority w:val="29"/>
    <w:rsid w:val="00A92FA0"/>
    <w:rPr>
      <w:rFonts w:ascii="Times New Roman" w:hAnsi="Times New Roman"/>
      <w:i/>
      <w:iCs/>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70859">
      <w:bodyDiv w:val="1"/>
      <w:marLeft w:val="0"/>
      <w:marRight w:val="0"/>
      <w:marTop w:val="0"/>
      <w:marBottom w:val="0"/>
      <w:divBdr>
        <w:top w:val="none" w:sz="0" w:space="0" w:color="auto"/>
        <w:left w:val="none" w:sz="0" w:space="0" w:color="auto"/>
        <w:bottom w:val="none" w:sz="0" w:space="0" w:color="auto"/>
        <w:right w:val="none" w:sz="0" w:space="0" w:color="auto"/>
      </w:divBdr>
    </w:div>
    <w:div w:id="687490743">
      <w:bodyDiv w:val="1"/>
      <w:marLeft w:val="0"/>
      <w:marRight w:val="0"/>
      <w:marTop w:val="0"/>
      <w:marBottom w:val="0"/>
      <w:divBdr>
        <w:top w:val="none" w:sz="0" w:space="0" w:color="auto"/>
        <w:left w:val="none" w:sz="0" w:space="0" w:color="auto"/>
        <w:bottom w:val="none" w:sz="0" w:space="0" w:color="auto"/>
        <w:right w:val="none" w:sz="0" w:space="0" w:color="auto"/>
      </w:divBdr>
      <w:divsChild>
        <w:div w:id="380517214">
          <w:marLeft w:val="0"/>
          <w:marRight w:val="0"/>
          <w:marTop w:val="0"/>
          <w:marBottom w:val="0"/>
          <w:divBdr>
            <w:top w:val="none" w:sz="0" w:space="0" w:color="auto"/>
            <w:left w:val="none" w:sz="0" w:space="0" w:color="auto"/>
            <w:bottom w:val="none" w:sz="0" w:space="0" w:color="auto"/>
            <w:right w:val="none" w:sz="0" w:space="0" w:color="auto"/>
          </w:divBdr>
        </w:div>
      </w:divsChild>
    </w:div>
    <w:div w:id="1076854497">
      <w:bodyDiv w:val="1"/>
      <w:marLeft w:val="0"/>
      <w:marRight w:val="0"/>
      <w:marTop w:val="0"/>
      <w:marBottom w:val="0"/>
      <w:divBdr>
        <w:top w:val="none" w:sz="0" w:space="0" w:color="auto"/>
        <w:left w:val="none" w:sz="0" w:space="0" w:color="auto"/>
        <w:bottom w:val="none" w:sz="0" w:space="0" w:color="auto"/>
        <w:right w:val="none" w:sz="0" w:space="0" w:color="auto"/>
      </w:divBdr>
      <w:divsChild>
        <w:div w:id="898637800">
          <w:marLeft w:val="0"/>
          <w:marRight w:val="0"/>
          <w:marTop w:val="0"/>
          <w:marBottom w:val="0"/>
          <w:divBdr>
            <w:top w:val="none" w:sz="0" w:space="0" w:color="auto"/>
            <w:left w:val="none" w:sz="0" w:space="0" w:color="auto"/>
            <w:bottom w:val="none" w:sz="0" w:space="0" w:color="auto"/>
            <w:right w:val="none" w:sz="0" w:space="0" w:color="auto"/>
          </w:divBdr>
          <w:divsChild>
            <w:div w:id="162284129">
              <w:marLeft w:val="0"/>
              <w:marRight w:val="0"/>
              <w:marTop w:val="0"/>
              <w:marBottom w:val="0"/>
              <w:divBdr>
                <w:top w:val="none" w:sz="0" w:space="0" w:color="auto"/>
                <w:left w:val="none" w:sz="0" w:space="0" w:color="auto"/>
                <w:bottom w:val="none" w:sz="0" w:space="0" w:color="auto"/>
                <w:right w:val="none" w:sz="0" w:space="0" w:color="auto"/>
              </w:divBdr>
              <w:divsChild>
                <w:div w:id="1694568977">
                  <w:marLeft w:val="0"/>
                  <w:marRight w:val="0"/>
                  <w:marTop w:val="0"/>
                  <w:marBottom w:val="0"/>
                  <w:divBdr>
                    <w:top w:val="none" w:sz="0" w:space="0" w:color="auto"/>
                    <w:left w:val="none" w:sz="0" w:space="0" w:color="auto"/>
                    <w:bottom w:val="none" w:sz="0" w:space="0" w:color="auto"/>
                    <w:right w:val="none" w:sz="0" w:space="0" w:color="auto"/>
                  </w:divBdr>
                  <w:divsChild>
                    <w:div w:id="93215031">
                      <w:marLeft w:val="0"/>
                      <w:marRight w:val="0"/>
                      <w:marTop w:val="0"/>
                      <w:marBottom w:val="0"/>
                      <w:divBdr>
                        <w:top w:val="none" w:sz="0" w:space="0" w:color="auto"/>
                        <w:left w:val="none" w:sz="0" w:space="0" w:color="auto"/>
                        <w:bottom w:val="none" w:sz="0" w:space="0" w:color="auto"/>
                        <w:right w:val="none" w:sz="0" w:space="0" w:color="auto"/>
                      </w:divBdr>
                      <w:divsChild>
                        <w:div w:id="1244141921">
                          <w:marLeft w:val="0"/>
                          <w:marRight w:val="0"/>
                          <w:marTop w:val="0"/>
                          <w:marBottom w:val="0"/>
                          <w:divBdr>
                            <w:top w:val="none" w:sz="0" w:space="0" w:color="auto"/>
                            <w:left w:val="none" w:sz="0" w:space="0" w:color="auto"/>
                            <w:bottom w:val="none" w:sz="0" w:space="0" w:color="auto"/>
                            <w:right w:val="none" w:sz="0" w:space="0" w:color="auto"/>
                          </w:divBdr>
                          <w:divsChild>
                            <w:div w:id="445807272">
                              <w:marLeft w:val="0"/>
                              <w:marRight w:val="0"/>
                              <w:marTop w:val="0"/>
                              <w:marBottom w:val="0"/>
                              <w:divBdr>
                                <w:top w:val="none" w:sz="0" w:space="0" w:color="auto"/>
                                <w:left w:val="none" w:sz="0" w:space="0" w:color="auto"/>
                                <w:bottom w:val="none" w:sz="0" w:space="0" w:color="auto"/>
                                <w:right w:val="none" w:sz="0" w:space="0" w:color="auto"/>
                              </w:divBdr>
                              <w:divsChild>
                                <w:div w:id="618610119">
                                  <w:marLeft w:val="0"/>
                                  <w:marRight w:val="0"/>
                                  <w:marTop w:val="0"/>
                                  <w:marBottom w:val="0"/>
                                  <w:divBdr>
                                    <w:top w:val="none" w:sz="0" w:space="0" w:color="auto"/>
                                    <w:left w:val="none" w:sz="0" w:space="0" w:color="auto"/>
                                    <w:bottom w:val="none" w:sz="0" w:space="0" w:color="auto"/>
                                    <w:right w:val="none" w:sz="0" w:space="0" w:color="auto"/>
                                  </w:divBdr>
                                  <w:divsChild>
                                    <w:div w:id="1523395093">
                                      <w:marLeft w:val="0"/>
                                      <w:marRight w:val="0"/>
                                      <w:marTop w:val="0"/>
                                      <w:marBottom w:val="0"/>
                                      <w:divBdr>
                                        <w:top w:val="none" w:sz="0" w:space="0" w:color="auto"/>
                                        <w:left w:val="none" w:sz="0" w:space="0" w:color="auto"/>
                                        <w:bottom w:val="none" w:sz="0" w:space="0" w:color="auto"/>
                                        <w:right w:val="none" w:sz="0" w:space="0" w:color="auto"/>
                                      </w:divBdr>
                                      <w:divsChild>
                                        <w:div w:id="959579552">
                                          <w:marLeft w:val="0"/>
                                          <w:marRight w:val="0"/>
                                          <w:marTop w:val="0"/>
                                          <w:marBottom w:val="0"/>
                                          <w:divBdr>
                                            <w:top w:val="none" w:sz="0" w:space="0" w:color="auto"/>
                                            <w:left w:val="none" w:sz="0" w:space="0" w:color="auto"/>
                                            <w:bottom w:val="none" w:sz="0" w:space="0" w:color="auto"/>
                                            <w:right w:val="none" w:sz="0" w:space="0" w:color="auto"/>
                                          </w:divBdr>
                                          <w:divsChild>
                                            <w:div w:id="1981030373">
                                              <w:marLeft w:val="0"/>
                                              <w:marRight w:val="0"/>
                                              <w:marTop w:val="0"/>
                                              <w:marBottom w:val="0"/>
                                              <w:divBdr>
                                                <w:top w:val="none" w:sz="0" w:space="0" w:color="auto"/>
                                                <w:left w:val="none" w:sz="0" w:space="0" w:color="auto"/>
                                                <w:bottom w:val="none" w:sz="0" w:space="0" w:color="auto"/>
                                                <w:right w:val="none" w:sz="0" w:space="0" w:color="auto"/>
                                              </w:divBdr>
                                              <w:divsChild>
                                                <w:div w:id="936407764">
                                                  <w:marLeft w:val="0"/>
                                                  <w:marRight w:val="0"/>
                                                  <w:marTop w:val="0"/>
                                                  <w:marBottom w:val="0"/>
                                                  <w:divBdr>
                                                    <w:top w:val="none" w:sz="0" w:space="0" w:color="auto"/>
                                                    <w:left w:val="none" w:sz="0" w:space="0" w:color="auto"/>
                                                    <w:bottom w:val="none" w:sz="0" w:space="0" w:color="auto"/>
                                                    <w:right w:val="none" w:sz="0" w:space="0" w:color="auto"/>
                                                  </w:divBdr>
                                                  <w:divsChild>
                                                    <w:div w:id="1021053116">
                                                      <w:marLeft w:val="0"/>
                                                      <w:marRight w:val="0"/>
                                                      <w:marTop w:val="0"/>
                                                      <w:marBottom w:val="0"/>
                                                      <w:divBdr>
                                                        <w:top w:val="none" w:sz="0" w:space="0" w:color="auto"/>
                                                        <w:left w:val="none" w:sz="0" w:space="0" w:color="auto"/>
                                                        <w:bottom w:val="none" w:sz="0" w:space="0" w:color="auto"/>
                                                        <w:right w:val="none" w:sz="0" w:space="0" w:color="auto"/>
                                                      </w:divBdr>
                                                      <w:divsChild>
                                                        <w:div w:id="116996563">
                                                          <w:marLeft w:val="0"/>
                                                          <w:marRight w:val="0"/>
                                                          <w:marTop w:val="0"/>
                                                          <w:marBottom w:val="0"/>
                                                          <w:divBdr>
                                                            <w:top w:val="none" w:sz="0" w:space="0" w:color="auto"/>
                                                            <w:left w:val="none" w:sz="0" w:space="0" w:color="auto"/>
                                                            <w:bottom w:val="none" w:sz="0" w:space="0" w:color="auto"/>
                                                            <w:right w:val="none" w:sz="0" w:space="0" w:color="auto"/>
                                                          </w:divBdr>
                                                          <w:divsChild>
                                                            <w:div w:id="1311404260">
                                                              <w:marLeft w:val="0"/>
                                                              <w:marRight w:val="0"/>
                                                              <w:marTop w:val="0"/>
                                                              <w:marBottom w:val="0"/>
                                                              <w:divBdr>
                                                                <w:top w:val="none" w:sz="0" w:space="0" w:color="auto"/>
                                                                <w:left w:val="none" w:sz="0" w:space="0" w:color="auto"/>
                                                                <w:bottom w:val="none" w:sz="0" w:space="0" w:color="auto"/>
                                                                <w:right w:val="none" w:sz="0" w:space="0" w:color="auto"/>
                                                              </w:divBdr>
                                                              <w:divsChild>
                                                                <w:div w:id="2141723659">
                                                                  <w:marLeft w:val="0"/>
                                                                  <w:marRight w:val="0"/>
                                                                  <w:marTop w:val="0"/>
                                                                  <w:marBottom w:val="0"/>
                                                                  <w:divBdr>
                                                                    <w:top w:val="none" w:sz="0" w:space="0" w:color="auto"/>
                                                                    <w:left w:val="none" w:sz="0" w:space="0" w:color="auto"/>
                                                                    <w:bottom w:val="none" w:sz="0" w:space="0" w:color="auto"/>
                                                                    <w:right w:val="none" w:sz="0" w:space="0" w:color="auto"/>
                                                                  </w:divBdr>
                                                                  <w:divsChild>
                                                                    <w:div w:id="1089425654">
                                                                      <w:marLeft w:val="0"/>
                                                                      <w:marRight w:val="0"/>
                                                                      <w:marTop w:val="0"/>
                                                                      <w:marBottom w:val="0"/>
                                                                      <w:divBdr>
                                                                        <w:top w:val="none" w:sz="0" w:space="0" w:color="auto"/>
                                                                        <w:left w:val="none" w:sz="0" w:space="0" w:color="auto"/>
                                                                        <w:bottom w:val="none" w:sz="0" w:space="0" w:color="auto"/>
                                                                        <w:right w:val="none" w:sz="0" w:space="0" w:color="auto"/>
                                                                      </w:divBdr>
                                                                      <w:divsChild>
                                                                        <w:div w:id="1390500321">
                                                                          <w:marLeft w:val="0"/>
                                                                          <w:marRight w:val="0"/>
                                                                          <w:marTop w:val="0"/>
                                                                          <w:marBottom w:val="0"/>
                                                                          <w:divBdr>
                                                                            <w:top w:val="none" w:sz="0" w:space="0" w:color="auto"/>
                                                                            <w:left w:val="none" w:sz="0" w:space="0" w:color="auto"/>
                                                                            <w:bottom w:val="none" w:sz="0" w:space="0" w:color="auto"/>
                                                                            <w:right w:val="none" w:sz="0" w:space="0" w:color="auto"/>
                                                                          </w:divBdr>
                                                                          <w:divsChild>
                                                                            <w:div w:id="1654992250">
                                                                              <w:marLeft w:val="0"/>
                                                                              <w:marRight w:val="0"/>
                                                                              <w:marTop w:val="0"/>
                                                                              <w:marBottom w:val="0"/>
                                                                              <w:divBdr>
                                                                                <w:top w:val="none" w:sz="0" w:space="0" w:color="auto"/>
                                                                                <w:left w:val="none" w:sz="0" w:space="0" w:color="auto"/>
                                                                                <w:bottom w:val="none" w:sz="0" w:space="0" w:color="auto"/>
                                                                                <w:right w:val="none" w:sz="0" w:space="0" w:color="auto"/>
                                                                              </w:divBdr>
                                                                              <w:divsChild>
                                                                                <w:div w:id="1798795689">
                                                                                  <w:marLeft w:val="0"/>
                                                                                  <w:marRight w:val="0"/>
                                                                                  <w:marTop w:val="0"/>
                                                                                  <w:marBottom w:val="0"/>
                                                                                  <w:divBdr>
                                                                                    <w:top w:val="none" w:sz="0" w:space="0" w:color="auto"/>
                                                                                    <w:left w:val="none" w:sz="0" w:space="0" w:color="auto"/>
                                                                                    <w:bottom w:val="none" w:sz="0" w:space="0" w:color="auto"/>
                                                                                    <w:right w:val="none" w:sz="0" w:space="0" w:color="auto"/>
                                                                                  </w:divBdr>
                                                                                  <w:divsChild>
                                                                                    <w:div w:id="458962761">
                                                                                      <w:marLeft w:val="0"/>
                                                                                      <w:marRight w:val="0"/>
                                                                                      <w:marTop w:val="0"/>
                                                                                      <w:marBottom w:val="0"/>
                                                                                      <w:divBdr>
                                                                                        <w:top w:val="none" w:sz="0" w:space="0" w:color="auto"/>
                                                                                        <w:left w:val="none" w:sz="0" w:space="0" w:color="auto"/>
                                                                                        <w:bottom w:val="none" w:sz="0" w:space="0" w:color="auto"/>
                                                                                        <w:right w:val="none" w:sz="0" w:space="0" w:color="auto"/>
                                                                                      </w:divBdr>
                                                                                      <w:divsChild>
                                                                                        <w:div w:id="634263757">
                                                                                          <w:marLeft w:val="0"/>
                                                                                          <w:marRight w:val="0"/>
                                                                                          <w:marTop w:val="0"/>
                                                                                          <w:marBottom w:val="0"/>
                                                                                          <w:divBdr>
                                                                                            <w:top w:val="none" w:sz="0" w:space="0" w:color="auto"/>
                                                                                            <w:left w:val="none" w:sz="0" w:space="0" w:color="auto"/>
                                                                                            <w:bottom w:val="none" w:sz="0" w:space="0" w:color="auto"/>
                                                                                            <w:right w:val="none" w:sz="0" w:space="0" w:color="auto"/>
                                                                                          </w:divBdr>
                                                                                          <w:divsChild>
                                                                                            <w:div w:id="1321467939">
                                                                                              <w:marLeft w:val="0"/>
                                                                                              <w:marRight w:val="0"/>
                                                                                              <w:marTop w:val="0"/>
                                                                                              <w:marBottom w:val="0"/>
                                                                                              <w:divBdr>
                                                                                                <w:top w:val="none" w:sz="0" w:space="0" w:color="auto"/>
                                                                                                <w:left w:val="none" w:sz="0" w:space="0" w:color="auto"/>
                                                                                                <w:bottom w:val="none" w:sz="0" w:space="0" w:color="auto"/>
                                                                                                <w:right w:val="none" w:sz="0" w:space="0" w:color="auto"/>
                                                                                              </w:divBdr>
                                                                                              <w:divsChild>
                                                                                                <w:div w:id="1451779534">
                                                                                                  <w:marLeft w:val="0"/>
                                                                                                  <w:marRight w:val="0"/>
                                                                                                  <w:marTop w:val="0"/>
                                                                                                  <w:marBottom w:val="0"/>
                                                                                                  <w:divBdr>
                                                                                                    <w:top w:val="none" w:sz="0" w:space="0" w:color="auto"/>
                                                                                                    <w:left w:val="none" w:sz="0" w:space="0" w:color="auto"/>
                                                                                                    <w:bottom w:val="none" w:sz="0" w:space="0" w:color="auto"/>
                                                                                                    <w:right w:val="none" w:sz="0" w:space="0" w:color="auto"/>
                                                                                                  </w:divBdr>
                                                                                                  <w:divsChild>
                                                                                                    <w:div w:id="1374771843">
                                                                                                      <w:marLeft w:val="0"/>
                                                                                                      <w:marRight w:val="0"/>
                                                                                                      <w:marTop w:val="0"/>
                                                                                                      <w:marBottom w:val="0"/>
                                                                                                      <w:divBdr>
                                                                                                        <w:top w:val="none" w:sz="0" w:space="0" w:color="auto"/>
                                                                                                        <w:left w:val="none" w:sz="0" w:space="0" w:color="auto"/>
                                                                                                        <w:bottom w:val="none" w:sz="0" w:space="0" w:color="auto"/>
                                                                                                        <w:right w:val="none" w:sz="0" w:space="0" w:color="auto"/>
                                                                                                      </w:divBdr>
                                                                                                      <w:divsChild>
                                                                                                        <w:div w:id="210075042">
                                                                                                          <w:marLeft w:val="0"/>
                                                                                                          <w:marRight w:val="0"/>
                                                                                                          <w:marTop w:val="0"/>
                                                                                                          <w:marBottom w:val="0"/>
                                                                                                          <w:divBdr>
                                                                                                            <w:top w:val="none" w:sz="0" w:space="0" w:color="auto"/>
                                                                                                            <w:left w:val="none" w:sz="0" w:space="0" w:color="auto"/>
                                                                                                            <w:bottom w:val="none" w:sz="0" w:space="0" w:color="auto"/>
                                                                                                            <w:right w:val="none" w:sz="0" w:space="0" w:color="auto"/>
                                                                                                          </w:divBdr>
                                                                                                          <w:divsChild>
                                                                                                            <w:div w:id="1010261143">
                                                                                                              <w:marLeft w:val="0"/>
                                                                                                              <w:marRight w:val="0"/>
                                                                                                              <w:marTop w:val="0"/>
                                                                                                              <w:marBottom w:val="0"/>
                                                                                                              <w:divBdr>
                                                                                                                <w:top w:val="none" w:sz="0" w:space="0" w:color="auto"/>
                                                                                                                <w:left w:val="none" w:sz="0" w:space="0" w:color="auto"/>
                                                                                                                <w:bottom w:val="none" w:sz="0" w:space="0" w:color="auto"/>
                                                                                                                <w:right w:val="none" w:sz="0" w:space="0" w:color="auto"/>
                                                                                                              </w:divBdr>
                                                                                                              <w:divsChild>
                                                                                                                <w:div w:id="1606620650">
                                                                                                                  <w:marLeft w:val="0"/>
                                                                                                                  <w:marRight w:val="0"/>
                                                                                                                  <w:marTop w:val="0"/>
                                                                                                                  <w:marBottom w:val="0"/>
                                                                                                                  <w:divBdr>
                                                                                                                    <w:top w:val="none" w:sz="0" w:space="0" w:color="auto"/>
                                                                                                                    <w:left w:val="none" w:sz="0" w:space="0" w:color="auto"/>
                                                                                                                    <w:bottom w:val="none" w:sz="0" w:space="0" w:color="auto"/>
                                                                                                                    <w:right w:val="none" w:sz="0" w:space="0" w:color="auto"/>
                                                                                                                  </w:divBdr>
                                                                                                                  <w:divsChild>
                                                                                                                    <w:div w:id="1271202398">
                                                                                                                      <w:marLeft w:val="0"/>
                                                                                                                      <w:marRight w:val="0"/>
                                                                                                                      <w:marTop w:val="0"/>
                                                                                                                      <w:marBottom w:val="0"/>
                                                                                                                      <w:divBdr>
                                                                                                                        <w:top w:val="none" w:sz="0" w:space="0" w:color="auto"/>
                                                                                                                        <w:left w:val="none" w:sz="0" w:space="0" w:color="auto"/>
                                                                                                                        <w:bottom w:val="none" w:sz="0" w:space="0" w:color="auto"/>
                                                                                                                        <w:right w:val="none" w:sz="0" w:space="0" w:color="auto"/>
                                                                                                                      </w:divBdr>
                                                                                                                      <w:divsChild>
                                                                                                                        <w:div w:id="909578675">
                                                                                                                          <w:marLeft w:val="0"/>
                                                                                                                          <w:marRight w:val="0"/>
                                                                                                                          <w:marTop w:val="0"/>
                                                                                                                          <w:marBottom w:val="0"/>
                                                                                                                          <w:divBdr>
                                                                                                                            <w:top w:val="none" w:sz="0" w:space="0" w:color="auto"/>
                                                                                                                            <w:left w:val="none" w:sz="0" w:space="0" w:color="auto"/>
                                                                                                                            <w:bottom w:val="none" w:sz="0" w:space="0" w:color="auto"/>
                                                                                                                            <w:right w:val="none" w:sz="0" w:space="0" w:color="auto"/>
                                                                                                                          </w:divBdr>
                                                                                                                          <w:divsChild>
                                                                                                                            <w:div w:id="716658421">
                                                                                                                              <w:marLeft w:val="0"/>
                                                                                                                              <w:marRight w:val="0"/>
                                                                                                                              <w:marTop w:val="0"/>
                                                                                                                              <w:marBottom w:val="0"/>
                                                                                                                              <w:divBdr>
                                                                                                                                <w:top w:val="none" w:sz="0" w:space="0" w:color="auto"/>
                                                                                                                                <w:left w:val="none" w:sz="0" w:space="0" w:color="auto"/>
                                                                                                                                <w:bottom w:val="none" w:sz="0" w:space="0" w:color="auto"/>
                                                                                                                                <w:right w:val="none" w:sz="0" w:space="0" w:color="auto"/>
                                                                                                                              </w:divBdr>
                                                                                                                              <w:divsChild>
                                                                                                                                <w:div w:id="1304626681">
                                                                                                                                  <w:marLeft w:val="0"/>
                                                                                                                                  <w:marRight w:val="0"/>
                                                                                                                                  <w:marTop w:val="0"/>
                                                                                                                                  <w:marBottom w:val="0"/>
                                                                                                                                  <w:divBdr>
                                                                                                                                    <w:top w:val="none" w:sz="0" w:space="0" w:color="auto"/>
                                                                                                                                    <w:left w:val="none" w:sz="0" w:space="0" w:color="auto"/>
                                                                                                                                    <w:bottom w:val="none" w:sz="0" w:space="0" w:color="auto"/>
                                                                                                                                    <w:right w:val="none" w:sz="0" w:space="0" w:color="auto"/>
                                                                                                                                  </w:divBdr>
                                                                                                                                  <w:divsChild>
                                                                                                                                    <w:div w:id="191116724">
                                                                                                                                      <w:marLeft w:val="0"/>
                                                                                                                                      <w:marRight w:val="0"/>
                                                                                                                                      <w:marTop w:val="0"/>
                                                                                                                                      <w:marBottom w:val="0"/>
                                                                                                                                      <w:divBdr>
                                                                                                                                        <w:top w:val="none" w:sz="0" w:space="0" w:color="auto"/>
                                                                                                                                        <w:left w:val="none" w:sz="0" w:space="0" w:color="auto"/>
                                                                                                                                        <w:bottom w:val="none" w:sz="0" w:space="0" w:color="auto"/>
                                                                                                                                        <w:right w:val="none" w:sz="0" w:space="0" w:color="auto"/>
                                                                                                                                      </w:divBdr>
                                                                                                                                      <w:divsChild>
                                                                                                                                        <w:div w:id="929849233">
                                                                                                                                          <w:marLeft w:val="0"/>
                                                                                                                                          <w:marRight w:val="0"/>
                                                                                                                                          <w:marTop w:val="0"/>
                                                                                                                                          <w:marBottom w:val="0"/>
                                                                                                                                          <w:divBdr>
                                                                                                                                            <w:top w:val="none" w:sz="0" w:space="0" w:color="auto"/>
                                                                                                                                            <w:left w:val="none" w:sz="0" w:space="0" w:color="auto"/>
                                                                                                                                            <w:bottom w:val="none" w:sz="0" w:space="0" w:color="auto"/>
                                                                                                                                            <w:right w:val="none" w:sz="0" w:space="0" w:color="auto"/>
                                                                                                                                          </w:divBdr>
                                                                                                                                          <w:divsChild>
                                                                                                                                            <w:div w:id="191000659">
                                                                                                                                              <w:marLeft w:val="0"/>
                                                                                                                                              <w:marRight w:val="0"/>
                                                                                                                                              <w:marTop w:val="0"/>
                                                                                                                                              <w:marBottom w:val="0"/>
                                                                                                                                              <w:divBdr>
                                                                                                                                                <w:top w:val="none" w:sz="0" w:space="0" w:color="auto"/>
                                                                                                                                                <w:left w:val="none" w:sz="0" w:space="0" w:color="auto"/>
                                                                                                                                                <w:bottom w:val="none" w:sz="0" w:space="0" w:color="auto"/>
                                                                                                                                                <w:right w:val="none" w:sz="0" w:space="0" w:color="auto"/>
                                                                                                                                              </w:divBdr>
                                                                                                                                              <w:divsChild>
                                                                                                                                                <w:div w:id="751899334">
                                                                                                                                                  <w:marLeft w:val="0"/>
                                                                                                                                                  <w:marRight w:val="0"/>
                                                                                                                                                  <w:marTop w:val="0"/>
                                                                                                                                                  <w:marBottom w:val="0"/>
                                                                                                                                                  <w:divBdr>
                                                                                                                                                    <w:top w:val="none" w:sz="0" w:space="0" w:color="auto"/>
                                                                                                                                                    <w:left w:val="none" w:sz="0" w:space="0" w:color="auto"/>
                                                                                                                                                    <w:bottom w:val="none" w:sz="0" w:space="0" w:color="auto"/>
                                                                                                                                                    <w:right w:val="none" w:sz="0" w:space="0" w:color="auto"/>
                                                                                                                                                  </w:divBdr>
                                                                                                                                                  <w:divsChild>
                                                                                                                                                    <w:div w:id="523713403">
                                                                                                                                                      <w:marLeft w:val="0"/>
                                                                                                                                                      <w:marRight w:val="0"/>
                                                                                                                                                      <w:marTop w:val="0"/>
                                                                                                                                                      <w:marBottom w:val="0"/>
                                                                                                                                                      <w:divBdr>
                                                                                                                                                        <w:top w:val="none" w:sz="0" w:space="0" w:color="auto"/>
                                                                                                                                                        <w:left w:val="none" w:sz="0" w:space="0" w:color="auto"/>
                                                                                                                                                        <w:bottom w:val="none" w:sz="0" w:space="0" w:color="auto"/>
                                                                                                                                                        <w:right w:val="none" w:sz="0" w:space="0" w:color="auto"/>
                                                                                                                                                      </w:divBdr>
                                                                                                                                                      <w:divsChild>
                                                                                                                                                        <w:div w:id="769280902">
                                                                                                                                                          <w:marLeft w:val="0"/>
                                                                                                                                                          <w:marRight w:val="0"/>
                                                                                                                                                          <w:marTop w:val="0"/>
                                                                                                                                                          <w:marBottom w:val="0"/>
                                                                                                                                                          <w:divBdr>
                                                                                                                                                            <w:top w:val="none" w:sz="0" w:space="0" w:color="auto"/>
                                                                                                                                                            <w:left w:val="none" w:sz="0" w:space="0" w:color="auto"/>
                                                                                                                                                            <w:bottom w:val="none" w:sz="0" w:space="0" w:color="auto"/>
                                                                                                                                                            <w:right w:val="none" w:sz="0" w:space="0" w:color="auto"/>
                                                                                                                                                          </w:divBdr>
                                                                                                                                                          <w:divsChild>
                                                                                                                                                            <w:div w:id="1327392284">
                                                                                                                                                              <w:marLeft w:val="0"/>
                                                                                                                                                              <w:marRight w:val="0"/>
                                                                                                                                                              <w:marTop w:val="0"/>
                                                                                                                                                              <w:marBottom w:val="0"/>
                                                                                                                                                              <w:divBdr>
                                                                                                                                                                <w:top w:val="none" w:sz="0" w:space="0" w:color="auto"/>
                                                                                                                                                                <w:left w:val="none" w:sz="0" w:space="0" w:color="auto"/>
                                                                                                                                                                <w:bottom w:val="none" w:sz="0" w:space="0" w:color="auto"/>
                                                                                                                                                                <w:right w:val="none" w:sz="0" w:space="0" w:color="auto"/>
                                                                                                                                                              </w:divBdr>
                                                                                                                                                              <w:divsChild>
                                                                                                                                                                <w:div w:id="815801120">
                                                                                                                                                                  <w:marLeft w:val="0"/>
                                                                                                                                                                  <w:marRight w:val="0"/>
                                                                                                                                                                  <w:marTop w:val="0"/>
                                                                                                                                                                  <w:marBottom w:val="0"/>
                                                                                                                                                                  <w:divBdr>
                                                                                                                                                                    <w:top w:val="none" w:sz="0" w:space="0" w:color="auto"/>
                                                                                                                                                                    <w:left w:val="none" w:sz="0" w:space="0" w:color="auto"/>
                                                                                                                                                                    <w:bottom w:val="none" w:sz="0" w:space="0" w:color="auto"/>
                                                                                                                                                                    <w:right w:val="none" w:sz="0" w:space="0" w:color="auto"/>
                                                                                                                                                                  </w:divBdr>
                                                                                                                                                                  <w:divsChild>
                                                                                                                                                                    <w:div w:id="2032413935">
                                                                                                                                                                      <w:marLeft w:val="0"/>
                                                                                                                                                                      <w:marRight w:val="0"/>
                                                                                                                                                                      <w:marTop w:val="0"/>
                                                                                                                                                                      <w:marBottom w:val="0"/>
                                                                                                                                                                      <w:divBdr>
                                                                                                                                                                        <w:top w:val="none" w:sz="0" w:space="0" w:color="auto"/>
                                                                                                                                                                        <w:left w:val="none" w:sz="0" w:space="0" w:color="auto"/>
                                                                                                                                                                        <w:bottom w:val="none" w:sz="0" w:space="0" w:color="auto"/>
                                                                                                                                                                        <w:right w:val="none" w:sz="0" w:space="0" w:color="auto"/>
                                                                                                                                                                      </w:divBdr>
                                                                                                                                                                      <w:divsChild>
                                                                                                                                                                        <w:div w:id="247738111">
                                                                                                                                                                          <w:marLeft w:val="0"/>
                                                                                                                                                                          <w:marRight w:val="0"/>
                                                                                                                                                                          <w:marTop w:val="0"/>
                                                                                                                                                                          <w:marBottom w:val="0"/>
                                                                                                                                                                          <w:divBdr>
                                                                                                                                                                            <w:top w:val="none" w:sz="0" w:space="0" w:color="auto"/>
                                                                                                                                                                            <w:left w:val="none" w:sz="0" w:space="0" w:color="auto"/>
                                                                                                                                                                            <w:bottom w:val="none" w:sz="0" w:space="0" w:color="auto"/>
                                                                                                                                                                            <w:right w:val="none" w:sz="0" w:space="0" w:color="auto"/>
                                                                                                                                                                          </w:divBdr>
                                                                                                                                                                          <w:divsChild>
                                                                                                                                                                            <w:div w:id="1005785938">
                                                                                                                                                                              <w:marLeft w:val="0"/>
                                                                                                                                                                              <w:marRight w:val="0"/>
                                                                                                                                                                              <w:marTop w:val="0"/>
                                                                                                                                                                              <w:marBottom w:val="0"/>
                                                                                                                                                                              <w:divBdr>
                                                                                                                                                                                <w:top w:val="none" w:sz="0" w:space="0" w:color="auto"/>
                                                                                                                                                                                <w:left w:val="none" w:sz="0" w:space="0" w:color="auto"/>
                                                                                                                                                                                <w:bottom w:val="none" w:sz="0" w:space="0" w:color="auto"/>
                                                                                                                                                                                <w:right w:val="none" w:sz="0" w:space="0" w:color="auto"/>
                                                                                                                                                                              </w:divBdr>
                                                                                                                                                                              <w:divsChild>
                                                                                                                                                                                <w:div w:id="811486211">
                                                                                                                                                                                  <w:marLeft w:val="0"/>
                                                                                                                                                                                  <w:marRight w:val="0"/>
                                                                                                                                                                                  <w:marTop w:val="0"/>
                                                                                                                                                                                  <w:marBottom w:val="0"/>
                                                                                                                                                                                  <w:divBdr>
                                                                                                                                                                                    <w:top w:val="none" w:sz="0" w:space="0" w:color="auto"/>
                                                                                                                                                                                    <w:left w:val="none" w:sz="0" w:space="0" w:color="auto"/>
                                                                                                                                                                                    <w:bottom w:val="none" w:sz="0" w:space="0" w:color="auto"/>
                                                                                                                                                                                    <w:right w:val="none" w:sz="0" w:space="0" w:color="auto"/>
                                                                                                                                                                                  </w:divBdr>
                                                                                                                                                                                  <w:divsChild>
                                                                                                                                                                                    <w:div w:id="95517963">
                                                                                                                                                                                      <w:marLeft w:val="0"/>
                                                                                                                                                                                      <w:marRight w:val="0"/>
                                                                                                                                                                                      <w:marTop w:val="0"/>
                                                                                                                                                                                      <w:marBottom w:val="0"/>
                                                                                                                                                                                      <w:divBdr>
                                                                                                                                                                                        <w:top w:val="none" w:sz="0" w:space="0" w:color="auto"/>
                                                                                                                                                                                        <w:left w:val="none" w:sz="0" w:space="0" w:color="auto"/>
                                                                                                                                                                                        <w:bottom w:val="none" w:sz="0" w:space="0" w:color="auto"/>
                                                                                                                                                                                        <w:right w:val="none" w:sz="0" w:space="0" w:color="auto"/>
                                                                                                                                                                                      </w:divBdr>
                                                                                                                                                                                      <w:divsChild>
                                                                                                                                                                                        <w:div w:id="389573022">
                                                                                                                                                                                          <w:marLeft w:val="0"/>
                                                                                                                                                                                          <w:marRight w:val="0"/>
                                                                                                                                                                                          <w:marTop w:val="0"/>
                                                                                                                                                                                          <w:marBottom w:val="0"/>
                                                                                                                                                                                          <w:divBdr>
                                                                                                                                                                                            <w:top w:val="none" w:sz="0" w:space="0" w:color="auto"/>
                                                                                                                                                                                            <w:left w:val="none" w:sz="0" w:space="0" w:color="auto"/>
                                                                                                                                                                                            <w:bottom w:val="none" w:sz="0" w:space="0" w:color="auto"/>
                                                                                                                                                                                            <w:right w:val="none" w:sz="0" w:space="0" w:color="auto"/>
                                                                                                                                                                                          </w:divBdr>
                                                                                                                                                                                          <w:divsChild>
                                                                                                                                                                                            <w:div w:id="247929181">
                                                                                                                                                                                              <w:marLeft w:val="0"/>
                                                                                                                                                                                              <w:marRight w:val="0"/>
                                                                                                                                                                                              <w:marTop w:val="0"/>
                                                                                                                                                                                              <w:marBottom w:val="0"/>
                                                                                                                                                                                              <w:divBdr>
                                                                                                                                                                                                <w:top w:val="none" w:sz="0" w:space="0" w:color="auto"/>
                                                                                                                                                                                                <w:left w:val="none" w:sz="0" w:space="0" w:color="auto"/>
                                                                                                                                                                                                <w:bottom w:val="none" w:sz="0" w:space="0" w:color="auto"/>
                                                                                                                                                                                                <w:right w:val="none" w:sz="0" w:space="0" w:color="auto"/>
                                                                                                                                                                                              </w:divBdr>
                                                                                                                                                                                              <w:divsChild>
                                                                                                                                                                                                <w:div w:id="903838520">
                                                                                                                                                                                                  <w:marLeft w:val="0"/>
                                                                                                                                                                                                  <w:marRight w:val="0"/>
                                                                                                                                                                                                  <w:marTop w:val="0"/>
                                                                                                                                                                                                  <w:marBottom w:val="0"/>
                                                                                                                                                                                                  <w:divBdr>
                                                                                                                                                                                                    <w:top w:val="none" w:sz="0" w:space="0" w:color="auto"/>
                                                                                                                                                                                                    <w:left w:val="none" w:sz="0" w:space="0" w:color="auto"/>
                                                                                                                                                                                                    <w:bottom w:val="none" w:sz="0" w:space="0" w:color="auto"/>
                                                                                                                                                                                                    <w:right w:val="none" w:sz="0" w:space="0" w:color="auto"/>
                                                                                                                                                                                                  </w:divBdr>
                                                                                                                                                                                                  <w:divsChild>
                                                                                                                                                                                                    <w:div w:id="2065329924">
                                                                                                                                                                                                      <w:marLeft w:val="0"/>
                                                                                                                                                                                                      <w:marRight w:val="0"/>
                                                                                                                                                                                                      <w:marTop w:val="0"/>
                                                                                                                                                                                                      <w:marBottom w:val="0"/>
                                                                                                                                                                                                      <w:divBdr>
                                                                                                                                                                                                        <w:top w:val="none" w:sz="0" w:space="0" w:color="auto"/>
                                                                                                                                                                                                        <w:left w:val="none" w:sz="0" w:space="0" w:color="auto"/>
                                                                                                                                                                                                        <w:bottom w:val="none" w:sz="0" w:space="0" w:color="auto"/>
                                                                                                                                                                                                        <w:right w:val="none" w:sz="0" w:space="0" w:color="auto"/>
                                                                                                                                                                                                      </w:divBdr>
                                                                                                                                                                                                      <w:divsChild>
                                                                                                                                                                                                        <w:div w:id="1738898736">
                                                                                                                                                                                                          <w:marLeft w:val="0"/>
                                                                                                                                                                                                          <w:marRight w:val="0"/>
                                                                                                                                                                                                          <w:marTop w:val="0"/>
                                                                                                                                                                                                          <w:marBottom w:val="0"/>
                                                                                                                                                                                                          <w:divBdr>
                                                                                                                                                                                                            <w:top w:val="none" w:sz="0" w:space="0" w:color="auto"/>
                                                                                                                                                                                                            <w:left w:val="none" w:sz="0" w:space="0" w:color="auto"/>
                                                                                                                                                                                                            <w:bottom w:val="none" w:sz="0" w:space="0" w:color="auto"/>
                                                                                                                                                                                                            <w:right w:val="none" w:sz="0" w:space="0" w:color="auto"/>
                                                                                                                                                                                                          </w:divBdr>
                                                                                                                                                                                                          <w:divsChild>
                                                                                                                                                                                                            <w:div w:id="274021865">
                                                                                                                                                                                                              <w:marLeft w:val="0"/>
                                                                                                                                                                                                              <w:marRight w:val="0"/>
                                                                                                                                                                                                              <w:marTop w:val="0"/>
                                                                                                                                                                                                              <w:marBottom w:val="0"/>
                                                                                                                                                                                                              <w:divBdr>
                                                                                                                                                                                                                <w:top w:val="none" w:sz="0" w:space="0" w:color="auto"/>
                                                                                                                                                                                                                <w:left w:val="none" w:sz="0" w:space="0" w:color="auto"/>
                                                                                                                                                                                                                <w:bottom w:val="none" w:sz="0" w:space="0" w:color="auto"/>
                                                                                                                                                                                                                <w:right w:val="none" w:sz="0" w:space="0" w:color="auto"/>
                                                                                                                                                                                                              </w:divBdr>
                                                                                                                                                                                                              <w:divsChild>
                                                                                                                                                                                                                <w:div w:id="969938432">
                                                                                                                                                                                                                  <w:marLeft w:val="0"/>
                                                                                                                                                                                                                  <w:marRight w:val="0"/>
                                                                                                                                                                                                                  <w:marTop w:val="0"/>
                                                                                                                                                                                                                  <w:marBottom w:val="0"/>
                                                                                                                                                                                                                  <w:divBdr>
                                                                                                                                                                                                                    <w:top w:val="none" w:sz="0" w:space="0" w:color="auto"/>
                                                                                                                                                                                                                    <w:left w:val="none" w:sz="0" w:space="0" w:color="auto"/>
                                                                                                                                                                                                                    <w:bottom w:val="none" w:sz="0" w:space="0" w:color="auto"/>
                                                                                                                                                                                                                    <w:right w:val="none" w:sz="0" w:space="0" w:color="auto"/>
                                                                                                                                                                                                                  </w:divBdr>
                                                                                                                                                                                                                  <w:divsChild>
                                                                                                                                                                                                                    <w:div w:id="393894590">
                                                                                                                                                                                                                      <w:marLeft w:val="0"/>
                                                                                                                                                                                                                      <w:marRight w:val="0"/>
                                                                                                                                                                                                                      <w:marTop w:val="0"/>
                                                                                                                                                                                                                      <w:marBottom w:val="0"/>
                                                                                                                                                                                                                      <w:divBdr>
                                                                                                                                                                                                                        <w:top w:val="none" w:sz="0" w:space="0" w:color="auto"/>
                                                                                                                                                                                                                        <w:left w:val="none" w:sz="0" w:space="0" w:color="auto"/>
                                                                                                                                                                                                                        <w:bottom w:val="none" w:sz="0" w:space="0" w:color="auto"/>
                                                                                                                                                                                                                        <w:right w:val="none" w:sz="0" w:space="0" w:color="auto"/>
                                                                                                                                                                                                                      </w:divBdr>
                                                                                                                                                                                                                      <w:divsChild>
                                                                                                                                                                                                                        <w:div w:id="1031689224">
                                                                                                                                                                                                                          <w:marLeft w:val="0"/>
                                                                                                                                                                                                                          <w:marRight w:val="0"/>
                                                                                                                                                                                                                          <w:marTop w:val="0"/>
                                                                                                                                                                                                                          <w:marBottom w:val="0"/>
                                                                                                                                                                                                                          <w:divBdr>
                                                                                                                                                                                                                            <w:top w:val="none" w:sz="0" w:space="0" w:color="auto"/>
                                                                                                                                                                                                                            <w:left w:val="none" w:sz="0" w:space="0" w:color="auto"/>
                                                                                                                                                                                                                            <w:bottom w:val="none" w:sz="0" w:space="0" w:color="auto"/>
                                                                                                                                                                                                                            <w:right w:val="none" w:sz="0" w:space="0" w:color="auto"/>
                                                                                                                                                                                                                          </w:divBdr>
                                                                                                                                                                                                                          <w:divsChild>
                                                                                                                                                                                                                            <w:div w:id="1083532399">
                                                                                                                                                                                                                              <w:marLeft w:val="0"/>
                                                                                                                                                                                                                              <w:marRight w:val="0"/>
                                                                                                                                                                                                                              <w:marTop w:val="0"/>
                                                                                                                                                                                                                              <w:marBottom w:val="0"/>
                                                                                                                                                                                                                              <w:divBdr>
                                                                                                                                                                                                                                <w:top w:val="none" w:sz="0" w:space="0" w:color="auto"/>
                                                                                                                                                                                                                                <w:left w:val="none" w:sz="0" w:space="0" w:color="auto"/>
                                                                                                                                                                                                                                <w:bottom w:val="none" w:sz="0" w:space="0" w:color="auto"/>
                                                                                                                                                                                                                                <w:right w:val="none" w:sz="0" w:space="0" w:color="auto"/>
                                                                                                                                                                                                                              </w:divBdr>
                                                                                                                                                                                                                              <w:divsChild>
                                                                                                                                                                                                                                <w:div w:id="1467819958">
                                                                                                                                                                                                                                  <w:marLeft w:val="0"/>
                                                                                                                                                                                                                                  <w:marRight w:val="0"/>
                                                                                                                                                                                                                                  <w:marTop w:val="0"/>
                                                                                                                                                                                                                                  <w:marBottom w:val="0"/>
                                                                                                                                                                                                                                  <w:divBdr>
                                                                                                                                                                                                                                    <w:top w:val="none" w:sz="0" w:space="0" w:color="auto"/>
                                                                                                                                                                                                                                    <w:left w:val="none" w:sz="0" w:space="0" w:color="auto"/>
                                                                                                                                                                                                                                    <w:bottom w:val="none" w:sz="0" w:space="0" w:color="auto"/>
                                                                                                                                                                                                                                    <w:right w:val="none" w:sz="0" w:space="0" w:color="auto"/>
                                                                                                                                                                                                                                  </w:divBdr>
                                                                                                                                                                                                                                  <w:divsChild>
                                                                                                                                                                                                                                    <w:div w:id="954140202">
                                                                                                                                                                                                                                      <w:marLeft w:val="0"/>
                                                                                                                                                                                                                                      <w:marRight w:val="0"/>
                                                                                                                                                                                                                                      <w:marTop w:val="0"/>
                                                                                                                                                                                                                                      <w:marBottom w:val="0"/>
                                                                                                                                                                                                                                      <w:divBdr>
                                                                                                                                                                                                                                        <w:top w:val="none" w:sz="0" w:space="0" w:color="auto"/>
                                                                                                                                                                                                                                        <w:left w:val="none" w:sz="0" w:space="0" w:color="auto"/>
                                                                                                                                                                                                                                        <w:bottom w:val="none" w:sz="0" w:space="0" w:color="auto"/>
                                                                                                                                                                                                                                        <w:right w:val="none" w:sz="0" w:space="0" w:color="auto"/>
                                                                                                                                                                                                                                      </w:divBdr>
                                                                                                                                                                                                                                      <w:divsChild>
                                                                                                                                                                                                                                        <w:div w:id="2077431391">
                                                                                                                                                                                                                                          <w:marLeft w:val="0"/>
                                                                                                                                                                                                                                          <w:marRight w:val="0"/>
                                                                                                                                                                                                                                          <w:marTop w:val="0"/>
                                                                                                                                                                                                                                          <w:marBottom w:val="0"/>
                                                                                                                                                                                                                                          <w:divBdr>
                                                                                                                                                                                                                                            <w:top w:val="none" w:sz="0" w:space="0" w:color="auto"/>
                                                                                                                                                                                                                                            <w:left w:val="none" w:sz="0" w:space="0" w:color="auto"/>
                                                                                                                                                                                                                                            <w:bottom w:val="none" w:sz="0" w:space="0" w:color="auto"/>
                                                                                                                                                                                                                                            <w:right w:val="none" w:sz="0" w:space="0" w:color="auto"/>
                                                                                                                                                                                                                                          </w:divBdr>
                                                                                                                                                                                                                                          <w:divsChild>
                                                                                                                                                                                                                                            <w:div w:id="423960013">
                                                                                                                                                                                                                                              <w:marLeft w:val="0"/>
                                                                                                                                                                                                                                              <w:marRight w:val="0"/>
                                                                                                                                                                                                                                              <w:marTop w:val="0"/>
                                                                                                                                                                                                                                              <w:marBottom w:val="0"/>
                                                                                                                                                                                                                                              <w:divBdr>
                                                                                                                                                                                                                                                <w:top w:val="none" w:sz="0" w:space="0" w:color="auto"/>
                                                                                                                                                                                                                                                <w:left w:val="none" w:sz="0" w:space="0" w:color="auto"/>
                                                                                                                                                                                                                                                <w:bottom w:val="none" w:sz="0" w:space="0" w:color="auto"/>
                                                                                                                                                                                                                                                <w:right w:val="none" w:sz="0" w:space="0" w:color="auto"/>
                                                                                                                                                                                                                                              </w:divBdr>
                                                                                                                                                                                                                                              <w:divsChild>
                                                                                                                                                                                                                                                <w:div w:id="281498332">
                                                                                                                                                                                                                                                  <w:marLeft w:val="0"/>
                                                                                                                                                                                                                                                  <w:marRight w:val="0"/>
                                                                                                                                                                                                                                                  <w:marTop w:val="0"/>
                                                                                                                                                                                                                                                  <w:marBottom w:val="0"/>
                                                                                                                                                                                                                                                  <w:divBdr>
                                                                                                                                                                                                                                                    <w:top w:val="none" w:sz="0" w:space="0" w:color="auto"/>
                                                                                                                                                                                                                                                    <w:left w:val="none" w:sz="0" w:space="0" w:color="auto"/>
                                                                                                                                                                                                                                                    <w:bottom w:val="none" w:sz="0" w:space="0" w:color="auto"/>
                                                                                                                                                                                                                                                    <w:right w:val="none" w:sz="0" w:space="0" w:color="auto"/>
                                                                                                                                                                                                                                                  </w:divBdr>
                                                                                                                                                                                                                                                  <w:divsChild>
                                                                                                                                                                                                                                                    <w:div w:id="1066412123">
                                                                                                                                                                                                                                                      <w:marLeft w:val="0"/>
                                                                                                                                                                                                                                                      <w:marRight w:val="0"/>
                                                                                                                                                                                                                                                      <w:marTop w:val="0"/>
                                                                                                                                                                                                                                                      <w:marBottom w:val="0"/>
                                                                                                                                                                                                                                                      <w:divBdr>
                                                                                                                                                                                                                                                        <w:top w:val="none" w:sz="0" w:space="0" w:color="auto"/>
                                                                                                                                                                                                                                                        <w:left w:val="none" w:sz="0" w:space="0" w:color="auto"/>
                                                                                                                                                                                                                                                        <w:bottom w:val="none" w:sz="0" w:space="0" w:color="auto"/>
                                                                                                                                                                                                                                                        <w:right w:val="none" w:sz="0" w:space="0" w:color="auto"/>
                                                                                                                                                                                                                                                      </w:divBdr>
                                                                                                                                                                                                                                                      <w:divsChild>
                                                                                                                                                                                                                                                        <w:div w:id="641275639">
                                                                                                                                                                                                                                                          <w:marLeft w:val="0"/>
                                                                                                                                                                                                                                                          <w:marRight w:val="0"/>
                                                                                                                                                                                                                                                          <w:marTop w:val="0"/>
                                                                                                                                                                                                                                                          <w:marBottom w:val="0"/>
                                                                                                                                                                                                                                                          <w:divBdr>
                                                                                                                                                                                                                                                            <w:top w:val="none" w:sz="0" w:space="0" w:color="auto"/>
                                                                                                                                                                                                                                                            <w:left w:val="none" w:sz="0" w:space="0" w:color="auto"/>
                                                                                                                                                                                                                                                            <w:bottom w:val="none" w:sz="0" w:space="0" w:color="auto"/>
                                                                                                                                                                                                                                                            <w:right w:val="none" w:sz="0" w:space="0" w:color="auto"/>
                                                                                                                                                                                                                                                          </w:divBdr>
                                                                                                                                                                                                                                                          <w:divsChild>
                                                                                                                                                                                                                                                            <w:div w:id="635453626">
                                                                                                                                                                                                                                                              <w:marLeft w:val="0"/>
                                                                                                                                                                                                                                                              <w:marRight w:val="0"/>
                                                                                                                                                                                                                                                              <w:marTop w:val="0"/>
                                                                                                                                                                                                                                                              <w:marBottom w:val="0"/>
                                                                                                                                                                                                                                                              <w:divBdr>
                                                                                                                                                                                                                                                                <w:top w:val="none" w:sz="0" w:space="0" w:color="auto"/>
                                                                                                                                                                                                                                                                <w:left w:val="none" w:sz="0" w:space="0" w:color="auto"/>
                                                                                                                                                                                                                                                                <w:bottom w:val="none" w:sz="0" w:space="0" w:color="auto"/>
                                                                                                                                                                                                                                                                <w:right w:val="none" w:sz="0" w:space="0" w:color="auto"/>
                                                                                                                                                                                                                                                              </w:divBdr>
                                                                                                                                                                                                                                                              <w:divsChild>
                                                                                                                                                                                                                                                                <w:div w:id="100685753">
                                                                                                                                                                                                                                                                  <w:marLeft w:val="0"/>
                                                                                                                                                                                                                                                                  <w:marRight w:val="0"/>
                                                                                                                                                                                                                                                                  <w:marTop w:val="0"/>
                                                                                                                                                                                                                                                                  <w:marBottom w:val="0"/>
                                                                                                                                                                                                                                                                  <w:divBdr>
                                                                                                                                                                                                                                                                    <w:top w:val="none" w:sz="0" w:space="0" w:color="auto"/>
                                                                                                                                                                                                                                                                    <w:left w:val="none" w:sz="0" w:space="0" w:color="auto"/>
                                                                                                                                                                                                                                                                    <w:bottom w:val="none" w:sz="0" w:space="0" w:color="auto"/>
                                                                                                                                                                                                                                                                    <w:right w:val="none" w:sz="0" w:space="0" w:color="auto"/>
                                                                                                                                                                                                                                                                  </w:divBdr>
                                                                                                                                                                                                                                                                  <w:divsChild>
                                                                                                                                                                                                                                                                    <w:div w:id="658728562">
                                                                                                                                                                                                                                                                      <w:marLeft w:val="0"/>
                                                                                                                                                                                                                                                                      <w:marRight w:val="0"/>
                                                                                                                                                                                                                                                                      <w:marTop w:val="0"/>
                                                                                                                                                                                                                                                                      <w:marBottom w:val="0"/>
                                                                                                                                                                                                                                                                      <w:divBdr>
                                                                                                                                                                                                                                                                        <w:top w:val="none" w:sz="0" w:space="0" w:color="auto"/>
                                                                                                                                                                                                                                                                        <w:left w:val="none" w:sz="0" w:space="0" w:color="auto"/>
                                                                                                                                                                                                                                                                        <w:bottom w:val="none" w:sz="0" w:space="0" w:color="auto"/>
                                                                                                                                                                                                                                                                        <w:right w:val="none" w:sz="0" w:space="0" w:color="auto"/>
                                                                                                                                                                                                                                                                      </w:divBdr>
                                                                                                                                                                                                                                                                      <w:divsChild>
                                                                                                                                                                                                                                                                        <w:div w:id="1140880673">
                                                                                                                                                                                                                                                                          <w:marLeft w:val="0"/>
                                                                                                                                                                                                                                                                          <w:marRight w:val="0"/>
                                                                                                                                                                                                                                                                          <w:marTop w:val="0"/>
                                                                                                                                                                                                                                                                          <w:marBottom w:val="0"/>
                                                                                                                                                                                                                                                                          <w:divBdr>
                                                                                                                                                                                                                                                                            <w:top w:val="none" w:sz="0" w:space="0" w:color="auto"/>
                                                                                                                                                                                                                                                                            <w:left w:val="none" w:sz="0" w:space="0" w:color="auto"/>
                                                                                                                                                                                                                                                                            <w:bottom w:val="none" w:sz="0" w:space="0" w:color="auto"/>
                                                                                                                                                                                                                                                                            <w:right w:val="none" w:sz="0" w:space="0" w:color="auto"/>
                                                                                                                                                                                                                                                                          </w:divBdr>
                                                                                                                                                                                                                                                                          <w:divsChild>
                                                                                                                                                                                                                                                                            <w:div w:id="1387025771">
                                                                                                                                                                                                                                                                              <w:marLeft w:val="0"/>
                                                                                                                                                                                                                                                                              <w:marRight w:val="0"/>
                                                                                                                                                                                                                                                                              <w:marTop w:val="0"/>
                                                                                                                                                                                                                                                                              <w:marBottom w:val="0"/>
                                                                                                                                                                                                                                                                              <w:divBdr>
                                                                                                                                                                                                                                                                                <w:top w:val="none" w:sz="0" w:space="0" w:color="auto"/>
                                                                                                                                                                                                                                                                                <w:left w:val="none" w:sz="0" w:space="0" w:color="auto"/>
                                                                                                                                                                                                                                                                                <w:bottom w:val="none" w:sz="0" w:space="0" w:color="auto"/>
                                                                                                                                                                                                                                                                                <w:right w:val="none" w:sz="0" w:space="0" w:color="auto"/>
                                                                                                                                                                                                                                                                              </w:divBdr>
                                                                                                                                                                                                                                                                              <w:divsChild>
                                                                                                                                                                                                                                                                                <w:div w:id="269240370">
                                                                                                                                                                                                                                                                                  <w:marLeft w:val="0"/>
                                                                                                                                                                                                                                                                                  <w:marRight w:val="0"/>
                                                                                                                                                                                                                                                                                  <w:marTop w:val="0"/>
                                                                                                                                                                                                                                                                                  <w:marBottom w:val="0"/>
                                                                                                                                                                                                                                                                                  <w:divBdr>
                                                                                                                                                                                                                                                                                    <w:top w:val="none" w:sz="0" w:space="0" w:color="auto"/>
                                                                                                                                                                                                                                                                                    <w:left w:val="none" w:sz="0" w:space="0" w:color="auto"/>
                                                                                                                                                                                                                                                                                    <w:bottom w:val="none" w:sz="0" w:space="0" w:color="auto"/>
                                                                                                                                                                                                                                                                                    <w:right w:val="none" w:sz="0" w:space="0" w:color="auto"/>
                                                                                                                                                                                                                                                                                  </w:divBdr>
                                                                                                                                                                                                                                                                                  <w:divsChild>
                                                                                                                                                                                                                                                                                    <w:div w:id="264728609">
                                                                                                                                                                                                                                                                                      <w:marLeft w:val="0"/>
                                                                                                                                                                                                                                                                                      <w:marRight w:val="0"/>
                                                                                                                                                                                                                                                                                      <w:marTop w:val="0"/>
                                                                                                                                                                                                                                                                                      <w:marBottom w:val="0"/>
                                                                                                                                                                                                                                                                                      <w:divBdr>
                                                                                                                                                                                                                                                                                        <w:top w:val="none" w:sz="0" w:space="0" w:color="auto"/>
                                                                                                                                                                                                                                                                                        <w:left w:val="none" w:sz="0" w:space="0" w:color="auto"/>
                                                                                                                                                                                                                                                                                        <w:bottom w:val="none" w:sz="0" w:space="0" w:color="auto"/>
                                                                                                                                                                                                                                                                                        <w:right w:val="none" w:sz="0" w:space="0" w:color="auto"/>
                                                                                                                                                                                                                                                                                      </w:divBdr>
                                                                                                                                                                                                                                                                                      <w:divsChild>
                                                                                                                                                                                                                                                                                        <w:div w:id="1314943181">
                                                                                                                                                                                                                                                                                          <w:marLeft w:val="0"/>
                                                                                                                                                                                                                                                                                          <w:marRight w:val="0"/>
                                                                                                                                                                                                                                                                                          <w:marTop w:val="0"/>
                                                                                                                                                                                                                                                                                          <w:marBottom w:val="0"/>
                                                                                                                                                                                                                                                                                          <w:divBdr>
                                                                                                                                                                                                                                                                                            <w:top w:val="none" w:sz="0" w:space="0" w:color="auto"/>
                                                                                                                                                                                                                                                                                            <w:left w:val="none" w:sz="0" w:space="0" w:color="auto"/>
                                                                                                                                                                                                                                                                                            <w:bottom w:val="none" w:sz="0" w:space="0" w:color="auto"/>
                                                                                                                                                                                                                                                                                            <w:right w:val="none" w:sz="0" w:space="0" w:color="auto"/>
                                                                                                                                                                                                                                                                                          </w:divBdr>
                                                                                                                                                                                                                                                                                          <w:divsChild>
                                                                                                                                                                                                                                                                                            <w:div w:id="1614358209">
                                                                                                                                                                                                                                                                                              <w:marLeft w:val="0"/>
                                                                                                                                                                                                                                                                                              <w:marRight w:val="0"/>
                                                                                                                                                                                                                                                                                              <w:marTop w:val="0"/>
                                                                                                                                                                                                                                                                                              <w:marBottom w:val="0"/>
                                                                                                                                                                                                                                                                                              <w:divBdr>
                                                                                                                                                                                                                                                                                                <w:top w:val="none" w:sz="0" w:space="0" w:color="auto"/>
                                                                                                                                                                                                                                                                                                <w:left w:val="none" w:sz="0" w:space="0" w:color="auto"/>
                                                                                                                                                                                                                                                                                                <w:bottom w:val="none" w:sz="0" w:space="0" w:color="auto"/>
                                                                                                                                                                                                                                                                                                <w:right w:val="none" w:sz="0" w:space="0" w:color="auto"/>
                                                                                                                                                                                                                                                                                              </w:divBdr>
                                                                                                                                                                                                                                                                                              <w:divsChild>
                                                                                                                                                                                                                                                                                                <w:div w:id="1074006823">
                                                                                                                                                                                                                                                                                                  <w:marLeft w:val="0"/>
                                                                                                                                                                                                                                                                                                  <w:marRight w:val="0"/>
                                                                                                                                                                                                                                                                                                  <w:marTop w:val="0"/>
                                                                                                                                                                                                                                                                                                  <w:marBottom w:val="0"/>
                                                                                                                                                                                                                                                                                                  <w:divBdr>
                                                                                                                                                                                                                                                                                                    <w:top w:val="none" w:sz="0" w:space="0" w:color="auto"/>
                                                                                                                                                                                                                                                                                                    <w:left w:val="none" w:sz="0" w:space="0" w:color="auto"/>
                                                                                                                                                                                                                                                                                                    <w:bottom w:val="none" w:sz="0" w:space="0" w:color="auto"/>
                                                                                                                                                                                                                                                                                                    <w:right w:val="none" w:sz="0" w:space="0" w:color="auto"/>
                                                                                                                                                                                                                                                                                                  </w:divBdr>
                                                                                                                                                                                                                                                                                                </w:div>
                                                                                                                                                                                                                                                                                                <w:div w:id="26948430">
                                                                                                                                                                                                                                                                                                  <w:marLeft w:val="0"/>
                                                                                                                                                                                                                                                                                                  <w:marRight w:val="0"/>
                                                                                                                                                                                                                                                                                                  <w:marTop w:val="0"/>
                                                                                                                                                                                                                                                                                                  <w:marBottom w:val="0"/>
                                                                                                                                                                                                                                                                                                  <w:divBdr>
                                                                                                                                                                                                                                                                                                    <w:top w:val="none" w:sz="0" w:space="0" w:color="auto"/>
                                                                                                                                                                                                                                                                                                    <w:left w:val="none" w:sz="0" w:space="0" w:color="auto"/>
                                                                                                                                                                                                                                                                                                    <w:bottom w:val="none" w:sz="0" w:space="0" w:color="auto"/>
                                                                                                                                                                                                                                                                                                    <w:right w:val="none" w:sz="0" w:space="0" w:color="auto"/>
                                                                                                                                                                                                                                                                                                  </w:divBdr>
                                                                                                                                                                                                                                                                                                  <w:divsChild>
                                                                                                                                                                                                                                                                                                    <w:div w:id="1105803874">
                                                                                                                                                                                                                                                                                                      <w:marLeft w:val="0"/>
                                                                                                                                                                                                                                                                                                      <w:marRight w:val="0"/>
                                                                                                                                                                                                                                                                                                      <w:marTop w:val="0"/>
                                                                                                                                                                                                                                                                                                      <w:marBottom w:val="0"/>
                                                                                                                                                                                                                                                                                                      <w:divBdr>
                                                                                                                                                                                                                                                                                                        <w:top w:val="none" w:sz="0" w:space="0" w:color="auto"/>
                                                                                                                                                                                                                                                                                                        <w:left w:val="none" w:sz="0" w:space="0" w:color="auto"/>
                                                                                                                                                                                                                                                                                                        <w:bottom w:val="none" w:sz="0" w:space="0" w:color="auto"/>
                                                                                                                                                                                                                                                                                                        <w:right w:val="none" w:sz="0" w:space="0" w:color="auto"/>
                                                                                                                                                                                                                                                                                                      </w:divBdr>
                                                                                                                                                                                                                                                                                                      <w:divsChild>
                                                                                                                                                                                                                                                                                                        <w:div w:id="1500583861">
                                                                                                                                                                                                                                                                                                          <w:marLeft w:val="0"/>
                                                                                                                                                                                                                                                                                                          <w:marRight w:val="0"/>
                                                                                                                                                                                                                                                                                                          <w:marTop w:val="0"/>
                                                                                                                                                                                                                                                                                                          <w:marBottom w:val="0"/>
                                                                                                                                                                                                                                                                                                          <w:divBdr>
                                                                                                                                                                                                                                                                                                            <w:top w:val="none" w:sz="0" w:space="0" w:color="auto"/>
                                                                                                                                                                                                                                                                                                            <w:left w:val="none" w:sz="0" w:space="0" w:color="auto"/>
                                                                                                                                                                                                                                                                                                            <w:bottom w:val="none" w:sz="0" w:space="0" w:color="auto"/>
                                                                                                                                                                                                                                                                                                            <w:right w:val="none" w:sz="0" w:space="0" w:color="auto"/>
                                                                                                                                                                                                                                                                                                          </w:divBdr>
                                                                                                                                                                                                                                                                                                          <w:divsChild>
                                                                                                                                                                                                                                                                                                            <w:div w:id="1576435700">
                                                                                                                                                                                                                                                                                                              <w:marLeft w:val="0"/>
                                                                                                                                                                                                                                                                                                              <w:marRight w:val="0"/>
                                                                                                                                                                                                                                                                                                              <w:marTop w:val="0"/>
                                                                                                                                                                                                                                                                                                              <w:marBottom w:val="0"/>
                                                                                                                                                                                                                                                                                                              <w:divBdr>
                                                                                                                                                                                                                                                                                                                <w:top w:val="none" w:sz="0" w:space="0" w:color="auto"/>
                                                                                                                                                                                                                                                                                                                <w:left w:val="none" w:sz="0" w:space="0" w:color="auto"/>
                                                                                                                                                                                                                                                                                                                <w:bottom w:val="none" w:sz="0" w:space="0" w:color="auto"/>
                                                                                                                                                                                                                                                                                                                <w:right w:val="none" w:sz="0" w:space="0" w:color="auto"/>
                                                                                                                                                                                                                                                                                                              </w:divBdr>
                                                                                                                                                                                                                                                                                                              <w:divsChild>
                                                                                                                                                                                                                                                                                                                <w:div w:id="40180492">
                                                                                                                                                                                                                                                                                                                  <w:marLeft w:val="0"/>
                                                                                                                                                                                                                                                                                                                  <w:marRight w:val="0"/>
                                                                                                                                                                                                                                                                                                                  <w:marTop w:val="0"/>
                                                                                                                                                                                                                                                                                                                  <w:marBottom w:val="0"/>
                                                                                                                                                                                                                                                                                                                  <w:divBdr>
                                                                                                                                                                                                                                                                                                                    <w:top w:val="none" w:sz="0" w:space="0" w:color="auto"/>
                                                                                                                                                                                                                                                                                                                    <w:left w:val="none" w:sz="0" w:space="0" w:color="auto"/>
                                                                                                                                                                                                                                                                                                                    <w:bottom w:val="none" w:sz="0" w:space="0" w:color="auto"/>
                                                                                                                                                                                                                                                                                                                    <w:right w:val="none" w:sz="0" w:space="0" w:color="auto"/>
                                                                                                                                                                                                                                                                                                                  </w:divBdr>
                                                                                                                                                                                                                                                                                                                  <w:divsChild>
                                                                                                                                                                                                                                                                                                                    <w:div w:id="1738361917">
                                                                                                                                                                                                                                                                                                                      <w:marLeft w:val="0"/>
                                                                                                                                                                                                                                                                                                                      <w:marRight w:val="0"/>
                                                                                                                                                                                                                                                                                                                      <w:marTop w:val="0"/>
                                                                                                                                                                                                                                                                                                                      <w:marBottom w:val="0"/>
                                                                                                                                                                                                                                                                                                                      <w:divBdr>
                                                                                                                                                                                                                                                                                                                        <w:top w:val="none" w:sz="0" w:space="0" w:color="auto"/>
                                                                                                                                                                                                                                                                                                                        <w:left w:val="none" w:sz="0" w:space="0" w:color="auto"/>
                                                                                                                                                                                                                                                                                                                        <w:bottom w:val="none" w:sz="0" w:space="0" w:color="auto"/>
                                                                                                                                                                                                                                                                                                                        <w:right w:val="none" w:sz="0" w:space="0" w:color="auto"/>
                                                                                                                                                                                                                                                                                                                      </w:divBdr>
                                                                                                                                                                                                                                                                                                                      <w:divsChild>
                                                                                                                                                                                                                                                                                                                        <w:div w:id="1869445068">
                                                                                                                                                                                                                                                                                                                          <w:marLeft w:val="0"/>
                                                                                                                                                                                                                                                                                                                          <w:marRight w:val="0"/>
                                                                                                                                                                                                                                                                                                                          <w:marTop w:val="0"/>
                                                                                                                                                                                                                                                                                                                          <w:marBottom w:val="0"/>
                                                                                                                                                                                                                                                                                                                          <w:divBdr>
                                                                                                                                                                                                                                                                                                                            <w:top w:val="none" w:sz="0" w:space="0" w:color="auto"/>
                                                                                                                                                                                                                                                                                                                            <w:left w:val="none" w:sz="0" w:space="0" w:color="auto"/>
                                                                                                                                                                                                                                                                                                                            <w:bottom w:val="none" w:sz="0" w:space="0" w:color="auto"/>
                                                                                                                                                                                                                                                                                                                            <w:right w:val="none" w:sz="0" w:space="0" w:color="auto"/>
                                                                                                                                                                                                                                                                                                                          </w:divBdr>
                                                                                                                                                                                                                                                                                                                          <w:divsChild>
                                                                                                                                                                                                                                                                                                                            <w:div w:id="2052220653">
                                                                                                                                                                                                                                                                                                                              <w:marLeft w:val="0"/>
                                                                                                                                                                                                                                                                                                                              <w:marRight w:val="0"/>
                                                                                                                                                                                                                                                                                                                              <w:marTop w:val="0"/>
                                                                                                                                                                                                                                                                                                                              <w:marBottom w:val="0"/>
                                                                                                                                                                                                                                                                                                                              <w:divBdr>
                                                                                                                                                                                                                                                                                                                                <w:top w:val="none" w:sz="0" w:space="0" w:color="auto"/>
                                                                                                                                                                                                                                                                                                                                <w:left w:val="none" w:sz="0" w:space="0" w:color="auto"/>
                                                                                                                                                                                                                                                                                                                                <w:bottom w:val="none" w:sz="0" w:space="0" w:color="auto"/>
                                                                                                                                                                                                                                                                                                                                <w:right w:val="none" w:sz="0" w:space="0" w:color="auto"/>
                                                                                                                                                                                                                                                                                                                              </w:divBdr>
                                                                                                                                                                                                                                                                                                                            </w:div>
                                                                                                                                                                                                                                                                                                                            <w:div w:id="1337345268">
                                                                                                                                                                                                                                                                                                                              <w:marLeft w:val="0"/>
                                                                                                                                                                                                                                                                                                                              <w:marRight w:val="0"/>
                                                                                                                                                                                                                                                                                                                              <w:marTop w:val="0"/>
                                                                                                                                                                                                                                                                                                                              <w:marBottom w:val="0"/>
                                                                                                                                                                                                                                                                                                                              <w:divBdr>
                                                                                                                                                                                                                                                                                                                                <w:top w:val="none" w:sz="0" w:space="0" w:color="auto"/>
                                                                                                                                                                                                                                                                                                                                <w:left w:val="none" w:sz="0" w:space="0" w:color="auto"/>
                                                                                                                                                                                                                                                                                                                                <w:bottom w:val="none" w:sz="0" w:space="0" w:color="auto"/>
                                                                                                                                                                                                                                                                                                                                <w:right w:val="none" w:sz="0" w:space="0" w:color="auto"/>
                                                                                                                                                                                                                                                                                                                              </w:divBdr>
                                                                                                                                                                                                                                                                                                                              <w:divsChild>
                                                                                                                                                                                                                                                                                                                                <w:div w:id="963654084">
                                                                                                                                                                                                                                                                                                                                  <w:marLeft w:val="0"/>
                                                                                                                                                                                                                                                                                                                                  <w:marRight w:val="0"/>
                                                                                                                                                                                                                                                                                                                                  <w:marTop w:val="0"/>
                                                                                                                                                                                                                                                                                                                                  <w:marBottom w:val="0"/>
                                                                                                                                                                                                                                                                                                                                  <w:divBdr>
                                                                                                                                                                                                                                                                                                                                    <w:top w:val="none" w:sz="0" w:space="0" w:color="auto"/>
                                                                                                                                                                                                                                                                                                                                    <w:left w:val="none" w:sz="0" w:space="0" w:color="auto"/>
                                                                                                                                                                                                                                                                                                                                    <w:bottom w:val="none" w:sz="0" w:space="0" w:color="auto"/>
                                                                                                                                                                                                                                                                                                                                    <w:right w:val="none" w:sz="0" w:space="0" w:color="auto"/>
                                                                                                                                                                                                                                                                                                                                  </w:divBdr>
                                                                                                                                                                                                                                                                                                                                  <w:divsChild>
                                                                                                                                                                                                                                                                                                                                    <w:div w:id="754397685">
                                                                                                                                                                                                                                                                                                                                      <w:marLeft w:val="0"/>
                                                                                                                                                                                                                                                                                                                                      <w:marRight w:val="0"/>
                                                                                                                                                                                                                                                                                                                                      <w:marTop w:val="0"/>
                                                                                                                                                                                                                                                                                                                                      <w:marBottom w:val="0"/>
                                                                                                                                                                                                                                                                                                                                      <w:divBdr>
                                                                                                                                                                                                                                                                                                                                        <w:top w:val="none" w:sz="0" w:space="0" w:color="auto"/>
                                                                                                                                                                                                                                                                                                                                        <w:left w:val="none" w:sz="0" w:space="0" w:color="auto"/>
                                                                                                                                                                                                                                                                                                                                        <w:bottom w:val="none" w:sz="0" w:space="0" w:color="auto"/>
                                                                                                                                                                                                                                                                                                                                        <w:right w:val="none" w:sz="0" w:space="0" w:color="auto"/>
                                                                                                                                                                                                                                                                                                                                      </w:divBdr>
                                                                                                                                                                                                                                                                                                                                      <w:divsChild>
                                                                                                                                                                                                                                                                                                                                        <w:div w:id="339477778">
                                                                                                                                                                                                                                                                                                                                          <w:marLeft w:val="0"/>
                                                                                                                                                                                                                                                                                                                                          <w:marRight w:val="0"/>
                                                                                                                                                                                                                                                                                                                                          <w:marTop w:val="0"/>
                                                                                                                                                                                                                                                                                                                                          <w:marBottom w:val="0"/>
                                                                                                                                                                                                                                                                                                                                          <w:divBdr>
                                                                                                                                                                                                                                                                                                                                            <w:top w:val="none" w:sz="0" w:space="0" w:color="auto"/>
                                                                                                                                                                                                                                                                                                                                            <w:left w:val="none" w:sz="0" w:space="0" w:color="auto"/>
                                                                                                                                                                                                                                                                                                                                            <w:bottom w:val="none" w:sz="0" w:space="0" w:color="auto"/>
                                                                                                                                                                                                                                                                                                                                            <w:right w:val="none" w:sz="0" w:space="0" w:color="auto"/>
                                                                                                                                                                                                                                                                                                                                          </w:divBdr>
                                                                                                                                                                                                                                                                                                                                          <w:divsChild>
                                                                                                                                                                                                                                                                                                                                            <w:div w:id="1952325205">
                                                                                                                                                                                                                                                                                                                                              <w:marLeft w:val="0"/>
                                                                                                                                                                                                                                                                                                                                              <w:marRight w:val="0"/>
                                                                                                                                                                                                                                                                                                                                              <w:marTop w:val="0"/>
                                                                                                                                                                                                                                                                                                                                              <w:marBottom w:val="0"/>
                                                                                                                                                                                                                                                                                                                                              <w:divBdr>
                                                                                                                                                                                                                                                                                                                                                <w:top w:val="none" w:sz="0" w:space="0" w:color="auto"/>
                                                                                                                                                                                                                                                                                                                                                <w:left w:val="none" w:sz="0" w:space="0" w:color="auto"/>
                                                                                                                                                                                                                                                                                                                                                <w:bottom w:val="none" w:sz="0" w:space="0" w:color="auto"/>
                                                                                                                                                                                                                                                                                                                                                <w:right w:val="none" w:sz="0" w:space="0" w:color="auto"/>
                                                                                                                                                                                                                                                                                                                                              </w:divBdr>
                                                                                                                                                                                                                                                                                                                                              <w:divsChild>
                                                                                                                                                                                                                                                                                                                                                <w:div w:id="933055390">
                                                                                                                                                                                                                                                                                                                                                  <w:marLeft w:val="0"/>
                                                                                                                                                                                                                                                                                                                                                  <w:marRight w:val="0"/>
                                                                                                                                                                                                                                                                                                                                                  <w:marTop w:val="0"/>
                                                                                                                                                                                                                                                                                                                                                  <w:marBottom w:val="0"/>
                                                                                                                                                                                                                                                                                                                                                  <w:divBdr>
                                                                                                                                                                                                                                                                                                                                                    <w:top w:val="none" w:sz="0" w:space="0" w:color="auto"/>
                                                                                                                                                                                                                                                                                                                                                    <w:left w:val="none" w:sz="0" w:space="0" w:color="auto"/>
                                                                                                                                                                                                                                                                                                                                                    <w:bottom w:val="none" w:sz="0" w:space="0" w:color="auto"/>
                                                                                                                                                                                                                                                                                                                                                    <w:right w:val="none" w:sz="0" w:space="0" w:color="auto"/>
                                                                                                                                                                                                                                                                                                                                                  </w:divBdr>
                                                                                                                                                                                                                                                                                                                                                  <w:divsChild>
                                                                                                                                                                                                                                                                                                                                                    <w:div w:id="1372877445">
                                                                                                                                                                                                                                                                                                                                                      <w:marLeft w:val="0"/>
                                                                                                                                                                                                                                                                                                                                                      <w:marRight w:val="0"/>
                                                                                                                                                                                                                                                                                                                                                      <w:marTop w:val="0"/>
                                                                                                                                                                                                                                                                                                                                                      <w:marBottom w:val="0"/>
                                                                                                                                                                                                                                                                                                                                                      <w:divBdr>
                                                                                                                                                                                                                                                                                                                                                        <w:top w:val="none" w:sz="0" w:space="0" w:color="auto"/>
                                                                                                                                                                                                                                                                                                                                                        <w:left w:val="none" w:sz="0" w:space="0" w:color="auto"/>
                                                                                                                                                                                                                                                                                                                                                        <w:bottom w:val="none" w:sz="0" w:space="0" w:color="auto"/>
                                                                                                                                                                                                                                                                                                                                                        <w:right w:val="none" w:sz="0" w:space="0" w:color="auto"/>
                                                                                                                                                                                                                                                                                                                                                      </w:divBdr>
                                                                                                                                                                                                                                                                                                                                                      <w:divsChild>
                                                                                                                                                                                                                                                                                                                                                        <w:div w:id="1572734052">
                                                                                                                                                                                                                                                                                                                                                          <w:marLeft w:val="0"/>
                                                                                                                                                                                                                                                                                                                                                          <w:marRight w:val="0"/>
                                                                                                                                                                                                                                                                                                                                                          <w:marTop w:val="0"/>
                                                                                                                                                                                                                                                                                                                                                          <w:marBottom w:val="0"/>
                                                                                                                                                                                                                                                                                                                                                          <w:divBdr>
                                                                                                                                                                                                                                                                                                                                                            <w:top w:val="none" w:sz="0" w:space="0" w:color="auto"/>
                                                                                                                                                                                                                                                                                                                                                            <w:left w:val="none" w:sz="0" w:space="0" w:color="auto"/>
                                                                                                                                                                                                                                                                                                                                                            <w:bottom w:val="none" w:sz="0" w:space="0" w:color="auto"/>
                                                                                                                                                                                                                                                                                                                                                            <w:right w:val="none" w:sz="0" w:space="0" w:color="auto"/>
                                                                                                                                                                                                                                                                                                                                                          </w:divBdr>
                                                                                                                                                                                                                                                                                                                                                          <w:divsChild>
                                                                                                                                                                                                                                                                                                                                                            <w:div w:id="1278871520">
                                                                                                                                                                                                                                                                                                                                                              <w:marLeft w:val="0"/>
                                                                                                                                                                                                                                                                                                                                                              <w:marRight w:val="0"/>
                                                                                                                                                                                                                                                                                                                                                              <w:marTop w:val="0"/>
                                                                                                                                                                                                                                                                                                                                                              <w:marBottom w:val="0"/>
                                                                                                                                                                                                                                                                                                                                                              <w:divBdr>
                                                                                                                                                                                                                                                                                                                                                                <w:top w:val="none" w:sz="0" w:space="0" w:color="auto"/>
                                                                                                                                                                                                                                                                                                                                                                <w:left w:val="none" w:sz="0" w:space="0" w:color="auto"/>
                                                                                                                                                                                                                                                                                                                                                                <w:bottom w:val="none" w:sz="0" w:space="0" w:color="auto"/>
                                                                                                                                                                                                                                                                                                                                                                <w:right w:val="none" w:sz="0" w:space="0" w:color="auto"/>
                                                                                                                                                                                                                                                                                                                                                              </w:divBdr>
                                                                                                                                                                                                                                                                                                                                                              <w:divsChild>
                                                                                                                                                                                                                                                                                                                                                                <w:div w:id="316493146">
                                                                                                                                                                                                                                                                                                                                                                  <w:marLeft w:val="0"/>
                                                                                                                                                                                                                                                                                                                                                                  <w:marRight w:val="0"/>
                                                                                                                                                                                                                                                                                                                                                                  <w:marTop w:val="0"/>
                                                                                                                                                                                                                                                                                                                                                                  <w:marBottom w:val="0"/>
                                                                                                                                                                                                                                                                                                                                                                  <w:divBdr>
                                                                                                                                                                                                                                                                                                                                                                    <w:top w:val="none" w:sz="0" w:space="0" w:color="auto"/>
                                                                                                                                                                                                                                                                                                                                                                    <w:left w:val="none" w:sz="0" w:space="0" w:color="auto"/>
                                                                                                                                                                                                                                                                                                                                                                    <w:bottom w:val="none" w:sz="0" w:space="0" w:color="auto"/>
                                                                                                                                                                                                                                                                                                                                                                    <w:right w:val="none" w:sz="0" w:space="0" w:color="auto"/>
                                                                                                                                                                                                                                                                                                                                                                  </w:divBdr>
                                                                                                                                                                                                                                                                                                                                                                  <w:divsChild>
                                                                                                                                                                                                                                                                                                                                                                    <w:div w:id="894782254">
                                                                                                                                                                                                                                                                                                                                                                      <w:marLeft w:val="0"/>
                                                                                                                                                                                                                                                                                                                                                                      <w:marRight w:val="0"/>
                                                                                                                                                                                                                                                                                                                                                                      <w:marTop w:val="0"/>
                                                                                                                                                                                                                                                                                                                                                                      <w:marBottom w:val="0"/>
                                                                                                                                                                                                                                                                                                                                                                      <w:divBdr>
                                                                                                                                                                                                                                                                                                                                                                        <w:top w:val="none" w:sz="0" w:space="0" w:color="auto"/>
                                                                                                                                                                                                                                                                                                                                                                        <w:left w:val="none" w:sz="0" w:space="0" w:color="auto"/>
                                                                                                                                                                                                                                                                                                                                                                        <w:bottom w:val="none" w:sz="0" w:space="0" w:color="auto"/>
                                                                                                                                                                                                                                                                                                                                                                        <w:right w:val="none" w:sz="0" w:space="0" w:color="auto"/>
                                                                                                                                                                                                                                                                                                                                                                      </w:divBdr>
                                                                                                                                                                                                                                                                                                                                                                      <w:divsChild>
                                                                                                                                                                                                                                                                                                                                                                        <w:div w:id="1488548159">
                                                                                                                                                                                                                                                                                                                                                                          <w:marLeft w:val="0"/>
                                                                                                                                                                                                                                                                                                                                                                          <w:marRight w:val="0"/>
                                                                                                                                                                                                                                                                                                                                                                          <w:marTop w:val="0"/>
                                                                                                                                                                                                                                                                                                                                                                          <w:marBottom w:val="0"/>
                                                                                                                                                                                                                                                                                                                                                                          <w:divBdr>
                                                                                                                                                                                                                                                                                                                                                                            <w:top w:val="none" w:sz="0" w:space="0" w:color="auto"/>
                                                                                                                                                                                                                                                                                                                                                                            <w:left w:val="none" w:sz="0" w:space="0" w:color="auto"/>
                                                                                                                                                                                                                                                                                                                                                                            <w:bottom w:val="none" w:sz="0" w:space="0" w:color="auto"/>
                                                                                                                                                                                                                                                                                                                                                                            <w:right w:val="none" w:sz="0" w:space="0" w:color="auto"/>
                                                                                                                                                                                                                                                                                                                                                                          </w:divBdr>
                                                                                                                                                                                                                                                                                                                                                                          <w:divsChild>
                                                                                                                                                                                                                                                                                                                                                                            <w:div w:id="1316185495">
                                                                                                                                                                                                                                                                                                                                                                              <w:marLeft w:val="0"/>
                                                                                                                                                                                                                                                                                                                                                                              <w:marRight w:val="0"/>
                                                                                                                                                                                                                                                                                                                                                                              <w:marTop w:val="0"/>
                                                                                                                                                                                                                                                                                                                                                                              <w:marBottom w:val="0"/>
                                                                                                                                                                                                                                                                                                                                                                              <w:divBdr>
                                                                                                                                                                                                                                                                                                                                                                                <w:top w:val="none" w:sz="0" w:space="0" w:color="auto"/>
                                                                                                                                                                                                                                                                                                                                                                                <w:left w:val="none" w:sz="0" w:space="0" w:color="auto"/>
                                                                                                                                                                                                                                                                                                                                                                                <w:bottom w:val="none" w:sz="0" w:space="0" w:color="auto"/>
                                                                                                                                                                                                                                                                                                                                                                                <w:right w:val="none" w:sz="0" w:space="0" w:color="auto"/>
                                                                                                                                                                                                                                                                                                                                                                              </w:divBdr>
                                                                                                                                                                                                                                                                                                                                                                              <w:divsChild>
                                                                                                                                                                                                                                                                                                                                                                                <w:div w:id="969550974">
                                                                                                                                                                                                                                                                                                                                                                                  <w:marLeft w:val="0"/>
                                                                                                                                                                                                                                                                                                                                                                                  <w:marRight w:val="0"/>
                                                                                                                                                                                                                                                                                                                                                                                  <w:marTop w:val="0"/>
                                                                                                                                                                                                                                                                                                                                                                                  <w:marBottom w:val="0"/>
                                                                                                                                                                                                                                                                                                                                                                                  <w:divBdr>
                                                                                                                                                                                                                                                                                                                                                                                    <w:top w:val="none" w:sz="0" w:space="0" w:color="auto"/>
                                                                                                                                                                                                                                                                                                                                                                                    <w:left w:val="none" w:sz="0" w:space="0" w:color="auto"/>
                                                                                                                                                                                                                                                                                                                                                                                    <w:bottom w:val="none" w:sz="0" w:space="0" w:color="auto"/>
                                                                                                                                                                                                                                                                                                                                                                                    <w:right w:val="none" w:sz="0" w:space="0" w:color="auto"/>
                                                                                                                                                                                                                                                                                                                                                                                  </w:divBdr>
                                                                                                                                                                                                                                                                                                                                                                                  <w:divsChild>
                                                                                                                                                                                                                                                                                                                                                                                    <w:div w:id="1645547594">
                                                                                                                                                                                                                                                                                                                                                                                      <w:marLeft w:val="0"/>
                                                                                                                                                                                                                                                                                                                                                                                      <w:marRight w:val="0"/>
                                                                                                                                                                                                                                                                                                                                                                                      <w:marTop w:val="0"/>
                                                                                                                                                                                                                                                                                                                                                                                      <w:marBottom w:val="0"/>
                                                                                                                                                                                                                                                                                                                                                                                      <w:divBdr>
                                                                                                                                                                                                                                                                                                                                                                                        <w:top w:val="none" w:sz="0" w:space="0" w:color="auto"/>
                                                                                                                                                                                                                                                                                                                                                                                        <w:left w:val="none" w:sz="0" w:space="0" w:color="auto"/>
                                                                                                                                                                                                                                                                                                                                                                                        <w:bottom w:val="none" w:sz="0" w:space="0" w:color="auto"/>
                                                                                                                                                                                                                                                                                                                                                                                        <w:right w:val="none" w:sz="0" w:space="0" w:color="auto"/>
                                                                                                                                                                                                                                                                                                                                                                                      </w:divBdr>
                                                                                                                                                                                                                                                                                                                                                                                      <w:divsChild>
                                                                                                                                                                                                                                                                                                                                                                                        <w:div w:id="97383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3429317">
      <w:bodyDiv w:val="1"/>
      <w:marLeft w:val="0"/>
      <w:marRight w:val="0"/>
      <w:marTop w:val="0"/>
      <w:marBottom w:val="0"/>
      <w:divBdr>
        <w:top w:val="none" w:sz="0" w:space="0" w:color="auto"/>
        <w:left w:val="none" w:sz="0" w:space="0" w:color="auto"/>
        <w:bottom w:val="none" w:sz="0" w:space="0" w:color="auto"/>
        <w:right w:val="none" w:sz="0" w:space="0" w:color="auto"/>
      </w:divBdr>
    </w:div>
    <w:div w:id="1554267221">
      <w:bodyDiv w:val="1"/>
      <w:marLeft w:val="0"/>
      <w:marRight w:val="0"/>
      <w:marTop w:val="0"/>
      <w:marBottom w:val="0"/>
      <w:divBdr>
        <w:top w:val="none" w:sz="0" w:space="0" w:color="auto"/>
        <w:left w:val="none" w:sz="0" w:space="0" w:color="auto"/>
        <w:bottom w:val="none" w:sz="0" w:space="0" w:color="auto"/>
        <w:right w:val="none" w:sz="0" w:space="0" w:color="auto"/>
      </w:divBdr>
    </w:div>
    <w:div w:id="1645962889">
      <w:bodyDiv w:val="1"/>
      <w:marLeft w:val="0"/>
      <w:marRight w:val="0"/>
      <w:marTop w:val="0"/>
      <w:marBottom w:val="0"/>
      <w:divBdr>
        <w:top w:val="none" w:sz="0" w:space="0" w:color="auto"/>
        <w:left w:val="none" w:sz="0" w:space="0" w:color="auto"/>
        <w:bottom w:val="none" w:sz="0" w:space="0" w:color="auto"/>
        <w:right w:val="none" w:sz="0" w:space="0" w:color="auto"/>
      </w:divBdr>
      <w:divsChild>
        <w:div w:id="1236624845">
          <w:marLeft w:val="0"/>
          <w:marRight w:val="0"/>
          <w:marTop w:val="0"/>
          <w:marBottom w:val="0"/>
          <w:divBdr>
            <w:top w:val="none" w:sz="0" w:space="0" w:color="auto"/>
            <w:left w:val="none" w:sz="0" w:space="0" w:color="auto"/>
            <w:bottom w:val="none" w:sz="0" w:space="0" w:color="auto"/>
            <w:right w:val="none" w:sz="0" w:space="0" w:color="auto"/>
          </w:divBdr>
          <w:divsChild>
            <w:div w:id="1223058360">
              <w:marLeft w:val="0"/>
              <w:marRight w:val="0"/>
              <w:marTop w:val="0"/>
              <w:marBottom w:val="0"/>
              <w:divBdr>
                <w:top w:val="none" w:sz="0" w:space="0" w:color="auto"/>
                <w:left w:val="none" w:sz="0" w:space="0" w:color="auto"/>
                <w:bottom w:val="none" w:sz="0" w:space="0" w:color="auto"/>
                <w:right w:val="none" w:sz="0" w:space="0" w:color="auto"/>
              </w:divBdr>
              <w:divsChild>
                <w:div w:id="1243102221">
                  <w:marLeft w:val="0"/>
                  <w:marRight w:val="0"/>
                  <w:marTop w:val="0"/>
                  <w:marBottom w:val="0"/>
                  <w:divBdr>
                    <w:top w:val="none" w:sz="0" w:space="0" w:color="auto"/>
                    <w:left w:val="none" w:sz="0" w:space="0" w:color="auto"/>
                    <w:bottom w:val="none" w:sz="0" w:space="0" w:color="auto"/>
                    <w:right w:val="none" w:sz="0" w:space="0" w:color="auto"/>
                  </w:divBdr>
                  <w:divsChild>
                    <w:div w:id="630676318">
                      <w:marLeft w:val="0"/>
                      <w:marRight w:val="0"/>
                      <w:marTop w:val="0"/>
                      <w:marBottom w:val="0"/>
                      <w:divBdr>
                        <w:top w:val="none" w:sz="0" w:space="0" w:color="auto"/>
                        <w:left w:val="none" w:sz="0" w:space="0" w:color="auto"/>
                        <w:bottom w:val="none" w:sz="0" w:space="0" w:color="auto"/>
                        <w:right w:val="none" w:sz="0" w:space="0" w:color="auto"/>
                      </w:divBdr>
                    </w:div>
                    <w:div w:id="474180553">
                      <w:marLeft w:val="0"/>
                      <w:marRight w:val="0"/>
                      <w:marTop w:val="0"/>
                      <w:marBottom w:val="0"/>
                      <w:divBdr>
                        <w:top w:val="none" w:sz="0" w:space="0" w:color="auto"/>
                        <w:left w:val="none" w:sz="0" w:space="0" w:color="auto"/>
                        <w:bottom w:val="none" w:sz="0" w:space="0" w:color="auto"/>
                        <w:right w:val="none" w:sz="0" w:space="0" w:color="auto"/>
                      </w:divBdr>
                      <w:divsChild>
                        <w:div w:id="249891366">
                          <w:marLeft w:val="0"/>
                          <w:marRight w:val="0"/>
                          <w:marTop w:val="0"/>
                          <w:marBottom w:val="0"/>
                          <w:divBdr>
                            <w:top w:val="none" w:sz="0" w:space="0" w:color="auto"/>
                            <w:left w:val="none" w:sz="0" w:space="0" w:color="auto"/>
                            <w:bottom w:val="none" w:sz="0" w:space="0" w:color="auto"/>
                            <w:right w:val="none" w:sz="0" w:space="0" w:color="auto"/>
                          </w:divBdr>
                          <w:divsChild>
                            <w:div w:id="539367821">
                              <w:marLeft w:val="0"/>
                              <w:marRight w:val="0"/>
                              <w:marTop w:val="0"/>
                              <w:marBottom w:val="0"/>
                              <w:divBdr>
                                <w:top w:val="none" w:sz="0" w:space="0" w:color="auto"/>
                                <w:left w:val="none" w:sz="0" w:space="0" w:color="auto"/>
                                <w:bottom w:val="none" w:sz="0" w:space="0" w:color="auto"/>
                                <w:right w:val="none" w:sz="0" w:space="0" w:color="auto"/>
                              </w:divBdr>
                              <w:divsChild>
                                <w:div w:id="1312827762">
                                  <w:marLeft w:val="0"/>
                                  <w:marRight w:val="0"/>
                                  <w:marTop w:val="0"/>
                                  <w:marBottom w:val="0"/>
                                  <w:divBdr>
                                    <w:top w:val="none" w:sz="0" w:space="0" w:color="auto"/>
                                    <w:left w:val="none" w:sz="0" w:space="0" w:color="auto"/>
                                    <w:bottom w:val="none" w:sz="0" w:space="0" w:color="auto"/>
                                    <w:right w:val="none" w:sz="0" w:space="0" w:color="auto"/>
                                  </w:divBdr>
                                  <w:divsChild>
                                    <w:div w:id="1938784076">
                                      <w:marLeft w:val="0"/>
                                      <w:marRight w:val="0"/>
                                      <w:marTop w:val="0"/>
                                      <w:marBottom w:val="0"/>
                                      <w:divBdr>
                                        <w:top w:val="none" w:sz="0" w:space="0" w:color="auto"/>
                                        <w:left w:val="none" w:sz="0" w:space="0" w:color="auto"/>
                                        <w:bottom w:val="none" w:sz="0" w:space="0" w:color="auto"/>
                                        <w:right w:val="none" w:sz="0" w:space="0" w:color="auto"/>
                                      </w:divBdr>
                                      <w:divsChild>
                                        <w:div w:id="2143111846">
                                          <w:marLeft w:val="0"/>
                                          <w:marRight w:val="0"/>
                                          <w:marTop w:val="0"/>
                                          <w:marBottom w:val="0"/>
                                          <w:divBdr>
                                            <w:top w:val="none" w:sz="0" w:space="0" w:color="auto"/>
                                            <w:left w:val="none" w:sz="0" w:space="0" w:color="auto"/>
                                            <w:bottom w:val="none" w:sz="0" w:space="0" w:color="auto"/>
                                            <w:right w:val="none" w:sz="0" w:space="0" w:color="auto"/>
                                          </w:divBdr>
                                          <w:divsChild>
                                            <w:div w:id="1772358231">
                                              <w:marLeft w:val="0"/>
                                              <w:marRight w:val="0"/>
                                              <w:marTop w:val="0"/>
                                              <w:marBottom w:val="0"/>
                                              <w:divBdr>
                                                <w:top w:val="none" w:sz="0" w:space="0" w:color="auto"/>
                                                <w:left w:val="none" w:sz="0" w:space="0" w:color="auto"/>
                                                <w:bottom w:val="none" w:sz="0" w:space="0" w:color="auto"/>
                                                <w:right w:val="none" w:sz="0" w:space="0" w:color="auto"/>
                                              </w:divBdr>
                                              <w:divsChild>
                                                <w:div w:id="1425036165">
                                                  <w:marLeft w:val="0"/>
                                                  <w:marRight w:val="0"/>
                                                  <w:marTop w:val="0"/>
                                                  <w:marBottom w:val="0"/>
                                                  <w:divBdr>
                                                    <w:top w:val="none" w:sz="0" w:space="0" w:color="auto"/>
                                                    <w:left w:val="none" w:sz="0" w:space="0" w:color="auto"/>
                                                    <w:bottom w:val="none" w:sz="0" w:space="0" w:color="auto"/>
                                                    <w:right w:val="none" w:sz="0" w:space="0" w:color="auto"/>
                                                  </w:divBdr>
                                                  <w:divsChild>
                                                    <w:div w:id="448473379">
                                                      <w:marLeft w:val="0"/>
                                                      <w:marRight w:val="0"/>
                                                      <w:marTop w:val="0"/>
                                                      <w:marBottom w:val="0"/>
                                                      <w:divBdr>
                                                        <w:top w:val="none" w:sz="0" w:space="0" w:color="auto"/>
                                                        <w:left w:val="none" w:sz="0" w:space="0" w:color="auto"/>
                                                        <w:bottom w:val="none" w:sz="0" w:space="0" w:color="auto"/>
                                                        <w:right w:val="none" w:sz="0" w:space="0" w:color="auto"/>
                                                      </w:divBdr>
                                                      <w:divsChild>
                                                        <w:div w:id="842165089">
                                                          <w:marLeft w:val="0"/>
                                                          <w:marRight w:val="0"/>
                                                          <w:marTop w:val="0"/>
                                                          <w:marBottom w:val="0"/>
                                                          <w:divBdr>
                                                            <w:top w:val="none" w:sz="0" w:space="0" w:color="auto"/>
                                                            <w:left w:val="none" w:sz="0" w:space="0" w:color="auto"/>
                                                            <w:bottom w:val="none" w:sz="0" w:space="0" w:color="auto"/>
                                                            <w:right w:val="none" w:sz="0" w:space="0" w:color="auto"/>
                                                          </w:divBdr>
                                                          <w:divsChild>
                                                            <w:div w:id="1486706642">
                                                              <w:marLeft w:val="0"/>
                                                              <w:marRight w:val="0"/>
                                                              <w:marTop w:val="0"/>
                                                              <w:marBottom w:val="0"/>
                                                              <w:divBdr>
                                                                <w:top w:val="none" w:sz="0" w:space="0" w:color="auto"/>
                                                                <w:left w:val="none" w:sz="0" w:space="0" w:color="auto"/>
                                                                <w:bottom w:val="none" w:sz="0" w:space="0" w:color="auto"/>
                                                                <w:right w:val="none" w:sz="0" w:space="0" w:color="auto"/>
                                                              </w:divBdr>
                                                              <w:divsChild>
                                                                <w:div w:id="383336512">
                                                                  <w:marLeft w:val="0"/>
                                                                  <w:marRight w:val="0"/>
                                                                  <w:marTop w:val="0"/>
                                                                  <w:marBottom w:val="0"/>
                                                                  <w:divBdr>
                                                                    <w:top w:val="none" w:sz="0" w:space="0" w:color="auto"/>
                                                                    <w:left w:val="none" w:sz="0" w:space="0" w:color="auto"/>
                                                                    <w:bottom w:val="none" w:sz="0" w:space="0" w:color="auto"/>
                                                                    <w:right w:val="none" w:sz="0" w:space="0" w:color="auto"/>
                                                                  </w:divBdr>
                                                                  <w:divsChild>
                                                                    <w:div w:id="1581937803">
                                                                      <w:marLeft w:val="0"/>
                                                                      <w:marRight w:val="0"/>
                                                                      <w:marTop w:val="0"/>
                                                                      <w:marBottom w:val="0"/>
                                                                      <w:divBdr>
                                                                        <w:top w:val="none" w:sz="0" w:space="0" w:color="auto"/>
                                                                        <w:left w:val="none" w:sz="0" w:space="0" w:color="auto"/>
                                                                        <w:bottom w:val="none" w:sz="0" w:space="0" w:color="auto"/>
                                                                        <w:right w:val="none" w:sz="0" w:space="0" w:color="auto"/>
                                                                      </w:divBdr>
                                                                      <w:divsChild>
                                                                        <w:div w:id="662783528">
                                                                          <w:marLeft w:val="0"/>
                                                                          <w:marRight w:val="0"/>
                                                                          <w:marTop w:val="0"/>
                                                                          <w:marBottom w:val="0"/>
                                                                          <w:divBdr>
                                                                            <w:top w:val="none" w:sz="0" w:space="0" w:color="auto"/>
                                                                            <w:left w:val="none" w:sz="0" w:space="0" w:color="auto"/>
                                                                            <w:bottom w:val="none" w:sz="0" w:space="0" w:color="auto"/>
                                                                            <w:right w:val="none" w:sz="0" w:space="0" w:color="auto"/>
                                                                          </w:divBdr>
                                                                          <w:divsChild>
                                                                            <w:div w:id="1861040266">
                                                                              <w:marLeft w:val="0"/>
                                                                              <w:marRight w:val="0"/>
                                                                              <w:marTop w:val="0"/>
                                                                              <w:marBottom w:val="0"/>
                                                                              <w:divBdr>
                                                                                <w:top w:val="none" w:sz="0" w:space="0" w:color="auto"/>
                                                                                <w:left w:val="none" w:sz="0" w:space="0" w:color="auto"/>
                                                                                <w:bottom w:val="none" w:sz="0" w:space="0" w:color="auto"/>
                                                                                <w:right w:val="none" w:sz="0" w:space="0" w:color="auto"/>
                                                                              </w:divBdr>
                                                                              <w:divsChild>
                                                                                <w:div w:id="876313592">
                                                                                  <w:marLeft w:val="0"/>
                                                                                  <w:marRight w:val="0"/>
                                                                                  <w:marTop w:val="0"/>
                                                                                  <w:marBottom w:val="0"/>
                                                                                  <w:divBdr>
                                                                                    <w:top w:val="none" w:sz="0" w:space="0" w:color="auto"/>
                                                                                    <w:left w:val="none" w:sz="0" w:space="0" w:color="auto"/>
                                                                                    <w:bottom w:val="none" w:sz="0" w:space="0" w:color="auto"/>
                                                                                    <w:right w:val="none" w:sz="0" w:space="0" w:color="auto"/>
                                                                                  </w:divBdr>
                                                                                  <w:divsChild>
                                                                                    <w:div w:id="342753856">
                                                                                      <w:marLeft w:val="0"/>
                                                                                      <w:marRight w:val="0"/>
                                                                                      <w:marTop w:val="0"/>
                                                                                      <w:marBottom w:val="0"/>
                                                                                      <w:divBdr>
                                                                                        <w:top w:val="none" w:sz="0" w:space="0" w:color="auto"/>
                                                                                        <w:left w:val="none" w:sz="0" w:space="0" w:color="auto"/>
                                                                                        <w:bottom w:val="none" w:sz="0" w:space="0" w:color="auto"/>
                                                                                        <w:right w:val="none" w:sz="0" w:space="0" w:color="auto"/>
                                                                                      </w:divBdr>
                                                                                      <w:divsChild>
                                                                                        <w:div w:id="2099865175">
                                                                                          <w:marLeft w:val="0"/>
                                                                                          <w:marRight w:val="0"/>
                                                                                          <w:marTop w:val="0"/>
                                                                                          <w:marBottom w:val="0"/>
                                                                                          <w:divBdr>
                                                                                            <w:top w:val="none" w:sz="0" w:space="0" w:color="auto"/>
                                                                                            <w:left w:val="none" w:sz="0" w:space="0" w:color="auto"/>
                                                                                            <w:bottom w:val="none" w:sz="0" w:space="0" w:color="auto"/>
                                                                                            <w:right w:val="none" w:sz="0" w:space="0" w:color="auto"/>
                                                                                          </w:divBdr>
                                                                                          <w:divsChild>
                                                                                            <w:div w:id="133086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john.hart@uwe.ac.uk"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FFA47-98F9-4300-82F9-053E911B5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23</Pages>
  <Words>25461</Words>
  <Characters>145128</Characters>
  <Application>Microsoft Office Word</Application>
  <DocSecurity>0</DocSecurity>
  <Lines>1209</Lines>
  <Paragraphs>340</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170249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Gareth Hughes</dc:creator>
  <cp:lastModifiedBy>Gareth Hughes</cp:lastModifiedBy>
  <cp:revision>56</cp:revision>
  <cp:lastPrinted>2015-09-09T09:31:00Z</cp:lastPrinted>
  <dcterms:created xsi:type="dcterms:W3CDTF">2015-09-18T14:47:00Z</dcterms:created>
  <dcterms:modified xsi:type="dcterms:W3CDTF">2015-10-06T14:10:00Z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gareth6.hughes@uwe.ac.uk@www.mendeley.com</vt:lpwstr>
  </property>
  <property fmtid="{D5CDD505-2E9C-101B-9397-08002B2CF9AE}" pid="4" name="Mendeley Citation Style_1">
    <vt:lpwstr>http://www.zotero.org/styles/trends-in-analytical-chemistry</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http://www.zotero.org/styles/biosensors-and-bioelectronics</vt:lpwstr>
  </property>
  <property fmtid="{D5CDD505-2E9C-101B-9397-08002B2CF9AE}" pid="10" name="Mendeley Recent Style Name 2_1">
    <vt:lpwstr>Biosensors and Bioelectronics</vt:lpwstr>
  </property>
  <property fmtid="{D5CDD505-2E9C-101B-9397-08002B2CF9AE}" pid="11" name="Mendeley Recent Style Id 3_1">
    <vt:lpwstr>http://www.zotero.org/styles/elsevier-with-titles</vt:lpwstr>
  </property>
  <property fmtid="{D5CDD505-2E9C-101B-9397-08002B2CF9AE}" pid="12" name="Mendeley Recent Style Name 3_1">
    <vt:lpwstr>Elsevier (numeric, with titles)</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http://csl.mendeley.com/styles/25390481/ghughesthesis</vt:lpwstr>
  </property>
  <property fmtid="{D5CDD505-2E9C-101B-9397-08002B2CF9AE}" pid="16" name="Mendeley Recent Style Name 5_1">
    <vt:lpwstr>IEEE - Gareth Hughes</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7th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http://www.zotero.org/styles/trends-in-analytical-chemistry</vt:lpwstr>
  </property>
  <property fmtid="{D5CDD505-2E9C-101B-9397-08002B2CF9AE}" pid="24" name="Mendeley Recent Style Name 9_1">
    <vt:lpwstr>Trends in Analytical Chemistry</vt:lpwstr>
  </property>
</Properties>
</file>