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23FAB" w14:textId="4C5FF3C7" w:rsidR="006107C6" w:rsidRPr="006107C6" w:rsidRDefault="006107C6" w:rsidP="00B77154">
      <w:pPr>
        <w:spacing w:after="0" w:line="360" w:lineRule="auto"/>
        <w:ind w:right="-483"/>
        <w:jc w:val="center"/>
        <w:rPr>
          <w:rFonts w:ascii="Arial" w:eastAsia="Times New Roman" w:hAnsi="Arial" w:cs="Arial"/>
          <w:b/>
          <w:sz w:val="24"/>
          <w:szCs w:val="24"/>
        </w:rPr>
      </w:pPr>
      <w:r w:rsidRPr="006107C6">
        <w:rPr>
          <w:rFonts w:ascii="Arial" w:eastAsia="Times New Roman" w:hAnsi="Arial" w:cs="Arial"/>
          <w:b/>
          <w:sz w:val="24"/>
          <w:szCs w:val="24"/>
        </w:rPr>
        <w:t xml:space="preserve">Engaging sociologists: </w:t>
      </w:r>
      <w:r w:rsidR="00BC28C3">
        <w:rPr>
          <w:rFonts w:ascii="Arial" w:eastAsia="Times New Roman" w:hAnsi="Arial" w:cs="Arial"/>
          <w:b/>
          <w:sz w:val="24"/>
          <w:szCs w:val="24"/>
        </w:rPr>
        <w:t>An A-Level</w:t>
      </w:r>
      <w:r w:rsidRPr="006107C6">
        <w:rPr>
          <w:rFonts w:ascii="Arial" w:eastAsia="Times New Roman" w:hAnsi="Arial" w:cs="Arial"/>
          <w:b/>
          <w:sz w:val="24"/>
          <w:szCs w:val="24"/>
        </w:rPr>
        <w:t xml:space="preserve"> tutoring and mentoring outreach project with 2</w:t>
      </w:r>
      <w:r w:rsidRPr="006107C6">
        <w:rPr>
          <w:rFonts w:ascii="Arial" w:eastAsia="Times New Roman" w:hAnsi="Arial" w:cs="Arial"/>
          <w:b/>
          <w:sz w:val="24"/>
          <w:szCs w:val="24"/>
          <w:vertAlign w:val="superscript"/>
        </w:rPr>
        <w:t>nd</w:t>
      </w:r>
      <w:r w:rsidRPr="006107C6">
        <w:rPr>
          <w:rFonts w:ascii="Arial" w:eastAsia="Times New Roman" w:hAnsi="Arial" w:cs="Arial"/>
          <w:b/>
          <w:sz w:val="24"/>
          <w:szCs w:val="24"/>
        </w:rPr>
        <w:t xml:space="preserve"> year undergraduate students</w:t>
      </w:r>
    </w:p>
    <w:p w14:paraId="1AA13EC4" w14:textId="77777777" w:rsidR="006107C6" w:rsidRPr="006107C6" w:rsidRDefault="006107C6" w:rsidP="00B77154">
      <w:pPr>
        <w:spacing w:after="0" w:line="360" w:lineRule="auto"/>
        <w:ind w:right="-483"/>
        <w:rPr>
          <w:rFonts w:ascii="Arial" w:eastAsia="Times New Roman" w:hAnsi="Arial" w:cs="Arial"/>
          <w:b/>
          <w:sz w:val="24"/>
          <w:szCs w:val="24"/>
        </w:rPr>
      </w:pPr>
    </w:p>
    <w:p w14:paraId="36F1AF29" w14:textId="2B7708F8" w:rsidR="006107C6" w:rsidRPr="00326822" w:rsidRDefault="00326822" w:rsidP="00B77154">
      <w:pPr>
        <w:spacing w:after="0" w:line="360" w:lineRule="auto"/>
        <w:ind w:right="-483"/>
        <w:jc w:val="center"/>
        <w:rPr>
          <w:rFonts w:ascii="Arial" w:eastAsia="Times New Roman" w:hAnsi="Arial" w:cs="Arial"/>
          <w:b/>
        </w:rPr>
      </w:pPr>
      <w:r w:rsidRPr="00326822">
        <w:rPr>
          <w:rFonts w:ascii="Arial" w:eastAsia="Times New Roman" w:hAnsi="Arial" w:cs="Arial"/>
          <w:b/>
        </w:rPr>
        <w:t xml:space="preserve">By </w:t>
      </w:r>
      <w:r w:rsidR="006107C6" w:rsidRPr="00326822">
        <w:rPr>
          <w:rFonts w:ascii="Arial" w:eastAsia="Times New Roman" w:hAnsi="Arial" w:cs="Arial"/>
          <w:b/>
        </w:rPr>
        <w:t>Richard Waller</w:t>
      </w:r>
      <w:r w:rsidR="00DD4C5A" w:rsidRPr="00326822">
        <w:rPr>
          <w:rFonts w:ascii="Arial" w:eastAsia="Times New Roman" w:hAnsi="Arial" w:cs="Arial"/>
          <w:b/>
        </w:rPr>
        <w:t xml:space="preserve"> (RW)</w:t>
      </w:r>
      <w:r w:rsidR="00BC28C3" w:rsidRPr="00326822">
        <w:rPr>
          <w:rFonts w:ascii="Arial" w:eastAsia="Times New Roman" w:hAnsi="Arial" w:cs="Arial"/>
          <w:b/>
        </w:rPr>
        <w:t>*</w:t>
      </w:r>
      <w:r w:rsidR="006107C6" w:rsidRPr="00326822">
        <w:rPr>
          <w:rFonts w:ascii="Arial" w:eastAsia="Times New Roman" w:hAnsi="Arial" w:cs="Arial"/>
          <w:b/>
        </w:rPr>
        <w:t>, Andy Mathers</w:t>
      </w:r>
      <w:r w:rsidR="00DD4C5A" w:rsidRPr="00326822">
        <w:rPr>
          <w:rFonts w:ascii="Arial" w:eastAsia="Times New Roman" w:hAnsi="Arial" w:cs="Arial"/>
          <w:b/>
        </w:rPr>
        <w:t xml:space="preserve"> (AM)</w:t>
      </w:r>
      <w:r w:rsidR="00BC28C3" w:rsidRPr="00326822">
        <w:rPr>
          <w:rFonts w:ascii="Arial" w:eastAsia="Times New Roman" w:hAnsi="Arial" w:cs="Arial"/>
          <w:b/>
        </w:rPr>
        <w:t>*</w:t>
      </w:r>
      <w:r w:rsidR="006107C6" w:rsidRPr="00326822">
        <w:rPr>
          <w:rFonts w:ascii="Arial" w:eastAsia="Times New Roman" w:hAnsi="Arial" w:cs="Arial"/>
          <w:b/>
        </w:rPr>
        <w:t xml:space="preserve">, Phoebe </w:t>
      </w:r>
      <w:proofErr w:type="spellStart"/>
      <w:r w:rsidR="006107C6" w:rsidRPr="00326822">
        <w:rPr>
          <w:rFonts w:ascii="Arial" w:eastAsia="Times New Roman" w:hAnsi="Arial" w:cs="Arial"/>
          <w:b/>
        </w:rPr>
        <w:t>Savidge</w:t>
      </w:r>
      <w:proofErr w:type="spellEnd"/>
      <w:r w:rsidR="00DD4C5A" w:rsidRPr="00326822">
        <w:rPr>
          <w:rFonts w:ascii="Arial" w:eastAsia="Times New Roman" w:hAnsi="Arial" w:cs="Arial"/>
          <w:b/>
        </w:rPr>
        <w:t xml:space="preserve"> (PS</w:t>
      </w:r>
      <w:proofErr w:type="gramStart"/>
      <w:r w:rsidR="00DD4C5A" w:rsidRPr="00326822">
        <w:rPr>
          <w:rFonts w:ascii="Arial" w:eastAsia="Times New Roman" w:hAnsi="Arial" w:cs="Arial"/>
          <w:b/>
        </w:rPr>
        <w:t>)</w:t>
      </w:r>
      <w:r w:rsidR="00BC28C3" w:rsidRPr="00326822">
        <w:rPr>
          <w:rFonts w:ascii="Arial" w:eastAsia="Times New Roman" w:hAnsi="Arial" w:cs="Arial"/>
          <w:b/>
        </w:rPr>
        <w:t>^</w:t>
      </w:r>
      <w:proofErr w:type="gramEnd"/>
      <w:r w:rsidR="00927D69">
        <w:rPr>
          <w:rFonts w:ascii="Arial" w:eastAsia="Times New Roman" w:hAnsi="Arial" w:cs="Arial"/>
          <w:b/>
        </w:rPr>
        <w:t>, Gemma Flook</w:t>
      </w:r>
      <w:r w:rsidR="00223EDB">
        <w:rPr>
          <w:rFonts w:ascii="Arial" w:eastAsia="Times New Roman" w:hAnsi="Arial" w:cs="Arial"/>
          <w:b/>
        </w:rPr>
        <w:t xml:space="preserve"> (GF)</w:t>
      </w:r>
      <w:r w:rsidR="00927D69">
        <w:rPr>
          <w:rFonts w:ascii="Arial" w:eastAsia="Times New Roman" w:hAnsi="Arial" w:cs="Arial"/>
          <w:b/>
        </w:rPr>
        <w:t xml:space="preserve">* </w:t>
      </w:r>
      <w:r w:rsidR="006107C6" w:rsidRPr="00326822">
        <w:rPr>
          <w:rFonts w:ascii="Arial" w:eastAsia="Times New Roman" w:hAnsi="Arial" w:cs="Arial"/>
          <w:b/>
        </w:rPr>
        <w:t>&amp; Daisy Hamm</w:t>
      </w:r>
      <w:r w:rsidR="00DD4C5A" w:rsidRPr="00326822">
        <w:rPr>
          <w:rFonts w:ascii="Arial" w:eastAsia="Times New Roman" w:hAnsi="Arial" w:cs="Arial"/>
          <w:b/>
        </w:rPr>
        <w:t xml:space="preserve"> (DH)</w:t>
      </w:r>
      <w:r>
        <w:rPr>
          <w:rFonts w:ascii="Arial" w:eastAsia="Times New Roman" w:hAnsi="Arial" w:cs="Arial"/>
          <w:b/>
        </w:rPr>
        <w:t>*</w:t>
      </w:r>
    </w:p>
    <w:p w14:paraId="70D97615" w14:textId="1345E6A3" w:rsidR="006107C6" w:rsidRDefault="00BC28C3" w:rsidP="00BC28C3">
      <w:pPr>
        <w:spacing w:after="0" w:line="240" w:lineRule="auto"/>
        <w:ind w:right="-482"/>
        <w:rPr>
          <w:rFonts w:ascii="Arial" w:eastAsia="Times New Roman" w:hAnsi="Arial" w:cs="Arial"/>
          <w:sz w:val="24"/>
          <w:szCs w:val="24"/>
        </w:rPr>
      </w:pPr>
      <w:r>
        <w:rPr>
          <w:rFonts w:ascii="Arial" w:eastAsia="Times New Roman" w:hAnsi="Arial" w:cs="Arial"/>
          <w:sz w:val="24"/>
          <w:szCs w:val="24"/>
        </w:rPr>
        <w:t>*University of the West of England, Bristol (UWE)</w:t>
      </w:r>
    </w:p>
    <w:p w14:paraId="329D3847" w14:textId="0392013B" w:rsidR="00BC28C3" w:rsidRDefault="00BC28C3" w:rsidP="00BC28C3">
      <w:pPr>
        <w:spacing w:after="0" w:line="240" w:lineRule="auto"/>
        <w:ind w:right="-482"/>
        <w:rPr>
          <w:rFonts w:ascii="Arial" w:eastAsia="Times New Roman" w:hAnsi="Arial" w:cs="Arial"/>
          <w:sz w:val="24"/>
          <w:szCs w:val="24"/>
        </w:rPr>
      </w:pPr>
      <w:r>
        <w:rPr>
          <w:rFonts w:ascii="Arial" w:eastAsia="Times New Roman" w:hAnsi="Arial" w:cs="Arial"/>
          <w:sz w:val="24"/>
          <w:szCs w:val="24"/>
        </w:rPr>
        <w:t>^South Gloucestershire and Stroud College (SGS)</w:t>
      </w:r>
    </w:p>
    <w:p w14:paraId="4CB0B85A" w14:textId="77777777" w:rsidR="00BC28C3" w:rsidRPr="006107C6" w:rsidRDefault="00BC28C3" w:rsidP="00B77154">
      <w:pPr>
        <w:spacing w:after="0" w:line="360" w:lineRule="auto"/>
        <w:ind w:right="-483"/>
        <w:rPr>
          <w:rFonts w:ascii="Arial" w:eastAsia="Times New Roman" w:hAnsi="Arial" w:cs="Arial"/>
          <w:sz w:val="24"/>
          <w:szCs w:val="24"/>
        </w:rPr>
      </w:pPr>
    </w:p>
    <w:p w14:paraId="60D76E00" w14:textId="77777777" w:rsidR="006107C6" w:rsidRPr="00B77154" w:rsidRDefault="006107C6" w:rsidP="00B77154">
      <w:pPr>
        <w:spacing w:after="0" w:line="360" w:lineRule="auto"/>
        <w:ind w:right="-483"/>
        <w:rPr>
          <w:rFonts w:ascii="Arial" w:eastAsia="Times New Roman" w:hAnsi="Arial" w:cs="Arial"/>
          <w:sz w:val="24"/>
          <w:szCs w:val="24"/>
        </w:rPr>
      </w:pPr>
    </w:p>
    <w:p w14:paraId="4A8B20F5" w14:textId="567C278D" w:rsidR="00C6168A" w:rsidRPr="00C6168A" w:rsidRDefault="00C6168A" w:rsidP="00B77154">
      <w:pPr>
        <w:spacing w:after="0" w:line="360" w:lineRule="auto"/>
        <w:ind w:right="-483"/>
        <w:rPr>
          <w:rFonts w:ascii="Arial" w:eastAsia="Times New Roman" w:hAnsi="Arial" w:cs="Arial"/>
          <w:b/>
          <w:sz w:val="24"/>
          <w:szCs w:val="24"/>
        </w:rPr>
      </w:pPr>
      <w:r w:rsidRPr="00C6168A">
        <w:rPr>
          <w:rFonts w:ascii="Arial" w:eastAsia="Times New Roman" w:hAnsi="Arial" w:cs="Arial"/>
          <w:b/>
          <w:sz w:val="24"/>
          <w:szCs w:val="24"/>
        </w:rPr>
        <w:t>Background</w:t>
      </w:r>
    </w:p>
    <w:p w14:paraId="43A3D84E" w14:textId="0AF40D6D" w:rsidR="006107C6" w:rsidRPr="00B77154" w:rsidRDefault="004903DF" w:rsidP="00B77154">
      <w:pPr>
        <w:spacing w:after="0" w:line="360" w:lineRule="auto"/>
        <w:ind w:right="-483"/>
        <w:rPr>
          <w:rFonts w:ascii="Arial" w:eastAsia="Times New Roman" w:hAnsi="Arial" w:cs="Arial"/>
          <w:sz w:val="24"/>
          <w:szCs w:val="24"/>
        </w:rPr>
      </w:pPr>
      <w:r>
        <w:rPr>
          <w:rFonts w:ascii="Arial" w:eastAsia="Times New Roman" w:hAnsi="Arial" w:cs="Arial"/>
          <w:sz w:val="24"/>
          <w:szCs w:val="24"/>
        </w:rPr>
        <w:t xml:space="preserve">This article is a collaborative piece of work </w:t>
      </w:r>
      <w:r w:rsidR="0099140A">
        <w:rPr>
          <w:rFonts w:ascii="Arial" w:eastAsia="Times New Roman" w:hAnsi="Arial" w:cs="Arial"/>
          <w:sz w:val="24"/>
          <w:szCs w:val="24"/>
        </w:rPr>
        <w:t>co-</w:t>
      </w:r>
      <w:r>
        <w:rPr>
          <w:rFonts w:ascii="Arial" w:eastAsia="Times New Roman" w:hAnsi="Arial" w:cs="Arial"/>
          <w:sz w:val="24"/>
          <w:szCs w:val="24"/>
        </w:rPr>
        <w:t>written by two university academic staff (AM and RW), an</w:t>
      </w:r>
      <w:r w:rsidR="00223EDB">
        <w:rPr>
          <w:rFonts w:ascii="Arial" w:eastAsia="Times New Roman" w:hAnsi="Arial" w:cs="Arial"/>
          <w:sz w:val="24"/>
          <w:szCs w:val="24"/>
        </w:rPr>
        <w:t xml:space="preserve"> FE college lecturer (PS), and two</w:t>
      </w:r>
      <w:r>
        <w:rPr>
          <w:rFonts w:ascii="Arial" w:eastAsia="Times New Roman" w:hAnsi="Arial" w:cs="Arial"/>
          <w:sz w:val="24"/>
          <w:szCs w:val="24"/>
        </w:rPr>
        <w:t xml:space="preserve"> undergraduate student</w:t>
      </w:r>
      <w:r w:rsidR="00223EDB">
        <w:rPr>
          <w:rFonts w:ascii="Arial" w:eastAsia="Times New Roman" w:hAnsi="Arial" w:cs="Arial"/>
          <w:sz w:val="24"/>
          <w:szCs w:val="24"/>
        </w:rPr>
        <w:t>s</w:t>
      </w:r>
      <w:r>
        <w:rPr>
          <w:rFonts w:ascii="Arial" w:eastAsia="Times New Roman" w:hAnsi="Arial" w:cs="Arial"/>
          <w:sz w:val="24"/>
          <w:szCs w:val="24"/>
        </w:rPr>
        <w:t xml:space="preserve"> (</w:t>
      </w:r>
      <w:r w:rsidR="00223EDB">
        <w:rPr>
          <w:rFonts w:ascii="Arial" w:eastAsia="Times New Roman" w:hAnsi="Arial" w:cs="Arial"/>
          <w:sz w:val="24"/>
          <w:szCs w:val="24"/>
        </w:rPr>
        <w:t xml:space="preserve">GF and </w:t>
      </w:r>
      <w:r>
        <w:rPr>
          <w:rFonts w:ascii="Arial" w:eastAsia="Times New Roman" w:hAnsi="Arial" w:cs="Arial"/>
          <w:sz w:val="24"/>
          <w:szCs w:val="24"/>
        </w:rPr>
        <w:t xml:space="preserve">DH) who recently participated in the </w:t>
      </w:r>
      <w:r w:rsidR="0099140A">
        <w:rPr>
          <w:rFonts w:ascii="Arial" w:eastAsia="Times New Roman" w:hAnsi="Arial" w:cs="Arial"/>
          <w:sz w:val="24"/>
          <w:szCs w:val="24"/>
        </w:rPr>
        <w:t xml:space="preserve">tutor/mentor </w:t>
      </w:r>
      <w:r>
        <w:rPr>
          <w:rFonts w:ascii="Arial" w:eastAsia="Times New Roman" w:hAnsi="Arial" w:cs="Arial"/>
          <w:sz w:val="24"/>
          <w:szCs w:val="24"/>
        </w:rPr>
        <w:t>scheme.</w:t>
      </w:r>
      <w:r w:rsidR="00BD2812">
        <w:rPr>
          <w:rFonts w:ascii="Arial" w:eastAsia="Times New Roman" w:hAnsi="Arial" w:cs="Arial"/>
          <w:sz w:val="24"/>
          <w:szCs w:val="24"/>
        </w:rPr>
        <w:t xml:space="preserve"> The university academics are both experienced higher education lecturers and active researchers, </w:t>
      </w:r>
      <w:r w:rsidR="00C6168A">
        <w:rPr>
          <w:rFonts w:ascii="Arial" w:eastAsia="Times New Roman" w:hAnsi="Arial" w:cs="Arial"/>
          <w:sz w:val="24"/>
          <w:szCs w:val="24"/>
        </w:rPr>
        <w:t xml:space="preserve">AM previously taught in school, </w:t>
      </w:r>
      <w:r w:rsidR="00BD2812">
        <w:rPr>
          <w:rFonts w:ascii="Arial" w:eastAsia="Times New Roman" w:hAnsi="Arial" w:cs="Arial"/>
          <w:sz w:val="24"/>
          <w:szCs w:val="24"/>
        </w:rPr>
        <w:t>and RW used to teach in further education.</w:t>
      </w:r>
      <w:r w:rsidR="005752AE">
        <w:rPr>
          <w:rFonts w:ascii="Arial" w:eastAsia="Times New Roman" w:hAnsi="Arial" w:cs="Arial"/>
          <w:sz w:val="24"/>
          <w:szCs w:val="24"/>
        </w:rPr>
        <w:t xml:space="preserve"> Both AM and RW have worked extensively in widening participation and outreach activities within the university and beyond. We report here on a scheme designed to </w:t>
      </w:r>
      <w:r w:rsidR="00DB4247">
        <w:rPr>
          <w:rFonts w:ascii="Arial" w:eastAsia="Times New Roman" w:hAnsi="Arial" w:cs="Arial"/>
          <w:sz w:val="24"/>
          <w:szCs w:val="24"/>
        </w:rPr>
        <w:t xml:space="preserve">both </w:t>
      </w:r>
      <w:r w:rsidR="005752AE">
        <w:rPr>
          <w:rFonts w:ascii="Arial" w:eastAsia="Times New Roman" w:hAnsi="Arial" w:cs="Arial"/>
          <w:sz w:val="24"/>
          <w:szCs w:val="24"/>
        </w:rPr>
        <w:t xml:space="preserve">help local Sociology A-Level </w:t>
      </w:r>
      <w:r w:rsidR="00DA0792">
        <w:rPr>
          <w:rFonts w:ascii="Arial" w:eastAsia="Times New Roman" w:hAnsi="Arial" w:cs="Arial"/>
          <w:sz w:val="24"/>
          <w:szCs w:val="24"/>
        </w:rPr>
        <w:t>students</w:t>
      </w:r>
      <w:r w:rsidR="005752AE">
        <w:rPr>
          <w:rFonts w:ascii="Arial" w:eastAsia="Times New Roman" w:hAnsi="Arial" w:cs="Arial"/>
          <w:sz w:val="24"/>
          <w:szCs w:val="24"/>
        </w:rPr>
        <w:t>, and also to offer our undergraduate students a chance to ‘give something back’ (</w:t>
      </w:r>
      <w:r w:rsidR="007929C0">
        <w:rPr>
          <w:rFonts w:ascii="Arial" w:eastAsia="Times New Roman" w:hAnsi="Arial" w:cs="Arial"/>
          <w:sz w:val="24"/>
          <w:szCs w:val="24"/>
        </w:rPr>
        <w:t xml:space="preserve">Brine and Waller, 2004) to the wider academic community whilst gaining useful skills and first-hand experience of teaching. </w:t>
      </w:r>
      <w:r w:rsidR="008C267F">
        <w:rPr>
          <w:rFonts w:ascii="Arial" w:eastAsia="Times New Roman" w:hAnsi="Arial" w:cs="Arial"/>
          <w:sz w:val="24"/>
          <w:szCs w:val="24"/>
        </w:rPr>
        <w:t>We have presented details of this scheme at the national British Sociological Association’s Annual Conference twice, to the regional BSA</w:t>
      </w:r>
      <w:r w:rsidR="00B26ADD">
        <w:rPr>
          <w:rFonts w:ascii="Arial" w:eastAsia="Times New Roman" w:hAnsi="Arial" w:cs="Arial"/>
          <w:sz w:val="24"/>
          <w:szCs w:val="24"/>
        </w:rPr>
        <w:t>’s</w:t>
      </w:r>
      <w:r w:rsidR="008C267F">
        <w:rPr>
          <w:rFonts w:ascii="Arial" w:eastAsia="Times New Roman" w:hAnsi="Arial" w:cs="Arial"/>
          <w:sz w:val="24"/>
          <w:szCs w:val="24"/>
        </w:rPr>
        <w:t xml:space="preserve"> </w:t>
      </w:r>
      <w:r w:rsidR="00B26ADD">
        <w:rPr>
          <w:rFonts w:ascii="Arial" w:eastAsia="Times New Roman" w:hAnsi="Arial" w:cs="Arial"/>
          <w:sz w:val="24"/>
          <w:szCs w:val="24"/>
        </w:rPr>
        <w:t>South West Regional Sociology Teacher’s forum, and at Widening Participation event</w:t>
      </w:r>
      <w:r w:rsidR="00411A82">
        <w:rPr>
          <w:rFonts w:ascii="Arial" w:eastAsia="Times New Roman" w:hAnsi="Arial" w:cs="Arial"/>
          <w:sz w:val="24"/>
          <w:szCs w:val="24"/>
        </w:rPr>
        <w:t>s</w:t>
      </w:r>
      <w:r w:rsidR="00B26ADD">
        <w:rPr>
          <w:rFonts w:ascii="Arial" w:eastAsia="Times New Roman" w:hAnsi="Arial" w:cs="Arial"/>
          <w:sz w:val="24"/>
          <w:szCs w:val="24"/>
        </w:rPr>
        <w:t xml:space="preserve"> at </w:t>
      </w:r>
      <w:r w:rsidR="00223EDB">
        <w:rPr>
          <w:rFonts w:ascii="Arial" w:eastAsia="Times New Roman" w:hAnsi="Arial" w:cs="Arial"/>
          <w:sz w:val="24"/>
          <w:szCs w:val="24"/>
        </w:rPr>
        <w:t>our university</w:t>
      </w:r>
      <w:r w:rsidR="00B26ADD">
        <w:rPr>
          <w:rFonts w:ascii="Arial" w:eastAsia="Times New Roman" w:hAnsi="Arial" w:cs="Arial"/>
          <w:sz w:val="24"/>
          <w:szCs w:val="24"/>
        </w:rPr>
        <w:t>. We</w:t>
      </w:r>
      <w:r w:rsidR="00411A82">
        <w:rPr>
          <w:rFonts w:ascii="Arial" w:eastAsia="Times New Roman" w:hAnsi="Arial" w:cs="Arial"/>
          <w:sz w:val="24"/>
          <w:szCs w:val="24"/>
        </w:rPr>
        <w:t xml:space="preserve"> a</w:t>
      </w:r>
      <w:r w:rsidR="00B26ADD">
        <w:rPr>
          <w:rFonts w:ascii="Arial" w:eastAsia="Times New Roman" w:hAnsi="Arial" w:cs="Arial"/>
          <w:sz w:val="24"/>
          <w:szCs w:val="24"/>
        </w:rPr>
        <w:t xml:space="preserve">re also hoping to present this at the university’s Learning and Teaching annual conference in the summer, to encourage colleagues from other disciplinary areas to consider </w:t>
      </w:r>
      <w:r w:rsidR="00DB4247">
        <w:rPr>
          <w:rFonts w:ascii="Arial" w:eastAsia="Times New Roman" w:hAnsi="Arial" w:cs="Arial"/>
          <w:sz w:val="24"/>
          <w:szCs w:val="24"/>
        </w:rPr>
        <w:t xml:space="preserve">undertaking </w:t>
      </w:r>
      <w:r w:rsidR="00B26ADD">
        <w:rPr>
          <w:rFonts w:ascii="Arial" w:eastAsia="Times New Roman" w:hAnsi="Arial" w:cs="Arial"/>
          <w:sz w:val="24"/>
          <w:szCs w:val="24"/>
        </w:rPr>
        <w:t xml:space="preserve">such a scheme. </w:t>
      </w:r>
      <w:r w:rsidR="005752AE">
        <w:rPr>
          <w:rFonts w:ascii="Arial" w:eastAsia="Times New Roman" w:hAnsi="Arial" w:cs="Arial"/>
          <w:sz w:val="24"/>
          <w:szCs w:val="24"/>
        </w:rPr>
        <w:t xml:space="preserve">The </w:t>
      </w:r>
      <w:r w:rsidR="00411A82">
        <w:rPr>
          <w:rFonts w:ascii="Arial" w:eastAsia="Times New Roman" w:hAnsi="Arial" w:cs="Arial"/>
          <w:sz w:val="24"/>
          <w:szCs w:val="24"/>
        </w:rPr>
        <w:t xml:space="preserve">main </w:t>
      </w:r>
      <w:r w:rsidR="005752AE">
        <w:rPr>
          <w:rFonts w:ascii="Arial" w:eastAsia="Times New Roman" w:hAnsi="Arial" w:cs="Arial"/>
          <w:sz w:val="24"/>
          <w:szCs w:val="24"/>
        </w:rPr>
        <w:t xml:space="preserve">purpose of publishing this article is to </w:t>
      </w:r>
      <w:r w:rsidR="00223EDB">
        <w:rPr>
          <w:rFonts w:ascii="Arial" w:eastAsia="Times New Roman" w:hAnsi="Arial" w:cs="Arial"/>
          <w:sz w:val="24"/>
          <w:szCs w:val="24"/>
        </w:rPr>
        <w:t>promote</w:t>
      </w:r>
      <w:r w:rsidR="005752AE">
        <w:rPr>
          <w:rFonts w:ascii="Arial" w:eastAsia="Times New Roman" w:hAnsi="Arial" w:cs="Arial"/>
          <w:sz w:val="24"/>
          <w:szCs w:val="24"/>
        </w:rPr>
        <w:t xml:space="preserve"> further collaboration between university Sociology departments and staff teaching the subject at A-Level in schools and colleges.   </w:t>
      </w:r>
    </w:p>
    <w:p w14:paraId="7FAE0E29" w14:textId="77777777" w:rsidR="006107C6" w:rsidRDefault="006107C6" w:rsidP="00B77154">
      <w:pPr>
        <w:spacing w:after="0" w:line="360" w:lineRule="auto"/>
        <w:ind w:right="-483"/>
        <w:rPr>
          <w:rFonts w:ascii="Arial" w:eastAsia="Times New Roman" w:hAnsi="Arial" w:cs="Arial"/>
          <w:sz w:val="24"/>
          <w:szCs w:val="24"/>
        </w:rPr>
      </w:pPr>
    </w:p>
    <w:p w14:paraId="016B20D1" w14:textId="5D9D56A2" w:rsidR="00DB4247" w:rsidRPr="00DB4247" w:rsidRDefault="00DB4247" w:rsidP="00B77154">
      <w:pPr>
        <w:spacing w:after="0" w:line="360" w:lineRule="auto"/>
        <w:ind w:right="-483"/>
        <w:rPr>
          <w:rFonts w:ascii="Arial" w:eastAsia="Times New Roman" w:hAnsi="Arial" w:cs="Arial"/>
          <w:b/>
          <w:sz w:val="24"/>
          <w:szCs w:val="24"/>
        </w:rPr>
      </w:pPr>
      <w:r>
        <w:rPr>
          <w:rFonts w:ascii="Arial" w:eastAsia="Times New Roman" w:hAnsi="Arial" w:cs="Arial"/>
          <w:b/>
          <w:sz w:val="24"/>
          <w:szCs w:val="24"/>
        </w:rPr>
        <w:t>The UWE Sociology tutor/mentor project</w:t>
      </w:r>
    </w:p>
    <w:p w14:paraId="7BD80F8B" w14:textId="22684445" w:rsidR="00DF0DF4" w:rsidRDefault="006107C6" w:rsidP="00B77154">
      <w:pPr>
        <w:spacing w:after="0" w:line="360" w:lineRule="auto"/>
        <w:ind w:right="-483"/>
        <w:rPr>
          <w:rFonts w:ascii="Arial" w:eastAsia="Times New Roman" w:hAnsi="Arial" w:cs="Arial"/>
          <w:sz w:val="24"/>
          <w:szCs w:val="24"/>
        </w:rPr>
      </w:pPr>
      <w:r w:rsidRPr="006107C6">
        <w:rPr>
          <w:rFonts w:ascii="Arial" w:eastAsia="Times New Roman" w:hAnsi="Arial" w:cs="Arial"/>
          <w:sz w:val="24"/>
          <w:szCs w:val="24"/>
        </w:rPr>
        <w:t xml:space="preserve">As part of </w:t>
      </w:r>
      <w:r w:rsidR="00411A82">
        <w:rPr>
          <w:rFonts w:ascii="Arial" w:eastAsia="Times New Roman" w:hAnsi="Arial" w:cs="Arial"/>
          <w:sz w:val="24"/>
          <w:szCs w:val="24"/>
        </w:rPr>
        <w:t xml:space="preserve">UWE’s </w:t>
      </w:r>
      <w:r w:rsidR="00A250E8">
        <w:rPr>
          <w:rFonts w:ascii="Arial" w:eastAsia="Times New Roman" w:hAnsi="Arial" w:cs="Arial"/>
          <w:sz w:val="24"/>
          <w:szCs w:val="24"/>
        </w:rPr>
        <w:t xml:space="preserve">aim of </w:t>
      </w:r>
      <w:r w:rsidR="00A250E8" w:rsidRPr="00A250E8">
        <w:rPr>
          <w:rFonts w:ascii="Arial" w:eastAsia="Times New Roman" w:hAnsi="Arial" w:cs="Arial"/>
          <w:sz w:val="24"/>
          <w:szCs w:val="24"/>
        </w:rPr>
        <w:t>strengthen</w:t>
      </w:r>
      <w:r w:rsidR="00A250E8">
        <w:rPr>
          <w:rFonts w:ascii="Arial" w:eastAsia="Times New Roman" w:hAnsi="Arial" w:cs="Arial"/>
          <w:sz w:val="24"/>
          <w:szCs w:val="24"/>
        </w:rPr>
        <w:t>ing its</w:t>
      </w:r>
      <w:r w:rsidR="00A250E8" w:rsidRPr="00A250E8">
        <w:rPr>
          <w:rFonts w:ascii="Arial" w:eastAsia="Times New Roman" w:hAnsi="Arial" w:cs="Arial"/>
          <w:sz w:val="24"/>
          <w:szCs w:val="24"/>
        </w:rPr>
        <w:t xml:space="preserve"> collaborative partnership</w:t>
      </w:r>
      <w:r w:rsidR="00A250E8">
        <w:rPr>
          <w:rFonts w:ascii="Arial" w:eastAsia="Times New Roman" w:hAnsi="Arial" w:cs="Arial"/>
          <w:sz w:val="24"/>
          <w:szCs w:val="24"/>
        </w:rPr>
        <w:t xml:space="preserve"> work</w:t>
      </w:r>
      <w:r w:rsidR="00A250E8" w:rsidRPr="00A250E8">
        <w:rPr>
          <w:rFonts w:ascii="Arial" w:eastAsia="Times New Roman" w:hAnsi="Arial" w:cs="Arial"/>
          <w:sz w:val="24"/>
          <w:szCs w:val="24"/>
        </w:rPr>
        <w:t xml:space="preserve"> with educational institutions </w:t>
      </w:r>
      <w:r w:rsidR="00A250E8">
        <w:rPr>
          <w:rFonts w:ascii="Arial" w:eastAsia="Times New Roman" w:hAnsi="Arial" w:cs="Arial"/>
          <w:sz w:val="24"/>
          <w:szCs w:val="24"/>
        </w:rPr>
        <w:t xml:space="preserve">and its </w:t>
      </w:r>
      <w:r w:rsidRPr="006107C6">
        <w:rPr>
          <w:rFonts w:ascii="Arial" w:eastAsia="Times New Roman" w:hAnsi="Arial" w:cs="Arial"/>
          <w:sz w:val="24"/>
          <w:szCs w:val="24"/>
        </w:rPr>
        <w:t xml:space="preserve">wider civic mission to reach out to the local community, a scheme has been </w:t>
      </w:r>
      <w:r w:rsidR="00C75F18">
        <w:rPr>
          <w:rFonts w:ascii="Arial" w:eastAsia="Times New Roman" w:hAnsi="Arial" w:cs="Arial"/>
          <w:sz w:val="24"/>
          <w:szCs w:val="24"/>
        </w:rPr>
        <w:t>develop</w:t>
      </w:r>
      <w:r w:rsidRPr="006107C6">
        <w:rPr>
          <w:rFonts w:ascii="Arial" w:eastAsia="Times New Roman" w:hAnsi="Arial" w:cs="Arial"/>
          <w:sz w:val="24"/>
          <w:szCs w:val="24"/>
        </w:rPr>
        <w:t>ed whereby selected second year undergraduates engage in outreach activity to help A-Level Sociolo</w:t>
      </w:r>
      <w:r w:rsidR="00A250E8">
        <w:rPr>
          <w:rFonts w:ascii="Arial" w:eastAsia="Times New Roman" w:hAnsi="Arial" w:cs="Arial"/>
          <w:sz w:val="24"/>
          <w:szCs w:val="24"/>
        </w:rPr>
        <w:t xml:space="preserve">gy </w:t>
      </w:r>
      <w:r w:rsidR="00DA0792">
        <w:rPr>
          <w:rFonts w:ascii="Arial" w:eastAsia="Times New Roman" w:hAnsi="Arial" w:cs="Arial"/>
          <w:sz w:val="24"/>
          <w:szCs w:val="24"/>
        </w:rPr>
        <w:t>students</w:t>
      </w:r>
      <w:r w:rsidR="00A250E8">
        <w:rPr>
          <w:rFonts w:ascii="Arial" w:eastAsia="Times New Roman" w:hAnsi="Arial" w:cs="Arial"/>
          <w:sz w:val="24"/>
          <w:szCs w:val="24"/>
        </w:rPr>
        <w:t xml:space="preserve"> in nearby</w:t>
      </w:r>
      <w:r w:rsidRPr="006107C6">
        <w:rPr>
          <w:rFonts w:ascii="Arial" w:eastAsia="Times New Roman" w:hAnsi="Arial" w:cs="Arial"/>
          <w:sz w:val="24"/>
          <w:szCs w:val="24"/>
        </w:rPr>
        <w:t xml:space="preserve"> schools and colleges. The scheme is now in its fifth year of operation and has </w:t>
      </w:r>
      <w:r w:rsidR="004170BC">
        <w:rPr>
          <w:rFonts w:ascii="Arial" w:eastAsia="Times New Roman" w:hAnsi="Arial" w:cs="Arial"/>
          <w:sz w:val="24"/>
          <w:szCs w:val="24"/>
        </w:rPr>
        <w:t xml:space="preserve">now </w:t>
      </w:r>
      <w:r w:rsidRPr="006107C6">
        <w:rPr>
          <w:rFonts w:ascii="Arial" w:eastAsia="Times New Roman" w:hAnsi="Arial" w:cs="Arial"/>
          <w:sz w:val="24"/>
          <w:szCs w:val="24"/>
        </w:rPr>
        <w:t xml:space="preserve">been expanded to include undergraduate </w:t>
      </w:r>
      <w:r w:rsidRPr="006107C6">
        <w:rPr>
          <w:rFonts w:ascii="Arial" w:eastAsia="Times New Roman" w:hAnsi="Arial" w:cs="Arial"/>
          <w:sz w:val="24"/>
          <w:szCs w:val="24"/>
        </w:rPr>
        <w:lastRenderedPageBreak/>
        <w:t xml:space="preserve">students of Criminology as well as Sociology. </w:t>
      </w:r>
      <w:r w:rsidR="00A250E8">
        <w:rPr>
          <w:rFonts w:ascii="Arial" w:eastAsia="Times New Roman" w:hAnsi="Arial" w:cs="Arial"/>
          <w:sz w:val="24"/>
          <w:szCs w:val="24"/>
        </w:rPr>
        <w:t xml:space="preserve">The numbers of participants has varied over the years, and </w:t>
      </w:r>
      <w:r w:rsidR="00411A82">
        <w:rPr>
          <w:rFonts w:ascii="Arial" w:eastAsia="Times New Roman" w:hAnsi="Arial" w:cs="Arial"/>
          <w:sz w:val="24"/>
          <w:szCs w:val="24"/>
        </w:rPr>
        <w:t xml:space="preserve">in 2016/17 </w:t>
      </w:r>
      <w:r w:rsidR="00A250E8">
        <w:rPr>
          <w:rFonts w:ascii="Arial" w:eastAsia="Times New Roman" w:hAnsi="Arial" w:cs="Arial"/>
          <w:sz w:val="24"/>
          <w:szCs w:val="24"/>
        </w:rPr>
        <w:t xml:space="preserve">there are nine undergraduates </w:t>
      </w:r>
      <w:r w:rsidR="00DF0DF4">
        <w:rPr>
          <w:rFonts w:ascii="Arial" w:eastAsia="Times New Roman" w:hAnsi="Arial" w:cs="Arial"/>
          <w:sz w:val="24"/>
          <w:szCs w:val="24"/>
        </w:rPr>
        <w:t xml:space="preserve">working </w:t>
      </w:r>
      <w:r w:rsidR="00A250E8">
        <w:rPr>
          <w:rFonts w:ascii="Arial" w:eastAsia="Times New Roman" w:hAnsi="Arial" w:cs="Arial"/>
          <w:sz w:val="24"/>
          <w:szCs w:val="24"/>
        </w:rPr>
        <w:t>at a total of s</w:t>
      </w:r>
      <w:r w:rsidR="00223EDB">
        <w:rPr>
          <w:rFonts w:ascii="Arial" w:eastAsia="Times New Roman" w:hAnsi="Arial" w:cs="Arial"/>
          <w:sz w:val="24"/>
          <w:szCs w:val="24"/>
        </w:rPr>
        <w:t>ix</w:t>
      </w:r>
      <w:r w:rsidR="00A250E8">
        <w:rPr>
          <w:rFonts w:ascii="Arial" w:eastAsia="Times New Roman" w:hAnsi="Arial" w:cs="Arial"/>
          <w:sz w:val="24"/>
          <w:szCs w:val="24"/>
        </w:rPr>
        <w:t xml:space="preserve"> </w:t>
      </w:r>
      <w:r w:rsidR="00DF0DF4">
        <w:rPr>
          <w:rFonts w:ascii="Arial" w:eastAsia="Times New Roman" w:hAnsi="Arial" w:cs="Arial"/>
          <w:sz w:val="24"/>
          <w:szCs w:val="24"/>
        </w:rPr>
        <w:t xml:space="preserve">local </w:t>
      </w:r>
      <w:r w:rsidR="00A250E8">
        <w:rPr>
          <w:rFonts w:ascii="Arial" w:eastAsia="Times New Roman" w:hAnsi="Arial" w:cs="Arial"/>
          <w:sz w:val="24"/>
          <w:szCs w:val="24"/>
        </w:rPr>
        <w:t xml:space="preserve">institutions. </w:t>
      </w:r>
      <w:r w:rsidRPr="006107C6">
        <w:rPr>
          <w:rFonts w:ascii="Arial" w:eastAsia="Times New Roman" w:hAnsi="Arial" w:cs="Arial"/>
          <w:sz w:val="24"/>
          <w:szCs w:val="24"/>
        </w:rPr>
        <w:t xml:space="preserve">The origins of the scheme lay in the academics’ commitment to addressing the material, cultural and psychological processes through which </w:t>
      </w:r>
      <w:r w:rsidR="00DA0792">
        <w:rPr>
          <w:rFonts w:ascii="Arial" w:eastAsia="Times New Roman" w:hAnsi="Arial" w:cs="Arial"/>
          <w:sz w:val="24"/>
          <w:szCs w:val="24"/>
        </w:rPr>
        <w:t>students</w:t>
      </w:r>
      <w:r w:rsidRPr="006107C6">
        <w:rPr>
          <w:rFonts w:ascii="Arial" w:eastAsia="Times New Roman" w:hAnsi="Arial" w:cs="Arial"/>
          <w:sz w:val="24"/>
          <w:szCs w:val="24"/>
        </w:rPr>
        <w:t xml:space="preserve"> from disadvantaged areas and groups are excluded from applying to university (</w:t>
      </w:r>
      <w:r w:rsidR="004903DF">
        <w:rPr>
          <w:rFonts w:ascii="Arial" w:eastAsia="Times New Roman" w:hAnsi="Arial" w:cs="Arial"/>
          <w:sz w:val="24"/>
          <w:szCs w:val="24"/>
        </w:rPr>
        <w:t xml:space="preserve">e.g. </w:t>
      </w:r>
      <w:r w:rsidR="00707A29">
        <w:rPr>
          <w:rFonts w:ascii="Arial" w:eastAsia="Times New Roman" w:hAnsi="Arial" w:cs="Arial"/>
          <w:sz w:val="24"/>
          <w:szCs w:val="24"/>
        </w:rPr>
        <w:t xml:space="preserve">Archer </w:t>
      </w:r>
      <w:r w:rsidR="00707A29" w:rsidRPr="00707A29">
        <w:rPr>
          <w:rFonts w:ascii="Arial" w:eastAsia="Times New Roman" w:hAnsi="Arial" w:cs="Arial"/>
          <w:i/>
          <w:sz w:val="24"/>
          <w:szCs w:val="24"/>
        </w:rPr>
        <w:t>et al</w:t>
      </w:r>
      <w:r w:rsidR="00707A29">
        <w:rPr>
          <w:rFonts w:ascii="Arial" w:eastAsia="Times New Roman" w:hAnsi="Arial" w:cs="Arial"/>
          <w:sz w:val="24"/>
          <w:szCs w:val="24"/>
        </w:rPr>
        <w:t xml:space="preserve">., 2007; </w:t>
      </w:r>
      <w:r w:rsidR="004903DF">
        <w:rPr>
          <w:rFonts w:ascii="Arial" w:eastAsia="Times New Roman" w:hAnsi="Arial" w:cs="Arial"/>
          <w:sz w:val="24"/>
          <w:szCs w:val="24"/>
        </w:rPr>
        <w:t>Harrison</w:t>
      </w:r>
      <w:r w:rsidR="00707A29">
        <w:rPr>
          <w:rFonts w:ascii="Arial" w:eastAsia="Times New Roman" w:hAnsi="Arial" w:cs="Arial"/>
          <w:sz w:val="24"/>
          <w:szCs w:val="24"/>
        </w:rPr>
        <w:t>,</w:t>
      </w:r>
      <w:r w:rsidR="004903DF">
        <w:rPr>
          <w:rFonts w:ascii="Arial" w:eastAsia="Times New Roman" w:hAnsi="Arial" w:cs="Arial"/>
          <w:sz w:val="24"/>
          <w:szCs w:val="24"/>
        </w:rPr>
        <w:t xml:space="preserve"> forthcoming; UCAS</w:t>
      </w:r>
      <w:r w:rsidR="00707A29">
        <w:rPr>
          <w:rFonts w:ascii="Arial" w:eastAsia="Times New Roman" w:hAnsi="Arial" w:cs="Arial"/>
          <w:sz w:val="24"/>
          <w:szCs w:val="24"/>
        </w:rPr>
        <w:t>,</w:t>
      </w:r>
      <w:r w:rsidR="004903DF">
        <w:rPr>
          <w:rFonts w:ascii="Arial" w:eastAsia="Times New Roman" w:hAnsi="Arial" w:cs="Arial"/>
          <w:sz w:val="24"/>
          <w:szCs w:val="24"/>
        </w:rPr>
        <w:t xml:space="preserve"> 201</w:t>
      </w:r>
      <w:r w:rsidR="00BE1BE0">
        <w:rPr>
          <w:rFonts w:ascii="Arial" w:eastAsia="Times New Roman" w:hAnsi="Arial" w:cs="Arial"/>
          <w:sz w:val="24"/>
          <w:szCs w:val="24"/>
        </w:rPr>
        <w:t>5</w:t>
      </w:r>
      <w:r w:rsidRPr="006107C6">
        <w:rPr>
          <w:rFonts w:ascii="Arial" w:eastAsia="Times New Roman" w:hAnsi="Arial" w:cs="Arial"/>
          <w:sz w:val="24"/>
          <w:szCs w:val="24"/>
        </w:rPr>
        <w:t xml:space="preserve">). </w:t>
      </w:r>
    </w:p>
    <w:p w14:paraId="69B3A180" w14:textId="77777777" w:rsidR="00DF0DF4" w:rsidRDefault="00DF0DF4" w:rsidP="00B77154">
      <w:pPr>
        <w:spacing w:after="0" w:line="360" w:lineRule="auto"/>
        <w:ind w:right="-483"/>
        <w:rPr>
          <w:rFonts w:ascii="Arial" w:eastAsia="Times New Roman" w:hAnsi="Arial" w:cs="Arial"/>
          <w:sz w:val="24"/>
          <w:szCs w:val="24"/>
        </w:rPr>
      </w:pPr>
    </w:p>
    <w:p w14:paraId="53623554" w14:textId="543A3F31" w:rsidR="006107C6" w:rsidRPr="006107C6" w:rsidRDefault="006107C6" w:rsidP="00B77154">
      <w:pPr>
        <w:spacing w:after="0" w:line="360" w:lineRule="auto"/>
        <w:ind w:right="-483"/>
        <w:rPr>
          <w:rFonts w:ascii="Arial" w:eastAsia="Times New Roman" w:hAnsi="Arial" w:cs="Arial"/>
          <w:sz w:val="24"/>
          <w:szCs w:val="24"/>
        </w:rPr>
      </w:pPr>
      <w:r w:rsidRPr="006107C6">
        <w:rPr>
          <w:rFonts w:ascii="Arial" w:eastAsia="Times New Roman" w:hAnsi="Arial" w:cs="Arial"/>
          <w:sz w:val="24"/>
          <w:szCs w:val="24"/>
        </w:rPr>
        <w:t>The resulting scheme combine</w:t>
      </w:r>
      <w:r w:rsidR="004C2DC6">
        <w:rPr>
          <w:rFonts w:ascii="Arial" w:eastAsia="Times New Roman" w:hAnsi="Arial" w:cs="Arial"/>
          <w:sz w:val="24"/>
          <w:szCs w:val="24"/>
        </w:rPr>
        <w:t>s</w:t>
      </w:r>
      <w:r w:rsidRPr="006107C6">
        <w:rPr>
          <w:rFonts w:ascii="Arial" w:eastAsia="Times New Roman" w:hAnsi="Arial" w:cs="Arial"/>
          <w:sz w:val="24"/>
          <w:szCs w:val="24"/>
        </w:rPr>
        <w:t xml:space="preserve"> two main elements: tutoring and mentoring. Tutoring by knowledgeable undergraduates provides A-level </w:t>
      </w:r>
      <w:r w:rsidR="00DA0792">
        <w:rPr>
          <w:rFonts w:ascii="Arial" w:eastAsia="Times New Roman" w:hAnsi="Arial" w:cs="Arial"/>
          <w:sz w:val="24"/>
          <w:szCs w:val="24"/>
        </w:rPr>
        <w:t>students</w:t>
      </w:r>
      <w:r w:rsidRPr="006107C6">
        <w:rPr>
          <w:rFonts w:ascii="Arial" w:eastAsia="Times New Roman" w:hAnsi="Arial" w:cs="Arial"/>
          <w:sz w:val="24"/>
          <w:szCs w:val="24"/>
        </w:rPr>
        <w:t xml:space="preserve"> with a </w:t>
      </w:r>
      <w:r w:rsidR="00DB4247">
        <w:rPr>
          <w:rFonts w:ascii="Arial" w:eastAsia="Times New Roman" w:hAnsi="Arial" w:cs="Arial"/>
          <w:sz w:val="24"/>
          <w:szCs w:val="24"/>
        </w:rPr>
        <w:t xml:space="preserve">valuable </w:t>
      </w:r>
      <w:r w:rsidRPr="006107C6">
        <w:rPr>
          <w:rFonts w:ascii="Arial" w:eastAsia="Times New Roman" w:hAnsi="Arial" w:cs="Arial"/>
          <w:sz w:val="24"/>
          <w:szCs w:val="24"/>
        </w:rPr>
        <w:t xml:space="preserve">resource that would </w:t>
      </w:r>
      <w:r w:rsidR="00DB4247">
        <w:rPr>
          <w:rFonts w:ascii="Arial" w:eastAsia="Times New Roman" w:hAnsi="Arial" w:cs="Arial"/>
          <w:sz w:val="24"/>
          <w:szCs w:val="24"/>
        </w:rPr>
        <w:t xml:space="preserve">otherwise </w:t>
      </w:r>
      <w:r w:rsidRPr="006107C6">
        <w:rPr>
          <w:rFonts w:ascii="Arial" w:eastAsia="Times New Roman" w:hAnsi="Arial" w:cs="Arial"/>
          <w:sz w:val="24"/>
          <w:szCs w:val="24"/>
        </w:rPr>
        <w:t xml:space="preserve">be </w:t>
      </w:r>
      <w:r w:rsidR="00411A82">
        <w:rPr>
          <w:rFonts w:ascii="Arial" w:eastAsia="Times New Roman" w:hAnsi="Arial" w:cs="Arial"/>
          <w:sz w:val="24"/>
          <w:szCs w:val="24"/>
        </w:rPr>
        <w:t>less</w:t>
      </w:r>
      <w:r w:rsidR="00F07B2F">
        <w:rPr>
          <w:rFonts w:ascii="Arial" w:eastAsia="Times New Roman" w:hAnsi="Arial" w:cs="Arial"/>
          <w:sz w:val="24"/>
          <w:szCs w:val="24"/>
        </w:rPr>
        <w:t xml:space="preserve"> </w:t>
      </w:r>
      <w:r w:rsidRPr="006107C6">
        <w:rPr>
          <w:rFonts w:ascii="Arial" w:eastAsia="Times New Roman" w:hAnsi="Arial" w:cs="Arial"/>
          <w:sz w:val="24"/>
          <w:szCs w:val="24"/>
        </w:rPr>
        <w:t xml:space="preserve">accessible in a </w:t>
      </w:r>
      <w:r w:rsidR="004170BC">
        <w:rPr>
          <w:rFonts w:ascii="Arial" w:eastAsia="Times New Roman" w:hAnsi="Arial" w:cs="Arial"/>
          <w:sz w:val="24"/>
          <w:szCs w:val="24"/>
        </w:rPr>
        <w:t>‘</w:t>
      </w:r>
      <w:r w:rsidRPr="006107C6">
        <w:rPr>
          <w:rFonts w:ascii="Arial" w:eastAsia="Times New Roman" w:hAnsi="Arial" w:cs="Arial"/>
          <w:sz w:val="24"/>
          <w:szCs w:val="24"/>
        </w:rPr>
        <w:t>shadow education system</w:t>
      </w:r>
      <w:r w:rsidR="004170BC">
        <w:rPr>
          <w:rFonts w:ascii="Arial" w:eastAsia="Times New Roman" w:hAnsi="Arial" w:cs="Arial"/>
          <w:sz w:val="24"/>
          <w:szCs w:val="24"/>
        </w:rPr>
        <w:t>’</w:t>
      </w:r>
      <w:r w:rsidRPr="006107C6">
        <w:rPr>
          <w:rFonts w:ascii="Arial" w:eastAsia="Times New Roman" w:hAnsi="Arial" w:cs="Arial"/>
          <w:sz w:val="24"/>
          <w:szCs w:val="24"/>
        </w:rPr>
        <w:t xml:space="preserve"> </w:t>
      </w:r>
      <w:r w:rsidR="00411A82">
        <w:rPr>
          <w:rFonts w:ascii="Arial" w:eastAsia="Times New Roman" w:hAnsi="Arial" w:cs="Arial"/>
          <w:sz w:val="24"/>
          <w:szCs w:val="24"/>
        </w:rPr>
        <w:t>(Bray, 2011)</w:t>
      </w:r>
      <w:r w:rsidRPr="006107C6">
        <w:rPr>
          <w:rFonts w:ascii="Arial" w:eastAsia="Times New Roman" w:hAnsi="Arial" w:cs="Arial"/>
          <w:sz w:val="24"/>
          <w:szCs w:val="24"/>
        </w:rPr>
        <w:t xml:space="preserve"> governed by money</w:t>
      </w:r>
      <w:r w:rsidR="002957AC">
        <w:rPr>
          <w:rFonts w:ascii="Arial" w:eastAsia="Times New Roman" w:hAnsi="Arial" w:cs="Arial"/>
          <w:sz w:val="24"/>
          <w:szCs w:val="24"/>
        </w:rPr>
        <w:t>,</w:t>
      </w:r>
      <w:r w:rsidRPr="006107C6">
        <w:rPr>
          <w:rFonts w:ascii="Arial" w:eastAsia="Times New Roman" w:hAnsi="Arial" w:cs="Arial"/>
          <w:sz w:val="24"/>
          <w:szCs w:val="24"/>
        </w:rPr>
        <w:t xml:space="preserve"> and the aim is to boost performance at A-level thereby increasing access to</w:t>
      </w:r>
      <w:r w:rsidR="002957AC">
        <w:rPr>
          <w:rFonts w:ascii="Arial" w:eastAsia="Times New Roman" w:hAnsi="Arial" w:cs="Arial"/>
          <w:sz w:val="24"/>
          <w:szCs w:val="24"/>
        </w:rPr>
        <w:t xml:space="preserve"> Higher Education</w:t>
      </w:r>
      <w:r w:rsidRPr="006107C6">
        <w:rPr>
          <w:rFonts w:ascii="Arial" w:eastAsia="Times New Roman" w:hAnsi="Arial" w:cs="Arial"/>
          <w:sz w:val="24"/>
          <w:szCs w:val="24"/>
        </w:rPr>
        <w:t xml:space="preserve"> </w:t>
      </w:r>
      <w:r w:rsidR="002957AC">
        <w:rPr>
          <w:rFonts w:ascii="Arial" w:eastAsia="Times New Roman" w:hAnsi="Arial" w:cs="Arial"/>
          <w:sz w:val="24"/>
          <w:szCs w:val="24"/>
        </w:rPr>
        <w:t>(</w:t>
      </w:r>
      <w:r w:rsidRPr="006107C6">
        <w:rPr>
          <w:rFonts w:ascii="Arial" w:eastAsia="Times New Roman" w:hAnsi="Arial" w:cs="Arial"/>
          <w:sz w:val="24"/>
          <w:szCs w:val="24"/>
        </w:rPr>
        <w:t>HE</w:t>
      </w:r>
      <w:r w:rsidR="002957AC">
        <w:rPr>
          <w:rFonts w:ascii="Arial" w:eastAsia="Times New Roman" w:hAnsi="Arial" w:cs="Arial"/>
          <w:sz w:val="24"/>
          <w:szCs w:val="24"/>
        </w:rPr>
        <w:t>)</w:t>
      </w:r>
      <w:r w:rsidRPr="006107C6">
        <w:rPr>
          <w:rFonts w:ascii="Arial" w:eastAsia="Times New Roman" w:hAnsi="Arial" w:cs="Arial"/>
          <w:sz w:val="24"/>
          <w:szCs w:val="24"/>
        </w:rPr>
        <w:t xml:space="preserve">. Mentoring by confident </w:t>
      </w:r>
      <w:r w:rsidR="002957AC">
        <w:rPr>
          <w:rFonts w:ascii="Arial" w:eastAsia="Times New Roman" w:hAnsi="Arial" w:cs="Arial"/>
          <w:sz w:val="24"/>
          <w:szCs w:val="24"/>
        </w:rPr>
        <w:t xml:space="preserve">and capable </w:t>
      </w:r>
      <w:r w:rsidRPr="006107C6">
        <w:rPr>
          <w:rFonts w:ascii="Arial" w:eastAsia="Times New Roman" w:hAnsi="Arial" w:cs="Arial"/>
          <w:sz w:val="24"/>
          <w:szCs w:val="24"/>
        </w:rPr>
        <w:t xml:space="preserve">undergraduates provides A-level </w:t>
      </w:r>
      <w:r w:rsidR="00DA0792">
        <w:rPr>
          <w:rFonts w:ascii="Arial" w:eastAsia="Times New Roman" w:hAnsi="Arial" w:cs="Arial"/>
          <w:sz w:val="24"/>
          <w:szCs w:val="24"/>
        </w:rPr>
        <w:t>students</w:t>
      </w:r>
      <w:r w:rsidR="00DF0DF4">
        <w:rPr>
          <w:rFonts w:ascii="Arial" w:eastAsia="Times New Roman" w:hAnsi="Arial" w:cs="Arial"/>
          <w:sz w:val="24"/>
          <w:szCs w:val="24"/>
        </w:rPr>
        <w:t>, many of whom come from families without direct experience of HE,</w:t>
      </w:r>
      <w:r w:rsidRPr="006107C6">
        <w:rPr>
          <w:rFonts w:ascii="Arial" w:eastAsia="Times New Roman" w:hAnsi="Arial" w:cs="Arial"/>
          <w:sz w:val="24"/>
          <w:szCs w:val="24"/>
        </w:rPr>
        <w:t xml:space="preserve"> with </w:t>
      </w:r>
      <w:r w:rsidR="002957AC">
        <w:rPr>
          <w:rFonts w:ascii="Arial" w:eastAsia="Times New Roman" w:hAnsi="Arial" w:cs="Arial"/>
          <w:sz w:val="24"/>
          <w:szCs w:val="24"/>
        </w:rPr>
        <w:t>first-hand</w:t>
      </w:r>
      <w:r w:rsidRPr="006107C6">
        <w:rPr>
          <w:rFonts w:ascii="Arial" w:eastAsia="Times New Roman" w:hAnsi="Arial" w:cs="Arial"/>
          <w:sz w:val="24"/>
          <w:szCs w:val="24"/>
        </w:rPr>
        <w:t xml:space="preserve"> </w:t>
      </w:r>
      <w:r w:rsidR="00DB4247">
        <w:rPr>
          <w:rFonts w:ascii="Arial" w:eastAsia="Times New Roman" w:hAnsi="Arial" w:cs="Arial"/>
          <w:sz w:val="24"/>
          <w:szCs w:val="24"/>
        </w:rPr>
        <w:t xml:space="preserve">‘hot </w:t>
      </w:r>
      <w:r w:rsidRPr="006107C6">
        <w:rPr>
          <w:rFonts w:ascii="Arial" w:eastAsia="Times New Roman" w:hAnsi="Arial" w:cs="Arial"/>
          <w:sz w:val="24"/>
          <w:szCs w:val="24"/>
        </w:rPr>
        <w:t>knowledge</w:t>
      </w:r>
      <w:r w:rsidR="00DB4247">
        <w:rPr>
          <w:rFonts w:ascii="Arial" w:eastAsia="Times New Roman" w:hAnsi="Arial" w:cs="Arial"/>
          <w:sz w:val="24"/>
          <w:szCs w:val="24"/>
        </w:rPr>
        <w:t>’ (Ball and Vincent, 1998)</w:t>
      </w:r>
      <w:r w:rsidRPr="006107C6">
        <w:rPr>
          <w:rFonts w:ascii="Arial" w:eastAsia="Times New Roman" w:hAnsi="Arial" w:cs="Arial"/>
          <w:sz w:val="24"/>
          <w:szCs w:val="24"/>
        </w:rPr>
        <w:t xml:space="preserve"> about what university is actually like</w:t>
      </w:r>
      <w:r w:rsidR="002957AC">
        <w:rPr>
          <w:rFonts w:ascii="Arial" w:eastAsia="Times New Roman" w:hAnsi="Arial" w:cs="Arial"/>
          <w:sz w:val="24"/>
          <w:szCs w:val="24"/>
        </w:rPr>
        <w:t xml:space="preserve"> (what Bourdieu (198</w:t>
      </w:r>
      <w:r w:rsidR="00DB4247">
        <w:rPr>
          <w:rFonts w:ascii="Arial" w:eastAsia="Times New Roman" w:hAnsi="Arial" w:cs="Arial"/>
          <w:sz w:val="24"/>
          <w:szCs w:val="24"/>
        </w:rPr>
        <w:t>6</w:t>
      </w:r>
      <w:r w:rsidR="002957AC">
        <w:rPr>
          <w:rFonts w:ascii="Arial" w:eastAsia="Times New Roman" w:hAnsi="Arial" w:cs="Arial"/>
          <w:sz w:val="24"/>
          <w:szCs w:val="24"/>
        </w:rPr>
        <w:t>) would call</w:t>
      </w:r>
      <w:r w:rsidR="00DB4247">
        <w:rPr>
          <w:rFonts w:ascii="Arial" w:eastAsia="Times New Roman" w:hAnsi="Arial" w:cs="Arial"/>
          <w:sz w:val="24"/>
          <w:szCs w:val="24"/>
        </w:rPr>
        <w:t xml:space="preserve"> a form of</w:t>
      </w:r>
      <w:r w:rsidR="002957AC">
        <w:rPr>
          <w:rFonts w:ascii="Arial" w:eastAsia="Times New Roman" w:hAnsi="Arial" w:cs="Arial"/>
          <w:sz w:val="24"/>
          <w:szCs w:val="24"/>
        </w:rPr>
        <w:t xml:space="preserve"> ‘cultural capital’)</w:t>
      </w:r>
      <w:r w:rsidR="00DF0DF4">
        <w:rPr>
          <w:rFonts w:ascii="Arial" w:eastAsia="Times New Roman" w:hAnsi="Arial" w:cs="Arial"/>
          <w:sz w:val="24"/>
          <w:szCs w:val="24"/>
        </w:rPr>
        <w:t>. It also offers</w:t>
      </w:r>
      <w:r w:rsidRPr="006107C6">
        <w:rPr>
          <w:rFonts w:ascii="Arial" w:eastAsia="Times New Roman" w:hAnsi="Arial" w:cs="Arial"/>
          <w:sz w:val="24"/>
          <w:szCs w:val="24"/>
        </w:rPr>
        <w:t xml:space="preserve"> a role model </w:t>
      </w:r>
      <w:r w:rsidR="004C2DC6">
        <w:rPr>
          <w:rFonts w:ascii="Arial" w:eastAsia="Times New Roman" w:hAnsi="Arial" w:cs="Arial"/>
          <w:sz w:val="24"/>
          <w:szCs w:val="24"/>
        </w:rPr>
        <w:t>to</w:t>
      </w:r>
      <w:r w:rsidR="00022C66">
        <w:rPr>
          <w:rFonts w:ascii="Arial" w:eastAsia="Times New Roman" w:hAnsi="Arial" w:cs="Arial"/>
          <w:sz w:val="24"/>
          <w:szCs w:val="24"/>
        </w:rPr>
        <w:t xml:space="preserve"> </w:t>
      </w:r>
      <w:r w:rsidR="00707A29">
        <w:rPr>
          <w:rFonts w:ascii="Arial" w:eastAsia="Times New Roman" w:hAnsi="Arial" w:cs="Arial"/>
          <w:sz w:val="24"/>
          <w:szCs w:val="24"/>
        </w:rPr>
        <w:t xml:space="preserve">whom the A-Level </w:t>
      </w:r>
      <w:r w:rsidR="00DA0792">
        <w:rPr>
          <w:rFonts w:ascii="Arial" w:eastAsia="Times New Roman" w:hAnsi="Arial" w:cs="Arial"/>
          <w:sz w:val="24"/>
          <w:szCs w:val="24"/>
        </w:rPr>
        <w:t>students</w:t>
      </w:r>
      <w:r w:rsidR="00707A29">
        <w:rPr>
          <w:rFonts w:ascii="Arial" w:eastAsia="Times New Roman" w:hAnsi="Arial" w:cs="Arial"/>
          <w:sz w:val="24"/>
          <w:szCs w:val="24"/>
        </w:rPr>
        <w:t xml:space="preserve"> can relate, and </w:t>
      </w:r>
      <w:r w:rsidRPr="006107C6">
        <w:rPr>
          <w:rFonts w:ascii="Arial" w:eastAsia="Times New Roman" w:hAnsi="Arial" w:cs="Arial"/>
          <w:sz w:val="24"/>
          <w:szCs w:val="24"/>
        </w:rPr>
        <w:t xml:space="preserve">who can offer reassurance that university </w:t>
      </w:r>
      <w:r w:rsidR="00DB4247">
        <w:rPr>
          <w:rFonts w:ascii="Arial" w:eastAsia="Times New Roman" w:hAnsi="Arial" w:cs="Arial"/>
          <w:sz w:val="24"/>
          <w:szCs w:val="24"/>
        </w:rPr>
        <w:t xml:space="preserve">really </w:t>
      </w:r>
      <w:r w:rsidRPr="006107C6">
        <w:rPr>
          <w:rFonts w:ascii="Arial" w:eastAsia="Times New Roman" w:hAnsi="Arial" w:cs="Arial"/>
          <w:sz w:val="24"/>
          <w:szCs w:val="24"/>
        </w:rPr>
        <w:t xml:space="preserve">can be open to all. While the scheme has </w:t>
      </w:r>
      <w:r w:rsidR="004D7095">
        <w:rPr>
          <w:rFonts w:ascii="Arial" w:eastAsia="Times New Roman" w:hAnsi="Arial" w:cs="Arial"/>
          <w:sz w:val="24"/>
          <w:szCs w:val="24"/>
        </w:rPr>
        <w:t xml:space="preserve">generally </w:t>
      </w:r>
      <w:r w:rsidRPr="006107C6">
        <w:rPr>
          <w:rFonts w:ascii="Arial" w:eastAsia="Times New Roman" w:hAnsi="Arial" w:cs="Arial"/>
          <w:sz w:val="24"/>
          <w:szCs w:val="24"/>
        </w:rPr>
        <w:t xml:space="preserve">targeted schools and colleges located within </w:t>
      </w:r>
      <w:r w:rsidR="00223EDB">
        <w:rPr>
          <w:rFonts w:ascii="Arial" w:eastAsia="Times New Roman" w:hAnsi="Arial" w:cs="Arial"/>
          <w:sz w:val="24"/>
          <w:szCs w:val="24"/>
        </w:rPr>
        <w:t xml:space="preserve">areas of </w:t>
      </w:r>
      <w:r w:rsidR="004D7095">
        <w:rPr>
          <w:rFonts w:ascii="Arial" w:eastAsia="Times New Roman" w:hAnsi="Arial" w:cs="Arial"/>
          <w:sz w:val="24"/>
          <w:szCs w:val="24"/>
        </w:rPr>
        <w:t>Bristol</w:t>
      </w:r>
      <w:r w:rsidR="00223EDB">
        <w:rPr>
          <w:rFonts w:ascii="Arial" w:eastAsia="Times New Roman" w:hAnsi="Arial" w:cs="Arial"/>
          <w:sz w:val="24"/>
          <w:szCs w:val="24"/>
        </w:rPr>
        <w:t xml:space="preserve"> where there has been a longstanding low level of </w:t>
      </w:r>
      <w:r w:rsidRPr="006107C6">
        <w:rPr>
          <w:rFonts w:ascii="Arial" w:eastAsia="Times New Roman" w:hAnsi="Arial" w:cs="Arial"/>
          <w:sz w:val="24"/>
          <w:szCs w:val="24"/>
        </w:rPr>
        <w:t xml:space="preserve">participation </w:t>
      </w:r>
      <w:r w:rsidR="00223EDB">
        <w:rPr>
          <w:rFonts w:ascii="Arial" w:eastAsia="Times New Roman" w:hAnsi="Arial" w:cs="Arial"/>
          <w:sz w:val="24"/>
          <w:szCs w:val="24"/>
        </w:rPr>
        <w:t>in HE</w:t>
      </w:r>
      <w:r w:rsidRPr="006107C6">
        <w:rPr>
          <w:rFonts w:ascii="Arial" w:eastAsia="Times New Roman" w:hAnsi="Arial" w:cs="Arial"/>
          <w:sz w:val="24"/>
          <w:szCs w:val="24"/>
        </w:rPr>
        <w:t xml:space="preserve">, it has not stipulated which specific groups of </w:t>
      </w:r>
      <w:r w:rsidR="00DA0792">
        <w:rPr>
          <w:rFonts w:ascii="Arial" w:eastAsia="Times New Roman" w:hAnsi="Arial" w:cs="Arial"/>
          <w:sz w:val="24"/>
          <w:szCs w:val="24"/>
        </w:rPr>
        <w:t>students</w:t>
      </w:r>
      <w:r w:rsidRPr="006107C6">
        <w:rPr>
          <w:rFonts w:ascii="Arial" w:eastAsia="Times New Roman" w:hAnsi="Arial" w:cs="Arial"/>
          <w:sz w:val="24"/>
          <w:szCs w:val="24"/>
        </w:rPr>
        <w:t xml:space="preserve"> can participate</w:t>
      </w:r>
      <w:r w:rsidR="00DB4247">
        <w:rPr>
          <w:rFonts w:ascii="Arial" w:eastAsia="Times New Roman" w:hAnsi="Arial" w:cs="Arial"/>
          <w:sz w:val="24"/>
          <w:szCs w:val="24"/>
        </w:rPr>
        <w:t xml:space="preserve">, since </w:t>
      </w:r>
      <w:r w:rsidRPr="006107C6">
        <w:rPr>
          <w:rFonts w:ascii="Arial" w:eastAsia="Times New Roman" w:hAnsi="Arial" w:cs="Arial"/>
          <w:sz w:val="24"/>
          <w:szCs w:val="24"/>
        </w:rPr>
        <w:t>an overly prescriptive approach was thought to be potentially stigmatising</w:t>
      </w:r>
      <w:r w:rsidR="00707A29">
        <w:rPr>
          <w:rFonts w:ascii="Arial" w:eastAsia="Times New Roman" w:hAnsi="Arial" w:cs="Arial"/>
          <w:sz w:val="24"/>
          <w:szCs w:val="24"/>
        </w:rPr>
        <w:t xml:space="preserve"> for participants</w:t>
      </w:r>
      <w:r w:rsidRPr="006107C6">
        <w:rPr>
          <w:rFonts w:ascii="Arial" w:eastAsia="Times New Roman" w:hAnsi="Arial" w:cs="Arial"/>
          <w:sz w:val="24"/>
          <w:szCs w:val="24"/>
        </w:rPr>
        <w:t xml:space="preserve">. The scheme is funded from the university’s widening participation budget which </w:t>
      </w:r>
      <w:r w:rsidR="004D7095">
        <w:rPr>
          <w:rFonts w:ascii="Arial" w:eastAsia="Times New Roman" w:hAnsi="Arial" w:cs="Arial"/>
          <w:sz w:val="24"/>
          <w:szCs w:val="24"/>
        </w:rPr>
        <w:t>meets costs including resources</w:t>
      </w:r>
      <w:r w:rsidR="004903DF">
        <w:rPr>
          <w:rFonts w:ascii="Arial" w:eastAsia="Times New Roman" w:hAnsi="Arial" w:cs="Arial"/>
          <w:sz w:val="24"/>
          <w:szCs w:val="24"/>
        </w:rPr>
        <w:t xml:space="preserve"> such as textbooks and travel </w:t>
      </w:r>
      <w:r w:rsidR="00894E05">
        <w:rPr>
          <w:rFonts w:ascii="Arial" w:eastAsia="Times New Roman" w:hAnsi="Arial" w:cs="Arial"/>
          <w:sz w:val="24"/>
          <w:szCs w:val="24"/>
        </w:rPr>
        <w:t>expenses</w:t>
      </w:r>
      <w:r w:rsidR="004903DF">
        <w:rPr>
          <w:rFonts w:ascii="Arial" w:eastAsia="Times New Roman" w:hAnsi="Arial" w:cs="Arial"/>
          <w:sz w:val="24"/>
          <w:szCs w:val="24"/>
        </w:rPr>
        <w:t>,</w:t>
      </w:r>
      <w:r w:rsidR="004D7095">
        <w:rPr>
          <w:rFonts w:ascii="Arial" w:eastAsia="Times New Roman" w:hAnsi="Arial" w:cs="Arial"/>
          <w:sz w:val="24"/>
          <w:szCs w:val="24"/>
        </w:rPr>
        <w:t xml:space="preserve"> and the provision of </w:t>
      </w:r>
      <w:r w:rsidRPr="006107C6">
        <w:rPr>
          <w:rFonts w:ascii="Arial" w:eastAsia="Times New Roman" w:hAnsi="Arial" w:cs="Arial"/>
          <w:sz w:val="24"/>
          <w:szCs w:val="24"/>
        </w:rPr>
        <w:t xml:space="preserve">payment for the </w:t>
      </w:r>
      <w:r w:rsidR="00707A29">
        <w:rPr>
          <w:rFonts w:ascii="Arial" w:eastAsia="Times New Roman" w:hAnsi="Arial" w:cs="Arial"/>
          <w:sz w:val="24"/>
          <w:szCs w:val="24"/>
        </w:rPr>
        <w:t xml:space="preserve">undergraduate </w:t>
      </w:r>
      <w:r w:rsidRPr="006107C6">
        <w:rPr>
          <w:rFonts w:ascii="Arial" w:eastAsia="Times New Roman" w:hAnsi="Arial" w:cs="Arial"/>
          <w:sz w:val="24"/>
          <w:szCs w:val="24"/>
        </w:rPr>
        <w:t>students</w:t>
      </w:r>
      <w:r w:rsidR="00DF0DF4">
        <w:rPr>
          <w:rFonts w:ascii="Arial" w:eastAsia="Times New Roman" w:hAnsi="Arial" w:cs="Arial"/>
          <w:sz w:val="24"/>
          <w:szCs w:val="24"/>
        </w:rPr>
        <w:t xml:space="preserve">, who can also use their involvement in the scheme as </w:t>
      </w:r>
      <w:r w:rsidR="00411A82">
        <w:rPr>
          <w:rFonts w:ascii="Arial" w:eastAsia="Times New Roman" w:hAnsi="Arial" w:cs="Arial"/>
          <w:sz w:val="24"/>
          <w:szCs w:val="24"/>
        </w:rPr>
        <w:t xml:space="preserve">the basis for further sociological reflection in a level two module at UWE titled ‘Developing Self and Society’. </w:t>
      </w:r>
    </w:p>
    <w:p w14:paraId="1D7ED6C7" w14:textId="77777777" w:rsidR="00A250E8" w:rsidRDefault="00A250E8" w:rsidP="00A250E8">
      <w:pPr>
        <w:spacing w:after="0" w:line="360" w:lineRule="auto"/>
        <w:ind w:right="-483"/>
        <w:rPr>
          <w:rFonts w:ascii="Arial" w:eastAsia="Times New Roman" w:hAnsi="Arial" w:cs="Arial"/>
          <w:sz w:val="24"/>
          <w:szCs w:val="24"/>
        </w:rPr>
      </w:pPr>
    </w:p>
    <w:p w14:paraId="26025408" w14:textId="21A173BB" w:rsidR="00A250E8" w:rsidRDefault="006107C6" w:rsidP="00A250E8">
      <w:pPr>
        <w:spacing w:after="0" w:line="360" w:lineRule="auto"/>
        <w:ind w:right="-483"/>
        <w:rPr>
          <w:rFonts w:ascii="Arial" w:eastAsia="Times New Roman" w:hAnsi="Arial" w:cs="Arial"/>
          <w:sz w:val="24"/>
          <w:szCs w:val="24"/>
        </w:rPr>
      </w:pPr>
      <w:r w:rsidRPr="006107C6">
        <w:rPr>
          <w:rFonts w:ascii="Arial" w:eastAsia="Times New Roman" w:hAnsi="Arial" w:cs="Arial"/>
          <w:sz w:val="24"/>
          <w:szCs w:val="24"/>
        </w:rPr>
        <w:t xml:space="preserve">Undergraduate students are recruited onto the scheme at the beginning of their second year. Selection is based upon </w:t>
      </w:r>
      <w:r w:rsidR="00707A29">
        <w:rPr>
          <w:rFonts w:ascii="Arial" w:eastAsia="Times New Roman" w:hAnsi="Arial" w:cs="Arial"/>
          <w:sz w:val="24"/>
          <w:szCs w:val="24"/>
        </w:rPr>
        <w:t xml:space="preserve">a strong first year </w:t>
      </w:r>
      <w:r w:rsidR="00EF68E3">
        <w:rPr>
          <w:rFonts w:ascii="Arial" w:eastAsia="Times New Roman" w:hAnsi="Arial" w:cs="Arial"/>
          <w:sz w:val="24"/>
          <w:szCs w:val="24"/>
        </w:rPr>
        <w:t xml:space="preserve">academic </w:t>
      </w:r>
      <w:r w:rsidR="00707A29">
        <w:rPr>
          <w:rFonts w:ascii="Arial" w:eastAsia="Times New Roman" w:hAnsi="Arial" w:cs="Arial"/>
          <w:sz w:val="24"/>
          <w:szCs w:val="24"/>
        </w:rPr>
        <w:t>performance</w:t>
      </w:r>
      <w:r w:rsidRPr="006107C6">
        <w:rPr>
          <w:rFonts w:ascii="Arial" w:eastAsia="Times New Roman" w:hAnsi="Arial" w:cs="Arial"/>
          <w:sz w:val="24"/>
          <w:szCs w:val="24"/>
        </w:rPr>
        <w:t>, an application form</w:t>
      </w:r>
      <w:r w:rsidR="00EF68E3">
        <w:rPr>
          <w:rFonts w:ascii="Arial" w:eastAsia="Times New Roman" w:hAnsi="Arial" w:cs="Arial"/>
          <w:sz w:val="24"/>
          <w:szCs w:val="24"/>
        </w:rPr>
        <w:t>,</w:t>
      </w:r>
      <w:r w:rsidRPr="006107C6">
        <w:rPr>
          <w:rFonts w:ascii="Arial" w:eastAsia="Times New Roman" w:hAnsi="Arial" w:cs="Arial"/>
          <w:sz w:val="24"/>
          <w:szCs w:val="24"/>
        </w:rPr>
        <w:t xml:space="preserve"> references, </w:t>
      </w:r>
      <w:r w:rsidR="00707A29">
        <w:rPr>
          <w:rFonts w:ascii="Arial" w:eastAsia="Times New Roman" w:hAnsi="Arial" w:cs="Arial"/>
          <w:sz w:val="24"/>
          <w:szCs w:val="24"/>
        </w:rPr>
        <w:t xml:space="preserve">and </w:t>
      </w:r>
      <w:r w:rsidRPr="006107C6">
        <w:rPr>
          <w:rFonts w:ascii="Arial" w:eastAsia="Times New Roman" w:hAnsi="Arial" w:cs="Arial"/>
          <w:sz w:val="24"/>
          <w:szCs w:val="24"/>
        </w:rPr>
        <w:t xml:space="preserve">an interview with the </w:t>
      </w:r>
      <w:r w:rsidR="004903DF">
        <w:rPr>
          <w:rFonts w:ascii="Arial" w:eastAsia="Times New Roman" w:hAnsi="Arial" w:cs="Arial"/>
          <w:sz w:val="24"/>
          <w:szCs w:val="24"/>
        </w:rPr>
        <w:t xml:space="preserve">two </w:t>
      </w:r>
      <w:r w:rsidRPr="006107C6">
        <w:rPr>
          <w:rFonts w:ascii="Arial" w:eastAsia="Times New Roman" w:hAnsi="Arial" w:cs="Arial"/>
          <w:sz w:val="24"/>
          <w:szCs w:val="24"/>
        </w:rPr>
        <w:t>academic</w:t>
      </w:r>
      <w:r w:rsidR="00B345AF">
        <w:rPr>
          <w:rFonts w:ascii="Arial" w:eastAsia="Times New Roman" w:hAnsi="Arial" w:cs="Arial"/>
          <w:sz w:val="24"/>
          <w:szCs w:val="24"/>
        </w:rPr>
        <w:t xml:space="preserve"> </w:t>
      </w:r>
      <w:r w:rsidRPr="006107C6">
        <w:rPr>
          <w:rFonts w:ascii="Arial" w:eastAsia="Times New Roman" w:hAnsi="Arial" w:cs="Arial"/>
          <w:sz w:val="24"/>
          <w:szCs w:val="24"/>
        </w:rPr>
        <w:t>s</w:t>
      </w:r>
      <w:r w:rsidR="00B345AF">
        <w:rPr>
          <w:rFonts w:ascii="Arial" w:eastAsia="Times New Roman" w:hAnsi="Arial" w:cs="Arial"/>
          <w:sz w:val="24"/>
          <w:szCs w:val="24"/>
        </w:rPr>
        <w:t>taff</w:t>
      </w:r>
      <w:r w:rsidRPr="006107C6">
        <w:rPr>
          <w:rFonts w:ascii="Arial" w:eastAsia="Times New Roman" w:hAnsi="Arial" w:cs="Arial"/>
          <w:sz w:val="24"/>
          <w:szCs w:val="24"/>
        </w:rPr>
        <w:t xml:space="preserve">. During the autumn </w:t>
      </w:r>
      <w:r w:rsidR="004903DF">
        <w:rPr>
          <w:rFonts w:ascii="Arial" w:eastAsia="Times New Roman" w:hAnsi="Arial" w:cs="Arial"/>
          <w:sz w:val="24"/>
          <w:szCs w:val="24"/>
        </w:rPr>
        <w:t>term</w:t>
      </w:r>
      <w:r w:rsidRPr="006107C6">
        <w:rPr>
          <w:rFonts w:ascii="Arial" w:eastAsia="Times New Roman" w:hAnsi="Arial" w:cs="Arial"/>
          <w:sz w:val="24"/>
          <w:szCs w:val="24"/>
        </w:rPr>
        <w:t xml:space="preserve"> (October to December) the selected students participate in a weekly series of ‘subject knowledge</w:t>
      </w:r>
      <w:r w:rsidR="00B345AF">
        <w:rPr>
          <w:rFonts w:ascii="Arial" w:eastAsia="Times New Roman" w:hAnsi="Arial" w:cs="Arial"/>
          <w:sz w:val="24"/>
          <w:szCs w:val="24"/>
        </w:rPr>
        <w:t xml:space="preserve"> enhancement</w:t>
      </w:r>
      <w:r w:rsidRPr="006107C6">
        <w:rPr>
          <w:rFonts w:ascii="Arial" w:eastAsia="Times New Roman" w:hAnsi="Arial" w:cs="Arial"/>
          <w:sz w:val="24"/>
          <w:szCs w:val="24"/>
        </w:rPr>
        <w:t>’ sessions</w:t>
      </w:r>
      <w:r w:rsidR="00707A29">
        <w:rPr>
          <w:rFonts w:ascii="Arial" w:eastAsia="Times New Roman" w:hAnsi="Arial" w:cs="Arial"/>
          <w:sz w:val="24"/>
          <w:szCs w:val="24"/>
        </w:rPr>
        <w:t xml:space="preserve"> with one of the academic staff </w:t>
      </w:r>
      <w:r w:rsidRPr="006107C6">
        <w:rPr>
          <w:rFonts w:ascii="Arial" w:eastAsia="Times New Roman" w:hAnsi="Arial" w:cs="Arial"/>
          <w:sz w:val="24"/>
          <w:szCs w:val="24"/>
        </w:rPr>
        <w:t xml:space="preserve">tailored to mastering the sociological knowledge required for the relevant </w:t>
      </w:r>
      <w:r w:rsidR="00B345AF">
        <w:rPr>
          <w:rFonts w:ascii="Arial" w:eastAsia="Times New Roman" w:hAnsi="Arial" w:cs="Arial"/>
          <w:sz w:val="24"/>
          <w:szCs w:val="24"/>
        </w:rPr>
        <w:t xml:space="preserve">A-Level </w:t>
      </w:r>
      <w:r w:rsidRPr="006107C6">
        <w:rPr>
          <w:rFonts w:ascii="Arial" w:eastAsia="Times New Roman" w:hAnsi="Arial" w:cs="Arial"/>
          <w:sz w:val="24"/>
          <w:szCs w:val="24"/>
        </w:rPr>
        <w:t>unit</w:t>
      </w:r>
      <w:r w:rsidR="004903DF">
        <w:rPr>
          <w:rFonts w:ascii="Arial" w:eastAsia="Times New Roman" w:hAnsi="Arial" w:cs="Arial"/>
          <w:sz w:val="24"/>
          <w:szCs w:val="24"/>
        </w:rPr>
        <w:t>. In the past this has included</w:t>
      </w:r>
      <w:r w:rsidRPr="006107C6">
        <w:rPr>
          <w:rFonts w:ascii="Arial" w:eastAsia="Times New Roman" w:hAnsi="Arial" w:cs="Arial"/>
          <w:sz w:val="24"/>
          <w:szCs w:val="24"/>
        </w:rPr>
        <w:t xml:space="preserve"> family and households, education and research methods, </w:t>
      </w:r>
      <w:r w:rsidR="007A74BA">
        <w:rPr>
          <w:rFonts w:ascii="Arial" w:eastAsia="Times New Roman" w:hAnsi="Arial" w:cs="Arial"/>
          <w:sz w:val="24"/>
          <w:szCs w:val="24"/>
        </w:rPr>
        <w:t xml:space="preserve">and </w:t>
      </w:r>
      <w:r w:rsidRPr="006107C6">
        <w:rPr>
          <w:rFonts w:ascii="Arial" w:eastAsia="Times New Roman" w:hAnsi="Arial" w:cs="Arial"/>
          <w:sz w:val="24"/>
          <w:szCs w:val="24"/>
        </w:rPr>
        <w:t>crime and deviance. These sessions involve the relevant lecturer</w:t>
      </w:r>
      <w:r w:rsidR="00084658">
        <w:rPr>
          <w:rFonts w:ascii="Arial" w:eastAsia="Times New Roman" w:hAnsi="Arial" w:cs="Arial"/>
          <w:sz w:val="24"/>
          <w:szCs w:val="24"/>
        </w:rPr>
        <w:t xml:space="preserve"> (</w:t>
      </w:r>
      <w:r w:rsidR="00B345AF">
        <w:rPr>
          <w:rFonts w:ascii="Arial" w:eastAsia="Times New Roman" w:hAnsi="Arial" w:cs="Arial"/>
          <w:sz w:val="24"/>
          <w:szCs w:val="24"/>
        </w:rPr>
        <w:t xml:space="preserve">either </w:t>
      </w:r>
      <w:r w:rsidR="00084658">
        <w:rPr>
          <w:rFonts w:ascii="Arial" w:eastAsia="Times New Roman" w:hAnsi="Arial" w:cs="Arial"/>
          <w:sz w:val="24"/>
          <w:szCs w:val="24"/>
        </w:rPr>
        <w:t>AM or RW)</w:t>
      </w:r>
      <w:r w:rsidRPr="006107C6">
        <w:rPr>
          <w:rFonts w:ascii="Arial" w:eastAsia="Times New Roman" w:hAnsi="Arial" w:cs="Arial"/>
          <w:sz w:val="24"/>
          <w:szCs w:val="24"/>
        </w:rPr>
        <w:t xml:space="preserve">, but are usually </w:t>
      </w:r>
      <w:r w:rsidR="00707A29">
        <w:rPr>
          <w:rFonts w:ascii="Arial" w:eastAsia="Times New Roman" w:hAnsi="Arial" w:cs="Arial"/>
          <w:sz w:val="24"/>
          <w:szCs w:val="24"/>
        </w:rPr>
        <w:lastRenderedPageBreak/>
        <w:t xml:space="preserve">led </w:t>
      </w:r>
      <w:r w:rsidRPr="006107C6">
        <w:rPr>
          <w:rFonts w:ascii="Arial" w:eastAsia="Times New Roman" w:hAnsi="Arial" w:cs="Arial"/>
          <w:sz w:val="24"/>
          <w:szCs w:val="24"/>
        </w:rPr>
        <w:t>by the students</w:t>
      </w:r>
      <w:r w:rsidR="00707A29">
        <w:rPr>
          <w:rFonts w:ascii="Arial" w:eastAsia="Times New Roman" w:hAnsi="Arial" w:cs="Arial"/>
          <w:sz w:val="24"/>
          <w:szCs w:val="24"/>
        </w:rPr>
        <w:t xml:space="preserve"> themselves</w:t>
      </w:r>
      <w:r w:rsidRPr="006107C6">
        <w:rPr>
          <w:rFonts w:ascii="Arial" w:eastAsia="Times New Roman" w:hAnsi="Arial" w:cs="Arial"/>
          <w:sz w:val="24"/>
          <w:szCs w:val="24"/>
        </w:rPr>
        <w:t xml:space="preserve"> in order to provide some classroom practice. </w:t>
      </w:r>
      <w:r w:rsidR="00B345AF">
        <w:rPr>
          <w:rFonts w:ascii="Arial" w:eastAsia="Times New Roman" w:hAnsi="Arial" w:cs="Arial"/>
          <w:sz w:val="24"/>
          <w:szCs w:val="24"/>
        </w:rPr>
        <w:t>As well as demonstrating their core subject knowledge, they are encouraged to discuss how they m</w:t>
      </w:r>
      <w:r w:rsidR="00A143D0">
        <w:rPr>
          <w:rFonts w:ascii="Arial" w:eastAsia="Times New Roman" w:hAnsi="Arial" w:cs="Arial"/>
          <w:sz w:val="24"/>
          <w:szCs w:val="24"/>
        </w:rPr>
        <w:t>ight</w:t>
      </w:r>
      <w:r w:rsidR="00B345AF">
        <w:rPr>
          <w:rFonts w:ascii="Arial" w:eastAsia="Times New Roman" w:hAnsi="Arial" w:cs="Arial"/>
          <w:sz w:val="24"/>
          <w:szCs w:val="24"/>
        </w:rPr>
        <w:t xml:space="preserve"> teach the session in an A-Level setting. </w:t>
      </w:r>
      <w:r w:rsidRPr="006107C6">
        <w:rPr>
          <w:rFonts w:ascii="Arial" w:eastAsia="Times New Roman" w:hAnsi="Arial" w:cs="Arial"/>
          <w:sz w:val="24"/>
          <w:szCs w:val="24"/>
        </w:rPr>
        <w:t xml:space="preserve">When these sessions have been </w:t>
      </w:r>
      <w:r w:rsidR="005D0F40">
        <w:rPr>
          <w:rFonts w:ascii="Arial" w:eastAsia="Times New Roman" w:hAnsi="Arial" w:cs="Arial"/>
          <w:sz w:val="24"/>
          <w:szCs w:val="24"/>
        </w:rPr>
        <w:t>led</w:t>
      </w:r>
      <w:r w:rsidR="00F07B2F">
        <w:rPr>
          <w:rFonts w:ascii="Arial" w:eastAsia="Times New Roman" w:hAnsi="Arial" w:cs="Arial"/>
          <w:sz w:val="24"/>
          <w:szCs w:val="24"/>
        </w:rPr>
        <w:t xml:space="preserve"> </w:t>
      </w:r>
      <w:r w:rsidRPr="006107C6">
        <w:rPr>
          <w:rFonts w:ascii="Arial" w:eastAsia="Times New Roman" w:hAnsi="Arial" w:cs="Arial"/>
          <w:sz w:val="24"/>
          <w:szCs w:val="24"/>
        </w:rPr>
        <w:t xml:space="preserve">by an academic, school </w:t>
      </w:r>
      <w:r w:rsidR="003836D5">
        <w:rPr>
          <w:rFonts w:ascii="Arial" w:eastAsia="Times New Roman" w:hAnsi="Arial" w:cs="Arial"/>
          <w:sz w:val="24"/>
          <w:szCs w:val="24"/>
        </w:rPr>
        <w:t xml:space="preserve">teachers </w:t>
      </w:r>
      <w:r w:rsidRPr="006107C6">
        <w:rPr>
          <w:rFonts w:ascii="Arial" w:eastAsia="Times New Roman" w:hAnsi="Arial" w:cs="Arial"/>
          <w:sz w:val="24"/>
          <w:szCs w:val="24"/>
        </w:rPr>
        <w:t xml:space="preserve">and college </w:t>
      </w:r>
      <w:r w:rsidR="003836D5">
        <w:rPr>
          <w:rFonts w:ascii="Arial" w:eastAsia="Times New Roman" w:hAnsi="Arial" w:cs="Arial"/>
          <w:sz w:val="24"/>
          <w:szCs w:val="24"/>
        </w:rPr>
        <w:t>lectur</w:t>
      </w:r>
      <w:r w:rsidRPr="006107C6">
        <w:rPr>
          <w:rFonts w:ascii="Arial" w:eastAsia="Times New Roman" w:hAnsi="Arial" w:cs="Arial"/>
          <w:sz w:val="24"/>
          <w:szCs w:val="24"/>
        </w:rPr>
        <w:t xml:space="preserve">ers have </w:t>
      </w:r>
      <w:r w:rsidR="003836D5">
        <w:rPr>
          <w:rFonts w:ascii="Arial" w:eastAsia="Times New Roman" w:hAnsi="Arial" w:cs="Arial"/>
          <w:sz w:val="24"/>
          <w:szCs w:val="24"/>
        </w:rPr>
        <w:t xml:space="preserve">sometimes </w:t>
      </w:r>
      <w:r w:rsidRPr="006107C6">
        <w:rPr>
          <w:rFonts w:ascii="Arial" w:eastAsia="Times New Roman" w:hAnsi="Arial" w:cs="Arial"/>
          <w:sz w:val="24"/>
          <w:szCs w:val="24"/>
        </w:rPr>
        <w:t>also been invited to participate</w:t>
      </w:r>
      <w:r w:rsidR="007A74BA">
        <w:rPr>
          <w:rFonts w:ascii="Arial" w:eastAsia="Times New Roman" w:hAnsi="Arial" w:cs="Arial"/>
          <w:sz w:val="24"/>
          <w:szCs w:val="24"/>
        </w:rPr>
        <w:t xml:space="preserve">, offering them the possibility for </w:t>
      </w:r>
      <w:r w:rsidR="004C2DC6">
        <w:rPr>
          <w:rFonts w:ascii="Arial" w:eastAsia="Times New Roman" w:hAnsi="Arial" w:cs="Arial"/>
          <w:sz w:val="24"/>
          <w:szCs w:val="24"/>
        </w:rPr>
        <w:t>academic</w:t>
      </w:r>
      <w:r w:rsidR="00022C66">
        <w:rPr>
          <w:rFonts w:ascii="Arial" w:eastAsia="Times New Roman" w:hAnsi="Arial" w:cs="Arial"/>
          <w:sz w:val="24"/>
          <w:szCs w:val="24"/>
        </w:rPr>
        <w:t xml:space="preserve"> </w:t>
      </w:r>
      <w:r w:rsidR="007A74BA">
        <w:rPr>
          <w:rFonts w:ascii="Arial" w:eastAsia="Times New Roman" w:hAnsi="Arial" w:cs="Arial"/>
          <w:sz w:val="24"/>
          <w:szCs w:val="24"/>
        </w:rPr>
        <w:t>subject development</w:t>
      </w:r>
      <w:r w:rsidRPr="006107C6">
        <w:rPr>
          <w:rFonts w:ascii="Arial" w:eastAsia="Times New Roman" w:hAnsi="Arial" w:cs="Arial"/>
          <w:sz w:val="24"/>
          <w:szCs w:val="24"/>
        </w:rPr>
        <w:t xml:space="preserve">. Although the </w:t>
      </w:r>
      <w:r w:rsidR="00C86AB2">
        <w:rPr>
          <w:rFonts w:ascii="Arial" w:eastAsia="Times New Roman" w:hAnsi="Arial" w:cs="Arial"/>
          <w:sz w:val="24"/>
          <w:szCs w:val="24"/>
        </w:rPr>
        <w:t xml:space="preserve">undergraduate </w:t>
      </w:r>
      <w:r w:rsidRPr="006107C6">
        <w:rPr>
          <w:rFonts w:ascii="Arial" w:eastAsia="Times New Roman" w:hAnsi="Arial" w:cs="Arial"/>
          <w:sz w:val="24"/>
          <w:szCs w:val="24"/>
        </w:rPr>
        <w:t xml:space="preserve">students have usually recently studied A-level Sociology, an additional session led by a </w:t>
      </w:r>
      <w:r w:rsidR="00BF2F3A">
        <w:rPr>
          <w:rFonts w:ascii="Arial" w:eastAsia="Times New Roman" w:hAnsi="Arial" w:cs="Arial"/>
          <w:sz w:val="24"/>
          <w:szCs w:val="24"/>
        </w:rPr>
        <w:t xml:space="preserve">current </w:t>
      </w:r>
      <w:r w:rsidRPr="006107C6">
        <w:rPr>
          <w:rFonts w:ascii="Arial" w:eastAsia="Times New Roman" w:hAnsi="Arial" w:cs="Arial"/>
          <w:sz w:val="24"/>
          <w:szCs w:val="24"/>
        </w:rPr>
        <w:t xml:space="preserve">college </w:t>
      </w:r>
      <w:r w:rsidR="00A143D0">
        <w:rPr>
          <w:rFonts w:ascii="Arial" w:eastAsia="Times New Roman" w:hAnsi="Arial" w:cs="Arial"/>
          <w:sz w:val="24"/>
          <w:szCs w:val="24"/>
        </w:rPr>
        <w:t>lectur</w:t>
      </w:r>
      <w:r w:rsidRPr="006107C6">
        <w:rPr>
          <w:rFonts w:ascii="Arial" w:eastAsia="Times New Roman" w:hAnsi="Arial" w:cs="Arial"/>
          <w:sz w:val="24"/>
          <w:szCs w:val="24"/>
        </w:rPr>
        <w:t xml:space="preserve">er </w:t>
      </w:r>
      <w:r w:rsidR="00084658">
        <w:rPr>
          <w:rFonts w:ascii="Arial" w:eastAsia="Times New Roman" w:hAnsi="Arial" w:cs="Arial"/>
          <w:sz w:val="24"/>
          <w:szCs w:val="24"/>
        </w:rPr>
        <w:t xml:space="preserve">(PS) </w:t>
      </w:r>
      <w:r w:rsidRPr="006107C6">
        <w:rPr>
          <w:rFonts w:ascii="Arial" w:eastAsia="Times New Roman" w:hAnsi="Arial" w:cs="Arial"/>
          <w:sz w:val="24"/>
          <w:szCs w:val="24"/>
        </w:rPr>
        <w:t xml:space="preserve">provides curriculum updates and advice on ‘how to teach’ in the school or college environment. </w:t>
      </w:r>
      <w:r w:rsidR="00084658">
        <w:rPr>
          <w:rFonts w:ascii="Arial" w:eastAsia="Times New Roman" w:hAnsi="Arial" w:cs="Arial"/>
          <w:sz w:val="24"/>
          <w:szCs w:val="24"/>
        </w:rPr>
        <w:t xml:space="preserve">In the scheme’s earlier years, social science graduates on the university’s PGCE PCET award (a teacher training course for people aiming to </w:t>
      </w:r>
      <w:r w:rsidR="00A143D0">
        <w:rPr>
          <w:rFonts w:ascii="Arial" w:eastAsia="Times New Roman" w:hAnsi="Arial" w:cs="Arial"/>
          <w:sz w:val="24"/>
          <w:szCs w:val="24"/>
        </w:rPr>
        <w:t>work</w:t>
      </w:r>
      <w:r w:rsidR="00084658">
        <w:rPr>
          <w:rFonts w:ascii="Arial" w:eastAsia="Times New Roman" w:hAnsi="Arial" w:cs="Arial"/>
          <w:sz w:val="24"/>
          <w:szCs w:val="24"/>
        </w:rPr>
        <w:t xml:space="preserve"> in sixth form or further education</w:t>
      </w:r>
      <w:r w:rsidR="00084658" w:rsidRPr="00084658">
        <w:rPr>
          <w:rFonts w:ascii="Arial" w:eastAsia="Times New Roman" w:hAnsi="Arial" w:cs="Arial"/>
          <w:sz w:val="24"/>
          <w:szCs w:val="24"/>
        </w:rPr>
        <w:t xml:space="preserve"> colleges</w:t>
      </w:r>
      <w:r w:rsidR="00084658">
        <w:rPr>
          <w:rFonts w:ascii="Arial" w:eastAsia="Times New Roman" w:hAnsi="Arial" w:cs="Arial"/>
          <w:sz w:val="24"/>
          <w:szCs w:val="24"/>
        </w:rPr>
        <w:t xml:space="preserve">) also helped mentor the </w:t>
      </w:r>
      <w:r w:rsidR="00A143D0">
        <w:rPr>
          <w:rFonts w:ascii="Arial" w:eastAsia="Times New Roman" w:hAnsi="Arial" w:cs="Arial"/>
          <w:sz w:val="24"/>
          <w:szCs w:val="24"/>
        </w:rPr>
        <w:t xml:space="preserve">scheme’s </w:t>
      </w:r>
      <w:r w:rsidR="00084658">
        <w:rPr>
          <w:rFonts w:ascii="Arial" w:eastAsia="Times New Roman" w:hAnsi="Arial" w:cs="Arial"/>
          <w:sz w:val="24"/>
          <w:szCs w:val="24"/>
        </w:rPr>
        <w:t xml:space="preserve">undergraduate participants. </w:t>
      </w:r>
      <w:r w:rsidR="00BF2F3A">
        <w:rPr>
          <w:rFonts w:ascii="Arial" w:eastAsia="Times New Roman" w:hAnsi="Arial" w:cs="Arial"/>
          <w:sz w:val="24"/>
          <w:szCs w:val="24"/>
        </w:rPr>
        <w:t xml:space="preserve">This was how PS herself first became involved in the </w:t>
      </w:r>
      <w:r w:rsidR="00A143D0">
        <w:rPr>
          <w:rFonts w:ascii="Arial" w:eastAsia="Times New Roman" w:hAnsi="Arial" w:cs="Arial"/>
          <w:sz w:val="24"/>
          <w:szCs w:val="24"/>
        </w:rPr>
        <w:t>project, as a PGCE student</w:t>
      </w:r>
      <w:r w:rsidR="00BF2F3A">
        <w:rPr>
          <w:rFonts w:ascii="Arial" w:eastAsia="Times New Roman" w:hAnsi="Arial" w:cs="Arial"/>
          <w:sz w:val="24"/>
          <w:szCs w:val="24"/>
        </w:rPr>
        <w:t xml:space="preserve"> prior to obtaining a permanent teaching post locally. </w:t>
      </w:r>
      <w:r w:rsidR="005D0F40">
        <w:rPr>
          <w:rFonts w:ascii="Arial" w:eastAsia="Times New Roman" w:hAnsi="Arial" w:cs="Arial"/>
          <w:sz w:val="24"/>
          <w:szCs w:val="24"/>
        </w:rPr>
        <w:t xml:space="preserve">PCET students </w:t>
      </w:r>
      <w:r w:rsidR="00084658">
        <w:rPr>
          <w:rFonts w:ascii="Arial" w:eastAsia="Times New Roman" w:hAnsi="Arial" w:cs="Arial"/>
          <w:sz w:val="24"/>
          <w:szCs w:val="24"/>
        </w:rPr>
        <w:t>also offered further advice and guidance on how</w:t>
      </w:r>
      <w:r w:rsidR="00B920EC">
        <w:rPr>
          <w:rFonts w:ascii="Arial" w:eastAsia="Times New Roman" w:hAnsi="Arial" w:cs="Arial"/>
          <w:sz w:val="24"/>
          <w:szCs w:val="24"/>
        </w:rPr>
        <w:t xml:space="preserve"> to teach at A-Level.</w:t>
      </w:r>
      <w:r w:rsidR="00084658">
        <w:rPr>
          <w:rFonts w:ascii="Arial" w:eastAsia="Times New Roman" w:hAnsi="Arial" w:cs="Arial"/>
          <w:sz w:val="24"/>
          <w:szCs w:val="24"/>
        </w:rPr>
        <w:t xml:space="preserve"> </w:t>
      </w:r>
      <w:r w:rsidR="00B920EC">
        <w:rPr>
          <w:rFonts w:ascii="Arial" w:eastAsia="Times New Roman" w:hAnsi="Arial" w:cs="Arial"/>
          <w:sz w:val="24"/>
          <w:szCs w:val="24"/>
        </w:rPr>
        <w:t>The undergraduate participant’s m</w:t>
      </w:r>
      <w:r w:rsidRPr="006107C6">
        <w:rPr>
          <w:rFonts w:ascii="Arial" w:eastAsia="Times New Roman" w:hAnsi="Arial" w:cs="Arial"/>
          <w:sz w:val="24"/>
          <w:szCs w:val="24"/>
        </w:rPr>
        <w:t xml:space="preserve">entoring training has largely been delivered through the university’s ‘student ambassador’ scheme, but with an additional focus on </w:t>
      </w:r>
      <w:r w:rsidR="00707A29">
        <w:rPr>
          <w:rFonts w:ascii="Arial" w:eastAsia="Times New Roman" w:hAnsi="Arial" w:cs="Arial"/>
          <w:sz w:val="24"/>
          <w:szCs w:val="24"/>
        </w:rPr>
        <w:t>issues of safeguarding in schools and colleges</w:t>
      </w:r>
      <w:r w:rsidR="005D0F40">
        <w:rPr>
          <w:rFonts w:ascii="Arial" w:eastAsia="Times New Roman" w:hAnsi="Arial" w:cs="Arial"/>
          <w:sz w:val="24"/>
          <w:szCs w:val="24"/>
        </w:rPr>
        <w:t>.</w:t>
      </w:r>
      <w:r w:rsidR="00507B83">
        <w:rPr>
          <w:rFonts w:ascii="Arial" w:eastAsia="Times New Roman" w:hAnsi="Arial" w:cs="Arial"/>
          <w:sz w:val="24"/>
          <w:szCs w:val="24"/>
        </w:rPr>
        <w:t xml:space="preserve"> </w:t>
      </w:r>
      <w:r w:rsidR="00DB68F7">
        <w:rPr>
          <w:rFonts w:ascii="Arial" w:eastAsia="Times New Roman" w:hAnsi="Arial" w:cs="Arial"/>
          <w:sz w:val="24"/>
          <w:szCs w:val="24"/>
        </w:rPr>
        <w:t xml:space="preserve">All participants receive clearance from the Disclosure and Barring Service before going out on placement. </w:t>
      </w:r>
    </w:p>
    <w:p w14:paraId="051C7D0F" w14:textId="77777777" w:rsidR="00507B83" w:rsidRDefault="00507B83" w:rsidP="00A250E8">
      <w:pPr>
        <w:spacing w:after="0" w:line="360" w:lineRule="auto"/>
        <w:ind w:right="-483"/>
        <w:rPr>
          <w:rFonts w:ascii="Arial" w:eastAsia="Times New Roman" w:hAnsi="Arial" w:cs="Arial"/>
          <w:sz w:val="24"/>
          <w:szCs w:val="24"/>
        </w:rPr>
      </w:pPr>
    </w:p>
    <w:p w14:paraId="3D154EAA" w14:textId="01D837D1" w:rsidR="006107C6" w:rsidRPr="006107C6" w:rsidRDefault="006107C6" w:rsidP="00A250E8">
      <w:pPr>
        <w:spacing w:after="0" w:line="360" w:lineRule="auto"/>
        <w:ind w:right="-483"/>
        <w:rPr>
          <w:rFonts w:ascii="Arial" w:eastAsia="Times New Roman" w:hAnsi="Arial" w:cs="Arial"/>
          <w:sz w:val="24"/>
          <w:szCs w:val="24"/>
        </w:rPr>
      </w:pPr>
      <w:r w:rsidRPr="006107C6">
        <w:rPr>
          <w:rFonts w:ascii="Arial" w:eastAsia="Times New Roman" w:hAnsi="Arial" w:cs="Arial"/>
          <w:sz w:val="24"/>
          <w:szCs w:val="24"/>
        </w:rPr>
        <w:t xml:space="preserve">After this ‘preparatory’ </w:t>
      </w:r>
      <w:r w:rsidR="00BE5C80">
        <w:rPr>
          <w:rFonts w:ascii="Arial" w:eastAsia="Times New Roman" w:hAnsi="Arial" w:cs="Arial"/>
          <w:sz w:val="24"/>
          <w:szCs w:val="24"/>
        </w:rPr>
        <w:t xml:space="preserve">first </w:t>
      </w:r>
      <w:r w:rsidRPr="006107C6">
        <w:rPr>
          <w:rFonts w:ascii="Arial" w:eastAsia="Times New Roman" w:hAnsi="Arial" w:cs="Arial"/>
          <w:sz w:val="24"/>
          <w:szCs w:val="24"/>
        </w:rPr>
        <w:t>phase</w:t>
      </w:r>
      <w:r w:rsidR="004C2DC6">
        <w:rPr>
          <w:rFonts w:ascii="Arial" w:eastAsia="Times New Roman" w:hAnsi="Arial" w:cs="Arial"/>
          <w:sz w:val="24"/>
          <w:szCs w:val="24"/>
        </w:rPr>
        <w:t>,</w:t>
      </w:r>
      <w:r w:rsidRPr="006107C6">
        <w:rPr>
          <w:rFonts w:ascii="Arial" w:eastAsia="Times New Roman" w:hAnsi="Arial" w:cs="Arial"/>
          <w:sz w:val="24"/>
          <w:szCs w:val="24"/>
        </w:rPr>
        <w:t xml:space="preserve"> students are ready to deliver the tutoring and mentoring during the spring </w:t>
      </w:r>
      <w:r w:rsidR="00DC765A">
        <w:rPr>
          <w:rFonts w:ascii="Arial" w:eastAsia="Times New Roman" w:hAnsi="Arial" w:cs="Arial"/>
          <w:sz w:val="24"/>
          <w:szCs w:val="24"/>
        </w:rPr>
        <w:t>term</w:t>
      </w:r>
      <w:r w:rsidRPr="006107C6">
        <w:rPr>
          <w:rFonts w:ascii="Arial" w:eastAsia="Times New Roman" w:hAnsi="Arial" w:cs="Arial"/>
          <w:sz w:val="24"/>
          <w:szCs w:val="24"/>
        </w:rPr>
        <w:t xml:space="preserve"> (January to April). These sessions are usually weekly or bi-weekly</w:t>
      </w:r>
      <w:r w:rsidR="004C2DC6">
        <w:rPr>
          <w:rFonts w:ascii="Arial" w:eastAsia="Times New Roman" w:hAnsi="Arial" w:cs="Arial"/>
          <w:sz w:val="24"/>
          <w:szCs w:val="24"/>
        </w:rPr>
        <w:t>,</w:t>
      </w:r>
      <w:r w:rsidR="00EE1BFB">
        <w:rPr>
          <w:rFonts w:ascii="Arial" w:eastAsia="Times New Roman" w:hAnsi="Arial" w:cs="Arial"/>
          <w:sz w:val="24"/>
          <w:szCs w:val="24"/>
        </w:rPr>
        <w:t xml:space="preserve"> span between six and twelve weeks</w:t>
      </w:r>
      <w:r w:rsidRPr="006107C6">
        <w:rPr>
          <w:rFonts w:ascii="Arial" w:eastAsia="Times New Roman" w:hAnsi="Arial" w:cs="Arial"/>
          <w:sz w:val="24"/>
          <w:szCs w:val="24"/>
        </w:rPr>
        <w:t xml:space="preserve"> and, depending on the specific student and location, last for anywhere between 30 minutes </w:t>
      </w:r>
      <w:r w:rsidR="00EE1BFB">
        <w:rPr>
          <w:rFonts w:ascii="Arial" w:eastAsia="Times New Roman" w:hAnsi="Arial" w:cs="Arial"/>
          <w:sz w:val="24"/>
          <w:szCs w:val="24"/>
        </w:rPr>
        <w:t>and</w:t>
      </w:r>
      <w:r w:rsidRPr="006107C6">
        <w:rPr>
          <w:rFonts w:ascii="Arial" w:eastAsia="Times New Roman" w:hAnsi="Arial" w:cs="Arial"/>
          <w:sz w:val="24"/>
          <w:szCs w:val="24"/>
        </w:rPr>
        <w:t xml:space="preserve"> two hours. The specific activities are negotiated directly between the </w:t>
      </w:r>
      <w:r w:rsidR="00BE5C80">
        <w:rPr>
          <w:rFonts w:ascii="Arial" w:eastAsia="Times New Roman" w:hAnsi="Arial" w:cs="Arial"/>
          <w:sz w:val="24"/>
          <w:szCs w:val="24"/>
        </w:rPr>
        <w:t xml:space="preserve">A-Level </w:t>
      </w:r>
      <w:r w:rsidRPr="006107C6">
        <w:rPr>
          <w:rFonts w:ascii="Arial" w:eastAsia="Times New Roman" w:hAnsi="Arial" w:cs="Arial"/>
          <w:sz w:val="24"/>
          <w:szCs w:val="24"/>
        </w:rPr>
        <w:t xml:space="preserve">teacher and the </w:t>
      </w:r>
      <w:r w:rsidR="00BE5C80">
        <w:rPr>
          <w:rFonts w:ascii="Arial" w:eastAsia="Times New Roman" w:hAnsi="Arial" w:cs="Arial"/>
          <w:sz w:val="24"/>
          <w:szCs w:val="24"/>
        </w:rPr>
        <w:t xml:space="preserve">UWE </w:t>
      </w:r>
      <w:r w:rsidRPr="006107C6">
        <w:rPr>
          <w:rFonts w:ascii="Arial" w:eastAsia="Times New Roman" w:hAnsi="Arial" w:cs="Arial"/>
          <w:sz w:val="24"/>
          <w:szCs w:val="24"/>
        </w:rPr>
        <w:t>student</w:t>
      </w:r>
      <w:r w:rsidR="00BE5C80">
        <w:rPr>
          <w:rFonts w:ascii="Arial" w:eastAsia="Times New Roman" w:hAnsi="Arial" w:cs="Arial"/>
          <w:sz w:val="24"/>
          <w:szCs w:val="24"/>
        </w:rPr>
        <w:t>,</w:t>
      </w:r>
      <w:r w:rsidRPr="006107C6">
        <w:rPr>
          <w:rFonts w:ascii="Arial" w:eastAsia="Times New Roman" w:hAnsi="Arial" w:cs="Arial"/>
          <w:sz w:val="24"/>
          <w:szCs w:val="24"/>
        </w:rPr>
        <w:t xml:space="preserve"> thereby offering </w:t>
      </w:r>
      <w:r w:rsidR="00C51869">
        <w:rPr>
          <w:rFonts w:ascii="Arial" w:eastAsia="Times New Roman" w:hAnsi="Arial" w:cs="Arial"/>
          <w:sz w:val="24"/>
          <w:szCs w:val="24"/>
        </w:rPr>
        <w:t xml:space="preserve">participants </w:t>
      </w:r>
      <w:r w:rsidRPr="006107C6">
        <w:rPr>
          <w:rFonts w:ascii="Arial" w:eastAsia="Times New Roman" w:hAnsi="Arial" w:cs="Arial"/>
          <w:sz w:val="24"/>
          <w:szCs w:val="24"/>
        </w:rPr>
        <w:t xml:space="preserve">some experience of working </w:t>
      </w:r>
      <w:r w:rsidR="005D0F40">
        <w:rPr>
          <w:rFonts w:ascii="Arial" w:eastAsia="Times New Roman" w:hAnsi="Arial" w:cs="Arial"/>
          <w:sz w:val="24"/>
          <w:szCs w:val="24"/>
        </w:rPr>
        <w:t xml:space="preserve">like a </w:t>
      </w:r>
      <w:r w:rsidRPr="006107C6">
        <w:rPr>
          <w:rFonts w:ascii="Arial" w:eastAsia="Times New Roman" w:hAnsi="Arial" w:cs="Arial"/>
          <w:sz w:val="24"/>
          <w:szCs w:val="24"/>
        </w:rPr>
        <w:t>professional. The majority of students have preferred working one</w:t>
      </w:r>
      <w:r w:rsidR="00EE1BFB">
        <w:rPr>
          <w:rFonts w:ascii="Arial" w:eastAsia="Times New Roman" w:hAnsi="Arial" w:cs="Arial"/>
          <w:sz w:val="24"/>
          <w:szCs w:val="24"/>
        </w:rPr>
        <w:t>-</w:t>
      </w:r>
      <w:r w:rsidRPr="006107C6">
        <w:rPr>
          <w:rFonts w:ascii="Arial" w:eastAsia="Times New Roman" w:hAnsi="Arial" w:cs="Arial"/>
          <w:sz w:val="24"/>
          <w:szCs w:val="24"/>
        </w:rPr>
        <w:t>to</w:t>
      </w:r>
      <w:r w:rsidR="00EE1BFB">
        <w:rPr>
          <w:rFonts w:ascii="Arial" w:eastAsia="Times New Roman" w:hAnsi="Arial" w:cs="Arial"/>
          <w:sz w:val="24"/>
          <w:szCs w:val="24"/>
        </w:rPr>
        <w:t>-</w:t>
      </w:r>
      <w:r w:rsidRPr="006107C6">
        <w:rPr>
          <w:rFonts w:ascii="Arial" w:eastAsia="Times New Roman" w:hAnsi="Arial" w:cs="Arial"/>
          <w:sz w:val="24"/>
          <w:szCs w:val="24"/>
        </w:rPr>
        <w:t xml:space="preserve">one with </w:t>
      </w:r>
      <w:r w:rsidR="00DA0792">
        <w:rPr>
          <w:rFonts w:ascii="Arial" w:eastAsia="Times New Roman" w:hAnsi="Arial" w:cs="Arial"/>
          <w:sz w:val="24"/>
          <w:szCs w:val="24"/>
        </w:rPr>
        <w:t>students</w:t>
      </w:r>
      <w:r w:rsidRPr="006107C6">
        <w:rPr>
          <w:rFonts w:ascii="Arial" w:eastAsia="Times New Roman" w:hAnsi="Arial" w:cs="Arial"/>
          <w:sz w:val="24"/>
          <w:szCs w:val="24"/>
        </w:rPr>
        <w:t xml:space="preserve"> inside </w:t>
      </w:r>
      <w:r w:rsidR="00EE1BFB">
        <w:rPr>
          <w:rFonts w:ascii="Arial" w:eastAsia="Times New Roman" w:hAnsi="Arial" w:cs="Arial"/>
          <w:sz w:val="24"/>
          <w:szCs w:val="24"/>
        </w:rPr>
        <w:t>and/or</w:t>
      </w:r>
      <w:r w:rsidRPr="006107C6">
        <w:rPr>
          <w:rFonts w:ascii="Arial" w:eastAsia="Times New Roman" w:hAnsi="Arial" w:cs="Arial"/>
          <w:sz w:val="24"/>
          <w:szCs w:val="24"/>
        </w:rPr>
        <w:t xml:space="preserve"> outside of the classroom, but a minority (mainly those most interested in teaching as a career) have engaged in </w:t>
      </w:r>
      <w:r w:rsidR="00C51869">
        <w:rPr>
          <w:rFonts w:ascii="Arial" w:eastAsia="Times New Roman" w:hAnsi="Arial" w:cs="Arial"/>
          <w:sz w:val="24"/>
          <w:szCs w:val="24"/>
        </w:rPr>
        <w:t xml:space="preserve">both </w:t>
      </w:r>
      <w:r w:rsidRPr="006107C6">
        <w:rPr>
          <w:rFonts w:ascii="Arial" w:eastAsia="Times New Roman" w:hAnsi="Arial" w:cs="Arial"/>
          <w:sz w:val="24"/>
          <w:szCs w:val="24"/>
        </w:rPr>
        <w:t>small group and whole class teaching</w:t>
      </w:r>
      <w:r w:rsidR="00BE5C80">
        <w:rPr>
          <w:rFonts w:ascii="Arial" w:eastAsia="Times New Roman" w:hAnsi="Arial" w:cs="Arial"/>
          <w:sz w:val="24"/>
          <w:szCs w:val="24"/>
        </w:rPr>
        <w:t xml:space="preserve">, with the latter activity generally being under the supervision of the class’s regular </w:t>
      </w:r>
      <w:r w:rsidR="005D0F40">
        <w:rPr>
          <w:rFonts w:ascii="Arial" w:eastAsia="Times New Roman" w:hAnsi="Arial" w:cs="Arial"/>
          <w:sz w:val="24"/>
          <w:szCs w:val="24"/>
        </w:rPr>
        <w:t>teacher</w:t>
      </w:r>
      <w:r w:rsidRPr="006107C6">
        <w:rPr>
          <w:rFonts w:ascii="Arial" w:eastAsia="Times New Roman" w:hAnsi="Arial" w:cs="Arial"/>
          <w:sz w:val="24"/>
          <w:szCs w:val="24"/>
        </w:rPr>
        <w:t xml:space="preserve">. The main focus has been on reinforcing and extending subject knowledge, but additional focuses have included remedial work, revision guidance and examination technique. The mentoring element has largely been delivered through informal conversations in which the </w:t>
      </w:r>
      <w:r w:rsidR="00BE5C80">
        <w:rPr>
          <w:rFonts w:ascii="Arial" w:eastAsia="Times New Roman" w:hAnsi="Arial" w:cs="Arial"/>
          <w:sz w:val="24"/>
          <w:szCs w:val="24"/>
        </w:rPr>
        <w:t xml:space="preserve">A-Level </w:t>
      </w:r>
      <w:r w:rsidR="00DA0792">
        <w:rPr>
          <w:rFonts w:ascii="Arial" w:eastAsia="Times New Roman" w:hAnsi="Arial" w:cs="Arial"/>
          <w:sz w:val="24"/>
          <w:szCs w:val="24"/>
        </w:rPr>
        <w:t>students</w:t>
      </w:r>
      <w:r w:rsidRPr="006107C6">
        <w:rPr>
          <w:rFonts w:ascii="Arial" w:eastAsia="Times New Roman" w:hAnsi="Arial" w:cs="Arial"/>
          <w:sz w:val="24"/>
          <w:szCs w:val="24"/>
        </w:rPr>
        <w:t xml:space="preserve"> have probed for information and insights into the ‘real </w:t>
      </w:r>
      <w:r w:rsidR="00BE5C80">
        <w:rPr>
          <w:rFonts w:ascii="Arial" w:eastAsia="Times New Roman" w:hAnsi="Arial" w:cs="Arial"/>
          <w:sz w:val="24"/>
          <w:szCs w:val="24"/>
        </w:rPr>
        <w:t xml:space="preserve">undergraduate </w:t>
      </w:r>
      <w:r w:rsidRPr="006107C6">
        <w:rPr>
          <w:rFonts w:ascii="Arial" w:eastAsia="Times New Roman" w:hAnsi="Arial" w:cs="Arial"/>
          <w:sz w:val="24"/>
          <w:szCs w:val="24"/>
        </w:rPr>
        <w:t xml:space="preserve">student experience’. A small number of </w:t>
      </w:r>
      <w:r w:rsidR="00DA0792">
        <w:rPr>
          <w:rFonts w:ascii="Arial" w:eastAsia="Times New Roman" w:hAnsi="Arial" w:cs="Arial"/>
          <w:sz w:val="24"/>
          <w:szCs w:val="24"/>
        </w:rPr>
        <w:t>students</w:t>
      </w:r>
      <w:r w:rsidRPr="006107C6">
        <w:rPr>
          <w:rFonts w:ascii="Arial" w:eastAsia="Times New Roman" w:hAnsi="Arial" w:cs="Arial"/>
          <w:sz w:val="24"/>
          <w:szCs w:val="24"/>
        </w:rPr>
        <w:t xml:space="preserve"> have also participated </w:t>
      </w:r>
      <w:r w:rsidR="00C51869">
        <w:rPr>
          <w:rFonts w:ascii="Arial" w:eastAsia="Times New Roman" w:hAnsi="Arial" w:cs="Arial"/>
          <w:sz w:val="24"/>
          <w:szCs w:val="24"/>
        </w:rPr>
        <w:t>in</w:t>
      </w:r>
      <w:r w:rsidRPr="006107C6">
        <w:rPr>
          <w:rFonts w:ascii="Arial" w:eastAsia="Times New Roman" w:hAnsi="Arial" w:cs="Arial"/>
          <w:sz w:val="24"/>
          <w:szCs w:val="24"/>
        </w:rPr>
        <w:t xml:space="preserve"> ‘taster’ events at which the</w:t>
      </w:r>
      <w:r w:rsidR="00894E05">
        <w:rPr>
          <w:rFonts w:ascii="Arial" w:eastAsia="Times New Roman" w:hAnsi="Arial" w:cs="Arial"/>
          <w:sz w:val="24"/>
          <w:szCs w:val="24"/>
        </w:rPr>
        <w:t>y</w:t>
      </w:r>
      <w:r w:rsidRPr="006107C6">
        <w:rPr>
          <w:rFonts w:ascii="Arial" w:eastAsia="Times New Roman" w:hAnsi="Arial" w:cs="Arial"/>
          <w:sz w:val="24"/>
          <w:szCs w:val="24"/>
        </w:rPr>
        <w:t xml:space="preserve"> gain first-hand experience of what studying Sociology at university will be like. During the ‘delivery’ </w:t>
      </w:r>
      <w:r w:rsidRPr="006107C6">
        <w:rPr>
          <w:rFonts w:ascii="Arial" w:eastAsia="Times New Roman" w:hAnsi="Arial" w:cs="Arial"/>
          <w:sz w:val="24"/>
          <w:szCs w:val="24"/>
        </w:rPr>
        <w:lastRenderedPageBreak/>
        <w:t xml:space="preserve">phase, the </w:t>
      </w:r>
      <w:r w:rsidR="00894E05">
        <w:rPr>
          <w:rFonts w:ascii="Arial" w:eastAsia="Times New Roman" w:hAnsi="Arial" w:cs="Arial"/>
          <w:sz w:val="24"/>
          <w:szCs w:val="24"/>
        </w:rPr>
        <w:t>Tutor/Mentors</w:t>
      </w:r>
      <w:r w:rsidRPr="006107C6">
        <w:rPr>
          <w:rFonts w:ascii="Arial" w:eastAsia="Times New Roman" w:hAnsi="Arial" w:cs="Arial"/>
          <w:sz w:val="24"/>
          <w:szCs w:val="24"/>
        </w:rPr>
        <w:t xml:space="preserve"> are supported by the </w:t>
      </w:r>
      <w:r w:rsidR="00BE5C80">
        <w:rPr>
          <w:rFonts w:ascii="Arial" w:eastAsia="Times New Roman" w:hAnsi="Arial" w:cs="Arial"/>
          <w:sz w:val="24"/>
          <w:szCs w:val="24"/>
        </w:rPr>
        <w:t>university academic</w:t>
      </w:r>
      <w:r w:rsidRPr="006107C6">
        <w:rPr>
          <w:rFonts w:ascii="Arial" w:eastAsia="Times New Roman" w:hAnsi="Arial" w:cs="Arial"/>
          <w:sz w:val="24"/>
          <w:szCs w:val="24"/>
        </w:rPr>
        <w:t>s through regular emails and</w:t>
      </w:r>
      <w:r w:rsidR="00C51869">
        <w:rPr>
          <w:rFonts w:ascii="Arial" w:eastAsia="Times New Roman" w:hAnsi="Arial" w:cs="Arial"/>
          <w:sz w:val="24"/>
          <w:szCs w:val="24"/>
        </w:rPr>
        <w:t xml:space="preserve"> face-to-face meetings</w:t>
      </w:r>
      <w:r w:rsidR="00A143D0">
        <w:rPr>
          <w:rFonts w:ascii="Arial" w:eastAsia="Times New Roman" w:hAnsi="Arial" w:cs="Arial"/>
          <w:sz w:val="24"/>
          <w:szCs w:val="24"/>
        </w:rPr>
        <w:t>, and sometimes through establishing their own informal peer support systems too</w:t>
      </w:r>
      <w:r w:rsidR="00C51869">
        <w:rPr>
          <w:rFonts w:ascii="Arial" w:eastAsia="Times New Roman" w:hAnsi="Arial" w:cs="Arial"/>
          <w:sz w:val="24"/>
          <w:szCs w:val="24"/>
        </w:rPr>
        <w:t>. And</w:t>
      </w:r>
      <w:r w:rsidR="005D0F40">
        <w:rPr>
          <w:rFonts w:ascii="Arial" w:eastAsia="Times New Roman" w:hAnsi="Arial" w:cs="Arial"/>
          <w:sz w:val="24"/>
          <w:szCs w:val="24"/>
        </w:rPr>
        <w:t>,</w:t>
      </w:r>
      <w:r w:rsidR="00C51869">
        <w:rPr>
          <w:rFonts w:ascii="Arial" w:eastAsia="Times New Roman" w:hAnsi="Arial" w:cs="Arial"/>
          <w:sz w:val="24"/>
          <w:szCs w:val="24"/>
        </w:rPr>
        <w:t xml:space="preserve"> </w:t>
      </w:r>
      <w:r w:rsidR="00BE5C80">
        <w:rPr>
          <w:rFonts w:ascii="Arial" w:eastAsia="Times New Roman" w:hAnsi="Arial" w:cs="Arial"/>
          <w:sz w:val="24"/>
          <w:szCs w:val="24"/>
        </w:rPr>
        <w:t xml:space="preserve">as previously suggested, </w:t>
      </w:r>
      <w:r w:rsidR="00BD2812">
        <w:rPr>
          <w:rFonts w:ascii="Arial" w:eastAsia="Times New Roman" w:hAnsi="Arial" w:cs="Arial"/>
          <w:sz w:val="24"/>
          <w:szCs w:val="24"/>
        </w:rPr>
        <w:t xml:space="preserve">additional support has </w:t>
      </w:r>
      <w:r w:rsidR="00C51869">
        <w:rPr>
          <w:rFonts w:ascii="Arial" w:eastAsia="Times New Roman" w:hAnsi="Arial" w:cs="Arial"/>
          <w:sz w:val="24"/>
          <w:szCs w:val="24"/>
        </w:rPr>
        <w:t xml:space="preserve">previously </w:t>
      </w:r>
      <w:r w:rsidRPr="006107C6">
        <w:rPr>
          <w:rFonts w:ascii="Arial" w:eastAsia="Times New Roman" w:hAnsi="Arial" w:cs="Arial"/>
          <w:sz w:val="24"/>
          <w:szCs w:val="24"/>
        </w:rPr>
        <w:t xml:space="preserve">also included meetings with </w:t>
      </w:r>
      <w:r w:rsidR="00EE1BFB">
        <w:rPr>
          <w:rFonts w:ascii="Arial" w:eastAsia="Times New Roman" w:hAnsi="Arial" w:cs="Arial"/>
          <w:sz w:val="24"/>
          <w:szCs w:val="24"/>
        </w:rPr>
        <w:t xml:space="preserve">postgraduate </w:t>
      </w:r>
      <w:r w:rsidRPr="006107C6">
        <w:rPr>
          <w:rFonts w:ascii="Arial" w:eastAsia="Times New Roman" w:hAnsi="Arial" w:cs="Arial"/>
          <w:sz w:val="24"/>
          <w:szCs w:val="24"/>
        </w:rPr>
        <w:t xml:space="preserve">students on the university’s </w:t>
      </w:r>
      <w:r w:rsidR="00BE5C80">
        <w:rPr>
          <w:rFonts w:ascii="Arial" w:eastAsia="Times New Roman" w:hAnsi="Arial" w:cs="Arial"/>
          <w:sz w:val="24"/>
          <w:szCs w:val="24"/>
        </w:rPr>
        <w:t xml:space="preserve">PGCE </w:t>
      </w:r>
      <w:r w:rsidRPr="006107C6">
        <w:rPr>
          <w:rFonts w:ascii="Arial" w:eastAsia="Times New Roman" w:hAnsi="Arial" w:cs="Arial"/>
          <w:sz w:val="24"/>
          <w:szCs w:val="24"/>
        </w:rPr>
        <w:t xml:space="preserve">PCET programme. </w:t>
      </w:r>
    </w:p>
    <w:p w14:paraId="75779F67" w14:textId="77777777" w:rsidR="006A4E3C" w:rsidRPr="00B77154" w:rsidRDefault="006A4E3C" w:rsidP="00B77154">
      <w:pPr>
        <w:spacing w:line="360" w:lineRule="auto"/>
        <w:rPr>
          <w:rFonts w:ascii="Arial" w:hAnsi="Arial" w:cs="Arial"/>
          <w:sz w:val="24"/>
          <w:szCs w:val="24"/>
        </w:rPr>
      </w:pPr>
    </w:p>
    <w:p w14:paraId="092B35D9" w14:textId="5BE87921" w:rsidR="006107C6" w:rsidRDefault="005752AE" w:rsidP="00B77154">
      <w:pPr>
        <w:spacing w:line="360" w:lineRule="auto"/>
        <w:rPr>
          <w:rFonts w:ascii="Arial" w:hAnsi="Arial" w:cs="Arial"/>
          <w:sz w:val="24"/>
          <w:szCs w:val="24"/>
        </w:rPr>
      </w:pPr>
      <w:r>
        <w:rPr>
          <w:rFonts w:ascii="Arial" w:hAnsi="Arial" w:cs="Arial"/>
          <w:sz w:val="24"/>
          <w:szCs w:val="24"/>
        </w:rPr>
        <w:t xml:space="preserve">As part of the formal evaluation of the scheme, we ask all participants to share their views on its benefits, and </w:t>
      </w:r>
      <w:r w:rsidR="00EE1BFB">
        <w:rPr>
          <w:rFonts w:ascii="Arial" w:hAnsi="Arial" w:cs="Arial"/>
          <w:sz w:val="24"/>
          <w:szCs w:val="24"/>
        </w:rPr>
        <w:t xml:space="preserve">on </w:t>
      </w:r>
      <w:r>
        <w:rPr>
          <w:rFonts w:ascii="Arial" w:hAnsi="Arial" w:cs="Arial"/>
          <w:sz w:val="24"/>
          <w:szCs w:val="24"/>
        </w:rPr>
        <w:t xml:space="preserve">how it could be improved. </w:t>
      </w:r>
      <w:r w:rsidR="007929C0">
        <w:rPr>
          <w:rFonts w:ascii="Arial" w:hAnsi="Arial" w:cs="Arial"/>
          <w:sz w:val="24"/>
          <w:szCs w:val="24"/>
        </w:rPr>
        <w:t xml:space="preserve">The A-Level tutors have reported how it is good for their own practice to have an enthusiastic and well-qualified ‘assistant’ to help even if it was for a relatively limited duration. Some had previously mentioned how they felt it ‘kept them on their toes’, and helped them </w:t>
      </w:r>
      <w:r w:rsidR="005D0F40">
        <w:rPr>
          <w:rFonts w:ascii="Arial" w:hAnsi="Arial" w:cs="Arial"/>
          <w:sz w:val="24"/>
          <w:szCs w:val="24"/>
        </w:rPr>
        <w:t xml:space="preserve">to </w:t>
      </w:r>
      <w:r w:rsidR="007929C0">
        <w:rPr>
          <w:rFonts w:ascii="Arial" w:hAnsi="Arial" w:cs="Arial"/>
          <w:sz w:val="24"/>
          <w:szCs w:val="24"/>
        </w:rPr>
        <w:t>reflect on their own classroom practice (</w:t>
      </w:r>
      <w:proofErr w:type="spellStart"/>
      <w:r w:rsidR="004B695A">
        <w:rPr>
          <w:rFonts w:ascii="Arial" w:hAnsi="Arial" w:cs="Arial"/>
          <w:sz w:val="24"/>
          <w:szCs w:val="24"/>
        </w:rPr>
        <w:t>Loughran</w:t>
      </w:r>
      <w:proofErr w:type="spellEnd"/>
      <w:r w:rsidR="004B695A">
        <w:rPr>
          <w:rFonts w:ascii="Arial" w:hAnsi="Arial" w:cs="Arial"/>
          <w:sz w:val="24"/>
          <w:szCs w:val="24"/>
        </w:rPr>
        <w:t>, 2002; Moon, 1999</w:t>
      </w:r>
      <w:r w:rsidR="007929C0">
        <w:rPr>
          <w:rFonts w:ascii="Arial" w:hAnsi="Arial" w:cs="Arial"/>
          <w:sz w:val="24"/>
          <w:szCs w:val="24"/>
        </w:rPr>
        <w:t>), especially during the discussions</w:t>
      </w:r>
      <w:r w:rsidR="00DD4C5A">
        <w:rPr>
          <w:rFonts w:ascii="Arial" w:hAnsi="Arial" w:cs="Arial"/>
          <w:sz w:val="24"/>
          <w:szCs w:val="24"/>
        </w:rPr>
        <w:t xml:space="preserve"> with the mentor. However, the major benefits reported were, as we had hoped, for our undergraduate students and the A-Level school and college </w:t>
      </w:r>
      <w:r w:rsidR="00DA0792">
        <w:rPr>
          <w:rFonts w:ascii="Arial" w:hAnsi="Arial" w:cs="Arial"/>
          <w:sz w:val="24"/>
          <w:szCs w:val="24"/>
        </w:rPr>
        <w:t>students</w:t>
      </w:r>
      <w:r w:rsidR="00DD4C5A">
        <w:rPr>
          <w:rFonts w:ascii="Arial" w:hAnsi="Arial" w:cs="Arial"/>
          <w:sz w:val="24"/>
          <w:szCs w:val="24"/>
        </w:rPr>
        <w:t xml:space="preserve"> they worked with. Whilst we could approach our own undergraduate Tutor/Mentors directly in this process and have used the evaluation from </w:t>
      </w:r>
      <w:r w:rsidR="00C6168A">
        <w:rPr>
          <w:rFonts w:ascii="Arial" w:hAnsi="Arial" w:cs="Arial"/>
          <w:sz w:val="24"/>
          <w:szCs w:val="24"/>
        </w:rPr>
        <w:t>two</w:t>
      </w:r>
      <w:r w:rsidR="00DD4C5A">
        <w:rPr>
          <w:rFonts w:ascii="Arial" w:hAnsi="Arial" w:cs="Arial"/>
          <w:sz w:val="24"/>
          <w:szCs w:val="24"/>
        </w:rPr>
        <w:t xml:space="preserve"> of them (</w:t>
      </w:r>
      <w:r w:rsidR="00C6168A">
        <w:rPr>
          <w:rFonts w:ascii="Arial" w:hAnsi="Arial" w:cs="Arial"/>
          <w:sz w:val="24"/>
          <w:szCs w:val="24"/>
        </w:rPr>
        <w:t xml:space="preserve">GF and </w:t>
      </w:r>
      <w:r w:rsidR="00DD4C5A">
        <w:rPr>
          <w:rFonts w:ascii="Arial" w:hAnsi="Arial" w:cs="Arial"/>
          <w:sz w:val="24"/>
          <w:szCs w:val="24"/>
        </w:rPr>
        <w:t xml:space="preserve">DH) in particular here, some of the reported benefits for the A-Level </w:t>
      </w:r>
      <w:r w:rsidR="00DA0792">
        <w:rPr>
          <w:rFonts w:ascii="Arial" w:hAnsi="Arial" w:cs="Arial"/>
          <w:sz w:val="24"/>
          <w:szCs w:val="24"/>
        </w:rPr>
        <w:t>students</w:t>
      </w:r>
      <w:r w:rsidR="00DD4C5A">
        <w:rPr>
          <w:rFonts w:ascii="Arial" w:hAnsi="Arial" w:cs="Arial"/>
          <w:sz w:val="24"/>
          <w:szCs w:val="24"/>
        </w:rPr>
        <w:t xml:space="preserve"> comes </w:t>
      </w:r>
      <w:r w:rsidR="00326822">
        <w:rPr>
          <w:rFonts w:ascii="Arial" w:hAnsi="Arial" w:cs="Arial"/>
          <w:sz w:val="24"/>
          <w:szCs w:val="24"/>
        </w:rPr>
        <w:t xml:space="preserve">via </w:t>
      </w:r>
      <w:r w:rsidR="00DD4C5A">
        <w:rPr>
          <w:rFonts w:ascii="Arial" w:hAnsi="Arial" w:cs="Arial"/>
          <w:sz w:val="24"/>
          <w:szCs w:val="24"/>
        </w:rPr>
        <w:t>their t</w:t>
      </w:r>
      <w:r w:rsidR="00894E05">
        <w:rPr>
          <w:rFonts w:ascii="Arial" w:hAnsi="Arial" w:cs="Arial"/>
          <w:sz w:val="24"/>
          <w:szCs w:val="24"/>
        </w:rPr>
        <w:t>eachers</w:t>
      </w:r>
      <w:r w:rsidR="00DD4C5A">
        <w:rPr>
          <w:rFonts w:ascii="Arial" w:hAnsi="Arial" w:cs="Arial"/>
          <w:sz w:val="24"/>
          <w:szCs w:val="24"/>
        </w:rPr>
        <w:t xml:space="preserve"> rather than the school or college </w:t>
      </w:r>
      <w:r w:rsidR="00DA0792">
        <w:rPr>
          <w:rFonts w:ascii="Arial" w:hAnsi="Arial" w:cs="Arial"/>
          <w:sz w:val="24"/>
          <w:szCs w:val="24"/>
        </w:rPr>
        <w:t>students</w:t>
      </w:r>
      <w:r w:rsidR="00DD4C5A">
        <w:rPr>
          <w:rFonts w:ascii="Arial" w:hAnsi="Arial" w:cs="Arial"/>
          <w:sz w:val="24"/>
          <w:szCs w:val="24"/>
        </w:rPr>
        <w:t xml:space="preserve"> themselves, which reflects the difficulties of obtaining first-hand data</w:t>
      </w:r>
      <w:r w:rsidR="00A143D0">
        <w:rPr>
          <w:rFonts w:ascii="Arial" w:hAnsi="Arial" w:cs="Arial"/>
          <w:sz w:val="24"/>
          <w:szCs w:val="24"/>
        </w:rPr>
        <w:t xml:space="preserve"> from them</w:t>
      </w:r>
      <w:r w:rsidR="00326822">
        <w:rPr>
          <w:rFonts w:ascii="Arial" w:hAnsi="Arial" w:cs="Arial"/>
          <w:sz w:val="24"/>
          <w:szCs w:val="24"/>
        </w:rPr>
        <w:t>.</w:t>
      </w:r>
      <w:r w:rsidR="00DD4C5A">
        <w:rPr>
          <w:rFonts w:ascii="Arial" w:hAnsi="Arial" w:cs="Arial"/>
          <w:sz w:val="24"/>
          <w:szCs w:val="24"/>
        </w:rPr>
        <w:t xml:space="preserve">   </w:t>
      </w:r>
    </w:p>
    <w:p w14:paraId="77048751" w14:textId="77777777" w:rsidR="005752AE" w:rsidRPr="00B77154" w:rsidRDefault="005752AE" w:rsidP="00B77154">
      <w:pPr>
        <w:spacing w:line="360" w:lineRule="auto"/>
        <w:rPr>
          <w:rFonts w:ascii="Arial" w:hAnsi="Arial" w:cs="Arial"/>
          <w:sz w:val="24"/>
          <w:szCs w:val="24"/>
        </w:rPr>
      </w:pPr>
    </w:p>
    <w:p w14:paraId="74E35171" w14:textId="7FFDE6C5" w:rsidR="00C6168A" w:rsidRPr="00F97616" w:rsidRDefault="00C6168A" w:rsidP="00B77154">
      <w:pPr>
        <w:spacing w:line="360" w:lineRule="auto"/>
        <w:rPr>
          <w:rFonts w:ascii="Arial" w:hAnsi="Arial" w:cs="Arial"/>
          <w:b/>
          <w:sz w:val="24"/>
          <w:szCs w:val="24"/>
        </w:rPr>
      </w:pPr>
      <w:r w:rsidRPr="00F97616">
        <w:rPr>
          <w:rFonts w:ascii="Arial" w:hAnsi="Arial" w:cs="Arial"/>
          <w:b/>
          <w:sz w:val="24"/>
          <w:szCs w:val="24"/>
        </w:rPr>
        <w:t xml:space="preserve">Findings </w:t>
      </w:r>
    </w:p>
    <w:p w14:paraId="6FC25A81" w14:textId="71570DEA" w:rsidR="00F97616" w:rsidRPr="00F97616" w:rsidRDefault="00F97616" w:rsidP="00B77154">
      <w:pPr>
        <w:spacing w:line="360" w:lineRule="auto"/>
        <w:rPr>
          <w:rFonts w:ascii="Arial" w:hAnsi="Arial" w:cs="Arial"/>
          <w:sz w:val="24"/>
          <w:szCs w:val="24"/>
        </w:rPr>
      </w:pPr>
      <w:r w:rsidRPr="00F97616">
        <w:rPr>
          <w:rFonts w:ascii="Arial" w:hAnsi="Arial" w:cs="Arial"/>
          <w:sz w:val="24"/>
          <w:szCs w:val="24"/>
        </w:rPr>
        <w:t xml:space="preserve">For ease </w:t>
      </w:r>
      <w:r>
        <w:rPr>
          <w:rFonts w:ascii="Arial" w:hAnsi="Arial" w:cs="Arial"/>
          <w:sz w:val="24"/>
          <w:szCs w:val="24"/>
        </w:rPr>
        <w:t>of understanding, the</w:t>
      </w:r>
      <w:r w:rsidR="00A143D0">
        <w:rPr>
          <w:rFonts w:ascii="Arial" w:hAnsi="Arial" w:cs="Arial"/>
          <w:sz w:val="24"/>
          <w:szCs w:val="24"/>
        </w:rPr>
        <w:t xml:space="preserve"> findings</w:t>
      </w:r>
      <w:r>
        <w:rPr>
          <w:rFonts w:ascii="Arial" w:hAnsi="Arial" w:cs="Arial"/>
          <w:sz w:val="24"/>
          <w:szCs w:val="24"/>
        </w:rPr>
        <w:t xml:space="preserve"> are divided into two key areas</w:t>
      </w:r>
      <w:r w:rsidR="00F70BB8">
        <w:rPr>
          <w:rFonts w:ascii="Arial" w:hAnsi="Arial" w:cs="Arial"/>
          <w:sz w:val="24"/>
          <w:szCs w:val="24"/>
        </w:rPr>
        <w:t xml:space="preserve">. The first is from </w:t>
      </w:r>
      <w:r>
        <w:rPr>
          <w:rFonts w:ascii="Arial" w:hAnsi="Arial" w:cs="Arial"/>
          <w:sz w:val="24"/>
          <w:szCs w:val="24"/>
        </w:rPr>
        <w:t>the placement hosting teachers and lecturers</w:t>
      </w:r>
      <w:r w:rsidR="00F70BB8">
        <w:rPr>
          <w:rFonts w:ascii="Arial" w:hAnsi="Arial" w:cs="Arial"/>
          <w:sz w:val="24"/>
          <w:szCs w:val="24"/>
        </w:rPr>
        <w:t>,</w:t>
      </w:r>
      <w:r>
        <w:rPr>
          <w:rFonts w:ascii="Arial" w:hAnsi="Arial" w:cs="Arial"/>
          <w:sz w:val="24"/>
          <w:szCs w:val="24"/>
        </w:rPr>
        <w:t xml:space="preserve"> who give their own views </w:t>
      </w:r>
      <w:r w:rsidR="00F70BB8">
        <w:rPr>
          <w:rFonts w:ascii="Arial" w:hAnsi="Arial" w:cs="Arial"/>
          <w:sz w:val="24"/>
          <w:szCs w:val="24"/>
        </w:rPr>
        <w:t>of the scheme, as well as</w:t>
      </w:r>
      <w:r>
        <w:rPr>
          <w:rFonts w:ascii="Arial" w:hAnsi="Arial" w:cs="Arial"/>
          <w:sz w:val="24"/>
          <w:szCs w:val="24"/>
        </w:rPr>
        <w:t xml:space="preserve"> those of their A</w:t>
      </w:r>
      <w:r w:rsidR="00A143D0">
        <w:rPr>
          <w:rFonts w:ascii="Arial" w:hAnsi="Arial" w:cs="Arial"/>
          <w:sz w:val="24"/>
          <w:szCs w:val="24"/>
        </w:rPr>
        <w:t>-</w:t>
      </w:r>
      <w:r>
        <w:rPr>
          <w:rFonts w:ascii="Arial" w:hAnsi="Arial" w:cs="Arial"/>
          <w:sz w:val="24"/>
          <w:szCs w:val="24"/>
        </w:rPr>
        <w:t xml:space="preserve">Level </w:t>
      </w:r>
      <w:r w:rsidR="00DA0792">
        <w:rPr>
          <w:rFonts w:ascii="Arial" w:hAnsi="Arial" w:cs="Arial"/>
          <w:sz w:val="24"/>
          <w:szCs w:val="24"/>
        </w:rPr>
        <w:t>students</w:t>
      </w:r>
      <w:r>
        <w:rPr>
          <w:rFonts w:ascii="Arial" w:hAnsi="Arial" w:cs="Arial"/>
          <w:sz w:val="24"/>
          <w:szCs w:val="24"/>
        </w:rPr>
        <w:t xml:space="preserve"> (analysed by PS)</w:t>
      </w:r>
      <w:r w:rsidR="00F70BB8">
        <w:rPr>
          <w:rFonts w:ascii="Arial" w:hAnsi="Arial" w:cs="Arial"/>
          <w:sz w:val="24"/>
          <w:szCs w:val="24"/>
        </w:rPr>
        <w:t xml:space="preserve">. </w:t>
      </w:r>
      <w:r w:rsidR="005B4390">
        <w:rPr>
          <w:rFonts w:ascii="Arial" w:hAnsi="Arial" w:cs="Arial"/>
          <w:sz w:val="24"/>
          <w:szCs w:val="24"/>
        </w:rPr>
        <w:t>This section, which takes the opinions from a number of participating hosts in school and colleges</w:t>
      </w:r>
      <w:r w:rsidR="00A143D0">
        <w:rPr>
          <w:rFonts w:ascii="Arial" w:hAnsi="Arial" w:cs="Arial"/>
          <w:sz w:val="24"/>
          <w:szCs w:val="24"/>
        </w:rPr>
        <w:t>,</w:t>
      </w:r>
      <w:r w:rsidR="005B4390">
        <w:rPr>
          <w:rFonts w:ascii="Arial" w:hAnsi="Arial" w:cs="Arial"/>
          <w:sz w:val="24"/>
          <w:szCs w:val="24"/>
        </w:rPr>
        <w:t xml:space="preserve"> is further sub-divided along thematic lines. </w:t>
      </w:r>
      <w:r w:rsidR="00F70BB8">
        <w:rPr>
          <w:rFonts w:ascii="Arial" w:hAnsi="Arial" w:cs="Arial"/>
          <w:sz w:val="24"/>
          <w:szCs w:val="24"/>
        </w:rPr>
        <w:t>The second area is the views of t</w:t>
      </w:r>
      <w:r>
        <w:rPr>
          <w:rFonts w:ascii="Arial" w:hAnsi="Arial" w:cs="Arial"/>
          <w:sz w:val="24"/>
          <w:szCs w:val="24"/>
        </w:rPr>
        <w:t>he undergraduate participants (GF and DH).</w:t>
      </w:r>
    </w:p>
    <w:p w14:paraId="35BBA7AF" w14:textId="7B1CB02C" w:rsidR="005B4390" w:rsidRPr="005B4390" w:rsidRDefault="005B4390" w:rsidP="00B77154">
      <w:pPr>
        <w:spacing w:line="360" w:lineRule="auto"/>
        <w:rPr>
          <w:rFonts w:ascii="Arial" w:hAnsi="Arial" w:cs="Arial"/>
          <w:b/>
          <w:i/>
          <w:sz w:val="24"/>
          <w:szCs w:val="24"/>
        </w:rPr>
      </w:pPr>
      <w:r w:rsidRPr="005B4390">
        <w:rPr>
          <w:rFonts w:ascii="Arial" w:hAnsi="Arial" w:cs="Arial"/>
          <w:b/>
          <w:i/>
          <w:sz w:val="24"/>
          <w:szCs w:val="24"/>
        </w:rPr>
        <w:t xml:space="preserve">School and college teaching staff </w:t>
      </w:r>
    </w:p>
    <w:p w14:paraId="169F92C1" w14:textId="7B144FB8" w:rsidR="005B4390" w:rsidRPr="005B4390" w:rsidRDefault="005B4390" w:rsidP="00B77154">
      <w:pPr>
        <w:spacing w:line="360" w:lineRule="auto"/>
        <w:rPr>
          <w:rFonts w:ascii="Arial" w:hAnsi="Arial" w:cs="Arial"/>
          <w:i/>
          <w:sz w:val="24"/>
          <w:szCs w:val="24"/>
        </w:rPr>
      </w:pPr>
      <w:r w:rsidRPr="005B4390">
        <w:rPr>
          <w:rFonts w:ascii="Arial" w:hAnsi="Arial" w:cs="Arial"/>
          <w:i/>
          <w:sz w:val="24"/>
          <w:szCs w:val="24"/>
        </w:rPr>
        <w:t xml:space="preserve">Increased </w:t>
      </w:r>
      <w:r>
        <w:rPr>
          <w:rFonts w:ascii="Arial" w:hAnsi="Arial" w:cs="Arial"/>
          <w:i/>
          <w:sz w:val="24"/>
          <w:szCs w:val="24"/>
        </w:rPr>
        <w:t xml:space="preserve">of understanding of – and </w:t>
      </w:r>
      <w:r w:rsidRPr="005B4390">
        <w:rPr>
          <w:rFonts w:ascii="Arial" w:hAnsi="Arial" w:cs="Arial"/>
          <w:i/>
          <w:sz w:val="24"/>
          <w:szCs w:val="24"/>
        </w:rPr>
        <w:t>engagement with</w:t>
      </w:r>
      <w:r>
        <w:rPr>
          <w:rFonts w:ascii="Arial" w:hAnsi="Arial" w:cs="Arial"/>
          <w:i/>
          <w:sz w:val="24"/>
          <w:szCs w:val="24"/>
        </w:rPr>
        <w:t xml:space="preserve"> –</w:t>
      </w:r>
      <w:r w:rsidRPr="005B4390">
        <w:rPr>
          <w:rFonts w:ascii="Arial" w:hAnsi="Arial" w:cs="Arial"/>
          <w:i/>
          <w:sz w:val="24"/>
          <w:szCs w:val="24"/>
        </w:rPr>
        <w:t xml:space="preserve"> the subject</w:t>
      </w:r>
    </w:p>
    <w:p w14:paraId="5AFCBD34" w14:textId="33BDB874" w:rsidR="006107C6" w:rsidRPr="00F97616" w:rsidRDefault="006107C6" w:rsidP="00B77154">
      <w:pPr>
        <w:spacing w:line="360" w:lineRule="auto"/>
        <w:rPr>
          <w:rFonts w:ascii="Arial" w:hAnsi="Arial" w:cs="Arial"/>
          <w:sz w:val="24"/>
          <w:szCs w:val="24"/>
        </w:rPr>
      </w:pPr>
      <w:r w:rsidRPr="00F97616">
        <w:rPr>
          <w:rFonts w:ascii="Arial" w:hAnsi="Arial" w:cs="Arial"/>
          <w:sz w:val="24"/>
          <w:szCs w:val="24"/>
        </w:rPr>
        <w:t xml:space="preserve">In terms of </w:t>
      </w:r>
      <w:r w:rsidR="00C6168A" w:rsidRPr="00F97616">
        <w:rPr>
          <w:rFonts w:ascii="Arial" w:hAnsi="Arial" w:cs="Arial"/>
          <w:sz w:val="24"/>
          <w:szCs w:val="24"/>
        </w:rPr>
        <w:t xml:space="preserve">their </w:t>
      </w:r>
      <w:r w:rsidR="00DA0792">
        <w:rPr>
          <w:rFonts w:ascii="Arial" w:hAnsi="Arial" w:cs="Arial"/>
          <w:sz w:val="24"/>
          <w:szCs w:val="24"/>
        </w:rPr>
        <w:t>students</w:t>
      </w:r>
      <w:r w:rsidR="00C6168A" w:rsidRPr="00F97616">
        <w:rPr>
          <w:rFonts w:ascii="Arial" w:hAnsi="Arial" w:cs="Arial"/>
          <w:sz w:val="24"/>
          <w:szCs w:val="24"/>
        </w:rPr>
        <w:t xml:space="preserve">’ </w:t>
      </w:r>
      <w:r w:rsidRPr="00F97616">
        <w:rPr>
          <w:rFonts w:ascii="Arial" w:hAnsi="Arial" w:cs="Arial"/>
          <w:sz w:val="24"/>
          <w:szCs w:val="24"/>
        </w:rPr>
        <w:t xml:space="preserve">academic understanding, teachers </w:t>
      </w:r>
      <w:r w:rsidR="00A143D0">
        <w:rPr>
          <w:rFonts w:ascii="Arial" w:hAnsi="Arial" w:cs="Arial"/>
          <w:sz w:val="24"/>
          <w:szCs w:val="24"/>
        </w:rPr>
        <w:t>reported</w:t>
      </w:r>
      <w:r w:rsidR="005B4390">
        <w:rPr>
          <w:rFonts w:ascii="Arial" w:hAnsi="Arial" w:cs="Arial"/>
          <w:sz w:val="24"/>
          <w:szCs w:val="24"/>
        </w:rPr>
        <w:t xml:space="preserve"> that </w:t>
      </w:r>
      <w:r w:rsidR="00326822" w:rsidRPr="00F97616">
        <w:rPr>
          <w:rFonts w:ascii="Arial" w:hAnsi="Arial" w:cs="Arial"/>
          <w:sz w:val="24"/>
          <w:szCs w:val="24"/>
        </w:rPr>
        <w:t>‘</w:t>
      </w:r>
      <w:r w:rsidR="00E73464">
        <w:rPr>
          <w:rFonts w:ascii="Arial" w:hAnsi="Arial" w:cs="Arial"/>
          <w:sz w:val="24"/>
          <w:szCs w:val="24"/>
        </w:rPr>
        <w:t>l</w:t>
      </w:r>
      <w:r w:rsidRPr="00F97616">
        <w:rPr>
          <w:rFonts w:ascii="Arial" w:hAnsi="Arial" w:cs="Arial"/>
          <w:sz w:val="24"/>
          <w:szCs w:val="24"/>
        </w:rPr>
        <w:t xml:space="preserve">earners achieved better grades in formative assessments after taking part in the scheme as </w:t>
      </w:r>
      <w:r w:rsidRPr="00F97616">
        <w:rPr>
          <w:rFonts w:ascii="Arial" w:hAnsi="Arial" w:cs="Arial"/>
          <w:sz w:val="24"/>
          <w:szCs w:val="24"/>
        </w:rPr>
        <w:lastRenderedPageBreak/>
        <w:t>they were more confident with theories and authors</w:t>
      </w:r>
      <w:r w:rsidR="00326822" w:rsidRPr="00F97616">
        <w:rPr>
          <w:rFonts w:ascii="Arial" w:hAnsi="Arial" w:cs="Arial"/>
          <w:sz w:val="24"/>
          <w:szCs w:val="24"/>
        </w:rPr>
        <w:t>’</w:t>
      </w:r>
      <w:r w:rsidRPr="00F97616">
        <w:rPr>
          <w:rFonts w:ascii="Arial" w:hAnsi="Arial" w:cs="Arial"/>
          <w:sz w:val="24"/>
          <w:szCs w:val="24"/>
        </w:rPr>
        <w:t xml:space="preserve">. </w:t>
      </w:r>
      <w:r w:rsidR="005B4390">
        <w:rPr>
          <w:rFonts w:ascii="Arial" w:hAnsi="Arial" w:cs="Arial"/>
          <w:sz w:val="24"/>
          <w:szCs w:val="24"/>
        </w:rPr>
        <w:t>T</w:t>
      </w:r>
      <w:r w:rsidRPr="00F97616">
        <w:rPr>
          <w:rFonts w:ascii="Arial" w:hAnsi="Arial" w:cs="Arial"/>
          <w:sz w:val="24"/>
          <w:szCs w:val="24"/>
        </w:rPr>
        <w:t xml:space="preserve">eachers </w:t>
      </w:r>
      <w:r w:rsidR="005B4390">
        <w:rPr>
          <w:rFonts w:ascii="Arial" w:hAnsi="Arial" w:cs="Arial"/>
          <w:sz w:val="24"/>
          <w:szCs w:val="24"/>
        </w:rPr>
        <w:t xml:space="preserve">frequently </w:t>
      </w:r>
      <w:r w:rsidRPr="00F97616">
        <w:rPr>
          <w:rFonts w:ascii="Arial" w:hAnsi="Arial" w:cs="Arial"/>
          <w:sz w:val="24"/>
          <w:szCs w:val="24"/>
        </w:rPr>
        <w:t xml:space="preserve">reported an </w:t>
      </w:r>
      <w:r w:rsidR="00326822" w:rsidRPr="00F97616">
        <w:rPr>
          <w:rFonts w:ascii="Arial" w:hAnsi="Arial" w:cs="Arial"/>
          <w:sz w:val="24"/>
          <w:szCs w:val="24"/>
        </w:rPr>
        <w:t>‘</w:t>
      </w:r>
      <w:r w:rsidRPr="00F97616">
        <w:rPr>
          <w:rFonts w:ascii="Arial" w:hAnsi="Arial" w:cs="Arial"/>
          <w:sz w:val="24"/>
          <w:szCs w:val="24"/>
        </w:rPr>
        <w:t>increased engagement with the subject of sociology</w:t>
      </w:r>
      <w:r w:rsidR="00326822" w:rsidRPr="00F97616">
        <w:rPr>
          <w:rFonts w:ascii="Arial" w:hAnsi="Arial" w:cs="Arial"/>
          <w:sz w:val="24"/>
          <w:szCs w:val="24"/>
        </w:rPr>
        <w:t>’</w:t>
      </w:r>
      <w:r w:rsidRPr="00F97616">
        <w:rPr>
          <w:rFonts w:ascii="Arial" w:hAnsi="Arial" w:cs="Arial"/>
          <w:sz w:val="24"/>
          <w:szCs w:val="24"/>
        </w:rPr>
        <w:t xml:space="preserve"> leading to more enjoyment of the lessons and better subject knowledge. The increased engagement </w:t>
      </w:r>
      <w:r w:rsidR="005B4390">
        <w:rPr>
          <w:rFonts w:ascii="Arial" w:hAnsi="Arial" w:cs="Arial"/>
          <w:sz w:val="24"/>
          <w:szCs w:val="24"/>
        </w:rPr>
        <w:t>was</w:t>
      </w:r>
      <w:r w:rsidRPr="00F97616">
        <w:rPr>
          <w:rFonts w:ascii="Arial" w:hAnsi="Arial" w:cs="Arial"/>
          <w:sz w:val="24"/>
          <w:szCs w:val="24"/>
        </w:rPr>
        <w:t xml:space="preserve"> part</w:t>
      </w:r>
      <w:r w:rsidR="005B4390">
        <w:rPr>
          <w:rFonts w:ascii="Arial" w:hAnsi="Arial" w:cs="Arial"/>
          <w:sz w:val="24"/>
          <w:szCs w:val="24"/>
        </w:rPr>
        <w:t>l</w:t>
      </w:r>
      <w:r w:rsidRPr="00F97616">
        <w:rPr>
          <w:rFonts w:ascii="Arial" w:hAnsi="Arial" w:cs="Arial"/>
          <w:sz w:val="24"/>
          <w:szCs w:val="24"/>
        </w:rPr>
        <w:t xml:space="preserve">y attributed to the </w:t>
      </w:r>
      <w:r w:rsidR="00E73464">
        <w:rPr>
          <w:rFonts w:ascii="Arial" w:hAnsi="Arial" w:cs="Arial"/>
          <w:sz w:val="24"/>
          <w:szCs w:val="24"/>
        </w:rPr>
        <w:t xml:space="preserve">mentors’ </w:t>
      </w:r>
      <w:r w:rsidRPr="00F97616">
        <w:rPr>
          <w:rFonts w:ascii="Arial" w:hAnsi="Arial" w:cs="Arial"/>
          <w:sz w:val="24"/>
          <w:szCs w:val="24"/>
        </w:rPr>
        <w:t xml:space="preserve">depth of </w:t>
      </w:r>
      <w:r w:rsidR="00E73464">
        <w:rPr>
          <w:rFonts w:ascii="Arial" w:hAnsi="Arial" w:cs="Arial"/>
          <w:sz w:val="24"/>
          <w:szCs w:val="24"/>
        </w:rPr>
        <w:t>sociological understanding</w:t>
      </w:r>
      <w:r w:rsidRPr="00F97616">
        <w:rPr>
          <w:rFonts w:ascii="Arial" w:hAnsi="Arial" w:cs="Arial"/>
          <w:sz w:val="24"/>
          <w:szCs w:val="24"/>
        </w:rPr>
        <w:t xml:space="preserve">. One teacher remarked the mentor </w:t>
      </w:r>
      <w:r w:rsidR="00326822" w:rsidRPr="00F97616">
        <w:rPr>
          <w:rFonts w:ascii="Arial" w:hAnsi="Arial" w:cs="Arial"/>
          <w:sz w:val="24"/>
          <w:szCs w:val="24"/>
        </w:rPr>
        <w:t>‘</w:t>
      </w:r>
      <w:r w:rsidRPr="00F97616">
        <w:rPr>
          <w:rFonts w:ascii="Arial" w:hAnsi="Arial" w:cs="Arial"/>
          <w:sz w:val="24"/>
          <w:szCs w:val="24"/>
        </w:rPr>
        <w:t>had a strong level of knowledge of A</w:t>
      </w:r>
      <w:r w:rsidR="00A143D0">
        <w:rPr>
          <w:rFonts w:ascii="Arial" w:hAnsi="Arial" w:cs="Arial"/>
          <w:sz w:val="24"/>
          <w:szCs w:val="24"/>
        </w:rPr>
        <w:t>-</w:t>
      </w:r>
      <w:r w:rsidRPr="00F97616">
        <w:rPr>
          <w:rFonts w:ascii="Arial" w:hAnsi="Arial" w:cs="Arial"/>
          <w:sz w:val="24"/>
          <w:szCs w:val="24"/>
        </w:rPr>
        <w:t>Level Sociology and exam practice</w:t>
      </w:r>
      <w:r w:rsidR="00326822" w:rsidRPr="00F97616">
        <w:rPr>
          <w:rFonts w:ascii="Arial" w:hAnsi="Arial" w:cs="Arial"/>
          <w:sz w:val="24"/>
          <w:szCs w:val="24"/>
        </w:rPr>
        <w:t>’</w:t>
      </w:r>
      <w:r w:rsidRPr="00F97616">
        <w:rPr>
          <w:rFonts w:ascii="Arial" w:hAnsi="Arial" w:cs="Arial"/>
          <w:sz w:val="24"/>
          <w:szCs w:val="24"/>
        </w:rPr>
        <w:t xml:space="preserve"> </w:t>
      </w:r>
      <w:r w:rsidR="00A143D0">
        <w:rPr>
          <w:rFonts w:ascii="Arial" w:hAnsi="Arial" w:cs="Arial"/>
          <w:sz w:val="24"/>
          <w:szCs w:val="24"/>
        </w:rPr>
        <w:t xml:space="preserve">and </w:t>
      </w:r>
      <w:r w:rsidRPr="00F97616">
        <w:rPr>
          <w:rFonts w:ascii="Arial" w:hAnsi="Arial" w:cs="Arial"/>
          <w:sz w:val="24"/>
          <w:szCs w:val="24"/>
        </w:rPr>
        <w:t>add</w:t>
      </w:r>
      <w:r w:rsidR="00A143D0">
        <w:rPr>
          <w:rFonts w:ascii="Arial" w:hAnsi="Arial" w:cs="Arial"/>
          <w:sz w:val="24"/>
          <w:szCs w:val="24"/>
        </w:rPr>
        <w:t>ed</w:t>
      </w:r>
      <w:r w:rsidRPr="00F97616">
        <w:rPr>
          <w:rFonts w:ascii="Arial" w:hAnsi="Arial" w:cs="Arial"/>
          <w:sz w:val="24"/>
          <w:szCs w:val="24"/>
        </w:rPr>
        <w:t xml:space="preserve"> that the</w:t>
      </w:r>
      <w:r w:rsidR="00A143D0">
        <w:rPr>
          <w:rFonts w:ascii="Arial" w:hAnsi="Arial" w:cs="Arial"/>
          <w:sz w:val="24"/>
          <w:szCs w:val="24"/>
        </w:rPr>
        <w:t>y</w:t>
      </w:r>
      <w:r w:rsidRPr="00F97616">
        <w:rPr>
          <w:rFonts w:ascii="Arial" w:hAnsi="Arial" w:cs="Arial"/>
          <w:sz w:val="24"/>
          <w:szCs w:val="24"/>
        </w:rPr>
        <w:t xml:space="preserve"> w</w:t>
      </w:r>
      <w:r w:rsidR="00A143D0">
        <w:rPr>
          <w:rFonts w:ascii="Arial" w:hAnsi="Arial" w:cs="Arial"/>
          <w:sz w:val="24"/>
          <w:szCs w:val="24"/>
        </w:rPr>
        <w:t>ere</w:t>
      </w:r>
      <w:r w:rsidRPr="00F97616">
        <w:rPr>
          <w:rFonts w:ascii="Arial" w:hAnsi="Arial" w:cs="Arial"/>
          <w:sz w:val="24"/>
          <w:szCs w:val="24"/>
        </w:rPr>
        <w:t xml:space="preserve"> </w:t>
      </w:r>
      <w:r w:rsidR="00326822" w:rsidRPr="00F97616">
        <w:rPr>
          <w:rFonts w:ascii="Arial" w:hAnsi="Arial" w:cs="Arial"/>
          <w:sz w:val="24"/>
          <w:szCs w:val="24"/>
        </w:rPr>
        <w:t>‘</w:t>
      </w:r>
      <w:r w:rsidRPr="00F97616">
        <w:rPr>
          <w:rFonts w:ascii="Arial" w:hAnsi="Arial" w:cs="Arial"/>
          <w:sz w:val="24"/>
          <w:szCs w:val="24"/>
        </w:rPr>
        <w:t>very well trained and comfortable in the college environment.</w:t>
      </w:r>
      <w:r w:rsidR="00326822" w:rsidRPr="00F97616">
        <w:rPr>
          <w:rFonts w:ascii="Arial" w:hAnsi="Arial" w:cs="Arial"/>
          <w:sz w:val="24"/>
          <w:szCs w:val="24"/>
        </w:rPr>
        <w:t>’</w:t>
      </w:r>
    </w:p>
    <w:p w14:paraId="0C561BB8" w14:textId="547D3711" w:rsidR="005B4390" w:rsidRPr="005B4390" w:rsidRDefault="005B4390" w:rsidP="00B77154">
      <w:pPr>
        <w:spacing w:line="360" w:lineRule="auto"/>
        <w:rPr>
          <w:rFonts w:ascii="Arial" w:hAnsi="Arial" w:cs="Arial"/>
          <w:i/>
          <w:sz w:val="24"/>
          <w:szCs w:val="24"/>
        </w:rPr>
      </w:pPr>
      <w:r w:rsidRPr="005B4390">
        <w:rPr>
          <w:rFonts w:ascii="Arial" w:hAnsi="Arial" w:cs="Arial"/>
          <w:i/>
          <w:sz w:val="24"/>
          <w:szCs w:val="24"/>
        </w:rPr>
        <w:t>Improved exam technique</w:t>
      </w:r>
    </w:p>
    <w:p w14:paraId="110781EC" w14:textId="2790265C" w:rsidR="006107C6" w:rsidRPr="005B4390" w:rsidRDefault="005B4390" w:rsidP="00B77154">
      <w:pPr>
        <w:spacing w:line="360" w:lineRule="auto"/>
        <w:rPr>
          <w:rFonts w:ascii="Arial" w:hAnsi="Arial" w:cs="Arial"/>
          <w:sz w:val="24"/>
          <w:szCs w:val="24"/>
        </w:rPr>
      </w:pPr>
      <w:r>
        <w:rPr>
          <w:rFonts w:ascii="Arial" w:hAnsi="Arial" w:cs="Arial"/>
          <w:sz w:val="24"/>
          <w:szCs w:val="24"/>
        </w:rPr>
        <w:t>The e</w:t>
      </w:r>
      <w:r w:rsidR="006107C6" w:rsidRPr="005B4390">
        <w:rPr>
          <w:rFonts w:ascii="Arial" w:hAnsi="Arial" w:cs="Arial"/>
          <w:sz w:val="24"/>
          <w:szCs w:val="24"/>
        </w:rPr>
        <w:t xml:space="preserve">xam technique of learners in the scheme vastly improved according to </w:t>
      </w:r>
      <w:r>
        <w:rPr>
          <w:rFonts w:ascii="Arial" w:hAnsi="Arial" w:cs="Arial"/>
          <w:sz w:val="24"/>
          <w:szCs w:val="24"/>
        </w:rPr>
        <w:t xml:space="preserve">their </w:t>
      </w:r>
      <w:r w:rsidR="006107C6" w:rsidRPr="005B4390">
        <w:rPr>
          <w:rFonts w:ascii="Arial" w:hAnsi="Arial" w:cs="Arial"/>
          <w:sz w:val="24"/>
          <w:szCs w:val="24"/>
        </w:rPr>
        <w:t xml:space="preserve">teachers. The time to develop essential exam skills in a </w:t>
      </w:r>
      <w:r w:rsidR="00326822" w:rsidRPr="005B4390">
        <w:rPr>
          <w:rFonts w:ascii="Arial" w:hAnsi="Arial" w:cs="Arial"/>
          <w:sz w:val="24"/>
          <w:szCs w:val="24"/>
        </w:rPr>
        <w:t>one-to-one</w:t>
      </w:r>
      <w:r w:rsidR="006107C6" w:rsidRPr="005B4390">
        <w:rPr>
          <w:rFonts w:ascii="Arial" w:hAnsi="Arial" w:cs="Arial"/>
          <w:sz w:val="24"/>
          <w:szCs w:val="24"/>
        </w:rPr>
        <w:t xml:space="preserve"> setting was invaluable to teacher and learners. One teacher felt the scheme offered </w:t>
      </w:r>
      <w:r w:rsidR="00326822" w:rsidRPr="005B4390">
        <w:rPr>
          <w:rFonts w:ascii="Arial" w:hAnsi="Arial" w:cs="Arial"/>
          <w:sz w:val="24"/>
          <w:szCs w:val="24"/>
        </w:rPr>
        <w:t>‘</w:t>
      </w:r>
      <w:r w:rsidR="006107C6" w:rsidRPr="005B4390">
        <w:rPr>
          <w:rFonts w:ascii="Arial" w:hAnsi="Arial" w:cs="Arial"/>
          <w:sz w:val="24"/>
          <w:szCs w:val="24"/>
        </w:rPr>
        <w:t>improved skills of evaluation</w:t>
      </w:r>
      <w:r w:rsidR="00326822" w:rsidRPr="005B4390">
        <w:rPr>
          <w:rFonts w:ascii="Arial" w:hAnsi="Arial" w:cs="Arial"/>
          <w:sz w:val="24"/>
          <w:szCs w:val="24"/>
        </w:rPr>
        <w:t>’</w:t>
      </w:r>
      <w:r w:rsidR="00E73464">
        <w:rPr>
          <w:rFonts w:ascii="Arial" w:hAnsi="Arial" w:cs="Arial"/>
          <w:sz w:val="24"/>
          <w:szCs w:val="24"/>
        </w:rPr>
        <w:t>,</w:t>
      </w:r>
      <w:r w:rsidR="006107C6" w:rsidRPr="005B4390">
        <w:rPr>
          <w:rFonts w:ascii="Arial" w:hAnsi="Arial" w:cs="Arial"/>
          <w:sz w:val="24"/>
          <w:szCs w:val="24"/>
        </w:rPr>
        <w:t xml:space="preserve"> adding</w:t>
      </w:r>
      <w:r w:rsidR="00E73464">
        <w:rPr>
          <w:rFonts w:ascii="Arial" w:hAnsi="Arial" w:cs="Arial"/>
          <w:sz w:val="24"/>
          <w:szCs w:val="24"/>
        </w:rPr>
        <w:t xml:space="preserve"> that</w:t>
      </w:r>
      <w:r w:rsidR="006107C6" w:rsidRPr="005B4390">
        <w:rPr>
          <w:rFonts w:ascii="Arial" w:hAnsi="Arial" w:cs="Arial"/>
          <w:sz w:val="24"/>
          <w:szCs w:val="24"/>
        </w:rPr>
        <w:t xml:space="preserve"> </w:t>
      </w:r>
      <w:r>
        <w:rPr>
          <w:rFonts w:ascii="Arial" w:hAnsi="Arial" w:cs="Arial"/>
          <w:sz w:val="24"/>
          <w:szCs w:val="24"/>
        </w:rPr>
        <w:t>‘</w:t>
      </w:r>
      <w:r w:rsidR="006107C6" w:rsidRPr="005B4390">
        <w:rPr>
          <w:rFonts w:ascii="Arial" w:hAnsi="Arial" w:cs="Arial"/>
          <w:sz w:val="24"/>
          <w:szCs w:val="24"/>
        </w:rPr>
        <w:t>this is traditionally an area where learners need assistance</w:t>
      </w:r>
      <w:r w:rsidR="00326822" w:rsidRPr="005B4390">
        <w:rPr>
          <w:rFonts w:ascii="Arial" w:hAnsi="Arial" w:cs="Arial"/>
          <w:sz w:val="24"/>
          <w:szCs w:val="24"/>
        </w:rPr>
        <w:t>’</w:t>
      </w:r>
      <w:r w:rsidR="006107C6" w:rsidRPr="005B4390">
        <w:rPr>
          <w:rFonts w:ascii="Arial" w:hAnsi="Arial" w:cs="Arial"/>
          <w:sz w:val="24"/>
          <w:szCs w:val="24"/>
        </w:rPr>
        <w:t xml:space="preserve">. Another highlighted that </w:t>
      </w:r>
      <w:r w:rsidR="00326822" w:rsidRPr="005B4390">
        <w:rPr>
          <w:rFonts w:ascii="Arial" w:hAnsi="Arial" w:cs="Arial"/>
          <w:sz w:val="24"/>
          <w:szCs w:val="24"/>
        </w:rPr>
        <w:t>‘</w:t>
      </w:r>
      <w:r w:rsidR="006107C6" w:rsidRPr="005B4390">
        <w:rPr>
          <w:rFonts w:ascii="Arial" w:hAnsi="Arial" w:cs="Arial"/>
          <w:sz w:val="24"/>
          <w:szCs w:val="24"/>
        </w:rPr>
        <w:t>structured evaluation points</w:t>
      </w:r>
      <w:r w:rsidR="00A143D0">
        <w:rPr>
          <w:rFonts w:ascii="Arial" w:hAnsi="Arial" w:cs="Arial"/>
          <w:sz w:val="24"/>
          <w:szCs w:val="24"/>
        </w:rPr>
        <w:t>’</w:t>
      </w:r>
      <w:r w:rsidR="006107C6" w:rsidRPr="005B4390">
        <w:rPr>
          <w:rFonts w:ascii="Arial" w:hAnsi="Arial" w:cs="Arial"/>
          <w:sz w:val="24"/>
          <w:szCs w:val="24"/>
        </w:rPr>
        <w:t xml:space="preserve"> were </w:t>
      </w:r>
      <w:r w:rsidR="00022C66">
        <w:rPr>
          <w:rFonts w:ascii="Arial" w:hAnsi="Arial" w:cs="Arial"/>
          <w:sz w:val="24"/>
          <w:szCs w:val="24"/>
        </w:rPr>
        <w:t>‘</w:t>
      </w:r>
      <w:r w:rsidR="006107C6" w:rsidRPr="005B4390">
        <w:rPr>
          <w:rFonts w:ascii="Arial" w:hAnsi="Arial" w:cs="Arial"/>
          <w:sz w:val="24"/>
          <w:szCs w:val="24"/>
        </w:rPr>
        <w:t xml:space="preserve">a focus of </w:t>
      </w:r>
      <w:r w:rsidR="00A143D0">
        <w:rPr>
          <w:rFonts w:ascii="Arial" w:hAnsi="Arial" w:cs="Arial"/>
          <w:sz w:val="24"/>
          <w:szCs w:val="24"/>
        </w:rPr>
        <w:t xml:space="preserve">many </w:t>
      </w:r>
      <w:r w:rsidR="006107C6" w:rsidRPr="005B4390">
        <w:rPr>
          <w:rFonts w:ascii="Arial" w:hAnsi="Arial" w:cs="Arial"/>
          <w:sz w:val="24"/>
          <w:szCs w:val="24"/>
        </w:rPr>
        <w:t>sessions.</w:t>
      </w:r>
      <w:r w:rsidR="00326822" w:rsidRPr="005B4390">
        <w:rPr>
          <w:rFonts w:ascii="Arial" w:hAnsi="Arial" w:cs="Arial"/>
          <w:sz w:val="24"/>
          <w:szCs w:val="24"/>
        </w:rPr>
        <w:t>’</w:t>
      </w:r>
      <w:r w:rsidR="006107C6" w:rsidRPr="005B4390">
        <w:rPr>
          <w:rFonts w:ascii="Arial" w:hAnsi="Arial" w:cs="Arial"/>
          <w:sz w:val="24"/>
          <w:szCs w:val="24"/>
        </w:rPr>
        <w:t xml:space="preserve"> Teachers noted </w:t>
      </w:r>
      <w:r w:rsidR="00E73464">
        <w:rPr>
          <w:rFonts w:ascii="Arial" w:hAnsi="Arial" w:cs="Arial"/>
          <w:sz w:val="24"/>
          <w:szCs w:val="24"/>
        </w:rPr>
        <w:t xml:space="preserve">the value of </w:t>
      </w:r>
      <w:r w:rsidR="006107C6" w:rsidRPr="005B4390">
        <w:rPr>
          <w:rFonts w:ascii="Arial" w:hAnsi="Arial" w:cs="Arial"/>
          <w:sz w:val="24"/>
          <w:szCs w:val="24"/>
        </w:rPr>
        <w:t>other study skills and exam preparation</w:t>
      </w:r>
      <w:r w:rsidR="00E73464">
        <w:rPr>
          <w:rFonts w:ascii="Arial" w:hAnsi="Arial" w:cs="Arial"/>
          <w:sz w:val="24"/>
          <w:szCs w:val="24"/>
        </w:rPr>
        <w:t xml:space="preserve"> advice</w:t>
      </w:r>
      <w:r w:rsidR="006107C6" w:rsidRPr="005B4390">
        <w:rPr>
          <w:rFonts w:ascii="Arial" w:hAnsi="Arial" w:cs="Arial"/>
          <w:sz w:val="24"/>
          <w:szCs w:val="24"/>
        </w:rPr>
        <w:t xml:space="preserve">, including </w:t>
      </w:r>
      <w:r w:rsidR="00A143D0">
        <w:rPr>
          <w:rFonts w:ascii="Arial" w:hAnsi="Arial" w:cs="Arial"/>
          <w:sz w:val="24"/>
          <w:szCs w:val="24"/>
        </w:rPr>
        <w:t>organis</w:t>
      </w:r>
      <w:r w:rsidR="006107C6" w:rsidRPr="005B4390">
        <w:rPr>
          <w:rFonts w:ascii="Arial" w:hAnsi="Arial" w:cs="Arial"/>
          <w:sz w:val="24"/>
          <w:szCs w:val="24"/>
        </w:rPr>
        <w:t>ing revision notes</w:t>
      </w:r>
      <w:r w:rsidR="00894E05">
        <w:rPr>
          <w:rFonts w:ascii="Arial" w:hAnsi="Arial" w:cs="Arial"/>
          <w:sz w:val="24"/>
          <w:szCs w:val="24"/>
        </w:rPr>
        <w:t xml:space="preserve">, </w:t>
      </w:r>
      <w:r w:rsidR="006107C6" w:rsidRPr="005B4390">
        <w:rPr>
          <w:rFonts w:ascii="Arial" w:hAnsi="Arial" w:cs="Arial"/>
          <w:sz w:val="24"/>
          <w:szCs w:val="24"/>
        </w:rPr>
        <w:t>coaching on revision techniques</w:t>
      </w:r>
      <w:r w:rsidR="00C21490">
        <w:rPr>
          <w:rFonts w:ascii="Arial" w:hAnsi="Arial" w:cs="Arial"/>
          <w:sz w:val="24"/>
          <w:szCs w:val="24"/>
        </w:rPr>
        <w:t>,</w:t>
      </w:r>
      <w:r w:rsidR="006107C6" w:rsidRPr="005B4390">
        <w:rPr>
          <w:rFonts w:ascii="Arial" w:hAnsi="Arial" w:cs="Arial"/>
          <w:sz w:val="24"/>
          <w:szCs w:val="24"/>
        </w:rPr>
        <w:t xml:space="preserve"> a</w:t>
      </w:r>
      <w:r w:rsidR="00894E05">
        <w:rPr>
          <w:rFonts w:ascii="Arial" w:hAnsi="Arial" w:cs="Arial"/>
          <w:sz w:val="24"/>
          <w:szCs w:val="24"/>
        </w:rPr>
        <w:t>nd</w:t>
      </w:r>
      <w:r w:rsidR="006107C6" w:rsidRPr="005B4390">
        <w:rPr>
          <w:rFonts w:ascii="Arial" w:hAnsi="Arial" w:cs="Arial"/>
          <w:sz w:val="24"/>
          <w:szCs w:val="24"/>
        </w:rPr>
        <w:t xml:space="preserve"> how to structure essays. </w:t>
      </w:r>
    </w:p>
    <w:p w14:paraId="68965F7E" w14:textId="4D4639E4" w:rsidR="005B4390" w:rsidRPr="005B4390" w:rsidRDefault="00E73464" w:rsidP="00B77154">
      <w:pPr>
        <w:spacing w:line="360" w:lineRule="auto"/>
        <w:rPr>
          <w:rFonts w:ascii="Arial" w:hAnsi="Arial" w:cs="Arial"/>
          <w:i/>
          <w:sz w:val="24"/>
          <w:szCs w:val="24"/>
        </w:rPr>
      </w:pPr>
      <w:r>
        <w:rPr>
          <w:rFonts w:ascii="Arial" w:hAnsi="Arial" w:cs="Arial"/>
          <w:i/>
          <w:sz w:val="24"/>
          <w:szCs w:val="24"/>
        </w:rPr>
        <w:t xml:space="preserve">Individualised </w:t>
      </w:r>
      <w:r w:rsidR="005B4390" w:rsidRPr="005B4390">
        <w:rPr>
          <w:rFonts w:ascii="Arial" w:hAnsi="Arial" w:cs="Arial"/>
          <w:i/>
          <w:sz w:val="24"/>
          <w:szCs w:val="24"/>
        </w:rPr>
        <w:t>support</w:t>
      </w:r>
    </w:p>
    <w:p w14:paraId="680FF63A" w14:textId="7C51ECE1" w:rsidR="006107C6" w:rsidRPr="005B4390" w:rsidRDefault="006107C6" w:rsidP="00B77154">
      <w:pPr>
        <w:spacing w:line="360" w:lineRule="auto"/>
        <w:rPr>
          <w:rFonts w:ascii="Arial" w:hAnsi="Arial" w:cs="Arial"/>
          <w:sz w:val="24"/>
          <w:szCs w:val="24"/>
        </w:rPr>
      </w:pPr>
      <w:r w:rsidRPr="005B4390">
        <w:rPr>
          <w:rFonts w:ascii="Arial" w:hAnsi="Arial" w:cs="Arial"/>
          <w:sz w:val="24"/>
          <w:szCs w:val="24"/>
        </w:rPr>
        <w:t>T</w:t>
      </w:r>
      <w:r w:rsidR="005B4390" w:rsidRPr="005B4390">
        <w:rPr>
          <w:rFonts w:ascii="Arial" w:hAnsi="Arial" w:cs="Arial"/>
          <w:sz w:val="24"/>
          <w:szCs w:val="24"/>
        </w:rPr>
        <w:t xml:space="preserve">eachers reported </w:t>
      </w:r>
      <w:r w:rsidR="00022C66">
        <w:rPr>
          <w:rFonts w:ascii="Arial" w:hAnsi="Arial" w:cs="Arial"/>
          <w:sz w:val="24"/>
          <w:szCs w:val="24"/>
        </w:rPr>
        <w:t xml:space="preserve">that the </w:t>
      </w:r>
      <w:r w:rsidR="005B4390">
        <w:rPr>
          <w:rFonts w:ascii="Arial" w:hAnsi="Arial" w:cs="Arial"/>
          <w:sz w:val="24"/>
          <w:szCs w:val="24"/>
        </w:rPr>
        <w:t>support offered in</w:t>
      </w:r>
      <w:r w:rsidRPr="005B4390">
        <w:rPr>
          <w:rFonts w:ascii="Arial" w:hAnsi="Arial" w:cs="Arial"/>
          <w:sz w:val="24"/>
          <w:szCs w:val="24"/>
        </w:rPr>
        <w:t xml:space="preserve"> </w:t>
      </w:r>
      <w:r w:rsidR="005B4390">
        <w:rPr>
          <w:rFonts w:ascii="Arial" w:hAnsi="Arial" w:cs="Arial"/>
          <w:sz w:val="24"/>
          <w:szCs w:val="24"/>
        </w:rPr>
        <w:t>one-</w:t>
      </w:r>
      <w:r w:rsidRPr="005B4390">
        <w:rPr>
          <w:rFonts w:ascii="Arial" w:hAnsi="Arial" w:cs="Arial"/>
          <w:sz w:val="24"/>
          <w:szCs w:val="24"/>
        </w:rPr>
        <w:t>to</w:t>
      </w:r>
      <w:r w:rsidR="005B4390">
        <w:rPr>
          <w:rFonts w:ascii="Arial" w:hAnsi="Arial" w:cs="Arial"/>
          <w:sz w:val="24"/>
          <w:szCs w:val="24"/>
        </w:rPr>
        <w:t>-one</w:t>
      </w:r>
      <w:r w:rsidRPr="005B4390">
        <w:rPr>
          <w:rFonts w:ascii="Arial" w:hAnsi="Arial" w:cs="Arial"/>
          <w:sz w:val="24"/>
          <w:szCs w:val="24"/>
        </w:rPr>
        <w:t xml:space="preserve"> or small group setting</w:t>
      </w:r>
      <w:r w:rsidR="005B4390">
        <w:rPr>
          <w:rFonts w:ascii="Arial" w:hAnsi="Arial" w:cs="Arial"/>
          <w:sz w:val="24"/>
          <w:szCs w:val="24"/>
        </w:rPr>
        <w:t>s</w:t>
      </w:r>
      <w:r w:rsidRPr="005B4390">
        <w:rPr>
          <w:rFonts w:ascii="Arial" w:hAnsi="Arial" w:cs="Arial"/>
          <w:sz w:val="24"/>
          <w:szCs w:val="24"/>
        </w:rPr>
        <w:t xml:space="preserve"> </w:t>
      </w:r>
      <w:r w:rsidR="00022C66">
        <w:rPr>
          <w:rFonts w:ascii="Arial" w:hAnsi="Arial" w:cs="Arial"/>
          <w:sz w:val="24"/>
          <w:szCs w:val="24"/>
        </w:rPr>
        <w:t>was</w:t>
      </w:r>
      <w:r w:rsidRPr="005B4390">
        <w:rPr>
          <w:rFonts w:ascii="Arial" w:hAnsi="Arial" w:cs="Arial"/>
          <w:sz w:val="24"/>
          <w:szCs w:val="24"/>
        </w:rPr>
        <w:t xml:space="preserve"> </w:t>
      </w:r>
      <w:r w:rsidR="00E73464">
        <w:rPr>
          <w:rFonts w:ascii="Arial" w:hAnsi="Arial" w:cs="Arial"/>
          <w:sz w:val="24"/>
          <w:szCs w:val="24"/>
        </w:rPr>
        <w:t>particular</w:t>
      </w:r>
      <w:r w:rsidRPr="005B4390">
        <w:rPr>
          <w:rFonts w:ascii="Arial" w:hAnsi="Arial" w:cs="Arial"/>
          <w:sz w:val="24"/>
          <w:szCs w:val="24"/>
        </w:rPr>
        <w:t xml:space="preserve">ly beneficial. </w:t>
      </w:r>
      <w:r w:rsidR="00E73464">
        <w:rPr>
          <w:rFonts w:ascii="Arial" w:hAnsi="Arial" w:cs="Arial"/>
          <w:sz w:val="24"/>
          <w:szCs w:val="24"/>
        </w:rPr>
        <w:t>Because of class size and time pressure, t</w:t>
      </w:r>
      <w:r w:rsidRPr="005B4390">
        <w:rPr>
          <w:rFonts w:ascii="Arial" w:hAnsi="Arial" w:cs="Arial"/>
          <w:sz w:val="24"/>
          <w:szCs w:val="24"/>
        </w:rPr>
        <w:t xml:space="preserve">his style of learning is difficult for teachers to </w:t>
      </w:r>
      <w:r w:rsidR="00E73464">
        <w:rPr>
          <w:rFonts w:ascii="Arial" w:hAnsi="Arial" w:cs="Arial"/>
          <w:sz w:val="24"/>
          <w:szCs w:val="24"/>
        </w:rPr>
        <w:t xml:space="preserve">offer, </w:t>
      </w:r>
      <w:r w:rsidRPr="005B4390">
        <w:rPr>
          <w:rFonts w:ascii="Arial" w:hAnsi="Arial" w:cs="Arial"/>
          <w:sz w:val="24"/>
          <w:szCs w:val="24"/>
        </w:rPr>
        <w:t xml:space="preserve">and </w:t>
      </w:r>
      <w:r w:rsidR="00E73464">
        <w:rPr>
          <w:rFonts w:ascii="Arial" w:hAnsi="Arial" w:cs="Arial"/>
          <w:sz w:val="24"/>
          <w:szCs w:val="24"/>
        </w:rPr>
        <w:t xml:space="preserve">one commented that </w:t>
      </w:r>
      <w:r w:rsidRPr="005B4390">
        <w:rPr>
          <w:rFonts w:ascii="Arial" w:hAnsi="Arial" w:cs="Arial"/>
          <w:sz w:val="24"/>
          <w:szCs w:val="24"/>
        </w:rPr>
        <w:t xml:space="preserve">the </w:t>
      </w:r>
      <w:r w:rsidR="00E73464">
        <w:rPr>
          <w:rFonts w:ascii="Arial" w:hAnsi="Arial" w:cs="Arial"/>
          <w:sz w:val="24"/>
          <w:szCs w:val="24"/>
        </w:rPr>
        <w:t xml:space="preserve">apparent increase </w:t>
      </w:r>
      <w:r w:rsidRPr="005B4390">
        <w:rPr>
          <w:rFonts w:ascii="Arial" w:hAnsi="Arial" w:cs="Arial"/>
          <w:sz w:val="24"/>
          <w:szCs w:val="24"/>
        </w:rPr>
        <w:t>in parents willing to pay for additional tutoring to ensure achievement is often led by learners</w:t>
      </w:r>
      <w:r w:rsidR="00E73464">
        <w:rPr>
          <w:rFonts w:ascii="Arial" w:hAnsi="Arial" w:cs="Arial"/>
          <w:sz w:val="24"/>
          <w:szCs w:val="24"/>
        </w:rPr>
        <w:t>’</w:t>
      </w:r>
      <w:r w:rsidRPr="005B4390">
        <w:rPr>
          <w:rFonts w:ascii="Arial" w:hAnsi="Arial" w:cs="Arial"/>
          <w:sz w:val="24"/>
          <w:szCs w:val="24"/>
        </w:rPr>
        <w:t xml:space="preserve"> concerns about concentration and understanding in </w:t>
      </w:r>
      <w:r w:rsidR="00E73464">
        <w:rPr>
          <w:rFonts w:ascii="Arial" w:hAnsi="Arial" w:cs="Arial"/>
          <w:sz w:val="24"/>
          <w:szCs w:val="24"/>
        </w:rPr>
        <w:t xml:space="preserve">larger </w:t>
      </w:r>
      <w:r w:rsidRPr="005B4390">
        <w:rPr>
          <w:rFonts w:ascii="Arial" w:hAnsi="Arial" w:cs="Arial"/>
          <w:sz w:val="24"/>
          <w:szCs w:val="24"/>
        </w:rPr>
        <w:t>classes. Other benefits included improved writing skills for learners</w:t>
      </w:r>
      <w:r w:rsidR="00E73464">
        <w:rPr>
          <w:rFonts w:ascii="Arial" w:hAnsi="Arial" w:cs="Arial"/>
          <w:sz w:val="24"/>
          <w:szCs w:val="24"/>
        </w:rPr>
        <w:t xml:space="preserve"> for whom English is an additional language</w:t>
      </w:r>
      <w:r w:rsidRPr="005B4390">
        <w:rPr>
          <w:rFonts w:ascii="Arial" w:hAnsi="Arial" w:cs="Arial"/>
          <w:sz w:val="24"/>
          <w:szCs w:val="24"/>
        </w:rPr>
        <w:t xml:space="preserve">, another issue that </w:t>
      </w:r>
      <w:r w:rsidR="00E73464">
        <w:rPr>
          <w:rFonts w:ascii="Arial" w:hAnsi="Arial" w:cs="Arial"/>
          <w:sz w:val="24"/>
          <w:szCs w:val="24"/>
        </w:rPr>
        <w:t xml:space="preserve">one respondent </w:t>
      </w:r>
      <w:r w:rsidR="00C21490">
        <w:rPr>
          <w:rFonts w:ascii="Arial" w:hAnsi="Arial" w:cs="Arial"/>
          <w:sz w:val="24"/>
          <w:szCs w:val="24"/>
        </w:rPr>
        <w:t xml:space="preserve">particularly </w:t>
      </w:r>
      <w:r w:rsidR="00E73464">
        <w:rPr>
          <w:rFonts w:ascii="Arial" w:hAnsi="Arial" w:cs="Arial"/>
          <w:sz w:val="24"/>
          <w:szCs w:val="24"/>
        </w:rPr>
        <w:t xml:space="preserve">felt </w:t>
      </w:r>
      <w:r w:rsidRPr="005B4390">
        <w:rPr>
          <w:rFonts w:ascii="Arial" w:hAnsi="Arial" w:cs="Arial"/>
          <w:sz w:val="24"/>
          <w:szCs w:val="24"/>
        </w:rPr>
        <w:t xml:space="preserve">learners and teachers are facing </w:t>
      </w:r>
      <w:r w:rsidR="00E73464">
        <w:rPr>
          <w:rFonts w:ascii="Arial" w:hAnsi="Arial" w:cs="Arial"/>
          <w:sz w:val="24"/>
          <w:szCs w:val="24"/>
        </w:rPr>
        <w:t xml:space="preserve">with </w:t>
      </w:r>
      <w:r w:rsidR="00C21490">
        <w:rPr>
          <w:rFonts w:ascii="Arial" w:hAnsi="Arial" w:cs="Arial"/>
          <w:sz w:val="24"/>
          <w:szCs w:val="24"/>
        </w:rPr>
        <w:t>growing</w:t>
      </w:r>
      <w:r w:rsidRPr="005B4390">
        <w:rPr>
          <w:rFonts w:ascii="Arial" w:hAnsi="Arial" w:cs="Arial"/>
          <w:sz w:val="24"/>
          <w:szCs w:val="24"/>
        </w:rPr>
        <w:t xml:space="preserve"> </w:t>
      </w:r>
      <w:r w:rsidR="00E73464">
        <w:rPr>
          <w:rFonts w:ascii="Arial" w:hAnsi="Arial" w:cs="Arial"/>
          <w:sz w:val="24"/>
          <w:szCs w:val="24"/>
        </w:rPr>
        <w:t>frequency</w:t>
      </w:r>
      <w:r w:rsidRPr="005B4390">
        <w:rPr>
          <w:rFonts w:ascii="Arial" w:hAnsi="Arial" w:cs="Arial"/>
          <w:sz w:val="24"/>
          <w:szCs w:val="24"/>
        </w:rPr>
        <w:t xml:space="preserve">.  </w:t>
      </w:r>
    </w:p>
    <w:p w14:paraId="0C76FDD8" w14:textId="6C53969E" w:rsidR="00E73F56" w:rsidRPr="00E73F56" w:rsidRDefault="00E73F56" w:rsidP="00B77154">
      <w:pPr>
        <w:spacing w:line="360" w:lineRule="auto"/>
        <w:rPr>
          <w:rFonts w:ascii="Arial" w:hAnsi="Arial" w:cs="Arial"/>
          <w:i/>
          <w:sz w:val="24"/>
          <w:szCs w:val="24"/>
        </w:rPr>
      </w:pPr>
      <w:r w:rsidRPr="00E73F56">
        <w:rPr>
          <w:rFonts w:ascii="Arial" w:hAnsi="Arial" w:cs="Arial"/>
          <w:i/>
          <w:sz w:val="24"/>
          <w:szCs w:val="24"/>
        </w:rPr>
        <w:t xml:space="preserve">Increased enthusiasm for </w:t>
      </w:r>
      <w:r w:rsidR="00A143D0">
        <w:rPr>
          <w:rFonts w:ascii="Arial" w:hAnsi="Arial" w:cs="Arial"/>
          <w:i/>
          <w:sz w:val="24"/>
          <w:szCs w:val="24"/>
        </w:rPr>
        <w:t>S</w:t>
      </w:r>
      <w:r w:rsidRPr="00E73F56">
        <w:rPr>
          <w:rFonts w:ascii="Arial" w:hAnsi="Arial" w:cs="Arial"/>
          <w:i/>
          <w:sz w:val="24"/>
          <w:szCs w:val="24"/>
        </w:rPr>
        <w:t>ociology</w:t>
      </w:r>
    </w:p>
    <w:p w14:paraId="4765F173" w14:textId="26ECA401" w:rsidR="006107C6" w:rsidRPr="005B4390" w:rsidRDefault="006107C6" w:rsidP="00B77154">
      <w:pPr>
        <w:spacing w:line="360" w:lineRule="auto"/>
        <w:rPr>
          <w:rFonts w:ascii="Arial" w:hAnsi="Arial" w:cs="Arial"/>
          <w:sz w:val="24"/>
          <w:szCs w:val="24"/>
        </w:rPr>
      </w:pPr>
      <w:r w:rsidRPr="005B4390">
        <w:rPr>
          <w:rFonts w:ascii="Arial" w:hAnsi="Arial" w:cs="Arial"/>
          <w:sz w:val="24"/>
          <w:szCs w:val="24"/>
        </w:rPr>
        <w:t xml:space="preserve">Teachers noticed individual benefits to learners such as improved </w:t>
      </w:r>
      <w:r w:rsidR="00A143D0">
        <w:rPr>
          <w:rFonts w:ascii="Arial" w:hAnsi="Arial" w:cs="Arial"/>
          <w:sz w:val="24"/>
          <w:szCs w:val="24"/>
        </w:rPr>
        <w:t xml:space="preserve">academic </w:t>
      </w:r>
      <w:r w:rsidRPr="005B4390">
        <w:rPr>
          <w:rFonts w:ascii="Arial" w:hAnsi="Arial" w:cs="Arial"/>
          <w:sz w:val="24"/>
          <w:szCs w:val="24"/>
        </w:rPr>
        <w:t>engagement or enthusiasm</w:t>
      </w:r>
      <w:r w:rsidR="00A143D0">
        <w:rPr>
          <w:rFonts w:ascii="Arial" w:hAnsi="Arial" w:cs="Arial"/>
          <w:sz w:val="24"/>
          <w:szCs w:val="24"/>
        </w:rPr>
        <w:t xml:space="preserve"> for the subject</w:t>
      </w:r>
      <w:r w:rsidRPr="005B4390">
        <w:rPr>
          <w:rFonts w:ascii="Arial" w:hAnsi="Arial" w:cs="Arial"/>
          <w:sz w:val="24"/>
          <w:szCs w:val="24"/>
        </w:rPr>
        <w:t xml:space="preserve">. Learners benefitted from hearing concepts explained by someone other than their teacher. Teachers expressed that the small group had considerable benefits for anxious learners, who </w:t>
      </w:r>
      <w:r w:rsidR="00E73F56">
        <w:rPr>
          <w:rFonts w:ascii="Arial" w:hAnsi="Arial" w:cs="Arial"/>
          <w:sz w:val="24"/>
          <w:szCs w:val="24"/>
        </w:rPr>
        <w:t xml:space="preserve">perhaps more than </w:t>
      </w:r>
      <w:r w:rsidRPr="005B4390">
        <w:rPr>
          <w:rFonts w:ascii="Arial" w:hAnsi="Arial" w:cs="Arial"/>
          <w:sz w:val="24"/>
          <w:szCs w:val="24"/>
        </w:rPr>
        <w:t>ever make up a s</w:t>
      </w:r>
      <w:r w:rsidR="00A143D0">
        <w:rPr>
          <w:rFonts w:ascii="Arial" w:hAnsi="Arial" w:cs="Arial"/>
          <w:sz w:val="24"/>
          <w:szCs w:val="24"/>
        </w:rPr>
        <w:t>ignificant</w:t>
      </w:r>
      <w:r w:rsidRPr="005B4390">
        <w:rPr>
          <w:rFonts w:ascii="Arial" w:hAnsi="Arial" w:cs="Arial"/>
          <w:sz w:val="24"/>
          <w:szCs w:val="24"/>
        </w:rPr>
        <w:t xml:space="preserve"> </w:t>
      </w:r>
      <w:r w:rsidR="00E73F56">
        <w:rPr>
          <w:rFonts w:ascii="Arial" w:hAnsi="Arial" w:cs="Arial"/>
          <w:sz w:val="24"/>
          <w:szCs w:val="24"/>
        </w:rPr>
        <w:t xml:space="preserve">proportion </w:t>
      </w:r>
      <w:r w:rsidRPr="005B4390">
        <w:rPr>
          <w:rFonts w:ascii="Arial" w:hAnsi="Arial" w:cs="Arial"/>
          <w:sz w:val="24"/>
          <w:szCs w:val="24"/>
        </w:rPr>
        <w:t xml:space="preserve">of the class. For learners who </w:t>
      </w:r>
      <w:r w:rsidR="00E73F56">
        <w:rPr>
          <w:rFonts w:ascii="Arial" w:hAnsi="Arial" w:cs="Arial"/>
          <w:sz w:val="24"/>
          <w:szCs w:val="24"/>
        </w:rPr>
        <w:t xml:space="preserve">usually </w:t>
      </w:r>
      <w:r w:rsidRPr="005B4390">
        <w:rPr>
          <w:rFonts w:ascii="Arial" w:hAnsi="Arial" w:cs="Arial"/>
          <w:sz w:val="24"/>
          <w:szCs w:val="24"/>
        </w:rPr>
        <w:lastRenderedPageBreak/>
        <w:t>avoid</w:t>
      </w:r>
      <w:r w:rsidR="00E73F56">
        <w:rPr>
          <w:rFonts w:ascii="Arial" w:hAnsi="Arial" w:cs="Arial"/>
          <w:sz w:val="24"/>
          <w:szCs w:val="24"/>
        </w:rPr>
        <w:t>ed</w:t>
      </w:r>
      <w:r w:rsidRPr="005B4390">
        <w:rPr>
          <w:rFonts w:ascii="Arial" w:hAnsi="Arial" w:cs="Arial"/>
          <w:sz w:val="24"/>
          <w:szCs w:val="24"/>
        </w:rPr>
        <w:t xml:space="preserve"> speaking up, asking questions </w:t>
      </w:r>
      <w:r w:rsidR="00A143D0">
        <w:rPr>
          <w:rFonts w:ascii="Arial" w:hAnsi="Arial" w:cs="Arial"/>
          <w:sz w:val="24"/>
          <w:szCs w:val="24"/>
        </w:rPr>
        <w:t>or</w:t>
      </w:r>
      <w:r w:rsidRPr="005B4390">
        <w:rPr>
          <w:rFonts w:ascii="Arial" w:hAnsi="Arial" w:cs="Arial"/>
          <w:sz w:val="24"/>
          <w:szCs w:val="24"/>
        </w:rPr>
        <w:t xml:space="preserve"> </w:t>
      </w:r>
      <w:r w:rsidR="00A143D0">
        <w:rPr>
          <w:rFonts w:ascii="Arial" w:hAnsi="Arial" w:cs="Arial"/>
          <w:sz w:val="24"/>
          <w:szCs w:val="24"/>
        </w:rPr>
        <w:t>‘</w:t>
      </w:r>
      <w:r w:rsidRPr="005B4390">
        <w:rPr>
          <w:rFonts w:ascii="Arial" w:hAnsi="Arial" w:cs="Arial"/>
          <w:sz w:val="24"/>
          <w:szCs w:val="24"/>
        </w:rPr>
        <w:t>taking risks</w:t>
      </w:r>
      <w:r w:rsidR="00A143D0">
        <w:rPr>
          <w:rFonts w:ascii="Arial" w:hAnsi="Arial" w:cs="Arial"/>
          <w:sz w:val="24"/>
          <w:szCs w:val="24"/>
        </w:rPr>
        <w:t>’</w:t>
      </w:r>
      <w:r w:rsidRPr="005B4390">
        <w:rPr>
          <w:rFonts w:ascii="Arial" w:hAnsi="Arial" w:cs="Arial"/>
          <w:sz w:val="24"/>
          <w:szCs w:val="24"/>
        </w:rPr>
        <w:t xml:space="preserve"> in the classroom</w:t>
      </w:r>
      <w:r w:rsidR="00E73F56">
        <w:rPr>
          <w:rFonts w:ascii="Arial" w:hAnsi="Arial" w:cs="Arial"/>
          <w:sz w:val="24"/>
          <w:szCs w:val="24"/>
        </w:rPr>
        <w:t>,</w:t>
      </w:r>
      <w:r w:rsidRPr="005B4390">
        <w:rPr>
          <w:rFonts w:ascii="Arial" w:hAnsi="Arial" w:cs="Arial"/>
          <w:sz w:val="24"/>
          <w:szCs w:val="24"/>
        </w:rPr>
        <w:t xml:space="preserve"> the </w:t>
      </w:r>
      <w:r w:rsidR="00E73F56">
        <w:rPr>
          <w:rFonts w:ascii="Arial" w:hAnsi="Arial" w:cs="Arial"/>
          <w:sz w:val="24"/>
          <w:szCs w:val="24"/>
        </w:rPr>
        <w:t xml:space="preserve">small </w:t>
      </w:r>
      <w:r w:rsidRPr="005B4390">
        <w:rPr>
          <w:rFonts w:ascii="Arial" w:hAnsi="Arial" w:cs="Arial"/>
          <w:sz w:val="24"/>
          <w:szCs w:val="24"/>
        </w:rPr>
        <w:t xml:space="preserve">group sessions allowed them to offer their input </w:t>
      </w:r>
      <w:r w:rsidR="00A143D0">
        <w:rPr>
          <w:rFonts w:ascii="Arial" w:hAnsi="Arial" w:cs="Arial"/>
          <w:sz w:val="24"/>
          <w:szCs w:val="24"/>
        </w:rPr>
        <w:t xml:space="preserve">in a more </w:t>
      </w:r>
      <w:r w:rsidR="004C4F3F">
        <w:rPr>
          <w:rFonts w:ascii="Arial" w:hAnsi="Arial" w:cs="Arial"/>
          <w:sz w:val="24"/>
          <w:szCs w:val="24"/>
        </w:rPr>
        <w:t xml:space="preserve">comfortable and less threatening </w:t>
      </w:r>
      <w:r w:rsidR="00A143D0">
        <w:rPr>
          <w:rFonts w:ascii="Arial" w:hAnsi="Arial" w:cs="Arial"/>
          <w:sz w:val="24"/>
          <w:szCs w:val="24"/>
        </w:rPr>
        <w:t>environment</w:t>
      </w:r>
      <w:r w:rsidRPr="005B4390">
        <w:rPr>
          <w:rFonts w:ascii="Arial" w:hAnsi="Arial" w:cs="Arial"/>
          <w:sz w:val="24"/>
          <w:szCs w:val="24"/>
        </w:rPr>
        <w:t xml:space="preserve">. Teachers also saw benefits to </w:t>
      </w:r>
      <w:r w:rsidR="002B364F">
        <w:rPr>
          <w:rFonts w:ascii="Arial" w:hAnsi="Arial" w:cs="Arial"/>
          <w:sz w:val="24"/>
          <w:szCs w:val="24"/>
        </w:rPr>
        <w:t xml:space="preserve">the host </w:t>
      </w:r>
      <w:r w:rsidRPr="005B4390">
        <w:rPr>
          <w:rFonts w:ascii="Arial" w:hAnsi="Arial" w:cs="Arial"/>
          <w:sz w:val="24"/>
          <w:szCs w:val="24"/>
        </w:rPr>
        <w:t>institutions</w:t>
      </w:r>
      <w:r w:rsidR="00797287">
        <w:rPr>
          <w:rFonts w:ascii="Arial" w:hAnsi="Arial" w:cs="Arial"/>
          <w:sz w:val="24"/>
          <w:szCs w:val="24"/>
        </w:rPr>
        <w:t>;</w:t>
      </w:r>
      <w:r w:rsidRPr="005B4390">
        <w:rPr>
          <w:rFonts w:ascii="Arial" w:hAnsi="Arial" w:cs="Arial"/>
          <w:sz w:val="24"/>
          <w:szCs w:val="24"/>
        </w:rPr>
        <w:t xml:space="preserve"> one </w:t>
      </w:r>
      <w:r w:rsidR="002B364F">
        <w:rPr>
          <w:rFonts w:ascii="Arial" w:hAnsi="Arial" w:cs="Arial"/>
          <w:sz w:val="24"/>
          <w:szCs w:val="24"/>
        </w:rPr>
        <w:t>n</w:t>
      </w:r>
      <w:r w:rsidRPr="005B4390">
        <w:rPr>
          <w:rFonts w:ascii="Arial" w:hAnsi="Arial" w:cs="Arial"/>
          <w:sz w:val="24"/>
          <w:szCs w:val="24"/>
        </w:rPr>
        <w:t xml:space="preserve">oted that the scheme helped to improve student retention levels </w:t>
      </w:r>
      <w:r w:rsidR="002B364F">
        <w:rPr>
          <w:rFonts w:ascii="Arial" w:hAnsi="Arial" w:cs="Arial"/>
          <w:sz w:val="24"/>
          <w:szCs w:val="24"/>
        </w:rPr>
        <w:t xml:space="preserve">generally, </w:t>
      </w:r>
      <w:r w:rsidRPr="005B4390">
        <w:rPr>
          <w:rFonts w:ascii="Arial" w:hAnsi="Arial" w:cs="Arial"/>
          <w:sz w:val="24"/>
          <w:szCs w:val="24"/>
        </w:rPr>
        <w:t xml:space="preserve">citing the reason that learners </w:t>
      </w:r>
      <w:r w:rsidR="00326822" w:rsidRPr="005B4390">
        <w:rPr>
          <w:rFonts w:ascii="Arial" w:hAnsi="Arial" w:cs="Arial"/>
          <w:sz w:val="24"/>
          <w:szCs w:val="24"/>
        </w:rPr>
        <w:t>‘</w:t>
      </w:r>
      <w:r w:rsidRPr="005B4390">
        <w:rPr>
          <w:rFonts w:ascii="Arial" w:hAnsi="Arial" w:cs="Arial"/>
          <w:sz w:val="24"/>
          <w:szCs w:val="24"/>
        </w:rPr>
        <w:t xml:space="preserve">viewed the study of Sociology as </w:t>
      </w:r>
      <w:r w:rsidR="007D0958">
        <w:rPr>
          <w:rFonts w:ascii="Arial" w:hAnsi="Arial" w:cs="Arial"/>
          <w:sz w:val="24"/>
          <w:szCs w:val="24"/>
        </w:rPr>
        <w:t>‘</w:t>
      </w:r>
      <w:r w:rsidRPr="005B4390">
        <w:rPr>
          <w:rFonts w:ascii="Arial" w:hAnsi="Arial" w:cs="Arial"/>
          <w:sz w:val="24"/>
          <w:szCs w:val="24"/>
        </w:rPr>
        <w:t>more than a lesson</w:t>
      </w:r>
      <w:r w:rsidR="007D0958">
        <w:rPr>
          <w:rFonts w:ascii="Arial" w:hAnsi="Arial" w:cs="Arial"/>
          <w:sz w:val="24"/>
          <w:szCs w:val="24"/>
        </w:rPr>
        <w:t>’</w:t>
      </w:r>
      <w:r w:rsidRPr="005B4390">
        <w:rPr>
          <w:rFonts w:ascii="Arial" w:hAnsi="Arial" w:cs="Arial"/>
          <w:sz w:val="24"/>
          <w:szCs w:val="24"/>
        </w:rPr>
        <w:t xml:space="preserve"> and therefore connected with it more due to the efforts and enthusiasm of the mentors</w:t>
      </w:r>
      <w:r w:rsidR="00326822" w:rsidRPr="005B4390">
        <w:rPr>
          <w:rFonts w:ascii="Arial" w:hAnsi="Arial" w:cs="Arial"/>
          <w:sz w:val="24"/>
          <w:szCs w:val="24"/>
        </w:rPr>
        <w:t>’</w:t>
      </w:r>
      <w:r w:rsidR="004C4F3F">
        <w:rPr>
          <w:rFonts w:ascii="Arial" w:hAnsi="Arial" w:cs="Arial"/>
          <w:sz w:val="24"/>
          <w:szCs w:val="24"/>
        </w:rPr>
        <w:t>.</w:t>
      </w:r>
      <w:r w:rsidRPr="005B4390">
        <w:rPr>
          <w:rFonts w:ascii="Arial" w:hAnsi="Arial" w:cs="Arial"/>
          <w:sz w:val="24"/>
          <w:szCs w:val="24"/>
        </w:rPr>
        <w:t xml:space="preserve"> </w:t>
      </w:r>
    </w:p>
    <w:p w14:paraId="039032DF" w14:textId="6A6A5620" w:rsidR="00E73F56" w:rsidRPr="00E73F56" w:rsidRDefault="00E73F56" w:rsidP="00B77154">
      <w:pPr>
        <w:spacing w:line="360" w:lineRule="auto"/>
        <w:rPr>
          <w:rFonts w:ascii="Arial" w:hAnsi="Arial" w:cs="Arial"/>
          <w:i/>
          <w:sz w:val="24"/>
          <w:szCs w:val="24"/>
        </w:rPr>
      </w:pPr>
      <w:r w:rsidRPr="00E73F56">
        <w:rPr>
          <w:rFonts w:ascii="Arial" w:hAnsi="Arial" w:cs="Arial"/>
          <w:i/>
          <w:sz w:val="24"/>
          <w:szCs w:val="24"/>
        </w:rPr>
        <w:t xml:space="preserve">Increased knowledge of higher education </w:t>
      </w:r>
    </w:p>
    <w:p w14:paraId="2CECB593" w14:textId="5F9E1C4E" w:rsidR="006107C6" w:rsidRPr="005B4390" w:rsidRDefault="00F35DB7" w:rsidP="00B77154">
      <w:pPr>
        <w:spacing w:line="360" w:lineRule="auto"/>
        <w:rPr>
          <w:rFonts w:ascii="Arial" w:hAnsi="Arial" w:cs="Arial"/>
          <w:sz w:val="24"/>
          <w:szCs w:val="24"/>
        </w:rPr>
      </w:pPr>
      <w:r>
        <w:rPr>
          <w:rFonts w:ascii="Arial" w:hAnsi="Arial" w:cs="Arial"/>
          <w:sz w:val="24"/>
          <w:szCs w:val="24"/>
        </w:rPr>
        <w:t xml:space="preserve">Whilst on placement the </w:t>
      </w:r>
      <w:r w:rsidR="006107C6" w:rsidRPr="005B4390">
        <w:rPr>
          <w:rFonts w:ascii="Arial" w:hAnsi="Arial" w:cs="Arial"/>
          <w:sz w:val="24"/>
          <w:szCs w:val="24"/>
        </w:rPr>
        <w:t>Mentors answered questions, offer</w:t>
      </w:r>
      <w:r w:rsidR="002B364F">
        <w:rPr>
          <w:rFonts w:ascii="Arial" w:hAnsi="Arial" w:cs="Arial"/>
          <w:sz w:val="24"/>
          <w:szCs w:val="24"/>
        </w:rPr>
        <w:t>ing</w:t>
      </w:r>
      <w:r w:rsidR="006107C6" w:rsidRPr="005B4390">
        <w:rPr>
          <w:rFonts w:ascii="Arial" w:hAnsi="Arial" w:cs="Arial"/>
          <w:sz w:val="24"/>
          <w:szCs w:val="24"/>
        </w:rPr>
        <w:t xml:space="preserve"> advice and inspiration</w:t>
      </w:r>
      <w:r w:rsidR="00164D71">
        <w:rPr>
          <w:rFonts w:ascii="Arial" w:hAnsi="Arial" w:cs="Arial"/>
          <w:sz w:val="24"/>
          <w:szCs w:val="24"/>
        </w:rPr>
        <w:t xml:space="preserve"> to the A</w:t>
      </w:r>
      <w:r w:rsidR="007D0958">
        <w:rPr>
          <w:rFonts w:ascii="Arial" w:hAnsi="Arial" w:cs="Arial"/>
          <w:sz w:val="24"/>
          <w:szCs w:val="24"/>
        </w:rPr>
        <w:t>-L</w:t>
      </w:r>
      <w:r w:rsidR="00164D71">
        <w:rPr>
          <w:rFonts w:ascii="Arial" w:hAnsi="Arial" w:cs="Arial"/>
          <w:sz w:val="24"/>
          <w:szCs w:val="24"/>
        </w:rPr>
        <w:t xml:space="preserve">evel </w:t>
      </w:r>
      <w:r w:rsidR="00DA0792">
        <w:rPr>
          <w:rFonts w:ascii="Arial" w:hAnsi="Arial" w:cs="Arial"/>
          <w:sz w:val="24"/>
          <w:szCs w:val="24"/>
        </w:rPr>
        <w:t>students</w:t>
      </w:r>
      <w:r w:rsidR="006107C6" w:rsidRPr="005B4390">
        <w:rPr>
          <w:rFonts w:ascii="Arial" w:hAnsi="Arial" w:cs="Arial"/>
          <w:sz w:val="24"/>
          <w:szCs w:val="24"/>
        </w:rPr>
        <w:t xml:space="preserve">. Some teachers noted that meeting the mentor had allowed learners </w:t>
      </w:r>
      <w:r w:rsidR="007D0958">
        <w:rPr>
          <w:rFonts w:ascii="Arial" w:hAnsi="Arial" w:cs="Arial"/>
          <w:sz w:val="24"/>
          <w:szCs w:val="24"/>
        </w:rPr>
        <w:t xml:space="preserve">a valuable opportunity </w:t>
      </w:r>
      <w:r w:rsidR="006107C6" w:rsidRPr="005B4390">
        <w:rPr>
          <w:rFonts w:ascii="Arial" w:hAnsi="Arial" w:cs="Arial"/>
          <w:sz w:val="24"/>
          <w:szCs w:val="24"/>
        </w:rPr>
        <w:t xml:space="preserve">to discuss options with someone </w:t>
      </w:r>
      <w:r w:rsidR="00164D71">
        <w:rPr>
          <w:rFonts w:ascii="Arial" w:hAnsi="Arial" w:cs="Arial"/>
          <w:sz w:val="24"/>
          <w:szCs w:val="24"/>
        </w:rPr>
        <w:t xml:space="preserve">currently at university taking </w:t>
      </w:r>
      <w:r w:rsidR="007D0958">
        <w:rPr>
          <w:rFonts w:ascii="Arial" w:hAnsi="Arial" w:cs="Arial"/>
          <w:sz w:val="24"/>
          <w:szCs w:val="24"/>
        </w:rPr>
        <w:t xml:space="preserve">a </w:t>
      </w:r>
      <w:r w:rsidR="00164D71">
        <w:rPr>
          <w:rFonts w:ascii="Arial" w:hAnsi="Arial" w:cs="Arial"/>
          <w:sz w:val="24"/>
          <w:szCs w:val="24"/>
        </w:rPr>
        <w:t>S</w:t>
      </w:r>
      <w:r w:rsidR="006107C6" w:rsidRPr="005B4390">
        <w:rPr>
          <w:rFonts w:ascii="Arial" w:hAnsi="Arial" w:cs="Arial"/>
          <w:sz w:val="24"/>
          <w:szCs w:val="24"/>
        </w:rPr>
        <w:t xml:space="preserve">ociology or </w:t>
      </w:r>
      <w:r w:rsidR="00164D71">
        <w:rPr>
          <w:rFonts w:ascii="Arial" w:hAnsi="Arial" w:cs="Arial"/>
          <w:sz w:val="24"/>
          <w:szCs w:val="24"/>
        </w:rPr>
        <w:t>C</w:t>
      </w:r>
      <w:r w:rsidR="006107C6" w:rsidRPr="005B4390">
        <w:rPr>
          <w:rFonts w:ascii="Arial" w:hAnsi="Arial" w:cs="Arial"/>
          <w:sz w:val="24"/>
          <w:szCs w:val="24"/>
        </w:rPr>
        <w:t xml:space="preserve">riminology degree. One reported that </w:t>
      </w:r>
      <w:r w:rsidR="00326822" w:rsidRPr="005B4390">
        <w:rPr>
          <w:rFonts w:ascii="Arial" w:hAnsi="Arial" w:cs="Arial"/>
          <w:sz w:val="24"/>
          <w:szCs w:val="24"/>
        </w:rPr>
        <w:t>‘</w:t>
      </w:r>
      <w:r w:rsidR="002B364F">
        <w:rPr>
          <w:rFonts w:ascii="Arial" w:hAnsi="Arial" w:cs="Arial"/>
          <w:sz w:val="24"/>
          <w:szCs w:val="24"/>
        </w:rPr>
        <w:t>l</w:t>
      </w:r>
      <w:r w:rsidR="006107C6" w:rsidRPr="005B4390">
        <w:rPr>
          <w:rFonts w:ascii="Arial" w:hAnsi="Arial" w:cs="Arial"/>
          <w:sz w:val="24"/>
          <w:szCs w:val="24"/>
        </w:rPr>
        <w:t xml:space="preserve">earners gained an increased awareness of higher education and the career possibilities offered by a </w:t>
      </w:r>
      <w:r w:rsidR="00164D71">
        <w:rPr>
          <w:rFonts w:ascii="Arial" w:hAnsi="Arial" w:cs="Arial"/>
          <w:sz w:val="24"/>
          <w:szCs w:val="24"/>
        </w:rPr>
        <w:t>S</w:t>
      </w:r>
      <w:r w:rsidR="006107C6" w:rsidRPr="005B4390">
        <w:rPr>
          <w:rFonts w:ascii="Arial" w:hAnsi="Arial" w:cs="Arial"/>
          <w:sz w:val="24"/>
          <w:szCs w:val="24"/>
        </w:rPr>
        <w:t>ociology degree</w:t>
      </w:r>
      <w:r w:rsidR="00797287">
        <w:rPr>
          <w:rFonts w:ascii="Arial" w:hAnsi="Arial" w:cs="Arial"/>
          <w:sz w:val="24"/>
          <w:szCs w:val="24"/>
        </w:rPr>
        <w:t>’, and that ‘t</w:t>
      </w:r>
      <w:r w:rsidR="006107C6" w:rsidRPr="005B4390">
        <w:rPr>
          <w:rFonts w:ascii="Arial" w:hAnsi="Arial" w:cs="Arial"/>
          <w:sz w:val="24"/>
          <w:szCs w:val="24"/>
        </w:rPr>
        <w:t xml:space="preserve">he mentor talked to the </w:t>
      </w:r>
      <w:r w:rsidR="00DA0792">
        <w:rPr>
          <w:rFonts w:ascii="Arial" w:hAnsi="Arial" w:cs="Arial"/>
          <w:sz w:val="24"/>
          <w:szCs w:val="24"/>
        </w:rPr>
        <w:t>students</w:t>
      </w:r>
      <w:r w:rsidR="006107C6" w:rsidRPr="005B4390">
        <w:rPr>
          <w:rFonts w:ascii="Arial" w:hAnsi="Arial" w:cs="Arial"/>
          <w:sz w:val="24"/>
          <w:szCs w:val="24"/>
        </w:rPr>
        <w:t xml:space="preserve"> about her day-to-day life as an undergraduate, and the career plans of herself and her peers</w:t>
      </w:r>
      <w:r w:rsidR="007D0958">
        <w:rPr>
          <w:rFonts w:ascii="Arial" w:hAnsi="Arial" w:cs="Arial"/>
          <w:sz w:val="24"/>
          <w:szCs w:val="24"/>
        </w:rPr>
        <w:t xml:space="preserve">’. This had the impact of enhancing aspirations for the A-Level participants, and for some (including Gemma mentioned below) made going to university seem </w:t>
      </w:r>
      <w:r w:rsidR="005D0F40">
        <w:rPr>
          <w:rFonts w:ascii="Arial" w:hAnsi="Arial" w:cs="Arial"/>
          <w:sz w:val="24"/>
          <w:szCs w:val="24"/>
        </w:rPr>
        <w:t xml:space="preserve">like </w:t>
      </w:r>
      <w:r w:rsidR="007D0958">
        <w:rPr>
          <w:rFonts w:ascii="Arial" w:hAnsi="Arial" w:cs="Arial"/>
          <w:sz w:val="24"/>
          <w:szCs w:val="24"/>
        </w:rPr>
        <w:t xml:space="preserve">a realistic possibility.  </w:t>
      </w:r>
    </w:p>
    <w:p w14:paraId="0FFE985B" w14:textId="77777777" w:rsidR="006107C6" w:rsidRDefault="006107C6" w:rsidP="00B77154">
      <w:pPr>
        <w:spacing w:line="360" w:lineRule="auto"/>
        <w:rPr>
          <w:rFonts w:ascii="Arial" w:hAnsi="Arial" w:cs="Arial"/>
          <w:sz w:val="24"/>
          <w:szCs w:val="24"/>
        </w:rPr>
      </w:pPr>
    </w:p>
    <w:p w14:paraId="51B082A3" w14:textId="50D616B9" w:rsidR="002B364F" w:rsidRPr="006F0A5B" w:rsidRDefault="002B364F" w:rsidP="00B77154">
      <w:pPr>
        <w:spacing w:line="360" w:lineRule="auto"/>
        <w:rPr>
          <w:rFonts w:ascii="Arial" w:hAnsi="Arial" w:cs="Arial"/>
          <w:b/>
          <w:i/>
          <w:sz w:val="24"/>
          <w:szCs w:val="24"/>
        </w:rPr>
      </w:pPr>
      <w:r w:rsidRPr="006F0A5B">
        <w:rPr>
          <w:rFonts w:ascii="Arial" w:hAnsi="Arial" w:cs="Arial"/>
          <w:b/>
          <w:i/>
          <w:sz w:val="24"/>
          <w:szCs w:val="24"/>
        </w:rPr>
        <w:t>The undergraduate student perspective</w:t>
      </w:r>
    </w:p>
    <w:p w14:paraId="00826DD4" w14:textId="63AF7A4D" w:rsidR="00372912" w:rsidRPr="00372912" w:rsidRDefault="005D0F40" w:rsidP="00B77154">
      <w:pPr>
        <w:spacing w:line="360" w:lineRule="auto"/>
        <w:rPr>
          <w:rFonts w:ascii="Arial" w:hAnsi="Arial" w:cs="Arial"/>
          <w:sz w:val="24"/>
          <w:szCs w:val="24"/>
        </w:rPr>
      </w:pPr>
      <w:r>
        <w:rPr>
          <w:rFonts w:ascii="Arial" w:hAnsi="Arial" w:cs="Arial"/>
          <w:sz w:val="24"/>
          <w:szCs w:val="24"/>
        </w:rPr>
        <w:t xml:space="preserve">In this section </w:t>
      </w:r>
      <w:r w:rsidR="00372912">
        <w:rPr>
          <w:rFonts w:ascii="Arial" w:hAnsi="Arial" w:cs="Arial"/>
          <w:sz w:val="24"/>
          <w:szCs w:val="24"/>
        </w:rPr>
        <w:t xml:space="preserve">two undergraduate students </w:t>
      </w:r>
      <w:r>
        <w:rPr>
          <w:rFonts w:ascii="Arial" w:hAnsi="Arial" w:cs="Arial"/>
          <w:sz w:val="24"/>
          <w:szCs w:val="24"/>
        </w:rPr>
        <w:t xml:space="preserve">share their thoughts </w:t>
      </w:r>
      <w:r w:rsidR="00372912">
        <w:rPr>
          <w:rFonts w:ascii="Arial" w:hAnsi="Arial" w:cs="Arial"/>
          <w:sz w:val="24"/>
          <w:szCs w:val="24"/>
        </w:rPr>
        <w:t>on the benefits of their participation in the scheme</w:t>
      </w:r>
      <w:r w:rsidR="00313AD3">
        <w:rPr>
          <w:rFonts w:ascii="Arial" w:hAnsi="Arial" w:cs="Arial"/>
          <w:sz w:val="24"/>
          <w:szCs w:val="24"/>
        </w:rPr>
        <w:t xml:space="preserve">. Both Daisy and Gemma </w:t>
      </w:r>
      <w:r>
        <w:rPr>
          <w:rFonts w:ascii="Arial" w:hAnsi="Arial" w:cs="Arial"/>
          <w:sz w:val="24"/>
          <w:szCs w:val="24"/>
        </w:rPr>
        <w:t>are</w:t>
      </w:r>
      <w:r w:rsidR="00117839">
        <w:rPr>
          <w:rFonts w:ascii="Arial" w:hAnsi="Arial" w:cs="Arial"/>
          <w:sz w:val="24"/>
          <w:szCs w:val="24"/>
        </w:rPr>
        <w:t xml:space="preserve"> </w:t>
      </w:r>
      <w:r w:rsidR="00313AD3">
        <w:rPr>
          <w:rFonts w:ascii="Arial" w:hAnsi="Arial" w:cs="Arial"/>
          <w:sz w:val="24"/>
          <w:szCs w:val="24"/>
        </w:rPr>
        <w:t xml:space="preserve">Sociology undergraduates. </w:t>
      </w:r>
      <w:r w:rsidR="00797287">
        <w:rPr>
          <w:rFonts w:ascii="Arial" w:hAnsi="Arial" w:cs="Arial"/>
          <w:sz w:val="24"/>
          <w:szCs w:val="24"/>
        </w:rPr>
        <w:t>R</w:t>
      </w:r>
      <w:r w:rsidR="00797287" w:rsidRPr="00797287">
        <w:rPr>
          <w:rFonts w:ascii="Arial" w:hAnsi="Arial" w:cs="Arial"/>
          <w:sz w:val="24"/>
          <w:szCs w:val="24"/>
        </w:rPr>
        <w:t>ather than A-Levels</w:t>
      </w:r>
      <w:r w:rsidR="00797287">
        <w:rPr>
          <w:rFonts w:ascii="Arial" w:hAnsi="Arial" w:cs="Arial"/>
          <w:sz w:val="24"/>
          <w:szCs w:val="24"/>
        </w:rPr>
        <w:t>,</w:t>
      </w:r>
      <w:r w:rsidR="00797287" w:rsidRPr="00797287">
        <w:rPr>
          <w:rFonts w:ascii="Arial" w:hAnsi="Arial" w:cs="Arial"/>
          <w:sz w:val="24"/>
          <w:szCs w:val="24"/>
        </w:rPr>
        <w:t xml:space="preserve"> </w:t>
      </w:r>
      <w:r w:rsidR="00313AD3">
        <w:rPr>
          <w:rFonts w:ascii="Arial" w:hAnsi="Arial" w:cs="Arial"/>
          <w:sz w:val="24"/>
          <w:szCs w:val="24"/>
        </w:rPr>
        <w:t xml:space="preserve">Daisy </w:t>
      </w:r>
      <w:r>
        <w:rPr>
          <w:rFonts w:ascii="Arial" w:hAnsi="Arial" w:cs="Arial"/>
          <w:sz w:val="24"/>
          <w:szCs w:val="24"/>
        </w:rPr>
        <w:t>did</w:t>
      </w:r>
      <w:r w:rsidR="00117839">
        <w:rPr>
          <w:rFonts w:ascii="Arial" w:hAnsi="Arial" w:cs="Arial"/>
          <w:sz w:val="24"/>
          <w:szCs w:val="24"/>
        </w:rPr>
        <w:t xml:space="preserve"> </w:t>
      </w:r>
      <w:r w:rsidR="00313AD3">
        <w:rPr>
          <w:rFonts w:ascii="Arial" w:hAnsi="Arial" w:cs="Arial"/>
          <w:sz w:val="24"/>
          <w:szCs w:val="24"/>
        </w:rPr>
        <w:t xml:space="preserve">a vocational BTEC Health and Social Care award before </w:t>
      </w:r>
      <w:r w:rsidR="00797287">
        <w:rPr>
          <w:rFonts w:ascii="Arial" w:hAnsi="Arial" w:cs="Arial"/>
          <w:sz w:val="24"/>
          <w:szCs w:val="24"/>
        </w:rPr>
        <w:t>her degree</w:t>
      </w:r>
      <w:r w:rsidR="00313AD3">
        <w:rPr>
          <w:rFonts w:ascii="Arial" w:hAnsi="Arial" w:cs="Arial"/>
          <w:sz w:val="24"/>
          <w:szCs w:val="24"/>
        </w:rPr>
        <w:t xml:space="preserve">, but decided to focus on Sociology at university. Gemma </w:t>
      </w:r>
      <w:r>
        <w:rPr>
          <w:rFonts w:ascii="Arial" w:hAnsi="Arial" w:cs="Arial"/>
          <w:sz w:val="24"/>
          <w:szCs w:val="24"/>
        </w:rPr>
        <w:t xml:space="preserve">is </w:t>
      </w:r>
      <w:r w:rsidR="00313AD3">
        <w:rPr>
          <w:rFonts w:ascii="Arial" w:hAnsi="Arial" w:cs="Arial"/>
          <w:sz w:val="24"/>
          <w:szCs w:val="24"/>
        </w:rPr>
        <w:t xml:space="preserve">from Bristol and </w:t>
      </w:r>
      <w:r>
        <w:rPr>
          <w:rFonts w:ascii="Arial" w:hAnsi="Arial" w:cs="Arial"/>
          <w:sz w:val="24"/>
          <w:szCs w:val="24"/>
        </w:rPr>
        <w:t xml:space="preserve">was </w:t>
      </w:r>
      <w:r w:rsidR="00313AD3">
        <w:rPr>
          <w:rFonts w:ascii="Arial" w:hAnsi="Arial" w:cs="Arial"/>
          <w:sz w:val="24"/>
          <w:szCs w:val="24"/>
        </w:rPr>
        <w:t xml:space="preserve">a participant </w:t>
      </w:r>
      <w:r>
        <w:rPr>
          <w:rFonts w:ascii="Arial" w:hAnsi="Arial" w:cs="Arial"/>
          <w:sz w:val="24"/>
          <w:szCs w:val="24"/>
        </w:rPr>
        <w:t>in</w:t>
      </w:r>
      <w:r w:rsidR="00117839">
        <w:rPr>
          <w:rFonts w:ascii="Arial" w:hAnsi="Arial" w:cs="Arial"/>
          <w:sz w:val="24"/>
          <w:szCs w:val="24"/>
        </w:rPr>
        <w:t xml:space="preserve"> </w:t>
      </w:r>
      <w:r w:rsidR="00313AD3">
        <w:rPr>
          <w:rFonts w:ascii="Arial" w:hAnsi="Arial" w:cs="Arial"/>
          <w:sz w:val="24"/>
          <w:szCs w:val="24"/>
        </w:rPr>
        <w:t xml:space="preserve">the scheme as an A-Level student at a nearby </w:t>
      </w:r>
      <w:r>
        <w:rPr>
          <w:rFonts w:ascii="Arial" w:hAnsi="Arial" w:cs="Arial"/>
          <w:sz w:val="24"/>
          <w:szCs w:val="24"/>
        </w:rPr>
        <w:t>college</w:t>
      </w:r>
      <w:r w:rsidR="00313AD3">
        <w:rPr>
          <w:rFonts w:ascii="Arial" w:hAnsi="Arial" w:cs="Arial"/>
          <w:sz w:val="24"/>
          <w:szCs w:val="24"/>
        </w:rPr>
        <w:t xml:space="preserve">, an experience which </w:t>
      </w:r>
      <w:r>
        <w:rPr>
          <w:rFonts w:ascii="Arial" w:hAnsi="Arial" w:cs="Arial"/>
          <w:sz w:val="24"/>
          <w:szCs w:val="24"/>
        </w:rPr>
        <w:t xml:space="preserve">encouraged </w:t>
      </w:r>
      <w:r w:rsidR="00313AD3">
        <w:rPr>
          <w:rFonts w:ascii="Arial" w:hAnsi="Arial" w:cs="Arial"/>
          <w:sz w:val="24"/>
          <w:szCs w:val="24"/>
        </w:rPr>
        <w:t xml:space="preserve">her </w:t>
      </w:r>
      <w:r w:rsidR="004C2DC6">
        <w:rPr>
          <w:rFonts w:ascii="Arial" w:hAnsi="Arial" w:cs="Arial"/>
          <w:sz w:val="24"/>
          <w:szCs w:val="24"/>
        </w:rPr>
        <w:t xml:space="preserve">to </w:t>
      </w:r>
      <w:r w:rsidR="00313AD3">
        <w:rPr>
          <w:rFonts w:ascii="Arial" w:hAnsi="Arial" w:cs="Arial"/>
          <w:sz w:val="24"/>
          <w:szCs w:val="24"/>
        </w:rPr>
        <w:t xml:space="preserve">decide to study Sociology at university as she explains below.   </w:t>
      </w:r>
    </w:p>
    <w:p w14:paraId="69631723" w14:textId="31D8CB91" w:rsidR="00F61435" w:rsidRPr="002B364F" w:rsidRDefault="00F61435" w:rsidP="00B77154">
      <w:pPr>
        <w:spacing w:line="360" w:lineRule="auto"/>
        <w:rPr>
          <w:rFonts w:ascii="Arial" w:hAnsi="Arial" w:cs="Arial"/>
          <w:i/>
          <w:sz w:val="24"/>
          <w:szCs w:val="24"/>
        </w:rPr>
      </w:pPr>
      <w:r w:rsidRPr="002B364F">
        <w:rPr>
          <w:rFonts w:ascii="Arial" w:hAnsi="Arial" w:cs="Arial"/>
          <w:i/>
          <w:sz w:val="24"/>
          <w:szCs w:val="24"/>
        </w:rPr>
        <w:t>Daisy</w:t>
      </w:r>
    </w:p>
    <w:p w14:paraId="09F8BB9C" w14:textId="72A53F37" w:rsidR="005D0F40" w:rsidRDefault="00F61435" w:rsidP="00F61435">
      <w:pPr>
        <w:spacing w:line="360" w:lineRule="auto"/>
        <w:rPr>
          <w:rFonts w:ascii="Arial" w:hAnsi="Arial" w:cs="Arial"/>
          <w:sz w:val="24"/>
          <w:szCs w:val="24"/>
        </w:rPr>
      </w:pPr>
      <w:r w:rsidRPr="002B364F">
        <w:rPr>
          <w:rFonts w:ascii="Arial" w:hAnsi="Arial" w:cs="Arial"/>
          <w:sz w:val="24"/>
          <w:szCs w:val="24"/>
        </w:rPr>
        <w:t xml:space="preserve">My participation in the Sociology tutor/mentor scheme has been one of the highlights of my second year at university. The best element of it was working with the young people, who I found to be interesting, intelligent, and just as passionate about Sociology as </w:t>
      </w:r>
      <w:r w:rsidR="00C8303F">
        <w:rPr>
          <w:rFonts w:ascii="Arial" w:hAnsi="Arial" w:cs="Arial"/>
          <w:sz w:val="24"/>
          <w:szCs w:val="24"/>
        </w:rPr>
        <w:t>I am</w:t>
      </w:r>
      <w:r w:rsidRPr="002B364F">
        <w:rPr>
          <w:rFonts w:ascii="Arial" w:hAnsi="Arial" w:cs="Arial"/>
          <w:sz w:val="24"/>
          <w:szCs w:val="24"/>
        </w:rPr>
        <w:t xml:space="preserve">. The scheme offered me a number of benefits, including the </w:t>
      </w:r>
      <w:r w:rsidRPr="002B364F">
        <w:rPr>
          <w:rFonts w:ascii="Arial" w:hAnsi="Arial" w:cs="Arial"/>
          <w:sz w:val="24"/>
          <w:szCs w:val="24"/>
        </w:rPr>
        <w:lastRenderedPageBreak/>
        <w:t xml:space="preserve">opportunity to obtain practical teaching experience in a classroom environment which would be invaluable should I ever consider a career in teaching. </w:t>
      </w:r>
      <w:r w:rsidR="00117839">
        <w:rPr>
          <w:rFonts w:ascii="Arial" w:hAnsi="Arial" w:cs="Arial"/>
          <w:sz w:val="24"/>
          <w:szCs w:val="24"/>
        </w:rPr>
        <w:t xml:space="preserve"> </w:t>
      </w:r>
    </w:p>
    <w:p w14:paraId="4EB60C82" w14:textId="72D0FF5C" w:rsidR="005D0F40" w:rsidRDefault="00F61435" w:rsidP="00F61435">
      <w:pPr>
        <w:spacing w:line="360" w:lineRule="auto"/>
        <w:rPr>
          <w:rFonts w:ascii="Arial" w:hAnsi="Arial" w:cs="Arial"/>
          <w:sz w:val="24"/>
          <w:szCs w:val="24"/>
        </w:rPr>
      </w:pPr>
      <w:r w:rsidRPr="002B364F">
        <w:rPr>
          <w:rFonts w:ascii="Arial" w:hAnsi="Arial" w:cs="Arial"/>
          <w:sz w:val="24"/>
          <w:szCs w:val="24"/>
        </w:rPr>
        <w:t xml:space="preserve">Through planning and delivering these sessions I found that my own knowledge of key concepts and theorists was refreshed as the focus on the unit on ‘Families and Households’ coincided with one of the main themes of my </w:t>
      </w:r>
      <w:r w:rsidR="00141759">
        <w:rPr>
          <w:rFonts w:ascii="Arial" w:hAnsi="Arial" w:cs="Arial"/>
          <w:sz w:val="24"/>
          <w:szCs w:val="24"/>
        </w:rPr>
        <w:t>L</w:t>
      </w:r>
      <w:r w:rsidRPr="002B364F">
        <w:rPr>
          <w:rFonts w:ascii="Arial" w:hAnsi="Arial" w:cs="Arial"/>
          <w:sz w:val="24"/>
          <w:szCs w:val="24"/>
        </w:rPr>
        <w:t>evel 2 undergraduate core module on ‘Social Transformations’. Most importantly of all, I found the students</w:t>
      </w:r>
      <w:r w:rsidR="008A2E47">
        <w:rPr>
          <w:rFonts w:ascii="Arial" w:hAnsi="Arial" w:cs="Arial"/>
          <w:sz w:val="24"/>
          <w:szCs w:val="24"/>
        </w:rPr>
        <w:t>’</w:t>
      </w:r>
      <w:r w:rsidRPr="002B364F">
        <w:rPr>
          <w:rFonts w:ascii="Arial" w:hAnsi="Arial" w:cs="Arial"/>
          <w:sz w:val="24"/>
          <w:szCs w:val="24"/>
        </w:rPr>
        <w:t xml:space="preserve"> curiosity and enthusiasm infectious, and finished the scheme with a renewed enjoyment of my field of study, alongside an interest in working with young people as a career path. </w:t>
      </w:r>
    </w:p>
    <w:p w14:paraId="337FF654" w14:textId="51D98EE8" w:rsidR="00F61435" w:rsidRPr="002B364F" w:rsidRDefault="00F61435" w:rsidP="00F61435">
      <w:pPr>
        <w:spacing w:line="360" w:lineRule="auto"/>
        <w:rPr>
          <w:rFonts w:ascii="Arial" w:hAnsi="Arial" w:cs="Arial"/>
          <w:sz w:val="24"/>
          <w:szCs w:val="24"/>
        </w:rPr>
      </w:pPr>
      <w:r w:rsidRPr="002B364F">
        <w:rPr>
          <w:rFonts w:ascii="Arial" w:hAnsi="Arial" w:cs="Arial"/>
          <w:sz w:val="24"/>
          <w:szCs w:val="24"/>
        </w:rPr>
        <w:t xml:space="preserve">Throughout the scheme the </w:t>
      </w:r>
      <w:r w:rsidR="00DA0792">
        <w:rPr>
          <w:rFonts w:ascii="Arial" w:hAnsi="Arial" w:cs="Arial"/>
          <w:sz w:val="24"/>
          <w:szCs w:val="24"/>
        </w:rPr>
        <w:t>students</w:t>
      </w:r>
      <w:r w:rsidRPr="002B364F">
        <w:rPr>
          <w:rFonts w:ascii="Arial" w:hAnsi="Arial" w:cs="Arial"/>
          <w:sz w:val="24"/>
          <w:szCs w:val="24"/>
        </w:rPr>
        <w:t xml:space="preserve"> also experienced a range of benefits, of which I would say the most important is individual level support and improved subject knowledge. My </w:t>
      </w:r>
      <w:r w:rsidR="00DA0792">
        <w:rPr>
          <w:rFonts w:ascii="Arial" w:hAnsi="Arial" w:cs="Arial"/>
          <w:sz w:val="24"/>
          <w:szCs w:val="24"/>
        </w:rPr>
        <w:t>students</w:t>
      </w:r>
      <w:r w:rsidRPr="002B364F">
        <w:rPr>
          <w:rFonts w:ascii="Arial" w:hAnsi="Arial" w:cs="Arial"/>
          <w:sz w:val="24"/>
          <w:szCs w:val="24"/>
        </w:rPr>
        <w:t xml:space="preserve"> also seemed to enjoy talking to me about my own university experiences, </w:t>
      </w:r>
      <w:r w:rsidR="00C8303F">
        <w:rPr>
          <w:rFonts w:ascii="Arial" w:hAnsi="Arial" w:cs="Arial"/>
          <w:sz w:val="24"/>
          <w:szCs w:val="24"/>
        </w:rPr>
        <w:t xml:space="preserve">and </w:t>
      </w:r>
      <w:r w:rsidRPr="002B364F">
        <w:rPr>
          <w:rFonts w:ascii="Arial" w:hAnsi="Arial" w:cs="Arial"/>
          <w:sz w:val="24"/>
          <w:szCs w:val="24"/>
        </w:rPr>
        <w:t xml:space="preserve">particularly appreciated the opportunity to hear a first-hand account of university life, and the increased knowledge of higher education that it provided. Many </w:t>
      </w:r>
      <w:r w:rsidR="00DA0792">
        <w:rPr>
          <w:rFonts w:ascii="Arial" w:hAnsi="Arial" w:cs="Arial"/>
          <w:sz w:val="24"/>
          <w:szCs w:val="24"/>
        </w:rPr>
        <w:t>students</w:t>
      </w:r>
      <w:r w:rsidRPr="002B364F">
        <w:rPr>
          <w:rFonts w:ascii="Arial" w:hAnsi="Arial" w:cs="Arial"/>
          <w:sz w:val="24"/>
          <w:szCs w:val="24"/>
        </w:rPr>
        <w:t xml:space="preserve"> were </w:t>
      </w:r>
      <w:r w:rsidR="00C8303F">
        <w:rPr>
          <w:rFonts w:ascii="Arial" w:hAnsi="Arial" w:cs="Arial"/>
          <w:sz w:val="24"/>
          <w:szCs w:val="24"/>
        </w:rPr>
        <w:t xml:space="preserve">interested in </w:t>
      </w:r>
      <w:r w:rsidRPr="002B364F">
        <w:rPr>
          <w:rFonts w:ascii="Arial" w:hAnsi="Arial" w:cs="Arial"/>
          <w:sz w:val="24"/>
          <w:szCs w:val="24"/>
        </w:rPr>
        <w:t>how degrees were classified</w:t>
      </w:r>
      <w:r w:rsidR="00C8303F">
        <w:rPr>
          <w:rFonts w:ascii="Arial" w:hAnsi="Arial" w:cs="Arial"/>
          <w:sz w:val="24"/>
          <w:szCs w:val="24"/>
        </w:rPr>
        <w:t xml:space="preserve"> or graded,</w:t>
      </w:r>
      <w:r w:rsidRPr="002B364F">
        <w:rPr>
          <w:rFonts w:ascii="Arial" w:hAnsi="Arial" w:cs="Arial"/>
          <w:sz w:val="24"/>
          <w:szCs w:val="24"/>
        </w:rPr>
        <w:t xml:space="preserve"> although </w:t>
      </w:r>
      <w:r w:rsidR="00C8303F">
        <w:rPr>
          <w:rFonts w:ascii="Arial" w:hAnsi="Arial" w:cs="Arial"/>
          <w:sz w:val="24"/>
          <w:szCs w:val="24"/>
        </w:rPr>
        <w:t xml:space="preserve">discussions around </w:t>
      </w:r>
      <w:r w:rsidRPr="002B364F">
        <w:rPr>
          <w:rFonts w:ascii="Arial" w:hAnsi="Arial" w:cs="Arial"/>
          <w:sz w:val="24"/>
          <w:szCs w:val="24"/>
        </w:rPr>
        <w:t xml:space="preserve">how to </w:t>
      </w:r>
      <w:r w:rsidR="00C8303F">
        <w:rPr>
          <w:rFonts w:ascii="Arial" w:hAnsi="Arial" w:cs="Arial"/>
          <w:sz w:val="24"/>
          <w:szCs w:val="24"/>
        </w:rPr>
        <w:t>balance study commitments and the student</w:t>
      </w:r>
      <w:r w:rsidRPr="002B364F">
        <w:rPr>
          <w:rFonts w:ascii="Arial" w:hAnsi="Arial" w:cs="Arial"/>
          <w:sz w:val="24"/>
          <w:szCs w:val="24"/>
        </w:rPr>
        <w:t xml:space="preserve"> social life was also a main preoccupation!</w:t>
      </w:r>
    </w:p>
    <w:p w14:paraId="1545012B" w14:textId="134A7D88" w:rsidR="00F61435" w:rsidRPr="006F0A5B" w:rsidRDefault="00F61435" w:rsidP="00B77154">
      <w:pPr>
        <w:spacing w:line="360" w:lineRule="auto"/>
        <w:rPr>
          <w:rFonts w:ascii="Arial" w:hAnsi="Arial" w:cs="Arial"/>
          <w:i/>
          <w:sz w:val="24"/>
          <w:szCs w:val="24"/>
        </w:rPr>
      </w:pPr>
      <w:r w:rsidRPr="006F0A5B">
        <w:rPr>
          <w:rFonts w:ascii="Arial" w:hAnsi="Arial" w:cs="Arial"/>
          <w:i/>
          <w:sz w:val="24"/>
          <w:szCs w:val="24"/>
        </w:rPr>
        <w:t>Gemma</w:t>
      </w:r>
    </w:p>
    <w:p w14:paraId="684B5104" w14:textId="6E4CC486" w:rsidR="00326822" w:rsidRDefault="008A2E47" w:rsidP="00B77154">
      <w:pPr>
        <w:spacing w:line="360" w:lineRule="auto"/>
        <w:rPr>
          <w:rFonts w:ascii="Arial" w:hAnsi="Arial" w:cs="Arial"/>
          <w:sz w:val="24"/>
          <w:szCs w:val="24"/>
        </w:rPr>
      </w:pPr>
      <w:bookmarkStart w:id="0" w:name="_GoBack"/>
      <w:bookmarkEnd w:id="0"/>
      <w:r>
        <w:rPr>
          <w:rFonts w:ascii="Arial" w:hAnsi="Arial" w:cs="Arial"/>
          <w:sz w:val="24"/>
          <w:szCs w:val="24"/>
        </w:rPr>
        <w:t>W</w:t>
      </w:r>
      <w:r w:rsidR="00141759">
        <w:rPr>
          <w:rFonts w:ascii="Arial" w:hAnsi="Arial" w:cs="Arial"/>
          <w:sz w:val="24"/>
          <w:szCs w:val="24"/>
        </w:rPr>
        <w:t xml:space="preserve">hen I was at </w:t>
      </w:r>
      <w:r w:rsidR="005D0F40">
        <w:rPr>
          <w:rFonts w:ascii="Arial" w:hAnsi="Arial" w:cs="Arial"/>
          <w:sz w:val="24"/>
          <w:szCs w:val="24"/>
        </w:rPr>
        <w:t xml:space="preserve">college </w:t>
      </w:r>
      <w:r w:rsidR="00141759">
        <w:rPr>
          <w:rFonts w:ascii="Arial" w:hAnsi="Arial" w:cs="Arial"/>
          <w:sz w:val="24"/>
          <w:szCs w:val="24"/>
        </w:rPr>
        <w:t xml:space="preserve">in Bristol taking my A-Levels, </w:t>
      </w:r>
      <w:r w:rsidR="00F61435" w:rsidRPr="00F61435">
        <w:rPr>
          <w:rFonts w:ascii="Arial" w:hAnsi="Arial" w:cs="Arial"/>
          <w:sz w:val="24"/>
          <w:szCs w:val="24"/>
        </w:rPr>
        <w:t xml:space="preserve">the </w:t>
      </w:r>
      <w:r w:rsidR="00141759">
        <w:rPr>
          <w:rFonts w:ascii="Arial" w:hAnsi="Arial" w:cs="Arial"/>
          <w:sz w:val="24"/>
          <w:szCs w:val="24"/>
        </w:rPr>
        <w:t>S</w:t>
      </w:r>
      <w:r w:rsidR="00F61435" w:rsidRPr="00F61435">
        <w:rPr>
          <w:rFonts w:ascii="Arial" w:hAnsi="Arial" w:cs="Arial"/>
          <w:sz w:val="24"/>
          <w:szCs w:val="24"/>
        </w:rPr>
        <w:t xml:space="preserve">ociology tutor-mentor scheme helped </w:t>
      </w:r>
      <w:r w:rsidR="00141759">
        <w:rPr>
          <w:rFonts w:ascii="Arial" w:hAnsi="Arial" w:cs="Arial"/>
          <w:sz w:val="24"/>
          <w:szCs w:val="24"/>
        </w:rPr>
        <w:t>improve</w:t>
      </w:r>
      <w:r w:rsidR="00F61435" w:rsidRPr="00F61435">
        <w:rPr>
          <w:rFonts w:ascii="Arial" w:hAnsi="Arial" w:cs="Arial"/>
          <w:sz w:val="24"/>
          <w:szCs w:val="24"/>
        </w:rPr>
        <w:t xml:space="preserve"> my grades and encouraged me to take </w:t>
      </w:r>
      <w:r w:rsidR="006F0A5B">
        <w:rPr>
          <w:rFonts w:ascii="Arial" w:hAnsi="Arial" w:cs="Arial"/>
          <w:sz w:val="24"/>
          <w:szCs w:val="24"/>
        </w:rPr>
        <w:t xml:space="preserve">not just </w:t>
      </w:r>
      <w:r w:rsidR="005D0F40">
        <w:rPr>
          <w:rFonts w:ascii="Arial" w:hAnsi="Arial" w:cs="Arial"/>
          <w:sz w:val="24"/>
          <w:szCs w:val="24"/>
        </w:rPr>
        <w:t>the</w:t>
      </w:r>
      <w:r w:rsidR="006F0A5B">
        <w:rPr>
          <w:rFonts w:ascii="Arial" w:hAnsi="Arial" w:cs="Arial"/>
          <w:sz w:val="24"/>
          <w:szCs w:val="24"/>
        </w:rPr>
        <w:t xml:space="preserve"> AS, but </w:t>
      </w:r>
      <w:r w:rsidR="005D0F40">
        <w:rPr>
          <w:rFonts w:ascii="Arial" w:hAnsi="Arial" w:cs="Arial"/>
          <w:sz w:val="24"/>
          <w:szCs w:val="24"/>
        </w:rPr>
        <w:t xml:space="preserve">also </w:t>
      </w:r>
      <w:r w:rsidR="00F61435" w:rsidRPr="00F61435">
        <w:rPr>
          <w:rFonts w:ascii="Arial" w:hAnsi="Arial" w:cs="Arial"/>
          <w:sz w:val="24"/>
          <w:szCs w:val="24"/>
        </w:rPr>
        <w:t>the full A</w:t>
      </w:r>
      <w:r w:rsidR="00141759">
        <w:rPr>
          <w:rFonts w:ascii="Arial" w:hAnsi="Arial" w:cs="Arial"/>
          <w:sz w:val="24"/>
          <w:szCs w:val="24"/>
        </w:rPr>
        <w:t>-L</w:t>
      </w:r>
      <w:r w:rsidR="00F61435" w:rsidRPr="00F61435">
        <w:rPr>
          <w:rFonts w:ascii="Arial" w:hAnsi="Arial" w:cs="Arial"/>
          <w:sz w:val="24"/>
          <w:szCs w:val="24"/>
        </w:rPr>
        <w:t>evel</w:t>
      </w:r>
      <w:r w:rsidR="00372912">
        <w:rPr>
          <w:rFonts w:ascii="Arial" w:hAnsi="Arial" w:cs="Arial"/>
          <w:sz w:val="24"/>
          <w:szCs w:val="24"/>
        </w:rPr>
        <w:t xml:space="preserve"> qualification</w:t>
      </w:r>
      <w:r w:rsidR="00F61435" w:rsidRPr="00F61435">
        <w:rPr>
          <w:rFonts w:ascii="Arial" w:hAnsi="Arial" w:cs="Arial"/>
          <w:sz w:val="24"/>
          <w:szCs w:val="24"/>
        </w:rPr>
        <w:t xml:space="preserve">. It also </w:t>
      </w:r>
      <w:r w:rsidR="006F0A5B">
        <w:rPr>
          <w:rFonts w:ascii="Arial" w:hAnsi="Arial" w:cs="Arial"/>
          <w:sz w:val="24"/>
          <w:szCs w:val="24"/>
        </w:rPr>
        <w:t xml:space="preserve">encouraged </w:t>
      </w:r>
      <w:r w:rsidR="00F61435" w:rsidRPr="00F61435">
        <w:rPr>
          <w:rFonts w:ascii="Arial" w:hAnsi="Arial" w:cs="Arial"/>
          <w:sz w:val="24"/>
          <w:szCs w:val="24"/>
        </w:rPr>
        <w:t>me to consider doing a degree</w:t>
      </w:r>
      <w:r w:rsidR="00372912">
        <w:rPr>
          <w:rFonts w:ascii="Arial" w:hAnsi="Arial" w:cs="Arial"/>
          <w:sz w:val="24"/>
          <w:szCs w:val="24"/>
        </w:rPr>
        <w:t>,</w:t>
      </w:r>
      <w:r w:rsidR="00F61435" w:rsidRPr="00F61435">
        <w:rPr>
          <w:rFonts w:ascii="Arial" w:hAnsi="Arial" w:cs="Arial"/>
          <w:sz w:val="24"/>
          <w:szCs w:val="24"/>
        </w:rPr>
        <w:t xml:space="preserve"> and speci</w:t>
      </w:r>
      <w:r w:rsidR="00372912">
        <w:rPr>
          <w:rFonts w:ascii="Arial" w:hAnsi="Arial" w:cs="Arial"/>
          <w:sz w:val="24"/>
          <w:szCs w:val="24"/>
        </w:rPr>
        <w:t>fically a degree in Sociology. In addition t</w:t>
      </w:r>
      <w:r w:rsidR="00F61435" w:rsidRPr="00F61435">
        <w:rPr>
          <w:rFonts w:ascii="Arial" w:hAnsi="Arial" w:cs="Arial"/>
          <w:sz w:val="24"/>
          <w:szCs w:val="24"/>
        </w:rPr>
        <w:t>he scheme allowed me to ask questions about the university application process and university life in general. As a</w:t>
      </w:r>
      <w:r w:rsidR="00E11AFB">
        <w:rPr>
          <w:rFonts w:ascii="Arial" w:hAnsi="Arial" w:cs="Arial"/>
          <w:sz w:val="24"/>
          <w:szCs w:val="24"/>
        </w:rPr>
        <w:t>n undergraduate</w:t>
      </w:r>
      <w:r w:rsidR="00F61435" w:rsidRPr="00F61435">
        <w:rPr>
          <w:rFonts w:ascii="Arial" w:hAnsi="Arial" w:cs="Arial"/>
          <w:sz w:val="24"/>
          <w:szCs w:val="24"/>
        </w:rPr>
        <w:t xml:space="preserve">, working on the scheme increased my confidence both with regards to my </w:t>
      </w:r>
      <w:r w:rsidR="006F0A5B">
        <w:rPr>
          <w:rFonts w:ascii="Arial" w:hAnsi="Arial" w:cs="Arial"/>
          <w:sz w:val="24"/>
          <w:szCs w:val="24"/>
        </w:rPr>
        <w:t xml:space="preserve">academic </w:t>
      </w:r>
      <w:r w:rsidR="00F61435" w:rsidRPr="00F61435">
        <w:rPr>
          <w:rFonts w:ascii="Arial" w:hAnsi="Arial" w:cs="Arial"/>
          <w:sz w:val="24"/>
          <w:szCs w:val="24"/>
        </w:rPr>
        <w:t xml:space="preserve">ability and within a working environment. The role was </w:t>
      </w:r>
      <w:r w:rsidR="00164D71">
        <w:rPr>
          <w:rFonts w:ascii="Arial" w:hAnsi="Arial" w:cs="Arial"/>
          <w:sz w:val="24"/>
          <w:szCs w:val="24"/>
        </w:rPr>
        <w:t xml:space="preserve">very </w:t>
      </w:r>
      <w:r w:rsidR="00F61435" w:rsidRPr="00F61435">
        <w:rPr>
          <w:rFonts w:ascii="Arial" w:hAnsi="Arial" w:cs="Arial"/>
          <w:sz w:val="24"/>
          <w:szCs w:val="24"/>
        </w:rPr>
        <w:t xml:space="preserve">fulfilling </w:t>
      </w:r>
      <w:r w:rsidR="00164D71">
        <w:rPr>
          <w:rFonts w:ascii="Arial" w:hAnsi="Arial" w:cs="Arial"/>
          <w:sz w:val="24"/>
          <w:szCs w:val="24"/>
        </w:rPr>
        <w:t xml:space="preserve">too </w:t>
      </w:r>
      <w:r w:rsidR="00F61435" w:rsidRPr="00F61435">
        <w:rPr>
          <w:rFonts w:ascii="Arial" w:hAnsi="Arial" w:cs="Arial"/>
          <w:sz w:val="24"/>
          <w:szCs w:val="24"/>
        </w:rPr>
        <w:t xml:space="preserve">as it allowed me to give something back to </w:t>
      </w:r>
      <w:r w:rsidR="00164D71">
        <w:rPr>
          <w:rFonts w:ascii="Arial" w:hAnsi="Arial" w:cs="Arial"/>
          <w:sz w:val="24"/>
          <w:szCs w:val="24"/>
        </w:rPr>
        <w:t xml:space="preserve">my </w:t>
      </w:r>
      <w:r w:rsidR="00F61435" w:rsidRPr="00F61435">
        <w:rPr>
          <w:rFonts w:ascii="Arial" w:hAnsi="Arial" w:cs="Arial"/>
          <w:sz w:val="24"/>
          <w:szCs w:val="24"/>
        </w:rPr>
        <w:t>local community</w:t>
      </w:r>
      <w:r w:rsidR="00E11AFB">
        <w:rPr>
          <w:rFonts w:ascii="Arial" w:hAnsi="Arial" w:cs="Arial"/>
          <w:sz w:val="24"/>
          <w:szCs w:val="24"/>
        </w:rPr>
        <w:t xml:space="preserve"> (Gemma worked at her local FE </w:t>
      </w:r>
      <w:proofErr w:type="gramStart"/>
      <w:r w:rsidR="00E11AFB">
        <w:rPr>
          <w:rFonts w:ascii="Arial" w:hAnsi="Arial" w:cs="Arial"/>
          <w:sz w:val="24"/>
          <w:szCs w:val="24"/>
        </w:rPr>
        <w:t>college</w:t>
      </w:r>
      <w:proofErr w:type="gramEnd"/>
      <w:r w:rsidR="00E11AFB">
        <w:rPr>
          <w:rFonts w:ascii="Arial" w:hAnsi="Arial" w:cs="Arial"/>
          <w:sz w:val="24"/>
          <w:szCs w:val="24"/>
        </w:rPr>
        <w:t xml:space="preserve"> with a number of </w:t>
      </w:r>
      <w:r>
        <w:rPr>
          <w:rFonts w:ascii="Arial" w:hAnsi="Arial" w:cs="Arial"/>
          <w:sz w:val="24"/>
          <w:szCs w:val="24"/>
        </w:rPr>
        <w:t xml:space="preserve">students </w:t>
      </w:r>
      <w:r w:rsidR="00E11AFB">
        <w:rPr>
          <w:rFonts w:ascii="Arial" w:hAnsi="Arial" w:cs="Arial"/>
          <w:sz w:val="24"/>
          <w:szCs w:val="24"/>
        </w:rPr>
        <w:t xml:space="preserve">who had been to her </w:t>
      </w:r>
      <w:r w:rsidR="00797287">
        <w:rPr>
          <w:rFonts w:ascii="Arial" w:hAnsi="Arial" w:cs="Arial"/>
          <w:sz w:val="24"/>
          <w:szCs w:val="24"/>
        </w:rPr>
        <w:t xml:space="preserve">old </w:t>
      </w:r>
      <w:r w:rsidR="00E11AFB">
        <w:rPr>
          <w:rFonts w:ascii="Arial" w:hAnsi="Arial" w:cs="Arial"/>
          <w:sz w:val="24"/>
          <w:szCs w:val="24"/>
        </w:rPr>
        <w:t>school)</w:t>
      </w:r>
      <w:r w:rsidR="00F61435" w:rsidRPr="00F61435">
        <w:rPr>
          <w:rFonts w:ascii="Arial" w:hAnsi="Arial" w:cs="Arial"/>
          <w:sz w:val="24"/>
          <w:szCs w:val="24"/>
        </w:rPr>
        <w:t xml:space="preserve">. I think that overall my experience of being part of the scheme as a </w:t>
      </w:r>
      <w:r w:rsidR="00164D71">
        <w:rPr>
          <w:rFonts w:ascii="Arial" w:hAnsi="Arial" w:cs="Arial"/>
          <w:sz w:val="24"/>
          <w:szCs w:val="24"/>
        </w:rPr>
        <w:t>sixth form</w:t>
      </w:r>
      <w:r w:rsidR="00797287">
        <w:rPr>
          <w:rFonts w:ascii="Arial" w:hAnsi="Arial" w:cs="Arial"/>
          <w:sz w:val="24"/>
          <w:szCs w:val="24"/>
        </w:rPr>
        <w:t>er</w:t>
      </w:r>
      <w:r w:rsidR="00F61435" w:rsidRPr="00F61435">
        <w:rPr>
          <w:rFonts w:ascii="Arial" w:hAnsi="Arial" w:cs="Arial"/>
          <w:sz w:val="24"/>
          <w:szCs w:val="24"/>
        </w:rPr>
        <w:t xml:space="preserve"> and </w:t>
      </w:r>
      <w:r w:rsidR="00164D71">
        <w:rPr>
          <w:rFonts w:ascii="Arial" w:hAnsi="Arial" w:cs="Arial"/>
          <w:sz w:val="24"/>
          <w:szCs w:val="24"/>
        </w:rPr>
        <w:t xml:space="preserve">then </w:t>
      </w:r>
      <w:r w:rsidR="00F61435" w:rsidRPr="00F61435">
        <w:rPr>
          <w:rFonts w:ascii="Arial" w:hAnsi="Arial" w:cs="Arial"/>
          <w:sz w:val="24"/>
          <w:szCs w:val="24"/>
        </w:rPr>
        <w:t xml:space="preserve">as a </w:t>
      </w:r>
      <w:r w:rsidR="00164D71">
        <w:rPr>
          <w:rFonts w:ascii="Arial" w:hAnsi="Arial" w:cs="Arial"/>
          <w:sz w:val="24"/>
          <w:szCs w:val="24"/>
        </w:rPr>
        <w:t xml:space="preserve">university </w:t>
      </w:r>
      <w:r w:rsidR="00F61435" w:rsidRPr="00F61435">
        <w:rPr>
          <w:rFonts w:ascii="Arial" w:hAnsi="Arial" w:cs="Arial"/>
          <w:sz w:val="24"/>
          <w:szCs w:val="24"/>
        </w:rPr>
        <w:t>student contributed to my personal and academic development to the point at which I am currently heading towards a ‘good honours’ degree in Sociology</w:t>
      </w:r>
      <w:r w:rsidR="00164D71">
        <w:rPr>
          <w:rFonts w:ascii="Arial" w:hAnsi="Arial" w:cs="Arial"/>
          <w:sz w:val="24"/>
          <w:szCs w:val="24"/>
        </w:rPr>
        <w:t>. I</w:t>
      </w:r>
      <w:r w:rsidR="00F61435" w:rsidRPr="00F61435">
        <w:rPr>
          <w:rFonts w:ascii="Arial" w:hAnsi="Arial" w:cs="Arial"/>
          <w:sz w:val="24"/>
          <w:szCs w:val="24"/>
        </w:rPr>
        <w:t xml:space="preserve"> am </w:t>
      </w:r>
      <w:r w:rsidR="00164D71">
        <w:rPr>
          <w:rFonts w:ascii="Arial" w:hAnsi="Arial" w:cs="Arial"/>
          <w:sz w:val="24"/>
          <w:szCs w:val="24"/>
        </w:rPr>
        <w:t xml:space="preserve">also </w:t>
      </w:r>
      <w:r w:rsidR="00F61435" w:rsidRPr="00F61435">
        <w:rPr>
          <w:rFonts w:ascii="Arial" w:hAnsi="Arial" w:cs="Arial"/>
          <w:sz w:val="24"/>
          <w:szCs w:val="24"/>
        </w:rPr>
        <w:t xml:space="preserve">taking part in a placement in the post-16 education and training field which is helping </w:t>
      </w:r>
      <w:r w:rsidR="00E11AFB">
        <w:rPr>
          <w:rFonts w:ascii="Arial" w:hAnsi="Arial" w:cs="Arial"/>
          <w:sz w:val="24"/>
          <w:szCs w:val="24"/>
        </w:rPr>
        <w:t xml:space="preserve">develop </w:t>
      </w:r>
      <w:r w:rsidR="00F61435" w:rsidRPr="00F61435">
        <w:rPr>
          <w:rFonts w:ascii="Arial" w:hAnsi="Arial" w:cs="Arial"/>
          <w:sz w:val="24"/>
          <w:szCs w:val="24"/>
        </w:rPr>
        <w:t xml:space="preserve">my career </w:t>
      </w:r>
      <w:r w:rsidR="00E11AFB">
        <w:rPr>
          <w:rFonts w:ascii="Arial" w:hAnsi="Arial" w:cs="Arial"/>
          <w:sz w:val="24"/>
          <w:szCs w:val="24"/>
        </w:rPr>
        <w:t>plans after university</w:t>
      </w:r>
      <w:r w:rsidR="00F61435" w:rsidRPr="00F61435">
        <w:rPr>
          <w:rFonts w:ascii="Arial" w:hAnsi="Arial" w:cs="Arial"/>
          <w:sz w:val="24"/>
          <w:szCs w:val="24"/>
        </w:rPr>
        <w:t>.</w:t>
      </w:r>
    </w:p>
    <w:p w14:paraId="2C700010" w14:textId="77777777" w:rsidR="00326822" w:rsidRDefault="00326822" w:rsidP="00B77154">
      <w:pPr>
        <w:spacing w:line="360" w:lineRule="auto"/>
        <w:rPr>
          <w:rFonts w:ascii="Arial" w:hAnsi="Arial" w:cs="Arial"/>
          <w:sz w:val="24"/>
          <w:szCs w:val="24"/>
        </w:rPr>
      </w:pPr>
    </w:p>
    <w:p w14:paraId="27BE1E14" w14:textId="4394AED8" w:rsidR="006F0A5B" w:rsidRPr="006F0A5B" w:rsidRDefault="006F0A5B" w:rsidP="00B77154">
      <w:pPr>
        <w:spacing w:line="360" w:lineRule="auto"/>
        <w:rPr>
          <w:rFonts w:ascii="Arial" w:hAnsi="Arial" w:cs="Arial"/>
          <w:b/>
          <w:sz w:val="24"/>
          <w:szCs w:val="24"/>
        </w:rPr>
      </w:pPr>
      <w:r w:rsidRPr="006F0A5B">
        <w:rPr>
          <w:rFonts w:ascii="Arial" w:hAnsi="Arial" w:cs="Arial"/>
          <w:b/>
          <w:sz w:val="24"/>
          <w:szCs w:val="24"/>
        </w:rPr>
        <w:t>Conclusions</w:t>
      </w:r>
    </w:p>
    <w:p w14:paraId="37CBFB7E" w14:textId="428F5B15" w:rsidR="00164D71" w:rsidRDefault="00164D71" w:rsidP="00B77154">
      <w:pPr>
        <w:spacing w:line="360" w:lineRule="auto"/>
        <w:rPr>
          <w:rFonts w:ascii="Arial" w:hAnsi="Arial" w:cs="Arial"/>
          <w:sz w:val="24"/>
          <w:szCs w:val="24"/>
        </w:rPr>
      </w:pPr>
      <w:r>
        <w:rPr>
          <w:rFonts w:ascii="Arial" w:hAnsi="Arial" w:cs="Arial"/>
          <w:sz w:val="24"/>
          <w:szCs w:val="24"/>
        </w:rPr>
        <w:t>Overall the scheme seems to benefit everyone who participates in it</w:t>
      </w:r>
      <w:r w:rsidR="005D0F40">
        <w:rPr>
          <w:rFonts w:ascii="Arial" w:hAnsi="Arial" w:cs="Arial"/>
          <w:sz w:val="24"/>
          <w:szCs w:val="24"/>
        </w:rPr>
        <w:t>.</w:t>
      </w:r>
      <w:r>
        <w:rPr>
          <w:rFonts w:ascii="Arial" w:hAnsi="Arial" w:cs="Arial"/>
          <w:sz w:val="24"/>
          <w:szCs w:val="24"/>
        </w:rPr>
        <w:t xml:space="preserve"> </w:t>
      </w:r>
      <w:r w:rsidR="005D0F40">
        <w:rPr>
          <w:rFonts w:ascii="Arial" w:hAnsi="Arial" w:cs="Arial"/>
          <w:sz w:val="24"/>
          <w:szCs w:val="24"/>
        </w:rPr>
        <w:t xml:space="preserve">The </w:t>
      </w:r>
      <w:r>
        <w:rPr>
          <w:rFonts w:ascii="Arial" w:hAnsi="Arial" w:cs="Arial"/>
          <w:sz w:val="24"/>
          <w:szCs w:val="24"/>
        </w:rPr>
        <w:t>undergraduates gain enhanced subject knowledge and experience of working in a school or college environment. The A</w:t>
      </w:r>
      <w:r w:rsidR="00E11AFB">
        <w:rPr>
          <w:rFonts w:ascii="Arial" w:hAnsi="Arial" w:cs="Arial"/>
          <w:sz w:val="24"/>
          <w:szCs w:val="24"/>
        </w:rPr>
        <w:t>-</w:t>
      </w:r>
      <w:r>
        <w:rPr>
          <w:rFonts w:ascii="Arial" w:hAnsi="Arial" w:cs="Arial"/>
          <w:sz w:val="24"/>
          <w:szCs w:val="24"/>
        </w:rPr>
        <w:t>Level teachers get assistance in their classroom</w:t>
      </w:r>
      <w:r w:rsidR="00797287">
        <w:rPr>
          <w:rFonts w:ascii="Arial" w:hAnsi="Arial" w:cs="Arial"/>
          <w:sz w:val="24"/>
          <w:szCs w:val="24"/>
        </w:rPr>
        <w:t>,</w:t>
      </w:r>
      <w:r>
        <w:rPr>
          <w:rFonts w:ascii="Arial" w:hAnsi="Arial" w:cs="Arial"/>
          <w:sz w:val="24"/>
          <w:szCs w:val="24"/>
        </w:rPr>
        <w:t xml:space="preserve"> </w:t>
      </w:r>
      <w:r w:rsidR="00797287">
        <w:rPr>
          <w:rFonts w:ascii="Arial" w:hAnsi="Arial" w:cs="Arial"/>
          <w:sz w:val="24"/>
          <w:szCs w:val="24"/>
        </w:rPr>
        <w:t xml:space="preserve">encouragement </w:t>
      </w:r>
      <w:r>
        <w:rPr>
          <w:rFonts w:ascii="Arial" w:hAnsi="Arial" w:cs="Arial"/>
          <w:sz w:val="24"/>
          <w:szCs w:val="24"/>
        </w:rPr>
        <w:t>to reflect upon their own practice</w:t>
      </w:r>
      <w:r w:rsidR="00EC6F11">
        <w:rPr>
          <w:rFonts w:ascii="Arial" w:hAnsi="Arial" w:cs="Arial"/>
          <w:sz w:val="24"/>
          <w:szCs w:val="24"/>
        </w:rPr>
        <w:t xml:space="preserve"> and </w:t>
      </w:r>
      <w:r w:rsidR="00797287" w:rsidRPr="00797287">
        <w:rPr>
          <w:rFonts w:ascii="Arial" w:hAnsi="Arial" w:cs="Arial"/>
          <w:sz w:val="24"/>
          <w:szCs w:val="24"/>
        </w:rPr>
        <w:t xml:space="preserve">the opportunity </w:t>
      </w:r>
      <w:r w:rsidR="00EC6F11">
        <w:rPr>
          <w:rFonts w:ascii="Arial" w:hAnsi="Arial" w:cs="Arial"/>
          <w:sz w:val="24"/>
          <w:szCs w:val="24"/>
        </w:rPr>
        <w:t>to enhance their subject knowledge</w:t>
      </w:r>
      <w:r w:rsidR="005D0F40">
        <w:rPr>
          <w:rFonts w:ascii="Arial" w:hAnsi="Arial" w:cs="Arial"/>
          <w:sz w:val="24"/>
          <w:szCs w:val="24"/>
        </w:rPr>
        <w:t>.</w:t>
      </w:r>
      <w:r>
        <w:rPr>
          <w:rFonts w:ascii="Arial" w:hAnsi="Arial" w:cs="Arial"/>
          <w:sz w:val="24"/>
          <w:szCs w:val="24"/>
        </w:rPr>
        <w:t xml:space="preserve"> </w:t>
      </w:r>
      <w:r w:rsidR="005D0F40">
        <w:rPr>
          <w:rFonts w:ascii="Arial" w:hAnsi="Arial" w:cs="Arial"/>
          <w:sz w:val="24"/>
          <w:szCs w:val="24"/>
        </w:rPr>
        <w:t>T</w:t>
      </w:r>
      <w:r>
        <w:rPr>
          <w:rFonts w:ascii="Arial" w:hAnsi="Arial" w:cs="Arial"/>
          <w:sz w:val="24"/>
          <w:szCs w:val="24"/>
        </w:rPr>
        <w:t>he A</w:t>
      </w:r>
      <w:r w:rsidR="00E11AFB">
        <w:rPr>
          <w:rFonts w:ascii="Arial" w:hAnsi="Arial" w:cs="Arial"/>
          <w:sz w:val="24"/>
          <w:szCs w:val="24"/>
        </w:rPr>
        <w:t>-L</w:t>
      </w:r>
      <w:r>
        <w:rPr>
          <w:rFonts w:ascii="Arial" w:hAnsi="Arial" w:cs="Arial"/>
          <w:sz w:val="24"/>
          <w:szCs w:val="24"/>
        </w:rPr>
        <w:t xml:space="preserve">evel </w:t>
      </w:r>
      <w:r w:rsidR="00DA0792">
        <w:rPr>
          <w:rFonts w:ascii="Arial" w:hAnsi="Arial" w:cs="Arial"/>
          <w:sz w:val="24"/>
          <w:szCs w:val="24"/>
        </w:rPr>
        <w:t>students</w:t>
      </w:r>
      <w:r>
        <w:rPr>
          <w:rFonts w:ascii="Arial" w:hAnsi="Arial" w:cs="Arial"/>
          <w:sz w:val="24"/>
          <w:szCs w:val="24"/>
        </w:rPr>
        <w:t xml:space="preserve"> </w:t>
      </w:r>
      <w:r w:rsidR="005D0F40">
        <w:rPr>
          <w:rFonts w:ascii="Arial" w:hAnsi="Arial" w:cs="Arial"/>
          <w:sz w:val="24"/>
          <w:szCs w:val="24"/>
        </w:rPr>
        <w:t xml:space="preserve">receive </w:t>
      </w:r>
      <w:r>
        <w:rPr>
          <w:rFonts w:ascii="Arial" w:hAnsi="Arial" w:cs="Arial"/>
          <w:sz w:val="24"/>
          <w:szCs w:val="24"/>
        </w:rPr>
        <w:t xml:space="preserve">support for their studies and the </w:t>
      </w:r>
      <w:r w:rsidR="00797287">
        <w:rPr>
          <w:rFonts w:ascii="Arial" w:hAnsi="Arial" w:cs="Arial"/>
          <w:sz w:val="24"/>
          <w:szCs w:val="24"/>
        </w:rPr>
        <w:t xml:space="preserve">rare chance </w:t>
      </w:r>
      <w:r>
        <w:rPr>
          <w:rFonts w:ascii="Arial" w:hAnsi="Arial" w:cs="Arial"/>
          <w:sz w:val="24"/>
          <w:szCs w:val="24"/>
        </w:rPr>
        <w:t xml:space="preserve">to discuss university </w:t>
      </w:r>
      <w:r w:rsidR="005D0F40">
        <w:rPr>
          <w:rFonts w:ascii="Arial" w:hAnsi="Arial" w:cs="Arial"/>
          <w:sz w:val="24"/>
          <w:szCs w:val="24"/>
        </w:rPr>
        <w:t>life</w:t>
      </w:r>
      <w:r w:rsidR="00117839">
        <w:rPr>
          <w:rFonts w:ascii="Arial" w:hAnsi="Arial" w:cs="Arial"/>
          <w:sz w:val="24"/>
          <w:szCs w:val="24"/>
        </w:rPr>
        <w:t xml:space="preserve"> </w:t>
      </w:r>
      <w:r>
        <w:rPr>
          <w:rFonts w:ascii="Arial" w:hAnsi="Arial" w:cs="Arial"/>
          <w:sz w:val="24"/>
          <w:szCs w:val="24"/>
        </w:rPr>
        <w:t>with someone close in age to themselves</w:t>
      </w:r>
      <w:r w:rsidR="00EC6F11">
        <w:rPr>
          <w:rFonts w:ascii="Arial" w:hAnsi="Arial" w:cs="Arial"/>
          <w:sz w:val="24"/>
          <w:szCs w:val="24"/>
        </w:rPr>
        <w:t xml:space="preserve"> to whom they can perhaps relate better than they can </w:t>
      </w:r>
      <w:r w:rsidR="008A2E47">
        <w:rPr>
          <w:rFonts w:ascii="Arial" w:hAnsi="Arial" w:cs="Arial"/>
          <w:sz w:val="24"/>
          <w:szCs w:val="24"/>
        </w:rPr>
        <w:t xml:space="preserve">to </w:t>
      </w:r>
      <w:r w:rsidR="00EC6F11">
        <w:rPr>
          <w:rFonts w:ascii="Arial" w:hAnsi="Arial" w:cs="Arial"/>
          <w:sz w:val="24"/>
          <w:szCs w:val="24"/>
        </w:rPr>
        <w:t>their teacher</w:t>
      </w:r>
      <w:r>
        <w:rPr>
          <w:rFonts w:ascii="Arial" w:hAnsi="Arial" w:cs="Arial"/>
          <w:sz w:val="24"/>
          <w:szCs w:val="24"/>
        </w:rPr>
        <w:t>. Even the university benefits from enhanced partnership</w:t>
      </w:r>
      <w:r w:rsidR="005D0F40">
        <w:rPr>
          <w:rFonts w:ascii="Arial" w:hAnsi="Arial" w:cs="Arial"/>
          <w:sz w:val="24"/>
          <w:szCs w:val="24"/>
        </w:rPr>
        <w:t>s</w:t>
      </w:r>
      <w:r>
        <w:rPr>
          <w:rFonts w:ascii="Arial" w:hAnsi="Arial" w:cs="Arial"/>
          <w:sz w:val="24"/>
          <w:szCs w:val="24"/>
        </w:rPr>
        <w:t xml:space="preserve"> with local schools and colleges and the opportunity to develop the skills</w:t>
      </w:r>
      <w:r w:rsidR="00956E90">
        <w:rPr>
          <w:rFonts w:ascii="Arial" w:hAnsi="Arial" w:cs="Arial"/>
          <w:sz w:val="24"/>
          <w:szCs w:val="24"/>
        </w:rPr>
        <w:t xml:space="preserve">, experiences </w:t>
      </w:r>
      <w:r>
        <w:rPr>
          <w:rFonts w:ascii="Arial" w:hAnsi="Arial" w:cs="Arial"/>
          <w:sz w:val="24"/>
          <w:szCs w:val="24"/>
        </w:rPr>
        <w:t xml:space="preserve">and </w:t>
      </w:r>
      <w:r w:rsidR="005F3F12">
        <w:rPr>
          <w:rFonts w:ascii="Arial" w:hAnsi="Arial" w:cs="Arial"/>
          <w:sz w:val="24"/>
          <w:szCs w:val="24"/>
        </w:rPr>
        <w:t xml:space="preserve">employment </w:t>
      </w:r>
      <w:r>
        <w:rPr>
          <w:rFonts w:ascii="Arial" w:hAnsi="Arial" w:cs="Arial"/>
          <w:sz w:val="24"/>
          <w:szCs w:val="24"/>
        </w:rPr>
        <w:t xml:space="preserve">outcomes of its undergraduates. </w:t>
      </w:r>
    </w:p>
    <w:p w14:paraId="5FBF3815" w14:textId="0ED9549A" w:rsidR="00326822" w:rsidRDefault="00164D71" w:rsidP="00B77154">
      <w:pPr>
        <w:spacing w:line="360" w:lineRule="auto"/>
        <w:rPr>
          <w:rFonts w:ascii="Arial" w:hAnsi="Arial" w:cs="Arial"/>
          <w:sz w:val="24"/>
          <w:szCs w:val="24"/>
        </w:rPr>
      </w:pPr>
      <w:r>
        <w:rPr>
          <w:rFonts w:ascii="Arial" w:hAnsi="Arial" w:cs="Arial"/>
          <w:sz w:val="24"/>
          <w:szCs w:val="24"/>
        </w:rPr>
        <w:t>If you are reading this as a school or college teacher, why not get in touch with your local university Sociology department and see whether they would be interested in offering a similar scheme</w:t>
      </w:r>
      <w:r w:rsidR="008A2E47">
        <w:rPr>
          <w:rFonts w:ascii="Arial" w:hAnsi="Arial" w:cs="Arial"/>
          <w:sz w:val="24"/>
          <w:szCs w:val="24"/>
        </w:rPr>
        <w:t>?</w:t>
      </w:r>
      <w:r w:rsidR="00381613">
        <w:rPr>
          <w:rFonts w:ascii="Arial" w:hAnsi="Arial" w:cs="Arial"/>
          <w:sz w:val="24"/>
          <w:szCs w:val="24"/>
        </w:rPr>
        <w:t xml:space="preserve"> Richard and Andy would be happy to offer some advice </w:t>
      </w:r>
      <w:r w:rsidR="005D0F40">
        <w:rPr>
          <w:rFonts w:ascii="Arial" w:hAnsi="Arial" w:cs="Arial"/>
          <w:sz w:val="24"/>
          <w:szCs w:val="24"/>
        </w:rPr>
        <w:t xml:space="preserve">on </w:t>
      </w:r>
      <w:r w:rsidR="00381613">
        <w:rPr>
          <w:rFonts w:ascii="Arial" w:hAnsi="Arial" w:cs="Arial"/>
          <w:sz w:val="24"/>
          <w:szCs w:val="24"/>
        </w:rPr>
        <w:t xml:space="preserve">how </w:t>
      </w:r>
      <w:r w:rsidR="008A2E47">
        <w:rPr>
          <w:rFonts w:ascii="Arial" w:hAnsi="Arial" w:cs="Arial"/>
          <w:sz w:val="24"/>
          <w:szCs w:val="24"/>
        </w:rPr>
        <w:t xml:space="preserve">to </w:t>
      </w:r>
      <w:r w:rsidR="00381613">
        <w:rPr>
          <w:rFonts w:ascii="Arial" w:hAnsi="Arial" w:cs="Arial"/>
          <w:sz w:val="24"/>
          <w:szCs w:val="24"/>
        </w:rPr>
        <w:t>do so.</w:t>
      </w:r>
      <w:r>
        <w:rPr>
          <w:rFonts w:ascii="Arial" w:hAnsi="Arial" w:cs="Arial"/>
          <w:sz w:val="24"/>
          <w:szCs w:val="24"/>
        </w:rPr>
        <w:t xml:space="preserve">   </w:t>
      </w:r>
    </w:p>
    <w:p w14:paraId="44267112" w14:textId="77777777" w:rsidR="00164D71" w:rsidRDefault="00164D71" w:rsidP="00B77154">
      <w:pPr>
        <w:spacing w:line="360" w:lineRule="auto"/>
        <w:rPr>
          <w:rFonts w:ascii="Arial" w:hAnsi="Arial" w:cs="Arial"/>
          <w:sz w:val="24"/>
          <w:szCs w:val="24"/>
        </w:rPr>
      </w:pPr>
    </w:p>
    <w:p w14:paraId="320AC44D" w14:textId="7E218F75" w:rsidR="005752AE" w:rsidRPr="008C267F" w:rsidRDefault="005752AE" w:rsidP="00B77154">
      <w:pPr>
        <w:spacing w:line="360" w:lineRule="auto"/>
        <w:rPr>
          <w:rFonts w:ascii="Arial" w:hAnsi="Arial" w:cs="Arial"/>
          <w:color w:val="4472C4" w:themeColor="accent5"/>
          <w:sz w:val="24"/>
          <w:szCs w:val="24"/>
        </w:rPr>
      </w:pPr>
    </w:p>
    <w:p w14:paraId="621998A2" w14:textId="77777777" w:rsidR="005752AE" w:rsidRDefault="005752AE" w:rsidP="00B77154">
      <w:pPr>
        <w:spacing w:line="360" w:lineRule="auto"/>
        <w:rPr>
          <w:rFonts w:ascii="Arial" w:hAnsi="Arial" w:cs="Arial"/>
          <w:sz w:val="24"/>
          <w:szCs w:val="24"/>
        </w:rPr>
      </w:pPr>
    </w:p>
    <w:p w14:paraId="0B0176D1" w14:textId="43FF24E5" w:rsidR="005752AE" w:rsidRPr="00DD4C5A" w:rsidRDefault="005752AE" w:rsidP="00B77154">
      <w:pPr>
        <w:spacing w:line="360" w:lineRule="auto"/>
        <w:rPr>
          <w:rFonts w:ascii="Arial" w:hAnsi="Arial" w:cs="Arial"/>
          <w:b/>
          <w:sz w:val="24"/>
          <w:szCs w:val="24"/>
        </w:rPr>
      </w:pPr>
      <w:r w:rsidRPr="00DD4C5A">
        <w:rPr>
          <w:rFonts w:ascii="Arial" w:hAnsi="Arial" w:cs="Arial"/>
          <w:b/>
          <w:sz w:val="24"/>
          <w:szCs w:val="24"/>
        </w:rPr>
        <w:t>References</w:t>
      </w:r>
    </w:p>
    <w:p w14:paraId="03259E58" w14:textId="2C4A2CB0" w:rsidR="005752AE" w:rsidRDefault="005752AE" w:rsidP="006F1DD9">
      <w:pPr>
        <w:spacing w:line="360" w:lineRule="auto"/>
        <w:ind w:left="851" w:hanging="851"/>
        <w:rPr>
          <w:rFonts w:ascii="Arial" w:hAnsi="Arial" w:cs="Arial"/>
          <w:sz w:val="24"/>
          <w:szCs w:val="24"/>
        </w:rPr>
      </w:pPr>
      <w:r>
        <w:rPr>
          <w:rFonts w:ascii="Arial" w:hAnsi="Arial" w:cs="Arial"/>
          <w:sz w:val="24"/>
          <w:szCs w:val="24"/>
        </w:rPr>
        <w:t>Archer</w:t>
      </w:r>
      <w:r w:rsidR="00B97D37">
        <w:rPr>
          <w:rFonts w:ascii="Arial" w:hAnsi="Arial" w:cs="Arial"/>
          <w:sz w:val="24"/>
          <w:szCs w:val="24"/>
        </w:rPr>
        <w:t xml:space="preserve">, L., </w:t>
      </w:r>
      <w:proofErr w:type="spellStart"/>
      <w:r w:rsidR="00B97D37" w:rsidRPr="00B97D37">
        <w:rPr>
          <w:rFonts w:ascii="Arial" w:hAnsi="Arial" w:cs="Arial"/>
          <w:sz w:val="24"/>
          <w:szCs w:val="24"/>
        </w:rPr>
        <w:t>Halsall</w:t>
      </w:r>
      <w:proofErr w:type="spellEnd"/>
      <w:r w:rsidR="00B97D37" w:rsidRPr="00B97D37">
        <w:rPr>
          <w:rFonts w:ascii="Arial" w:hAnsi="Arial" w:cs="Arial"/>
          <w:sz w:val="24"/>
          <w:szCs w:val="24"/>
        </w:rPr>
        <w:t xml:space="preserve">, A. and </w:t>
      </w:r>
      <w:proofErr w:type="spellStart"/>
      <w:r w:rsidR="00B97D37" w:rsidRPr="00B97D37">
        <w:rPr>
          <w:rFonts w:ascii="Arial" w:hAnsi="Arial" w:cs="Arial"/>
          <w:sz w:val="24"/>
          <w:szCs w:val="24"/>
        </w:rPr>
        <w:t>Hollingworth</w:t>
      </w:r>
      <w:proofErr w:type="spellEnd"/>
      <w:r w:rsidR="00B97D37" w:rsidRPr="00B97D37">
        <w:rPr>
          <w:rFonts w:ascii="Arial" w:hAnsi="Arial" w:cs="Arial"/>
          <w:sz w:val="24"/>
          <w:szCs w:val="24"/>
        </w:rPr>
        <w:t xml:space="preserve">, S. (2007) ‘‘University’s not for me – I’m a Nike person’: urban working-class young people’s negotiations of ‘style’, identity and educational engagement’, </w:t>
      </w:r>
      <w:r w:rsidR="00B97D37" w:rsidRPr="00B97D37">
        <w:rPr>
          <w:rFonts w:ascii="Arial" w:hAnsi="Arial" w:cs="Arial"/>
          <w:i/>
          <w:sz w:val="24"/>
          <w:szCs w:val="24"/>
        </w:rPr>
        <w:t>Sociology</w:t>
      </w:r>
      <w:r w:rsidR="00B97D37">
        <w:rPr>
          <w:rFonts w:ascii="Arial" w:hAnsi="Arial" w:cs="Arial"/>
          <w:sz w:val="24"/>
          <w:szCs w:val="24"/>
        </w:rPr>
        <w:t>,</w:t>
      </w:r>
      <w:r w:rsidR="00B97D37" w:rsidRPr="00B97D37">
        <w:rPr>
          <w:rFonts w:ascii="Arial" w:hAnsi="Arial" w:cs="Arial"/>
          <w:sz w:val="24"/>
          <w:szCs w:val="24"/>
        </w:rPr>
        <w:t xml:space="preserve"> 41 (2): 219-237</w:t>
      </w:r>
      <w:r w:rsidR="00B97D37">
        <w:rPr>
          <w:rFonts w:ascii="Arial" w:hAnsi="Arial" w:cs="Arial"/>
          <w:sz w:val="24"/>
          <w:szCs w:val="24"/>
        </w:rPr>
        <w:t>.</w:t>
      </w:r>
    </w:p>
    <w:p w14:paraId="59D9BC90" w14:textId="3705C984" w:rsidR="00DB4247" w:rsidRDefault="00DB4247" w:rsidP="006F1DD9">
      <w:pPr>
        <w:spacing w:line="360" w:lineRule="auto"/>
        <w:ind w:left="851" w:hanging="851"/>
        <w:rPr>
          <w:rFonts w:ascii="Arial" w:hAnsi="Arial" w:cs="Arial"/>
          <w:sz w:val="24"/>
          <w:szCs w:val="24"/>
        </w:rPr>
      </w:pPr>
      <w:r w:rsidRPr="00DB4247">
        <w:rPr>
          <w:rFonts w:ascii="Arial" w:hAnsi="Arial" w:cs="Arial"/>
          <w:sz w:val="24"/>
          <w:szCs w:val="24"/>
        </w:rPr>
        <w:t xml:space="preserve">Ball, S. J. and Vincent, C. (1998) "I heard it on the grapevine": 'Hot' Knowledge and school choice, </w:t>
      </w:r>
      <w:r w:rsidRPr="00E174E6">
        <w:rPr>
          <w:rFonts w:ascii="Arial" w:hAnsi="Arial" w:cs="Arial"/>
          <w:i/>
          <w:sz w:val="24"/>
          <w:szCs w:val="24"/>
        </w:rPr>
        <w:t>British Journal of Sociology of Education</w:t>
      </w:r>
      <w:r w:rsidRPr="00DB4247">
        <w:rPr>
          <w:rFonts w:ascii="Arial" w:hAnsi="Arial" w:cs="Arial"/>
          <w:sz w:val="24"/>
          <w:szCs w:val="24"/>
        </w:rPr>
        <w:t>, 19, 377-400</w:t>
      </w:r>
      <w:r w:rsidR="00E174E6">
        <w:rPr>
          <w:rFonts w:ascii="Arial" w:hAnsi="Arial" w:cs="Arial"/>
          <w:sz w:val="24"/>
          <w:szCs w:val="24"/>
        </w:rPr>
        <w:t>.</w:t>
      </w:r>
    </w:p>
    <w:p w14:paraId="6E59B6AA" w14:textId="6373F204" w:rsidR="00A66456" w:rsidRDefault="005752AE" w:rsidP="006F1DD9">
      <w:pPr>
        <w:spacing w:line="360" w:lineRule="auto"/>
        <w:ind w:left="851" w:hanging="851"/>
        <w:rPr>
          <w:rFonts w:ascii="Arial" w:hAnsi="Arial" w:cs="Arial"/>
          <w:sz w:val="24"/>
          <w:szCs w:val="24"/>
        </w:rPr>
      </w:pPr>
      <w:r>
        <w:rPr>
          <w:rFonts w:ascii="Arial" w:hAnsi="Arial" w:cs="Arial"/>
          <w:sz w:val="24"/>
          <w:szCs w:val="24"/>
        </w:rPr>
        <w:t>B</w:t>
      </w:r>
      <w:r w:rsidR="002957AC">
        <w:rPr>
          <w:rFonts w:ascii="Arial" w:hAnsi="Arial" w:cs="Arial"/>
          <w:sz w:val="24"/>
          <w:szCs w:val="24"/>
        </w:rPr>
        <w:t>ourdieu</w:t>
      </w:r>
      <w:r w:rsidR="00AD71F9">
        <w:rPr>
          <w:rFonts w:ascii="Arial" w:hAnsi="Arial" w:cs="Arial"/>
          <w:sz w:val="24"/>
          <w:szCs w:val="24"/>
        </w:rPr>
        <w:t xml:space="preserve">, P. </w:t>
      </w:r>
      <w:r w:rsidR="00AD71F9" w:rsidRPr="00AD71F9">
        <w:rPr>
          <w:rFonts w:ascii="Arial" w:hAnsi="Arial" w:cs="Arial"/>
          <w:sz w:val="24"/>
          <w:szCs w:val="24"/>
        </w:rPr>
        <w:t>(198</w:t>
      </w:r>
      <w:r w:rsidR="002C6C7E">
        <w:rPr>
          <w:rFonts w:ascii="Arial" w:hAnsi="Arial" w:cs="Arial"/>
          <w:sz w:val="24"/>
          <w:szCs w:val="24"/>
        </w:rPr>
        <w:t>6</w:t>
      </w:r>
      <w:r w:rsidR="00AD71F9" w:rsidRPr="00AD71F9">
        <w:rPr>
          <w:rFonts w:ascii="Arial" w:hAnsi="Arial" w:cs="Arial"/>
          <w:sz w:val="24"/>
          <w:szCs w:val="24"/>
        </w:rPr>
        <w:t xml:space="preserve">) </w:t>
      </w:r>
      <w:r w:rsidR="002C6C7E" w:rsidRPr="002C6C7E">
        <w:rPr>
          <w:rFonts w:ascii="Arial" w:hAnsi="Arial" w:cs="Arial"/>
          <w:sz w:val="24"/>
          <w:szCs w:val="24"/>
        </w:rPr>
        <w:t xml:space="preserve">‘The forms of Capital’ in </w:t>
      </w:r>
      <w:r w:rsidR="002C6C7E">
        <w:rPr>
          <w:rFonts w:ascii="Arial" w:hAnsi="Arial" w:cs="Arial"/>
          <w:sz w:val="24"/>
          <w:szCs w:val="24"/>
        </w:rPr>
        <w:t xml:space="preserve">J. </w:t>
      </w:r>
      <w:r w:rsidR="002C6C7E" w:rsidRPr="002C6C7E">
        <w:rPr>
          <w:rFonts w:ascii="Arial" w:hAnsi="Arial" w:cs="Arial"/>
          <w:sz w:val="24"/>
          <w:szCs w:val="24"/>
        </w:rPr>
        <w:t>Richardson</w:t>
      </w:r>
      <w:r w:rsidR="008A2E47">
        <w:rPr>
          <w:rFonts w:ascii="Arial" w:hAnsi="Arial" w:cs="Arial"/>
          <w:sz w:val="24"/>
          <w:szCs w:val="24"/>
        </w:rPr>
        <w:t xml:space="preserve"> (ed.)</w:t>
      </w:r>
      <w:r w:rsidR="002C6C7E" w:rsidRPr="002C6C7E">
        <w:rPr>
          <w:rFonts w:ascii="Arial" w:hAnsi="Arial" w:cs="Arial"/>
          <w:sz w:val="24"/>
          <w:szCs w:val="24"/>
        </w:rPr>
        <w:t xml:space="preserve">, </w:t>
      </w:r>
      <w:r w:rsidR="002C6C7E" w:rsidRPr="002C6C7E">
        <w:rPr>
          <w:rFonts w:ascii="Arial" w:hAnsi="Arial" w:cs="Arial"/>
          <w:i/>
          <w:sz w:val="24"/>
          <w:szCs w:val="24"/>
        </w:rPr>
        <w:t>Handbook of Theory and Research in Education</w:t>
      </w:r>
      <w:r w:rsidR="002C6C7E" w:rsidRPr="002C6C7E">
        <w:rPr>
          <w:rFonts w:ascii="Arial" w:hAnsi="Arial" w:cs="Arial"/>
          <w:sz w:val="24"/>
          <w:szCs w:val="24"/>
        </w:rPr>
        <w:t xml:space="preserve"> </w:t>
      </w:r>
      <w:r w:rsidR="00A66456">
        <w:rPr>
          <w:rFonts w:ascii="Arial" w:hAnsi="Arial" w:cs="Arial"/>
          <w:sz w:val="24"/>
          <w:szCs w:val="24"/>
        </w:rPr>
        <w:t>(</w:t>
      </w:r>
      <w:r w:rsidR="002C6C7E" w:rsidRPr="002C6C7E">
        <w:rPr>
          <w:rFonts w:ascii="Arial" w:hAnsi="Arial" w:cs="Arial"/>
          <w:sz w:val="24"/>
          <w:szCs w:val="24"/>
        </w:rPr>
        <w:t>Westport, CT: Greenwood</w:t>
      </w:r>
      <w:r w:rsidR="00A66456">
        <w:rPr>
          <w:rFonts w:ascii="Arial" w:hAnsi="Arial" w:cs="Arial"/>
          <w:sz w:val="24"/>
          <w:szCs w:val="24"/>
        </w:rPr>
        <w:t>).</w:t>
      </w:r>
    </w:p>
    <w:p w14:paraId="473CCA69" w14:textId="6E89C98B" w:rsidR="00117839" w:rsidRDefault="00411A82" w:rsidP="006F1DD9">
      <w:pPr>
        <w:spacing w:line="360" w:lineRule="auto"/>
        <w:ind w:left="851" w:hanging="851"/>
        <w:rPr>
          <w:rFonts w:ascii="Arial" w:hAnsi="Arial" w:cs="Arial"/>
          <w:i/>
          <w:sz w:val="24"/>
          <w:szCs w:val="24"/>
        </w:rPr>
      </w:pPr>
      <w:r>
        <w:rPr>
          <w:rFonts w:ascii="Arial" w:hAnsi="Arial" w:cs="Arial"/>
          <w:sz w:val="24"/>
          <w:szCs w:val="24"/>
        </w:rPr>
        <w:lastRenderedPageBreak/>
        <w:t xml:space="preserve">Bray, T.M. (2011) </w:t>
      </w:r>
      <w:proofErr w:type="gramStart"/>
      <w:r>
        <w:rPr>
          <w:rFonts w:ascii="Arial" w:hAnsi="Arial" w:cs="Arial"/>
          <w:i/>
          <w:sz w:val="24"/>
          <w:szCs w:val="24"/>
        </w:rPr>
        <w:t>The</w:t>
      </w:r>
      <w:proofErr w:type="gramEnd"/>
      <w:r>
        <w:rPr>
          <w:rFonts w:ascii="Arial" w:hAnsi="Arial" w:cs="Arial"/>
          <w:i/>
          <w:sz w:val="24"/>
          <w:szCs w:val="24"/>
        </w:rPr>
        <w:t xml:space="preserve"> Challenge of Shadow Education: Private Tutoring and its Implications for Policy Makers in the European Union. </w:t>
      </w:r>
      <w:r w:rsidR="00E174E6">
        <w:rPr>
          <w:rFonts w:ascii="Arial" w:hAnsi="Arial" w:cs="Arial"/>
          <w:sz w:val="24"/>
          <w:szCs w:val="24"/>
        </w:rPr>
        <w:t>(</w:t>
      </w:r>
      <w:r w:rsidRPr="00E174E6">
        <w:rPr>
          <w:rFonts w:ascii="Arial" w:hAnsi="Arial" w:cs="Arial"/>
          <w:sz w:val="24"/>
          <w:szCs w:val="24"/>
        </w:rPr>
        <w:t>Luxembourg: European Commission</w:t>
      </w:r>
      <w:r w:rsidR="00E174E6">
        <w:rPr>
          <w:rFonts w:ascii="Arial" w:hAnsi="Arial" w:cs="Arial"/>
          <w:sz w:val="24"/>
          <w:szCs w:val="24"/>
        </w:rPr>
        <w:t>)</w:t>
      </w:r>
      <w:r w:rsidRPr="00E174E6">
        <w:rPr>
          <w:rFonts w:ascii="Arial" w:hAnsi="Arial" w:cs="Arial"/>
          <w:sz w:val="24"/>
          <w:szCs w:val="24"/>
        </w:rPr>
        <w:t>.</w:t>
      </w:r>
    </w:p>
    <w:p w14:paraId="7224AEA8" w14:textId="022DF19E" w:rsidR="007929C0" w:rsidRDefault="007929C0" w:rsidP="006F1DD9">
      <w:pPr>
        <w:spacing w:line="360" w:lineRule="auto"/>
        <w:ind w:left="851" w:hanging="851"/>
        <w:rPr>
          <w:rFonts w:ascii="Arial" w:hAnsi="Arial" w:cs="Arial"/>
          <w:sz w:val="24"/>
          <w:szCs w:val="24"/>
        </w:rPr>
      </w:pPr>
      <w:r>
        <w:rPr>
          <w:rFonts w:ascii="Arial" w:hAnsi="Arial" w:cs="Arial"/>
          <w:sz w:val="24"/>
          <w:szCs w:val="24"/>
        </w:rPr>
        <w:t>Brine</w:t>
      </w:r>
      <w:r w:rsidR="00C6168A">
        <w:rPr>
          <w:rFonts w:ascii="Arial" w:hAnsi="Arial" w:cs="Arial"/>
          <w:sz w:val="24"/>
          <w:szCs w:val="24"/>
        </w:rPr>
        <w:t>, J.</w:t>
      </w:r>
      <w:r>
        <w:rPr>
          <w:rFonts w:ascii="Arial" w:hAnsi="Arial" w:cs="Arial"/>
          <w:sz w:val="24"/>
          <w:szCs w:val="24"/>
        </w:rPr>
        <w:t xml:space="preserve"> and Waller</w:t>
      </w:r>
      <w:r w:rsidR="00C6168A">
        <w:rPr>
          <w:rFonts w:ascii="Arial" w:hAnsi="Arial" w:cs="Arial"/>
          <w:sz w:val="24"/>
          <w:szCs w:val="24"/>
        </w:rPr>
        <w:t xml:space="preserve">, R. (2004) </w:t>
      </w:r>
      <w:r w:rsidR="00C6168A" w:rsidRPr="00C6168A">
        <w:rPr>
          <w:rFonts w:ascii="Arial" w:hAnsi="Arial" w:cs="Arial"/>
          <w:sz w:val="24"/>
          <w:szCs w:val="24"/>
        </w:rPr>
        <w:t xml:space="preserve">Working-class women on an Access course: Risk, opportunity and (re)constructing identities, </w:t>
      </w:r>
      <w:r w:rsidR="00C6168A" w:rsidRPr="00C6168A">
        <w:rPr>
          <w:rFonts w:ascii="Arial" w:hAnsi="Arial" w:cs="Arial"/>
          <w:i/>
          <w:sz w:val="24"/>
          <w:szCs w:val="24"/>
        </w:rPr>
        <w:t>Gender and Education</w:t>
      </w:r>
      <w:r w:rsidR="00C6168A">
        <w:rPr>
          <w:rFonts w:ascii="Arial" w:hAnsi="Arial" w:cs="Arial"/>
          <w:sz w:val="24"/>
          <w:szCs w:val="24"/>
        </w:rPr>
        <w:t xml:space="preserve">, 16 (1): 97-113. </w:t>
      </w:r>
    </w:p>
    <w:p w14:paraId="0455CC87" w14:textId="72187E1C" w:rsidR="005752AE" w:rsidRDefault="005752AE" w:rsidP="0076445E">
      <w:pPr>
        <w:spacing w:line="360" w:lineRule="auto"/>
        <w:ind w:left="851" w:hanging="851"/>
        <w:rPr>
          <w:rFonts w:ascii="Arial" w:hAnsi="Arial" w:cs="Arial"/>
          <w:sz w:val="24"/>
          <w:szCs w:val="24"/>
        </w:rPr>
      </w:pPr>
      <w:r>
        <w:rPr>
          <w:rFonts w:ascii="Arial" w:hAnsi="Arial" w:cs="Arial"/>
          <w:sz w:val="24"/>
          <w:szCs w:val="24"/>
        </w:rPr>
        <w:t>Harrison</w:t>
      </w:r>
      <w:r w:rsidR="00885B31">
        <w:rPr>
          <w:rFonts w:ascii="Arial" w:hAnsi="Arial" w:cs="Arial"/>
          <w:sz w:val="24"/>
          <w:szCs w:val="24"/>
        </w:rPr>
        <w:t>, N. (forthcoming)</w:t>
      </w:r>
      <w:r w:rsidR="0076445E" w:rsidRPr="0076445E">
        <w:rPr>
          <w:rFonts w:ascii="Times New Roman" w:hAnsi="Times New Roman" w:cs="Times New Roman"/>
          <w:b/>
          <w:i/>
          <w:iCs/>
          <w:sz w:val="24"/>
          <w:szCs w:val="24"/>
        </w:rPr>
        <w:t xml:space="preserve"> </w:t>
      </w:r>
      <w:r w:rsidR="00B97D37">
        <w:rPr>
          <w:rFonts w:ascii="Times New Roman" w:hAnsi="Times New Roman" w:cs="Times New Roman"/>
          <w:b/>
          <w:i/>
          <w:iCs/>
          <w:sz w:val="24"/>
          <w:szCs w:val="24"/>
        </w:rPr>
        <w:t>‘</w:t>
      </w:r>
      <w:r w:rsidR="0076445E" w:rsidRPr="0076445E">
        <w:rPr>
          <w:rFonts w:ascii="Arial" w:hAnsi="Arial" w:cs="Arial"/>
          <w:iCs/>
          <w:sz w:val="24"/>
          <w:szCs w:val="24"/>
        </w:rPr>
        <w:t>Patterns of participation in a period of change: Social trends in English higher education from 2000 to 2016</w:t>
      </w:r>
      <w:r w:rsidR="00B97D37">
        <w:rPr>
          <w:rFonts w:ascii="Arial" w:hAnsi="Arial" w:cs="Arial"/>
          <w:iCs/>
          <w:sz w:val="24"/>
          <w:szCs w:val="24"/>
        </w:rPr>
        <w:t>’</w:t>
      </w:r>
      <w:r w:rsidR="0076445E">
        <w:rPr>
          <w:rFonts w:ascii="Arial" w:hAnsi="Arial" w:cs="Arial"/>
          <w:iCs/>
          <w:sz w:val="24"/>
          <w:szCs w:val="24"/>
        </w:rPr>
        <w:t xml:space="preserve">. </w:t>
      </w:r>
      <w:r w:rsidR="00885B31" w:rsidRPr="00885B31">
        <w:rPr>
          <w:rFonts w:ascii="Arial" w:hAnsi="Arial" w:cs="Arial"/>
          <w:sz w:val="24"/>
          <w:szCs w:val="24"/>
        </w:rPr>
        <w:t xml:space="preserve">In R. Waller, N. Ingram &amp; M. </w:t>
      </w:r>
      <w:r w:rsidR="00885B31" w:rsidRPr="00614FA4">
        <w:rPr>
          <w:rFonts w:ascii="Arial" w:hAnsi="Arial" w:cs="Arial"/>
          <w:sz w:val="24"/>
          <w:szCs w:val="24"/>
        </w:rPr>
        <w:t>Ward</w:t>
      </w:r>
      <w:r w:rsidR="00E77604" w:rsidRPr="00614FA4">
        <w:rPr>
          <w:rFonts w:ascii="Arial" w:hAnsi="Arial" w:cs="Arial"/>
        </w:rPr>
        <w:t xml:space="preserve"> </w:t>
      </w:r>
      <w:r w:rsidR="008A2E47" w:rsidRPr="00614FA4">
        <w:rPr>
          <w:rFonts w:ascii="Arial" w:hAnsi="Arial" w:cs="Arial"/>
          <w:sz w:val="24"/>
          <w:szCs w:val="24"/>
        </w:rPr>
        <w:t>(eds.)</w:t>
      </w:r>
      <w:r w:rsidR="008A2E47">
        <w:t xml:space="preserve"> </w:t>
      </w:r>
      <w:r w:rsidR="00E77604" w:rsidRPr="00E77604">
        <w:rPr>
          <w:rFonts w:ascii="Arial" w:hAnsi="Arial" w:cs="Arial"/>
          <w:i/>
          <w:sz w:val="24"/>
          <w:szCs w:val="24"/>
        </w:rPr>
        <w:t>Higher Education and Social Inequalities: University admissions, experiences and outcomes</w:t>
      </w:r>
      <w:r w:rsidR="00885B31" w:rsidRPr="00885B31">
        <w:rPr>
          <w:rFonts w:ascii="Arial" w:hAnsi="Arial" w:cs="Arial"/>
          <w:sz w:val="24"/>
          <w:szCs w:val="24"/>
        </w:rPr>
        <w:t xml:space="preserve"> </w:t>
      </w:r>
      <w:r w:rsidR="0076445E">
        <w:rPr>
          <w:rFonts w:ascii="Arial" w:hAnsi="Arial" w:cs="Arial"/>
          <w:sz w:val="24"/>
          <w:szCs w:val="24"/>
        </w:rPr>
        <w:t xml:space="preserve">(Abingdon: </w:t>
      </w:r>
      <w:r w:rsidR="00885B31" w:rsidRPr="00885B31">
        <w:rPr>
          <w:rFonts w:ascii="Arial" w:hAnsi="Arial" w:cs="Arial"/>
          <w:sz w:val="24"/>
          <w:szCs w:val="24"/>
        </w:rPr>
        <w:t>Routledge/BSA</w:t>
      </w:r>
      <w:r w:rsidR="0076445E">
        <w:rPr>
          <w:rFonts w:ascii="Arial" w:hAnsi="Arial" w:cs="Arial"/>
          <w:sz w:val="24"/>
          <w:szCs w:val="24"/>
        </w:rPr>
        <w:t>).</w:t>
      </w:r>
    </w:p>
    <w:p w14:paraId="374BC63B" w14:textId="741095B5" w:rsidR="006F1DD9" w:rsidRDefault="006F1DD9" w:rsidP="006F1DD9">
      <w:pPr>
        <w:spacing w:line="360" w:lineRule="auto"/>
        <w:ind w:left="851" w:hanging="851"/>
        <w:rPr>
          <w:rFonts w:ascii="Arial" w:hAnsi="Arial" w:cs="Arial"/>
          <w:sz w:val="24"/>
          <w:szCs w:val="24"/>
        </w:rPr>
      </w:pPr>
      <w:proofErr w:type="spellStart"/>
      <w:r w:rsidRPr="006F1DD9">
        <w:rPr>
          <w:rFonts w:ascii="Arial" w:hAnsi="Arial" w:cs="Arial"/>
          <w:sz w:val="24"/>
          <w:szCs w:val="24"/>
        </w:rPr>
        <w:t>Loughran</w:t>
      </w:r>
      <w:proofErr w:type="spellEnd"/>
      <w:r w:rsidRPr="006F1DD9">
        <w:rPr>
          <w:rFonts w:ascii="Arial" w:hAnsi="Arial" w:cs="Arial"/>
          <w:sz w:val="24"/>
          <w:szCs w:val="24"/>
        </w:rPr>
        <w:t xml:space="preserve">, J. J. (2002) Effective Reflective Practice: In Search of Meaning in Learning about Teaching </w:t>
      </w:r>
      <w:r w:rsidRPr="006F1DD9">
        <w:rPr>
          <w:rFonts w:ascii="Arial" w:hAnsi="Arial" w:cs="Arial"/>
          <w:i/>
          <w:sz w:val="24"/>
          <w:szCs w:val="24"/>
        </w:rPr>
        <w:t>Journal of Teacher Education</w:t>
      </w:r>
      <w:r w:rsidRPr="006F1DD9">
        <w:rPr>
          <w:rFonts w:ascii="Arial" w:hAnsi="Arial" w:cs="Arial"/>
          <w:sz w:val="24"/>
          <w:szCs w:val="24"/>
        </w:rPr>
        <w:t xml:space="preserve"> 53 (1): 33-43</w:t>
      </w:r>
      <w:r w:rsidR="00E174E6">
        <w:rPr>
          <w:rFonts w:ascii="Arial" w:hAnsi="Arial" w:cs="Arial"/>
          <w:sz w:val="24"/>
          <w:szCs w:val="24"/>
        </w:rPr>
        <w:t>.</w:t>
      </w:r>
    </w:p>
    <w:p w14:paraId="4396D70B" w14:textId="682C9343" w:rsidR="006F1DD9" w:rsidRDefault="006F1DD9" w:rsidP="006F1DD9">
      <w:pPr>
        <w:spacing w:line="360" w:lineRule="auto"/>
        <w:ind w:left="851" w:hanging="851"/>
        <w:rPr>
          <w:rFonts w:ascii="Arial" w:hAnsi="Arial" w:cs="Arial"/>
          <w:sz w:val="24"/>
          <w:szCs w:val="24"/>
        </w:rPr>
      </w:pPr>
      <w:r>
        <w:rPr>
          <w:rFonts w:ascii="Arial" w:hAnsi="Arial" w:cs="Arial"/>
          <w:sz w:val="24"/>
          <w:szCs w:val="24"/>
        </w:rPr>
        <w:t xml:space="preserve">Moon, J. (1999) </w:t>
      </w:r>
      <w:r w:rsidRPr="006F1DD9">
        <w:rPr>
          <w:rFonts w:ascii="Arial" w:hAnsi="Arial" w:cs="Arial"/>
          <w:i/>
          <w:sz w:val="24"/>
          <w:szCs w:val="24"/>
        </w:rPr>
        <w:t>Reflection in Learning and Professional Development: Theory and Practice</w:t>
      </w:r>
      <w:r>
        <w:rPr>
          <w:rFonts w:ascii="Arial" w:hAnsi="Arial" w:cs="Arial"/>
          <w:sz w:val="24"/>
          <w:szCs w:val="24"/>
        </w:rPr>
        <w:t xml:space="preserve"> </w:t>
      </w:r>
      <w:r w:rsidR="0076445E">
        <w:rPr>
          <w:rFonts w:ascii="Arial" w:hAnsi="Arial" w:cs="Arial"/>
          <w:sz w:val="24"/>
          <w:szCs w:val="24"/>
        </w:rPr>
        <w:t>(</w:t>
      </w:r>
      <w:r>
        <w:rPr>
          <w:rFonts w:ascii="Arial" w:hAnsi="Arial" w:cs="Arial"/>
          <w:sz w:val="24"/>
          <w:szCs w:val="24"/>
        </w:rPr>
        <w:t xml:space="preserve">Abingdon: </w:t>
      </w:r>
      <w:proofErr w:type="spellStart"/>
      <w:r>
        <w:rPr>
          <w:rFonts w:ascii="Arial" w:hAnsi="Arial" w:cs="Arial"/>
          <w:sz w:val="24"/>
          <w:szCs w:val="24"/>
        </w:rPr>
        <w:t>RoutledgeFalmer</w:t>
      </w:r>
      <w:proofErr w:type="spellEnd"/>
      <w:r w:rsidR="0076445E">
        <w:rPr>
          <w:rFonts w:ascii="Arial" w:hAnsi="Arial" w:cs="Arial"/>
          <w:sz w:val="24"/>
          <w:szCs w:val="24"/>
        </w:rPr>
        <w:t>).</w:t>
      </w:r>
      <w:r>
        <w:rPr>
          <w:rFonts w:ascii="Arial" w:hAnsi="Arial" w:cs="Arial"/>
          <w:sz w:val="24"/>
          <w:szCs w:val="24"/>
        </w:rPr>
        <w:t xml:space="preserve"> </w:t>
      </w:r>
    </w:p>
    <w:p w14:paraId="5237DBFC" w14:textId="376005C9" w:rsidR="005752AE" w:rsidRDefault="00BE1BE0" w:rsidP="006F1DD9">
      <w:pPr>
        <w:spacing w:line="360" w:lineRule="auto"/>
        <w:ind w:left="851" w:hanging="851"/>
        <w:rPr>
          <w:rFonts w:ascii="Arial" w:hAnsi="Arial" w:cs="Arial"/>
          <w:sz w:val="24"/>
          <w:szCs w:val="24"/>
        </w:rPr>
      </w:pPr>
      <w:r w:rsidRPr="00BE1BE0">
        <w:rPr>
          <w:rFonts w:ascii="Arial" w:hAnsi="Arial" w:cs="Arial"/>
          <w:sz w:val="24"/>
          <w:szCs w:val="24"/>
        </w:rPr>
        <w:t>Universities and Col</w:t>
      </w:r>
      <w:r>
        <w:rPr>
          <w:rFonts w:ascii="Arial" w:hAnsi="Arial" w:cs="Arial"/>
          <w:sz w:val="24"/>
          <w:szCs w:val="24"/>
        </w:rPr>
        <w:t>leges Admissions Service [UCAS]</w:t>
      </w:r>
      <w:r w:rsidRPr="00BE1BE0">
        <w:rPr>
          <w:rFonts w:ascii="Arial" w:hAnsi="Arial" w:cs="Arial"/>
          <w:sz w:val="24"/>
          <w:szCs w:val="24"/>
        </w:rPr>
        <w:t xml:space="preserve"> </w:t>
      </w:r>
      <w:r>
        <w:rPr>
          <w:rFonts w:ascii="Arial" w:hAnsi="Arial" w:cs="Arial"/>
          <w:sz w:val="24"/>
          <w:szCs w:val="24"/>
        </w:rPr>
        <w:t>(</w:t>
      </w:r>
      <w:r w:rsidRPr="00BE1BE0">
        <w:rPr>
          <w:rFonts w:ascii="Arial" w:hAnsi="Arial" w:cs="Arial"/>
          <w:sz w:val="24"/>
          <w:szCs w:val="24"/>
        </w:rPr>
        <w:t>2015</w:t>
      </w:r>
      <w:r>
        <w:rPr>
          <w:rFonts w:ascii="Arial" w:hAnsi="Arial" w:cs="Arial"/>
          <w:sz w:val="24"/>
          <w:szCs w:val="24"/>
        </w:rPr>
        <w:t>)</w:t>
      </w:r>
      <w:r w:rsidRPr="00BE1BE0">
        <w:rPr>
          <w:rFonts w:ascii="Arial" w:hAnsi="Arial" w:cs="Arial"/>
          <w:sz w:val="24"/>
          <w:szCs w:val="24"/>
        </w:rPr>
        <w:t xml:space="preserve"> </w:t>
      </w:r>
      <w:r w:rsidRPr="00BE1BE0">
        <w:rPr>
          <w:rFonts w:ascii="Arial" w:hAnsi="Arial" w:cs="Arial"/>
          <w:i/>
          <w:sz w:val="24"/>
          <w:szCs w:val="24"/>
        </w:rPr>
        <w:t>End of cycle report 2015</w:t>
      </w:r>
      <w:r w:rsidRPr="00BE1BE0">
        <w:rPr>
          <w:rFonts w:ascii="Arial" w:hAnsi="Arial" w:cs="Arial"/>
          <w:sz w:val="24"/>
          <w:szCs w:val="24"/>
        </w:rPr>
        <w:t xml:space="preserve"> </w:t>
      </w:r>
      <w:r>
        <w:rPr>
          <w:rFonts w:ascii="Arial" w:hAnsi="Arial" w:cs="Arial"/>
          <w:sz w:val="24"/>
          <w:szCs w:val="24"/>
        </w:rPr>
        <w:t>(</w:t>
      </w:r>
      <w:r w:rsidRPr="00BE1BE0">
        <w:rPr>
          <w:rFonts w:ascii="Arial" w:hAnsi="Arial" w:cs="Arial"/>
          <w:sz w:val="24"/>
          <w:szCs w:val="24"/>
        </w:rPr>
        <w:t>Cheltenham: UCAS</w:t>
      </w:r>
      <w:r>
        <w:rPr>
          <w:rFonts w:ascii="Arial" w:hAnsi="Arial" w:cs="Arial"/>
          <w:sz w:val="24"/>
          <w:szCs w:val="24"/>
        </w:rPr>
        <w:t>)</w:t>
      </w:r>
      <w:r w:rsidRPr="00BE1BE0">
        <w:rPr>
          <w:rFonts w:ascii="Arial" w:hAnsi="Arial" w:cs="Arial"/>
          <w:sz w:val="24"/>
          <w:szCs w:val="24"/>
        </w:rPr>
        <w:t>.</w:t>
      </w:r>
    </w:p>
    <w:p w14:paraId="3163A794" w14:textId="77777777" w:rsidR="006F1DD9" w:rsidRDefault="006F1DD9" w:rsidP="006F1DD9">
      <w:pPr>
        <w:spacing w:line="360" w:lineRule="auto"/>
        <w:rPr>
          <w:rFonts w:ascii="Arial" w:hAnsi="Arial" w:cs="Arial"/>
          <w:color w:val="FF0000"/>
          <w:sz w:val="24"/>
          <w:szCs w:val="24"/>
        </w:rPr>
      </w:pPr>
    </w:p>
    <w:p w14:paraId="638ED75E" w14:textId="7EE99FF6" w:rsidR="00DA0792" w:rsidRPr="00DA0792" w:rsidRDefault="00DA0792" w:rsidP="006F1DD9">
      <w:pPr>
        <w:spacing w:line="360" w:lineRule="auto"/>
        <w:rPr>
          <w:rFonts w:ascii="Arial" w:hAnsi="Arial" w:cs="Arial"/>
          <w:b/>
          <w:sz w:val="24"/>
          <w:szCs w:val="24"/>
        </w:rPr>
      </w:pPr>
      <w:r w:rsidRPr="00DA0792">
        <w:rPr>
          <w:rFonts w:ascii="Arial" w:hAnsi="Arial" w:cs="Arial"/>
          <w:b/>
          <w:sz w:val="24"/>
          <w:szCs w:val="24"/>
        </w:rPr>
        <w:t>Acknowledgement</w:t>
      </w:r>
    </w:p>
    <w:p w14:paraId="79E91C25" w14:textId="5ACAF161" w:rsidR="00DA0792" w:rsidRPr="00DA0792" w:rsidRDefault="00DA0792" w:rsidP="006F1DD9">
      <w:pPr>
        <w:spacing w:line="360" w:lineRule="auto"/>
        <w:rPr>
          <w:rFonts w:ascii="Arial" w:hAnsi="Arial" w:cs="Arial"/>
          <w:sz w:val="24"/>
          <w:szCs w:val="24"/>
        </w:rPr>
      </w:pPr>
      <w:r w:rsidRPr="00DA0792">
        <w:rPr>
          <w:rFonts w:ascii="Arial" w:hAnsi="Arial" w:cs="Arial"/>
          <w:sz w:val="24"/>
          <w:szCs w:val="24"/>
        </w:rPr>
        <w:t xml:space="preserve">The authors would like to acknowledge the support of UWE’s widening participation fund, and in particular Mandy Bancroft who </w:t>
      </w:r>
      <w:r w:rsidR="00827FAE">
        <w:rPr>
          <w:rFonts w:ascii="Arial" w:hAnsi="Arial" w:cs="Arial"/>
          <w:sz w:val="24"/>
          <w:szCs w:val="24"/>
        </w:rPr>
        <w:t>manages</w:t>
      </w:r>
      <w:r w:rsidRPr="00DA0792">
        <w:rPr>
          <w:rFonts w:ascii="Arial" w:hAnsi="Arial" w:cs="Arial"/>
          <w:sz w:val="24"/>
          <w:szCs w:val="24"/>
        </w:rPr>
        <w:t xml:space="preserve"> it</w:t>
      </w:r>
      <w:r>
        <w:rPr>
          <w:rFonts w:ascii="Arial" w:hAnsi="Arial" w:cs="Arial"/>
          <w:sz w:val="24"/>
          <w:szCs w:val="24"/>
        </w:rPr>
        <w:t xml:space="preserve"> for the HAS faculty</w:t>
      </w:r>
      <w:r w:rsidRPr="00DA0792">
        <w:rPr>
          <w:rFonts w:ascii="Arial" w:hAnsi="Arial" w:cs="Arial"/>
          <w:sz w:val="24"/>
          <w:szCs w:val="24"/>
        </w:rPr>
        <w:t xml:space="preserve">, for their generous ongoing support of the </w:t>
      </w:r>
      <w:r w:rsidR="00956E90">
        <w:rPr>
          <w:rFonts w:ascii="Arial" w:hAnsi="Arial" w:cs="Arial"/>
          <w:sz w:val="24"/>
          <w:szCs w:val="24"/>
        </w:rPr>
        <w:t xml:space="preserve">tutor/mentor </w:t>
      </w:r>
      <w:r w:rsidRPr="00DA0792">
        <w:rPr>
          <w:rFonts w:ascii="Arial" w:hAnsi="Arial" w:cs="Arial"/>
          <w:sz w:val="24"/>
          <w:szCs w:val="24"/>
        </w:rPr>
        <w:t xml:space="preserve">scheme, without which it would not be possible to have run it.  </w:t>
      </w:r>
    </w:p>
    <w:p w14:paraId="6F0434BE" w14:textId="77777777" w:rsidR="00BC28C3" w:rsidRDefault="00BC28C3" w:rsidP="00B77154">
      <w:pPr>
        <w:spacing w:line="360" w:lineRule="auto"/>
        <w:rPr>
          <w:rFonts w:ascii="Arial" w:hAnsi="Arial" w:cs="Arial"/>
          <w:color w:val="FF0000"/>
          <w:sz w:val="24"/>
          <w:szCs w:val="24"/>
        </w:rPr>
      </w:pPr>
    </w:p>
    <w:p w14:paraId="0F684973" w14:textId="4E63DF91" w:rsidR="00BC28C3" w:rsidRDefault="00BC28C3" w:rsidP="00B77154">
      <w:pPr>
        <w:spacing w:line="360" w:lineRule="auto"/>
        <w:rPr>
          <w:rFonts w:ascii="Arial" w:hAnsi="Arial" w:cs="Arial"/>
          <w:sz w:val="24"/>
          <w:szCs w:val="24"/>
        </w:rPr>
      </w:pPr>
      <w:r w:rsidRPr="00BC28C3">
        <w:rPr>
          <w:rFonts w:ascii="Arial" w:hAnsi="Arial" w:cs="Arial"/>
          <w:b/>
          <w:sz w:val="24"/>
          <w:szCs w:val="24"/>
        </w:rPr>
        <w:t>Institutional affiliations:</w:t>
      </w:r>
    </w:p>
    <w:p w14:paraId="22E0ED65" w14:textId="19C2AB69" w:rsidR="00BC28C3" w:rsidRDefault="00BC28C3" w:rsidP="00BC28C3">
      <w:pPr>
        <w:spacing w:line="240" w:lineRule="auto"/>
        <w:rPr>
          <w:rFonts w:ascii="Arial" w:hAnsi="Arial" w:cs="Arial"/>
          <w:sz w:val="24"/>
          <w:szCs w:val="24"/>
        </w:rPr>
      </w:pPr>
      <w:r>
        <w:rPr>
          <w:rFonts w:ascii="Arial" w:hAnsi="Arial" w:cs="Arial"/>
          <w:sz w:val="24"/>
          <w:szCs w:val="24"/>
        </w:rPr>
        <w:t>Dr Richard Waller is an Associate Professor of the Sociology of Education at UWE</w:t>
      </w:r>
    </w:p>
    <w:p w14:paraId="4F7B75D2" w14:textId="5C369B95" w:rsidR="00BC28C3" w:rsidRDefault="00BC28C3" w:rsidP="00BC28C3">
      <w:pPr>
        <w:spacing w:line="240" w:lineRule="auto"/>
        <w:rPr>
          <w:rFonts w:ascii="Arial" w:hAnsi="Arial" w:cs="Arial"/>
          <w:sz w:val="24"/>
          <w:szCs w:val="24"/>
        </w:rPr>
      </w:pPr>
      <w:r>
        <w:rPr>
          <w:rFonts w:ascii="Arial" w:hAnsi="Arial" w:cs="Arial"/>
          <w:sz w:val="24"/>
          <w:szCs w:val="24"/>
        </w:rPr>
        <w:t xml:space="preserve">Dr Andrew Mathers is a Senior Lecturer in Sociology and Criminology at UWE </w:t>
      </w:r>
    </w:p>
    <w:p w14:paraId="3CD4BA2B" w14:textId="35FB8510" w:rsidR="00BC28C3" w:rsidRDefault="00BC28C3" w:rsidP="00BC28C3">
      <w:pPr>
        <w:spacing w:line="240" w:lineRule="auto"/>
        <w:rPr>
          <w:rFonts w:ascii="Arial" w:hAnsi="Arial" w:cs="Arial"/>
          <w:sz w:val="24"/>
          <w:szCs w:val="24"/>
        </w:rPr>
      </w:pPr>
      <w:r>
        <w:rPr>
          <w:rFonts w:ascii="Arial" w:hAnsi="Arial" w:cs="Arial"/>
          <w:sz w:val="24"/>
          <w:szCs w:val="24"/>
        </w:rPr>
        <w:t xml:space="preserve">Phoebe </w:t>
      </w:r>
      <w:proofErr w:type="spellStart"/>
      <w:r>
        <w:rPr>
          <w:rFonts w:ascii="Arial" w:hAnsi="Arial" w:cs="Arial"/>
          <w:sz w:val="24"/>
          <w:szCs w:val="24"/>
        </w:rPr>
        <w:t>Savidge</w:t>
      </w:r>
      <w:proofErr w:type="spellEnd"/>
      <w:r>
        <w:rPr>
          <w:rFonts w:ascii="Arial" w:hAnsi="Arial" w:cs="Arial"/>
          <w:sz w:val="24"/>
          <w:szCs w:val="24"/>
        </w:rPr>
        <w:t xml:space="preserve"> is a Lecturer in Sociology at SGS College</w:t>
      </w:r>
    </w:p>
    <w:p w14:paraId="47F6C94E" w14:textId="6EB79F1F" w:rsidR="00BC28C3" w:rsidRDefault="00381613" w:rsidP="00BC28C3">
      <w:pPr>
        <w:spacing w:line="240" w:lineRule="auto"/>
        <w:rPr>
          <w:rFonts w:ascii="Arial" w:hAnsi="Arial" w:cs="Arial"/>
          <w:sz w:val="24"/>
          <w:szCs w:val="24"/>
        </w:rPr>
      </w:pPr>
      <w:r w:rsidRPr="00381613">
        <w:rPr>
          <w:rFonts w:ascii="Arial" w:hAnsi="Arial" w:cs="Arial"/>
          <w:sz w:val="24"/>
          <w:szCs w:val="24"/>
        </w:rPr>
        <w:t xml:space="preserve">Gemma Flook </w:t>
      </w:r>
      <w:r>
        <w:rPr>
          <w:rFonts w:ascii="Arial" w:hAnsi="Arial" w:cs="Arial"/>
          <w:sz w:val="24"/>
          <w:szCs w:val="24"/>
        </w:rPr>
        <w:t xml:space="preserve">and </w:t>
      </w:r>
      <w:r w:rsidR="00BC28C3">
        <w:rPr>
          <w:rFonts w:ascii="Arial" w:hAnsi="Arial" w:cs="Arial"/>
          <w:sz w:val="24"/>
          <w:szCs w:val="24"/>
        </w:rPr>
        <w:t xml:space="preserve">Daisy Hamm </w:t>
      </w:r>
      <w:r>
        <w:rPr>
          <w:rFonts w:ascii="Arial" w:hAnsi="Arial" w:cs="Arial"/>
          <w:sz w:val="24"/>
          <w:szCs w:val="24"/>
        </w:rPr>
        <w:t>are</w:t>
      </w:r>
      <w:r w:rsidR="00BC28C3">
        <w:rPr>
          <w:rFonts w:ascii="Arial" w:hAnsi="Arial" w:cs="Arial"/>
          <w:sz w:val="24"/>
          <w:szCs w:val="24"/>
        </w:rPr>
        <w:t xml:space="preserve"> final year undergraduate Sociology student</w:t>
      </w:r>
      <w:r>
        <w:rPr>
          <w:rFonts w:ascii="Arial" w:hAnsi="Arial" w:cs="Arial"/>
          <w:sz w:val="24"/>
          <w:szCs w:val="24"/>
        </w:rPr>
        <w:t>s</w:t>
      </w:r>
      <w:r w:rsidR="00BC28C3">
        <w:rPr>
          <w:rFonts w:ascii="Arial" w:hAnsi="Arial" w:cs="Arial"/>
          <w:sz w:val="24"/>
          <w:szCs w:val="24"/>
        </w:rPr>
        <w:t xml:space="preserve"> at UWE</w:t>
      </w:r>
    </w:p>
    <w:sectPr w:rsidR="00BC2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60026"/>
    <w:multiLevelType w:val="hybridMultilevel"/>
    <w:tmpl w:val="B5FA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887CA2"/>
    <w:multiLevelType w:val="hybridMultilevel"/>
    <w:tmpl w:val="A5705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B6"/>
    <w:rsid w:val="00012FFF"/>
    <w:rsid w:val="00022C66"/>
    <w:rsid w:val="00084658"/>
    <w:rsid w:val="00117839"/>
    <w:rsid w:val="00141759"/>
    <w:rsid w:val="00164D71"/>
    <w:rsid w:val="001D0DCD"/>
    <w:rsid w:val="00223EDB"/>
    <w:rsid w:val="002957AC"/>
    <w:rsid w:val="002B364F"/>
    <w:rsid w:val="002C6C7E"/>
    <w:rsid w:val="00313AD3"/>
    <w:rsid w:val="00326822"/>
    <w:rsid w:val="00372912"/>
    <w:rsid w:val="00377A65"/>
    <w:rsid w:val="00381613"/>
    <w:rsid w:val="003836D5"/>
    <w:rsid w:val="00394301"/>
    <w:rsid w:val="003B73CA"/>
    <w:rsid w:val="003C36FB"/>
    <w:rsid w:val="00411A82"/>
    <w:rsid w:val="004170BC"/>
    <w:rsid w:val="0042617E"/>
    <w:rsid w:val="004903DF"/>
    <w:rsid w:val="004B695A"/>
    <w:rsid w:val="004C2DC6"/>
    <w:rsid w:val="004C4F3F"/>
    <w:rsid w:val="004D7095"/>
    <w:rsid w:val="00507B83"/>
    <w:rsid w:val="005752AE"/>
    <w:rsid w:val="005B4390"/>
    <w:rsid w:val="005D0F40"/>
    <w:rsid w:val="005F3F12"/>
    <w:rsid w:val="00603888"/>
    <w:rsid w:val="006107C6"/>
    <w:rsid w:val="00614FA4"/>
    <w:rsid w:val="006A4E3C"/>
    <w:rsid w:val="006F0A5B"/>
    <w:rsid w:val="006F1DD9"/>
    <w:rsid w:val="00707A29"/>
    <w:rsid w:val="0076445E"/>
    <w:rsid w:val="007929C0"/>
    <w:rsid w:val="00797287"/>
    <w:rsid w:val="007A74BA"/>
    <w:rsid w:val="007B08C7"/>
    <w:rsid w:val="007D0958"/>
    <w:rsid w:val="00827FAE"/>
    <w:rsid w:val="00844F89"/>
    <w:rsid w:val="00885B31"/>
    <w:rsid w:val="00894E05"/>
    <w:rsid w:val="008A2E47"/>
    <w:rsid w:val="008A4AA9"/>
    <w:rsid w:val="008C267F"/>
    <w:rsid w:val="00921D50"/>
    <w:rsid w:val="00927D69"/>
    <w:rsid w:val="009340F6"/>
    <w:rsid w:val="00956E90"/>
    <w:rsid w:val="0099140A"/>
    <w:rsid w:val="00A143D0"/>
    <w:rsid w:val="00A250E8"/>
    <w:rsid w:val="00A66456"/>
    <w:rsid w:val="00AC061F"/>
    <w:rsid w:val="00AD71F9"/>
    <w:rsid w:val="00B13FE0"/>
    <w:rsid w:val="00B26ADD"/>
    <w:rsid w:val="00B345AF"/>
    <w:rsid w:val="00B77154"/>
    <w:rsid w:val="00B920EC"/>
    <w:rsid w:val="00B97D37"/>
    <w:rsid w:val="00BC28C3"/>
    <w:rsid w:val="00BD2812"/>
    <w:rsid w:val="00BE1BE0"/>
    <w:rsid w:val="00BE5C80"/>
    <w:rsid w:val="00BF2F3A"/>
    <w:rsid w:val="00C21490"/>
    <w:rsid w:val="00C51869"/>
    <w:rsid w:val="00C6168A"/>
    <w:rsid w:val="00C75F18"/>
    <w:rsid w:val="00C8303F"/>
    <w:rsid w:val="00C86AB2"/>
    <w:rsid w:val="00CF46B6"/>
    <w:rsid w:val="00D8454B"/>
    <w:rsid w:val="00DA0792"/>
    <w:rsid w:val="00DB4247"/>
    <w:rsid w:val="00DB68F7"/>
    <w:rsid w:val="00DC765A"/>
    <w:rsid w:val="00DD2E8C"/>
    <w:rsid w:val="00DD4C5A"/>
    <w:rsid w:val="00DF0DF4"/>
    <w:rsid w:val="00E11AFB"/>
    <w:rsid w:val="00E174E6"/>
    <w:rsid w:val="00E73464"/>
    <w:rsid w:val="00E73F56"/>
    <w:rsid w:val="00E77604"/>
    <w:rsid w:val="00EC6F11"/>
    <w:rsid w:val="00EE1BFB"/>
    <w:rsid w:val="00EF68E3"/>
    <w:rsid w:val="00F07B2F"/>
    <w:rsid w:val="00F35DB7"/>
    <w:rsid w:val="00F551B3"/>
    <w:rsid w:val="00F61435"/>
    <w:rsid w:val="00F70BB8"/>
    <w:rsid w:val="00F9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9844"/>
  <w15:docId w15:val="{F12A1546-4CC7-4A9C-8520-F79B9350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07C6"/>
    <w:rPr>
      <w:sz w:val="16"/>
      <w:szCs w:val="16"/>
    </w:rPr>
  </w:style>
  <w:style w:type="paragraph" w:styleId="CommentText">
    <w:name w:val="annotation text"/>
    <w:basedOn w:val="Normal"/>
    <w:link w:val="CommentTextChar"/>
    <w:uiPriority w:val="99"/>
    <w:semiHidden/>
    <w:unhideWhenUsed/>
    <w:rsid w:val="006107C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107C6"/>
    <w:rPr>
      <w:sz w:val="20"/>
      <w:szCs w:val="20"/>
    </w:rPr>
  </w:style>
  <w:style w:type="paragraph" w:styleId="BalloonText">
    <w:name w:val="Balloon Text"/>
    <w:basedOn w:val="Normal"/>
    <w:link w:val="BalloonTextChar"/>
    <w:uiPriority w:val="99"/>
    <w:semiHidden/>
    <w:unhideWhenUsed/>
    <w:rsid w:val="00610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7C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D7095"/>
    <w:pPr>
      <w:spacing w:after="160"/>
    </w:pPr>
    <w:rPr>
      <w:b/>
      <w:bCs/>
    </w:rPr>
  </w:style>
  <w:style w:type="character" w:customStyle="1" w:styleId="CommentSubjectChar">
    <w:name w:val="Comment Subject Char"/>
    <w:basedOn w:val="CommentTextChar"/>
    <w:link w:val="CommentSubject"/>
    <w:uiPriority w:val="99"/>
    <w:semiHidden/>
    <w:rsid w:val="004D7095"/>
    <w:rPr>
      <w:b/>
      <w:bCs/>
      <w:sz w:val="20"/>
      <w:szCs w:val="20"/>
    </w:rPr>
  </w:style>
  <w:style w:type="paragraph" w:styleId="ListParagraph">
    <w:name w:val="List Paragraph"/>
    <w:basedOn w:val="Normal"/>
    <w:uiPriority w:val="34"/>
    <w:qFormat/>
    <w:rsid w:val="008C267F"/>
    <w:pPr>
      <w:ind w:left="720"/>
      <w:contextualSpacing/>
    </w:pPr>
  </w:style>
  <w:style w:type="character" w:styleId="Emphasis">
    <w:name w:val="Emphasis"/>
    <w:basedOn w:val="DefaultParagraphFont"/>
    <w:uiPriority w:val="20"/>
    <w:qFormat/>
    <w:rsid w:val="00411A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Waller</dc:creator>
  <cp:lastModifiedBy>Richard Waller</cp:lastModifiedBy>
  <cp:revision>11</cp:revision>
  <dcterms:created xsi:type="dcterms:W3CDTF">2017-02-08T10:34:00Z</dcterms:created>
  <dcterms:modified xsi:type="dcterms:W3CDTF">2017-06-03T16:59:00Z</dcterms:modified>
</cp:coreProperties>
</file>