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F2ED" w14:textId="2CC43CCF" w:rsidR="00DC65ED" w:rsidRPr="007321E2" w:rsidRDefault="00780FE1" w:rsidP="003A03BF">
      <w:pPr>
        <w:spacing w:line="480" w:lineRule="auto"/>
        <w:jc w:val="center"/>
        <w:outlineLvl w:val="0"/>
        <w:rPr>
          <w:rFonts w:ascii="Times New Roman" w:hAnsi="Times New Roman" w:cs="Times New Roman"/>
          <w:b/>
          <w:bCs/>
          <w:sz w:val="24"/>
          <w:szCs w:val="24"/>
        </w:rPr>
      </w:pPr>
      <w:r w:rsidRPr="007321E2">
        <w:rPr>
          <w:rFonts w:ascii="Times New Roman" w:hAnsi="Times New Roman" w:cs="Times New Roman"/>
          <w:b/>
          <w:bCs/>
          <w:sz w:val="24"/>
          <w:szCs w:val="24"/>
        </w:rPr>
        <w:t>The worries of weaning: n</w:t>
      </w:r>
      <w:r w:rsidR="006119E1" w:rsidRPr="007321E2">
        <w:rPr>
          <w:rFonts w:ascii="Times New Roman" w:hAnsi="Times New Roman" w:cs="Times New Roman"/>
          <w:b/>
          <w:bCs/>
          <w:sz w:val="24"/>
          <w:szCs w:val="24"/>
        </w:rPr>
        <w:t>ewspa</w:t>
      </w:r>
      <w:bookmarkStart w:id="0" w:name="_GoBack"/>
      <w:bookmarkEnd w:id="0"/>
      <w:r w:rsidR="006119E1" w:rsidRPr="007321E2">
        <w:rPr>
          <w:rFonts w:ascii="Times New Roman" w:hAnsi="Times New Roman" w:cs="Times New Roman"/>
          <w:b/>
          <w:bCs/>
          <w:sz w:val="24"/>
          <w:szCs w:val="24"/>
        </w:rPr>
        <w:t>per reporting of infant weaning and its impact on dialo</w:t>
      </w:r>
      <w:r w:rsidR="00364788" w:rsidRPr="007321E2">
        <w:rPr>
          <w:rFonts w:ascii="Times New Roman" w:hAnsi="Times New Roman" w:cs="Times New Roman"/>
          <w:b/>
          <w:bCs/>
          <w:sz w:val="24"/>
          <w:szCs w:val="24"/>
        </w:rPr>
        <w:t>gue in online discussion forums</w:t>
      </w:r>
    </w:p>
    <w:p w14:paraId="64AC63A9" w14:textId="77777777" w:rsidR="006119E1" w:rsidRPr="007321E2" w:rsidRDefault="006119E1" w:rsidP="003A03BF">
      <w:pPr>
        <w:spacing w:line="480" w:lineRule="auto"/>
        <w:outlineLvl w:val="0"/>
        <w:rPr>
          <w:rFonts w:ascii="Times New Roman" w:hAnsi="Times New Roman" w:cs="Times New Roman"/>
          <w:b/>
          <w:sz w:val="28"/>
          <w:szCs w:val="28"/>
        </w:rPr>
      </w:pPr>
    </w:p>
    <w:p w14:paraId="44782415" w14:textId="77777777" w:rsidR="00C95E70" w:rsidRPr="007321E2" w:rsidRDefault="00C95E70" w:rsidP="003A03BF">
      <w:pPr>
        <w:spacing w:line="480" w:lineRule="auto"/>
        <w:outlineLvl w:val="0"/>
        <w:rPr>
          <w:rFonts w:ascii="Times New Roman" w:hAnsi="Times New Roman" w:cs="Times New Roman"/>
          <w:b/>
          <w:sz w:val="24"/>
          <w:szCs w:val="24"/>
        </w:rPr>
      </w:pPr>
      <w:r w:rsidRPr="007321E2">
        <w:rPr>
          <w:rFonts w:ascii="Times New Roman" w:hAnsi="Times New Roman" w:cs="Times New Roman"/>
          <w:b/>
          <w:sz w:val="24"/>
          <w:szCs w:val="24"/>
        </w:rPr>
        <w:t>Abstract</w:t>
      </w:r>
    </w:p>
    <w:p w14:paraId="500D23BA" w14:textId="1D58D60A" w:rsidR="00945DDA" w:rsidRPr="007321E2" w:rsidRDefault="00C95E7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Despite infant weaning being one of the most challenging aspects of parenting, there is </w:t>
      </w:r>
      <w:r w:rsidR="00E85F3C" w:rsidRPr="007321E2">
        <w:rPr>
          <w:rFonts w:ascii="Times New Roman" w:hAnsi="Times New Roman" w:cs="Times New Roman"/>
          <w:sz w:val="24"/>
          <w:szCs w:val="24"/>
        </w:rPr>
        <w:t xml:space="preserve">uncertainty </w:t>
      </w:r>
      <w:r w:rsidRPr="007321E2">
        <w:rPr>
          <w:rFonts w:ascii="Times New Roman" w:hAnsi="Times New Roman" w:cs="Times New Roman"/>
          <w:sz w:val="24"/>
          <w:szCs w:val="24"/>
        </w:rPr>
        <w:t xml:space="preserve">about the right time to start. </w:t>
      </w:r>
      <w:r w:rsidR="00036EBC" w:rsidRPr="007321E2">
        <w:rPr>
          <w:rFonts w:ascii="Times New Roman" w:hAnsi="Times New Roman" w:cs="Times New Roman"/>
          <w:sz w:val="24"/>
          <w:szCs w:val="24"/>
        </w:rPr>
        <w:t>This research aimed</w:t>
      </w:r>
      <w:r w:rsidRPr="007321E2">
        <w:rPr>
          <w:rFonts w:ascii="Times New Roman" w:hAnsi="Times New Roman" w:cs="Times New Roman"/>
          <w:sz w:val="24"/>
          <w:szCs w:val="24"/>
        </w:rPr>
        <w:t xml:space="preserve"> to understand the impact of </w:t>
      </w:r>
      <w:proofErr w:type="gramStart"/>
      <w:r w:rsidRPr="007321E2">
        <w:rPr>
          <w:rFonts w:ascii="Times New Roman" w:hAnsi="Times New Roman" w:cs="Times New Roman"/>
          <w:sz w:val="24"/>
          <w:szCs w:val="24"/>
        </w:rPr>
        <w:t>newspaper</w:t>
      </w:r>
      <w:proofErr w:type="gramEnd"/>
      <w:r w:rsidRPr="007321E2">
        <w:rPr>
          <w:rFonts w:ascii="Times New Roman" w:hAnsi="Times New Roman" w:cs="Times New Roman"/>
          <w:sz w:val="24"/>
          <w:szCs w:val="24"/>
        </w:rPr>
        <w:t xml:space="preserve"> reporting o</w:t>
      </w:r>
      <w:r w:rsidR="00036EBC" w:rsidRPr="007321E2">
        <w:rPr>
          <w:rFonts w:ascii="Times New Roman" w:hAnsi="Times New Roman" w:cs="Times New Roman"/>
          <w:sz w:val="24"/>
          <w:szCs w:val="24"/>
        </w:rPr>
        <w:t xml:space="preserve">f weaning on parents, in particular focussing on the coverage of a scientific report published in the British Medical Journal in 2011. </w:t>
      </w:r>
      <w:r w:rsidR="00C567A0" w:rsidRPr="007321E2">
        <w:rPr>
          <w:rFonts w:ascii="Times New Roman" w:hAnsi="Times New Roman" w:cs="Times New Roman"/>
          <w:sz w:val="24"/>
          <w:szCs w:val="24"/>
        </w:rPr>
        <w:t>Using</w:t>
      </w:r>
      <w:r w:rsidR="00036EBC"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a media analysis of weaning articles from </w:t>
      </w:r>
      <w:r w:rsidR="00036EBC" w:rsidRPr="007321E2">
        <w:rPr>
          <w:rFonts w:ascii="Times New Roman" w:hAnsi="Times New Roman" w:cs="Times New Roman"/>
          <w:sz w:val="24"/>
          <w:szCs w:val="24"/>
        </w:rPr>
        <w:t xml:space="preserve">UK </w:t>
      </w:r>
      <w:r w:rsidRPr="007321E2">
        <w:rPr>
          <w:rFonts w:ascii="Times New Roman" w:hAnsi="Times New Roman" w:cs="Times New Roman"/>
          <w:sz w:val="24"/>
          <w:szCs w:val="24"/>
        </w:rPr>
        <w:t>national newspapers and the ‘</w:t>
      </w: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Internet</w:t>
      </w:r>
      <w:r w:rsidR="00036EBC" w:rsidRPr="007321E2">
        <w:rPr>
          <w:rFonts w:ascii="Times New Roman" w:hAnsi="Times New Roman" w:cs="Times New Roman"/>
          <w:sz w:val="24"/>
          <w:szCs w:val="24"/>
        </w:rPr>
        <w:t xml:space="preserve"> discussion forum, </w:t>
      </w:r>
      <w:r w:rsidRPr="007321E2">
        <w:rPr>
          <w:rFonts w:ascii="Times New Roman" w:hAnsi="Times New Roman" w:cs="Times New Roman"/>
          <w:sz w:val="24"/>
          <w:szCs w:val="24"/>
        </w:rPr>
        <w:t xml:space="preserve">the analysis was able to </w:t>
      </w:r>
      <w:r w:rsidR="00036EBC" w:rsidRPr="007321E2">
        <w:rPr>
          <w:rFonts w:ascii="Times New Roman" w:hAnsi="Times New Roman" w:cs="Times New Roman"/>
          <w:sz w:val="24"/>
          <w:szCs w:val="24"/>
        </w:rPr>
        <w:t xml:space="preserve">explore </w:t>
      </w:r>
      <w:r w:rsidR="00C37EFC" w:rsidRPr="007321E2">
        <w:rPr>
          <w:rFonts w:ascii="Times New Roman" w:hAnsi="Times New Roman" w:cs="Times New Roman"/>
          <w:sz w:val="24"/>
          <w:szCs w:val="24"/>
        </w:rPr>
        <w:t xml:space="preserve">how </w:t>
      </w:r>
      <w:r w:rsidR="00D06322" w:rsidRPr="007321E2">
        <w:rPr>
          <w:rFonts w:ascii="Times New Roman" w:hAnsi="Times New Roman" w:cs="Times New Roman"/>
          <w:sz w:val="24"/>
          <w:szCs w:val="24"/>
        </w:rPr>
        <w:t xml:space="preserve">forum </w:t>
      </w:r>
      <w:r w:rsidR="003E1643" w:rsidRPr="007321E2">
        <w:rPr>
          <w:rFonts w:ascii="Times New Roman" w:hAnsi="Times New Roman" w:cs="Times New Roman"/>
          <w:sz w:val="24"/>
          <w:szCs w:val="24"/>
        </w:rPr>
        <w:t>members</w:t>
      </w:r>
      <w:r w:rsidR="00C37EFC" w:rsidRPr="007321E2">
        <w:rPr>
          <w:rFonts w:ascii="Times New Roman" w:hAnsi="Times New Roman" w:cs="Times New Roman"/>
          <w:sz w:val="24"/>
          <w:szCs w:val="24"/>
        </w:rPr>
        <w:t xml:space="preserve"> had reacted</w:t>
      </w:r>
      <w:r w:rsidR="00197BD5" w:rsidRPr="007321E2">
        <w:rPr>
          <w:rFonts w:ascii="Times New Roman" w:hAnsi="Times New Roman" w:cs="Times New Roman"/>
          <w:sz w:val="24"/>
          <w:szCs w:val="24"/>
        </w:rPr>
        <w:t xml:space="preserve"> to the reporting and embellished the communication of the weaning issue by adding their own personal advice and experience</w:t>
      </w:r>
      <w:r w:rsidR="005477F7" w:rsidRPr="007321E2">
        <w:rPr>
          <w:rFonts w:ascii="Times New Roman" w:hAnsi="Times New Roman" w:cs="Times New Roman"/>
          <w:sz w:val="24"/>
          <w:szCs w:val="24"/>
        </w:rPr>
        <w:t xml:space="preserve">. </w:t>
      </w:r>
      <w:r w:rsidR="004B6D13" w:rsidRPr="007321E2">
        <w:rPr>
          <w:rFonts w:ascii="Times New Roman" w:hAnsi="Times New Roman" w:cs="Times New Roman"/>
          <w:sz w:val="24"/>
          <w:szCs w:val="24"/>
        </w:rPr>
        <w:t xml:space="preserve">The case study shows </w:t>
      </w:r>
      <w:r w:rsidR="006F18BC" w:rsidRPr="007321E2">
        <w:rPr>
          <w:rFonts w:ascii="Times New Roman" w:hAnsi="Times New Roman" w:cs="Times New Roman"/>
          <w:sz w:val="24"/>
          <w:szCs w:val="24"/>
        </w:rPr>
        <w:t>the role of d</w:t>
      </w:r>
      <w:r w:rsidR="0028217C" w:rsidRPr="007321E2">
        <w:rPr>
          <w:rFonts w:ascii="Times New Roman" w:hAnsi="Times New Roman" w:cs="Times New Roman"/>
          <w:sz w:val="24"/>
          <w:szCs w:val="24"/>
        </w:rPr>
        <w:t xml:space="preserve">iscussion </w:t>
      </w:r>
      <w:r w:rsidR="004B6D13" w:rsidRPr="007321E2">
        <w:rPr>
          <w:rFonts w:ascii="Times New Roman" w:hAnsi="Times New Roman" w:cs="Times New Roman"/>
          <w:sz w:val="24"/>
          <w:szCs w:val="24"/>
        </w:rPr>
        <w:t xml:space="preserve">forums </w:t>
      </w:r>
      <w:r w:rsidR="006F18BC" w:rsidRPr="007321E2">
        <w:rPr>
          <w:rFonts w:ascii="Times New Roman" w:hAnsi="Times New Roman" w:cs="Times New Roman"/>
          <w:sz w:val="24"/>
          <w:szCs w:val="24"/>
        </w:rPr>
        <w:t xml:space="preserve">in science communication and how they </w:t>
      </w:r>
      <w:r w:rsidR="004B6D13" w:rsidRPr="007321E2">
        <w:rPr>
          <w:rFonts w:ascii="Times New Roman" w:hAnsi="Times New Roman" w:cs="Times New Roman"/>
          <w:sz w:val="24"/>
          <w:szCs w:val="24"/>
        </w:rPr>
        <w:t>can provide a new arena for studying a</w:t>
      </w:r>
      <w:r w:rsidR="006F18BC" w:rsidRPr="007321E2">
        <w:rPr>
          <w:rFonts w:ascii="Times New Roman" w:hAnsi="Times New Roman" w:cs="Times New Roman"/>
          <w:sz w:val="24"/>
          <w:szCs w:val="24"/>
        </w:rPr>
        <w:t>udience effects.</w:t>
      </w:r>
      <w:r w:rsidR="00E34E1B" w:rsidRPr="007321E2">
        <w:rPr>
          <w:rFonts w:ascii="Times New Roman" w:hAnsi="Times New Roman" w:cs="Times New Roman"/>
          <w:sz w:val="24"/>
          <w:szCs w:val="24"/>
        </w:rPr>
        <w:t xml:space="preserve"> </w:t>
      </w:r>
    </w:p>
    <w:p w14:paraId="2FB0305E" w14:textId="77777777" w:rsidR="00945DDA" w:rsidRPr="007321E2" w:rsidRDefault="00945DDA" w:rsidP="003A03BF">
      <w:pPr>
        <w:spacing w:line="480" w:lineRule="auto"/>
        <w:rPr>
          <w:rFonts w:ascii="Times New Roman" w:hAnsi="Times New Roman" w:cs="Times New Roman"/>
          <w:b/>
          <w:sz w:val="24"/>
          <w:szCs w:val="24"/>
        </w:rPr>
      </w:pPr>
      <w:r w:rsidRPr="007321E2">
        <w:rPr>
          <w:rFonts w:ascii="Times New Roman" w:hAnsi="Times New Roman" w:cs="Times New Roman"/>
          <w:b/>
          <w:sz w:val="24"/>
          <w:szCs w:val="24"/>
        </w:rPr>
        <w:t>Keywords</w:t>
      </w:r>
    </w:p>
    <w:p w14:paraId="153C58F2" w14:textId="77777777" w:rsidR="00945DDA" w:rsidRPr="007321E2" w:rsidRDefault="00945DDA" w:rsidP="003A03BF">
      <w:pPr>
        <w:spacing w:line="480" w:lineRule="auto"/>
        <w:rPr>
          <w:rFonts w:ascii="Times New Roman" w:hAnsi="Times New Roman" w:cs="Times New Roman"/>
          <w:sz w:val="24"/>
          <w:szCs w:val="24"/>
        </w:rPr>
      </w:pPr>
      <w:r w:rsidRPr="007321E2">
        <w:rPr>
          <w:rFonts w:ascii="Times New Roman" w:hAnsi="Times New Roman" w:cs="Times New Roman"/>
          <w:sz w:val="24"/>
          <w:szCs w:val="24"/>
        </w:rPr>
        <w:t xml:space="preserve">Online Discussion Forums, </w:t>
      </w: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Science, Health, Communication</w:t>
      </w:r>
    </w:p>
    <w:p w14:paraId="472D0ABD" w14:textId="77777777" w:rsidR="00945DDA" w:rsidRPr="007321E2" w:rsidRDefault="00945DDA" w:rsidP="003A03BF">
      <w:pPr>
        <w:spacing w:line="480" w:lineRule="auto"/>
        <w:rPr>
          <w:rFonts w:ascii="Times New Roman" w:hAnsi="Times New Roman" w:cs="Times New Roman"/>
          <w:b/>
          <w:sz w:val="24"/>
          <w:szCs w:val="24"/>
        </w:rPr>
        <w:sectPr w:rsidR="00945DDA" w:rsidRPr="007321E2" w:rsidSect="00DC119A">
          <w:footerReference w:type="default" r:id="rId8"/>
          <w:pgSz w:w="11906" w:h="16838"/>
          <w:pgMar w:top="2835" w:right="1701" w:bottom="2835" w:left="1701" w:header="709" w:footer="709" w:gutter="0"/>
          <w:cols w:space="708"/>
          <w:docGrid w:linePitch="360"/>
        </w:sectPr>
      </w:pPr>
    </w:p>
    <w:p w14:paraId="2601D1CC" w14:textId="77777777" w:rsidR="00C95E70" w:rsidRPr="007321E2" w:rsidRDefault="00C95E70" w:rsidP="003A03BF">
      <w:pPr>
        <w:spacing w:line="480" w:lineRule="auto"/>
        <w:jc w:val="both"/>
        <w:outlineLvl w:val="0"/>
        <w:rPr>
          <w:rFonts w:ascii="Times New Roman" w:hAnsi="Times New Roman" w:cs="Times New Roman"/>
          <w:b/>
          <w:sz w:val="24"/>
          <w:szCs w:val="24"/>
        </w:rPr>
      </w:pPr>
      <w:r w:rsidRPr="007321E2">
        <w:rPr>
          <w:rFonts w:ascii="Times New Roman" w:hAnsi="Times New Roman" w:cs="Times New Roman"/>
          <w:b/>
          <w:sz w:val="24"/>
          <w:szCs w:val="24"/>
        </w:rPr>
        <w:lastRenderedPageBreak/>
        <w:t>Introduction</w:t>
      </w:r>
      <w:r w:rsidR="00412B63" w:rsidRPr="007321E2">
        <w:rPr>
          <w:rFonts w:ascii="Times New Roman" w:hAnsi="Times New Roman" w:cs="Times New Roman"/>
          <w:b/>
          <w:sz w:val="24"/>
          <w:szCs w:val="24"/>
        </w:rPr>
        <w:t xml:space="preserve"> </w:t>
      </w:r>
      <w:r w:rsidR="007A0682" w:rsidRPr="007321E2">
        <w:rPr>
          <w:rFonts w:ascii="Times New Roman" w:hAnsi="Times New Roman" w:cs="Times New Roman"/>
          <w:b/>
          <w:sz w:val="24"/>
          <w:szCs w:val="24"/>
        </w:rPr>
        <w:t>and Background</w:t>
      </w:r>
    </w:p>
    <w:p w14:paraId="2EDA507C" w14:textId="34D833A1" w:rsidR="00C95E70" w:rsidRPr="007321E2" w:rsidRDefault="00C95E7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Infant nutrition is arguably one of the most worrying aspects of parenting. Experts agree that </w:t>
      </w:r>
      <w:bookmarkStart w:id="1" w:name="hit31"/>
      <w:bookmarkEnd w:id="1"/>
      <w:r w:rsidRPr="007321E2">
        <w:rPr>
          <w:rFonts w:ascii="Times New Roman" w:hAnsi="Times New Roman" w:cs="Times New Roman"/>
          <w:sz w:val="24"/>
          <w:szCs w:val="24"/>
        </w:rPr>
        <w:t xml:space="preserve">weaning, the transition time when parents stop exclusively feeding their infants on milk and move to introducing ‘solid’ foods, </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...continues to cause more anxiety to mothers, nurses and doctors than almost any other issue in paediatric nutrition</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 xml:space="preserve"> (Davies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O’Hare, 2004, p.84). Parents often struggle to establish when to wean their infants and what foods they should begin to feed them on. Weaning too early, before the age of four months, is associated with increased morbidity (Wright </w:t>
      </w:r>
      <w:r w:rsidRPr="007321E2">
        <w:rPr>
          <w:rFonts w:ascii="Times New Roman" w:hAnsi="Times New Roman" w:cs="Times New Roman"/>
          <w:i/>
          <w:sz w:val="24"/>
          <w:szCs w:val="24"/>
        </w:rPr>
        <w:t>et al</w:t>
      </w:r>
      <w:r w:rsidRPr="007321E2">
        <w:rPr>
          <w:rFonts w:ascii="Times New Roman" w:hAnsi="Times New Roman" w:cs="Times New Roman"/>
          <w:sz w:val="24"/>
          <w:szCs w:val="24"/>
        </w:rPr>
        <w:t>., 2004) and the cessation of lactation (Dewey, 2001). Conversely, delaying the introduction of solids beyond the age of six months has been associated with increased risk of malnutrition (WHO, 2002a) and feeding problems (</w:t>
      </w:r>
      <w:proofErr w:type="spellStart"/>
      <w:r w:rsidRPr="007321E2">
        <w:rPr>
          <w:rFonts w:ascii="Times New Roman" w:hAnsi="Times New Roman" w:cs="Times New Roman"/>
          <w:sz w:val="24"/>
          <w:szCs w:val="24"/>
        </w:rPr>
        <w:t>Northstone</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2001). Not surprisingly, therefore, research has found weaning to be one of the aspects of parenting, which mothers, and first-time parents in particular, find most challenging (</w:t>
      </w:r>
      <w:proofErr w:type="spellStart"/>
      <w:r w:rsidRPr="007321E2">
        <w:rPr>
          <w:rFonts w:ascii="Times New Roman" w:hAnsi="Times New Roman" w:cs="Times New Roman"/>
          <w:sz w:val="24"/>
          <w:szCs w:val="24"/>
        </w:rPr>
        <w:t>Mikkelsen</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2007).</w:t>
      </w:r>
    </w:p>
    <w:p w14:paraId="084E6291" w14:textId="3439D4C3" w:rsidR="00C95E70" w:rsidRPr="007321E2" w:rsidRDefault="00C95E7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Ten years ago, the World Health Organisation (WHO) conducted an expert consultation on the optimal duration of breastfeeding (WHO, 2002b), recommending exclusive breastfeeding for an infant’s first six months. In January 2011, a review of the scientific evidence was published in the British Medical Journal</w:t>
      </w:r>
      <w:r w:rsidR="00C37EFC" w:rsidRPr="007321E2">
        <w:rPr>
          <w:rFonts w:ascii="Times New Roman" w:hAnsi="Times New Roman" w:cs="Times New Roman"/>
          <w:sz w:val="24"/>
          <w:szCs w:val="24"/>
        </w:rPr>
        <w:t xml:space="preserve"> (BMJ)</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Fewtrell</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xml:space="preserve">., 2011) suggesting that the proposed time frame be reduced to four months: infants may be at greater risk of developing anaemia and food allergies if weaned after this time. </w:t>
      </w:r>
      <w:r w:rsidR="00455FD1" w:rsidRPr="007321E2">
        <w:rPr>
          <w:rFonts w:ascii="Times New Roman" w:hAnsi="Times New Roman" w:cs="Times New Roman"/>
          <w:sz w:val="24"/>
          <w:szCs w:val="24"/>
        </w:rPr>
        <w:lastRenderedPageBreak/>
        <w:t>However, this</w:t>
      </w:r>
      <w:r w:rsidRPr="007321E2">
        <w:rPr>
          <w:rFonts w:ascii="Times New Roman" w:hAnsi="Times New Roman" w:cs="Times New Roman"/>
          <w:sz w:val="24"/>
          <w:szCs w:val="24"/>
        </w:rPr>
        <w:t xml:space="preserve"> shift of scientific opinion has created high levels of uncertainty for parents.</w:t>
      </w:r>
    </w:p>
    <w:p w14:paraId="42280D06" w14:textId="77777777" w:rsidR="001848DF" w:rsidRPr="007321E2" w:rsidRDefault="00C95E7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The mass media has been shown to play a fundamental role in informing the public about </w:t>
      </w:r>
      <w:r w:rsidR="00864A37" w:rsidRPr="007321E2">
        <w:rPr>
          <w:rFonts w:ascii="Times New Roman" w:hAnsi="Times New Roman" w:cs="Times New Roman"/>
          <w:sz w:val="24"/>
          <w:szCs w:val="24"/>
        </w:rPr>
        <w:t xml:space="preserve">health, </w:t>
      </w:r>
      <w:r w:rsidRPr="007321E2">
        <w:rPr>
          <w:rFonts w:ascii="Times New Roman" w:hAnsi="Times New Roman" w:cs="Times New Roman"/>
          <w:sz w:val="24"/>
          <w:szCs w:val="24"/>
        </w:rPr>
        <w:t>scie</w:t>
      </w:r>
      <w:r w:rsidR="006A094F" w:rsidRPr="007321E2">
        <w:rPr>
          <w:rFonts w:ascii="Times New Roman" w:hAnsi="Times New Roman" w:cs="Times New Roman"/>
          <w:sz w:val="24"/>
          <w:szCs w:val="24"/>
        </w:rPr>
        <w:t>nce and technology (</w:t>
      </w:r>
      <w:proofErr w:type="spellStart"/>
      <w:r w:rsidRPr="007321E2">
        <w:rPr>
          <w:rFonts w:ascii="Times New Roman" w:hAnsi="Times New Roman" w:cs="Times New Roman"/>
          <w:sz w:val="24"/>
          <w:szCs w:val="24"/>
        </w:rPr>
        <w:t>Pellechia</w:t>
      </w:r>
      <w:proofErr w:type="spellEnd"/>
      <w:r w:rsidRPr="007321E2">
        <w:rPr>
          <w:rFonts w:ascii="Times New Roman" w:hAnsi="Times New Roman" w:cs="Times New Roman"/>
          <w:sz w:val="24"/>
          <w:szCs w:val="24"/>
        </w:rPr>
        <w:t xml:space="preserve">, 1997; Holliman, 2004; </w:t>
      </w:r>
      <w:proofErr w:type="spellStart"/>
      <w:r w:rsidRPr="007321E2">
        <w:rPr>
          <w:rFonts w:ascii="Times New Roman" w:hAnsi="Times New Roman" w:cs="Times New Roman"/>
          <w:sz w:val="24"/>
          <w:szCs w:val="24"/>
        </w:rPr>
        <w:t>Kjærgaard</w:t>
      </w:r>
      <w:proofErr w:type="spellEnd"/>
      <w:r w:rsidRPr="007321E2">
        <w:rPr>
          <w:rFonts w:ascii="Times New Roman" w:hAnsi="Times New Roman" w:cs="Times New Roman"/>
          <w:sz w:val="24"/>
          <w:szCs w:val="24"/>
        </w:rPr>
        <w:t xml:space="preserve">, 2010) and about scientific risks (Rowe </w:t>
      </w:r>
      <w:r w:rsidRPr="007321E2">
        <w:rPr>
          <w:rFonts w:ascii="Times New Roman" w:hAnsi="Times New Roman" w:cs="Times New Roman"/>
          <w:i/>
          <w:sz w:val="24"/>
          <w:szCs w:val="24"/>
        </w:rPr>
        <w:t>et al</w:t>
      </w:r>
      <w:r w:rsidRPr="007321E2">
        <w:rPr>
          <w:rFonts w:ascii="Times New Roman" w:hAnsi="Times New Roman" w:cs="Times New Roman"/>
          <w:sz w:val="24"/>
          <w:szCs w:val="24"/>
        </w:rPr>
        <w:t>., 2000). It is conceivable, therefore, that parents use these channels, alongside advice from Health Visitors, GPs and other parents, to m</w:t>
      </w:r>
      <w:r w:rsidR="00864A37" w:rsidRPr="007321E2">
        <w:rPr>
          <w:rFonts w:ascii="Times New Roman" w:hAnsi="Times New Roman" w:cs="Times New Roman"/>
          <w:sz w:val="24"/>
          <w:szCs w:val="24"/>
        </w:rPr>
        <w:t>ake sense of the weaning issue</w:t>
      </w:r>
      <w:r w:rsidR="001E71CE" w:rsidRPr="007321E2">
        <w:rPr>
          <w:rFonts w:ascii="Times New Roman" w:hAnsi="Times New Roman" w:cs="Times New Roman"/>
          <w:sz w:val="24"/>
          <w:szCs w:val="24"/>
        </w:rPr>
        <w:t xml:space="preserve">. </w:t>
      </w:r>
      <w:r w:rsidR="0010223B" w:rsidRPr="007321E2">
        <w:rPr>
          <w:rFonts w:ascii="Times New Roman" w:hAnsi="Times New Roman" w:cs="Times New Roman"/>
          <w:sz w:val="24"/>
          <w:szCs w:val="24"/>
        </w:rPr>
        <w:t>Little is known</w:t>
      </w:r>
      <w:r w:rsidR="001E71CE" w:rsidRPr="007321E2">
        <w:rPr>
          <w:rFonts w:ascii="Times New Roman" w:hAnsi="Times New Roman" w:cs="Times New Roman"/>
          <w:sz w:val="24"/>
          <w:szCs w:val="24"/>
        </w:rPr>
        <w:t>, however,</w:t>
      </w:r>
      <w:r w:rsidR="00864A37" w:rsidRPr="007321E2">
        <w:rPr>
          <w:rFonts w:ascii="Times New Roman" w:hAnsi="Times New Roman" w:cs="Times New Roman"/>
          <w:sz w:val="24"/>
          <w:szCs w:val="24"/>
        </w:rPr>
        <w:t xml:space="preserve"> </w:t>
      </w:r>
      <w:r w:rsidRPr="007321E2">
        <w:rPr>
          <w:rFonts w:ascii="Times New Roman" w:hAnsi="Times New Roman" w:cs="Times New Roman"/>
          <w:sz w:val="24"/>
          <w:szCs w:val="24"/>
        </w:rPr>
        <w:t>about the effect of media coverage on parents</w:t>
      </w:r>
      <w:r w:rsidR="00412B63" w:rsidRPr="007321E2">
        <w:rPr>
          <w:rFonts w:ascii="Times New Roman" w:hAnsi="Times New Roman" w:cs="Times New Roman"/>
          <w:sz w:val="24"/>
          <w:szCs w:val="24"/>
        </w:rPr>
        <w:t xml:space="preserve"> and the role of the </w:t>
      </w:r>
      <w:r w:rsidRPr="007321E2">
        <w:rPr>
          <w:rFonts w:ascii="Times New Roman" w:hAnsi="Times New Roman" w:cs="Times New Roman"/>
          <w:sz w:val="24"/>
          <w:szCs w:val="24"/>
        </w:rPr>
        <w:t>reporting of weaning in parental decision making.</w:t>
      </w:r>
      <w:r w:rsidR="007F20AC" w:rsidRPr="007321E2">
        <w:rPr>
          <w:rFonts w:ascii="Times New Roman" w:hAnsi="Times New Roman" w:cs="Times New Roman"/>
          <w:sz w:val="24"/>
          <w:szCs w:val="24"/>
        </w:rPr>
        <w:t xml:space="preserve"> </w:t>
      </w:r>
    </w:p>
    <w:p w14:paraId="15886970" w14:textId="77777777" w:rsidR="007A0682" w:rsidRPr="007321E2" w:rsidRDefault="0010223B"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For many years, r</w:t>
      </w:r>
      <w:r w:rsidR="00C95E70" w:rsidRPr="007321E2">
        <w:rPr>
          <w:rFonts w:ascii="Times New Roman" w:hAnsi="Times New Roman" w:cs="Times New Roman"/>
          <w:sz w:val="24"/>
          <w:szCs w:val="24"/>
        </w:rPr>
        <w:t>esearchers have questioned the impact of t</w:t>
      </w:r>
      <w:r w:rsidR="00412B63" w:rsidRPr="007321E2">
        <w:rPr>
          <w:rFonts w:ascii="Times New Roman" w:hAnsi="Times New Roman" w:cs="Times New Roman"/>
          <w:sz w:val="24"/>
          <w:szCs w:val="24"/>
        </w:rPr>
        <w:t>raditional</w:t>
      </w:r>
      <w:r w:rsidR="00C95E70" w:rsidRPr="007321E2">
        <w:rPr>
          <w:rFonts w:ascii="Times New Roman" w:hAnsi="Times New Roman" w:cs="Times New Roman"/>
          <w:sz w:val="24"/>
          <w:szCs w:val="24"/>
        </w:rPr>
        <w:t xml:space="preserve"> media on the public’s attitude towards health issues (Marks </w:t>
      </w:r>
      <w:r w:rsidR="00C95E70" w:rsidRPr="007321E2">
        <w:rPr>
          <w:rFonts w:ascii="Times New Roman" w:hAnsi="Times New Roman" w:cs="Times New Roman"/>
          <w:i/>
          <w:sz w:val="24"/>
          <w:szCs w:val="24"/>
        </w:rPr>
        <w:t>et al</w:t>
      </w:r>
      <w:r w:rsidR="00C95E70" w:rsidRPr="007321E2">
        <w:rPr>
          <w:rFonts w:ascii="Times New Roman" w:hAnsi="Times New Roman" w:cs="Times New Roman"/>
          <w:sz w:val="24"/>
          <w:szCs w:val="24"/>
        </w:rPr>
        <w:t xml:space="preserve">., 2007). In fact, for issues such as food safety, the print media has been recognised as the main source of information for the general public (Whaley </w:t>
      </w:r>
      <w:r w:rsidR="006119E1" w:rsidRPr="007321E2">
        <w:rPr>
          <w:rFonts w:ascii="Times New Roman" w:hAnsi="Times New Roman" w:cs="Times New Roman"/>
          <w:sz w:val="24"/>
          <w:szCs w:val="24"/>
        </w:rPr>
        <w:t>and</w:t>
      </w:r>
      <w:r w:rsidR="00C95E70" w:rsidRPr="007321E2">
        <w:rPr>
          <w:rFonts w:ascii="Times New Roman" w:hAnsi="Times New Roman" w:cs="Times New Roman"/>
          <w:sz w:val="24"/>
          <w:szCs w:val="24"/>
        </w:rPr>
        <w:t xml:space="preserve"> Tucker, 2004; Gauthier, 2011). The power of newspapers to inform has led researchers to argue that for many people their reality of science comes from what they read in the press (</w:t>
      </w:r>
      <w:proofErr w:type="spellStart"/>
      <w:r w:rsidR="00C95E70" w:rsidRPr="007321E2">
        <w:rPr>
          <w:rFonts w:ascii="Times New Roman" w:hAnsi="Times New Roman" w:cs="Times New Roman"/>
          <w:sz w:val="24"/>
          <w:szCs w:val="24"/>
        </w:rPr>
        <w:t>Nelkin</w:t>
      </w:r>
      <w:proofErr w:type="spellEnd"/>
      <w:r w:rsidR="00C95E70" w:rsidRPr="007321E2">
        <w:rPr>
          <w:rFonts w:ascii="Times New Roman" w:hAnsi="Times New Roman" w:cs="Times New Roman"/>
          <w:sz w:val="24"/>
          <w:szCs w:val="24"/>
        </w:rPr>
        <w:t>, 1987), and the way that newspaper journalists frame the news creates a reality to which the public responds (</w:t>
      </w:r>
      <w:proofErr w:type="spellStart"/>
      <w:r w:rsidR="00C95E70" w:rsidRPr="007321E2">
        <w:rPr>
          <w:rFonts w:ascii="Times New Roman" w:hAnsi="Times New Roman" w:cs="Times New Roman"/>
          <w:sz w:val="24"/>
          <w:szCs w:val="24"/>
        </w:rPr>
        <w:t>Schudson</w:t>
      </w:r>
      <w:proofErr w:type="spellEnd"/>
      <w:r w:rsidR="00C95E70" w:rsidRPr="007321E2">
        <w:rPr>
          <w:rFonts w:ascii="Times New Roman" w:hAnsi="Times New Roman" w:cs="Times New Roman"/>
          <w:sz w:val="24"/>
          <w:szCs w:val="24"/>
        </w:rPr>
        <w:t>, 2003; Gauthier, 2011). As a result of this, individuals often use information from newspapers to form opinions and make decisions (</w:t>
      </w:r>
      <w:proofErr w:type="spellStart"/>
      <w:r w:rsidR="00C95E70" w:rsidRPr="007321E2">
        <w:rPr>
          <w:rFonts w:ascii="Times New Roman" w:hAnsi="Times New Roman" w:cs="Times New Roman"/>
          <w:sz w:val="24"/>
          <w:szCs w:val="24"/>
        </w:rPr>
        <w:t>Pellechia</w:t>
      </w:r>
      <w:proofErr w:type="spellEnd"/>
      <w:r w:rsidR="00C95E70" w:rsidRPr="007321E2">
        <w:rPr>
          <w:rFonts w:ascii="Times New Roman" w:hAnsi="Times New Roman" w:cs="Times New Roman"/>
          <w:sz w:val="24"/>
          <w:szCs w:val="24"/>
        </w:rPr>
        <w:t>, 1997).</w:t>
      </w:r>
    </w:p>
    <w:p w14:paraId="2D815686" w14:textId="7E661E63" w:rsidR="007A0682" w:rsidRPr="007321E2" w:rsidRDefault="007A0682" w:rsidP="003A03BF">
      <w:pPr>
        <w:spacing w:after="0"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The Internet has now added to this mix and is an intere</w:t>
      </w:r>
      <w:r w:rsidR="0028120B" w:rsidRPr="007321E2">
        <w:rPr>
          <w:rFonts w:ascii="Times New Roman" w:hAnsi="Times New Roman" w:cs="Times New Roman"/>
          <w:sz w:val="24"/>
          <w:szCs w:val="24"/>
        </w:rPr>
        <w:t>sting contemporary</w:t>
      </w:r>
      <w:r w:rsidRPr="007321E2">
        <w:rPr>
          <w:rFonts w:ascii="Times New Roman" w:hAnsi="Times New Roman" w:cs="Times New Roman"/>
          <w:sz w:val="24"/>
          <w:szCs w:val="24"/>
        </w:rPr>
        <w:t xml:space="preserve"> area for the communication of science and health issues (</w:t>
      </w:r>
      <w:proofErr w:type="spellStart"/>
      <w:r w:rsidR="00363D9B" w:rsidRPr="007321E2">
        <w:rPr>
          <w:rFonts w:ascii="Times New Roman" w:hAnsi="Times New Roman" w:cs="Times New Roman"/>
          <w:sz w:val="24"/>
          <w:szCs w:val="24"/>
        </w:rPr>
        <w:t>Artz</w:t>
      </w:r>
      <w:proofErr w:type="spellEnd"/>
      <w:r w:rsidR="00363D9B" w:rsidRPr="007321E2">
        <w:rPr>
          <w:rFonts w:ascii="Times New Roman" w:hAnsi="Times New Roman" w:cs="Times New Roman"/>
          <w:sz w:val="24"/>
          <w:szCs w:val="24"/>
        </w:rPr>
        <w:t xml:space="preserve"> and Wormer, 2011; </w:t>
      </w:r>
      <w:r w:rsidR="00D45210" w:rsidRPr="007321E2">
        <w:rPr>
          <w:rFonts w:ascii="Times New Roman" w:hAnsi="Times New Roman" w:cs="Times New Roman"/>
          <w:sz w:val="24"/>
          <w:szCs w:val="24"/>
        </w:rPr>
        <w:t xml:space="preserve">Shanahan, 2011; </w:t>
      </w:r>
      <w:proofErr w:type="spellStart"/>
      <w:r w:rsidRPr="007321E2">
        <w:rPr>
          <w:rFonts w:ascii="Times New Roman" w:hAnsi="Times New Roman" w:cs="Times New Roman"/>
          <w:sz w:val="24"/>
          <w:szCs w:val="24"/>
        </w:rPr>
        <w:t>Denecke</w:t>
      </w:r>
      <w:proofErr w:type="spellEnd"/>
      <w:r w:rsidRPr="007321E2">
        <w:rPr>
          <w:rFonts w:ascii="Times New Roman" w:hAnsi="Times New Roman" w:cs="Times New Roman"/>
          <w:sz w:val="24"/>
          <w:szCs w:val="24"/>
        </w:rPr>
        <w:t xml:space="preserv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Nejdl</w:t>
      </w:r>
      <w:proofErr w:type="spellEnd"/>
      <w:r w:rsidRPr="007321E2">
        <w:rPr>
          <w:rFonts w:ascii="Times New Roman" w:hAnsi="Times New Roman" w:cs="Times New Roman"/>
          <w:sz w:val="24"/>
          <w:szCs w:val="24"/>
        </w:rPr>
        <w:t>, 2009</w:t>
      </w:r>
      <w:r w:rsidR="00363D9B" w:rsidRPr="007321E2">
        <w:rPr>
          <w:rFonts w:ascii="Times New Roman" w:hAnsi="Times New Roman" w:cs="Times New Roman"/>
          <w:sz w:val="24"/>
          <w:szCs w:val="24"/>
        </w:rPr>
        <w:t xml:space="preserve">; Malone </w:t>
      </w:r>
      <w:r w:rsidR="00363D9B" w:rsidRPr="007321E2">
        <w:rPr>
          <w:rFonts w:ascii="Times New Roman" w:hAnsi="Times New Roman" w:cs="Times New Roman"/>
          <w:i/>
          <w:sz w:val="24"/>
          <w:szCs w:val="24"/>
        </w:rPr>
        <w:t>et al.,</w:t>
      </w:r>
      <w:r w:rsidR="00363D9B" w:rsidRPr="007321E2">
        <w:rPr>
          <w:rFonts w:ascii="Times New Roman" w:hAnsi="Times New Roman" w:cs="Times New Roman"/>
          <w:sz w:val="24"/>
          <w:szCs w:val="24"/>
        </w:rPr>
        <w:t xml:space="preserve"> 2004</w:t>
      </w:r>
      <w:r w:rsidRPr="007321E2">
        <w:rPr>
          <w:rFonts w:ascii="Times New Roman" w:hAnsi="Times New Roman" w:cs="Times New Roman"/>
          <w:sz w:val="24"/>
          <w:szCs w:val="24"/>
        </w:rPr>
        <w:t xml:space="preserve">), with the majority of today's parents searching for both information and social support online (Diaz </w:t>
      </w:r>
      <w:r w:rsidRPr="007321E2">
        <w:rPr>
          <w:rFonts w:ascii="Times New Roman" w:hAnsi="Times New Roman" w:cs="Times New Roman"/>
          <w:i/>
          <w:sz w:val="24"/>
          <w:szCs w:val="24"/>
        </w:rPr>
        <w:t>et al</w:t>
      </w:r>
      <w:r w:rsidRPr="007321E2">
        <w:rPr>
          <w:rFonts w:ascii="Times New Roman" w:hAnsi="Times New Roman" w:cs="Times New Roman"/>
          <w:sz w:val="24"/>
          <w:szCs w:val="24"/>
        </w:rPr>
        <w:t xml:space="preserve">., 2002; O’Connor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Madge, 2004; </w:t>
      </w:r>
      <w:proofErr w:type="spellStart"/>
      <w:r w:rsidRPr="007321E2">
        <w:rPr>
          <w:rFonts w:ascii="Times New Roman" w:hAnsi="Times New Roman" w:cs="Times New Roman"/>
          <w:sz w:val="24"/>
          <w:szCs w:val="24"/>
        </w:rPr>
        <w:t>Sarkadi</w:t>
      </w:r>
      <w:proofErr w:type="spellEnd"/>
      <w:r w:rsidRPr="007321E2">
        <w:rPr>
          <w:rFonts w:ascii="Times New Roman" w:hAnsi="Times New Roman" w:cs="Times New Roman"/>
          <w:sz w:val="24"/>
          <w:szCs w:val="24"/>
        </w:rPr>
        <w:t xml:space="preserv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Bremberg</w:t>
      </w:r>
      <w:proofErr w:type="spellEnd"/>
      <w:r w:rsidRPr="007321E2">
        <w:rPr>
          <w:rFonts w:ascii="Times New Roman" w:hAnsi="Times New Roman" w:cs="Times New Roman"/>
          <w:sz w:val="24"/>
          <w:szCs w:val="24"/>
        </w:rPr>
        <w:t xml:space="preserve">, 2005; Bouche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Migeot</w:t>
      </w:r>
      <w:proofErr w:type="spellEnd"/>
      <w:r w:rsidRPr="007321E2">
        <w:rPr>
          <w:rFonts w:ascii="Times New Roman" w:hAnsi="Times New Roman" w:cs="Times New Roman"/>
          <w:sz w:val="24"/>
          <w:szCs w:val="24"/>
        </w:rPr>
        <w:t xml:space="preserve">, 2008; </w:t>
      </w:r>
      <w:proofErr w:type="spellStart"/>
      <w:r w:rsidRPr="007321E2">
        <w:rPr>
          <w:rFonts w:ascii="Times New Roman" w:hAnsi="Times New Roman" w:cs="Times New Roman"/>
          <w:sz w:val="24"/>
          <w:szCs w:val="24"/>
        </w:rPr>
        <w:t>Plantin</w:t>
      </w:r>
      <w:proofErr w:type="spellEnd"/>
      <w:r w:rsidRPr="007321E2">
        <w:rPr>
          <w:rFonts w:ascii="Times New Roman" w:hAnsi="Times New Roman" w:cs="Times New Roman"/>
          <w:sz w:val="24"/>
          <w:szCs w:val="24"/>
        </w:rPr>
        <w:t xml:space="preserv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Daneback</w:t>
      </w:r>
      <w:proofErr w:type="spellEnd"/>
      <w:r w:rsidRPr="007321E2">
        <w:rPr>
          <w:rFonts w:ascii="Times New Roman" w:hAnsi="Times New Roman" w:cs="Times New Roman"/>
          <w:sz w:val="24"/>
          <w:szCs w:val="24"/>
        </w:rPr>
        <w:t xml:space="preserve">, 2009; Johansson </w:t>
      </w:r>
      <w:r w:rsidRPr="007321E2">
        <w:rPr>
          <w:rFonts w:ascii="Times New Roman" w:hAnsi="Times New Roman" w:cs="Times New Roman"/>
          <w:i/>
          <w:sz w:val="24"/>
          <w:szCs w:val="24"/>
        </w:rPr>
        <w:t>et al</w:t>
      </w:r>
      <w:r w:rsidRPr="007321E2">
        <w:rPr>
          <w:rFonts w:ascii="Times New Roman" w:hAnsi="Times New Roman" w:cs="Times New Roman"/>
          <w:sz w:val="24"/>
          <w:szCs w:val="24"/>
        </w:rPr>
        <w:t>., 2010). Interestingly, many parents place high levels of trust in the health information they receive from the Internet (</w:t>
      </w:r>
      <w:proofErr w:type="spellStart"/>
      <w:r w:rsidRPr="007321E2">
        <w:rPr>
          <w:rFonts w:ascii="Times New Roman" w:hAnsi="Times New Roman" w:cs="Times New Roman"/>
          <w:sz w:val="24"/>
          <w:szCs w:val="24"/>
        </w:rPr>
        <w:t>Khoo</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xml:space="preserve">., 2008; </w:t>
      </w:r>
      <w:proofErr w:type="spellStart"/>
      <w:r w:rsidRPr="007321E2">
        <w:rPr>
          <w:rFonts w:ascii="Times New Roman" w:hAnsi="Times New Roman" w:cs="Times New Roman"/>
          <w:sz w:val="24"/>
          <w:szCs w:val="24"/>
        </w:rPr>
        <w:t>Lemire</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004B1BE8" w:rsidRPr="007321E2">
        <w:rPr>
          <w:rFonts w:ascii="Times New Roman" w:hAnsi="Times New Roman" w:cs="Times New Roman"/>
          <w:sz w:val="24"/>
          <w:szCs w:val="24"/>
        </w:rPr>
        <w:t xml:space="preserve">., 2008; </w:t>
      </w:r>
      <w:proofErr w:type="spellStart"/>
      <w:r w:rsidR="00F301C2" w:rsidRPr="007321E2">
        <w:rPr>
          <w:rFonts w:ascii="Times New Roman" w:hAnsi="Times New Roman" w:cs="Times New Roman"/>
          <w:sz w:val="24"/>
          <w:szCs w:val="24"/>
        </w:rPr>
        <w:t>Ey</w:t>
      </w:r>
      <w:r w:rsidR="001935A0" w:rsidRPr="007321E2">
        <w:rPr>
          <w:rFonts w:ascii="Times New Roman" w:hAnsi="Times New Roman" w:cs="Times New Roman"/>
          <w:sz w:val="24"/>
          <w:szCs w:val="24"/>
        </w:rPr>
        <w:t>senbach</w:t>
      </w:r>
      <w:proofErr w:type="spellEnd"/>
      <w:r w:rsidR="001935A0" w:rsidRPr="007321E2">
        <w:rPr>
          <w:rFonts w:ascii="Times New Roman" w:hAnsi="Times New Roman" w:cs="Times New Roman"/>
          <w:sz w:val="24"/>
          <w:szCs w:val="24"/>
        </w:rPr>
        <w:t xml:space="preserve"> and </w:t>
      </w:r>
      <w:proofErr w:type="spellStart"/>
      <w:r w:rsidR="001935A0" w:rsidRPr="007321E2">
        <w:rPr>
          <w:rFonts w:ascii="Times New Roman" w:hAnsi="Times New Roman" w:cs="Times New Roman"/>
          <w:sz w:val="24"/>
          <w:szCs w:val="24"/>
        </w:rPr>
        <w:t>Kö</w:t>
      </w:r>
      <w:r w:rsidR="004B1BE8" w:rsidRPr="007321E2">
        <w:rPr>
          <w:rFonts w:ascii="Times New Roman" w:hAnsi="Times New Roman" w:cs="Times New Roman"/>
          <w:sz w:val="24"/>
          <w:szCs w:val="24"/>
        </w:rPr>
        <w:t>hler</w:t>
      </w:r>
      <w:proofErr w:type="spellEnd"/>
      <w:r w:rsidR="004B1BE8" w:rsidRPr="007321E2">
        <w:rPr>
          <w:rFonts w:ascii="Times New Roman" w:hAnsi="Times New Roman" w:cs="Times New Roman"/>
          <w:sz w:val="24"/>
          <w:szCs w:val="24"/>
        </w:rPr>
        <w:t>, 2002).</w:t>
      </w:r>
      <w:r w:rsidR="00A81276"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Particularly popular are parenting forums, which provide a rich and valuable source of health information (Gambles, 2010). Previous research has found that </w:t>
      </w:r>
      <w:r w:rsidR="00864A37" w:rsidRPr="007321E2">
        <w:rPr>
          <w:rFonts w:ascii="Times New Roman" w:hAnsi="Times New Roman" w:cs="Times New Roman"/>
          <w:sz w:val="24"/>
          <w:szCs w:val="24"/>
        </w:rPr>
        <w:t xml:space="preserve">such </w:t>
      </w:r>
      <w:r w:rsidRPr="007321E2">
        <w:rPr>
          <w:rFonts w:ascii="Times New Roman" w:hAnsi="Times New Roman" w:cs="Times New Roman"/>
          <w:sz w:val="24"/>
          <w:szCs w:val="24"/>
        </w:rPr>
        <w:t xml:space="preserve">forums provide </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...an innovative form of data collection with significant potential</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Skea</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xml:space="preserve">. 2008, p.1383) and offer </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...an unusual opportunity for researchers to tap into specific segments of public opinion, and to watch how it forms, as it forms</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Rier</w:t>
      </w:r>
      <w:proofErr w:type="spellEnd"/>
      <w:r w:rsidRPr="007321E2">
        <w:rPr>
          <w:rFonts w:ascii="Times New Roman" w:hAnsi="Times New Roman" w:cs="Times New Roman"/>
          <w:sz w:val="24"/>
          <w:szCs w:val="24"/>
        </w:rPr>
        <w:t>, 2007, p.</w:t>
      </w:r>
      <w:r w:rsidR="00EA0195" w:rsidRPr="007321E2">
        <w:rPr>
          <w:rFonts w:ascii="Times New Roman" w:hAnsi="Times New Roman" w:cs="Times New Roman"/>
          <w:sz w:val="24"/>
          <w:szCs w:val="24"/>
        </w:rPr>
        <w:t>244).</w:t>
      </w:r>
    </w:p>
    <w:p w14:paraId="55E12207" w14:textId="77777777" w:rsidR="007A0682" w:rsidRPr="007321E2" w:rsidRDefault="007A0682" w:rsidP="003A03BF">
      <w:pPr>
        <w:spacing w:after="0" w:line="480" w:lineRule="auto"/>
        <w:jc w:val="both"/>
        <w:rPr>
          <w:rFonts w:ascii="Times New Roman" w:hAnsi="Times New Roman" w:cs="Times New Roman"/>
          <w:sz w:val="24"/>
          <w:szCs w:val="24"/>
        </w:rPr>
      </w:pPr>
    </w:p>
    <w:p w14:paraId="38E34E18" w14:textId="0119C984" w:rsidR="00FB6FA5" w:rsidRPr="007321E2" w:rsidRDefault="007A0682" w:rsidP="00382979">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Researchers believe that the online environment is having a considerable effect on science journalism</w:t>
      </w:r>
      <w:r w:rsidR="005005B9" w:rsidRPr="007321E2">
        <w:rPr>
          <w:rFonts w:ascii="Times New Roman" w:hAnsi="Times New Roman" w:cs="Times New Roman"/>
          <w:sz w:val="24"/>
          <w:szCs w:val="24"/>
        </w:rPr>
        <w:t xml:space="preserve"> </w:t>
      </w:r>
      <w:r w:rsidRPr="007321E2">
        <w:rPr>
          <w:rFonts w:ascii="Times New Roman" w:hAnsi="Times New Roman" w:cs="Times New Roman"/>
          <w:sz w:val="24"/>
          <w:szCs w:val="24"/>
        </w:rPr>
        <w:t>(</w:t>
      </w:r>
      <w:proofErr w:type="spellStart"/>
      <w:r w:rsidRPr="007321E2">
        <w:rPr>
          <w:rFonts w:ascii="Times New Roman" w:hAnsi="Times New Roman" w:cs="Times New Roman"/>
          <w:sz w:val="24"/>
          <w:szCs w:val="24"/>
        </w:rPr>
        <w:t>Secko</w:t>
      </w:r>
      <w:proofErr w:type="spellEnd"/>
      <w:r w:rsidRPr="007321E2">
        <w:rPr>
          <w:rFonts w:ascii="Times New Roman" w:hAnsi="Times New Roman" w:cs="Times New Roman"/>
          <w:i/>
          <w:sz w:val="24"/>
          <w:szCs w:val="24"/>
        </w:rPr>
        <w:t xml:space="preserve"> et al</w:t>
      </w:r>
      <w:r w:rsidRPr="007321E2">
        <w:rPr>
          <w:rFonts w:ascii="Times New Roman" w:hAnsi="Times New Roman" w:cs="Times New Roman"/>
          <w:sz w:val="24"/>
          <w:szCs w:val="24"/>
        </w:rPr>
        <w:t>., 2011</w:t>
      </w:r>
      <w:r w:rsidR="0028120B" w:rsidRPr="007321E2">
        <w:rPr>
          <w:rFonts w:ascii="Times New Roman" w:hAnsi="Times New Roman" w:cs="Times New Roman"/>
          <w:sz w:val="24"/>
          <w:szCs w:val="24"/>
        </w:rPr>
        <w:t xml:space="preserve">; Robinson </w:t>
      </w:r>
      <w:r w:rsidR="002E6A19" w:rsidRPr="007321E2">
        <w:rPr>
          <w:rFonts w:ascii="Times New Roman" w:hAnsi="Times New Roman" w:cs="Times New Roman"/>
          <w:sz w:val="24"/>
          <w:szCs w:val="24"/>
        </w:rPr>
        <w:t xml:space="preserve">and </w:t>
      </w:r>
      <w:proofErr w:type="spellStart"/>
      <w:r w:rsidR="002E6A19" w:rsidRPr="007321E2">
        <w:rPr>
          <w:rFonts w:ascii="Times New Roman" w:hAnsi="Times New Roman" w:cs="Times New Roman"/>
          <w:sz w:val="24"/>
          <w:szCs w:val="24"/>
        </w:rPr>
        <w:t>DeShano</w:t>
      </w:r>
      <w:proofErr w:type="spellEnd"/>
      <w:r w:rsidR="0028120B" w:rsidRPr="007321E2">
        <w:rPr>
          <w:rFonts w:ascii="Times New Roman" w:hAnsi="Times New Roman" w:cs="Times New Roman"/>
          <w:sz w:val="24"/>
          <w:szCs w:val="24"/>
        </w:rPr>
        <w:t>, 2011</w:t>
      </w:r>
      <w:r w:rsidR="00D7551D" w:rsidRPr="007321E2">
        <w:rPr>
          <w:rFonts w:ascii="Times New Roman" w:hAnsi="Times New Roman" w:cs="Times New Roman"/>
          <w:sz w:val="24"/>
          <w:szCs w:val="24"/>
        </w:rPr>
        <w:t xml:space="preserve">; </w:t>
      </w:r>
      <w:proofErr w:type="spellStart"/>
      <w:r w:rsidR="00D7551D" w:rsidRPr="007321E2">
        <w:rPr>
          <w:rFonts w:ascii="Times New Roman" w:hAnsi="Times New Roman" w:cs="Times New Roman"/>
          <w:sz w:val="24"/>
          <w:szCs w:val="24"/>
        </w:rPr>
        <w:t>Fahy</w:t>
      </w:r>
      <w:proofErr w:type="spellEnd"/>
      <w:r w:rsidR="00D7551D" w:rsidRPr="007321E2">
        <w:rPr>
          <w:rFonts w:ascii="Times New Roman" w:hAnsi="Times New Roman" w:cs="Times New Roman"/>
          <w:sz w:val="24"/>
          <w:szCs w:val="24"/>
        </w:rPr>
        <w:t xml:space="preserve"> and </w:t>
      </w:r>
      <w:proofErr w:type="spellStart"/>
      <w:r w:rsidR="00D7551D" w:rsidRPr="007321E2">
        <w:rPr>
          <w:rFonts w:ascii="Times New Roman" w:hAnsi="Times New Roman" w:cs="Times New Roman"/>
          <w:sz w:val="24"/>
          <w:szCs w:val="24"/>
        </w:rPr>
        <w:t>Nisbet</w:t>
      </w:r>
      <w:proofErr w:type="spellEnd"/>
      <w:r w:rsidR="00D7551D" w:rsidRPr="007321E2">
        <w:rPr>
          <w:rFonts w:ascii="Times New Roman" w:hAnsi="Times New Roman" w:cs="Times New Roman"/>
          <w:sz w:val="24"/>
          <w:szCs w:val="24"/>
        </w:rPr>
        <w:t>, 2011</w:t>
      </w:r>
      <w:r w:rsidRPr="007321E2">
        <w:rPr>
          <w:rFonts w:ascii="Times New Roman" w:hAnsi="Times New Roman" w:cs="Times New Roman"/>
          <w:sz w:val="24"/>
          <w:szCs w:val="24"/>
        </w:rPr>
        <w:t>). A new mode of reporting termed</w:t>
      </w:r>
      <w:r w:rsidR="00156AF2" w:rsidRPr="007321E2">
        <w:rPr>
          <w:rFonts w:ascii="Times New Roman" w:hAnsi="Times New Roman" w:cs="Times New Roman"/>
          <w:sz w:val="24"/>
          <w:szCs w:val="24"/>
        </w:rPr>
        <w:t xml:space="preserve"> “</w:t>
      </w:r>
      <w:r w:rsidRPr="007321E2">
        <w:rPr>
          <w:rFonts w:ascii="Times New Roman" w:hAnsi="Times New Roman" w:cs="Times New Roman"/>
          <w:sz w:val="24"/>
          <w:szCs w:val="24"/>
        </w:rPr>
        <w:t>the ‘unfinished’ science story</w:t>
      </w:r>
      <w:r w:rsidR="00156AF2" w:rsidRPr="007321E2">
        <w:rPr>
          <w:rFonts w:ascii="Times New Roman" w:hAnsi="Times New Roman" w:cs="Times New Roman"/>
          <w:sz w:val="24"/>
          <w:szCs w:val="24"/>
        </w:rPr>
        <w:t>”</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Secko</w:t>
      </w:r>
      <w:proofErr w:type="spellEnd"/>
      <w:r w:rsidRPr="007321E2">
        <w:rPr>
          <w:rFonts w:ascii="Times New Roman" w:hAnsi="Times New Roman" w:cs="Times New Roman"/>
          <w:sz w:val="24"/>
          <w:szCs w:val="24"/>
        </w:rPr>
        <w:t>, 2009, p.817</w:t>
      </w:r>
      <w:r w:rsidR="00D7551D" w:rsidRPr="007321E2">
        <w:rPr>
          <w:rFonts w:ascii="Times New Roman" w:hAnsi="Times New Roman" w:cs="Times New Roman"/>
          <w:sz w:val="24"/>
          <w:szCs w:val="24"/>
        </w:rPr>
        <w:t xml:space="preserve">; </w:t>
      </w:r>
      <w:proofErr w:type="spellStart"/>
      <w:r w:rsidR="00D7551D" w:rsidRPr="007321E2">
        <w:rPr>
          <w:rFonts w:ascii="Times New Roman" w:hAnsi="Times New Roman" w:cs="Times New Roman"/>
          <w:sz w:val="24"/>
          <w:szCs w:val="24"/>
        </w:rPr>
        <w:t>Laslo</w:t>
      </w:r>
      <w:proofErr w:type="spellEnd"/>
      <w:r w:rsidR="00D7551D" w:rsidRPr="007321E2">
        <w:rPr>
          <w:rFonts w:ascii="Times New Roman" w:hAnsi="Times New Roman" w:cs="Times New Roman"/>
          <w:sz w:val="24"/>
          <w:szCs w:val="24"/>
        </w:rPr>
        <w:t xml:space="preserve"> </w:t>
      </w:r>
      <w:r w:rsidR="00D7551D" w:rsidRPr="007321E2">
        <w:rPr>
          <w:rFonts w:ascii="Times New Roman" w:hAnsi="Times New Roman" w:cs="Times New Roman"/>
          <w:i/>
          <w:sz w:val="24"/>
          <w:szCs w:val="24"/>
        </w:rPr>
        <w:t>et al.</w:t>
      </w:r>
      <w:r w:rsidR="00D7551D" w:rsidRPr="007321E2">
        <w:rPr>
          <w:rFonts w:ascii="Times New Roman" w:hAnsi="Times New Roman" w:cs="Times New Roman"/>
          <w:sz w:val="24"/>
          <w:szCs w:val="24"/>
        </w:rPr>
        <w:t>, 2011</w:t>
      </w:r>
      <w:r w:rsidRPr="007321E2">
        <w:rPr>
          <w:rFonts w:ascii="Times New Roman" w:hAnsi="Times New Roman" w:cs="Times New Roman"/>
          <w:sz w:val="24"/>
          <w:szCs w:val="24"/>
        </w:rPr>
        <w:t xml:space="preserve">) means online audiences are now able to get hold of a traditional news story, which once printed was deemed as ‘finished’, to keep the debate alive. The Internet has certainly created more opportunities for so-called ‘citizen </w:t>
      </w:r>
      <w:r w:rsidRPr="007321E2">
        <w:rPr>
          <w:rFonts w:ascii="Times New Roman" w:hAnsi="Times New Roman" w:cs="Times New Roman"/>
          <w:sz w:val="24"/>
          <w:szCs w:val="24"/>
        </w:rPr>
        <w:lastRenderedPageBreak/>
        <w:t>learning’ (</w:t>
      </w:r>
      <w:proofErr w:type="spellStart"/>
      <w:r w:rsidRPr="007321E2">
        <w:rPr>
          <w:rFonts w:ascii="Times New Roman" w:hAnsi="Times New Roman" w:cs="Times New Roman"/>
          <w:sz w:val="24"/>
          <w:szCs w:val="24"/>
        </w:rPr>
        <w:t>Krimsky</w:t>
      </w:r>
      <w:proofErr w:type="spellEnd"/>
      <w:r w:rsidRPr="007321E2">
        <w:rPr>
          <w:rFonts w:ascii="Times New Roman" w:hAnsi="Times New Roman" w:cs="Times New Roman"/>
          <w:sz w:val="24"/>
          <w:szCs w:val="24"/>
        </w:rPr>
        <w:t>, 2007), with science news no longer a ‘one-way street’ (</w:t>
      </w:r>
      <w:proofErr w:type="spellStart"/>
      <w:r w:rsidRPr="007321E2">
        <w:rPr>
          <w:rFonts w:ascii="Times New Roman" w:hAnsi="Times New Roman" w:cs="Times New Roman"/>
          <w:sz w:val="24"/>
          <w:szCs w:val="24"/>
        </w:rPr>
        <w:t>Secko</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001939F3" w:rsidRPr="007321E2">
        <w:rPr>
          <w:rFonts w:ascii="Times New Roman" w:hAnsi="Times New Roman" w:cs="Times New Roman"/>
          <w:sz w:val="24"/>
          <w:szCs w:val="24"/>
        </w:rPr>
        <w:t>., 2011).</w:t>
      </w:r>
    </w:p>
    <w:p w14:paraId="0337C99C" w14:textId="50CE5291" w:rsidR="007A0682" w:rsidRPr="007321E2" w:rsidRDefault="002E6A19" w:rsidP="008A2CD0">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However, </w:t>
      </w:r>
      <w:r w:rsidR="00536D73" w:rsidRPr="007321E2">
        <w:rPr>
          <w:rFonts w:ascii="Times New Roman" w:hAnsi="Times New Roman" w:cs="Times New Roman"/>
          <w:sz w:val="24"/>
          <w:szCs w:val="24"/>
        </w:rPr>
        <w:t xml:space="preserve">the danger of interest-driven or pseudoscience comments in forums is reflected in the decision to shut off the comments section by the magazine ‘Popular Science’ (Popular Science, 2013). </w:t>
      </w:r>
      <w:r w:rsidR="00223578" w:rsidRPr="007321E2">
        <w:rPr>
          <w:rFonts w:ascii="Times New Roman" w:hAnsi="Times New Roman" w:cs="Times New Roman"/>
          <w:sz w:val="24"/>
          <w:szCs w:val="24"/>
        </w:rPr>
        <w:t xml:space="preserve">The role of media forums to engage </w:t>
      </w:r>
      <w:r w:rsidR="00135738" w:rsidRPr="007321E2">
        <w:rPr>
          <w:rFonts w:ascii="Times New Roman" w:hAnsi="Times New Roman" w:cs="Times New Roman"/>
          <w:sz w:val="24"/>
          <w:szCs w:val="24"/>
        </w:rPr>
        <w:t xml:space="preserve">the public </w:t>
      </w:r>
      <w:r w:rsidR="00223578" w:rsidRPr="007321E2">
        <w:rPr>
          <w:rFonts w:ascii="Times New Roman" w:hAnsi="Times New Roman" w:cs="Times New Roman"/>
          <w:sz w:val="24"/>
          <w:szCs w:val="24"/>
        </w:rPr>
        <w:t>is also questioned by r</w:t>
      </w:r>
      <w:r w:rsidR="0003230A" w:rsidRPr="007321E2">
        <w:rPr>
          <w:rFonts w:ascii="Times New Roman" w:hAnsi="Times New Roman" w:cs="Times New Roman"/>
          <w:sz w:val="24"/>
          <w:szCs w:val="24"/>
        </w:rPr>
        <w:t>esearch:</w:t>
      </w:r>
      <w:r w:rsidR="00223578" w:rsidRPr="007321E2">
        <w:rPr>
          <w:rFonts w:ascii="Times New Roman" w:hAnsi="Times New Roman" w:cs="Times New Roman"/>
          <w:sz w:val="24"/>
          <w:szCs w:val="24"/>
        </w:rPr>
        <w:t xml:space="preserve"> a</w:t>
      </w:r>
      <w:r w:rsidR="00382979" w:rsidRPr="007321E2">
        <w:rPr>
          <w:rFonts w:ascii="Times New Roman" w:hAnsi="Times New Roman" w:cs="Times New Roman"/>
          <w:sz w:val="24"/>
          <w:szCs w:val="24"/>
        </w:rPr>
        <w:t xml:space="preserve"> s</w:t>
      </w:r>
      <w:r w:rsidR="0054429D" w:rsidRPr="007321E2">
        <w:rPr>
          <w:rFonts w:ascii="Times New Roman" w:hAnsi="Times New Roman" w:cs="Times New Roman"/>
          <w:sz w:val="24"/>
          <w:szCs w:val="24"/>
        </w:rPr>
        <w:t>urvey of 1,801 adults</w:t>
      </w:r>
      <w:r w:rsidR="00636D10" w:rsidRPr="007321E2">
        <w:rPr>
          <w:rFonts w:ascii="Times New Roman" w:hAnsi="Times New Roman" w:cs="Times New Roman"/>
          <w:sz w:val="24"/>
          <w:szCs w:val="24"/>
        </w:rPr>
        <w:t xml:space="preserve"> </w:t>
      </w:r>
      <w:r w:rsidR="00223578" w:rsidRPr="007321E2">
        <w:rPr>
          <w:rFonts w:ascii="Times New Roman" w:hAnsi="Times New Roman" w:cs="Times New Roman"/>
          <w:sz w:val="24"/>
          <w:szCs w:val="24"/>
        </w:rPr>
        <w:t>to investigate</w:t>
      </w:r>
      <w:r w:rsidR="00382979" w:rsidRPr="007321E2">
        <w:rPr>
          <w:rFonts w:ascii="Times New Roman" w:hAnsi="Times New Roman" w:cs="Times New Roman"/>
          <w:sz w:val="24"/>
          <w:szCs w:val="24"/>
        </w:rPr>
        <w:t xml:space="preserve"> the role of social media platforms like F</w:t>
      </w:r>
      <w:r w:rsidR="004A3448" w:rsidRPr="007321E2">
        <w:rPr>
          <w:rFonts w:ascii="Times New Roman" w:hAnsi="Times New Roman" w:cs="Times New Roman"/>
          <w:sz w:val="24"/>
          <w:szCs w:val="24"/>
        </w:rPr>
        <w:t xml:space="preserve">acebook and Twitter found that </w:t>
      </w:r>
      <w:r w:rsidR="00156AF2" w:rsidRPr="007321E2">
        <w:rPr>
          <w:rFonts w:ascii="Times New Roman" w:hAnsi="Times New Roman" w:cs="Times New Roman"/>
          <w:sz w:val="24"/>
          <w:szCs w:val="24"/>
        </w:rPr>
        <w:t>“</w:t>
      </w:r>
      <w:r w:rsidR="00382979" w:rsidRPr="007321E2">
        <w:rPr>
          <w:rFonts w:ascii="Times New Roman" w:hAnsi="Times New Roman" w:cs="Times New Roman"/>
          <w:sz w:val="24"/>
          <w:szCs w:val="24"/>
        </w:rPr>
        <w:t>social media did not provide new forums for those who might otherwise remain silent to express their opinions and debat</w:t>
      </w:r>
      <w:r w:rsidR="004A3448" w:rsidRPr="007321E2">
        <w:rPr>
          <w:rFonts w:ascii="Times New Roman" w:hAnsi="Times New Roman" w:cs="Times New Roman"/>
          <w:sz w:val="24"/>
          <w:szCs w:val="24"/>
        </w:rPr>
        <w:t>e issue</w:t>
      </w:r>
      <w:r w:rsidR="00156AF2" w:rsidRPr="007321E2">
        <w:rPr>
          <w:rFonts w:ascii="Times New Roman" w:hAnsi="Times New Roman" w:cs="Times New Roman"/>
          <w:sz w:val="24"/>
          <w:szCs w:val="24"/>
        </w:rPr>
        <w:t>s”</w:t>
      </w:r>
      <w:r w:rsidR="00382979" w:rsidRPr="007321E2">
        <w:rPr>
          <w:rFonts w:ascii="Times New Roman" w:hAnsi="Times New Roman" w:cs="Times New Roman"/>
          <w:sz w:val="24"/>
          <w:szCs w:val="24"/>
        </w:rPr>
        <w:t xml:space="preserve"> (Pew Research Centre, 2014). </w:t>
      </w:r>
    </w:p>
    <w:p w14:paraId="483BF352" w14:textId="2927A88C" w:rsidR="0008725C" w:rsidRPr="007321E2" w:rsidRDefault="005108BF" w:rsidP="0008725C">
      <w:pPr>
        <w:spacing w:before="240" w:line="480" w:lineRule="auto"/>
        <w:jc w:val="both"/>
        <w:rPr>
          <w:rFonts w:ascii="Times New Roman" w:hAnsi="Times New Roman" w:cs="Times New Roman"/>
          <w:sz w:val="24"/>
          <w:szCs w:val="24"/>
        </w:rPr>
      </w:pPr>
      <w:r w:rsidRPr="007321E2">
        <w:rPr>
          <w:rFonts w:ascii="Times New Roman" w:hAnsi="Times New Roman" w:cs="Times New Roman"/>
          <w:sz w:val="24"/>
          <w:szCs w:val="24"/>
        </w:rPr>
        <w:t>Nevertheless,</w:t>
      </w:r>
      <w:r w:rsidR="007A0682" w:rsidRPr="007321E2">
        <w:rPr>
          <w:rFonts w:ascii="Times New Roman" w:hAnsi="Times New Roman" w:cs="Times New Roman"/>
          <w:sz w:val="24"/>
          <w:szCs w:val="24"/>
        </w:rPr>
        <w:t xml:space="preserve"> sites </w:t>
      </w:r>
      <w:r w:rsidRPr="007321E2">
        <w:rPr>
          <w:rFonts w:ascii="Times New Roman" w:hAnsi="Times New Roman" w:cs="Times New Roman"/>
          <w:sz w:val="24"/>
          <w:szCs w:val="24"/>
        </w:rPr>
        <w:t xml:space="preserve">such as </w:t>
      </w: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xml:space="preserve"> </w:t>
      </w:r>
      <w:r w:rsidR="007A0682" w:rsidRPr="007321E2">
        <w:rPr>
          <w:rFonts w:ascii="Times New Roman" w:hAnsi="Times New Roman" w:cs="Times New Roman"/>
          <w:sz w:val="24"/>
          <w:szCs w:val="24"/>
        </w:rPr>
        <w:t xml:space="preserve">offer rich potential for research and </w:t>
      </w:r>
      <w:r w:rsidR="007057C3" w:rsidRPr="007321E2">
        <w:rPr>
          <w:rFonts w:ascii="Times New Roman" w:hAnsi="Times New Roman" w:cs="Times New Roman"/>
          <w:sz w:val="24"/>
          <w:szCs w:val="24"/>
        </w:rPr>
        <w:t xml:space="preserve">augment the value of any media analysis </w:t>
      </w:r>
      <w:r w:rsidR="00AF6ACD" w:rsidRPr="007321E2">
        <w:rPr>
          <w:rFonts w:ascii="Times New Roman" w:hAnsi="Times New Roman" w:cs="Times New Roman"/>
          <w:sz w:val="24"/>
          <w:szCs w:val="24"/>
        </w:rPr>
        <w:t>since they also allow an examination of the potential effects of media reporting on a specific audience</w:t>
      </w:r>
      <w:r w:rsidR="007A0682" w:rsidRPr="007321E2">
        <w:rPr>
          <w:rFonts w:ascii="Times New Roman" w:hAnsi="Times New Roman" w:cs="Times New Roman"/>
          <w:sz w:val="24"/>
          <w:szCs w:val="24"/>
        </w:rPr>
        <w:t xml:space="preserve"> (</w:t>
      </w:r>
      <w:proofErr w:type="spellStart"/>
      <w:r w:rsidR="007A0682" w:rsidRPr="007321E2">
        <w:rPr>
          <w:rFonts w:ascii="Times New Roman" w:hAnsi="Times New Roman" w:cs="Times New Roman"/>
          <w:sz w:val="24"/>
          <w:szCs w:val="24"/>
        </w:rPr>
        <w:t>Pel</w:t>
      </w:r>
      <w:r w:rsidR="00B57784" w:rsidRPr="007321E2">
        <w:rPr>
          <w:rFonts w:ascii="Times New Roman" w:hAnsi="Times New Roman" w:cs="Times New Roman"/>
          <w:sz w:val="24"/>
          <w:szCs w:val="24"/>
        </w:rPr>
        <w:t>lechia</w:t>
      </w:r>
      <w:proofErr w:type="spellEnd"/>
      <w:r w:rsidR="00B57784" w:rsidRPr="007321E2">
        <w:rPr>
          <w:rFonts w:ascii="Times New Roman" w:hAnsi="Times New Roman" w:cs="Times New Roman"/>
          <w:sz w:val="24"/>
          <w:szCs w:val="24"/>
        </w:rPr>
        <w:t>, 1997; Holliman, 2004</w:t>
      </w:r>
      <w:r w:rsidR="003F14D8" w:rsidRPr="007321E2">
        <w:rPr>
          <w:rFonts w:ascii="Times New Roman" w:hAnsi="Times New Roman" w:cs="Times New Roman"/>
          <w:sz w:val="24"/>
          <w:szCs w:val="24"/>
        </w:rPr>
        <w:t>)</w:t>
      </w:r>
      <w:r w:rsidR="00C00B6E" w:rsidRPr="007321E2">
        <w:rPr>
          <w:rFonts w:ascii="Times New Roman" w:hAnsi="Times New Roman" w:cs="Times New Roman"/>
          <w:sz w:val="24"/>
          <w:szCs w:val="24"/>
        </w:rPr>
        <w:t xml:space="preserve">. </w:t>
      </w:r>
      <w:r w:rsidR="00D05D90" w:rsidRPr="007321E2">
        <w:rPr>
          <w:rFonts w:ascii="Times New Roman" w:hAnsi="Times New Roman" w:cs="Times New Roman"/>
          <w:sz w:val="24"/>
          <w:szCs w:val="24"/>
        </w:rPr>
        <w:t>To date, there has</w:t>
      </w:r>
      <w:r w:rsidR="00184051" w:rsidRPr="007321E2">
        <w:rPr>
          <w:rFonts w:ascii="Times New Roman" w:hAnsi="Times New Roman" w:cs="Times New Roman"/>
          <w:sz w:val="24"/>
          <w:szCs w:val="24"/>
        </w:rPr>
        <w:t xml:space="preserve"> been very little research on how discussion forums can influence </w:t>
      </w:r>
      <w:r w:rsidR="00806876" w:rsidRPr="007321E2">
        <w:rPr>
          <w:rFonts w:ascii="Times New Roman" w:hAnsi="Times New Roman" w:cs="Times New Roman"/>
          <w:sz w:val="24"/>
          <w:szCs w:val="24"/>
        </w:rPr>
        <w:t xml:space="preserve">scientific communication. </w:t>
      </w:r>
      <w:r w:rsidR="00C95E70" w:rsidRPr="007321E2">
        <w:rPr>
          <w:rFonts w:ascii="Times New Roman" w:hAnsi="Times New Roman" w:cs="Times New Roman"/>
          <w:sz w:val="24"/>
          <w:szCs w:val="24"/>
        </w:rPr>
        <w:t xml:space="preserve">The purpose of </w:t>
      </w:r>
      <w:r w:rsidR="00B57784" w:rsidRPr="007321E2">
        <w:rPr>
          <w:rFonts w:ascii="Times New Roman" w:hAnsi="Times New Roman" w:cs="Times New Roman"/>
          <w:sz w:val="24"/>
          <w:szCs w:val="24"/>
        </w:rPr>
        <w:t xml:space="preserve">this </w:t>
      </w:r>
      <w:r w:rsidR="00796E95" w:rsidRPr="007321E2">
        <w:rPr>
          <w:rFonts w:ascii="Times New Roman" w:hAnsi="Times New Roman" w:cs="Times New Roman"/>
          <w:sz w:val="24"/>
          <w:szCs w:val="24"/>
        </w:rPr>
        <w:t xml:space="preserve">case study </w:t>
      </w:r>
      <w:r w:rsidR="00EC681B" w:rsidRPr="007321E2">
        <w:rPr>
          <w:rFonts w:ascii="Times New Roman" w:hAnsi="Times New Roman" w:cs="Times New Roman"/>
          <w:sz w:val="24"/>
          <w:szCs w:val="24"/>
        </w:rPr>
        <w:t xml:space="preserve">is therefore to firstly </w:t>
      </w:r>
      <w:r w:rsidR="00C95E70" w:rsidRPr="007321E2">
        <w:rPr>
          <w:rFonts w:ascii="Times New Roman" w:hAnsi="Times New Roman" w:cs="Times New Roman"/>
          <w:sz w:val="24"/>
          <w:szCs w:val="24"/>
        </w:rPr>
        <w:t>analyse how the new guidelines for weaning</w:t>
      </w:r>
      <w:r w:rsidR="007F20AC" w:rsidRPr="007321E2">
        <w:rPr>
          <w:rFonts w:ascii="Times New Roman" w:hAnsi="Times New Roman" w:cs="Times New Roman"/>
          <w:sz w:val="24"/>
          <w:szCs w:val="24"/>
        </w:rPr>
        <w:t xml:space="preserve"> reported in 2011</w:t>
      </w:r>
      <w:r w:rsidR="00C95E70" w:rsidRPr="007321E2">
        <w:rPr>
          <w:rFonts w:ascii="Times New Roman" w:hAnsi="Times New Roman" w:cs="Times New Roman"/>
          <w:sz w:val="24"/>
          <w:szCs w:val="24"/>
        </w:rPr>
        <w:t xml:space="preserve"> </w:t>
      </w:r>
      <w:r w:rsidR="007F20AC" w:rsidRPr="007321E2">
        <w:rPr>
          <w:rFonts w:ascii="Times New Roman" w:hAnsi="Times New Roman" w:cs="Times New Roman"/>
          <w:sz w:val="24"/>
          <w:szCs w:val="24"/>
        </w:rPr>
        <w:t xml:space="preserve">were </w:t>
      </w:r>
      <w:r w:rsidR="00C95E70" w:rsidRPr="007321E2">
        <w:rPr>
          <w:rFonts w:ascii="Times New Roman" w:hAnsi="Times New Roman" w:cs="Times New Roman"/>
          <w:sz w:val="24"/>
          <w:szCs w:val="24"/>
        </w:rPr>
        <w:t>‘framed’</w:t>
      </w:r>
      <w:r w:rsidR="004A21BB" w:rsidRPr="007321E2">
        <w:rPr>
          <w:rFonts w:ascii="Times New Roman" w:hAnsi="Times New Roman" w:cs="Times New Roman"/>
          <w:sz w:val="24"/>
          <w:szCs w:val="24"/>
        </w:rPr>
        <w:t xml:space="preserve"> </w:t>
      </w:r>
      <w:r w:rsidR="007F20AC" w:rsidRPr="007321E2">
        <w:rPr>
          <w:rFonts w:ascii="Times New Roman" w:hAnsi="Times New Roman" w:cs="Times New Roman"/>
          <w:sz w:val="24"/>
          <w:szCs w:val="24"/>
        </w:rPr>
        <w:t>in UK newspaper coverage</w:t>
      </w:r>
      <w:r w:rsidR="00CD73CB" w:rsidRPr="007321E2">
        <w:rPr>
          <w:rFonts w:ascii="Times New Roman" w:hAnsi="Times New Roman" w:cs="Times New Roman"/>
          <w:sz w:val="24"/>
          <w:szCs w:val="24"/>
        </w:rPr>
        <w:t>, i.e.</w:t>
      </w:r>
      <w:r w:rsidR="00D03DF2" w:rsidRPr="007321E2">
        <w:rPr>
          <w:rFonts w:ascii="Times New Roman" w:hAnsi="Times New Roman" w:cs="Times New Roman"/>
          <w:sz w:val="24"/>
          <w:szCs w:val="24"/>
        </w:rPr>
        <w:t xml:space="preserve"> the way the </w:t>
      </w:r>
      <w:r w:rsidR="00CD73CB" w:rsidRPr="007321E2">
        <w:rPr>
          <w:rFonts w:ascii="Times New Roman" w:hAnsi="Times New Roman" w:cs="Times New Roman"/>
          <w:sz w:val="24"/>
          <w:szCs w:val="24"/>
        </w:rPr>
        <w:t>news content was</w:t>
      </w:r>
      <w:r w:rsidR="00156AF2" w:rsidRPr="007321E2">
        <w:rPr>
          <w:rFonts w:ascii="Times New Roman" w:hAnsi="Times New Roman" w:cs="Times New Roman"/>
          <w:sz w:val="24"/>
          <w:szCs w:val="24"/>
        </w:rPr>
        <w:t xml:space="preserve"> shaped and contextualis</w:t>
      </w:r>
      <w:r w:rsidR="00D03DF2" w:rsidRPr="007321E2">
        <w:rPr>
          <w:rFonts w:ascii="Times New Roman" w:hAnsi="Times New Roman" w:cs="Times New Roman"/>
          <w:sz w:val="24"/>
          <w:szCs w:val="24"/>
        </w:rPr>
        <w:t>ed by journ</w:t>
      </w:r>
      <w:r w:rsidR="00044CD5" w:rsidRPr="007321E2">
        <w:rPr>
          <w:rFonts w:ascii="Times New Roman" w:hAnsi="Times New Roman" w:cs="Times New Roman"/>
          <w:sz w:val="24"/>
          <w:szCs w:val="24"/>
        </w:rPr>
        <w:t>alists (</w:t>
      </w:r>
      <w:proofErr w:type="spellStart"/>
      <w:r w:rsidR="00044CD5" w:rsidRPr="007321E2">
        <w:rPr>
          <w:rFonts w:ascii="Times New Roman" w:hAnsi="Times New Roman" w:cs="Times New Roman"/>
          <w:sz w:val="24"/>
          <w:szCs w:val="24"/>
        </w:rPr>
        <w:t>Kjærgaard</w:t>
      </w:r>
      <w:proofErr w:type="spellEnd"/>
      <w:r w:rsidR="00044CD5" w:rsidRPr="007321E2">
        <w:rPr>
          <w:rFonts w:ascii="Times New Roman" w:hAnsi="Times New Roman" w:cs="Times New Roman"/>
          <w:sz w:val="24"/>
          <w:szCs w:val="24"/>
        </w:rPr>
        <w:t>, 2010)</w:t>
      </w:r>
      <w:r w:rsidR="00D5421C" w:rsidRPr="007321E2">
        <w:rPr>
          <w:rFonts w:ascii="Times New Roman" w:hAnsi="Times New Roman" w:cs="Times New Roman"/>
          <w:sz w:val="24"/>
          <w:szCs w:val="24"/>
        </w:rPr>
        <w:t xml:space="preserve"> and how forum users interpreted and responded to the messages about weaning in the press</w:t>
      </w:r>
      <w:r w:rsidR="00044CD5" w:rsidRPr="007321E2">
        <w:rPr>
          <w:rFonts w:ascii="Times New Roman" w:hAnsi="Times New Roman" w:cs="Times New Roman"/>
          <w:sz w:val="24"/>
          <w:szCs w:val="24"/>
        </w:rPr>
        <w:t xml:space="preserve">. </w:t>
      </w:r>
      <w:r w:rsidR="00EC681B" w:rsidRPr="007321E2">
        <w:rPr>
          <w:rFonts w:ascii="Times New Roman" w:hAnsi="Times New Roman" w:cs="Times New Roman"/>
          <w:sz w:val="24"/>
          <w:szCs w:val="24"/>
        </w:rPr>
        <w:t xml:space="preserve">In the second part of the study </w:t>
      </w:r>
      <w:r w:rsidR="00CC13F1" w:rsidRPr="007321E2">
        <w:rPr>
          <w:rFonts w:ascii="Times New Roman" w:hAnsi="Times New Roman" w:cs="Times New Roman"/>
          <w:sz w:val="24"/>
          <w:szCs w:val="24"/>
        </w:rPr>
        <w:t xml:space="preserve">we </w:t>
      </w:r>
      <w:r w:rsidR="00EC681B" w:rsidRPr="007321E2">
        <w:rPr>
          <w:rFonts w:ascii="Times New Roman" w:hAnsi="Times New Roman" w:cs="Times New Roman"/>
          <w:sz w:val="24"/>
          <w:szCs w:val="24"/>
        </w:rPr>
        <w:t>compar</w:t>
      </w:r>
      <w:r w:rsidR="00AF0ECB" w:rsidRPr="007321E2">
        <w:rPr>
          <w:rFonts w:ascii="Times New Roman" w:hAnsi="Times New Roman" w:cs="Times New Roman"/>
          <w:sz w:val="24"/>
          <w:szCs w:val="24"/>
        </w:rPr>
        <w:t xml:space="preserve">ed </w:t>
      </w:r>
      <w:r w:rsidR="00062915" w:rsidRPr="007321E2">
        <w:rPr>
          <w:rFonts w:ascii="Times New Roman" w:hAnsi="Times New Roman" w:cs="Times New Roman"/>
          <w:sz w:val="24"/>
          <w:szCs w:val="24"/>
        </w:rPr>
        <w:t xml:space="preserve">the </w:t>
      </w:r>
      <w:r w:rsidR="00621C25" w:rsidRPr="007321E2">
        <w:rPr>
          <w:rFonts w:ascii="Times New Roman" w:hAnsi="Times New Roman" w:cs="Times New Roman"/>
          <w:sz w:val="24"/>
          <w:szCs w:val="24"/>
        </w:rPr>
        <w:t>newspaper reports a</w:t>
      </w:r>
      <w:r w:rsidR="00257896" w:rsidRPr="007321E2">
        <w:rPr>
          <w:rFonts w:ascii="Times New Roman" w:hAnsi="Times New Roman" w:cs="Times New Roman"/>
          <w:sz w:val="24"/>
          <w:szCs w:val="24"/>
        </w:rPr>
        <w:t xml:space="preserve">nd </w:t>
      </w:r>
      <w:r w:rsidR="00621C25" w:rsidRPr="007321E2">
        <w:rPr>
          <w:rFonts w:ascii="Times New Roman" w:hAnsi="Times New Roman" w:cs="Times New Roman"/>
          <w:sz w:val="24"/>
          <w:szCs w:val="24"/>
        </w:rPr>
        <w:lastRenderedPageBreak/>
        <w:t xml:space="preserve">Internet forum </w:t>
      </w:r>
      <w:r w:rsidR="00062915" w:rsidRPr="007321E2">
        <w:rPr>
          <w:rFonts w:ascii="Times New Roman" w:hAnsi="Times New Roman" w:cs="Times New Roman"/>
          <w:sz w:val="24"/>
          <w:szCs w:val="24"/>
        </w:rPr>
        <w:t>comments for</w:t>
      </w:r>
      <w:r w:rsidR="00531C30" w:rsidRPr="007321E2">
        <w:rPr>
          <w:rFonts w:ascii="Times New Roman" w:hAnsi="Times New Roman" w:cs="Times New Roman"/>
          <w:sz w:val="24"/>
          <w:szCs w:val="24"/>
        </w:rPr>
        <w:t xml:space="preserve"> </w:t>
      </w:r>
      <w:r w:rsidR="00582C70" w:rsidRPr="007321E2">
        <w:rPr>
          <w:rFonts w:ascii="Times New Roman" w:hAnsi="Times New Roman" w:cs="Times New Roman"/>
          <w:sz w:val="24"/>
          <w:szCs w:val="24"/>
        </w:rPr>
        <w:t xml:space="preserve">the </w:t>
      </w:r>
      <w:proofErr w:type="spellStart"/>
      <w:r w:rsidR="00582C70" w:rsidRPr="007321E2">
        <w:rPr>
          <w:rFonts w:ascii="Times New Roman" w:hAnsi="Times New Roman" w:cs="Times New Roman"/>
          <w:sz w:val="24"/>
          <w:szCs w:val="24"/>
        </w:rPr>
        <w:t>Fewtrell</w:t>
      </w:r>
      <w:proofErr w:type="spellEnd"/>
      <w:r w:rsidR="00582C70" w:rsidRPr="007321E2">
        <w:rPr>
          <w:rFonts w:ascii="Times New Roman" w:hAnsi="Times New Roman" w:cs="Times New Roman"/>
          <w:sz w:val="24"/>
          <w:szCs w:val="24"/>
        </w:rPr>
        <w:t xml:space="preserve"> study </w:t>
      </w:r>
      <w:r w:rsidR="00AF0ECB" w:rsidRPr="007321E2">
        <w:rPr>
          <w:rFonts w:ascii="Times New Roman" w:hAnsi="Times New Roman" w:cs="Times New Roman"/>
          <w:sz w:val="24"/>
          <w:szCs w:val="24"/>
        </w:rPr>
        <w:t xml:space="preserve">in order to </w:t>
      </w:r>
      <w:r w:rsidR="002D537E" w:rsidRPr="007321E2">
        <w:rPr>
          <w:rFonts w:ascii="Times New Roman" w:hAnsi="Times New Roman" w:cs="Times New Roman"/>
          <w:sz w:val="24"/>
          <w:szCs w:val="24"/>
        </w:rPr>
        <w:t>understand</w:t>
      </w:r>
      <w:r w:rsidR="00AF0ECB" w:rsidRPr="007321E2">
        <w:rPr>
          <w:rFonts w:ascii="Times New Roman" w:hAnsi="Times New Roman" w:cs="Times New Roman"/>
          <w:sz w:val="24"/>
          <w:szCs w:val="24"/>
        </w:rPr>
        <w:t xml:space="preserve"> the role discussion forums can play in science communication.</w:t>
      </w:r>
      <w:r w:rsidR="0008725C" w:rsidRPr="007321E2">
        <w:rPr>
          <w:rFonts w:ascii="Times New Roman" w:hAnsi="Times New Roman" w:cs="Times New Roman"/>
          <w:sz w:val="24"/>
          <w:szCs w:val="24"/>
        </w:rPr>
        <w:t xml:space="preserve"> </w:t>
      </w:r>
    </w:p>
    <w:p w14:paraId="77B77437" w14:textId="77777777" w:rsidR="0008725C" w:rsidRPr="007321E2" w:rsidRDefault="0008725C">
      <w:pPr>
        <w:rPr>
          <w:rFonts w:ascii="Times New Roman" w:hAnsi="Times New Roman" w:cs="Times New Roman"/>
          <w:sz w:val="24"/>
          <w:szCs w:val="24"/>
        </w:rPr>
      </w:pPr>
      <w:r w:rsidRPr="007321E2">
        <w:rPr>
          <w:rFonts w:ascii="Times New Roman" w:hAnsi="Times New Roman" w:cs="Times New Roman"/>
          <w:sz w:val="24"/>
          <w:szCs w:val="24"/>
        </w:rPr>
        <w:br w:type="page"/>
      </w:r>
    </w:p>
    <w:p w14:paraId="013D62A1" w14:textId="3EF27D23" w:rsidR="00C95E70" w:rsidRPr="007321E2" w:rsidRDefault="00412B63" w:rsidP="0008725C">
      <w:pPr>
        <w:spacing w:before="240" w:line="480" w:lineRule="auto"/>
        <w:jc w:val="both"/>
        <w:rPr>
          <w:rFonts w:ascii="Times New Roman" w:hAnsi="Times New Roman" w:cs="Times New Roman"/>
          <w:sz w:val="24"/>
          <w:szCs w:val="24"/>
        </w:rPr>
      </w:pPr>
      <w:r w:rsidRPr="007321E2">
        <w:rPr>
          <w:rFonts w:ascii="Times New Roman" w:hAnsi="Times New Roman" w:cs="Times New Roman"/>
          <w:b/>
          <w:sz w:val="24"/>
          <w:szCs w:val="24"/>
        </w:rPr>
        <w:lastRenderedPageBreak/>
        <w:t>Methods</w:t>
      </w:r>
    </w:p>
    <w:p w14:paraId="2AFD583D" w14:textId="77777777" w:rsidR="00412B63" w:rsidRPr="007321E2" w:rsidRDefault="00412B63" w:rsidP="003A03BF">
      <w:pPr>
        <w:spacing w:after="0" w:line="480" w:lineRule="auto"/>
        <w:jc w:val="both"/>
        <w:rPr>
          <w:rFonts w:ascii="Times New Roman" w:hAnsi="Times New Roman" w:cs="Times New Roman"/>
          <w:b/>
          <w:i/>
          <w:sz w:val="24"/>
          <w:szCs w:val="24"/>
        </w:rPr>
      </w:pPr>
      <w:r w:rsidRPr="007321E2">
        <w:rPr>
          <w:rFonts w:ascii="Times New Roman" w:hAnsi="Times New Roman" w:cs="Times New Roman"/>
          <w:b/>
          <w:i/>
          <w:sz w:val="24"/>
          <w:szCs w:val="24"/>
        </w:rPr>
        <w:t>Newspaper content analysis</w:t>
      </w:r>
    </w:p>
    <w:p w14:paraId="0F05A759" w14:textId="4A9C4E87" w:rsidR="0005211E" w:rsidRPr="007321E2" w:rsidRDefault="00137506" w:rsidP="003A03BF">
      <w:pPr>
        <w:spacing w:after="0" w:line="480" w:lineRule="auto"/>
        <w:jc w:val="both"/>
        <w:rPr>
          <w:rFonts w:ascii="Times New Roman" w:hAnsi="Times New Roman" w:cs="Times New Roman"/>
          <w:sz w:val="24"/>
          <w:szCs w:val="24"/>
        </w:rPr>
      </w:pPr>
      <w:r w:rsidRPr="007321E2">
        <w:rPr>
          <w:rFonts w:ascii="Times New Roman" w:hAnsi="Times New Roman" w:cs="Times New Roman"/>
          <w:sz w:val="24"/>
          <w:szCs w:val="24"/>
        </w:rPr>
        <w:t>The units of analysis for the newspaper study were base</w:t>
      </w:r>
      <w:r w:rsidR="00800EB7" w:rsidRPr="007321E2">
        <w:rPr>
          <w:rFonts w:ascii="Times New Roman" w:hAnsi="Times New Roman" w:cs="Times New Roman"/>
          <w:sz w:val="24"/>
          <w:szCs w:val="24"/>
        </w:rPr>
        <w:t xml:space="preserve">d on three types of information: </w:t>
      </w:r>
      <w:r w:rsidRPr="007321E2">
        <w:rPr>
          <w:rFonts w:ascii="Times New Roman" w:hAnsi="Times New Roman" w:cs="Times New Roman"/>
          <w:sz w:val="24"/>
          <w:szCs w:val="24"/>
        </w:rPr>
        <w:t>basic data (such as newspaper type, date of publication, word-len</w:t>
      </w:r>
      <w:r w:rsidR="00800EB7" w:rsidRPr="007321E2">
        <w:rPr>
          <w:rFonts w:ascii="Times New Roman" w:hAnsi="Times New Roman" w:cs="Times New Roman"/>
          <w:sz w:val="24"/>
          <w:szCs w:val="24"/>
        </w:rPr>
        <w:t xml:space="preserve">gth, speciality of the author); </w:t>
      </w:r>
      <w:r w:rsidRPr="007321E2">
        <w:rPr>
          <w:rFonts w:ascii="Times New Roman" w:hAnsi="Times New Roman" w:cs="Times New Roman"/>
          <w:sz w:val="24"/>
          <w:szCs w:val="24"/>
        </w:rPr>
        <w:t>reference in the text to scientists, scientific texts, or previous studies</w:t>
      </w:r>
      <w:r w:rsidR="00800EB7" w:rsidRPr="007321E2">
        <w:rPr>
          <w:rFonts w:ascii="Times New Roman" w:hAnsi="Times New Roman" w:cs="Times New Roman"/>
          <w:sz w:val="24"/>
          <w:szCs w:val="24"/>
        </w:rPr>
        <w:t xml:space="preserve">; and </w:t>
      </w:r>
      <w:r w:rsidRPr="007321E2">
        <w:rPr>
          <w:rFonts w:ascii="Times New Roman" w:hAnsi="Times New Roman" w:cs="Times New Roman"/>
          <w:sz w:val="24"/>
          <w:szCs w:val="24"/>
        </w:rPr>
        <w:t xml:space="preserve">reference to </w:t>
      </w:r>
      <w:r w:rsidR="005E10A1" w:rsidRPr="007321E2">
        <w:rPr>
          <w:rFonts w:ascii="Times New Roman" w:hAnsi="Times New Roman" w:cs="Times New Roman"/>
          <w:sz w:val="24"/>
          <w:szCs w:val="24"/>
        </w:rPr>
        <w:t>‘frames</w:t>
      </w:r>
      <w:r w:rsidRPr="007321E2">
        <w:rPr>
          <w:rFonts w:ascii="Times New Roman" w:hAnsi="Times New Roman" w:cs="Times New Roman"/>
          <w:sz w:val="24"/>
          <w:szCs w:val="24"/>
        </w:rPr>
        <w:t xml:space="preserve">’ </w:t>
      </w:r>
      <w:r w:rsidR="00800EB7" w:rsidRPr="007321E2">
        <w:rPr>
          <w:rFonts w:ascii="Times New Roman" w:hAnsi="Times New Roman" w:cs="Times New Roman"/>
          <w:sz w:val="24"/>
          <w:szCs w:val="24"/>
        </w:rPr>
        <w:t>(</w:t>
      </w:r>
      <w:proofErr w:type="spellStart"/>
      <w:r w:rsidR="00800EB7" w:rsidRPr="007321E2">
        <w:rPr>
          <w:rFonts w:ascii="Times New Roman" w:hAnsi="Times New Roman" w:cs="Times New Roman"/>
          <w:sz w:val="24"/>
          <w:szCs w:val="24"/>
        </w:rPr>
        <w:t>Nisbet</w:t>
      </w:r>
      <w:proofErr w:type="spellEnd"/>
      <w:r w:rsidR="00800EB7" w:rsidRPr="007321E2">
        <w:rPr>
          <w:rFonts w:ascii="Times New Roman" w:hAnsi="Times New Roman" w:cs="Times New Roman"/>
          <w:sz w:val="24"/>
          <w:szCs w:val="24"/>
        </w:rPr>
        <w:t xml:space="preserve"> and Mooney, 2007) - </w:t>
      </w:r>
      <w:r w:rsidRPr="007321E2">
        <w:rPr>
          <w:rFonts w:ascii="Times New Roman" w:hAnsi="Times New Roman" w:cs="Times New Roman"/>
          <w:sz w:val="24"/>
          <w:szCs w:val="24"/>
        </w:rPr>
        <w:t xml:space="preserve">such as what types of foods to wean on, when weaning should start, </w:t>
      </w:r>
      <w:r w:rsidR="00654264" w:rsidRPr="007321E2">
        <w:rPr>
          <w:rFonts w:ascii="Times New Roman" w:hAnsi="Times New Roman" w:cs="Times New Roman"/>
          <w:sz w:val="24"/>
          <w:szCs w:val="24"/>
        </w:rPr>
        <w:t xml:space="preserve">and </w:t>
      </w:r>
      <w:r w:rsidRPr="007321E2">
        <w:rPr>
          <w:rFonts w:ascii="Times New Roman" w:hAnsi="Times New Roman" w:cs="Times New Roman"/>
          <w:sz w:val="24"/>
          <w:szCs w:val="24"/>
        </w:rPr>
        <w:t>the breastfeedi</w:t>
      </w:r>
      <w:r w:rsidR="00177415" w:rsidRPr="007321E2">
        <w:rPr>
          <w:rFonts w:ascii="Times New Roman" w:hAnsi="Times New Roman" w:cs="Times New Roman"/>
          <w:sz w:val="24"/>
          <w:szCs w:val="24"/>
        </w:rPr>
        <w:t>ng versus bottle-feeding debate</w:t>
      </w:r>
      <w:r w:rsidRPr="007321E2">
        <w:rPr>
          <w:rFonts w:ascii="Times New Roman" w:hAnsi="Times New Roman" w:cs="Times New Roman"/>
          <w:sz w:val="24"/>
          <w:szCs w:val="24"/>
        </w:rPr>
        <w:t>.</w:t>
      </w:r>
      <w:r w:rsidR="0005211E" w:rsidRPr="007321E2">
        <w:rPr>
          <w:rFonts w:ascii="Times New Roman" w:hAnsi="Times New Roman" w:cs="Times New Roman"/>
          <w:sz w:val="24"/>
          <w:szCs w:val="24"/>
        </w:rPr>
        <w:t xml:space="preserve"> </w:t>
      </w:r>
    </w:p>
    <w:p w14:paraId="5FCF5099" w14:textId="77777777" w:rsidR="0005211E" w:rsidRPr="007321E2" w:rsidRDefault="0005211E" w:rsidP="003A03BF">
      <w:pPr>
        <w:spacing w:after="0" w:line="480" w:lineRule="auto"/>
        <w:jc w:val="both"/>
        <w:rPr>
          <w:rFonts w:ascii="Times New Roman" w:hAnsi="Times New Roman" w:cs="Times New Roman"/>
          <w:sz w:val="24"/>
          <w:szCs w:val="24"/>
        </w:rPr>
      </w:pPr>
    </w:p>
    <w:p w14:paraId="292BA7E0" w14:textId="221DE4E3" w:rsidR="00C95E70" w:rsidRPr="007321E2" w:rsidRDefault="00C95E70" w:rsidP="003A03BF">
      <w:pPr>
        <w:spacing w:after="0"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A search </w:t>
      </w:r>
      <w:r w:rsidR="00412B63" w:rsidRPr="007321E2">
        <w:rPr>
          <w:rFonts w:ascii="Times New Roman" w:hAnsi="Times New Roman" w:cs="Times New Roman"/>
          <w:sz w:val="24"/>
          <w:szCs w:val="24"/>
        </w:rPr>
        <w:t xml:space="preserve">of newspapers was carried out </w:t>
      </w:r>
      <w:r w:rsidRPr="007321E2">
        <w:rPr>
          <w:rFonts w:ascii="Times New Roman" w:hAnsi="Times New Roman" w:cs="Times New Roman"/>
          <w:sz w:val="24"/>
          <w:szCs w:val="24"/>
        </w:rPr>
        <w:t>using the Nexis database (LexisNexis, 2011). The top nine UK newspapers were selected based on their readership figures (National Readership Survey, 2010). The newspapers include three tabloids (</w:t>
      </w:r>
      <w:r w:rsidRPr="007321E2">
        <w:rPr>
          <w:rFonts w:ascii="Times New Roman" w:hAnsi="Times New Roman" w:cs="Times New Roman"/>
          <w:i/>
          <w:sz w:val="24"/>
          <w:szCs w:val="24"/>
        </w:rPr>
        <w:t>The Sun</w:t>
      </w:r>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 xml:space="preserve">Daily Mirror </w:t>
      </w:r>
      <w:r w:rsidRPr="007321E2">
        <w:rPr>
          <w:rFonts w:ascii="Times New Roman" w:hAnsi="Times New Roman" w:cs="Times New Roman"/>
          <w:sz w:val="24"/>
          <w:szCs w:val="24"/>
        </w:rPr>
        <w:t>and</w:t>
      </w:r>
      <w:r w:rsidRPr="007321E2">
        <w:rPr>
          <w:rFonts w:ascii="Times New Roman" w:hAnsi="Times New Roman" w:cs="Times New Roman"/>
          <w:i/>
          <w:sz w:val="24"/>
          <w:szCs w:val="24"/>
        </w:rPr>
        <w:t xml:space="preserve"> Daily Star</w:t>
      </w:r>
      <w:r w:rsidRPr="007321E2">
        <w:rPr>
          <w:rFonts w:ascii="Times New Roman" w:hAnsi="Times New Roman" w:cs="Times New Roman"/>
          <w:sz w:val="24"/>
          <w:szCs w:val="24"/>
        </w:rPr>
        <w:t>), two middle-market papers (</w:t>
      </w:r>
      <w:r w:rsidRPr="007321E2">
        <w:rPr>
          <w:rFonts w:ascii="Times New Roman" w:hAnsi="Times New Roman" w:cs="Times New Roman"/>
          <w:i/>
          <w:sz w:val="24"/>
          <w:szCs w:val="24"/>
        </w:rPr>
        <w:t>Daily Mail and Daily Express</w:t>
      </w:r>
      <w:r w:rsidRPr="007321E2">
        <w:rPr>
          <w:rFonts w:ascii="Times New Roman" w:hAnsi="Times New Roman" w:cs="Times New Roman"/>
          <w:sz w:val="24"/>
          <w:szCs w:val="24"/>
        </w:rPr>
        <w:t>) and four quality newspapers, (</w:t>
      </w:r>
      <w:r w:rsidRPr="007321E2">
        <w:rPr>
          <w:rFonts w:ascii="Times New Roman" w:hAnsi="Times New Roman" w:cs="Times New Roman"/>
          <w:i/>
          <w:sz w:val="24"/>
          <w:szCs w:val="24"/>
        </w:rPr>
        <w:t>The Daily Telegraph</w:t>
      </w:r>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The Times</w:t>
      </w:r>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The Guardian and The Independent)</w:t>
      </w:r>
      <w:r w:rsidR="007D2A14" w:rsidRPr="007321E2">
        <w:rPr>
          <w:rFonts w:ascii="Times New Roman" w:hAnsi="Times New Roman" w:cs="Times New Roman"/>
          <w:sz w:val="24"/>
          <w:szCs w:val="24"/>
        </w:rPr>
        <w:t xml:space="preserve"> (Anderson </w:t>
      </w:r>
      <w:r w:rsidR="007D2A14" w:rsidRPr="007321E2">
        <w:rPr>
          <w:rFonts w:ascii="Times New Roman" w:hAnsi="Times New Roman" w:cs="Times New Roman"/>
          <w:i/>
          <w:sz w:val="24"/>
          <w:szCs w:val="24"/>
        </w:rPr>
        <w:t>et al</w:t>
      </w:r>
      <w:r w:rsidR="007D2A14" w:rsidRPr="007321E2">
        <w:rPr>
          <w:rFonts w:ascii="Times New Roman" w:hAnsi="Times New Roman" w:cs="Times New Roman"/>
          <w:sz w:val="24"/>
          <w:szCs w:val="24"/>
        </w:rPr>
        <w:t>., 2005)</w:t>
      </w:r>
      <w:r w:rsidRPr="007321E2">
        <w:rPr>
          <w:rFonts w:ascii="Times New Roman" w:hAnsi="Times New Roman" w:cs="Times New Roman"/>
          <w:sz w:val="24"/>
          <w:szCs w:val="24"/>
        </w:rPr>
        <w:t xml:space="preserve">. The search was run for a 12-month period from June 2010 to June 2011. </w:t>
      </w:r>
      <w:r w:rsidR="00864A37" w:rsidRPr="007321E2">
        <w:rPr>
          <w:rFonts w:ascii="Times New Roman" w:hAnsi="Times New Roman" w:cs="Times New Roman"/>
          <w:sz w:val="24"/>
          <w:szCs w:val="24"/>
        </w:rPr>
        <w:t>‘</w:t>
      </w:r>
      <w:r w:rsidRPr="007321E2">
        <w:rPr>
          <w:rFonts w:ascii="Times New Roman" w:hAnsi="Times New Roman" w:cs="Times New Roman"/>
          <w:sz w:val="24"/>
          <w:szCs w:val="24"/>
        </w:rPr>
        <w:t>Wean!</w:t>
      </w:r>
      <w:r w:rsidR="00864A37" w:rsidRPr="007321E2">
        <w:rPr>
          <w:rFonts w:ascii="Times New Roman" w:hAnsi="Times New Roman" w:cs="Times New Roman"/>
          <w:sz w:val="24"/>
          <w:szCs w:val="24"/>
        </w:rPr>
        <w:t>’</w:t>
      </w:r>
      <w:r w:rsidRPr="007321E2">
        <w:rPr>
          <w:rFonts w:ascii="Times New Roman" w:hAnsi="Times New Roman" w:cs="Times New Roman"/>
          <w:sz w:val="24"/>
          <w:szCs w:val="24"/>
        </w:rPr>
        <w:t xml:space="preserve"> was used as a keyword in the search engine: the use of the </w:t>
      </w:r>
      <w:r w:rsidR="00864A37" w:rsidRPr="007321E2">
        <w:rPr>
          <w:rFonts w:ascii="Times New Roman" w:hAnsi="Times New Roman" w:cs="Times New Roman"/>
          <w:sz w:val="24"/>
          <w:szCs w:val="24"/>
        </w:rPr>
        <w:t>‘</w:t>
      </w:r>
      <w:r w:rsidRPr="007321E2">
        <w:rPr>
          <w:rFonts w:ascii="Times New Roman" w:hAnsi="Times New Roman" w:cs="Times New Roman"/>
          <w:sz w:val="24"/>
          <w:szCs w:val="24"/>
        </w:rPr>
        <w:t>!</w:t>
      </w:r>
      <w:r w:rsidR="00864A37" w:rsidRPr="007321E2">
        <w:rPr>
          <w:rFonts w:ascii="Times New Roman" w:hAnsi="Times New Roman" w:cs="Times New Roman"/>
          <w:sz w:val="24"/>
          <w:szCs w:val="24"/>
        </w:rPr>
        <w:t>’</w:t>
      </w:r>
      <w:r w:rsidRPr="007321E2">
        <w:rPr>
          <w:rFonts w:ascii="Times New Roman" w:hAnsi="Times New Roman" w:cs="Times New Roman"/>
          <w:sz w:val="24"/>
          <w:szCs w:val="24"/>
        </w:rPr>
        <w:t xml:space="preserve"> symbol opens up the search to include any variants of the word wean, such as ‘weaning’, ‘weaned’ etc. Relevant articles were coded and entered into a SPSS (statistical analysis software) database (version 19.0), where analysis of the data took place. A randomly selected subset of 10 articles were double-coded and analysed to </w:t>
      </w:r>
      <w:r w:rsidRPr="007321E2">
        <w:rPr>
          <w:rFonts w:ascii="Times New Roman" w:hAnsi="Times New Roman" w:cs="Times New Roman"/>
          <w:sz w:val="24"/>
          <w:szCs w:val="24"/>
        </w:rPr>
        <w:lastRenderedPageBreak/>
        <w:t xml:space="preserve">determine </w:t>
      </w:r>
      <w:proofErr w:type="spellStart"/>
      <w:r w:rsidRPr="007321E2">
        <w:rPr>
          <w:rFonts w:ascii="Times New Roman" w:hAnsi="Times New Roman" w:cs="Times New Roman"/>
          <w:sz w:val="24"/>
          <w:szCs w:val="24"/>
        </w:rPr>
        <w:t>intercoder</w:t>
      </w:r>
      <w:proofErr w:type="spellEnd"/>
      <w:r w:rsidRPr="007321E2">
        <w:rPr>
          <w:rFonts w:ascii="Times New Roman" w:hAnsi="Times New Roman" w:cs="Times New Roman"/>
          <w:sz w:val="24"/>
          <w:szCs w:val="24"/>
        </w:rPr>
        <w:t xml:space="preserve"> reliability, a measure of how much coders, working autonomously, code articles in the same way (Lacy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Riffe</w:t>
      </w:r>
      <w:proofErr w:type="spellEnd"/>
      <w:r w:rsidRPr="007321E2">
        <w:rPr>
          <w:rFonts w:ascii="Times New Roman" w:hAnsi="Times New Roman" w:cs="Times New Roman"/>
          <w:sz w:val="24"/>
          <w:szCs w:val="24"/>
        </w:rPr>
        <w:t>, 1996).</w:t>
      </w:r>
    </w:p>
    <w:p w14:paraId="0AD413D2" w14:textId="77777777" w:rsidR="00C95E70" w:rsidRPr="007321E2" w:rsidRDefault="00C95E70" w:rsidP="003A03BF">
      <w:pPr>
        <w:spacing w:before="240" w:after="0" w:line="480" w:lineRule="auto"/>
        <w:jc w:val="both"/>
        <w:outlineLvl w:val="0"/>
        <w:rPr>
          <w:rFonts w:ascii="Times New Roman" w:hAnsi="Times New Roman" w:cs="Times New Roman"/>
          <w:b/>
          <w:i/>
          <w:sz w:val="24"/>
          <w:szCs w:val="24"/>
        </w:rPr>
      </w:pPr>
      <w:r w:rsidRPr="007321E2">
        <w:rPr>
          <w:rFonts w:ascii="Times New Roman" w:hAnsi="Times New Roman" w:cs="Times New Roman"/>
          <w:b/>
          <w:i/>
          <w:sz w:val="24"/>
          <w:szCs w:val="24"/>
        </w:rPr>
        <w:t>Internet forum content analysis</w:t>
      </w:r>
    </w:p>
    <w:p w14:paraId="050911CB" w14:textId="5225F7E7" w:rsidR="00C95E70" w:rsidRPr="007321E2" w:rsidRDefault="00C95E7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w:t>
      </w:r>
      <w:r w:rsidR="00412B63" w:rsidRPr="007321E2">
        <w:rPr>
          <w:rFonts w:ascii="Times New Roman" w:hAnsi="Times New Roman" w:cs="Times New Roman"/>
          <w:sz w:val="24"/>
          <w:szCs w:val="24"/>
        </w:rPr>
        <w:t>e parenting site ‘</w:t>
      </w:r>
      <w:proofErr w:type="spellStart"/>
      <w:r w:rsidR="00412B63" w:rsidRPr="007321E2">
        <w:rPr>
          <w:rFonts w:ascii="Times New Roman" w:hAnsi="Times New Roman" w:cs="Times New Roman"/>
          <w:sz w:val="24"/>
          <w:szCs w:val="24"/>
        </w:rPr>
        <w:t>Mumsnet</w:t>
      </w:r>
      <w:proofErr w:type="spellEnd"/>
      <w:r w:rsidR="00412B63" w:rsidRPr="007321E2">
        <w:rPr>
          <w:rFonts w:ascii="Times New Roman" w:hAnsi="Times New Roman" w:cs="Times New Roman"/>
          <w:sz w:val="24"/>
          <w:szCs w:val="24"/>
        </w:rPr>
        <w:t>’ was selected</w:t>
      </w:r>
      <w:r w:rsidRPr="007321E2">
        <w:rPr>
          <w:rFonts w:ascii="Times New Roman" w:hAnsi="Times New Roman" w:cs="Times New Roman"/>
          <w:sz w:val="24"/>
          <w:szCs w:val="24"/>
        </w:rPr>
        <w:t xml:space="preserve"> </w:t>
      </w:r>
      <w:r w:rsidR="0091654E" w:rsidRPr="007321E2">
        <w:rPr>
          <w:rFonts w:ascii="Times New Roman" w:hAnsi="Times New Roman" w:cs="Times New Roman"/>
          <w:sz w:val="24"/>
          <w:szCs w:val="24"/>
        </w:rPr>
        <w:t xml:space="preserve">as it has an active discussion forum, with archived messages and a powerful search engine </w:t>
      </w:r>
      <w:r w:rsidRPr="007321E2">
        <w:rPr>
          <w:rFonts w:ascii="Times New Roman" w:hAnsi="Times New Roman" w:cs="Times New Roman"/>
          <w:sz w:val="24"/>
          <w:szCs w:val="24"/>
        </w:rPr>
        <w:t xml:space="preserve">and is by far the most visited and influential parenting site on the Internet (Pedersen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Smithson, 2010)</w:t>
      </w:r>
      <w:r w:rsidR="0091654E" w:rsidRPr="007321E2">
        <w:rPr>
          <w:rFonts w:ascii="Times New Roman" w:hAnsi="Times New Roman" w:cs="Times New Roman"/>
          <w:sz w:val="24"/>
          <w:szCs w:val="24"/>
        </w:rPr>
        <w:t>.</w:t>
      </w:r>
      <w:r w:rsidR="00945DDA" w:rsidRPr="007321E2">
        <w:rPr>
          <w:rFonts w:ascii="Times New Roman" w:hAnsi="Times New Roman" w:cs="Times New Roman"/>
          <w:sz w:val="24"/>
          <w:szCs w:val="24"/>
        </w:rPr>
        <w:t xml:space="preserve"> </w:t>
      </w:r>
      <w:r w:rsidR="00CC21DB" w:rsidRPr="007321E2">
        <w:rPr>
          <w:rFonts w:ascii="Times New Roman" w:hAnsi="Times New Roman" w:cs="Times New Roman"/>
          <w:sz w:val="24"/>
          <w:szCs w:val="24"/>
        </w:rPr>
        <w:t>The site is also</w:t>
      </w:r>
      <w:r w:rsidR="00945DDA" w:rsidRPr="007321E2">
        <w:rPr>
          <w:rFonts w:ascii="Times New Roman" w:hAnsi="Times New Roman" w:cs="Times New Roman"/>
          <w:sz w:val="24"/>
          <w:szCs w:val="24"/>
        </w:rPr>
        <w:t xml:space="preserve"> increasingly being used as a rich source for research data </w:t>
      </w:r>
      <w:r w:rsidR="00986F0F" w:rsidRPr="007321E2">
        <w:rPr>
          <w:rFonts w:ascii="Times New Roman" w:hAnsi="Times New Roman" w:cs="Times New Roman"/>
          <w:sz w:val="24"/>
          <w:szCs w:val="24"/>
        </w:rPr>
        <w:t xml:space="preserve">on parenting </w:t>
      </w:r>
      <w:r w:rsidR="00945DDA" w:rsidRPr="007321E2">
        <w:rPr>
          <w:rFonts w:ascii="Times New Roman" w:hAnsi="Times New Roman" w:cs="Times New Roman"/>
          <w:sz w:val="24"/>
          <w:szCs w:val="24"/>
        </w:rPr>
        <w:t>(</w:t>
      </w:r>
      <w:r w:rsidR="0050122B" w:rsidRPr="007321E2">
        <w:rPr>
          <w:rFonts w:ascii="Times New Roman" w:hAnsi="Times New Roman" w:cs="Times New Roman"/>
          <w:sz w:val="24"/>
          <w:szCs w:val="24"/>
        </w:rPr>
        <w:t xml:space="preserve">Pedersen </w:t>
      </w:r>
      <w:r w:rsidR="006119E1" w:rsidRPr="007321E2">
        <w:rPr>
          <w:rFonts w:ascii="Times New Roman" w:hAnsi="Times New Roman" w:cs="Times New Roman"/>
          <w:sz w:val="24"/>
          <w:szCs w:val="24"/>
        </w:rPr>
        <w:t>and</w:t>
      </w:r>
      <w:r w:rsidR="0050122B" w:rsidRPr="007321E2">
        <w:rPr>
          <w:rFonts w:ascii="Times New Roman" w:hAnsi="Times New Roman" w:cs="Times New Roman"/>
          <w:sz w:val="24"/>
          <w:szCs w:val="24"/>
        </w:rPr>
        <w:t xml:space="preserve"> </w:t>
      </w:r>
      <w:proofErr w:type="spellStart"/>
      <w:r w:rsidR="0050122B" w:rsidRPr="007321E2">
        <w:rPr>
          <w:rFonts w:ascii="Times New Roman" w:hAnsi="Times New Roman" w:cs="Times New Roman"/>
          <w:sz w:val="24"/>
          <w:szCs w:val="24"/>
        </w:rPr>
        <w:t>Smithsen</w:t>
      </w:r>
      <w:proofErr w:type="spellEnd"/>
      <w:r w:rsidR="0050122B" w:rsidRPr="007321E2">
        <w:rPr>
          <w:rFonts w:ascii="Times New Roman" w:hAnsi="Times New Roman" w:cs="Times New Roman"/>
          <w:sz w:val="24"/>
          <w:szCs w:val="24"/>
        </w:rPr>
        <w:t xml:space="preserve">, 2013; </w:t>
      </w:r>
      <w:r w:rsidR="00945DDA" w:rsidRPr="007321E2">
        <w:rPr>
          <w:rFonts w:ascii="Times New Roman" w:hAnsi="Times New Roman" w:cs="Times New Roman"/>
          <w:sz w:val="24"/>
          <w:szCs w:val="24"/>
        </w:rPr>
        <w:t>Gambles,</w:t>
      </w:r>
      <w:r w:rsidR="0050122B" w:rsidRPr="007321E2">
        <w:rPr>
          <w:rFonts w:ascii="Times New Roman" w:hAnsi="Times New Roman" w:cs="Times New Roman"/>
          <w:sz w:val="24"/>
          <w:szCs w:val="24"/>
        </w:rPr>
        <w:t xml:space="preserve"> </w:t>
      </w:r>
      <w:r w:rsidR="00945DDA" w:rsidRPr="007321E2">
        <w:rPr>
          <w:rFonts w:ascii="Times New Roman" w:hAnsi="Times New Roman" w:cs="Times New Roman"/>
          <w:sz w:val="24"/>
          <w:szCs w:val="24"/>
        </w:rPr>
        <w:t>2010)</w:t>
      </w:r>
      <w:r w:rsidRPr="007321E2">
        <w:rPr>
          <w:rFonts w:ascii="Times New Roman" w:hAnsi="Times New Roman" w:cs="Times New Roman"/>
          <w:sz w:val="24"/>
          <w:szCs w:val="24"/>
        </w:rPr>
        <w:t xml:space="preserve">. The site, created in the year 2000 by two UK mums, claims to have </w:t>
      </w:r>
      <w:r w:rsidR="00864A37" w:rsidRPr="007321E2">
        <w:rPr>
          <w:rFonts w:ascii="Times New Roman" w:hAnsi="Times New Roman" w:cs="Times New Roman"/>
          <w:sz w:val="24"/>
          <w:szCs w:val="24"/>
        </w:rPr>
        <w:t>‘</w:t>
      </w:r>
      <w:r w:rsidRPr="007321E2">
        <w:rPr>
          <w:rFonts w:ascii="Times New Roman" w:hAnsi="Times New Roman" w:cs="Times New Roman"/>
          <w:sz w:val="24"/>
          <w:szCs w:val="24"/>
        </w:rPr>
        <w:t>nearly 4 million visits per month</w:t>
      </w:r>
      <w:r w:rsidR="00864A37" w:rsidRPr="007321E2">
        <w:rPr>
          <w:rFonts w:ascii="Times New Roman" w:hAnsi="Times New Roman" w:cs="Times New Roman"/>
          <w:sz w:val="24"/>
          <w:szCs w:val="24"/>
        </w:rPr>
        <w:t>’</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2011). In the forum, members can start a ‘discussion’ on any topic or add</w:t>
      </w:r>
      <w:r w:rsidR="00986F0F" w:rsidRPr="007321E2">
        <w:rPr>
          <w:rFonts w:ascii="Times New Roman" w:hAnsi="Times New Roman" w:cs="Times New Roman"/>
          <w:sz w:val="24"/>
          <w:szCs w:val="24"/>
        </w:rPr>
        <w:t xml:space="preserve"> a ‘post’ to an existing conversation. </w:t>
      </w:r>
      <w:r w:rsidRPr="007321E2">
        <w:rPr>
          <w:rFonts w:ascii="Times New Roman" w:hAnsi="Times New Roman" w:cs="Times New Roman"/>
          <w:sz w:val="24"/>
          <w:szCs w:val="24"/>
        </w:rPr>
        <w:t>A range of keyword searches were run in the discussion board’s search engine in order to extract the relevant discussions, i.e. wean(</w:t>
      </w:r>
      <w:proofErr w:type="spellStart"/>
      <w:r w:rsidRPr="007321E2">
        <w:rPr>
          <w:rFonts w:ascii="Times New Roman" w:hAnsi="Times New Roman" w:cs="Times New Roman"/>
          <w:sz w:val="24"/>
          <w:szCs w:val="24"/>
        </w:rPr>
        <w:t>ing</w:t>
      </w:r>
      <w:proofErr w:type="spellEnd"/>
      <w:r w:rsidRPr="007321E2">
        <w:rPr>
          <w:rFonts w:ascii="Times New Roman" w:hAnsi="Times New Roman" w:cs="Times New Roman"/>
          <w:sz w:val="24"/>
          <w:szCs w:val="24"/>
        </w:rPr>
        <w:t>) and newspaper(s), wean(</w:t>
      </w:r>
      <w:proofErr w:type="spellStart"/>
      <w:r w:rsidRPr="007321E2">
        <w:rPr>
          <w:rFonts w:ascii="Times New Roman" w:hAnsi="Times New Roman" w:cs="Times New Roman"/>
          <w:sz w:val="24"/>
          <w:szCs w:val="24"/>
        </w:rPr>
        <w:t>ing</w:t>
      </w:r>
      <w:proofErr w:type="spellEnd"/>
      <w:r w:rsidRPr="007321E2">
        <w:rPr>
          <w:rFonts w:ascii="Times New Roman" w:hAnsi="Times New Roman" w:cs="Times New Roman"/>
          <w:sz w:val="24"/>
          <w:szCs w:val="24"/>
        </w:rPr>
        <w:t>) and media, wean(</w:t>
      </w:r>
      <w:proofErr w:type="spellStart"/>
      <w:r w:rsidRPr="007321E2">
        <w:rPr>
          <w:rFonts w:ascii="Times New Roman" w:hAnsi="Times New Roman" w:cs="Times New Roman"/>
          <w:sz w:val="24"/>
          <w:szCs w:val="24"/>
        </w:rPr>
        <w:t>ing</w:t>
      </w:r>
      <w:proofErr w:type="spellEnd"/>
      <w:r w:rsidRPr="007321E2">
        <w:rPr>
          <w:rFonts w:ascii="Times New Roman" w:hAnsi="Times New Roman" w:cs="Times New Roman"/>
          <w:sz w:val="24"/>
          <w:szCs w:val="24"/>
        </w:rPr>
        <w:t>) and news. Archived discussions (including all their individual discussion posts) from the period 27/06/10 to 27/06/11 (the same</w:t>
      </w:r>
      <w:r w:rsidR="00986F0F" w:rsidRPr="007321E2">
        <w:rPr>
          <w:rFonts w:ascii="Times New Roman" w:hAnsi="Times New Roman" w:cs="Times New Roman"/>
          <w:sz w:val="24"/>
          <w:szCs w:val="24"/>
        </w:rPr>
        <w:t xml:space="preserve"> period as the newspaper search</w:t>
      </w:r>
      <w:r w:rsidRPr="007321E2">
        <w:rPr>
          <w:rFonts w:ascii="Times New Roman" w:hAnsi="Times New Roman" w:cs="Times New Roman"/>
          <w:sz w:val="24"/>
          <w:szCs w:val="24"/>
        </w:rPr>
        <w:t xml:space="preserve"> for individual newspaper articles</w:t>
      </w:r>
      <w:r w:rsidR="00986F0F" w:rsidRPr="007321E2">
        <w:rPr>
          <w:rFonts w:ascii="Times New Roman" w:hAnsi="Times New Roman" w:cs="Times New Roman"/>
          <w:sz w:val="24"/>
          <w:szCs w:val="24"/>
        </w:rPr>
        <w:t>) were then located</w:t>
      </w:r>
      <w:r w:rsidRPr="007321E2">
        <w:rPr>
          <w:rFonts w:ascii="Times New Roman" w:hAnsi="Times New Roman" w:cs="Times New Roman"/>
          <w:sz w:val="24"/>
          <w:szCs w:val="24"/>
        </w:rPr>
        <w:t>. A coding of the forum discussions was then conducted (</w:t>
      </w:r>
      <w:proofErr w:type="spellStart"/>
      <w:r w:rsidRPr="007321E2">
        <w:rPr>
          <w:rFonts w:ascii="Times New Roman" w:hAnsi="Times New Roman" w:cs="Times New Roman"/>
          <w:sz w:val="24"/>
          <w:szCs w:val="24"/>
        </w:rPr>
        <w:t>Skea</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2008) using SPSS in support. The content analysis recorded basic data for each discussion, such as date, length and number of participants, as well as the different themes present in the posts. The discussions were double-coded to assess percentage agreement.</w:t>
      </w:r>
    </w:p>
    <w:p w14:paraId="37779C30" w14:textId="77777777" w:rsidR="000D7B64" w:rsidRPr="007321E2" w:rsidRDefault="00913DCF" w:rsidP="000D7B64">
      <w:pPr>
        <w:spacing w:before="100" w:beforeAutospacing="1" w:after="0" w:line="480" w:lineRule="auto"/>
        <w:jc w:val="both"/>
        <w:rPr>
          <w:rFonts w:ascii="Times New Roman" w:hAnsi="Times New Roman" w:cs="Times New Roman"/>
          <w:b/>
          <w:i/>
          <w:sz w:val="24"/>
          <w:szCs w:val="24"/>
        </w:rPr>
      </w:pPr>
      <w:r w:rsidRPr="007321E2">
        <w:rPr>
          <w:rFonts w:ascii="Times New Roman" w:hAnsi="Times New Roman" w:cs="Times New Roman"/>
          <w:b/>
          <w:i/>
          <w:sz w:val="24"/>
          <w:szCs w:val="24"/>
        </w:rPr>
        <w:lastRenderedPageBreak/>
        <w:t xml:space="preserve">Combined newspaper </w:t>
      </w:r>
      <w:r w:rsidR="00A350A0" w:rsidRPr="007321E2">
        <w:rPr>
          <w:rFonts w:ascii="Times New Roman" w:hAnsi="Times New Roman" w:cs="Times New Roman"/>
          <w:b/>
          <w:i/>
          <w:sz w:val="24"/>
          <w:szCs w:val="24"/>
        </w:rPr>
        <w:t xml:space="preserve">and </w:t>
      </w:r>
      <w:r w:rsidRPr="007321E2">
        <w:rPr>
          <w:rFonts w:ascii="Times New Roman" w:hAnsi="Times New Roman" w:cs="Times New Roman"/>
          <w:b/>
          <w:i/>
          <w:sz w:val="24"/>
          <w:szCs w:val="24"/>
        </w:rPr>
        <w:t>forum</w:t>
      </w:r>
      <w:r w:rsidR="00A350A0" w:rsidRPr="007321E2">
        <w:rPr>
          <w:rFonts w:ascii="Times New Roman" w:hAnsi="Times New Roman" w:cs="Times New Roman"/>
          <w:b/>
          <w:i/>
          <w:sz w:val="24"/>
          <w:szCs w:val="24"/>
        </w:rPr>
        <w:t xml:space="preserve"> analysis</w:t>
      </w:r>
    </w:p>
    <w:p w14:paraId="02AFA6CC" w14:textId="3ABD1A1F" w:rsidR="00164F98" w:rsidRPr="007321E2" w:rsidRDefault="002407DE" w:rsidP="00164F9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In order to </w:t>
      </w:r>
      <w:r w:rsidR="00842ECD" w:rsidRPr="007321E2">
        <w:rPr>
          <w:rFonts w:ascii="Times New Roman" w:hAnsi="Times New Roman" w:cs="Times New Roman"/>
          <w:sz w:val="24"/>
          <w:szCs w:val="24"/>
        </w:rPr>
        <w:t>compare</w:t>
      </w:r>
      <w:r w:rsidRPr="007321E2">
        <w:rPr>
          <w:rFonts w:ascii="Times New Roman" w:hAnsi="Times New Roman" w:cs="Times New Roman"/>
          <w:sz w:val="24"/>
          <w:szCs w:val="24"/>
        </w:rPr>
        <w:t xml:space="preserve"> n</w:t>
      </w:r>
      <w:r w:rsidR="009C1E22" w:rsidRPr="007321E2">
        <w:rPr>
          <w:rFonts w:ascii="Times New Roman" w:hAnsi="Times New Roman" w:cs="Times New Roman"/>
          <w:sz w:val="24"/>
          <w:szCs w:val="24"/>
        </w:rPr>
        <w:t xml:space="preserve">ewspaper articles </w:t>
      </w:r>
      <w:r w:rsidR="00E84C34" w:rsidRPr="007321E2">
        <w:rPr>
          <w:rFonts w:ascii="Times New Roman" w:hAnsi="Times New Roman" w:cs="Times New Roman"/>
          <w:sz w:val="24"/>
          <w:szCs w:val="24"/>
        </w:rPr>
        <w:t>covering the</w:t>
      </w:r>
      <w:r w:rsidR="009C1E22" w:rsidRPr="007321E2">
        <w:rPr>
          <w:rFonts w:ascii="Times New Roman" w:hAnsi="Times New Roman" w:cs="Times New Roman"/>
          <w:sz w:val="24"/>
          <w:szCs w:val="24"/>
        </w:rPr>
        <w:t xml:space="preserve"> </w:t>
      </w:r>
      <w:proofErr w:type="spellStart"/>
      <w:r w:rsidR="009C1E22" w:rsidRPr="007321E2">
        <w:rPr>
          <w:rFonts w:ascii="Times New Roman" w:hAnsi="Times New Roman" w:cs="Times New Roman"/>
          <w:sz w:val="24"/>
          <w:szCs w:val="24"/>
        </w:rPr>
        <w:t>Fewtrell</w:t>
      </w:r>
      <w:proofErr w:type="spellEnd"/>
      <w:r w:rsidR="009C1E22" w:rsidRPr="007321E2">
        <w:rPr>
          <w:rFonts w:ascii="Times New Roman" w:hAnsi="Times New Roman" w:cs="Times New Roman"/>
          <w:sz w:val="24"/>
          <w:szCs w:val="24"/>
        </w:rPr>
        <w:t xml:space="preserve"> paper </w:t>
      </w:r>
      <w:r w:rsidR="00E908D2" w:rsidRPr="007321E2">
        <w:rPr>
          <w:rFonts w:ascii="Times New Roman" w:hAnsi="Times New Roman" w:cs="Times New Roman"/>
          <w:sz w:val="24"/>
          <w:szCs w:val="24"/>
        </w:rPr>
        <w:t xml:space="preserve">(2011) </w:t>
      </w:r>
      <w:r w:rsidR="009C1E22" w:rsidRPr="007321E2">
        <w:rPr>
          <w:rFonts w:ascii="Times New Roman" w:hAnsi="Times New Roman" w:cs="Times New Roman"/>
          <w:sz w:val="24"/>
          <w:szCs w:val="24"/>
        </w:rPr>
        <w:t>and Internet comments that respond to this coverage</w:t>
      </w:r>
      <w:r w:rsidR="002D28A4" w:rsidRPr="007321E2">
        <w:rPr>
          <w:rFonts w:ascii="Times New Roman" w:hAnsi="Times New Roman" w:cs="Times New Roman"/>
          <w:sz w:val="24"/>
          <w:szCs w:val="24"/>
        </w:rPr>
        <w:t>, categories</w:t>
      </w:r>
      <w:r w:rsidR="00A12468" w:rsidRPr="007321E2">
        <w:rPr>
          <w:rFonts w:ascii="Times New Roman" w:hAnsi="Times New Roman" w:cs="Times New Roman"/>
          <w:sz w:val="24"/>
          <w:szCs w:val="24"/>
        </w:rPr>
        <w:t xml:space="preserve"> </w:t>
      </w:r>
      <w:r w:rsidR="009C1E22" w:rsidRPr="007321E2">
        <w:rPr>
          <w:rFonts w:ascii="Times New Roman" w:hAnsi="Times New Roman" w:cs="Times New Roman"/>
          <w:sz w:val="24"/>
          <w:szCs w:val="24"/>
        </w:rPr>
        <w:t xml:space="preserve">were </w:t>
      </w:r>
      <w:r w:rsidR="00A0779B" w:rsidRPr="007321E2">
        <w:rPr>
          <w:rFonts w:ascii="Times New Roman" w:hAnsi="Times New Roman" w:cs="Times New Roman"/>
          <w:sz w:val="24"/>
          <w:szCs w:val="24"/>
        </w:rPr>
        <w:t>created</w:t>
      </w:r>
      <w:r w:rsidR="00FA3C39" w:rsidRPr="007321E2">
        <w:rPr>
          <w:rFonts w:ascii="Times New Roman" w:hAnsi="Times New Roman" w:cs="Times New Roman"/>
          <w:sz w:val="24"/>
          <w:szCs w:val="24"/>
        </w:rPr>
        <w:t xml:space="preserve"> </w:t>
      </w:r>
      <w:r w:rsidR="004C60E8" w:rsidRPr="007321E2">
        <w:rPr>
          <w:rFonts w:ascii="Times New Roman" w:hAnsi="Times New Roman" w:cs="Times New Roman"/>
          <w:sz w:val="24"/>
          <w:szCs w:val="24"/>
        </w:rPr>
        <w:t>to judge the adequacy of the science reporting</w:t>
      </w:r>
      <w:r w:rsidR="007C37FF" w:rsidRPr="007321E2">
        <w:rPr>
          <w:rFonts w:ascii="Times New Roman" w:hAnsi="Times New Roman" w:cs="Times New Roman"/>
          <w:sz w:val="24"/>
          <w:szCs w:val="24"/>
        </w:rPr>
        <w:t xml:space="preserve"> </w:t>
      </w:r>
      <w:r w:rsidR="005B153D" w:rsidRPr="007321E2">
        <w:rPr>
          <w:rFonts w:ascii="Times New Roman" w:hAnsi="Times New Roman" w:cs="Times New Roman"/>
          <w:sz w:val="24"/>
          <w:szCs w:val="24"/>
        </w:rPr>
        <w:t xml:space="preserve">based on the method of </w:t>
      </w:r>
      <w:proofErr w:type="spellStart"/>
      <w:r w:rsidR="005B153D" w:rsidRPr="007321E2">
        <w:rPr>
          <w:rFonts w:ascii="Times New Roman" w:hAnsi="Times New Roman" w:cs="Times New Roman"/>
          <w:sz w:val="24"/>
          <w:szCs w:val="24"/>
        </w:rPr>
        <w:t>Schwitzer</w:t>
      </w:r>
      <w:proofErr w:type="spellEnd"/>
      <w:r w:rsidR="005B153D" w:rsidRPr="007321E2">
        <w:rPr>
          <w:rFonts w:ascii="Times New Roman" w:hAnsi="Times New Roman" w:cs="Times New Roman"/>
          <w:sz w:val="24"/>
          <w:szCs w:val="24"/>
        </w:rPr>
        <w:t xml:space="preserve"> (2008)</w:t>
      </w:r>
      <w:r w:rsidR="00C35D2C" w:rsidRPr="007321E2">
        <w:rPr>
          <w:rFonts w:ascii="Times New Roman" w:hAnsi="Times New Roman" w:cs="Times New Roman"/>
          <w:sz w:val="24"/>
          <w:szCs w:val="24"/>
        </w:rPr>
        <w:t xml:space="preserve">: </w:t>
      </w:r>
      <w:r w:rsidR="00A22910" w:rsidRPr="007321E2">
        <w:rPr>
          <w:rFonts w:ascii="Times New Roman" w:hAnsi="Times New Roman" w:cs="Times New Roman"/>
          <w:sz w:val="24"/>
          <w:szCs w:val="24"/>
        </w:rPr>
        <w:t>i.e. how ‘accurate, balanced and complete’</w:t>
      </w:r>
      <w:r w:rsidR="007C37FF" w:rsidRPr="007321E2">
        <w:rPr>
          <w:rFonts w:ascii="Times New Roman" w:hAnsi="Times New Roman" w:cs="Times New Roman"/>
          <w:sz w:val="24"/>
          <w:szCs w:val="24"/>
        </w:rPr>
        <w:t>.</w:t>
      </w:r>
      <w:r w:rsidR="00FA3C39" w:rsidRPr="007321E2">
        <w:rPr>
          <w:rFonts w:ascii="Times New Roman" w:hAnsi="Times New Roman" w:cs="Times New Roman"/>
          <w:sz w:val="24"/>
          <w:szCs w:val="24"/>
        </w:rPr>
        <w:t xml:space="preserve"> </w:t>
      </w:r>
      <w:r w:rsidR="00DA45A1" w:rsidRPr="007321E2">
        <w:rPr>
          <w:rFonts w:ascii="Times New Roman" w:hAnsi="Times New Roman" w:cs="Times New Roman"/>
          <w:sz w:val="24"/>
          <w:szCs w:val="24"/>
        </w:rPr>
        <w:t>For each criterion, the</w:t>
      </w:r>
      <w:r w:rsidR="00C21907" w:rsidRPr="007321E2">
        <w:rPr>
          <w:rFonts w:ascii="Times New Roman" w:hAnsi="Times New Roman" w:cs="Times New Roman"/>
          <w:sz w:val="24"/>
          <w:szCs w:val="24"/>
        </w:rPr>
        <w:t xml:space="preserve"> article or online discussion was</w:t>
      </w:r>
      <w:r w:rsidR="00DA45A1" w:rsidRPr="007321E2">
        <w:rPr>
          <w:rFonts w:ascii="Times New Roman" w:hAnsi="Times New Roman" w:cs="Times New Roman"/>
          <w:sz w:val="24"/>
          <w:szCs w:val="24"/>
        </w:rPr>
        <w:t xml:space="preserve"> given a rating of ‘</w:t>
      </w:r>
      <w:r w:rsidR="00026984" w:rsidRPr="007321E2">
        <w:rPr>
          <w:rFonts w:ascii="Times New Roman" w:hAnsi="Times New Roman" w:cs="Times New Roman"/>
          <w:sz w:val="24"/>
          <w:szCs w:val="24"/>
        </w:rPr>
        <w:t>satisfactory’ or ‘unsatisfactory’</w:t>
      </w:r>
      <w:r w:rsidR="000E0C51" w:rsidRPr="007321E2">
        <w:rPr>
          <w:rFonts w:ascii="Times New Roman" w:hAnsi="Times New Roman" w:cs="Times New Roman"/>
          <w:sz w:val="24"/>
          <w:szCs w:val="24"/>
        </w:rPr>
        <w:t xml:space="preserve">. </w:t>
      </w:r>
      <w:r w:rsidR="00801316" w:rsidRPr="007321E2">
        <w:rPr>
          <w:rFonts w:ascii="Times New Roman" w:hAnsi="Times New Roman" w:cs="Times New Roman"/>
          <w:sz w:val="24"/>
          <w:szCs w:val="24"/>
        </w:rPr>
        <w:t xml:space="preserve">For example, if there was an exaggeration of risk or an inadequate explanation of the science, then the </w:t>
      </w:r>
      <w:r w:rsidR="003E35CF" w:rsidRPr="007321E2">
        <w:rPr>
          <w:rFonts w:ascii="Times New Roman" w:hAnsi="Times New Roman" w:cs="Times New Roman"/>
          <w:sz w:val="24"/>
          <w:szCs w:val="24"/>
        </w:rPr>
        <w:t xml:space="preserve">articles and </w:t>
      </w:r>
      <w:r w:rsidRPr="007321E2">
        <w:rPr>
          <w:rFonts w:ascii="Times New Roman" w:hAnsi="Times New Roman" w:cs="Times New Roman"/>
          <w:sz w:val="24"/>
          <w:szCs w:val="24"/>
        </w:rPr>
        <w:t>comments containing any poor,</w:t>
      </w:r>
      <w:r w:rsidR="00801316" w:rsidRPr="007321E2">
        <w:rPr>
          <w:rFonts w:ascii="Times New Roman" w:hAnsi="Times New Roman" w:cs="Times New Roman"/>
          <w:sz w:val="24"/>
          <w:szCs w:val="24"/>
        </w:rPr>
        <w:t xml:space="preserve"> distorting or misleading </w:t>
      </w:r>
      <w:r w:rsidR="003E35CF" w:rsidRPr="007321E2">
        <w:rPr>
          <w:rFonts w:ascii="Times New Roman" w:hAnsi="Times New Roman" w:cs="Times New Roman"/>
          <w:sz w:val="24"/>
          <w:szCs w:val="24"/>
        </w:rPr>
        <w:t xml:space="preserve">views </w:t>
      </w:r>
      <w:r w:rsidR="00801316" w:rsidRPr="007321E2">
        <w:rPr>
          <w:rFonts w:ascii="Times New Roman" w:hAnsi="Times New Roman" w:cs="Times New Roman"/>
          <w:sz w:val="24"/>
          <w:szCs w:val="24"/>
        </w:rPr>
        <w:t>would b</w:t>
      </w:r>
      <w:r w:rsidR="003549CC" w:rsidRPr="007321E2">
        <w:rPr>
          <w:rFonts w:ascii="Times New Roman" w:hAnsi="Times New Roman" w:cs="Times New Roman"/>
          <w:sz w:val="24"/>
          <w:szCs w:val="24"/>
        </w:rPr>
        <w:t>e categorized ‘unsatisfactory’</w:t>
      </w:r>
      <w:r w:rsidR="00862BC4" w:rsidRPr="007321E2">
        <w:rPr>
          <w:rFonts w:ascii="Times New Roman" w:hAnsi="Times New Roman" w:cs="Times New Roman"/>
          <w:sz w:val="24"/>
          <w:szCs w:val="24"/>
        </w:rPr>
        <w:t xml:space="preserve">. </w:t>
      </w:r>
      <w:r w:rsidR="00550C7D" w:rsidRPr="007321E2">
        <w:rPr>
          <w:rFonts w:ascii="Times New Roman" w:hAnsi="Times New Roman"/>
        </w:rPr>
        <w:t>The classification of the newspaper articles and Internet comments was carried out by a science writer with a BSC in Biology and an MSc in Science Communication following the ‘science journalistic peer review’ method as</w:t>
      </w:r>
      <w:r w:rsidR="00B84E5A" w:rsidRPr="007321E2">
        <w:rPr>
          <w:rFonts w:ascii="Times New Roman" w:hAnsi="Times New Roman"/>
        </w:rPr>
        <w:t xml:space="preserve"> described for the German </w:t>
      </w:r>
      <w:r w:rsidR="000A1184" w:rsidRPr="007321E2">
        <w:rPr>
          <w:rFonts w:ascii="Times New Roman" w:hAnsi="Times New Roman"/>
        </w:rPr>
        <w:t>“</w:t>
      </w:r>
      <w:proofErr w:type="spellStart"/>
      <w:r w:rsidR="000A1184" w:rsidRPr="007321E2">
        <w:rPr>
          <w:rFonts w:ascii="Times New Roman" w:hAnsi="Times New Roman"/>
        </w:rPr>
        <w:t>Medien-Doktor</w:t>
      </w:r>
      <w:proofErr w:type="spellEnd"/>
      <w:r w:rsidR="000A1184" w:rsidRPr="007321E2">
        <w:rPr>
          <w:rFonts w:ascii="Times New Roman" w:hAnsi="Times New Roman"/>
        </w:rPr>
        <w:t>”</w:t>
      </w:r>
      <w:r w:rsidR="0099583F" w:rsidRPr="007321E2">
        <w:rPr>
          <w:rFonts w:ascii="Times New Roman" w:hAnsi="Times New Roman"/>
        </w:rPr>
        <w:t xml:space="preserve"> </w:t>
      </w:r>
      <w:r w:rsidR="00BC1238" w:rsidRPr="007321E2">
        <w:rPr>
          <w:rFonts w:ascii="Times New Roman" w:hAnsi="Times New Roman"/>
        </w:rPr>
        <w:t xml:space="preserve">project </w:t>
      </w:r>
      <w:r w:rsidR="0099583F" w:rsidRPr="007321E2">
        <w:rPr>
          <w:rFonts w:ascii="Times New Roman" w:hAnsi="Times New Roman"/>
        </w:rPr>
        <w:t>(</w:t>
      </w:r>
      <w:proofErr w:type="spellStart"/>
      <w:r w:rsidR="0099583F" w:rsidRPr="007321E2">
        <w:rPr>
          <w:rFonts w:ascii="Times New Roman" w:hAnsi="Times New Roman" w:cs="Times New Roman"/>
          <w:sz w:val="24"/>
          <w:szCs w:val="24"/>
        </w:rPr>
        <w:t>Anhäuser</w:t>
      </w:r>
      <w:proofErr w:type="spellEnd"/>
      <w:r w:rsidR="0099583F" w:rsidRPr="007321E2">
        <w:rPr>
          <w:rFonts w:ascii="Times New Roman" w:hAnsi="Times New Roman" w:cs="Times New Roman"/>
          <w:sz w:val="24"/>
          <w:szCs w:val="24"/>
        </w:rPr>
        <w:t xml:space="preserve"> &amp; Wormer, H, </w:t>
      </w:r>
      <w:r w:rsidR="000A1184" w:rsidRPr="007321E2">
        <w:rPr>
          <w:rFonts w:ascii="Times New Roman" w:hAnsi="Times New Roman"/>
        </w:rPr>
        <w:t>2012)</w:t>
      </w:r>
      <w:r w:rsidR="00BC1238" w:rsidRPr="007321E2">
        <w:rPr>
          <w:rFonts w:ascii="Times New Roman" w:hAnsi="Times New Roman"/>
        </w:rPr>
        <w:t>. Rather than coding articles</w:t>
      </w:r>
      <w:r w:rsidR="00772896" w:rsidRPr="007321E2">
        <w:rPr>
          <w:rFonts w:ascii="Times New Roman" w:hAnsi="Times New Roman"/>
        </w:rPr>
        <w:t xml:space="preserve"> for analysis</w:t>
      </w:r>
      <w:r w:rsidR="00BC1238" w:rsidRPr="007321E2">
        <w:rPr>
          <w:rFonts w:ascii="Times New Roman" w:hAnsi="Times New Roman"/>
        </w:rPr>
        <w:t xml:space="preserve">, this ‘health-news-review’ </w:t>
      </w:r>
      <w:r w:rsidR="00C87A1C" w:rsidRPr="007321E2">
        <w:rPr>
          <w:rFonts w:ascii="Times New Roman" w:hAnsi="Times New Roman"/>
        </w:rPr>
        <w:t>also used a system o</w:t>
      </w:r>
      <w:r w:rsidR="00772896" w:rsidRPr="007321E2">
        <w:rPr>
          <w:rFonts w:ascii="Times New Roman" w:hAnsi="Times New Roman"/>
        </w:rPr>
        <w:t xml:space="preserve">f </w:t>
      </w:r>
      <w:proofErr w:type="gramStart"/>
      <w:r w:rsidR="00772896" w:rsidRPr="007321E2">
        <w:rPr>
          <w:rFonts w:ascii="Times New Roman" w:hAnsi="Times New Roman"/>
        </w:rPr>
        <w:t xml:space="preserve">categories </w:t>
      </w:r>
      <w:r w:rsidR="001B7724" w:rsidRPr="007321E2">
        <w:rPr>
          <w:rFonts w:ascii="Times New Roman" w:hAnsi="Times New Roman"/>
        </w:rPr>
        <w:t>.</w:t>
      </w:r>
      <w:proofErr w:type="gramEnd"/>
    </w:p>
    <w:p w14:paraId="279E8CEB" w14:textId="77777777" w:rsidR="00534107" w:rsidRPr="007321E2" w:rsidRDefault="00534107" w:rsidP="00534107">
      <w:pPr>
        <w:autoSpaceDE w:val="0"/>
        <w:autoSpaceDN w:val="0"/>
        <w:adjustRightInd w:val="0"/>
        <w:spacing w:line="480" w:lineRule="auto"/>
        <w:jc w:val="center"/>
        <w:rPr>
          <w:rFonts w:ascii="Times New Roman" w:hAnsi="Times New Roman" w:cs="Times New Roman"/>
          <w:sz w:val="24"/>
          <w:szCs w:val="24"/>
        </w:rPr>
      </w:pPr>
      <w:r w:rsidRPr="007321E2">
        <w:rPr>
          <w:rFonts w:ascii="Times New Roman" w:hAnsi="Times New Roman" w:cs="Times New Roman"/>
          <w:sz w:val="24"/>
          <w:szCs w:val="24"/>
        </w:rPr>
        <w:t>&lt; Insert Table 1 about here &gt;</w:t>
      </w:r>
    </w:p>
    <w:p w14:paraId="0890DEAE" w14:textId="77777777" w:rsidR="00DA45A1" w:rsidRPr="007321E2" w:rsidRDefault="00DA45A1" w:rsidP="00B4289B">
      <w:pPr>
        <w:spacing w:after="0" w:line="480" w:lineRule="auto"/>
        <w:jc w:val="both"/>
        <w:rPr>
          <w:rFonts w:ascii="Times New Roman" w:hAnsi="Times New Roman" w:cs="Times New Roman"/>
          <w:b/>
          <w:i/>
          <w:sz w:val="24"/>
          <w:szCs w:val="24"/>
        </w:rPr>
      </w:pPr>
    </w:p>
    <w:p w14:paraId="38BB7262" w14:textId="77777777" w:rsidR="00C95E70" w:rsidRPr="007321E2" w:rsidRDefault="00C95E70" w:rsidP="003A03BF">
      <w:pPr>
        <w:spacing w:line="480" w:lineRule="auto"/>
        <w:jc w:val="both"/>
        <w:rPr>
          <w:rFonts w:ascii="Times New Roman" w:hAnsi="Times New Roman" w:cs="Times New Roman"/>
          <w:b/>
          <w:sz w:val="24"/>
          <w:szCs w:val="24"/>
        </w:rPr>
      </w:pPr>
      <w:r w:rsidRPr="007321E2">
        <w:rPr>
          <w:rFonts w:ascii="Times New Roman" w:hAnsi="Times New Roman" w:cs="Times New Roman"/>
          <w:b/>
          <w:sz w:val="24"/>
          <w:szCs w:val="24"/>
        </w:rPr>
        <w:t>Results</w:t>
      </w:r>
    </w:p>
    <w:p w14:paraId="0A1FE3C9" w14:textId="77777777" w:rsidR="00C95E70" w:rsidRPr="007321E2" w:rsidRDefault="00C95E70" w:rsidP="003A03BF">
      <w:pPr>
        <w:spacing w:after="0" w:line="480" w:lineRule="auto"/>
        <w:jc w:val="both"/>
        <w:outlineLvl w:val="0"/>
        <w:rPr>
          <w:rFonts w:ascii="Times New Roman" w:hAnsi="Times New Roman" w:cs="Times New Roman"/>
          <w:i/>
          <w:sz w:val="24"/>
          <w:szCs w:val="24"/>
        </w:rPr>
      </w:pPr>
      <w:r w:rsidRPr="007321E2">
        <w:rPr>
          <w:rFonts w:ascii="Times New Roman" w:hAnsi="Times New Roman" w:cs="Times New Roman"/>
          <w:b/>
          <w:i/>
          <w:sz w:val="24"/>
          <w:szCs w:val="24"/>
        </w:rPr>
        <w:t xml:space="preserve">Newspaper content analysis </w:t>
      </w:r>
    </w:p>
    <w:p w14:paraId="047242C1" w14:textId="390265C2" w:rsidR="00C95E70" w:rsidRPr="007321E2" w:rsidRDefault="00C95E7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The Nexis search found 46 relevant articles</w:t>
      </w:r>
      <w:r w:rsidR="0031444B" w:rsidRPr="007321E2">
        <w:rPr>
          <w:rFonts w:ascii="Times New Roman" w:hAnsi="Times New Roman" w:cs="Times New Roman"/>
          <w:sz w:val="24"/>
          <w:szCs w:val="24"/>
        </w:rPr>
        <w:t xml:space="preserve"> (see Figure 1)</w:t>
      </w:r>
      <w:r w:rsidR="00986F0F" w:rsidRPr="007321E2">
        <w:rPr>
          <w:rFonts w:ascii="Times New Roman" w:hAnsi="Times New Roman" w:cs="Times New Roman"/>
          <w:sz w:val="24"/>
          <w:szCs w:val="24"/>
        </w:rPr>
        <w:t xml:space="preserve"> with</w:t>
      </w:r>
      <w:r w:rsidRPr="007321E2">
        <w:rPr>
          <w:rFonts w:ascii="Times New Roman" w:hAnsi="Times New Roman" w:cs="Times New Roman"/>
          <w:sz w:val="24"/>
          <w:szCs w:val="24"/>
        </w:rPr>
        <w:t xml:space="preserve"> a sharp peak in the reporting of weaning in January 2011. Twenty of the articles written between the 14</w:t>
      </w:r>
      <w:r w:rsidRPr="007321E2">
        <w:rPr>
          <w:rFonts w:ascii="Times New Roman" w:hAnsi="Times New Roman" w:cs="Times New Roman"/>
          <w:sz w:val="24"/>
          <w:szCs w:val="24"/>
          <w:vertAlign w:val="superscript"/>
        </w:rPr>
        <w:t>th</w:t>
      </w:r>
      <w:r w:rsidRPr="007321E2">
        <w:rPr>
          <w:rFonts w:ascii="Times New Roman" w:hAnsi="Times New Roman" w:cs="Times New Roman"/>
          <w:sz w:val="24"/>
          <w:szCs w:val="24"/>
        </w:rPr>
        <w:t xml:space="preserve"> </w:t>
      </w:r>
      <w:r w:rsidRPr="007321E2">
        <w:rPr>
          <w:rFonts w:ascii="Times New Roman" w:hAnsi="Times New Roman" w:cs="Times New Roman"/>
          <w:sz w:val="24"/>
          <w:szCs w:val="24"/>
        </w:rPr>
        <w:lastRenderedPageBreak/>
        <w:t>and 18</w:t>
      </w:r>
      <w:r w:rsidRPr="007321E2">
        <w:rPr>
          <w:rFonts w:ascii="Times New Roman" w:hAnsi="Times New Roman" w:cs="Times New Roman"/>
          <w:sz w:val="24"/>
          <w:szCs w:val="24"/>
          <w:vertAlign w:val="superscript"/>
        </w:rPr>
        <w:t>th</w:t>
      </w:r>
      <w:r w:rsidRPr="007321E2">
        <w:rPr>
          <w:rFonts w:ascii="Times New Roman" w:hAnsi="Times New Roman" w:cs="Times New Roman"/>
          <w:sz w:val="24"/>
          <w:szCs w:val="24"/>
        </w:rPr>
        <w:t xml:space="preserve"> of January were a reaction to the BMJ paper on weaning (</w:t>
      </w:r>
      <w:proofErr w:type="spellStart"/>
      <w:r w:rsidRPr="007321E2">
        <w:rPr>
          <w:rFonts w:ascii="Times New Roman" w:hAnsi="Times New Roman" w:cs="Times New Roman"/>
          <w:sz w:val="24"/>
          <w:szCs w:val="24"/>
        </w:rPr>
        <w:t>Fewtrell</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2011). At this time, all the quality newspapers and the Daily Mail covered the BMJ paper on weaning; however the tabloids</w:t>
      </w:r>
      <w:r w:rsidR="00AD5AD3" w:rsidRPr="007321E2">
        <w:rPr>
          <w:rFonts w:ascii="Times New Roman" w:hAnsi="Times New Roman" w:cs="Times New Roman"/>
          <w:sz w:val="24"/>
          <w:szCs w:val="24"/>
        </w:rPr>
        <w:t xml:space="preserve"> and the Daily Express did not.</w:t>
      </w:r>
    </w:p>
    <w:p w14:paraId="2E77AA73" w14:textId="77777777" w:rsidR="00F90CC4" w:rsidRPr="007321E2" w:rsidRDefault="00F90CC4" w:rsidP="003A03BF">
      <w:pPr>
        <w:spacing w:line="480" w:lineRule="auto"/>
        <w:jc w:val="center"/>
        <w:rPr>
          <w:rFonts w:ascii="Times New Roman" w:hAnsi="Times New Roman" w:cs="Times New Roman"/>
        </w:rPr>
      </w:pPr>
      <w:r w:rsidRPr="007321E2">
        <w:rPr>
          <w:rFonts w:ascii="Times New Roman" w:hAnsi="Times New Roman" w:cs="Times New Roman"/>
          <w:sz w:val="24"/>
          <w:szCs w:val="24"/>
        </w:rPr>
        <w:t>&lt;Insert Figure 1 about here&gt;</w:t>
      </w:r>
    </w:p>
    <w:p w14:paraId="3FD2CA6E" w14:textId="77777777" w:rsidR="00EF7250" w:rsidRPr="007321E2" w:rsidRDefault="00C95E70" w:rsidP="00986F0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Three smaller peaks of reporting also occur in March, April and May 2011. These were articles based on a range of scientific reports covering weaning and obesity, weaning and IQ levels, and weaning and food toxins. Interestingly, unlike the </w:t>
      </w:r>
      <w:proofErr w:type="spellStart"/>
      <w:r w:rsidRPr="007321E2">
        <w:rPr>
          <w:rFonts w:ascii="Times New Roman" w:hAnsi="Times New Roman" w:cs="Times New Roman"/>
          <w:sz w:val="24"/>
          <w:szCs w:val="24"/>
        </w:rPr>
        <w:t>Fewtrell</w:t>
      </w:r>
      <w:proofErr w:type="spellEnd"/>
      <w:r w:rsidRPr="007321E2">
        <w:rPr>
          <w:rFonts w:ascii="Times New Roman" w:hAnsi="Times New Roman" w:cs="Times New Roman"/>
          <w:sz w:val="24"/>
          <w:szCs w:val="24"/>
        </w:rPr>
        <w:t xml:space="preserve"> paper (which was covered by a range of publications) these reports were o</w:t>
      </w:r>
      <w:r w:rsidR="00986F0F" w:rsidRPr="007321E2">
        <w:rPr>
          <w:rFonts w:ascii="Times New Roman" w:hAnsi="Times New Roman" w:cs="Times New Roman"/>
          <w:sz w:val="24"/>
          <w:szCs w:val="24"/>
        </w:rPr>
        <w:t>nly picked up by single papers</w:t>
      </w:r>
      <w:r w:rsidRPr="007321E2">
        <w:rPr>
          <w:rFonts w:ascii="Times New Roman" w:hAnsi="Times New Roman" w:cs="Times New Roman"/>
          <w:sz w:val="24"/>
          <w:szCs w:val="24"/>
        </w:rPr>
        <w:t>.</w:t>
      </w:r>
      <w:r w:rsidR="00F90CC4" w:rsidRPr="007321E2">
        <w:rPr>
          <w:rFonts w:ascii="Times New Roman" w:hAnsi="Times New Roman" w:cs="Times New Roman"/>
          <w:sz w:val="24"/>
          <w:szCs w:val="24"/>
        </w:rPr>
        <w:t xml:space="preserve"> </w:t>
      </w:r>
    </w:p>
    <w:p w14:paraId="14ACB0D6" w14:textId="77777777" w:rsidR="005E10A1" w:rsidRPr="007321E2" w:rsidRDefault="00C95E70" w:rsidP="00C37EFC">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29 of the articles (63%) dealing with the weaning issue were from the quality papers. Almost a third of these articles came from The Telegraph newspaper. The middle-market papers had seven articles on weaning (15%) and the tabloid papers had 10 articles (22%).</w:t>
      </w:r>
      <w:r w:rsidR="00F90CC4" w:rsidRPr="007321E2">
        <w:rPr>
          <w:rFonts w:ascii="Times New Roman" w:hAnsi="Times New Roman" w:cs="Times New Roman"/>
          <w:sz w:val="24"/>
          <w:szCs w:val="24"/>
        </w:rPr>
        <w:t xml:space="preserve"> The quality papers had a higher percentage of articles over 500 words (48%), w</w:t>
      </w:r>
      <w:r w:rsidR="005E10A1" w:rsidRPr="007321E2">
        <w:rPr>
          <w:rFonts w:ascii="Times New Roman" w:hAnsi="Times New Roman" w:cs="Times New Roman"/>
          <w:sz w:val="24"/>
          <w:szCs w:val="24"/>
        </w:rPr>
        <w:t>hereas t</w:t>
      </w:r>
      <w:r w:rsidR="00F90CC4" w:rsidRPr="007321E2">
        <w:rPr>
          <w:rFonts w:ascii="Times New Roman" w:hAnsi="Times New Roman" w:cs="Times New Roman"/>
          <w:sz w:val="24"/>
          <w:szCs w:val="24"/>
        </w:rPr>
        <w:t xml:space="preserve">he tabloid papers had a higher percentage of shorter articles (70%) for 101-500 words. There was a large spread in terms of where the article actually occurs in the </w:t>
      </w:r>
      <w:r w:rsidR="00986F0F" w:rsidRPr="007321E2">
        <w:rPr>
          <w:rFonts w:ascii="Times New Roman" w:hAnsi="Times New Roman" w:cs="Times New Roman"/>
          <w:sz w:val="24"/>
          <w:szCs w:val="24"/>
        </w:rPr>
        <w:t>newspaper, though w</w:t>
      </w:r>
      <w:r w:rsidR="00F90CC4" w:rsidRPr="007321E2">
        <w:rPr>
          <w:rFonts w:ascii="Times New Roman" w:hAnsi="Times New Roman" w:cs="Times New Roman"/>
          <w:sz w:val="24"/>
          <w:szCs w:val="24"/>
        </w:rPr>
        <w:t>eaning stories rarely made the front pages.</w:t>
      </w:r>
    </w:p>
    <w:p w14:paraId="4008B12C" w14:textId="77777777" w:rsidR="00C95E70" w:rsidRPr="007321E2" w:rsidRDefault="00C95E70" w:rsidP="00C269A9">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The majority of the articles were either news articles or feature articles (n = 18, 39</w:t>
      </w:r>
      <w:r w:rsidR="00C269A9" w:rsidRPr="007321E2">
        <w:rPr>
          <w:rFonts w:ascii="Times New Roman" w:hAnsi="Times New Roman" w:cs="Times New Roman"/>
          <w:sz w:val="24"/>
          <w:szCs w:val="24"/>
        </w:rPr>
        <w:t xml:space="preserve">% and n = 18, 39% respectively), with a large proportion of the quality paper articles ‘news’ style articles (48%). Whereas the largest proportion of the middle-market and </w:t>
      </w:r>
      <w:r w:rsidR="00C269A9" w:rsidRPr="007321E2">
        <w:rPr>
          <w:rFonts w:ascii="Times New Roman" w:hAnsi="Times New Roman" w:cs="Times New Roman"/>
          <w:sz w:val="24"/>
          <w:szCs w:val="24"/>
        </w:rPr>
        <w:lastRenderedPageBreak/>
        <w:t>tabloid articles were feature articles (71% and 70% respectively).</w:t>
      </w:r>
      <w:r w:rsidRPr="007321E2">
        <w:rPr>
          <w:rFonts w:ascii="Times New Roman" w:hAnsi="Times New Roman" w:cs="Times New Roman"/>
          <w:sz w:val="24"/>
          <w:szCs w:val="24"/>
        </w:rPr>
        <w:t xml:space="preserve"> Although commentary articles were present in some newspapers, these were only six out of the total 46 articles (13%); and only three articles (</w:t>
      </w:r>
      <w:r w:rsidR="000C5F0A" w:rsidRPr="007321E2">
        <w:rPr>
          <w:rFonts w:ascii="Times New Roman" w:hAnsi="Times New Roman" w:cs="Times New Roman"/>
          <w:sz w:val="24"/>
          <w:szCs w:val="24"/>
        </w:rPr>
        <w:t>7%) were ‘letters’ from readers</w:t>
      </w:r>
      <w:r w:rsidR="00B9168C" w:rsidRPr="007321E2">
        <w:rPr>
          <w:rFonts w:ascii="Times New Roman" w:hAnsi="Times New Roman" w:cs="Times New Roman"/>
          <w:sz w:val="24"/>
          <w:szCs w:val="24"/>
        </w:rPr>
        <w:t>.</w:t>
      </w:r>
    </w:p>
    <w:p w14:paraId="2881BE00" w14:textId="77777777" w:rsidR="00C95E70" w:rsidRPr="007321E2" w:rsidRDefault="00C95E70" w:rsidP="003A03BF">
      <w:pPr>
        <w:autoSpaceDE w:val="0"/>
        <w:autoSpaceDN w:val="0"/>
        <w:adjustRightInd w:val="0"/>
        <w:spacing w:line="480" w:lineRule="auto"/>
        <w:jc w:val="both"/>
        <w:rPr>
          <w:rFonts w:ascii="Times New Roman" w:hAnsi="Times New Roman" w:cs="Times New Roman"/>
          <w:i/>
          <w:sz w:val="24"/>
          <w:szCs w:val="24"/>
        </w:rPr>
      </w:pPr>
      <w:r w:rsidRPr="007321E2">
        <w:rPr>
          <w:rFonts w:ascii="Times New Roman" w:hAnsi="Times New Roman" w:cs="Times New Roman"/>
          <w:sz w:val="24"/>
          <w:szCs w:val="24"/>
        </w:rPr>
        <w:t>Previous research has found that newspapers differ dramatically in their selection of topics and their narrative styles (</w:t>
      </w:r>
      <w:proofErr w:type="spellStart"/>
      <w:r w:rsidRPr="007321E2">
        <w:rPr>
          <w:rFonts w:ascii="Times New Roman" w:hAnsi="Times New Roman" w:cs="Times New Roman"/>
          <w:sz w:val="24"/>
          <w:szCs w:val="24"/>
        </w:rPr>
        <w:t>Entwistle</w:t>
      </w:r>
      <w:proofErr w:type="spellEnd"/>
      <w:r w:rsidRPr="007321E2">
        <w:rPr>
          <w:rFonts w:ascii="Times New Roman" w:hAnsi="Times New Roman" w:cs="Times New Roman"/>
          <w:sz w:val="24"/>
          <w:szCs w:val="24"/>
        </w:rPr>
        <w:t xml:space="preserv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Hancock-Beaulieu, 1992; Hilton </w:t>
      </w:r>
      <w:r w:rsidRPr="007321E2">
        <w:rPr>
          <w:rFonts w:ascii="Times New Roman" w:hAnsi="Times New Roman" w:cs="Times New Roman"/>
          <w:i/>
          <w:sz w:val="24"/>
          <w:szCs w:val="24"/>
        </w:rPr>
        <w:t>et al</w:t>
      </w:r>
      <w:r w:rsidRPr="007321E2">
        <w:rPr>
          <w:rFonts w:ascii="Times New Roman" w:hAnsi="Times New Roman" w:cs="Times New Roman"/>
          <w:sz w:val="24"/>
          <w:szCs w:val="24"/>
        </w:rPr>
        <w:t>., 2010</w:t>
      </w:r>
      <w:r w:rsidR="00F90CC4" w:rsidRPr="007321E2">
        <w:rPr>
          <w:rFonts w:ascii="Times New Roman" w:hAnsi="Times New Roman" w:cs="Times New Roman"/>
          <w:sz w:val="24"/>
          <w:szCs w:val="24"/>
        </w:rPr>
        <w:t>). This wa</w:t>
      </w:r>
      <w:r w:rsidRPr="007321E2">
        <w:rPr>
          <w:rFonts w:ascii="Times New Roman" w:hAnsi="Times New Roman" w:cs="Times New Roman"/>
          <w:sz w:val="24"/>
          <w:szCs w:val="24"/>
        </w:rPr>
        <w:t>s certainly the case</w:t>
      </w:r>
      <w:r w:rsidR="00F90CC4" w:rsidRPr="007321E2">
        <w:rPr>
          <w:rFonts w:ascii="Times New Roman" w:hAnsi="Times New Roman" w:cs="Times New Roman"/>
          <w:sz w:val="24"/>
          <w:szCs w:val="24"/>
        </w:rPr>
        <w:t xml:space="preserve"> in this research</w:t>
      </w:r>
      <w:r w:rsidRPr="007321E2">
        <w:rPr>
          <w:rFonts w:ascii="Times New Roman" w:hAnsi="Times New Roman" w:cs="Times New Roman"/>
          <w:sz w:val="24"/>
          <w:szCs w:val="24"/>
        </w:rPr>
        <w:t>, as the following quotes from different pape</w:t>
      </w:r>
      <w:r w:rsidR="004E0541" w:rsidRPr="007321E2">
        <w:rPr>
          <w:rFonts w:ascii="Times New Roman" w:hAnsi="Times New Roman" w:cs="Times New Roman"/>
          <w:sz w:val="24"/>
          <w:szCs w:val="24"/>
        </w:rPr>
        <w:t>rs demonstrate. The Daily Mail warns parents about the dangers of introducing solid foods too late:</w:t>
      </w:r>
    </w:p>
    <w:p w14:paraId="1462D7C0" w14:textId="1128E7BF" w:rsidR="00C95E70" w:rsidRPr="007321E2" w:rsidRDefault="00DF2A9A" w:rsidP="003A03BF">
      <w:pPr>
        <w:autoSpaceDE w:val="0"/>
        <w:autoSpaceDN w:val="0"/>
        <w:adjustRightInd w:val="0"/>
        <w:spacing w:after="0" w:line="480" w:lineRule="auto"/>
        <w:ind w:left="720"/>
        <w:jc w:val="both"/>
        <w:rPr>
          <w:rFonts w:ascii="Times New Roman" w:hAnsi="Times New Roman" w:cs="Times New Roman"/>
          <w:sz w:val="24"/>
          <w:szCs w:val="24"/>
        </w:rPr>
      </w:pPr>
      <w:r w:rsidRPr="007321E2">
        <w:rPr>
          <w:rFonts w:ascii="Times New Roman" w:hAnsi="Times New Roman" w:cs="Times New Roman"/>
          <w:sz w:val="24"/>
          <w:szCs w:val="24"/>
        </w:rPr>
        <w:t>“</w:t>
      </w:r>
      <w:r w:rsidR="00C95E70" w:rsidRPr="007321E2">
        <w:rPr>
          <w:rFonts w:ascii="Times New Roman" w:hAnsi="Times New Roman" w:cs="Times New Roman"/>
          <w:sz w:val="24"/>
          <w:szCs w:val="24"/>
        </w:rPr>
        <w:t>Parents who wait until six months to wean their baby might not be giving their child the best start in life, according to health experts.</w:t>
      </w:r>
      <w:r w:rsidRPr="007321E2">
        <w:rPr>
          <w:rFonts w:ascii="Times New Roman" w:hAnsi="Times New Roman" w:cs="Times New Roman"/>
          <w:sz w:val="24"/>
          <w:szCs w:val="24"/>
        </w:rPr>
        <w:t>”</w:t>
      </w:r>
      <w:r w:rsidR="00C95E70" w:rsidRPr="007321E2">
        <w:rPr>
          <w:rFonts w:ascii="Times New Roman" w:hAnsi="Times New Roman" w:cs="Times New Roman"/>
          <w:sz w:val="24"/>
          <w:szCs w:val="24"/>
        </w:rPr>
        <w:t xml:space="preserve"> </w:t>
      </w:r>
    </w:p>
    <w:p w14:paraId="2EFB9ABF" w14:textId="77777777" w:rsidR="00C95E70" w:rsidRPr="007321E2" w:rsidRDefault="00C95E70" w:rsidP="003A03BF">
      <w:pPr>
        <w:autoSpaceDE w:val="0"/>
        <w:autoSpaceDN w:val="0"/>
        <w:adjustRightInd w:val="0"/>
        <w:spacing w:line="480" w:lineRule="auto"/>
        <w:ind w:left="720"/>
        <w:jc w:val="both"/>
        <w:rPr>
          <w:rFonts w:ascii="Times New Roman" w:hAnsi="Times New Roman" w:cs="Times New Roman"/>
        </w:rPr>
      </w:pPr>
      <w:r w:rsidRPr="007321E2">
        <w:rPr>
          <w:rFonts w:ascii="Times New Roman" w:hAnsi="Times New Roman" w:cs="Times New Roman"/>
        </w:rPr>
        <w:t>Daily Mail, January 18</w:t>
      </w:r>
      <w:r w:rsidRPr="007321E2">
        <w:rPr>
          <w:rFonts w:ascii="Times New Roman" w:hAnsi="Times New Roman" w:cs="Times New Roman"/>
          <w:vertAlign w:val="superscript"/>
        </w:rPr>
        <w:t>th</w:t>
      </w:r>
      <w:r w:rsidRPr="007321E2">
        <w:rPr>
          <w:rFonts w:ascii="Times New Roman" w:hAnsi="Times New Roman" w:cs="Times New Roman"/>
        </w:rPr>
        <w:t xml:space="preserve"> 2011</w:t>
      </w:r>
    </w:p>
    <w:p w14:paraId="056C5B7F" w14:textId="77777777" w:rsidR="00C95E70" w:rsidRPr="007321E2" w:rsidRDefault="007E170F" w:rsidP="003A03BF">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Whilst</w:t>
      </w:r>
      <w:r w:rsidR="00C95E70" w:rsidRPr="007321E2">
        <w:rPr>
          <w:rFonts w:ascii="Times New Roman" w:hAnsi="Times New Roman" w:cs="Times New Roman"/>
          <w:sz w:val="24"/>
          <w:szCs w:val="24"/>
        </w:rPr>
        <w:t xml:space="preserve"> a more measured tone is taken in The Daily Telegraph newspaper:</w:t>
      </w:r>
    </w:p>
    <w:p w14:paraId="28FEBCE7" w14:textId="1D996D61" w:rsidR="00C95E70" w:rsidRPr="007321E2" w:rsidRDefault="00DF2A9A" w:rsidP="003A03BF">
      <w:pPr>
        <w:autoSpaceDE w:val="0"/>
        <w:autoSpaceDN w:val="0"/>
        <w:adjustRightInd w:val="0"/>
        <w:spacing w:line="480" w:lineRule="auto"/>
        <w:ind w:left="720"/>
        <w:jc w:val="both"/>
        <w:rPr>
          <w:rFonts w:ascii="Times New Roman" w:hAnsi="Times New Roman" w:cs="Times New Roman"/>
          <w:i/>
        </w:rPr>
      </w:pPr>
      <w:r w:rsidRPr="007321E2">
        <w:rPr>
          <w:rFonts w:ascii="Times New Roman" w:hAnsi="Times New Roman" w:cs="Times New Roman"/>
          <w:sz w:val="24"/>
          <w:szCs w:val="24"/>
        </w:rPr>
        <w:t>“</w:t>
      </w:r>
      <w:r w:rsidR="00C95E70" w:rsidRPr="007321E2">
        <w:rPr>
          <w:rFonts w:ascii="Times New Roman" w:hAnsi="Times New Roman" w:cs="Times New Roman"/>
          <w:sz w:val="24"/>
          <w:szCs w:val="24"/>
        </w:rPr>
        <w:t>...a review conducted by the European Food safety Authority concluded that complementary foods may be introduced safely between four to six months...</w:t>
      </w:r>
      <w:r w:rsidRPr="007321E2">
        <w:rPr>
          <w:rFonts w:ascii="Times New Roman" w:hAnsi="Times New Roman" w:cs="Times New Roman"/>
          <w:sz w:val="24"/>
          <w:szCs w:val="24"/>
        </w:rPr>
        <w:t>”</w:t>
      </w:r>
      <w:r w:rsidR="00C95E70" w:rsidRPr="007321E2">
        <w:rPr>
          <w:rFonts w:ascii="Times New Roman" w:hAnsi="Times New Roman" w:cs="Times New Roman"/>
          <w:i/>
          <w:sz w:val="24"/>
          <w:szCs w:val="24"/>
        </w:rPr>
        <w:t xml:space="preserve"> </w:t>
      </w:r>
      <w:r w:rsidR="00C95E70" w:rsidRPr="007321E2">
        <w:rPr>
          <w:rFonts w:ascii="Times New Roman" w:hAnsi="Times New Roman" w:cs="Times New Roman"/>
        </w:rPr>
        <w:t>The Daily Telegraph, 14</w:t>
      </w:r>
      <w:r w:rsidR="00C95E70" w:rsidRPr="007321E2">
        <w:rPr>
          <w:rFonts w:ascii="Times New Roman" w:hAnsi="Times New Roman" w:cs="Times New Roman"/>
          <w:vertAlign w:val="superscript"/>
        </w:rPr>
        <w:t>th</w:t>
      </w:r>
      <w:r w:rsidR="00C95E70" w:rsidRPr="007321E2">
        <w:rPr>
          <w:rFonts w:ascii="Times New Roman" w:hAnsi="Times New Roman" w:cs="Times New Roman"/>
        </w:rPr>
        <w:t xml:space="preserve"> January 2011. </w:t>
      </w:r>
    </w:p>
    <w:p w14:paraId="4FA1B25F" w14:textId="77777777" w:rsidR="00C95E70" w:rsidRPr="007321E2" w:rsidRDefault="00C95E70" w:rsidP="003A03BF">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The use of personal testimonies was also favoured in newspapers such as the Daily Mail</w:t>
      </w:r>
      <w:r w:rsidR="00C269A9" w:rsidRPr="007321E2">
        <w:rPr>
          <w:rFonts w:ascii="Times New Roman" w:hAnsi="Times New Roman" w:cs="Times New Roman"/>
          <w:sz w:val="24"/>
          <w:szCs w:val="24"/>
        </w:rPr>
        <w:t xml:space="preserve">, suggesting </w:t>
      </w:r>
      <w:r w:rsidRPr="007321E2">
        <w:rPr>
          <w:rFonts w:ascii="Times New Roman" w:hAnsi="Times New Roman" w:cs="Times New Roman"/>
          <w:sz w:val="24"/>
          <w:szCs w:val="24"/>
        </w:rPr>
        <w:t xml:space="preserve">the power and persuasiveness of including personal stories in the light of the public’s mistrust of authority (Hilton </w:t>
      </w:r>
      <w:r w:rsidRPr="007321E2">
        <w:rPr>
          <w:rFonts w:ascii="Times New Roman" w:hAnsi="Times New Roman" w:cs="Times New Roman"/>
          <w:i/>
          <w:sz w:val="24"/>
          <w:szCs w:val="24"/>
        </w:rPr>
        <w:t>et al</w:t>
      </w:r>
      <w:r w:rsidRPr="007321E2">
        <w:rPr>
          <w:rFonts w:ascii="Times New Roman" w:hAnsi="Times New Roman" w:cs="Times New Roman"/>
          <w:sz w:val="24"/>
          <w:szCs w:val="24"/>
        </w:rPr>
        <w:t>., 2010).</w:t>
      </w:r>
    </w:p>
    <w:p w14:paraId="40A50079" w14:textId="630A7F04" w:rsidR="00A23CC3" w:rsidRPr="007321E2" w:rsidRDefault="00C95E70" w:rsidP="00A04C5B">
      <w:pPr>
        <w:autoSpaceDE w:val="0"/>
        <w:autoSpaceDN w:val="0"/>
        <w:adjustRightInd w:val="0"/>
        <w:spacing w:line="480" w:lineRule="auto"/>
        <w:jc w:val="both"/>
        <w:rPr>
          <w:rFonts w:ascii="Times New Roman" w:hAnsi="Times New Roman" w:cs="Times New Roman"/>
          <w:b/>
          <w:sz w:val="24"/>
          <w:szCs w:val="24"/>
        </w:rPr>
      </w:pPr>
      <w:r w:rsidRPr="007321E2">
        <w:rPr>
          <w:rFonts w:ascii="Times New Roman" w:hAnsi="Times New Roman" w:cs="Times New Roman"/>
          <w:sz w:val="24"/>
          <w:szCs w:val="24"/>
        </w:rPr>
        <w:lastRenderedPageBreak/>
        <w:t xml:space="preserve">Both the quality and middle-market papers used specialised ‘health correspondents’ or ‘science journalists’ </w:t>
      </w:r>
      <w:r w:rsidR="00893692" w:rsidRPr="007321E2">
        <w:rPr>
          <w:rFonts w:ascii="Times New Roman" w:hAnsi="Times New Roman" w:cs="Times New Roman"/>
          <w:sz w:val="24"/>
          <w:szCs w:val="24"/>
        </w:rPr>
        <w:t xml:space="preserve">to report on the weaning issue: </w:t>
      </w:r>
      <w:r w:rsidRPr="007321E2">
        <w:rPr>
          <w:rFonts w:ascii="Times New Roman" w:hAnsi="Times New Roman" w:cs="Times New Roman"/>
          <w:sz w:val="24"/>
          <w:szCs w:val="24"/>
        </w:rPr>
        <w:t>54% of the quality paper articles were written by experts in the health/science field: authors who are likely to have a better understanding of health issues than journalists with no specialism (</w:t>
      </w:r>
      <w:proofErr w:type="spellStart"/>
      <w:r w:rsidRPr="007321E2">
        <w:rPr>
          <w:rFonts w:ascii="Times New Roman" w:hAnsi="Times New Roman" w:cs="Times New Roman"/>
          <w:sz w:val="24"/>
          <w:szCs w:val="24"/>
        </w:rPr>
        <w:t>Entwistle</w:t>
      </w:r>
      <w:proofErr w:type="spellEnd"/>
      <w:r w:rsidRPr="007321E2">
        <w:rPr>
          <w:rFonts w:ascii="Times New Roman" w:hAnsi="Times New Roman" w:cs="Times New Roman"/>
          <w:sz w:val="24"/>
          <w:szCs w:val="24"/>
        </w:rPr>
        <w:t xml:space="preserv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Hancock-Beaulieu, 1992). However, in the tabloid articles, only two types of authors were found, either general journalists or well-known </w:t>
      </w:r>
      <w:r w:rsidR="00F90CC4" w:rsidRPr="007321E2">
        <w:rPr>
          <w:rFonts w:ascii="Times New Roman" w:hAnsi="Times New Roman" w:cs="Times New Roman"/>
          <w:sz w:val="24"/>
          <w:szCs w:val="24"/>
        </w:rPr>
        <w:t>TV/media personalities</w:t>
      </w:r>
      <w:r w:rsidR="00177938" w:rsidRPr="007321E2">
        <w:rPr>
          <w:rFonts w:ascii="Times New Roman" w:hAnsi="Times New Roman" w:cs="Times New Roman"/>
          <w:sz w:val="24"/>
          <w:szCs w:val="24"/>
        </w:rPr>
        <w:t>.</w:t>
      </w:r>
    </w:p>
    <w:p w14:paraId="15100551" w14:textId="3144FA6A" w:rsidR="00C95E70" w:rsidRPr="007321E2" w:rsidRDefault="00C95E70" w:rsidP="003A03BF">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The articles on weaning covered a range of different </w:t>
      </w:r>
      <w:r w:rsidR="005D6FF5" w:rsidRPr="007321E2">
        <w:rPr>
          <w:rFonts w:ascii="Times New Roman" w:hAnsi="Times New Roman" w:cs="Times New Roman"/>
          <w:sz w:val="24"/>
          <w:szCs w:val="24"/>
        </w:rPr>
        <w:t>frames</w:t>
      </w:r>
      <w:r w:rsidR="00F42F92" w:rsidRPr="007321E2">
        <w:rPr>
          <w:rFonts w:ascii="Times New Roman" w:hAnsi="Times New Roman" w:cs="Times New Roman"/>
          <w:sz w:val="24"/>
          <w:szCs w:val="24"/>
        </w:rPr>
        <w:t xml:space="preserve"> (Table 2)</w:t>
      </w:r>
      <w:r w:rsidR="005D6FF5" w:rsidRPr="007321E2">
        <w:rPr>
          <w:rFonts w:ascii="Times New Roman" w:hAnsi="Times New Roman" w:cs="Times New Roman"/>
          <w:sz w:val="24"/>
          <w:szCs w:val="24"/>
        </w:rPr>
        <w:t xml:space="preserve">. </w:t>
      </w:r>
      <w:r w:rsidRPr="007321E2">
        <w:rPr>
          <w:rFonts w:ascii="Times New Roman" w:hAnsi="Times New Roman" w:cs="Times New Roman"/>
          <w:sz w:val="24"/>
          <w:szCs w:val="24"/>
        </w:rPr>
        <w:t>The time frame issue was covered by 55% of the quality papers, whereas only 20% of the tabloid articles covered this subject.</w:t>
      </w:r>
    </w:p>
    <w:p w14:paraId="22A8A25C" w14:textId="77777777" w:rsidR="005D6FF5" w:rsidRPr="007321E2" w:rsidRDefault="00B86989" w:rsidP="003A03BF">
      <w:pPr>
        <w:autoSpaceDE w:val="0"/>
        <w:autoSpaceDN w:val="0"/>
        <w:adjustRightInd w:val="0"/>
        <w:spacing w:line="480" w:lineRule="auto"/>
        <w:jc w:val="center"/>
        <w:rPr>
          <w:rFonts w:ascii="Times New Roman" w:hAnsi="Times New Roman" w:cs="Times New Roman"/>
          <w:sz w:val="24"/>
          <w:szCs w:val="24"/>
        </w:rPr>
      </w:pPr>
      <w:r w:rsidRPr="007321E2">
        <w:rPr>
          <w:rFonts w:ascii="Times New Roman" w:hAnsi="Times New Roman" w:cs="Times New Roman"/>
          <w:sz w:val="24"/>
          <w:szCs w:val="24"/>
        </w:rPr>
        <w:t>&lt; Insert Table 2</w:t>
      </w:r>
      <w:r w:rsidR="005D6FF5" w:rsidRPr="007321E2">
        <w:rPr>
          <w:rFonts w:ascii="Times New Roman" w:hAnsi="Times New Roman" w:cs="Times New Roman"/>
          <w:sz w:val="24"/>
          <w:szCs w:val="24"/>
        </w:rPr>
        <w:t xml:space="preserve"> about here &gt;</w:t>
      </w:r>
    </w:p>
    <w:p w14:paraId="78345055" w14:textId="5790C05F" w:rsidR="00C269A9" w:rsidRPr="007321E2" w:rsidRDefault="00C269A9" w:rsidP="00C269A9">
      <w:pPr>
        <w:autoSpaceDE w:val="0"/>
        <w:autoSpaceDN w:val="0"/>
        <w:adjustRightInd w:val="0"/>
        <w:spacing w:before="100" w:beforeAutospacing="1" w:after="100" w:afterAutospacing="1"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Many of the articles however mentioned that there was a ‘risk’ to infants if they were not weaned at the correct time. Depending on the article, this health risk was obesity, poor nutrition, behavioural and IQ problems etc. Articles that did not talk about ‘risk’ directly still used words such as ‘harm’ or ‘danger’ to imply that a risk was present. However, </w:t>
      </w:r>
      <w:r w:rsidR="00C37EFC" w:rsidRPr="007321E2">
        <w:rPr>
          <w:rFonts w:ascii="Times New Roman" w:hAnsi="Times New Roman" w:cs="Times New Roman"/>
          <w:sz w:val="24"/>
          <w:szCs w:val="24"/>
        </w:rPr>
        <w:t xml:space="preserve">no </w:t>
      </w:r>
      <w:r w:rsidRPr="007321E2">
        <w:rPr>
          <w:rFonts w:ascii="Times New Roman" w:hAnsi="Times New Roman" w:cs="Times New Roman"/>
          <w:sz w:val="24"/>
          <w:szCs w:val="24"/>
        </w:rPr>
        <w:t>article</w:t>
      </w:r>
      <w:r w:rsidR="00C37EFC" w:rsidRPr="007321E2">
        <w:rPr>
          <w:rFonts w:ascii="Times New Roman" w:hAnsi="Times New Roman" w:cs="Times New Roman"/>
          <w:sz w:val="24"/>
          <w:szCs w:val="24"/>
        </w:rPr>
        <w:t>s</w:t>
      </w:r>
      <w:r w:rsidRPr="007321E2">
        <w:rPr>
          <w:rFonts w:ascii="Times New Roman" w:hAnsi="Times New Roman" w:cs="Times New Roman"/>
          <w:sz w:val="24"/>
          <w:szCs w:val="24"/>
        </w:rPr>
        <w:t xml:space="preserve"> put the ‘risks’ into context by providing any </w:t>
      </w:r>
      <w:r w:rsidR="00C37EFC" w:rsidRPr="007321E2">
        <w:rPr>
          <w:rFonts w:ascii="Times New Roman" w:hAnsi="Times New Roman" w:cs="Times New Roman"/>
          <w:sz w:val="24"/>
          <w:szCs w:val="24"/>
        </w:rPr>
        <w:t>specific supporting</w:t>
      </w:r>
      <w:r w:rsidRPr="007321E2">
        <w:rPr>
          <w:rFonts w:ascii="Times New Roman" w:hAnsi="Times New Roman" w:cs="Times New Roman"/>
          <w:sz w:val="24"/>
          <w:szCs w:val="24"/>
        </w:rPr>
        <w:t xml:space="preserve"> data or figures, nor did</w:t>
      </w:r>
      <w:r w:rsidR="00DF2A9A" w:rsidRPr="007321E2">
        <w:rPr>
          <w:rFonts w:ascii="Times New Roman" w:hAnsi="Times New Roman" w:cs="Times New Roman"/>
          <w:sz w:val="24"/>
          <w:szCs w:val="24"/>
        </w:rPr>
        <w:t xml:space="preserve"> they mention that the findings</w:t>
      </w:r>
      <w:r w:rsidRPr="007321E2">
        <w:rPr>
          <w:rFonts w:ascii="Times New Roman" w:hAnsi="Times New Roman" w:cs="Times New Roman"/>
          <w:sz w:val="24"/>
          <w:szCs w:val="24"/>
        </w:rPr>
        <w:t xml:space="preserve"> presented in </w:t>
      </w:r>
      <w:proofErr w:type="spellStart"/>
      <w:r w:rsidRPr="007321E2">
        <w:rPr>
          <w:rFonts w:ascii="Times New Roman" w:hAnsi="Times New Roman" w:cs="Times New Roman"/>
          <w:sz w:val="24"/>
          <w:szCs w:val="24"/>
        </w:rPr>
        <w:t>Fewtrell</w:t>
      </w:r>
      <w:proofErr w:type="spellEnd"/>
      <w:r w:rsidRPr="007321E2">
        <w:rPr>
          <w:rFonts w:ascii="Times New Roman" w:hAnsi="Times New Roman" w:cs="Times New Roman"/>
          <w:sz w:val="24"/>
          <w:szCs w:val="24"/>
        </w:rPr>
        <w:t xml:space="preserve"> </w:t>
      </w:r>
      <w:r w:rsidRPr="007321E2">
        <w:rPr>
          <w:rFonts w:ascii="Times New Roman" w:hAnsi="Times New Roman" w:cs="Times New Roman"/>
          <w:i/>
          <w:sz w:val="24"/>
          <w:szCs w:val="24"/>
        </w:rPr>
        <w:t>et al</w:t>
      </w:r>
      <w:r w:rsidRPr="007321E2">
        <w:rPr>
          <w:rFonts w:ascii="Times New Roman" w:hAnsi="Times New Roman" w:cs="Times New Roman"/>
          <w:sz w:val="24"/>
          <w:szCs w:val="24"/>
        </w:rPr>
        <w:t>., (2011) were from one single published review. A large proportion of the quality paper articles reported on the change in scientific consensus on the weaning issue (15/29), compared to 2/7 and 1/10 for the middle-market and</w:t>
      </w:r>
      <w:r w:rsidR="00210F71" w:rsidRPr="007321E2">
        <w:rPr>
          <w:rFonts w:ascii="Times New Roman" w:hAnsi="Times New Roman" w:cs="Times New Roman"/>
          <w:sz w:val="24"/>
          <w:szCs w:val="24"/>
        </w:rPr>
        <w:t xml:space="preserve"> tabloid articles respectively.</w:t>
      </w:r>
    </w:p>
    <w:p w14:paraId="09FACC1C" w14:textId="348BE431" w:rsidR="00C95E70" w:rsidRPr="007321E2" w:rsidRDefault="00C269A9" w:rsidP="00796585">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There was also</w:t>
      </w:r>
      <w:r w:rsidR="00C95E70" w:rsidRPr="007321E2">
        <w:rPr>
          <w:rFonts w:ascii="Times New Roman" w:hAnsi="Times New Roman" w:cs="Times New Roman"/>
          <w:sz w:val="24"/>
          <w:szCs w:val="24"/>
        </w:rPr>
        <w:t xml:space="preserve"> a clear difference in the way that the newspapers use background information to present the weaning issue. 55% of the quality paper articles based their articles on a scientific study that had recently taken place. This compares to 57% of the middle-market articles but on</w:t>
      </w:r>
      <w:r w:rsidR="00D02707" w:rsidRPr="007321E2">
        <w:rPr>
          <w:rFonts w:ascii="Times New Roman" w:hAnsi="Times New Roman" w:cs="Times New Roman"/>
          <w:sz w:val="24"/>
          <w:szCs w:val="24"/>
        </w:rPr>
        <w:t>ly 20% of the tabloid articles.</w:t>
      </w:r>
    </w:p>
    <w:p w14:paraId="27457287" w14:textId="77777777" w:rsidR="00C95E70" w:rsidRPr="007321E2" w:rsidRDefault="00C95E70" w:rsidP="003A03BF">
      <w:pPr>
        <w:spacing w:after="0" w:line="480" w:lineRule="auto"/>
        <w:jc w:val="both"/>
        <w:outlineLvl w:val="0"/>
        <w:rPr>
          <w:rFonts w:ascii="Times New Roman" w:eastAsia="Times New Roman" w:hAnsi="Times New Roman" w:cs="Times New Roman"/>
          <w:b/>
          <w:i/>
          <w:sz w:val="24"/>
          <w:szCs w:val="24"/>
        </w:rPr>
      </w:pPr>
      <w:r w:rsidRPr="007321E2">
        <w:rPr>
          <w:rFonts w:ascii="Times New Roman" w:eastAsia="Times New Roman" w:hAnsi="Times New Roman" w:cs="Times New Roman"/>
          <w:b/>
          <w:i/>
          <w:sz w:val="24"/>
          <w:szCs w:val="24"/>
        </w:rPr>
        <w:t>Internet forum content analysis</w:t>
      </w:r>
    </w:p>
    <w:p w14:paraId="2E47664F" w14:textId="7948F478" w:rsidR="005D6FF5" w:rsidRPr="007321E2" w:rsidRDefault="00C95E70" w:rsidP="003A03BF">
      <w:pPr>
        <w:spacing w:after="0"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 xml:space="preserve">A total of 12 separate discussions were found using the key word search, which included posts that referred to the specific topic of weaning and </w:t>
      </w:r>
      <w:proofErr w:type="gramStart"/>
      <w:r w:rsidR="00E24447" w:rsidRPr="007321E2">
        <w:rPr>
          <w:rFonts w:ascii="Times New Roman" w:eastAsia="Times New Roman" w:hAnsi="Times New Roman" w:cs="Times New Roman"/>
          <w:sz w:val="24"/>
          <w:szCs w:val="24"/>
        </w:rPr>
        <w:t>it</w:t>
      </w:r>
      <w:r w:rsidR="00E10777" w:rsidRPr="007321E2">
        <w:rPr>
          <w:rFonts w:ascii="Times New Roman" w:eastAsia="Times New Roman" w:hAnsi="Times New Roman" w:cs="Times New Roman"/>
          <w:sz w:val="24"/>
          <w:szCs w:val="24"/>
        </w:rPr>
        <w:t>s</w:t>
      </w:r>
      <w:proofErr w:type="gramEnd"/>
      <w:r w:rsidRPr="007321E2">
        <w:rPr>
          <w:rFonts w:ascii="Times New Roman" w:eastAsia="Times New Roman" w:hAnsi="Times New Roman" w:cs="Times New Roman"/>
          <w:sz w:val="24"/>
          <w:szCs w:val="24"/>
        </w:rPr>
        <w:t xml:space="preserve"> reporting in the newspapers</w:t>
      </w:r>
      <w:r w:rsidR="005D6FF5" w:rsidRPr="007321E2">
        <w:rPr>
          <w:rFonts w:ascii="Times New Roman" w:eastAsia="Times New Roman" w:hAnsi="Times New Roman" w:cs="Times New Roman"/>
          <w:sz w:val="24"/>
          <w:szCs w:val="24"/>
        </w:rPr>
        <w:t xml:space="preserve">. </w:t>
      </w:r>
      <w:r w:rsidRPr="007321E2">
        <w:rPr>
          <w:rFonts w:ascii="Times New Roman" w:eastAsia="Times New Roman" w:hAnsi="Times New Roman" w:cs="Times New Roman"/>
          <w:sz w:val="24"/>
          <w:szCs w:val="24"/>
        </w:rPr>
        <w:t xml:space="preserve">The number of posts </w:t>
      </w:r>
      <w:r w:rsidR="005D6FF5" w:rsidRPr="007321E2">
        <w:rPr>
          <w:rFonts w:ascii="Times New Roman" w:eastAsia="Times New Roman" w:hAnsi="Times New Roman" w:cs="Times New Roman"/>
          <w:sz w:val="24"/>
          <w:szCs w:val="24"/>
        </w:rPr>
        <w:t xml:space="preserve">associated to discussions </w:t>
      </w:r>
      <w:r w:rsidRPr="007321E2">
        <w:rPr>
          <w:rFonts w:ascii="Times New Roman" w:eastAsia="Times New Roman" w:hAnsi="Times New Roman" w:cs="Times New Roman"/>
          <w:sz w:val="24"/>
          <w:szCs w:val="24"/>
        </w:rPr>
        <w:t xml:space="preserve">ranged from five to 714 </w:t>
      </w:r>
      <w:r w:rsidR="00B86989" w:rsidRPr="007321E2">
        <w:rPr>
          <w:rFonts w:ascii="Times New Roman" w:eastAsia="Times New Roman" w:hAnsi="Times New Roman" w:cs="Times New Roman"/>
          <w:sz w:val="24"/>
          <w:szCs w:val="24"/>
        </w:rPr>
        <w:t>presented in Table 3</w:t>
      </w:r>
      <w:r w:rsidR="005D6FF5" w:rsidRPr="007321E2">
        <w:rPr>
          <w:rFonts w:ascii="Times New Roman" w:eastAsia="Times New Roman" w:hAnsi="Times New Roman" w:cs="Times New Roman"/>
          <w:sz w:val="24"/>
          <w:szCs w:val="24"/>
        </w:rPr>
        <w:t xml:space="preserve">. </w:t>
      </w:r>
      <w:r w:rsidR="009E12B0" w:rsidRPr="007321E2">
        <w:rPr>
          <w:rFonts w:ascii="Times New Roman" w:eastAsia="Times New Roman" w:hAnsi="Times New Roman" w:cs="Times New Roman"/>
          <w:sz w:val="24"/>
          <w:szCs w:val="24"/>
        </w:rPr>
        <w:t>As</w:t>
      </w:r>
      <w:r w:rsidRPr="007321E2">
        <w:rPr>
          <w:rFonts w:ascii="Times New Roman" w:eastAsia="Times New Roman" w:hAnsi="Times New Roman" w:cs="Times New Roman"/>
          <w:sz w:val="24"/>
          <w:szCs w:val="24"/>
        </w:rPr>
        <w:t xml:space="preserve"> the number of total posts was very large (over a 1000) each individual post was not recorded in the SPSS file. </w:t>
      </w:r>
      <w:r w:rsidR="009E12B0" w:rsidRPr="007321E2">
        <w:rPr>
          <w:rFonts w:ascii="Times New Roman" w:eastAsia="Times New Roman" w:hAnsi="Times New Roman" w:cs="Times New Roman"/>
          <w:sz w:val="24"/>
          <w:szCs w:val="24"/>
        </w:rPr>
        <w:t xml:space="preserve">The aim of the content analysis was to identify how participants had reacted to the </w:t>
      </w:r>
      <w:r w:rsidR="009E12B0" w:rsidRPr="007321E2">
        <w:rPr>
          <w:rFonts w:ascii="Times New Roman" w:eastAsia="Times New Roman" w:hAnsi="Times New Roman" w:cs="Times New Roman"/>
          <w:i/>
          <w:sz w:val="24"/>
          <w:szCs w:val="24"/>
        </w:rPr>
        <w:t xml:space="preserve">newspaper coverage </w:t>
      </w:r>
      <w:r w:rsidR="009E12B0" w:rsidRPr="007321E2">
        <w:rPr>
          <w:rFonts w:ascii="Times New Roman" w:eastAsia="Times New Roman" w:hAnsi="Times New Roman" w:cs="Times New Roman"/>
          <w:sz w:val="24"/>
          <w:szCs w:val="24"/>
        </w:rPr>
        <w:t>of weaning and not just about weaning in general. Therefore,</w:t>
      </w:r>
      <w:r w:rsidRPr="007321E2">
        <w:rPr>
          <w:rFonts w:ascii="Times New Roman" w:eastAsia="Times New Roman" w:hAnsi="Times New Roman" w:cs="Times New Roman"/>
          <w:sz w:val="24"/>
          <w:szCs w:val="24"/>
        </w:rPr>
        <w:t xml:space="preserve"> by reading through the </w:t>
      </w:r>
      <w:r w:rsidR="009E12B0" w:rsidRPr="007321E2">
        <w:rPr>
          <w:rFonts w:ascii="Times New Roman" w:eastAsia="Times New Roman" w:hAnsi="Times New Roman" w:cs="Times New Roman"/>
          <w:sz w:val="24"/>
          <w:szCs w:val="24"/>
        </w:rPr>
        <w:t xml:space="preserve">entire </w:t>
      </w:r>
      <w:r w:rsidRPr="007321E2">
        <w:rPr>
          <w:rFonts w:ascii="Times New Roman" w:eastAsia="Times New Roman" w:hAnsi="Times New Roman" w:cs="Times New Roman"/>
          <w:sz w:val="24"/>
          <w:szCs w:val="24"/>
        </w:rPr>
        <w:t>12 discussions, 112 comments that directly referred to the weaning issue in the context of newspaper reporting we</w:t>
      </w:r>
      <w:r w:rsidR="008A54D3" w:rsidRPr="007321E2">
        <w:rPr>
          <w:rFonts w:ascii="Times New Roman" w:eastAsia="Times New Roman" w:hAnsi="Times New Roman" w:cs="Times New Roman"/>
          <w:sz w:val="24"/>
          <w:szCs w:val="24"/>
        </w:rPr>
        <w:t>re identified and then analysed</w:t>
      </w:r>
      <w:r w:rsidR="00DE3027" w:rsidRPr="007321E2">
        <w:rPr>
          <w:rFonts w:ascii="Times New Roman" w:eastAsia="Times New Roman" w:hAnsi="Times New Roman" w:cs="Times New Roman"/>
          <w:sz w:val="24"/>
          <w:szCs w:val="24"/>
        </w:rPr>
        <w:t xml:space="preserve">. </w:t>
      </w:r>
    </w:p>
    <w:p w14:paraId="042CA032" w14:textId="77777777" w:rsidR="005D6FF5" w:rsidRPr="007321E2" w:rsidRDefault="00B86989" w:rsidP="003A03BF">
      <w:pPr>
        <w:spacing w:after="0" w:line="480" w:lineRule="auto"/>
        <w:jc w:val="center"/>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&lt; Insert Table 3</w:t>
      </w:r>
      <w:r w:rsidR="005D6FF5" w:rsidRPr="007321E2">
        <w:rPr>
          <w:rFonts w:ascii="Times New Roman" w:eastAsia="Times New Roman" w:hAnsi="Times New Roman" w:cs="Times New Roman"/>
          <w:sz w:val="24"/>
          <w:szCs w:val="24"/>
        </w:rPr>
        <w:t xml:space="preserve"> about here &gt;</w:t>
      </w:r>
    </w:p>
    <w:p w14:paraId="3F0A5A2F" w14:textId="77777777" w:rsidR="00C95E70" w:rsidRPr="007321E2" w:rsidRDefault="00C95E70" w:rsidP="003A03BF">
      <w:pPr>
        <w:spacing w:before="100" w:beforeAutospacing="1" w:after="100" w:afterAutospacing="1"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 xml:space="preserve">The number of participants in a discussion correlated with the length of the discussion: for example, the longest, entitled </w:t>
      </w:r>
      <w:r w:rsidR="00864A37" w:rsidRPr="007321E2">
        <w:rPr>
          <w:rFonts w:ascii="Times New Roman" w:eastAsia="Times New Roman" w:hAnsi="Times New Roman" w:cs="Times New Roman"/>
          <w:sz w:val="24"/>
          <w:szCs w:val="24"/>
        </w:rPr>
        <w:t>‘</w:t>
      </w:r>
      <w:r w:rsidRPr="007321E2">
        <w:rPr>
          <w:rFonts w:ascii="Times New Roman" w:eastAsia="Times New Roman" w:hAnsi="Times New Roman" w:cs="Times New Roman"/>
          <w:i/>
          <w:sz w:val="24"/>
          <w:szCs w:val="24"/>
        </w:rPr>
        <w:t>Exclusive BF for 6 months may be harmful</w:t>
      </w:r>
      <w:r w:rsidR="00864A37" w:rsidRPr="007321E2">
        <w:rPr>
          <w:rFonts w:ascii="Times New Roman" w:eastAsia="Times New Roman" w:hAnsi="Times New Roman" w:cs="Times New Roman"/>
          <w:sz w:val="24"/>
          <w:szCs w:val="24"/>
        </w:rPr>
        <w:t>’</w:t>
      </w:r>
      <w:r w:rsidRPr="007321E2">
        <w:rPr>
          <w:rFonts w:ascii="Times New Roman" w:eastAsia="Times New Roman" w:hAnsi="Times New Roman" w:cs="Times New Roman"/>
          <w:sz w:val="24"/>
          <w:szCs w:val="24"/>
        </w:rPr>
        <w:t xml:space="preserve"> had 271 participants and the shortest, </w:t>
      </w:r>
      <w:r w:rsidR="00864A37" w:rsidRPr="007321E2">
        <w:rPr>
          <w:rFonts w:ascii="Times New Roman" w:eastAsia="Times New Roman" w:hAnsi="Times New Roman" w:cs="Times New Roman"/>
          <w:sz w:val="24"/>
          <w:szCs w:val="24"/>
        </w:rPr>
        <w:t>‘</w:t>
      </w:r>
      <w:r w:rsidRPr="007321E2">
        <w:rPr>
          <w:rFonts w:ascii="Times New Roman" w:eastAsia="Times New Roman" w:hAnsi="Times New Roman" w:cs="Times New Roman"/>
          <w:i/>
          <w:sz w:val="24"/>
          <w:szCs w:val="24"/>
        </w:rPr>
        <w:t>Weaning age recommendation = confused</w:t>
      </w:r>
      <w:r w:rsidR="00864A37" w:rsidRPr="007321E2">
        <w:rPr>
          <w:rFonts w:ascii="Times New Roman" w:eastAsia="Times New Roman" w:hAnsi="Times New Roman" w:cs="Times New Roman"/>
          <w:sz w:val="24"/>
          <w:szCs w:val="24"/>
        </w:rPr>
        <w:t>’</w:t>
      </w:r>
      <w:r w:rsidRPr="007321E2">
        <w:rPr>
          <w:rFonts w:ascii="Times New Roman" w:eastAsia="Times New Roman" w:hAnsi="Times New Roman" w:cs="Times New Roman"/>
          <w:sz w:val="24"/>
          <w:szCs w:val="24"/>
        </w:rPr>
        <w:t xml:space="preserve"> had only five. The common trend was that for short discussions (with less than 100 posts), there was </w:t>
      </w:r>
      <w:r w:rsidRPr="007321E2">
        <w:rPr>
          <w:rFonts w:ascii="Times New Roman" w:eastAsia="Times New Roman" w:hAnsi="Times New Roman" w:cs="Times New Roman"/>
          <w:sz w:val="24"/>
          <w:szCs w:val="24"/>
        </w:rPr>
        <w:lastRenderedPageBreak/>
        <w:t xml:space="preserve">very little actual dialogue between individuals. Instead, forum members tended just to participate by posting a comment and perhaps a reply. </w:t>
      </w:r>
      <w:r w:rsidR="00DC5C2B" w:rsidRPr="007321E2">
        <w:rPr>
          <w:rFonts w:ascii="Times New Roman" w:eastAsia="Times New Roman" w:hAnsi="Times New Roman" w:cs="Times New Roman"/>
          <w:sz w:val="24"/>
          <w:szCs w:val="24"/>
        </w:rPr>
        <w:t xml:space="preserve">For the two longer discussions </w:t>
      </w:r>
      <w:r w:rsidRPr="007321E2">
        <w:rPr>
          <w:rFonts w:ascii="Times New Roman" w:eastAsia="Times New Roman" w:hAnsi="Times New Roman" w:cs="Times New Roman"/>
          <w:sz w:val="24"/>
          <w:szCs w:val="24"/>
        </w:rPr>
        <w:t xml:space="preserve">which had 184 and 714 posts, there was a lot of repeat participants and backwards and forwards dialogue between members. On average, the discussions that commented on newspaper reports of weaning lasted between one and seven days. An exception to this was a discussion lasting almost a month entitled </w:t>
      </w:r>
      <w:r w:rsidR="00864A37" w:rsidRPr="007321E2">
        <w:rPr>
          <w:rFonts w:ascii="Times New Roman" w:eastAsia="Times New Roman" w:hAnsi="Times New Roman" w:cs="Times New Roman"/>
          <w:sz w:val="24"/>
          <w:szCs w:val="24"/>
        </w:rPr>
        <w:t>‘</w:t>
      </w:r>
      <w:r w:rsidRPr="007321E2">
        <w:rPr>
          <w:rFonts w:ascii="Times New Roman" w:eastAsia="Times New Roman" w:hAnsi="Times New Roman" w:cs="Times New Roman"/>
          <w:sz w:val="24"/>
          <w:szCs w:val="24"/>
        </w:rPr>
        <w:t>How many people wait until the recommended six months before weaning and how many didn't?</w:t>
      </w:r>
      <w:r w:rsidR="00864A37" w:rsidRPr="007321E2">
        <w:rPr>
          <w:rFonts w:ascii="Times New Roman" w:eastAsia="Times New Roman" w:hAnsi="Times New Roman" w:cs="Times New Roman"/>
          <w:sz w:val="24"/>
          <w:szCs w:val="24"/>
        </w:rPr>
        <w:t>’</w:t>
      </w:r>
      <w:r w:rsidRPr="007321E2">
        <w:rPr>
          <w:rFonts w:ascii="Times New Roman" w:eastAsia="Times New Roman" w:hAnsi="Times New Roman" w:cs="Times New Roman"/>
          <w:sz w:val="24"/>
          <w:szCs w:val="24"/>
        </w:rPr>
        <w:t xml:space="preserve"> Since this referred to individua</w:t>
      </w:r>
      <w:r w:rsidR="00DC5C2B" w:rsidRPr="007321E2">
        <w:rPr>
          <w:rFonts w:ascii="Times New Roman" w:eastAsia="Times New Roman" w:hAnsi="Times New Roman" w:cs="Times New Roman"/>
          <w:sz w:val="24"/>
          <w:szCs w:val="24"/>
        </w:rPr>
        <w:t xml:space="preserve">ls’ own experiences of weaning </w:t>
      </w:r>
      <w:r w:rsidRPr="007321E2">
        <w:rPr>
          <w:rFonts w:ascii="Times New Roman" w:eastAsia="Times New Roman" w:hAnsi="Times New Roman" w:cs="Times New Roman"/>
          <w:sz w:val="24"/>
          <w:szCs w:val="24"/>
        </w:rPr>
        <w:t>the subject was less time-bound and so participants could add to the conservation over a longer period.</w:t>
      </w:r>
      <w:r w:rsidR="001B7387" w:rsidRPr="007321E2">
        <w:rPr>
          <w:rFonts w:ascii="Times New Roman" w:eastAsia="Times New Roman" w:hAnsi="Times New Roman" w:cs="Times New Roman"/>
          <w:sz w:val="24"/>
          <w:szCs w:val="24"/>
        </w:rPr>
        <w:t xml:space="preserve"> </w:t>
      </w:r>
    </w:p>
    <w:p w14:paraId="0B328383" w14:textId="2E8AF7CD" w:rsidR="00C95E70" w:rsidRPr="007321E2" w:rsidRDefault="00C95E70" w:rsidP="003A03BF">
      <w:pPr>
        <w:spacing w:after="0"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The six ma</w:t>
      </w:r>
      <w:r w:rsidR="007C5A99" w:rsidRPr="007321E2">
        <w:rPr>
          <w:rFonts w:ascii="Times New Roman" w:eastAsia="Times New Roman" w:hAnsi="Times New Roman" w:cs="Times New Roman"/>
          <w:sz w:val="24"/>
          <w:szCs w:val="24"/>
        </w:rPr>
        <w:t>in themes/frames identified are shown in Table 4.</w:t>
      </w:r>
      <w:r w:rsidRPr="007321E2">
        <w:rPr>
          <w:rFonts w:ascii="Times New Roman" w:eastAsia="Times New Roman" w:hAnsi="Times New Roman" w:cs="Times New Roman"/>
          <w:sz w:val="24"/>
          <w:szCs w:val="24"/>
        </w:rPr>
        <w:t xml:space="preserve"> For the </w:t>
      </w:r>
      <w:proofErr w:type="spellStart"/>
      <w:r w:rsidRPr="007321E2">
        <w:rPr>
          <w:rFonts w:ascii="Times New Roman" w:eastAsia="Times New Roman" w:hAnsi="Times New Roman" w:cs="Times New Roman"/>
          <w:sz w:val="24"/>
          <w:szCs w:val="24"/>
        </w:rPr>
        <w:t>intercoder</w:t>
      </w:r>
      <w:proofErr w:type="spellEnd"/>
      <w:r w:rsidRPr="007321E2">
        <w:rPr>
          <w:rFonts w:ascii="Times New Roman" w:eastAsia="Times New Roman" w:hAnsi="Times New Roman" w:cs="Times New Roman"/>
          <w:sz w:val="24"/>
          <w:szCs w:val="24"/>
        </w:rPr>
        <w:t xml:space="preserve"> reliability analysis, a simple percentage agreement was calculated: the results showed that the two coders agreed for 92% of the coding.</w:t>
      </w:r>
    </w:p>
    <w:p w14:paraId="2BEBE22D" w14:textId="77777777" w:rsidR="008A54D3" w:rsidRPr="007321E2" w:rsidRDefault="008A54D3" w:rsidP="003A03BF">
      <w:pPr>
        <w:spacing w:after="0" w:line="480" w:lineRule="auto"/>
        <w:jc w:val="both"/>
        <w:rPr>
          <w:rFonts w:ascii="Times New Roman" w:eastAsia="Times New Roman" w:hAnsi="Times New Roman" w:cs="Times New Roman"/>
          <w:sz w:val="24"/>
          <w:szCs w:val="24"/>
        </w:rPr>
      </w:pPr>
    </w:p>
    <w:p w14:paraId="1350AAEC" w14:textId="77777777" w:rsidR="00C95E70" w:rsidRPr="007321E2" w:rsidRDefault="00B86989" w:rsidP="003A03BF">
      <w:pPr>
        <w:spacing w:after="0" w:line="480" w:lineRule="auto"/>
        <w:jc w:val="center"/>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&lt; Insert Table 4</w:t>
      </w:r>
      <w:r w:rsidR="008A54D3" w:rsidRPr="007321E2">
        <w:rPr>
          <w:rFonts w:ascii="Times New Roman" w:eastAsia="Times New Roman" w:hAnsi="Times New Roman" w:cs="Times New Roman"/>
          <w:sz w:val="24"/>
          <w:szCs w:val="24"/>
        </w:rPr>
        <w:t xml:space="preserve"> about here&gt;</w:t>
      </w:r>
    </w:p>
    <w:p w14:paraId="18B9D9A8" w14:textId="77777777" w:rsidR="008A54D3" w:rsidRPr="007321E2" w:rsidRDefault="008A54D3" w:rsidP="003A03BF">
      <w:pPr>
        <w:spacing w:after="0" w:line="480" w:lineRule="auto"/>
        <w:jc w:val="both"/>
        <w:rPr>
          <w:rFonts w:ascii="Times New Roman" w:eastAsia="Times New Roman" w:hAnsi="Times New Roman" w:cs="Times New Roman"/>
          <w:i/>
          <w:sz w:val="24"/>
          <w:szCs w:val="24"/>
        </w:rPr>
      </w:pPr>
    </w:p>
    <w:p w14:paraId="2CDFC52B" w14:textId="58BBAEF1" w:rsidR="00C95E70" w:rsidRPr="007321E2" w:rsidRDefault="00C95E70" w:rsidP="003A03BF">
      <w:pPr>
        <w:spacing w:after="0"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The results of the content analysis showed that the most talked about topic was the inaccuracy of media reporting surroun</w:t>
      </w:r>
      <w:r w:rsidR="008A54D3" w:rsidRPr="007321E2">
        <w:rPr>
          <w:rFonts w:ascii="Times New Roman" w:eastAsia="Times New Roman" w:hAnsi="Times New Roman" w:cs="Times New Roman"/>
          <w:sz w:val="24"/>
          <w:szCs w:val="24"/>
        </w:rPr>
        <w:t>ding the w</w:t>
      </w:r>
      <w:r w:rsidR="00517D4A" w:rsidRPr="007321E2">
        <w:rPr>
          <w:rFonts w:ascii="Times New Roman" w:eastAsia="Times New Roman" w:hAnsi="Times New Roman" w:cs="Times New Roman"/>
          <w:sz w:val="24"/>
          <w:szCs w:val="24"/>
        </w:rPr>
        <w:t>eaning issue</w:t>
      </w:r>
      <w:r w:rsidRPr="007321E2">
        <w:rPr>
          <w:rFonts w:ascii="Times New Roman" w:eastAsia="Times New Roman" w:hAnsi="Times New Roman" w:cs="Times New Roman"/>
          <w:sz w:val="24"/>
          <w:szCs w:val="24"/>
        </w:rPr>
        <w:t>. The two longest discus</w:t>
      </w:r>
      <w:r w:rsidR="00C173D9" w:rsidRPr="007321E2">
        <w:rPr>
          <w:rFonts w:ascii="Times New Roman" w:eastAsia="Times New Roman" w:hAnsi="Times New Roman" w:cs="Times New Roman"/>
          <w:sz w:val="24"/>
          <w:szCs w:val="24"/>
        </w:rPr>
        <w:t xml:space="preserve">sions (Table 3) </w:t>
      </w:r>
      <w:r w:rsidRPr="007321E2">
        <w:rPr>
          <w:rFonts w:ascii="Times New Roman" w:eastAsia="Times New Roman" w:hAnsi="Times New Roman" w:cs="Times New Roman"/>
          <w:sz w:val="24"/>
          <w:szCs w:val="24"/>
        </w:rPr>
        <w:t>began directly with the topic of breastfeeding and weaning. This parallels the newspap</w:t>
      </w:r>
      <w:r w:rsidR="008A54D3" w:rsidRPr="007321E2">
        <w:rPr>
          <w:rFonts w:ascii="Times New Roman" w:eastAsia="Times New Roman" w:hAnsi="Times New Roman" w:cs="Times New Roman"/>
          <w:sz w:val="24"/>
          <w:szCs w:val="24"/>
        </w:rPr>
        <w:t>er reporting, which often covers</w:t>
      </w:r>
      <w:r w:rsidRPr="007321E2">
        <w:rPr>
          <w:rFonts w:ascii="Times New Roman" w:eastAsia="Times New Roman" w:hAnsi="Times New Roman" w:cs="Times New Roman"/>
          <w:sz w:val="24"/>
          <w:szCs w:val="24"/>
        </w:rPr>
        <w:t xml:space="preserve"> the breast versus bottle-feeding debate.</w:t>
      </w:r>
    </w:p>
    <w:p w14:paraId="2D9B15CE" w14:textId="77777777" w:rsidR="00C95E70" w:rsidRPr="007321E2" w:rsidRDefault="00C95E70" w:rsidP="003A03BF">
      <w:pPr>
        <w:spacing w:before="100" w:beforeAutospacing="1" w:after="100" w:afterAutospacing="1"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lastRenderedPageBreak/>
        <w:t xml:space="preserve">Of the 12 discussions, eight were posted at the time of the release of the </w:t>
      </w:r>
      <w:proofErr w:type="spellStart"/>
      <w:r w:rsidRPr="007321E2">
        <w:rPr>
          <w:rFonts w:ascii="Times New Roman" w:eastAsia="Times New Roman" w:hAnsi="Times New Roman" w:cs="Times New Roman"/>
          <w:sz w:val="24"/>
          <w:szCs w:val="24"/>
        </w:rPr>
        <w:t>Fewtrell</w:t>
      </w:r>
      <w:proofErr w:type="spellEnd"/>
      <w:r w:rsidRPr="007321E2">
        <w:rPr>
          <w:rFonts w:ascii="Times New Roman" w:eastAsia="Times New Roman" w:hAnsi="Times New Roman" w:cs="Times New Roman"/>
          <w:sz w:val="24"/>
          <w:szCs w:val="24"/>
        </w:rPr>
        <w:t xml:space="preserve"> study and are direct reactions to the study’s findings and its coverage</w:t>
      </w:r>
      <w:r w:rsidR="00DC5C2B" w:rsidRPr="007321E2">
        <w:rPr>
          <w:rFonts w:ascii="Times New Roman" w:eastAsia="Times New Roman" w:hAnsi="Times New Roman" w:cs="Times New Roman"/>
          <w:sz w:val="24"/>
          <w:szCs w:val="24"/>
        </w:rPr>
        <w:t xml:space="preserve"> </w:t>
      </w:r>
      <w:r w:rsidRPr="007321E2">
        <w:rPr>
          <w:rFonts w:ascii="Times New Roman" w:eastAsia="Times New Roman" w:hAnsi="Times New Roman" w:cs="Times New Roman"/>
          <w:sz w:val="24"/>
          <w:szCs w:val="24"/>
        </w:rPr>
        <w:t>but soon digress onto the press coverage of the issue. The other four discussions posted between February and May</w:t>
      </w:r>
      <w:r w:rsidR="00DC5C2B" w:rsidRPr="007321E2">
        <w:rPr>
          <w:rFonts w:ascii="Times New Roman" w:eastAsia="Times New Roman" w:hAnsi="Times New Roman" w:cs="Times New Roman"/>
          <w:sz w:val="24"/>
          <w:szCs w:val="24"/>
        </w:rPr>
        <w:t xml:space="preserve"> </w:t>
      </w:r>
      <w:r w:rsidRPr="007321E2">
        <w:rPr>
          <w:rFonts w:ascii="Times New Roman" w:eastAsia="Times New Roman" w:hAnsi="Times New Roman" w:cs="Times New Roman"/>
          <w:sz w:val="24"/>
          <w:szCs w:val="24"/>
        </w:rPr>
        <w:t xml:space="preserve">also make references to the </w:t>
      </w:r>
      <w:proofErr w:type="spellStart"/>
      <w:r w:rsidRPr="007321E2">
        <w:rPr>
          <w:rFonts w:ascii="Times New Roman" w:eastAsia="Times New Roman" w:hAnsi="Times New Roman" w:cs="Times New Roman"/>
          <w:sz w:val="24"/>
          <w:szCs w:val="24"/>
        </w:rPr>
        <w:t>Fewtrell</w:t>
      </w:r>
      <w:proofErr w:type="spellEnd"/>
      <w:r w:rsidRPr="007321E2">
        <w:rPr>
          <w:rFonts w:ascii="Times New Roman" w:eastAsia="Times New Roman" w:hAnsi="Times New Roman" w:cs="Times New Roman"/>
          <w:sz w:val="24"/>
          <w:szCs w:val="24"/>
        </w:rPr>
        <w:t xml:space="preserve"> study and the media reporting of it; although rather than being knee-jerk reactions they use the study findings to give advice to other parents. Many forum participants made the point that the newspaper reporting of the weaning issue was inaccurate, in particular </w:t>
      </w:r>
      <w:r w:rsidR="00382979" w:rsidRPr="007321E2">
        <w:rPr>
          <w:rFonts w:ascii="Times New Roman" w:eastAsia="Times New Roman" w:hAnsi="Times New Roman" w:cs="Times New Roman"/>
          <w:sz w:val="24"/>
          <w:szCs w:val="24"/>
        </w:rPr>
        <w:t xml:space="preserve">its association to the </w:t>
      </w:r>
      <w:r w:rsidRPr="007321E2">
        <w:rPr>
          <w:rFonts w:ascii="Times New Roman" w:eastAsia="Times New Roman" w:hAnsi="Times New Roman" w:cs="Times New Roman"/>
          <w:sz w:val="24"/>
          <w:szCs w:val="24"/>
        </w:rPr>
        <w:t xml:space="preserve">breastfeeding versus bottle-feeding debate. </w:t>
      </w:r>
    </w:p>
    <w:p w14:paraId="31A04239" w14:textId="1E8A2926" w:rsidR="00C95E70" w:rsidRPr="007321E2" w:rsidRDefault="003D2CF0" w:rsidP="003A03BF">
      <w:pPr>
        <w:spacing w:before="100" w:beforeAutospacing="1" w:after="100" w:afterAutospacing="1" w:line="480" w:lineRule="auto"/>
        <w:ind w:left="720"/>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w:t>
      </w:r>
      <w:r w:rsidR="00C95E70" w:rsidRPr="007321E2">
        <w:rPr>
          <w:rFonts w:ascii="Times New Roman" w:eastAsia="Times New Roman" w:hAnsi="Times New Roman" w:cs="Times New Roman"/>
          <w:sz w:val="24"/>
          <w:szCs w:val="24"/>
        </w:rPr>
        <w:t xml:space="preserve">It's so frustrating the way that the media is </w:t>
      </w:r>
      <w:proofErr w:type="spellStart"/>
      <w:r w:rsidR="00C95E70" w:rsidRPr="007321E2">
        <w:rPr>
          <w:rFonts w:ascii="Times New Roman" w:eastAsia="Times New Roman" w:hAnsi="Times New Roman" w:cs="Times New Roman"/>
          <w:sz w:val="24"/>
          <w:szCs w:val="24"/>
        </w:rPr>
        <w:t>turing</w:t>
      </w:r>
      <w:proofErr w:type="spellEnd"/>
      <w:r w:rsidR="00C95E70" w:rsidRPr="007321E2">
        <w:rPr>
          <w:rFonts w:ascii="Times New Roman" w:eastAsia="Times New Roman" w:hAnsi="Times New Roman" w:cs="Times New Roman"/>
          <w:sz w:val="24"/>
          <w:szCs w:val="24"/>
        </w:rPr>
        <w:t xml:space="preserve"> [sic] this story into a one about breastfeeding. It's just about what stage to introduce solids... whether a baby is breast or formula fed, surely?</w:t>
      </w:r>
      <w:r w:rsidRPr="007321E2">
        <w:rPr>
          <w:rFonts w:ascii="Times New Roman" w:eastAsia="Times New Roman" w:hAnsi="Times New Roman" w:cs="Times New Roman"/>
          <w:sz w:val="24"/>
          <w:szCs w:val="24"/>
        </w:rPr>
        <w:t>”</w:t>
      </w:r>
    </w:p>
    <w:p w14:paraId="6C195BFF" w14:textId="77777777" w:rsidR="00377A4A" w:rsidRPr="007321E2" w:rsidRDefault="00377A4A" w:rsidP="00EB4820">
      <w:pPr>
        <w:spacing w:after="0" w:line="480" w:lineRule="auto"/>
        <w:ind w:firstLine="720"/>
        <w:jc w:val="both"/>
        <w:rPr>
          <w:rFonts w:ascii="Times New Roman" w:eastAsia="Times New Roman" w:hAnsi="Times New Roman" w:cs="Times New Roman"/>
          <w:sz w:val="24"/>
          <w:szCs w:val="24"/>
        </w:rPr>
      </w:pPr>
      <w:proofErr w:type="spellStart"/>
      <w:r w:rsidRPr="007321E2">
        <w:rPr>
          <w:rFonts w:ascii="Times New Roman" w:eastAsia="Times New Roman" w:hAnsi="Times New Roman" w:cs="Times New Roman"/>
          <w:sz w:val="24"/>
          <w:szCs w:val="24"/>
        </w:rPr>
        <w:t>Mumsnet</w:t>
      </w:r>
      <w:proofErr w:type="spellEnd"/>
      <w:r w:rsidRPr="007321E2">
        <w:rPr>
          <w:rFonts w:ascii="Times New Roman" w:eastAsia="Times New Roman" w:hAnsi="Times New Roman" w:cs="Times New Roman"/>
          <w:sz w:val="24"/>
          <w:szCs w:val="24"/>
        </w:rPr>
        <w:t>, 14</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w:t>
      </w:r>
      <w:r w:rsidR="00EB4820" w:rsidRPr="007321E2">
        <w:rPr>
          <w:rFonts w:ascii="Times New Roman" w:eastAsia="Times New Roman" w:hAnsi="Times New Roman" w:cs="Times New Roman"/>
          <w:sz w:val="24"/>
          <w:szCs w:val="24"/>
        </w:rPr>
        <w:t>: Discussion 6</w:t>
      </w:r>
    </w:p>
    <w:p w14:paraId="23EB36EE" w14:textId="77777777" w:rsidR="00EB4820" w:rsidRPr="007321E2" w:rsidRDefault="00EB4820" w:rsidP="00EB4820">
      <w:pPr>
        <w:spacing w:after="0" w:line="480" w:lineRule="auto"/>
        <w:ind w:firstLine="720"/>
        <w:jc w:val="both"/>
        <w:rPr>
          <w:rFonts w:ascii="Times New Roman" w:eastAsia="Times New Roman" w:hAnsi="Times New Roman" w:cs="Times New Roman"/>
          <w:sz w:val="24"/>
          <w:szCs w:val="24"/>
        </w:rPr>
      </w:pPr>
    </w:p>
    <w:p w14:paraId="11A71484" w14:textId="0F4B6904" w:rsidR="008A1042" w:rsidRPr="007321E2" w:rsidRDefault="003D2CF0" w:rsidP="008A1042">
      <w:pPr>
        <w:shd w:val="clear" w:color="auto" w:fill="FFFFFF"/>
        <w:spacing w:line="480" w:lineRule="auto"/>
        <w:ind w:left="720"/>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w:t>
      </w:r>
      <w:r w:rsidR="00C95E70" w:rsidRPr="007321E2">
        <w:rPr>
          <w:rFonts w:ascii="Times New Roman" w:eastAsia="Times New Roman" w:hAnsi="Times New Roman" w:cs="Times New Roman"/>
          <w:sz w:val="24"/>
          <w:szCs w:val="24"/>
        </w:rPr>
        <w:t>I KNOW the 4 month weaning thing isn't an attack on BF, but the media coverage of it has been.</w:t>
      </w:r>
      <w:r w:rsidR="00C95E70" w:rsidRPr="007321E2">
        <w:rPr>
          <w:rFonts w:ascii="Times New Roman" w:eastAsia="Times New Roman" w:hAnsi="Times New Roman" w:cs="Times New Roman"/>
          <w:b/>
          <w:bCs/>
          <w:sz w:val="24"/>
          <w:szCs w:val="24"/>
        </w:rPr>
        <w:t xml:space="preserve"> </w:t>
      </w:r>
      <w:r w:rsidR="00C95E70" w:rsidRPr="007321E2">
        <w:rPr>
          <w:rFonts w:ascii="Times New Roman" w:eastAsia="Times New Roman" w:hAnsi="Times New Roman" w:cs="Times New Roman"/>
          <w:sz w:val="24"/>
          <w:szCs w:val="24"/>
        </w:rPr>
        <w:t>However I think it is shameful the way the media has jumped on this and completely misinterpreted the article and is using it as an opportunity to bash breastfeeding.</w:t>
      </w:r>
      <w:r w:rsidRPr="007321E2">
        <w:rPr>
          <w:rFonts w:ascii="Times New Roman" w:eastAsia="Times New Roman" w:hAnsi="Times New Roman" w:cs="Times New Roman"/>
          <w:sz w:val="24"/>
          <w:szCs w:val="24"/>
        </w:rPr>
        <w:t>”</w:t>
      </w:r>
    </w:p>
    <w:p w14:paraId="51CACD71" w14:textId="77777777" w:rsidR="00377A4A" w:rsidRPr="007321E2" w:rsidRDefault="00377A4A" w:rsidP="00EB4820">
      <w:pPr>
        <w:spacing w:after="0" w:line="480" w:lineRule="auto"/>
        <w:ind w:firstLine="720"/>
        <w:jc w:val="both"/>
        <w:rPr>
          <w:rFonts w:ascii="Times New Roman" w:eastAsia="Times New Roman" w:hAnsi="Times New Roman" w:cs="Times New Roman"/>
          <w:sz w:val="24"/>
          <w:szCs w:val="24"/>
        </w:rPr>
      </w:pPr>
      <w:proofErr w:type="spellStart"/>
      <w:r w:rsidRPr="007321E2">
        <w:rPr>
          <w:rFonts w:ascii="Times New Roman" w:eastAsia="Times New Roman" w:hAnsi="Times New Roman" w:cs="Times New Roman"/>
          <w:sz w:val="24"/>
          <w:szCs w:val="24"/>
        </w:rPr>
        <w:t>Mumsnet</w:t>
      </w:r>
      <w:proofErr w:type="spellEnd"/>
      <w:r w:rsidRPr="007321E2">
        <w:rPr>
          <w:rFonts w:ascii="Times New Roman" w:eastAsia="Times New Roman" w:hAnsi="Times New Roman" w:cs="Times New Roman"/>
          <w:sz w:val="24"/>
          <w:szCs w:val="24"/>
        </w:rPr>
        <w:t>, 14</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w:t>
      </w:r>
      <w:r w:rsidR="00EB4820" w:rsidRPr="007321E2">
        <w:rPr>
          <w:rFonts w:ascii="Times New Roman" w:eastAsia="Times New Roman" w:hAnsi="Times New Roman" w:cs="Times New Roman"/>
          <w:sz w:val="24"/>
          <w:szCs w:val="24"/>
        </w:rPr>
        <w:t>: Discussion 3</w:t>
      </w:r>
    </w:p>
    <w:p w14:paraId="6C383872" w14:textId="2E1DBA68" w:rsidR="00C95E70" w:rsidRPr="007321E2" w:rsidRDefault="00C95E70" w:rsidP="003A03BF">
      <w:pPr>
        <w:spacing w:before="100" w:beforeAutospacing="1" w:after="100" w:afterAutospacing="1"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color w:val="222222"/>
          <w:sz w:val="24"/>
          <w:szCs w:val="24"/>
        </w:rPr>
        <w:lastRenderedPageBreak/>
        <w:t>T</w:t>
      </w:r>
      <w:r w:rsidRPr="007321E2">
        <w:rPr>
          <w:rFonts w:ascii="Times New Roman" w:eastAsia="Times New Roman" w:hAnsi="Times New Roman" w:cs="Times New Roman"/>
          <w:sz w:val="24"/>
          <w:szCs w:val="24"/>
        </w:rPr>
        <w:t xml:space="preserve">he inaccuracy of headlines was referred to frequently: an important observation since previous research on risk </w:t>
      </w:r>
      <w:r w:rsidR="00DA7A84" w:rsidRPr="007321E2">
        <w:rPr>
          <w:rFonts w:ascii="Times New Roman" w:eastAsia="Times New Roman" w:hAnsi="Times New Roman" w:cs="Times New Roman"/>
          <w:sz w:val="24"/>
          <w:szCs w:val="24"/>
        </w:rPr>
        <w:t xml:space="preserve">reporting has shown </w:t>
      </w:r>
      <w:r w:rsidR="005D142B" w:rsidRPr="007321E2">
        <w:rPr>
          <w:rFonts w:ascii="Times New Roman" w:eastAsia="Times New Roman" w:hAnsi="Times New Roman" w:cs="Times New Roman"/>
          <w:sz w:val="24"/>
          <w:szCs w:val="24"/>
        </w:rPr>
        <w:t xml:space="preserve">how </w:t>
      </w:r>
      <w:r w:rsidR="00DA7A84" w:rsidRPr="007321E2">
        <w:rPr>
          <w:rFonts w:ascii="Times New Roman" w:eastAsia="Times New Roman" w:hAnsi="Times New Roman" w:cs="Times New Roman"/>
          <w:sz w:val="24"/>
          <w:szCs w:val="24"/>
        </w:rPr>
        <w:t xml:space="preserve">headlines </w:t>
      </w:r>
      <w:r w:rsidR="005D142B" w:rsidRPr="007321E2">
        <w:rPr>
          <w:rFonts w:ascii="Times New Roman" w:eastAsia="Times New Roman" w:hAnsi="Times New Roman" w:cs="Times New Roman"/>
          <w:sz w:val="24"/>
          <w:szCs w:val="24"/>
        </w:rPr>
        <w:t xml:space="preserve">can </w:t>
      </w:r>
      <w:r w:rsidRPr="007321E2">
        <w:rPr>
          <w:rFonts w:ascii="Times New Roman" w:eastAsia="Times New Roman" w:hAnsi="Times New Roman" w:cs="Times New Roman"/>
          <w:sz w:val="24"/>
          <w:szCs w:val="24"/>
        </w:rPr>
        <w:t>set th</w:t>
      </w:r>
      <w:r w:rsidR="00C85C92" w:rsidRPr="007321E2">
        <w:rPr>
          <w:rFonts w:ascii="Times New Roman" w:eastAsia="Times New Roman" w:hAnsi="Times New Roman" w:cs="Times New Roman"/>
          <w:sz w:val="24"/>
          <w:szCs w:val="24"/>
        </w:rPr>
        <w:t xml:space="preserve">e emotional tone of an article </w:t>
      </w:r>
      <w:r w:rsidR="00487A0B" w:rsidRPr="007321E2">
        <w:rPr>
          <w:rFonts w:ascii="Times New Roman" w:eastAsia="Times New Roman" w:hAnsi="Times New Roman" w:cs="Times New Roman"/>
          <w:sz w:val="24"/>
          <w:szCs w:val="24"/>
        </w:rPr>
        <w:t xml:space="preserve">and influence </w:t>
      </w:r>
      <w:r w:rsidRPr="007321E2">
        <w:rPr>
          <w:rFonts w:ascii="Times New Roman" w:eastAsia="Times New Roman" w:hAnsi="Times New Roman" w:cs="Times New Roman"/>
          <w:sz w:val="24"/>
          <w:szCs w:val="24"/>
        </w:rPr>
        <w:t xml:space="preserve">risk perceptions (Rowe </w:t>
      </w:r>
      <w:r w:rsidRPr="007321E2">
        <w:rPr>
          <w:rFonts w:ascii="Times New Roman" w:eastAsia="Times New Roman" w:hAnsi="Times New Roman" w:cs="Times New Roman"/>
          <w:i/>
          <w:sz w:val="24"/>
          <w:szCs w:val="24"/>
        </w:rPr>
        <w:t>et al</w:t>
      </w:r>
      <w:r w:rsidRPr="007321E2">
        <w:rPr>
          <w:rFonts w:ascii="Times New Roman" w:eastAsia="Times New Roman" w:hAnsi="Times New Roman" w:cs="Times New Roman"/>
          <w:sz w:val="24"/>
          <w:szCs w:val="24"/>
        </w:rPr>
        <w:t>., 2000).</w:t>
      </w:r>
    </w:p>
    <w:p w14:paraId="43DA69CC" w14:textId="43718AAB" w:rsidR="00C95E70" w:rsidRPr="007321E2" w:rsidRDefault="003D2CF0" w:rsidP="003A03BF">
      <w:pPr>
        <w:spacing w:line="480" w:lineRule="auto"/>
        <w:ind w:left="720"/>
        <w:jc w:val="both"/>
        <w:rPr>
          <w:rFonts w:ascii="Times New Roman" w:eastAsia="Times New Roman" w:hAnsi="Times New Roman" w:cs="Times New Roman"/>
          <w:bCs/>
          <w:color w:val="000000" w:themeColor="text1"/>
          <w:sz w:val="24"/>
          <w:szCs w:val="24"/>
        </w:rPr>
      </w:pPr>
      <w:r w:rsidRPr="007321E2">
        <w:rPr>
          <w:rFonts w:ascii="Times New Roman" w:eastAsia="Times New Roman" w:hAnsi="Times New Roman" w:cs="Times New Roman"/>
          <w:color w:val="000000" w:themeColor="text1"/>
          <w:sz w:val="24"/>
          <w:szCs w:val="24"/>
        </w:rPr>
        <w:t>“</w:t>
      </w:r>
      <w:r w:rsidR="00C95E70" w:rsidRPr="007321E2">
        <w:rPr>
          <w:rFonts w:ascii="Times New Roman" w:eastAsia="Times New Roman" w:hAnsi="Times New Roman" w:cs="Times New Roman"/>
          <w:color w:val="000000" w:themeColor="text1"/>
          <w:sz w:val="24"/>
          <w:szCs w:val="24"/>
        </w:rPr>
        <w:t xml:space="preserve">Formula feeding mothers are consistently expected to put up with twisted headlines e.g. </w:t>
      </w:r>
      <w:r w:rsidR="00864A37" w:rsidRPr="007321E2">
        <w:rPr>
          <w:rFonts w:ascii="Times New Roman" w:eastAsia="Times New Roman" w:hAnsi="Times New Roman" w:cs="Times New Roman"/>
          <w:color w:val="000000" w:themeColor="text1"/>
          <w:sz w:val="24"/>
          <w:szCs w:val="24"/>
        </w:rPr>
        <w:t>‘</w:t>
      </w:r>
      <w:r w:rsidR="00C95E70" w:rsidRPr="007321E2">
        <w:rPr>
          <w:rFonts w:ascii="Times New Roman" w:eastAsia="Times New Roman" w:hAnsi="Times New Roman" w:cs="Times New Roman"/>
          <w:color w:val="000000" w:themeColor="text1"/>
          <w:sz w:val="24"/>
          <w:szCs w:val="24"/>
        </w:rPr>
        <w:t>formula causes obesity</w:t>
      </w:r>
      <w:r w:rsidR="00864A37" w:rsidRPr="007321E2">
        <w:rPr>
          <w:rFonts w:ascii="Times New Roman" w:eastAsia="Times New Roman" w:hAnsi="Times New Roman" w:cs="Times New Roman"/>
          <w:color w:val="000000" w:themeColor="text1"/>
          <w:sz w:val="24"/>
          <w:szCs w:val="24"/>
        </w:rPr>
        <w:t>’</w:t>
      </w:r>
      <w:r w:rsidR="00C95E70" w:rsidRPr="007321E2">
        <w:rPr>
          <w:rFonts w:ascii="Times New Roman" w:eastAsia="Times New Roman" w:hAnsi="Times New Roman" w:cs="Times New Roman"/>
          <w:color w:val="000000" w:themeColor="text1"/>
          <w:sz w:val="24"/>
          <w:szCs w:val="24"/>
        </w:rPr>
        <w:t xml:space="preserve">, </w:t>
      </w:r>
      <w:r w:rsidR="00864A37" w:rsidRPr="007321E2">
        <w:rPr>
          <w:rFonts w:ascii="Times New Roman" w:eastAsia="Times New Roman" w:hAnsi="Times New Roman" w:cs="Times New Roman"/>
          <w:color w:val="000000" w:themeColor="text1"/>
          <w:sz w:val="24"/>
          <w:szCs w:val="24"/>
        </w:rPr>
        <w:t>‘</w:t>
      </w:r>
      <w:r w:rsidR="00C95E70" w:rsidRPr="007321E2">
        <w:rPr>
          <w:rFonts w:ascii="Times New Roman" w:eastAsia="Times New Roman" w:hAnsi="Times New Roman" w:cs="Times New Roman"/>
          <w:color w:val="000000" w:themeColor="text1"/>
          <w:sz w:val="24"/>
          <w:szCs w:val="24"/>
        </w:rPr>
        <w:t>breast fed babies are cleverer</w:t>
      </w:r>
      <w:r w:rsidR="00864A37" w:rsidRPr="007321E2">
        <w:rPr>
          <w:rFonts w:ascii="Times New Roman" w:eastAsia="Times New Roman" w:hAnsi="Times New Roman" w:cs="Times New Roman"/>
          <w:color w:val="000000" w:themeColor="text1"/>
          <w:sz w:val="24"/>
          <w:szCs w:val="24"/>
        </w:rPr>
        <w:t>’</w:t>
      </w:r>
      <w:r w:rsidR="00C95E70" w:rsidRPr="007321E2">
        <w:rPr>
          <w:rFonts w:ascii="Times New Roman" w:eastAsia="Times New Roman" w:hAnsi="Times New Roman" w:cs="Times New Roman"/>
          <w:color w:val="000000" w:themeColor="text1"/>
          <w:sz w:val="24"/>
          <w:szCs w:val="24"/>
        </w:rPr>
        <w:t xml:space="preserve"> without a whimper when reality and common sense shows such headlines are totally ludicrous.</w:t>
      </w:r>
      <w:r w:rsidRPr="007321E2">
        <w:rPr>
          <w:rFonts w:ascii="Times New Roman" w:eastAsia="Times New Roman" w:hAnsi="Times New Roman" w:cs="Times New Roman"/>
          <w:bCs/>
          <w:color w:val="000000" w:themeColor="text1"/>
          <w:sz w:val="24"/>
          <w:szCs w:val="24"/>
        </w:rPr>
        <w:t>”</w:t>
      </w:r>
    </w:p>
    <w:p w14:paraId="2D197EAB" w14:textId="77777777" w:rsidR="00377A4A" w:rsidRPr="007321E2" w:rsidRDefault="00377A4A" w:rsidP="007E170F">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spellStart"/>
      <w:r w:rsidRPr="007321E2">
        <w:rPr>
          <w:rFonts w:ascii="Times New Roman" w:eastAsia="Times New Roman" w:hAnsi="Times New Roman" w:cs="Times New Roman"/>
          <w:sz w:val="24"/>
          <w:szCs w:val="24"/>
        </w:rPr>
        <w:t>Mumsnet</w:t>
      </w:r>
      <w:proofErr w:type="spellEnd"/>
      <w:r w:rsidRPr="007321E2">
        <w:rPr>
          <w:rFonts w:ascii="Times New Roman" w:eastAsia="Times New Roman" w:hAnsi="Times New Roman" w:cs="Times New Roman"/>
          <w:sz w:val="24"/>
          <w:szCs w:val="24"/>
        </w:rPr>
        <w:t>, 16</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w:t>
      </w:r>
      <w:r w:rsidR="00EB4820" w:rsidRPr="007321E2">
        <w:rPr>
          <w:rFonts w:ascii="Times New Roman" w:eastAsia="Times New Roman" w:hAnsi="Times New Roman" w:cs="Times New Roman"/>
          <w:sz w:val="24"/>
          <w:szCs w:val="24"/>
        </w:rPr>
        <w:t>: Discussion 1</w:t>
      </w:r>
    </w:p>
    <w:p w14:paraId="461D2B81" w14:textId="677A5D66" w:rsidR="00377A4A" w:rsidRPr="007321E2" w:rsidRDefault="00864A37" w:rsidP="00377A4A">
      <w:pPr>
        <w:spacing w:before="100" w:beforeAutospacing="1" w:after="100" w:afterAutospacing="1" w:line="480" w:lineRule="auto"/>
        <w:ind w:left="720"/>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w:t>
      </w:r>
    </w:p>
    <w:p w14:paraId="687776DE" w14:textId="77777777" w:rsidR="00C95E70" w:rsidRPr="007321E2" w:rsidRDefault="00C95E70" w:rsidP="003A03BF">
      <w:pPr>
        <w:spacing w:before="100" w:beforeAutospacing="1" w:after="100" w:afterAutospacing="1" w:line="480" w:lineRule="auto"/>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The effects that the newspaper reporting would have on readers was referred to by some participants:</w:t>
      </w:r>
    </w:p>
    <w:p w14:paraId="4A18240D" w14:textId="50A26901" w:rsidR="00C95E70" w:rsidRPr="007321E2" w:rsidRDefault="001B7387" w:rsidP="00DC5C2B">
      <w:pPr>
        <w:spacing w:before="100" w:beforeAutospacing="1" w:after="100" w:afterAutospacing="1" w:line="480" w:lineRule="auto"/>
        <w:ind w:left="720"/>
        <w:jc w:val="both"/>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 xml:space="preserve"> </w:t>
      </w:r>
      <w:r w:rsidR="003D2CF0" w:rsidRPr="007321E2">
        <w:rPr>
          <w:rFonts w:ascii="Times New Roman" w:eastAsia="Times New Roman" w:hAnsi="Times New Roman" w:cs="Times New Roman"/>
          <w:sz w:val="24"/>
          <w:szCs w:val="24"/>
        </w:rPr>
        <w:t>“</w:t>
      </w:r>
      <w:r w:rsidR="00C95E70" w:rsidRPr="007321E2">
        <w:rPr>
          <w:rFonts w:ascii="Times New Roman" w:eastAsia="Times New Roman" w:hAnsi="Times New Roman" w:cs="Times New Roman"/>
          <w:sz w:val="24"/>
          <w:szCs w:val="24"/>
        </w:rPr>
        <w:t>...the reactionary, attention grabbing headlines that have sprung up all over the place as a result of the study are missing the point and unfortunately an awful lot of people won't read the whole report or won't understand it and will just take snippets and headlines to be truth and fact.</w:t>
      </w:r>
      <w:r w:rsidR="003D2CF0" w:rsidRPr="007321E2">
        <w:rPr>
          <w:rFonts w:ascii="Times New Roman" w:eastAsia="Times New Roman" w:hAnsi="Times New Roman" w:cs="Times New Roman"/>
          <w:sz w:val="24"/>
          <w:szCs w:val="24"/>
        </w:rPr>
        <w:t>”</w:t>
      </w:r>
    </w:p>
    <w:p w14:paraId="1B2BD4CD" w14:textId="77777777" w:rsidR="00377A4A" w:rsidRPr="007321E2" w:rsidRDefault="00377A4A" w:rsidP="00796585">
      <w:pPr>
        <w:spacing w:after="0" w:line="480" w:lineRule="auto"/>
        <w:ind w:firstLine="720"/>
        <w:jc w:val="both"/>
        <w:rPr>
          <w:rFonts w:ascii="Times New Roman" w:eastAsia="Times New Roman" w:hAnsi="Times New Roman" w:cs="Times New Roman"/>
          <w:sz w:val="24"/>
          <w:szCs w:val="24"/>
        </w:rPr>
      </w:pPr>
      <w:proofErr w:type="spellStart"/>
      <w:r w:rsidRPr="007321E2">
        <w:rPr>
          <w:rFonts w:ascii="Times New Roman" w:eastAsia="Times New Roman" w:hAnsi="Times New Roman" w:cs="Times New Roman"/>
          <w:sz w:val="24"/>
          <w:szCs w:val="24"/>
        </w:rPr>
        <w:t>Mumsnet</w:t>
      </w:r>
      <w:proofErr w:type="spellEnd"/>
      <w:r w:rsidRPr="007321E2">
        <w:rPr>
          <w:rFonts w:ascii="Times New Roman" w:eastAsia="Times New Roman" w:hAnsi="Times New Roman" w:cs="Times New Roman"/>
          <w:sz w:val="24"/>
          <w:szCs w:val="24"/>
        </w:rPr>
        <w:t>, 14</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w:t>
      </w:r>
      <w:r w:rsidR="00206143" w:rsidRPr="007321E2">
        <w:rPr>
          <w:rFonts w:ascii="Times New Roman" w:eastAsia="Times New Roman" w:hAnsi="Times New Roman" w:cs="Times New Roman"/>
          <w:sz w:val="24"/>
          <w:szCs w:val="24"/>
        </w:rPr>
        <w:t>: Discussion 12</w:t>
      </w:r>
    </w:p>
    <w:p w14:paraId="6B30298D" w14:textId="77777777" w:rsidR="003D2CF0" w:rsidRPr="007321E2" w:rsidRDefault="003D2CF0">
      <w:pPr>
        <w:rPr>
          <w:rFonts w:ascii="Times New Roman" w:hAnsi="Times New Roman" w:cs="Times New Roman"/>
          <w:b/>
          <w:i/>
          <w:sz w:val="24"/>
          <w:szCs w:val="24"/>
        </w:rPr>
      </w:pPr>
      <w:r w:rsidRPr="007321E2">
        <w:rPr>
          <w:rFonts w:ascii="Times New Roman" w:hAnsi="Times New Roman" w:cs="Times New Roman"/>
          <w:b/>
          <w:i/>
          <w:sz w:val="24"/>
          <w:szCs w:val="24"/>
        </w:rPr>
        <w:br w:type="page"/>
      </w:r>
    </w:p>
    <w:p w14:paraId="3FDC7F54" w14:textId="01A32787" w:rsidR="00081DAC" w:rsidRPr="007321E2" w:rsidRDefault="007E170F" w:rsidP="003A03BF">
      <w:pPr>
        <w:spacing w:line="480" w:lineRule="auto"/>
        <w:jc w:val="both"/>
        <w:rPr>
          <w:rFonts w:ascii="Times New Roman" w:hAnsi="Times New Roman" w:cs="Times New Roman"/>
          <w:b/>
          <w:sz w:val="24"/>
          <w:szCs w:val="24"/>
        </w:rPr>
      </w:pPr>
      <w:r w:rsidRPr="007321E2">
        <w:rPr>
          <w:rFonts w:ascii="Times New Roman" w:hAnsi="Times New Roman" w:cs="Times New Roman"/>
          <w:b/>
          <w:i/>
          <w:sz w:val="24"/>
          <w:szCs w:val="24"/>
        </w:rPr>
        <w:lastRenderedPageBreak/>
        <w:t>C</w:t>
      </w:r>
      <w:r w:rsidR="00081DAC" w:rsidRPr="007321E2">
        <w:rPr>
          <w:rFonts w:ascii="Times New Roman" w:hAnsi="Times New Roman" w:cs="Times New Roman"/>
          <w:b/>
          <w:i/>
          <w:sz w:val="24"/>
          <w:szCs w:val="24"/>
        </w:rPr>
        <w:t xml:space="preserve">ombined </w:t>
      </w:r>
      <w:r w:rsidR="00A350A0" w:rsidRPr="007321E2">
        <w:rPr>
          <w:rFonts w:ascii="Times New Roman" w:hAnsi="Times New Roman" w:cs="Times New Roman"/>
          <w:b/>
          <w:i/>
          <w:sz w:val="24"/>
          <w:szCs w:val="24"/>
        </w:rPr>
        <w:t xml:space="preserve">newspaper and </w:t>
      </w:r>
      <w:r w:rsidR="00A63218" w:rsidRPr="007321E2">
        <w:rPr>
          <w:rFonts w:ascii="Times New Roman" w:hAnsi="Times New Roman" w:cs="Times New Roman"/>
          <w:b/>
          <w:i/>
          <w:sz w:val="24"/>
          <w:szCs w:val="24"/>
        </w:rPr>
        <w:t>Internet</w:t>
      </w:r>
      <w:r w:rsidR="00A350A0" w:rsidRPr="007321E2">
        <w:rPr>
          <w:rFonts w:ascii="Times New Roman" w:hAnsi="Times New Roman" w:cs="Times New Roman"/>
          <w:b/>
          <w:i/>
          <w:sz w:val="24"/>
          <w:szCs w:val="24"/>
        </w:rPr>
        <w:t xml:space="preserve"> discussion </w:t>
      </w:r>
      <w:r w:rsidR="00081DAC" w:rsidRPr="007321E2">
        <w:rPr>
          <w:rFonts w:ascii="Times New Roman" w:hAnsi="Times New Roman" w:cs="Times New Roman"/>
          <w:b/>
          <w:i/>
          <w:sz w:val="24"/>
          <w:szCs w:val="24"/>
        </w:rPr>
        <w:t>analysis</w:t>
      </w:r>
    </w:p>
    <w:p w14:paraId="090D9229" w14:textId="324A45FE" w:rsidR="00D27BBE" w:rsidRPr="007321E2" w:rsidRDefault="00C53892" w:rsidP="002C5E3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16 news artic</w:t>
      </w:r>
      <w:r w:rsidR="00EC20F0" w:rsidRPr="007321E2">
        <w:rPr>
          <w:rFonts w:ascii="Times New Roman" w:hAnsi="Times New Roman" w:cs="Times New Roman"/>
          <w:sz w:val="24"/>
          <w:szCs w:val="24"/>
        </w:rPr>
        <w:t xml:space="preserve">les and 9 Internet discussions that mentioned the </w:t>
      </w:r>
      <w:proofErr w:type="spellStart"/>
      <w:r w:rsidR="00EC20F0" w:rsidRPr="007321E2">
        <w:rPr>
          <w:rFonts w:ascii="Times New Roman" w:hAnsi="Times New Roman" w:cs="Times New Roman"/>
          <w:sz w:val="24"/>
          <w:szCs w:val="24"/>
        </w:rPr>
        <w:t>Fewtr</w:t>
      </w:r>
      <w:r w:rsidR="00D31954" w:rsidRPr="007321E2">
        <w:rPr>
          <w:rFonts w:ascii="Times New Roman" w:hAnsi="Times New Roman" w:cs="Times New Roman"/>
          <w:sz w:val="24"/>
          <w:szCs w:val="24"/>
        </w:rPr>
        <w:t>ell</w:t>
      </w:r>
      <w:proofErr w:type="spellEnd"/>
      <w:r w:rsidR="00D31954" w:rsidRPr="007321E2">
        <w:rPr>
          <w:rFonts w:ascii="Times New Roman" w:hAnsi="Times New Roman" w:cs="Times New Roman"/>
          <w:sz w:val="24"/>
          <w:szCs w:val="24"/>
        </w:rPr>
        <w:t xml:space="preserve"> study directly were analysed. </w:t>
      </w:r>
      <w:r w:rsidR="001E0434" w:rsidRPr="007321E2">
        <w:rPr>
          <w:rFonts w:ascii="Times New Roman" w:hAnsi="Times New Roman" w:cs="Times New Roman"/>
          <w:sz w:val="24"/>
          <w:szCs w:val="24"/>
        </w:rPr>
        <w:t xml:space="preserve">The rating system used in the analysis provided a consistent tool to evaluate </w:t>
      </w:r>
      <w:r w:rsidR="005D6FAC" w:rsidRPr="007321E2">
        <w:rPr>
          <w:rFonts w:ascii="Times New Roman" w:hAnsi="Times New Roman" w:cs="Times New Roman"/>
          <w:sz w:val="24"/>
          <w:szCs w:val="24"/>
        </w:rPr>
        <w:t xml:space="preserve">the quality of the comments in </w:t>
      </w:r>
      <w:proofErr w:type="spellStart"/>
      <w:r w:rsidR="005D6FAC" w:rsidRPr="007321E2">
        <w:rPr>
          <w:rFonts w:ascii="Times New Roman" w:hAnsi="Times New Roman" w:cs="Times New Roman"/>
          <w:sz w:val="24"/>
          <w:szCs w:val="24"/>
        </w:rPr>
        <w:t>M</w:t>
      </w:r>
      <w:r w:rsidR="001E0434" w:rsidRPr="007321E2">
        <w:rPr>
          <w:rFonts w:ascii="Times New Roman" w:hAnsi="Times New Roman" w:cs="Times New Roman"/>
          <w:sz w:val="24"/>
          <w:szCs w:val="24"/>
        </w:rPr>
        <w:t>umsnet</w:t>
      </w:r>
      <w:proofErr w:type="spellEnd"/>
      <w:r w:rsidR="001E0434" w:rsidRPr="007321E2">
        <w:rPr>
          <w:rFonts w:ascii="Times New Roman" w:hAnsi="Times New Roman" w:cs="Times New Roman"/>
          <w:sz w:val="24"/>
          <w:szCs w:val="24"/>
        </w:rPr>
        <w:t xml:space="preserve"> with those of the newspaper articles. </w:t>
      </w:r>
      <w:r w:rsidR="00697222" w:rsidRPr="007321E2">
        <w:rPr>
          <w:rFonts w:ascii="Times New Roman" w:hAnsi="Times New Roman" w:cs="Times New Roman"/>
          <w:sz w:val="24"/>
          <w:szCs w:val="24"/>
        </w:rPr>
        <w:t>As Table 5 shows, j</w:t>
      </w:r>
      <w:r w:rsidR="006D5B40" w:rsidRPr="007321E2">
        <w:rPr>
          <w:rFonts w:ascii="Times New Roman" w:hAnsi="Times New Roman" w:cs="Times New Roman"/>
          <w:sz w:val="24"/>
          <w:szCs w:val="24"/>
        </w:rPr>
        <w:t xml:space="preserve">ust over a third of the </w:t>
      </w:r>
      <w:r w:rsidR="00375A75" w:rsidRPr="007321E2">
        <w:rPr>
          <w:rFonts w:ascii="Times New Roman" w:hAnsi="Times New Roman" w:cs="Times New Roman"/>
          <w:sz w:val="24"/>
          <w:szCs w:val="24"/>
        </w:rPr>
        <w:t>newspaper article</w:t>
      </w:r>
      <w:r w:rsidR="00912BAA" w:rsidRPr="007321E2">
        <w:rPr>
          <w:rFonts w:ascii="Times New Roman" w:hAnsi="Times New Roman" w:cs="Times New Roman"/>
          <w:sz w:val="24"/>
          <w:szCs w:val="24"/>
        </w:rPr>
        <w:t>s</w:t>
      </w:r>
      <w:r w:rsidR="00375A75" w:rsidRPr="007321E2">
        <w:rPr>
          <w:rFonts w:ascii="Times New Roman" w:hAnsi="Times New Roman" w:cs="Times New Roman"/>
          <w:sz w:val="24"/>
          <w:szCs w:val="24"/>
        </w:rPr>
        <w:t xml:space="preserve"> and the Internet discussions </w:t>
      </w:r>
      <w:r w:rsidR="006D5B40" w:rsidRPr="007321E2">
        <w:rPr>
          <w:rFonts w:ascii="Times New Roman" w:hAnsi="Times New Roman" w:cs="Times New Roman"/>
          <w:sz w:val="24"/>
          <w:szCs w:val="24"/>
        </w:rPr>
        <w:t>contained</w:t>
      </w:r>
      <w:r w:rsidR="00375A75" w:rsidRPr="007321E2">
        <w:rPr>
          <w:rFonts w:ascii="Times New Roman" w:hAnsi="Times New Roman" w:cs="Times New Roman"/>
          <w:sz w:val="24"/>
          <w:szCs w:val="24"/>
        </w:rPr>
        <w:t xml:space="preserve"> adequate details about the </w:t>
      </w:r>
      <w:proofErr w:type="spellStart"/>
      <w:r w:rsidR="00375A75" w:rsidRPr="007321E2">
        <w:rPr>
          <w:rFonts w:ascii="Times New Roman" w:hAnsi="Times New Roman" w:cs="Times New Roman"/>
          <w:sz w:val="24"/>
          <w:szCs w:val="24"/>
        </w:rPr>
        <w:t>Fewt</w:t>
      </w:r>
      <w:r w:rsidR="008F04D0" w:rsidRPr="007321E2">
        <w:rPr>
          <w:rFonts w:ascii="Times New Roman" w:hAnsi="Times New Roman" w:cs="Times New Roman"/>
          <w:sz w:val="24"/>
          <w:szCs w:val="24"/>
        </w:rPr>
        <w:t>rell</w:t>
      </w:r>
      <w:proofErr w:type="spellEnd"/>
      <w:r w:rsidR="008F04D0" w:rsidRPr="007321E2">
        <w:rPr>
          <w:rFonts w:ascii="Times New Roman" w:hAnsi="Times New Roman" w:cs="Times New Roman"/>
          <w:sz w:val="24"/>
          <w:szCs w:val="24"/>
        </w:rPr>
        <w:t xml:space="preserve"> study, i.e. </w:t>
      </w:r>
      <w:r w:rsidR="005A79E3" w:rsidRPr="007321E2">
        <w:rPr>
          <w:rFonts w:ascii="Times New Roman" w:hAnsi="Times New Roman" w:cs="Times New Roman"/>
          <w:sz w:val="24"/>
          <w:szCs w:val="24"/>
        </w:rPr>
        <w:t xml:space="preserve">included </w:t>
      </w:r>
      <w:r w:rsidR="00375A75" w:rsidRPr="007321E2">
        <w:rPr>
          <w:rFonts w:ascii="Times New Roman" w:hAnsi="Times New Roman" w:cs="Times New Roman"/>
          <w:sz w:val="24"/>
          <w:szCs w:val="24"/>
        </w:rPr>
        <w:t>information for readers to be able to find out who had carried out the study, where they worked and</w:t>
      </w:r>
      <w:r w:rsidR="00F01D73" w:rsidRPr="007321E2">
        <w:rPr>
          <w:rFonts w:ascii="Times New Roman" w:hAnsi="Times New Roman" w:cs="Times New Roman"/>
          <w:sz w:val="24"/>
          <w:szCs w:val="24"/>
        </w:rPr>
        <w:t xml:space="preserve"> where the study was published.</w:t>
      </w:r>
    </w:p>
    <w:p w14:paraId="68ACDDCC" w14:textId="77777777" w:rsidR="003F20ED" w:rsidRPr="007321E2" w:rsidRDefault="00375A75" w:rsidP="002C5E3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The majority of the newspaper articles and the Internet discussions plac</w:t>
      </w:r>
      <w:r w:rsidR="00F814C3" w:rsidRPr="007321E2">
        <w:rPr>
          <w:rFonts w:ascii="Times New Roman" w:hAnsi="Times New Roman" w:cs="Times New Roman"/>
          <w:sz w:val="24"/>
          <w:szCs w:val="24"/>
        </w:rPr>
        <w:t>ed the new findings in context (69</w:t>
      </w:r>
      <w:r w:rsidR="007E170F" w:rsidRPr="007321E2">
        <w:rPr>
          <w:rFonts w:ascii="Times New Roman" w:hAnsi="Times New Roman" w:cs="Times New Roman"/>
          <w:sz w:val="24"/>
          <w:szCs w:val="24"/>
        </w:rPr>
        <w:t>%</w:t>
      </w:r>
      <w:r w:rsidR="00F814C3" w:rsidRPr="007321E2">
        <w:rPr>
          <w:rFonts w:ascii="Times New Roman" w:hAnsi="Times New Roman" w:cs="Times New Roman"/>
          <w:sz w:val="24"/>
          <w:szCs w:val="24"/>
        </w:rPr>
        <w:t xml:space="preserve"> and 89% respectively). This meant they </w:t>
      </w:r>
      <w:r w:rsidR="00EF10DE" w:rsidRPr="007321E2">
        <w:rPr>
          <w:rFonts w:ascii="Times New Roman" w:hAnsi="Times New Roman" w:cs="Times New Roman"/>
          <w:sz w:val="24"/>
          <w:szCs w:val="24"/>
        </w:rPr>
        <w:t xml:space="preserve">gave </w:t>
      </w:r>
      <w:r w:rsidR="00E94FC8" w:rsidRPr="007321E2">
        <w:rPr>
          <w:rFonts w:ascii="Times New Roman" w:hAnsi="Times New Roman" w:cs="Times New Roman"/>
          <w:sz w:val="24"/>
          <w:szCs w:val="24"/>
        </w:rPr>
        <w:t xml:space="preserve">background to the reader about </w:t>
      </w:r>
      <w:r w:rsidR="00F814C3" w:rsidRPr="007321E2">
        <w:rPr>
          <w:rFonts w:ascii="Times New Roman" w:hAnsi="Times New Roman" w:cs="Times New Roman"/>
          <w:sz w:val="24"/>
          <w:szCs w:val="24"/>
        </w:rPr>
        <w:t>how weaning advice has changed</w:t>
      </w:r>
      <w:r w:rsidR="00E94FC8" w:rsidRPr="007321E2">
        <w:rPr>
          <w:rFonts w:ascii="Times New Roman" w:hAnsi="Times New Roman" w:cs="Times New Roman"/>
          <w:sz w:val="24"/>
          <w:szCs w:val="24"/>
        </w:rPr>
        <w:t xml:space="preserve"> historically</w:t>
      </w:r>
      <w:r w:rsidR="00D31954" w:rsidRPr="007321E2">
        <w:rPr>
          <w:rFonts w:ascii="Times New Roman" w:hAnsi="Times New Roman" w:cs="Times New Roman"/>
          <w:sz w:val="24"/>
          <w:szCs w:val="24"/>
        </w:rPr>
        <w:t xml:space="preserve">. </w:t>
      </w:r>
    </w:p>
    <w:p w14:paraId="4AC5D012" w14:textId="2288A2E0" w:rsidR="003F20ED" w:rsidRPr="007321E2" w:rsidRDefault="00336982" w:rsidP="00596898">
      <w:pPr>
        <w:spacing w:line="480" w:lineRule="auto"/>
        <w:ind w:left="720"/>
        <w:rPr>
          <w:rFonts w:ascii="Times New Roman" w:hAnsi="Times New Roman" w:cs="Times New Roman"/>
          <w:sz w:val="24"/>
          <w:szCs w:val="24"/>
        </w:rPr>
      </w:pPr>
      <w:r w:rsidRPr="007321E2">
        <w:rPr>
          <w:rFonts w:ascii="Times New Roman" w:hAnsi="Times New Roman" w:cs="Times New Roman"/>
          <w:sz w:val="24"/>
          <w:szCs w:val="24"/>
        </w:rPr>
        <w:t>“</w:t>
      </w:r>
      <w:r w:rsidR="007A0998" w:rsidRPr="007321E2">
        <w:rPr>
          <w:rFonts w:ascii="Times New Roman" w:hAnsi="Times New Roman" w:cs="Times New Roman"/>
          <w:sz w:val="24"/>
          <w:szCs w:val="24"/>
        </w:rPr>
        <w:t>Previously, the advice had been four months, but the Government had decided to change it to six months in 2003 after the World Health Organisation recommended exclusive breast feeding for the first six months of life.”</w:t>
      </w:r>
    </w:p>
    <w:p w14:paraId="21CC3123" w14:textId="77777777" w:rsidR="00596898" w:rsidRPr="007321E2" w:rsidRDefault="00596898" w:rsidP="00596898">
      <w:pPr>
        <w:spacing w:line="480" w:lineRule="auto"/>
        <w:ind w:left="720"/>
        <w:rPr>
          <w:rFonts w:ascii="Times New Roman" w:hAnsi="Times New Roman" w:cs="Times New Roman"/>
          <w:sz w:val="24"/>
          <w:szCs w:val="24"/>
        </w:rPr>
      </w:pPr>
      <w:r w:rsidRPr="007321E2">
        <w:rPr>
          <w:rFonts w:ascii="Times New Roman" w:hAnsi="Times New Roman" w:cs="Times New Roman"/>
          <w:sz w:val="24"/>
          <w:szCs w:val="24"/>
        </w:rPr>
        <w:t>Daily Mail, 18</w:t>
      </w:r>
      <w:r w:rsidRPr="007321E2">
        <w:rPr>
          <w:rFonts w:ascii="Times New Roman" w:hAnsi="Times New Roman" w:cs="Times New Roman"/>
          <w:sz w:val="24"/>
          <w:szCs w:val="24"/>
          <w:vertAlign w:val="superscript"/>
        </w:rPr>
        <w:t>th</w:t>
      </w:r>
      <w:r w:rsidRPr="007321E2">
        <w:rPr>
          <w:rFonts w:ascii="Times New Roman" w:hAnsi="Times New Roman" w:cs="Times New Roman"/>
          <w:sz w:val="24"/>
          <w:szCs w:val="24"/>
        </w:rPr>
        <w:t xml:space="preserve"> January 2011.</w:t>
      </w:r>
    </w:p>
    <w:p w14:paraId="3185C317" w14:textId="77777777" w:rsidR="002C5E38" w:rsidRPr="007321E2" w:rsidRDefault="00F814C3" w:rsidP="002C5E3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The discussion of risk was lacking in any of the newspaper articles and was only present in a th</w:t>
      </w:r>
      <w:r w:rsidR="00F56F41" w:rsidRPr="007321E2">
        <w:rPr>
          <w:rFonts w:ascii="Times New Roman" w:hAnsi="Times New Roman" w:cs="Times New Roman"/>
          <w:sz w:val="24"/>
          <w:szCs w:val="24"/>
        </w:rPr>
        <w:t>ird of the Internet discussions</w:t>
      </w:r>
      <w:r w:rsidR="00E94FC8" w:rsidRPr="007321E2">
        <w:rPr>
          <w:rFonts w:ascii="Times New Roman" w:hAnsi="Times New Roman" w:cs="Times New Roman"/>
          <w:sz w:val="24"/>
          <w:szCs w:val="24"/>
        </w:rPr>
        <w:t>. However, where risk was explained in the forum, there was often a very clear explanation.</w:t>
      </w:r>
      <w:r w:rsidR="002C5E38" w:rsidRPr="007321E2">
        <w:rPr>
          <w:rFonts w:ascii="Times New Roman" w:eastAsia="Times New Roman" w:hAnsi="Times New Roman" w:cs="Times New Roman"/>
          <w:sz w:val="24"/>
          <w:szCs w:val="24"/>
        </w:rPr>
        <w:t xml:space="preserve"> </w:t>
      </w:r>
    </w:p>
    <w:p w14:paraId="739A05BF" w14:textId="588ACADA" w:rsidR="002C5E38" w:rsidRPr="007321E2" w:rsidRDefault="00DC34F1" w:rsidP="002C5E38">
      <w:pPr>
        <w:spacing w:line="480" w:lineRule="auto"/>
        <w:ind w:left="720"/>
        <w:jc w:val="both"/>
        <w:rPr>
          <w:rFonts w:ascii="Times New Roman" w:eastAsia="Times New Roman" w:hAnsi="Times New Roman" w:cs="Times New Roman"/>
          <w:iCs/>
          <w:sz w:val="24"/>
          <w:szCs w:val="24"/>
        </w:rPr>
      </w:pPr>
      <w:r w:rsidRPr="007321E2">
        <w:rPr>
          <w:rFonts w:ascii="Times New Roman" w:eastAsia="Times New Roman" w:hAnsi="Times New Roman" w:cs="Times New Roman"/>
          <w:iCs/>
          <w:sz w:val="24"/>
          <w:szCs w:val="24"/>
        </w:rPr>
        <w:lastRenderedPageBreak/>
        <w:t xml:space="preserve"> “</w:t>
      </w:r>
      <w:r w:rsidR="002C5E38" w:rsidRPr="007321E2">
        <w:rPr>
          <w:rFonts w:ascii="Times New Roman" w:eastAsia="Times New Roman" w:hAnsi="Times New Roman" w:cs="Times New Roman"/>
          <w:iCs/>
          <w:sz w:val="24"/>
          <w:szCs w:val="24"/>
        </w:rPr>
        <w:t xml:space="preserve">It's about relative risk. And the weight of evidence and scientific consensus from multiple studies is clear - </w:t>
      </w:r>
      <w:proofErr w:type="spellStart"/>
      <w:r w:rsidR="002C5E38" w:rsidRPr="007321E2">
        <w:rPr>
          <w:rFonts w:ascii="Times New Roman" w:eastAsia="Times New Roman" w:hAnsi="Times New Roman" w:cs="Times New Roman"/>
          <w:iCs/>
          <w:sz w:val="24"/>
          <w:szCs w:val="24"/>
        </w:rPr>
        <w:t>b/f</w:t>
      </w:r>
      <w:proofErr w:type="spellEnd"/>
      <w:r w:rsidR="002C5E38" w:rsidRPr="007321E2">
        <w:rPr>
          <w:rFonts w:ascii="Times New Roman" w:eastAsia="Times New Roman" w:hAnsi="Times New Roman" w:cs="Times New Roman"/>
          <w:iCs/>
          <w:sz w:val="24"/>
          <w:szCs w:val="24"/>
        </w:rPr>
        <w:t xml:space="preserve"> babies are far less likely to develop allergies. One study with three out of four authors funded by formula/baby food manu</w:t>
      </w:r>
      <w:r w:rsidRPr="007321E2">
        <w:rPr>
          <w:rFonts w:ascii="Times New Roman" w:eastAsia="Times New Roman" w:hAnsi="Times New Roman" w:cs="Times New Roman"/>
          <w:iCs/>
          <w:sz w:val="24"/>
          <w:szCs w:val="24"/>
        </w:rPr>
        <w:t>facturers does not change that.”</w:t>
      </w:r>
    </w:p>
    <w:p w14:paraId="76DB59A8" w14:textId="77777777" w:rsidR="002C5E38" w:rsidRPr="007321E2" w:rsidRDefault="002C5E38" w:rsidP="002C5E38">
      <w:pPr>
        <w:spacing w:line="480" w:lineRule="auto"/>
        <w:ind w:left="720"/>
        <w:jc w:val="both"/>
        <w:rPr>
          <w:rFonts w:ascii="Times New Roman" w:eastAsia="Times New Roman" w:hAnsi="Times New Roman" w:cs="Times New Roman"/>
          <w:iCs/>
          <w:sz w:val="24"/>
          <w:szCs w:val="24"/>
        </w:rPr>
      </w:pPr>
      <w:proofErr w:type="spellStart"/>
      <w:r w:rsidRPr="007321E2">
        <w:rPr>
          <w:rFonts w:ascii="Times New Roman" w:eastAsia="Times New Roman" w:hAnsi="Times New Roman" w:cs="Times New Roman"/>
          <w:sz w:val="24"/>
          <w:szCs w:val="24"/>
        </w:rPr>
        <w:t>Mumsnet</w:t>
      </w:r>
      <w:proofErr w:type="spellEnd"/>
      <w:r w:rsidRPr="007321E2">
        <w:rPr>
          <w:rFonts w:ascii="Times New Roman" w:eastAsia="Times New Roman" w:hAnsi="Times New Roman" w:cs="Times New Roman"/>
          <w:sz w:val="24"/>
          <w:szCs w:val="24"/>
        </w:rPr>
        <w:t>, 14</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 Discussion 3</w:t>
      </w:r>
    </w:p>
    <w:p w14:paraId="580B8A2D" w14:textId="77777777" w:rsidR="00B37B2C" w:rsidRPr="007321E2" w:rsidRDefault="00AA0F26"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Over two thirds of the Internet discussions </w:t>
      </w:r>
      <w:r w:rsidR="008F4920" w:rsidRPr="007321E2">
        <w:rPr>
          <w:rFonts w:ascii="Times New Roman" w:hAnsi="Times New Roman" w:cs="Times New Roman"/>
          <w:sz w:val="24"/>
          <w:szCs w:val="24"/>
        </w:rPr>
        <w:t>included independent sources and menti</w:t>
      </w:r>
      <w:r w:rsidR="001E2590" w:rsidRPr="007321E2">
        <w:rPr>
          <w:rFonts w:ascii="Times New Roman" w:hAnsi="Times New Roman" w:cs="Times New Roman"/>
          <w:sz w:val="24"/>
          <w:szCs w:val="24"/>
        </w:rPr>
        <w:t>oned a conflict of interest amongst</w:t>
      </w:r>
      <w:r w:rsidR="008F4920" w:rsidRPr="007321E2">
        <w:rPr>
          <w:rFonts w:ascii="Times New Roman" w:hAnsi="Times New Roman" w:cs="Times New Roman"/>
          <w:sz w:val="24"/>
          <w:szCs w:val="24"/>
        </w:rPr>
        <w:t xml:space="preserve"> the authors of the study</w:t>
      </w:r>
      <w:r w:rsidR="00D31954" w:rsidRPr="007321E2">
        <w:rPr>
          <w:rFonts w:ascii="Times New Roman" w:hAnsi="Times New Roman" w:cs="Times New Roman"/>
          <w:sz w:val="24"/>
          <w:szCs w:val="24"/>
        </w:rPr>
        <w:t xml:space="preserve">. </w:t>
      </w:r>
      <w:r w:rsidR="008F4920" w:rsidRPr="007321E2">
        <w:rPr>
          <w:rFonts w:ascii="Times New Roman" w:hAnsi="Times New Roman" w:cs="Times New Roman"/>
          <w:sz w:val="24"/>
          <w:szCs w:val="24"/>
        </w:rPr>
        <w:t xml:space="preserve">This was much lower in the newspaper articles (33%). </w:t>
      </w:r>
    </w:p>
    <w:p w14:paraId="4DC0BBD6" w14:textId="77777777" w:rsidR="00B37B2C" w:rsidRPr="007321E2" w:rsidRDefault="00B37B2C" w:rsidP="00803D5B">
      <w:pPr>
        <w:spacing w:line="480" w:lineRule="auto"/>
        <w:ind w:left="720"/>
        <w:jc w:val="both"/>
        <w:rPr>
          <w:rFonts w:ascii="Times New Roman" w:hAnsi="Times New Roman" w:cs="Times New Roman"/>
          <w:sz w:val="24"/>
          <w:szCs w:val="24"/>
        </w:rPr>
      </w:pPr>
      <w:r w:rsidRPr="007321E2">
        <w:rPr>
          <w:rFonts w:ascii="Times New Roman" w:hAnsi="Times New Roman" w:cs="Times New Roman"/>
          <w:sz w:val="24"/>
          <w:szCs w:val="24"/>
        </w:rPr>
        <w:t>“Declarations in the paper revealed that three of the four authors had been paid by baby food companies for consultancy work or research in the past three years.”</w:t>
      </w:r>
      <w:r w:rsidR="00803D5B" w:rsidRPr="007321E2">
        <w:rPr>
          <w:rFonts w:ascii="Times New Roman" w:hAnsi="Times New Roman" w:cs="Times New Roman"/>
          <w:sz w:val="24"/>
          <w:szCs w:val="24"/>
        </w:rPr>
        <w:t xml:space="preserve"> The Independent, 15</w:t>
      </w:r>
      <w:r w:rsidR="00803D5B" w:rsidRPr="007321E2">
        <w:rPr>
          <w:rFonts w:ascii="Times New Roman" w:hAnsi="Times New Roman" w:cs="Times New Roman"/>
          <w:sz w:val="24"/>
          <w:szCs w:val="24"/>
          <w:vertAlign w:val="superscript"/>
        </w:rPr>
        <w:t>th</w:t>
      </w:r>
      <w:r w:rsidR="00803D5B" w:rsidRPr="007321E2">
        <w:rPr>
          <w:rFonts w:ascii="Times New Roman" w:hAnsi="Times New Roman" w:cs="Times New Roman"/>
          <w:sz w:val="24"/>
          <w:szCs w:val="24"/>
        </w:rPr>
        <w:t xml:space="preserve"> January 2011.</w:t>
      </w:r>
    </w:p>
    <w:p w14:paraId="75F2D243" w14:textId="77777777" w:rsidR="00D31954" w:rsidRPr="007321E2" w:rsidRDefault="008F4920"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The Internet discussions </w:t>
      </w:r>
      <w:r w:rsidR="00A350A0" w:rsidRPr="007321E2">
        <w:rPr>
          <w:rFonts w:ascii="Times New Roman" w:hAnsi="Times New Roman" w:cs="Times New Roman"/>
          <w:sz w:val="24"/>
          <w:szCs w:val="24"/>
        </w:rPr>
        <w:t>also contained more discussion of</w:t>
      </w:r>
      <w:r w:rsidRPr="007321E2">
        <w:rPr>
          <w:rFonts w:ascii="Times New Roman" w:hAnsi="Times New Roman" w:cs="Times New Roman"/>
          <w:sz w:val="24"/>
          <w:szCs w:val="24"/>
        </w:rPr>
        <w:t xml:space="preserve"> the study methodology, how the study was carried out, how good the data was and the quality of the evidence</w:t>
      </w:r>
      <w:r w:rsidR="00DB76F9" w:rsidRPr="007321E2">
        <w:rPr>
          <w:rFonts w:ascii="Times New Roman" w:hAnsi="Times New Roman" w:cs="Times New Roman"/>
          <w:sz w:val="24"/>
          <w:szCs w:val="24"/>
        </w:rPr>
        <w:t xml:space="preserve"> (66%)</w:t>
      </w:r>
      <w:r w:rsidRPr="007321E2">
        <w:rPr>
          <w:rFonts w:ascii="Times New Roman" w:hAnsi="Times New Roman" w:cs="Times New Roman"/>
          <w:sz w:val="24"/>
          <w:szCs w:val="24"/>
        </w:rPr>
        <w:t xml:space="preserve">: no newspaper articles </w:t>
      </w:r>
      <w:r w:rsidR="00F06163" w:rsidRPr="007321E2">
        <w:rPr>
          <w:rFonts w:ascii="Times New Roman" w:hAnsi="Times New Roman" w:cs="Times New Roman"/>
          <w:sz w:val="24"/>
          <w:szCs w:val="24"/>
        </w:rPr>
        <w:t>covering</w:t>
      </w:r>
      <w:r w:rsidR="005A27D3" w:rsidRPr="007321E2">
        <w:rPr>
          <w:rFonts w:ascii="Times New Roman" w:hAnsi="Times New Roman" w:cs="Times New Roman"/>
          <w:sz w:val="24"/>
          <w:szCs w:val="24"/>
        </w:rPr>
        <w:t xml:space="preserve"> the </w:t>
      </w:r>
      <w:proofErr w:type="spellStart"/>
      <w:r w:rsidR="005A27D3" w:rsidRPr="007321E2">
        <w:rPr>
          <w:rFonts w:ascii="Times New Roman" w:hAnsi="Times New Roman" w:cs="Times New Roman"/>
          <w:sz w:val="24"/>
          <w:szCs w:val="24"/>
        </w:rPr>
        <w:t>Fewtrell</w:t>
      </w:r>
      <w:proofErr w:type="spellEnd"/>
      <w:r w:rsidR="005A27D3" w:rsidRPr="007321E2">
        <w:rPr>
          <w:rFonts w:ascii="Times New Roman" w:hAnsi="Times New Roman" w:cs="Times New Roman"/>
          <w:sz w:val="24"/>
          <w:szCs w:val="24"/>
        </w:rPr>
        <w:t xml:space="preserve"> study </w:t>
      </w:r>
      <w:r w:rsidRPr="007321E2">
        <w:rPr>
          <w:rFonts w:ascii="Times New Roman" w:hAnsi="Times New Roman" w:cs="Times New Roman"/>
          <w:sz w:val="24"/>
          <w:szCs w:val="24"/>
        </w:rPr>
        <w:t xml:space="preserve">did this. </w:t>
      </w:r>
    </w:p>
    <w:p w14:paraId="7F794627" w14:textId="77777777" w:rsidR="00D31954" w:rsidRPr="007321E2" w:rsidRDefault="00407E59" w:rsidP="00B452AE">
      <w:pPr>
        <w:spacing w:line="480" w:lineRule="auto"/>
        <w:ind w:left="720"/>
        <w:jc w:val="both"/>
        <w:rPr>
          <w:rFonts w:ascii="Times New Roman" w:eastAsia="Times New Roman" w:hAnsi="Times New Roman" w:cs="Times New Roman"/>
          <w:sz w:val="24"/>
          <w:szCs w:val="24"/>
        </w:rPr>
      </w:pPr>
      <w:r w:rsidRPr="007321E2">
        <w:rPr>
          <w:rFonts w:ascii="Times New Roman" w:hAnsi="Times New Roman" w:cs="Times New Roman"/>
          <w:sz w:val="24"/>
          <w:szCs w:val="24"/>
        </w:rPr>
        <w:t>“</w:t>
      </w:r>
      <w:r w:rsidRPr="007321E2">
        <w:rPr>
          <w:rFonts w:ascii="Times New Roman" w:eastAsia="Times New Roman" w:hAnsi="Times New Roman" w:cs="Times New Roman"/>
          <w:sz w:val="24"/>
          <w:szCs w:val="24"/>
        </w:rPr>
        <w:t>I've read through that synopsis of the study. What surprised me was the lack of caveats in the conclusions, even though as I was reading through the synopses of the studies which were being considered, I could see obvious social factors which would affect outcomes.”</w:t>
      </w:r>
    </w:p>
    <w:p w14:paraId="6A854312" w14:textId="77777777" w:rsidR="003F20ED" w:rsidRPr="007321E2" w:rsidRDefault="00407E59" w:rsidP="003F20ED">
      <w:pPr>
        <w:spacing w:line="480" w:lineRule="auto"/>
        <w:ind w:left="720"/>
        <w:jc w:val="both"/>
        <w:rPr>
          <w:rFonts w:ascii="Times New Roman" w:eastAsia="Times New Roman" w:hAnsi="Times New Roman" w:cs="Times New Roman"/>
          <w:sz w:val="24"/>
          <w:szCs w:val="24"/>
        </w:rPr>
      </w:pPr>
      <w:proofErr w:type="spellStart"/>
      <w:r w:rsidRPr="007321E2">
        <w:rPr>
          <w:rFonts w:ascii="Times New Roman" w:eastAsia="Times New Roman" w:hAnsi="Times New Roman" w:cs="Times New Roman"/>
          <w:sz w:val="24"/>
          <w:szCs w:val="24"/>
        </w:rPr>
        <w:lastRenderedPageBreak/>
        <w:t>Mumsnet</w:t>
      </w:r>
      <w:proofErr w:type="spellEnd"/>
      <w:r w:rsidRPr="007321E2">
        <w:rPr>
          <w:rFonts w:ascii="Times New Roman" w:eastAsia="Times New Roman" w:hAnsi="Times New Roman" w:cs="Times New Roman"/>
          <w:sz w:val="24"/>
          <w:szCs w:val="24"/>
        </w:rPr>
        <w:t>, 14</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 Discussion 6</w:t>
      </w:r>
    </w:p>
    <w:p w14:paraId="156B01F4" w14:textId="77777777" w:rsidR="00697222" w:rsidRPr="007321E2" w:rsidRDefault="00697222" w:rsidP="00697222">
      <w:pPr>
        <w:spacing w:after="0" w:line="480" w:lineRule="auto"/>
        <w:jc w:val="center"/>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&lt; Insert Table 5 about here&gt;</w:t>
      </w:r>
    </w:p>
    <w:p w14:paraId="45369D25" w14:textId="77777777" w:rsidR="00862BC4" w:rsidRPr="007321E2" w:rsidRDefault="00862BC4" w:rsidP="00862BC4">
      <w:pPr>
        <w:spacing w:after="0" w:line="480" w:lineRule="auto"/>
        <w:rPr>
          <w:rFonts w:ascii="Times New Roman" w:eastAsia="Times New Roman" w:hAnsi="Times New Roman" w:cs="Times New Roman"/>
          <w:sz w:val="24"/>
          <w:szCs w:val="24"/>
        </w:rPr>
      </w:pPr>
    </w:p>
    <w:p w14:paraId="586856A9" w14:textId="5F94F57E" w:rsidR="007901C7" w:rsidRPr="007321E2" w:rsidRDefault="007901C7" w:rsidP="007901C7">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It is possible that without the journalist constraints that apply to traditional news media, the forum participants had more time to research the study and, within the discussions</w:t>
      </w:r>
      <w:r w:rsidR="00DC34F1" w:rsidRPr="007321E2">
        <w:rPr>
          <w:rFonts w:ascii="Times New Roman" w:hAnsi="Times New Roman" w:cs="Times New Roman"/>
          <w:sz w:val="24"/>
          <w:szCs w:val="24"/>
        </w:rPr>
        <w:t>,</w:t>
      </w:r>
      <w:r w:rsidRPr="007321E2">
        <w:rPr>
          <w:rFonts w:ascii="Times New Roman" w:hAnsi="Times New Roman" w:cs="Times New Roman"/>
          <w:sz w:val="24"/>
          <w:szCs w:val="24"/>
        </w:rPr>
        <w:t xml:space="preserve"> had more space to explore points in detail and could be more critical of the results of the original research. Indeed, we found the word counts of the Internet comments considerably higher compared to the newspaper articles (Table 6), which gave them the potential to communicate the issues in much more depth.</w:t>
      </w:r>
    </w:p>
    <w:p w14:paraId="64180B70" w14:textId="3F654B4D" w:rsidR="0031444B" w:rsidRPr="007321E2" w:rsidRDefault="0031444B" w:rsidP="0031444B">
      <w:pPr>
        <w:spacing w:after="0" w:line="480" w:lineRule="auto"/>
        <w:jc w:val="center"/>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t>&lt; Insert Table 6 about here&gt;</w:t>
      </w:r>
    </w:p>
    <w:p w14:paraId="2C06A7FC" w14:textId="77777777" w:rsidR="0031444B" w:rsidRPr="007321E2" w:rsidRDefault="0031444B" w:rsidP="0031444B">
      <w:pPr>
        <w:spacing w:after="0" w:line="480" w:lineRule="auto"/>
        <w:jc w:val="center"/>
        <w:rPr>
          <w:rFonts w:ascii="Times New Roman" w:eastAsia="Times New Roman" w:hAnsi="Times New Roman" w:cs="Times New Roman"/>
          <w:sz w:val="24"/>
          <w:szCs w:val="24"/>
        </w:rPr>
      </w:pPr>
    </w:p>
    <w:p w14:paraId="35D167F0" w14:textId="5039FFBB" w:rsidR="007901C7" w:rsidRPr="007321E2" w:rsidRDefault="007901C7" w:rsidP="007901C7">
      <w:pPr>
        <w:spacing w:after="0" w:line="480" w:lineRule="auto"/>
        <w:rPr>
          <w:rFonts w:ascii="Times New Roman" w:hAnsi="Times New Roman" w:cs="Times New Roman"/>
          <w:sz w:val="24"/>
          <w:szCs w:val="24"/>
        </w:rPr>
      </w:pPr>
      <w:r w:rsidRPr="007321E2">
        <w:rPr>
          <w:rFonts w:ascii="Times New Roman" w:hAnsi="Times New Roman" w:cs="Times New Roman"/>
          <w:sz w:val="24"/>
          <w:szCs w:val="24"/>
        </w:rPr>
        <w:t xml:space="preserve">To ensure a fair view is given of the strengths and flaws </w:t>
      </w:r>
      <w:r w:rsidR="009B5D47" w:rsidRPr="007321E2">
        <w:rPr>
          <w:rFonts w:ascii="Times New Roman" w:hAnsi="Times New Roman" w:cs="Times New Roman"/>
          <w:sz w:val="24"/>
          <w:szCs w:val="24"/>
        </w:rPr>
        <w:t xml:space="preserve">of </w:t>
      </w:r>
      <w:r w:rsidRPr="007321E2">
        <w:rPr>
          <w:rFonts w:ascii="Times New Roman" w:hAnsi="Times New Roman" w:cs="Times New Roman"/>
          <w:sz w:val="24"/>
          <w:szCs w:val="24"/>
        </w:rPr>
        <w:t>forum comments, it is important to look at examples of where the science commun</w:t>
      </w:r>
      <w:r w:rsidR="00702CD0" w:rsidRPr="007321E2">
        <w:rPr>
          <w:rFonts w:ascii="Times New Roman" w:hAnsi="Times New Roman" w:cs="Times New Roman"/>
          <w:sz w:val="24"/>
          <w:szCs w:val="24"/>
        </w:rPr>
        <w:t xml:space="preserve">ication is poorly conveyed and/or distorted or </w:t>
      </w:r>
      <w:r w:rsidRPr="007321E2">
        <w:rPr>
          <w:rFonts w:ascii="Times New Roman" w:hAnsi="Times New Roman" w:cs="Times New Roman"/>
          <w:sz w:val="24"/>
          <w:szCs w:val="24"/>
        </w:rPr>
        <w:t>inaccurate information is given. The confines of this study do not allow for an in-depth analysis of this; however we were able to find examples in the forum comments where parents gave personal experiences that were in conflict to scientific advice.</w:t>
      </w:r>
    </w:p>
    <w:p w14:paraId="3D8D3429" w14:textId="77777777" w:rsidR="007901C7" w:rsidRPr="007321E2" w:rsidRDefault="007901C7" w:rsidP="007901C7">
      <w:pPr>
        <w:spacing w:after="0" w:line="480" w:lineRule="auto"/>
        <w:rPr>
          <w:rFonts w:ascii="Times New Roman" w:hAnsi="Times New Roman" w:cs="Times New Roman"/>
          <w:sz w:val="24"/>
          <w:szCs w:val="24"/>
        </w:rPr>
      </w:pPr>
      <w:r w:rsidRPr="007321E2">
        <w:rPr>
          <w:rFonts w:ascii="Times New Roman" w:hAnsi="Times New Roman" w:cs="Times New Roman"/>
          <w:sz w:val="24"/>
          <w:szCs w:val="24"/>
        </w:rPr>
        <w:t xml:space="preserve">For example: </w:t>
      </w:r>
    </w:p>
    <w:p w14:paraId="20616ADA" w14:textId="1EA938EF" w:rsidR="007901C7" w:rsidRPr="007321E2" w:rsidRDefault="007901C7" w:rsidP="001029B2">
      <w:pPr>
        <w:spacing w:line="480" w:lineRule="auto"/>
        <w:ind w:left="720"/>
        <w:rPr>
          <w:rFonts w:ascii="Times New Roman" w:eastAsia="Times New Roman" w:hAnsi="Times New Roman" w:cs="Times New Roman"/>
          <w:sz w:val="24"/>
          <w:szCs w:val="24"/>
        </w:rPr>
      </w:pPr>
      <w:r w:rsidRPr="007321E2">
        <w:rPr>
          <w:rFonts w:ascii="Times New Roman" w:hAnsi="Times New Roman" w:cs="Times New Roman"/>
          <w:sz w:val="24"/>
          <w:szCs w:val="24"/>
        </w:rPr>
        <w:t>“I weaned at 22 weeks for DD [darling daughter] and DS1 [darling son] and 24 weeks for DS2</w:t>
      </w:r>
      <w:r w:rsidR="00811DC0" w:rsidRPr="007321E2">
        <w:rPr>
          <w:rFonts w:ascii="Times New Roman" w:hAnsi="Times New Roman" w:cs="Times New Roman"/>
          <w:sz w:val="24"/>
          <w:szCs w:val="24"/>
        </w:rPr>
        <w:t>…</w:t>
      </w:r>
      <w:r w:rsidRPr="007321E2">
        <w:rPr>
          <w:rFonts w:ascii="Times New Roman" w:hAnsi="Times New Roman" w:cs="Times New Roman"/>
          <w:sz w:val="24"/>
          <w:szCs w:val="24"/>
        </w:rPr>
        <w:t xml:space="preserve"> I felt so guilty about it, as I hadn't followed the guidelines </w:t>
      </w:r>
      <w:r w:rsidRPr="007321E2">
        <w:rPr>
          <w:rFonts w:ascii="Times New Roman" w:hAnsi="Times New Roman" w:cs="Times New Roman"/>
          <w:sz w:val="24"/>
          <w:szCs w:val="24"/>
        </w:rPr>
        <w:lastRenderedPageBreak/>
        <w:t xml:space="preserve">even though the sleep issues immediately resolved. None have allergies, but my nephew who was EBF [exclusively breast fed] for 7 months, then BLW [baby-led weaned] (BF until 18 months) has allergies and health issues as a result of being iron and </w:t>
      </w:r>
      <w:proofErr w:type="spellStart"/>
      <w:r w:rsidRPr="007321E2">
        <w:rPr>
          <w:rFonts w:ascii="Times New Roman" w:hAnsi="Times New Roman" w:cs="Times New Roman"/>
          <w:sz w:val="24"/>
          <w:szCs w:val="24"/>
        </w:rPr>
        <w:t>vit</w:t>
      </w:r>
      <w:proofErr w:type="spellEnd"/>
      <w:r w:rsidRPr="007321E2">
        <w:rPr>
          <w:rFonts w:ascii="Times New Roman" w:hAnsi="Times New Roman" w:cs="Times New Roman"/>
          <w:sz w:val="24"/>
          <w:szCs w:val="24"/>
        </w:rPr>
        <w:t xml:space="preserve"> d deficient.”</w:t>
      </w:r>
    </w:p>
    <w:p w14:paraId="73023A4E" w14:textId="7AA48F33" w:rsidR="007901C7" w:rsidRPr="007321E2" w:rsidRDefault="007901C7" w:rsidP="001029B2">
      <w:pPr>
        <w:spacing w:line="480" w:lineRule="auto"/>
        <w:ind w:firstLine="720"/>
        <w:rPr>
          <w:rFonts w:ascii="Times New Roman" w:eastAsia="Times New Roman" w:hAnsi="Times New Roman" w:cs="Times New Roman"/>
          <w:sz w:val="24"/>
          <w:szCs w:val="24"/>
        </w:rPr>
      </w:pPr>
      <w:proofErr w:type="spellStart"/>
      <w:r w:rsidRPr="007321E2">
        <w:rPr>
          <w:rFonts w:ascii="Times New Roman" w:eastAsia="Times New Roman" w:hAnsi="Times New Roman" w:cs="Times New Roman"/>
          <w:sz w:val="24"/>
          <w:szCs w:val="24"/>
        </w:rPr>
        <w:t>Mumsnet</w:t>
      </w:r>
      <w:proofErr w:type="spellEnd"/>
      <w:r w:rsidRPr="007321E2">
        <w:rPr>
          <w:rFonts w:ascii="Times New Roman" w:eastAsia="Times New Roman" w:hAnsi="Times New Roman" w:cs="Times New Roman"/>
          <w:sz w:val="24"/>
          <w:szCs w:val="24"/>
        </w:rPr>
        <w:t>, 14</w:t>
      </w:r>
      <w:r w:rsidRPr="007321E2">
        <w:rPr>
          <w:rFonts w:ascii="Times New Roman" w:eastAsia="Times New Roman" w:hAnsi="Times New Roman" w:cs="Times New Roman"/>
          <w:sz w:val="24"/>
          <w:szCs w:val="24"/>
          <w:vertAlign w:val="superscript"/>
        </w:rPr>
        <w:t>th</w:t>
      </w:r>
      <w:r w:rsidRPr="007321E2">
        <w:rPr>
          <w:rFonts w:ascii="Times New Roman" w:eastAsia="Times New Roman" w:hAnsi="Times New Roman" w:cs="Times New Roman"/>
          <w:sz w:val="24"/>
          <w:szCs w:val="24"/>
        </w:rPr>
        <w:t xml:space="preserve"> January 2011: Discussion 4</w:t>
      </w:r>
    </w:p>
    <w:p w14:paraId="12BAEE46" w14:textId="1835716F" w:rsidR="00F953EC" w:rsidRPr="007321E2" w:rsidRDefault="00F953EC" w:rsidP="00F953EC">
      <w:pPr>
        <w:spacing w:line="480" w:lineRule="auto"/>
        <w:rPr>
          <w:rFonts w:ascii="Times New Roman" w:hAnsi="Times New Roman" w:cs="Times New Roman"/>
          <w:sz w:val="24"/>
          <w:szCs w:val="24"/>
        </w:rPr>
      </w:pPr>
      <w:r w:rsidRPr="007321E2">
        <w:rPr>
          <w:rFonts w:ascii="Times New Roman" w:hAnsi="Times New Roman" w:cs="Times New Roman"/>
          <w:sz w:val="24"/>
          <w:szCs w:val="24"/>
        </w:rPr>
        <w:t xml:space="preserve">Future work is needed to </w:t>
      </w:r>
      <w:r w:rsidR="00CA5D71" w:rsidRPr="007321E2">
        <w:rPr>
          <w:rFonts w:ascii="Times New Roman" w:hAnsi="Times New Roman" w:cs="Times New Roman"/>
          <w:sz w:val="24"/>
          <w:szCs w:val="24"/>
        </w:rPr>
        <w:t xml:space="preserve">understand </w:t>
      </w:r>
      <w:r w:rsidRPr="007321E2">
        <w:rPr>
          <w:rFonts w:ascii="Times New Roman" w:hAnsi="Times New Roman" w:cs="Times New Roman"/>
          <w:sz w:val="24"/>
          <w:szCs w:val="24"/>
        </w:rPr>
        <w:t>how personal comments</w:t>
      </w:r>
      <w:r w:rsidR="0059726A" w:rsidRPr="007321E2">
        <w:rPr>
          <w:rFonts w:ascii="Times New Roman" w:hAnsi="Times New Roman" w:cs="Times New Roman"/>
          <w:sz w:val="24"/>
          <w:szCs w:val="24"/>
        </w:rPr>
        <w:t>, such as these,</w:t>
      </w:r>
      <w:r w:rsidRPr="007321E2">
        <w:rPr>
          <w:rFonts w:ascii="Times New Roman" w:hAnsi="Times New Roman" w:cs="Times New Roman"/>
          <w:sz w:val="24"/>
          <w:szCs w:val="24"/>
        </w:rPr>
        <w:t xml:space="preserve"> could affect other users of the forums</w:t>
      </w:r>
      <w:r w:rsidR="0059726A" w:rsidRPr="007321E2">
        <w:rPr>
          <w:rFonts w:ascii="Times New Roman" w:hAnsi="Times New Roman" w:cs="Times New Roman"/>
          <w:sz w:val="24"/>
          <w:szCs w:val="24"/>
        </w:rPr>
        <w:t>.</w:t>
      </w:r>
    </w:p>
    <w:p w14:paraId="1772136D" w14:textId="77777777" w:rsidR="00CF3F47" w:rsidRPr="007321E2" w:rsidRDefault="00CF3F47">
      <w:pPr>
        <w:rPr>
          <w:rFonts w:ascii="Times New Roman" w:eastAsia="Times New Roman" w:hAnsi="Times New Roman" w:cs="Times New Roman"/>
          <w:sz w:val="24"/>
          <w:szCs w:val="24"/>
        </w:rPr>
      </w:pPr>
      <w:r w:rsidRPr="007321E2">
        <w:rPr>
          <w:rFonts w:ascii="Times New Roman" w:eastAsia="Times New Roman" w:hAnsi="Times New Roman" w:cs="Times New Roman"/>
          <w:sz w:val="24"/>
          <w:szCs w:val="24"/>
        </w:rPr>
        <w:br w:type="page"/>
      </w:r>
    </w:p>
    <w:p w14:paraId="797A4738" w14:textId="654B5E6B" w:rsidR="00C95E70" w:rsidRPr="007321E2" w:rsidRDefault="00CE471D" w:rsidP="00CF3F47">
      <w:pPr>
        <w:spacing w:after="0" w:line="480" w:lineRule="auto"/>
        <w:rPr>
          <w:rFonts w:ascii="Times New Roman" w:eastAsia="Times New Roman" w:hAnsi="Times New Roman" w:cs="Times New Roman"/>
          <w:sz w:val="24"/>
          <w:szCs w:val="24"/>
        </w:rPr>
      </w:pPr>
      <w:r w:rsidRPr="007321E2">
        <w:rPr>
          <w:rFonts w:ascii="Times New Roman" w:hAnsi="Times New Roman" w:cs="Times New Roman"/>
          <w:b/>
          <w:sz w:val="24"/>
          <w:szCs w:val="24"/>
        </w:rPr>
        <w:lastRenderedPageBreak/>
        <w:t>D</w:t>
      </w:r>
      <w:r w:rsidR="00C95E70" w:rsidRPr="007321E2">
        <w:rPr>
          <w:rFonts w:ascii="Times New Roman" w:hAnsi="Times New Roman" w:cs="Times New Roman"/>
          <w:b/>
          <w:sz w:val="24"/>
          <w:szCs w:val="24"/>
        </w:rPr>
        <w:t>iscussion</w:t>
      </w:r>
    </w:p>
    <w:p w14:paraId="630B3670" w14:textId="0CC92FF4" w:rsidR="00A350A0" w:rsidRPr="007321E2" w:rsidRDefault="00C95E70" w:rsidP="00CF3F47">
      <w:pPr>
        <w:spacing w:before="240" w:line="480" w:lineRule="auto"/>
        <w:jc w:val="both"/>
        <w:rPr>
          <w:rFonts w:ascii="Times New Roman" w:hAnsi="Times New Roman" w:cs="Times New Roman"/>
          <w:sz w:val="24"/>
          <w:szCs w:val="24"/>
        </w:rPr>
      </w:pPr>
      <w:r w:rsidRPr="007321E2">
        <w:rPr>
          <w:rFonts w:ascii="Times New Roman" w:hAnsi="Times New Roman" w:cs="Times New Roman"/>
          <w:sz w:val="24"/>
          <w:szCs w:val="24"/>
        </w:rPr>
        <w:t>The lack of thorough reporting, the uncertainty in the media messages and the scientific inaccuracy</w:t>
      </w:r>
      <w:r w:rsidR="009C168F" w:rsidRPr="007321E2">
        <w:rPr>
          <w:rFonts w:ascii="Times New Roman" w:hAnsi="Times New Roman" w:cs="Times New Roman"/>
          <w:sz w:val="24"/>
          <w:szCs w:val="24"/>
        </w:rPr>
        <w:t xml:space="preserve"> found in this study</w:t>
      </w:r>
      <w:r w:rsidRPr="007321E2">
        <w:rPr>
          <w:rFonts w:ascii="Times New Roman" w:hAnsi="Times New Roman" w:cs="Times New Roman"/>
          <w:sz w:val="24"/>
          <w:szCs w:val="24"/>
        </w:rPr>
        <w:t xml:space="preserve">, echoes the findings of </w:t>
      </w:r>
      <w:r w:rsidR="00E10777" w:rsidRPr="007321E2">
        <w:rPr>
          <w:rFonts w:ascii="Times New Roman" w:hAnsi="Times New Roman" w:cs="Times New Roman"/>
          <w:sz w:val="24"/>
          <w:szCs w:val="24"/>
        </w:rPr>
        <w:t>prio</w:t>
      </w:r>
      <w:r w:rsidRPr="007321E2">
        <w:rPr>
          <w:rFonts w:ascii="Times New Roman" w:hAnsi="Times New Roman" w:cs="Times New Roman"/>
          <w:sz w:val="24"/>
          <w:szCs w:val="24"/>
        </w:rPr>
        <w:t>r studies on science communication by the media (</w:t>
      </w:r>
      <w:proofErr w:type="spellStart"/>
      <w:r w:rsidRPr="007321E2">
        <w:rPr>
          <w:rFonts w:ascii="Times New Roman" w:hAnsi="Times New Roman" w:cs="Times New Roman"/>
          <w:sz w:val="24"/>
          <w:szCs w:val="24"/>
        </w:rPr>
        <w:t>Pellechia</w:t>
      </w:r>
      <w:proofErr w:type="spellEnd"/>
      <w:r w:rsidRPr="007321E2">
        <w:rPr>
          <w:rFonts w:ascii="Times New Roman" w:hAnsi="Times New Roman" w:cs="Times New Roman"/>
          <w:sz w:val="24"/>
          <w:szCs w:val="24"/>
        </w:rPr>
        <w:t xml:space="preserve">, 1997; Rowe </w:t>
      </w:r>
      <w:r w:rsidRPr="007321E2">
        <w:rPr>
          <w:rFonts w:ascii="Times New Roman" w:hAnsi="Times New Roman" w:cs="Times New Roman"/>
          <w:i/>
          <w:sz w:val="24"/>
          <w:szCs w:val="24"/>
        </w:rPr>
        <w:t>et al</w:t>
      </w:r>
      <w:r w:rsidRPr="007321E2">
        <w:rPr>
          <w:rFonts w:ascii="Times New Roman" w:hAnsi="Times New Roman" w:cs="Times New Roman"/>
          <w:sz w:val="24"/>
          <w:szCs w:val="24"/>
        </w:rPr>
        <w:t xml:space="preserve">., 2000; Gauthier, 2011). Davidson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Wallack (2004, p.116) conclude that health reporting in the news is </w:t>
      </w:r>
      <w:r w:rsidR="0029024F" w:rsidRPr="007321E2">
        <w:rPr>
          <w:rFonts w:ascii="Times New Roman" w:hAnsi="Times New Roman" w:cs="Times New Roman"/>
          <w:sz w:val="24"/>
          <w:szCs w:val="24"/>
        </w:rPr>
        <w:t>“</w:t>
      </w:r>
      <w:r w:rsidRPr="007321E2">
        <w:rPr>
          <w:rFonts w:ascii="Times New Roman" w:hAnsi="Times New Roman" w:cs="Times New Roman"/>
          <w:sz w:val="24"/>
          <w:szCs w:val="24"/>
        </w:rPr>
        <w:t>...often superficial, confusing, or inaccurate</w:t>
      </w:r>
      <w:r w:rsidR="0029024F" w:rsidRPr="007321E2">
        <w:rPr>
          <w:rFonts w:ascii="Times New Roman" w:hAnsi="Times New Roman" w:cs="Times New Roman"/>
          <w:sz w:val="24"/>
          <w:szCs w:val="24"/>
        </w:rPr>
        <w:t>”</w:t>
      </w:r>
      <w:r w:rsidR="001B7387" w:rsidRPr="007321E2">
        <w:rPr>
          <w:rFonts w:ascii="Times New Roman" w:hAnsi="Times New Roman" w:cs="Times New Roman"/>
          <w:sz w:val="24"/>
          <w:szCs w:val="24"/>
        </w:rPr>
        <w:t>, while p</w:t>
      </w:r>
      <w:r w:rsidRPr="007321E2">
        <w:rPr>
          <w:rFonts w:ascii="Times New Roman" w:hAnsi="Times New Roman" w:cs="Times New Roman"/>
          <w:sz w:val="24"/>
          <w:szCs w:val="24"/>
        </w:rPr>
        <w:t>revious research has highlighted a wide difference in reporting by the various genres of newspapers</w:t>
      </w:r>
      <w:r w:rsidR="001B7387"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Entwistle</w:t>
      </w:r>
      <w:proofErr w:type="spellEnd"/>
      <w:r w:rsidRPr="007321E2">
        <w:rPr>
          <w:rFonts w:ascii="Times New Roman" w:hAnsi="Times New Roman" w:cs="Times New Roman"/>
          <w:sz w:val="24"/>
          <w:szCs w:val="24"/>
        </w:rPr>
        <w:t xml:space="preserve">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Hancock-Beaulieu</w:t>
      </w:r>
      <w:r w:rsidR="001B7387" w:rsidRPr="007321E2">
        <w:rPr>
          <w:rFonts w:ascii="Times New Roman" w:hAnsi="Times New Roman" w:cs="Times New Roman"/>
          <w:sz w:val="24"/>
          <w:szCs w:val="24"/>
        </w:rPr>
        <w:t>, 1992).</w:t>
      </w:r>
      <w:r w:rsidRPr="007321E2">
        <w:rPr>
          <w:rFonts w:ascii="Times New Roman" w:hAnsi="Times New Roman" w:cs="Times New Roman"/>
          <w:sz w:val="24"/>
          <w:szCs w:val="24"/>
        </w:rPr>
        <w:t xml:space="preserve"> </w:t>
      </w:r>
      <w:r w:rsidR="00A350A0" w:rsidRPr="007321E2">
        <w:rPr>
          <w:rFonts w:ascii="Times New Roman" w:hAnsi="Times New Roman" w:cs="Times New Roman"/>
          <w:sz w:val="24"/>
          <w:szCs w:val="24"/>
        </w:rPr>
        <w:t>T</w:t>
      </w:r>
      <w:r w:rsidRPr="007321E2">
        <w:rPr>
          <w:rFonts w:ascii="Times New Roman" w:hAnsi="Times New Roman" w:cs="Times New Roman"/>
          <w:sz w:val="24"/>
          <w:szCs w:val="24"/>
        </w:rPr>
        <w:t>he results from this study</w:t>
      </w:r>
      <w:r w:rsidR="00A350A0" w:rsidRPr="007321E2">
        <w:rPr>
          <w:rFonts w:ascii="Times New Roman" w:hAnsi="Times New Roman" w:cs="Times New Roman"/>
          <w:sz w:val="24"/>
          <w:szCs w:val="24"/>
        </w:rPr>
        <w:t xml:space="preserve"> suggest</w:t>
      </w:r>
      <w:r w:rsidRPr="007321E2">
        <w:rPr>
          <w:rFonts w:ascii="Times New Roman" w:hAnsi="Times New Roman" w:cs="Times New Roman"/>
          <w:sz w:val="24"/>
          <w:szCs w:val="24"/>
        </w:rPr>
        <w:t xml:space="preserve"> articles on weaning in the tabloid and middle-</w:t>
      </w:r>
      <w:r w:rsidR="001E2590" w:rsidRPr="007321E2">
        <w:rPr>
          <w:rFonts w:ascii="Times New Roman" w:hAnsi="Times New Roman" w:cs="Times New Roman"/>
          <w:sz w:val="24"/>
          <w:szCs w:val="24"/>
        </w:rPr>
        <w:t>market papers lacked a level of</w:t>
      </w:r>
      <w:r w:rsidRPr="007321E2">
        <w:rPr>
          <w:rFonts w:ascii="Times New Roman" w:hAnsi="Times New Roman" w:cs="Times New Roman"/>
          <w:sz w:val="24"/>
          <w:szCs w:val="24"/>
        </w:rPr>
        <w:t xml:space="preserve"> scientific detail and </w:t>
      </w:r>
      <w:r w:rsidR="00A350A0" w:rsidRPr="007321E2">
        <w:rPr>
          <w:rFonts w:ascii="Times New Roman" w:hAnsi="Times New Roman" w:cs="Times New Roman"/>
          <w:sz w:val="24"/>
          <w:szCs w:val="24"/>
        </w:rPr>
        <w:t xml:space="preserve">balance when compared to </w:t>
      </w:r>
      <w:r w:rsidRPr="007321E2">
        <w:rPr>
          <w:rFonts w:ascii="Times New Roman" w:hAnsi="Times New Roman" w:cs="Times New Roman"/>
          <w:sz w:val="24"/>
          <w:szCs w:val="24"/>
        </w:rPr>
        <w:t>the quality newspapers. The topics covered by the various newspaper genres were also very different. The popular press preferred sensationali</w:t>
      </w:r>
      <w:r w:rsidR="00D55329" w:rsidRPr="007321E2">
        <w:rPr>
          <w:rFonts w:ascii="Times New Roman" w:hAnsi="Times New Roman" w:cs="Times New Roman"/>
          <w:sz w:val="24"/>
          <w:szCs w:val="24"/>
        </w:rPr>
        <w:t>s</w:t>
      </w:r>
      <w:r w:rsidRPr="007321E2">
        <w:rPr>
          <w:rFonts w:ascii="Times New Roman" w:hAnsi="Times New Roman" w:cs="Times New Roman"/>
          <w:sz w:val="24"/>
          <w:szCs w:val="24"/>
        </w:rPr>
        <w:t xml:space="preserve">ed stories – focusing on the direct health effects of weaning (i.e. obesity and behavioural problems) or on the breast versus bottle-feeding debate. </w:t>
      </w:r>
      <w:r w:rsidR="00A350A0" w:rsidRPr="007321E2">
        <w:rPr>
          <w:rFonts w:ascii="Times New Roman" w:hAnsi="Times New Roman" w:cs="Times New Roman"/>
          <w:sz w:val="24"/>
          <w:szCs w:val="24"/>
        </w:rPr>
        <w:t xml:space="preserve">In fact, none of the tabloid articles were written by specialist science/health reporters. </w:t>
      </w:r>
    </w:p>
    <w:p w14:paraId="403453B5" w14:textId="7ED6EBEB" w:rsidR="00C95E70" w:rsidRPr="007321E2" w:rsidRDefault="00C95E70" w:rsidP="00C64DB7">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One of the major flaws in science communication is in the reporting of risk (Friedman </w:t>
      </w:r>
      <w:r w:rsidRPr="007321E2">
        <w:rPr>
          <w:rFonts w:ascii="Times New Roman" w:hAnsi="Times New Roman" w:cs="Times New Roman"/>
          <w:i/>
          <w:sz w:val="24"/>
          <w:szCs w:val="24"/>
        </w:rPr>
        <w:t>et al</w:t>
      </w:r>
      <w:r w:rsidRPr="007321E2">
        <w:rPr>
          <w:rFonts w:ascii="Times New Roman" w:hAnsi="Times New Roman" w:cs="Times New Roman"/>
          <w:sz w:val="24"/>
          <w:szCs w:val="24"/>
        </w:rPr>
        <w:t>., 1996). In this study, newspapers</w:t>
      </w:r>
      <w:r w:rsidR="00CB4236" w:rsidRPr="007321E2">
        <w:rPr>
          <w:rFonts w:ascii="Times New Roman" w:hAnsi="Times New Roman" w:cs="Times New Roman"/>
          <w:sz w:val="24"/>
          <w:szCs w:val="24"/>
        </w:rPr>
        <w:t xml:space="preserve"> reported</w:t>
      </w:r>
      <w:r w:rsidRPr="007321E2">
        <w:rPr>
          <w:rFonts w:ascii="Times New Roman" w:hAnsi="Times New Roman" w:cs="Times New Roman"/>
          <w:sz w:val="24"/>
          <w:szCs w:val="24"/>
        </w:rPr>
        <w:t xml:space="preserve"> the dangers that could occur to infants if they wer</w:t>
      </w:r>
      <w:r w:rsidR="00CB4236" w:rsidRPr="007321E2">
        <w:rPr>
          <w:rFonts w:ascii="Times New Roman" w:hAnsi="Times New Roman" w:cs="Times New Roman"/>
          <w:sz w:val="24"/>
          <w:szCs w:val="24"/>
        </w:rPr>
        <w:t>e not weaned at a certain time but t</w:t>
      </w:r>
      <w:r w:rsidRPr="007321E2">
        <w:rPr>
          <w:rFonts w:ascii="Times New Roman" w:hAnsi="Times New Roman" w:cs="Times New Roman"/>
          <w:sz w:val="24"/>
          <w:szCs w:val="24"/>
        </w:rPr>
        <w:t xml:space="preserve">he reporting of weaning displayed many of the flaws of previous risk reporting, including not placing the risk in its proper context and not using the correct linguistic tools, such as risk comparisons to describe the level </w:t>
      </w:r>
      <w:r w:rsidRPr="007321E2">
        <w:rPr>
          <w:rFonts w:ascii="Times New Roman" w:hAnsi="Times New Roman" w:cs="Times New Roman"/>
          <w:sz w:val="24"/>
          <w:szCs w:val="24"/>
        </w:rPr>
        <w:lastRenderedPageBreak/>
        <w:t xml:space="preserve">of risk to infants (Wilkins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Patterson, 1987; Rowe </w:t>
      </w:r>
      <w:r w:rsidRPr="007321E2">
        <w:rPr>
          <w:rFonts w:ascii="Times New Roman" w:hAnsi="Times New Roman" w:cs="Times New Roman"/>
          <w:i/>
          <w:sz w:val="24"/>
          <w:szCs w:val="24"/>
        </w:rPr>
        <w:t>et al</w:t>
      </w:r>
      <w:r w:rsidR="00CB4236" w:rsidRPr="007321E2">
        <w:rPr>
          <w:rFonts w:ascii="Times New Roman" w:hAnsi="Times New Roman" w:cs="Times New Roman"/>
          <w:sz w:val="24"/>
          <w:szCs w:val="24"/>
        </w:rPr>
        <w:t xml:space="preserve">., 2000). Indeed, in the comparison between the </w:t>
      </w:r>
      <w:r w:rsidR="003C4A32" w:rsidRPr="007321E2">
        <w:rPr>
          <w:rFonts w:ascii="Times New Roman" w:hAnsi="Times New Roman" w:cs="Times New Roman"/>
          <w:sz w:val="24"/>
          <w:szCs w:val="24"/>
        </w:rPr>
        <w:t>newspaper</w:t>
      </w:r>
      <w:r w:rsidR="00CB4236" w:rsidRPr="007321E2">
        <w:rPr>
          <w:rFonts w:ascii="Times New Roman" w:hAnsi="Times New Roman" w:cs="Times New Roman"/>
          <w:sz w:val="24"/>
          <w:szCs w:val="24"/>
        </w:rPr>
        <w:t xml:space="preserve"> articles and the Internet forum, </w:t>
      </w:r>
      <w:r w:rsidR="00830A66" w:rsidRPr="007321E2">
        <w:rPr>
          <w:rFonts w:ascii="Times New Roman" w:hAnsi="Times New Roman" w:cs="Times New Roman"/>
          <w:sz w:val="24"/>
          <w:szCs w:val="24"/>
        </w:rPr>
        <w:t xml:space="preserve">no newspaper article discusses risk adequately, in comparison to over a third of the forum discussions. </w:t>
      </w:r>
      <w:r w:rsidR="005551A4" w:rsidRPr="007321E2">
        <w:rPr>
          <w:rFonts w:ascii="Times New Roman" w:hAnsi="Times New Roman" w:cs="Times New Roman"/>
          <w:sz w:val="24"/>
          <w:szCs w:val="24"/>
        </w:rPr>
        <w:t xml:space="preserve">An interesting result as to date, researchers know very little about how risk information for health issues is conveyed in online forums. </w:t>
      </w:r>
    </w:p>
    <w:p w14:paraId="327C2B9C" w14:textId="66386410" w:rsidR="003C4A32" w:rsidRPr="007321E2" w:rsidRDefault="00B72F71"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w:t>
      </w:r>
      <w:r w:rsidR="00C95E70" w:rsidRPr="007321E2">
        <w:rPr>
          <w:rFonts w:ascii="Times New Roman" w:hAnsi="Times New Roman" w:cs="Times New Roman"/>
          <w:sz w:val="24"/>
          <w:szCs w:val="24"/>
        </w:rPr>
        <w:t xml:space="preserve">he use of the </w:t>
      </w:r>
      <w:proofErr w:type="spellStart"/>
      <w:r w:rsidR="00C95E70" w:rsidRPr="007321E2">
        <w:rPr>
          <w:rFonts w:ascii="Times New Roman" w:hAnsi="Times New Roman" w:cs="Times New Roman"/>
          <w:sz w:val="24"/>
          <w:szCs w:val="24"/>
        </w:rPr>
        <w:t>Mumsnet</w:t>
      </w:r>
      <w:proofErr w:type="spellEnd"/>
      <w:r w:rsidR="00C95E70" w:rsidRPr="007321E2">
        <w:rPr>
          <w:rFonts w:ascii="Times New Roman" w:hAnsi="Times New Roman" w:cs="Times New Roman"/>
          <w:sz w:val="24"/>
          <w:szCs w:val="24"/>
        </w:rPr>
        <w:t xml:space="preserve"> discussion forum to look at the effects of newspaper reporting was highly informative. The basic content analysis identified a range of themes, with the most prominent being the inaccuracy and the </w:t>
      </w:r>
      <w:proofErr w:type="spellStart"/>
      <w:r w:rsidR="00C95E70" w:rsidRPr="007321E2">
        <w:rPr>
          <w:rFonts w:ascii="Times New Roman" w:hAnsi="Times New Roman" w:cs="Times New Roman"/>
          <w:sz w:val="24"/>
          <w:szCs w:val="24"/>
        </w:rPr>
        <w:t>sensationali</w:t>
      </w:r>
      <w:r w:rsidR="00D55329" w:rsidRPr="007321E2">
        <w:rPr>
          <w:rFonts w:ascii="Times New Roman" w:hAnsi="Times New Roman" w:cs="Times New Roman"/>
          <w:sz w:val="24"/>
          <w:szCs w:val="24"/>
        </w:rPr>
        <w:t>s</w:t>
      </w:r>
      <w:r w:rsidR="00C95E70" w:rsidRPr="007321E2">
        <w:rPr>
          <w:rFonts w:ascii="Times New Roman" w:hAnsi="Times New Roman" w:cs="Times New Roman"/>
          <w:sz w:val="24"/>
          <w:szCs w:val="24"/>
        </w:rPr>
        <w:t>ation</w:t>
      </w:r>
      <w:proofErr w:type="spellEnd"/>
      <w:r w:rsidR="00C95E70" w:rsidRPr="007321E2">
        <w:rPr>
          <w:rFonts w:ascii="Times New Roman" w:hAnsi="Times New Roman" w:cs="Times New Roman"/>
          <w:sz w:val="24"/>
          <w:szCs w:val="24"/>
        </w:rPr>
        <w:t xml:space="preserve"> of the newspaper reporting of infant weaning. Parents, it seems, are acutely aware of the lack of thoroughness in reporting that the media analysis identified. The individual comments by</w:t>
      </w:r>
      <w:r w:rsidR="003F29DB" w:rsidRPr="007321E2">
        <w:rPr>
          <w:rFonts w:ascii="Times New Roman" w:hAnsi="Times New Roman" w:cs="Times New Roman"/>
          <w:sz w:val="24"/>
          <w:szCs w:val="24"/>
        </w:rPr>
        <w:t xml:space="preserve"> forum users</w:t>
      </w:r>
      <w:r w:rsidR="001B7387" w:rsidRPr="007321E2">
        <w:rPr>
          <w:rFonts w:ascii="Times New Roman" w:hAnsi="Times New Roman" w:cs="Times New Roman"/>
          <w:sz w:val="24"/>
          <w:szCs w:val="24"/>
        </w:rPr>
        <w:t>, though summarised here,</w:t>
      </w:r>
      <w:r w:rsidR="00C95E70" w:rsidRPr="007321E2">
        <w:rPr>
          <w:rFonts w:ascii="Times New Roman" w:hAnsi="Times New Roman" w:cs="Times New Roman"/>
          <w:sz w:val="24"/>
          <w:szCs w:val="24"/>
        </w:rPr>
        <w:t xml:space="preserve"> were very rich in content, giving </w:t>
      </w:r>
      <w:r w:rsidR="00A350A0" w:rsidRPr="007321E2">
        <w:rPr>
          <w:rFonts w:ascii="Times New Roman" w:hAnsi="Times New Roman" w:cs="Times New Roman"/>
          <w:sz w:val="24"/>
          <w:szCs w:val="24"/>
        </w:rPr>
        <w:t xml:space="preserve">an </w:t>
      </w:r>
      <w:r w:rsidR="00C95E70" w:rsidRPr="007321E2">
        <w:rPr>
          <w:rFonts w:ascii="Times New Roman" w:hAnsi="Times New Roman" w:cs="Times New Roman"/>
          <w:sz w:val="24"/>
          <w:szCs w:val="24"/>
        </w:rPr>
        <w:t xml:space="preserve">insight into how </w:t>
      </w:r>
      <w:r w:rsidR="003F29DB" w:rsidRPr="007321E2">
        <w:rPr>
          <w:rFonts w:ascii="Times New Roman" w:hAnsi="Times New Roman" w:cs="Times New Roman"/>
          <w:sz w:val="24"/>
          <w:szCs w:val="24"/>
        </w:rPr>
        <w:t>users</w:t>
      </w:r>
      <w:r w:rsidR="00C95E70" w:rsidRPr="007321E2">
        <w:rPr>
          <w:rFonts w:ascii="Times New Roman" w:hAnsi="Times New Roman" w:cs="Times New Roman"/>
          <w:sz w:val="24"/>
          <w:szCs w:val="24"/>
        </w:rPr>
        <w:t xml:space="preserve"> felt about the newspaper reporting of the weaning issue and are not simply passive recipients of media messages (Chung, 2011)</w:t>
      </w:r>
      <w:r w:rsidR="00431202" w:rsidRPr="007321E2">
        <w:rPr>
          <w:rFonts w:ascii="Times New Roman" w:hAnsi="Times New Roman" w:cs="Times New Roman"/>
          <w:sz w:val="24"/>
          <w:szCs w:val="24"/>
        </w:rPr>
        <w:t xml:space="preserve"> </w:t>
      </w:r>
      <w:r w:rsidR="00382979" w:rsidRPr="007321E2">
        <w:rPr>
          <w:rFonts w:ascii="Times New Roman" w:hAnsi="Times New Roman" w:cs="Times New Roman"/>
          <w:sz w:val="24"/>
          <w:szCs w:val="24"/>
        </w:rPr>
        <w:t>but</w:t>
      </w:r>
      <w:r w:rsidR="00431202" w:rsidRPr="007321E2">
        <w:rPr>
          <w:rFonts w:ascii="Times New Roman" w:hAnsi="Times New Roman" w:cs="Times New Roman"/>
          <w:sz w:val="24"/>
          <w:szCs w:val="24"/>
        </w:rPr>
        <w:t xml:space="preserve"> use content as ‘triggers’ to discuss aspects important to them (</w:t>
      </w:r>
      <w:proofErr w:type="spellStart"/>
      <w:r w:rsidR="00431202" w:rsidRPr="007321E2">
        <w:rPr>
          <w:rFonts w:ascii="Times New Roman" w:hAnsi="Times New Roman" w:cs="Times New Roman"/>
          <w:sz w:val="24"/>
          <w:szCs w:val="24"/>
        </w:rPr>
        <w:t>Laslo</w:t>
      </w:r>
      <w:proofErr w:type="spellEnd"/>
      <w:r w:rsidR="00431202" w:rsidRPr="007321E2">
        <w:rPr>
          <w:rFonts w:ascii="Times New Roman" w:hAnsi="Times New Roman" w:cs="Times New Roman"/>
          <w:sz w:val="24"/>
          <w:szCs w:val="24"/>
        </w:rPr>
        <w:t xml:space="preserve"> </w:t>
      </w:r>
      <w:r w:rsidR="00431202" w:rsidRPr="007321E2">
        <w:rPr>
          <w:rFonts w:ascii="Times New Roman" w:hAnsi="Times New Roman" w:cs="Times New Roman"/>
          <w:i/>
          <w:sz w:val="24"/>
          <w:szCs w:val="24"/>
        </w:rPr>
        <w:t xml:space="preserve">et al., </w:t>
      </w:r>
      <w:r w:rsidR="00431202" w:rsidRPr="007321E2">
        <w:rPr>
          <w:rFonts w:ascii="Times New Roman" w:hAnsi="Times New Roman" w:cs="Times New Roman"/>
          <w:sz w:val="24"/>
          <w:szCs w:val="24"/>
        </w:rPr>
        <w:t>2011)</w:t>
      </w:r>
      <w:r w:rsidR="00C95E70" w:rsidRPr="007321E2">
        <w:rPr>
          <w:rFonts w:ascii="Times New Roman" w:hAnsi="Times New Roman" w:cs="Times New Roman"/>
          <w:sz w:val="24"/>
          <w:szCs w:val="24"/>
        </w:rPr>
        <w:t xml:space="preserve">. Since most of the comments were angry, reactionary comments to the newspaper articles (in particular newspaper headlines), it seems that the effect of the newspaper reporting on </w:t>
      </w:r>
      <w:r w:rsidR="003F29DB" w:rsidRPr="007321E2">
        <w:rPr>
          <w:rFonts w:ascii="Times New Roman" w:hAnsi="Times New Roman" w:cs="Times New Roman"/>
          <w:sz w:val="24"/>
          <w:szCs w:val="24"/>
        </w:rPr>
        <w:t>users</w:t>
      </w:r>
      <w:r w:rsidR="00C95E70" w:rsidRPr="007321E2">
        <w:rPr>
          <w:rFonts w:ascii="Times New Roman" w:hAnsi="Times New Roman" w:cs="Times New Roman"/>
          <w:sz w:val="24"/>
          <w:szCs w:val="24"/>
        </w:rPr>
        <w:t xml:space="preserve"> was to infuriate, rather than inform. Interestingly, many </w:t>
      </w:r>
      <w:r w:rsidR="003F29DB" w:rsidRPr="007321E2">
        <w:rPr>
          <w:rFonts w:ascii="Times New Roman" w:hAnsi="Times New Roman" w:cs="Times New Roman"/>
          <w:sz w:val="24"/>
          <w:szCs w:val="24"/>
        </w:rPr>
        <w:t>of those</w:t>
      </w:r>
      <w:r w:rsidR="00C95E70" w:rsidRPr="007321E2">
        <w:rPr>
          <w:rFonts w:ascii="Times New Roman" w:hAnsi="Times New Roman" w:cs="Times New Roman"/>
          <w:sz w:val="24"/>
          <w:szCs w:val="24"/>
        </w:rPr>
        <w:t xml:space="preserve"> involved in the discussion were concerned about the effect of the newspaper reporting on parents other than themselves</w:t>
      </w:r>
      <w:r w:rsidR="00BA2FEE" w:rsidRPr="007321E2">
        <w:rPr>
          <w:rFonts w:ascii="Times New Roman" w:hAnsi="Times New Roman" w:cs="Times New Roman"/>
          <w:sz w:val="24"/>
          <w:szCs w:val="24"/>
        </w:rPr>
        <w:t>.</w:t>
      </w:r>
      <w:r w:rsidR="00C95E70" w:rsidRPr="007321E2">
        <w:rPr>
          <w:rFonts w:ascii="Times New Roman" w:hAnsi="Times New Roman" w:cs="Times New Roman"/>
          <w:sz w:val="24"/>
          <w:szCs w:val="24"/>
        </w:rPr>
        <w:t xml:space="preserve"> </w:t>
      </w:r>
    </w:p>
    <w:p w14:paraId="60A1C5E1" w14:textId="0FED98B6" w:rsidR="00DE6D07" w:rsidRPr="007321E2" w:rsidRDefault="003E4210" w:rsidP="00A4772B">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The articles and discussions </w:t>
      </w:r>
      <w:r w:rsidR="00B152F2" w:rsidRPr="007321E2">
        <w:rPr>
          <w:rFonts w:ascii="Times New Roman" w:hAnsi="Times New Roman" w:cs="Times New Roman"/>
          <w:sz w:val="24"/>
          <w:szCs w:val="24"/>
        </w:rPr>
        <w:t>placed</w:t>
      </w:r>
      <w:r w:rsidR="00DE6D07"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the topic in context and </w:t>
      </w:r>
      <w:r w:rsidR="001E2590" w:rsidRPr="007321E2">
        <w:rPr>
          <w:rFonts w:ascii="Times New Roman" w:hAnsi="Times New Roman" w:cs="Times New Roman"/>
          <w:sz w:val="24"/>
          <w:szCs w:val="24"/>
        </w:rPr>
        <w:t xml:space="preserve">mentioned the background of </w:t>
      </w:r>
      <w:r w:rsidRPr="007321E2">
        <w:rPr>
          <w:rFonts w:ascii="Times New Roman" w:hAnsi="Times New Roman" w:cs="Times New Roman"/>
          <w:sz w:val="24"/>
          <w:szCs w:val="24"/>
        </w:rPr>
        <w:t xml:space="preserve">changing </w:t>
      </w:r>
      <w:r w:rsidR="001E2590" w:rsidRPr="007321E2">
        <w:rPr>
          <w:rFonts w:ascii="Times New Roman" w:hAnsi="Times New Roman" w:cs="Times New Roman"/>
          <w:sz w:val="24"/>
          <w:szCs w:val="24"/>
        </w:rPr>
        <w:t>evidence around when to wean</w:t>
      </w:r>
      <w:r w:rsidRPr="007321E2">
        <w:rPr>
          <w:rFonts w:ascii="Times New Roman" w:hAnsi="Times New Roman" w:cs="Times New Roman"/>
          <w:sz w:val="24"/>
          <w:szCs w:val="24"/>
        </w:rPr>
        <w:t xml:space="preserve">. In particular, the Internet discussions </w:t>
      </w:r>
      <w:r w:rsidR="001E2590" w:rsidRPr="007321E2">
        <w:rPr>
          <w:rFonts w:ascii="Times New Roman" w:hAnsi="Times New Roman" w:cs="Times New Roman"/>
          <w:sz w:val="24"/>
          <w:szCs w:val="24"/>
        </w:rPr>
        <w:t xml:space="preserve">added </w:t>
      </w:r>
      <w:r w:rsidRPr="007321E2">
        <w:rPr>
          <w:rFonts w:ascii="Times New Roman" w:hAnsi="Times New Roman" w:cs="Times New Roman"/>
          <w:sz w:val="24"/>
          <w:szCs w:val="24"/>
        </w:rPr>
        <w:lastRenderedPageBreak/>
        <w:t xml:space="preserve">personal information about the weaning times selected by </w:t>
      </w:r>
      <w:r w:rsidR="001E2590" w:rsidRPr="007321E2">
        <w:rPr>
          <w:rFonts w:ascii="Times New Roman" w:hAnsi="Times New Roman" w:cs="Times New Roman"/>
          <w:sz w:val="24"/>
          <w:szCs w:val="24"/>
        </w:rPr>
        <w:t xml:space="preserve">parents, </w:t>
      </w:r>
      <w:r w:rsidRPr="007321E2">
        <w:rPr>
          <w:rFonts w:ascii="Times New Roman" w:hAnsi="Times New Roman" w:cs="Times New Roman"/>
          <w:sz w:val="24"/>
          <w:szCs w:val="24"/>
        </w:rPr>
        <w:t>their experiences with this (and potential health outcomes)</w:t>
      </w:r>
      <w:r w:rsidR="001E2590" w:rsidRPr="007321E2">
        <w:rPr>
          <w:rFonts w:ascii="Times New Roman" w:hAnsi="Times New Roman" w:cs="Times New Roman"/>
          <w:sz w:val="24"/>
          <w:szCs w:val="24"/>
        </w:rPr>
        <w:t>, though it should be remembered that this was largely personal experience rather than scientific evidence</w:t>
      </w:r>
      <w:r w:rsidRPr="007321E2">
        <w:rPr>
          <w:rFonts w:ascii="Times New Roman" w:hAnsi="Times New Roman" w:cs="Times New Roman"/>
          <w:sz w:val="24"/>
          <w:szCs w:val="24"/>
        </w:rPr>
        <w:t xml:space="preserve">. </w:t>
      </w:r>
      <w:r w:rsidR="00DE6D07" w:rsidRPr="007321E2">
        <w:rPr>
          <w:rFonts w:ascii="Times New Roman" w:hAnsi="Times New Roman" w:cs="Times New Roman"/>
          <w:sz w:val="24"/>
          <w:szCs w:val="24"/>
        </w:rPr>
        <w:t>These personal accounts of weaning would potentially assist the participant to make their own judgements. Shanahan (2010) found that comments to online news articles are rich with both personal and scientific expe</w:t>
      </w:r>
      <w:r w:rsidR="0029024F" w:rsidRPr="007321E2">
        <w:rPr>
          <w:rFonts w:ascii="Times New Roman" w:hAnsi="Times New Roman" w:cs="Times New Roman"/>
          <w:sz w:val="24"/>
          <w:szCs w:val="24"/>
        </w:rPr>
        <w:t>rtise. This is important since “</w:t>
      </w:r>
      <w:r w:rsidR="00DE6D07" w:rsidRPr="007321E2">
        <w:rPr>
          <w:rFonts w:ascii="Times New Roman" w:hAnsi="Times New Roman" w:cs="Times New Roman"/>
          <w:sz w:val="24"/>
          <w:szCs w:val="24"/>
        </w:rPr>
        <w:t xml:space="preserve">...respondents interpret and contextualize media reporting on the basis of their prior knowledge and experience, and where possible, in the context of their everyday lives, in terms of their citizen </w:t>
      </w:r>
      <w:r w:rsidR="0029024F" w:rsidRPr="007321E2">
        <w:rPr>
          <w:rFonts w:ascii="Times New Roman" w:hAnsi="Times New Roman" w:cs="Times New Roman"/>
          <w:sz w:val="24"/>
          <w:szCs w:val="24"/>
        </w:rPr>
        <w:t>knowledge, or citizen expertise”</w:t>
      </w:r>
      <w:r w:rsidR="00DE6D07" w:rsidRPr="007321E2">
        <w:rPr>
          <w:rFonts w:ascii="Times New Roman" w:hAnsi="Times New Roman" w:cs="Times New Roman"/>
          <w:sz w:val="24"/>
          <w:szCs w:val="24"/>
        </w:rPr>
        <w:t xml:space="preserve"> (Holliman, </w:t>
      </w:r>
      <w:r w:rsidR="002C79DC" w:rsidRPr="007321E2">
        <w:rPr>
          <w:rFonts w:ascii="Times New Roman" w:hAnsi="Times New Roman" w:cs="Times New Roman"/>
          <w:sz w:val="24"/>
          <w:szCs w:val="24"/>
        </w:rPr>
        <w:t>2004, p.124).</w:t>
      </w:r>
    </w:p>
    <w:p w14:paraId="39312A25" w14:textId="2D5AF92F" w:rsidR="00A4772B" w:rsidRPr="007321E2" w:rsidRDefault="003E4210" w:rsidP="00A4772B">
      <w:pPr>
        <w:spacing w:line="480" w:lineRule="auto"/>
        <w:jc w:val="both"/>
        <w:rPr>
          <w:rFonts w:ascii="Times New Roman" w:hAnsi="Times New Roman" w:cs="Times New Roman"/>
          <w:b/>
          <w:sz w:val="24"/>
          <w:szCs w:val="24"/>
        </w:rPr>
      </w:pPr>
      <w:r w:rsidRPr="007321E2">
        <w:rPr>
          <w:rFonts w:ascii="Times New Roman" w:hAnsi="Times New Roman" w:cs="Times New Roman"/>
          <w:sz w:val="24"/>
          <w:szCs w:val="24"/>
        </w:rPr>
        <w:t>N</w:t>
      </w:r>
      <w:r w:rsidR="001E2590" w:rsidRPr="007321E2">
        <w:rPr>
          <w:rFonts w:ascii="Times New Roman" w:hAnsi="Times New Roman" w:cs="Times New Roman"/>
          <w:sz w:val="24"/>
          <w:szCs w:val="24"/>
        </w:rPr>
        <w:t xml:space="preserve">o newspaper </w:t>
      </w:r>
      <w:r w:rsidRPr="007321E2">
        <w:rPr>
          <w:rFonts w:ascii="Times New Roman" w:hAnsi="Times New Roman" w:cs="Times New Roman"/>
          <w:sz w:val="24"/>
          <w:szCs w:val="24"/>
        </w:rPr>
        <w:t>articl</w:t>
      </w:r>
      <w:r w:rsidR="001E2590" w:rsidRPr="007321E2">
        <w:rPr>
          <w:rFonts w:ascii="Times New Roman" w:hAnsi="Times New Roman" w:cs="Times New Roman"/>
          <w:sz w:val="24"/>
          <w:szCs w:val="24"/>
        </w:rPr>
        <w:t xml:space="preserve">es adequately discussed risk, </w:t>
      </w:r>
      <w:r w:rsidRPr="007321E2">
        <w:rPr>
          <w:rFonts w:ascii="Times New Roman" w:hAnsi="Times New Roman" w:cs="Times New Roman"/>
          <w:sz w:val="24"/>
          <w:szCs w:val="24"/>
        </w:rPr>
        <w:t>the study methodology o</w:t>
      </w:r>
      <w:r w:rsidR="00FC0F01" w:rsidRPr="007321E2">
        <w:rPr>
          <w:rFonts w:ascii="Times New Roman" w:hAnsi="Times New Roman" w:cs="Times New Roman"/>
          <w:sz w:val="24"/>
          <w:szCs w:val="24"/>
        </w:rPr>
        <w:t>r the quality of the evidence a</w:t>
      </w:r>
      <w:r w:rsidRPr="007321E2">
        <w:rPr>
          <w:rFonts w:ascii="Times New Roman" w:hAnsi="Times New Roman" w:cs="Times New Roman"/>
          <w:sz w:val="24"/>
          <w:szCs w:val="24"/>
        </w:rPr>
        <w:t xml:space="preserve">nd only a third of the articles used independent sources and disclosed </w:t>
      </w:r>
      <w:r w:rsidR="00D6602F" w:rsidRPr="007321E2">
        <w:rPr>
          <w:rFonts w:ascii="Times New Roman" w:hAnsi="Times New Roman" w:cs="Times New Roman"/>
          <w:sz w:val="24"/>
          <w:szCs w:val="24"/>
        </w:rPr>
        <w:t>potential conflicts of interest</w:t>
      </w:r>
      <w:r w:rsidR="001E2590" w:rsidRPr="007321E2">
        <w:rPr>
          <w:rFonts w:ascii="Times New Roman" w:hAnsi="Times New Roman" w:cs="Times New Roman"/>
          <w:sz w:val="24"/>
          <w:szCs w:val="24"/>
        </w:rPr>
        <w:t xml:space="preserve"> meaning</w:t>
      </w:r>
      <w:r w:rsidRPr="007321E2">
        <w:rPr>
          <w:rFonts w:ascii="Times New Roman" w:hAnsi="Times New Roman" w:cs="Times New Roman"/>
          <w:sz w:val="24"/>
          <w:szCs w:val="24"/>
        </w:rPr>
        <w:t xml:space="preserve"> that opportunities were missed to </w:t>
      </w:r>
      <w:r w:rsidR="001E2590" w:rsidRPr="007321E2">
        <w:rPr>
          <w:rFonts w:ascii="Times New Roman" w:hAnsi="Times New Roman" w:cs="Times New Roman"/>
          <w:sz w:val="24"/>
          <w:szCs w:val="24"/>
        </w:rPr>
        <w:t xml:space="preserve">contextualise </w:t>
      </w:r>
      <w:r w:rsidRPr="007321E2">
        <w:rPr>
          <w:rFonts w:ascii="Times New Roman" w:hAnsi="Times New Roman" w:cs="Times New Roman"/>
          <w:sz w:val="24"/>
          <w:szCs w:val="24"/>
        </w:rPr>
        <w:t>the argument.</w:t>
      </w:r>
      <w:r w:rsidR="001E2590" w:rsidRPr="007321E2">
        <w:rPr>
          <w:rFonts w:ascii="Times New Roman" w:hAnsi="Times New Roman" w:cs="Times New Roman"/>
          <w:sz w:val="24"/>
          <w:szCs w:val="24"/>
        </w:rPr>
        <w:t xml:space="preserve"> In comparison</w:t>
      </w:r>
      <w:r w:rsidR="00A4772B" w:rsidRPr="007321E2">
        <w:rPr>
          <w:rFonts w:ascii="Times New Roman" w:hAnsi="Times New Roman" w:cs="Times New Roman"/>
          <w:sz w:val="24"/>
          <w:szCs w:val="24"/>
        </w:rPr>
        <w:t xml:space="preserve">, two thirds of the forum discussions used </w:t>
      </w:r>
      <w:r w:rsidR="00350DCD" w:rsidRPr="007321E2">
        <w:rPr>
          <w:rFonts w:ascii="Times New Roman" w:hAnsi="Times New Roman" w:cs="Times New Roman"/>
          <w:sz w:val="24"/>
          <w:szCs w:val="24"/>
        </w:rPr>
        <w:t>independent</w:t>
      </w:r>
      <w:r w:rsidR="00A4772B" w:rsidRPr="007321E2">
        <w:rPr>
          <w:rFonts w:ascii="Times New Roman" w:hAnsi="Times New Roman" w:cs="Times New Roman"/>
          <w:sz w:val="24"/>
          <w:szCs w:val="24"/>
        </w:rPr>
        <w:t xml:space="preserve"> references and disclosed sources of conflicts of interest. </w:t>
      </w:r>
      <w:r w:rsidR="001E2590" w:rsidRPr="007321E2">
        <w:rPr>
          <w:rFonts w:ascii="Times New Roman" w:hAnsi="Times New Roman" w:cs="Times New Roman"/>
          <w:sz w:val="24"/>
          <w:szCs w:val="24"/>
        </w:rPr>
        <w:t xml:space="preserve">When compared </w:t>
      </w:r>
      <w:r w:rsidR="00A4772B" w:rsidRPr="007321E2">
        <w:rPr>
          <w:rFonts w:ascii="Times New Roman" w:hAnsi="Times New Roman" w:cs="Times New Roman"/>
          <w:sz w:val="24"/>
          <w:szCs w:val="24"/>
        </w:rPr>
        <w:t>to the newspaper article</w:t>
      </w:r>
      <w:r w:rsidR="00E23F15" w:rsidRPr="007321E2">
        <w:rPr>
          <w:rFonts w:ascii="Times New Roman" w:hAnsi="Times New Roman" w:cs="Times New Roman"/>
          <w:sz w:val="24"/>
          <w:szCs w:val="24"/>
        </w:rPr>
        <w:t>s</w:t>
      </w:r>
      <w:r w:rsidR="00A4772B" w:rsidRPr="007321E2">
        <w:rPr>
          <w:rFonts w:ascii="Times New Roman" w:hAnsi="Times New Roman" w:cs="Times New Roman"/>
          <w:sz w:val="24"/>
          <w:szCs w:val="24"/>
        </w:rPr>
        <w:t xml:space="preserve">, the discussions also included </w:t>
      </w:r>
      <w:r w:rsidR="00A4772B" w:rsidRPr="007321E2">
        <w:rPr>
          <w:rFonts w:ascii="Times New Roman" w:eastAsia="Times New Roman" w:hAnsi="Times New Roman" w:cs="Times New Roman"/>
          <w:sz w:val="24"/>
          <w:szCs w:val="24"/>
        </w:rPr>
        <w:t>references and hyperlinks to official reports or websites.</w:t>
      </w:r>
    </w:p>
    <w:p w14:paraId="2E2AAC61" w14:textId="77777777" w:rsidR="00162733" w:rsidRPr="007321E2" w:rsidRDefault="00874357" w:rsidP="009D11AD">
      <w:pPr>
        <w:autoSpaceDE w:val="0"/>
        <w:autoSpaceDN w:val="0"/>
        <w:adjustRightInd w:val="0"/>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Schwitzer</w:t>
      </w:r>
      <w:proofErr w:type="spellEnd"/>
      <w:r w:rsidRPr="007321E2">
        <w:rPr>
          <w:rFonts w:ascii="Times New Roman" w:hAnsi="Times New Roman" w:cs="Times New Roman"/>
          <w:sz w:val="24"/>
          <w:szCs w:val="24"/>
        </w:rPr>
        <w:t xml:space="preserve"> (2008), who</w:t>
      </w:r>
      <w:r w:rsidR="003E4210" w:rsidRPr="007321E2">
        <w:rPr>
          <w:rFonts w:ascii="Times New Roman" w:hAnsi="Times New Roman" w:cs="Times New Roman"/>
          <w:sz w:val="24"/>
          <w:szCs w:val="24"/>
        </w:rPr>
        <w:t xml:space="preserve"> found high level</w:t>
      </w:r>
      <w:r w:rsidR="00807340" w:rsidRPr="007321E2">
        <w:rPr>
          <w:rFonts w:ascii="Times New Roman" w:hAnsi="Times New Roman" w:cs="Times New Roman"/>
          <w:sz w:val="24"/>
          <w:szCs w:val="24"/>
        </w:rPr>
        <w:t>s</w:t>
      </w:r>
      <w:r w:rsidR="003E4210" w:rsidRPr="007321E2">
        <w:rPr>
          <w:rFonts w:ascii="Times New Roman" w:hAnsi="Times New Roman" w:cs="Times New Roman"/>
          <w:sz w:val="24"/>
          <w:szCs w:val="24"/>
        </w:rPr>
        <w:t xml:space="preserve"> of inadequate reporting</w:t>
      </w:r>
      <w:r w:rsidR="001E2590" w:rsidRPr="007321E2">
        <w:rPr>
          <w:rFonts w:ascii="Times New Roman" w:hAnsi="Times New Roman" w:cs="Times New Roman"/>
          <w:sz w:val="24"/>
          <w:szCs w:val="24"/>
        </w:rPr>
        <w:t>, claims this type of coverage</w:t>
      </w:r>
      <w:r w:rsidRPr="007321E2">
        <w:rPr>
          <w:rFonts w:ascii="Times New Roman" w:hAnsi="Times New Roman" w:cs="Times New Roman"/>
          <w:sz w:val="24"/>
          <w:szCs w:val="24"/>
        </w:rPr>
        <w:t xml:space="preserve"> </w:t>
      </w:r>
      <w:r w:rsidR="003E4210" w:rsidRPr="007321E2">
        <w:rPr>
          <w:rFonts w:ascii="Times New Roman" w:hAnsi="Times New Roman" w:cs="Times New Roman"/>
          <w:sz w:val="24"/>
          <w:szCs w:val="24"/>
        </w:rPr>
        <w:t xml:space="preserve">“raises important questions about the quality of the information” that consumers receive from the news media. </w:t>
      </w:r>
      <w:proofErr w:type="spellStart"/>
      <w:r w:rsidR="003F1C36" w:rsidRPr="007321E2">
        <w:rPr>
          <w:rFonts w:ascii="Times New Roman" w:hAnsi="Times New Roman" w:cs="Times New Roman"/>
          <w:sz w:val="24"/>
          <w:szCs w:val="24"/>
        </w:rPr>
        <w:t>Schwitzer</w:t>
      </w:r>
      <w:proofErr w:type="spellEnd"/>
      <w:r w:rsidR="003F1C36" w:rsidRPr="007321E2">
        <w:rPr>
          <w:rFonts w:ascii="Times New Roman" w:hAnsi="Times New Roman" w:cs="Times New Roman"/>
          <w:sz w:val="24"/>
          <w:szCs w:val="24"/>
        </w:rPr>
        <w:t xml:space="preserve"> (2008) found that only 35% of news stories were satisfactory for their discussion of study methodology and the quality of the </w:t>
      </w:r>
      <w:r w:rsidR="003F1C36" w:rsidRPr="007321E2">
        <w:rPr>
          <w:rFonts w:ascii="Times New Roman" w:hAnsi="Times New Roman" w:cs="Times New Roman"/>
          <w:sz w:val="24"/>
          <w:szCs w:val="24"/>
        </w:rPr>
        <w:lastRenderedPageBreak/>
        <w:t>evidence, issues that he claims only a trained health journalist could be expected to understand. In this</w:t>
      </w:r>
      <w:r w:rsidR="00D301E5" w:rsidRPr="007321E2">
        <w:rPr>
          <w:rFonts w:ascii="Times New Roman" w:hAnsi="Times New Roman" w:cs="Times New Roman"/>
          <w:sz w:val="24"/>
          <w:szCs w:val="24"/>
        </w:rPr>
        <w:t xml:space="preserve"> </w:t>
      </w:r>
      <w:r w:rsidR="003E4210" w:rsidRPr="007321E2">
        <w:rPr>
          <w:rFonts w:ascii="Times New Roman" w:hAnsi="Times New Roman" w:cs="Times New Roman"/>
          <w:sz w:val="24"/>
          <w:szCs w:val="24"/>
        </w:rPr>
        <w:t>study</w:t>
      </w:r>
      <w:r w:rsidR="003F1C36" w:rsidRPr="007321E2">
        <w:rPr>
          <w:rFonts w:ascii="Times New Roman" w:hAnsi="Times New Roman" w:cs="Times New Roman"/>
          <w:sz w:val="24"/>
          <w:szCs w:val="24"/>
        </w:rPr>
        <w:t>,</w:t>
      </w:r>
      <w:r w:rsidR="003E4210" w:rsidRPr="007321E2">
        <w:rPr>
          <w:rFonts w:ascii="Times New Roman" w:hAnsi="Times New Roman" w:cs="Times New Roman"/>
          <w:sz w:val="24"/>
          <w:szCs w:val="24"/>
        </w:rPr>
        <w:t xml:space="preserve"> the majority of news articles were </w:t>
      </w:r>
      <w:r w:rsidR="004B3F26" w:rsidRPr="007321E2">
        <w:rPr>
          <w:rFonts w:ascii="Times New Roman" w:hAnsi="Times New Roman" w:cs="Times New Roman"/>
          <w:sz w:val="24"/>
          <w:szCs w:val="24"/>
        </w:rPr>
        <w:t>not written by specialist</w:t>
      </w:r>
      <w:r w:rsidR="00D301E5" w:rsidRPr="007321E2">
        <w:rPr>
          <w:rFonts w:ascii="Times New Roman" w:hAnsi="Times New Roman" w:cs="Times New Roman"/>
          <w:sz w:val="24"/>
          <w:szCs w:val="24"/>
        </w:rPr>
        <w:t xml:space="preserve"> reporters. </w:t>
      </w:r>
      <w:proofErr w:type="spellStart"/>
      <w:r w:rsidR="008A588C" w:rsidRPr="007321E2">
        <w:rPr>
          <w:rFonts w:ascii="Times New Roman" w:hAnsi="Times New Roman" w:cs="Times New Roman"/>
          <w:sz w:val="24"/>
          <w:szCs w:val="24"/>
        </w:rPr>
        <w:t>M</w:t>
      </w:r>
      <w:r w:rsidR="003E4210" w:rsidRPr="007321E2">
        <w:rPr>
          <w:rFonts w:ascii="Times New Roman" w:hAnsi="Times New Roman" w:cs="Times New Roman"/>
          <w:sz w:val="24"/>
          <w:szCs w:val="24"/>
        </w:rPr>
        <w:t>umsnet</w:t>
      </w:r>
      <w:proofErr w:type="spellEnd"/>
      <w:r w:rsidR="003E4210" w:rsidRPr="007321E2">
        <w:rPr>
          <w:rFonts w:ascii="Times New Roman" w:hAnsi="Times New Roman" w:cs="Times New Roman"/>
          <w:sz w:val="24"/>
          <w:szCs w:val="24"/>
        </w:rPr>
        <w:t xml:space="preserve"> </w:t>
      </w:r>
      <w:r w:rsidR="00915F32" w:rsidRPr="007321E2">
        <w:rPr>
          <w:rFonts w:ascii="Times New Roman" w:hAnsi="Times New Roman" w:cs="Times New Roman"/>
          <w:sz w:val="24"/>
          <w:szCs w:val="24"/>
        </w:rPr>
        <w:t>participants</w:t>
      </w:r>
      <w:r w:rsidR="003E4210" w:rsidRPr="007321E2">
        <w:rPr>
          <w:rFonts w:ascii="Times New Roman" w:hAnsi="Times New Roman" w:cs="Times New Roman"/>
          <w:sz w:val="24"/>
          <w:szCs w:val="24"/>
        </w:rPr>
        <w:t xml:space="preserve"> are </w:t>
      </w:r>
      <w:r w:rsidR="004B3F26" w:rsidRPr="007321E2">
        <w:rPr>
          <w:rFonts w:ascii="Times New Roman" w:hAnsi="Times New Roman" w:cs="Times New Roman"/>
          <w:sz w:val="24"/>
          <w:szCs w:val="24"/>
        </w:rPr>
        <w:t xml:space="preserve">also </w:t>
      </w:r>
      <w:r w:rsidR="003E4210" w:rsidRPr="007321E2">
        <w:rPr>
          <w:rFonts w:ascii="Times New Roman" w:hAnsi="Times New Roman" w:cs="Times New Roman"/>
          <w:sz w:val="24"/>
          <w:szCs w:val="24"/>
        </w:rPr>
        <w:t xml:space="preserve">not </w:t>
      </w:r>
      <w:r w:rsidR="004B3F26" w:rsidRPr="007321E2">
        <w:rPr>
          <w:rFonts w:ascii="Times New Roman" w:hAnsi="Times New Roman" w:cs="Times New Roman"/>
          <w:sz w:val="24"/>
          <w:szCs w:val="24"/>
        </w:rPr>
        <w:t xml:space="preserve">necessarily </w:t>
      </w:r>
      <w:r w:rsidR="003E4210" w:rsidRPr="007321E2">
        <w:rPr>
          <w:rFonts w:ascii="Times New Roman" w:hAnsi="Times New Roman" w:cs="Times New Roman"/>
          <w:sz w:val="24"/>
          <w:szCs w:val="24"/>
        </w:rPr>
        <w:t xml:space="preserve">trained </w:t>
      </w:r>
      <w:r w:rsidR="00915F32" w:rsidRPr="007321E2">
        <w:rPr>
          <w:rFonts w:ascii="Times New Roman" w:hAnsi="Times New Roman" w:cs="Times New Roman"/>
          <w:sz w:val="24"/>
          <w:szCs w:val="24"/>
        </w:rPr>
        <w:t>scientists</w:t>
      </w:r>
      <w:r w:rsidR="004B3F26" w:rsidRPr="007321E2">
        <w:rPr>
          <w:rFonts w:ascii="Times New Roman" w:hAnsi="Times New Roman" w:cs="Times New Roman"/>
          <w:sz w:val="24"/>
          <w:szCs w:val="24"/>
        </w:rPr>
        <w:t xml:space="preserve"> (although it is possible that some forum contributors had science and medical backgrounds or were professionals in such fields)</w:t>
      </w:r>
      <w:r w:rsidR="00915F32" w:rsidRPr="007321E2">
        <w:rPr>
          <w:rFonts w:ascii="Times New Roman" w:hAnsi="Times New Roman" w:cs="Times New Roman"/>
          <w:sz w:val="24"/>
          <w:szCs w:val="24"/>
        </w:rPr>
        <w:t>. However, i</w:t>
      </w:r>
      <w:r w:rsidR="00DB2CBC" w:rsidRPr="007321E2">
        <w:rPr>
          <w:rFonts w:ascii="Times New Roman" w:hAnsi="Times New Roman" w:cs="Times New Roman"/>
          <w:sz w:val="24"/>
          <w:szCs w:val="24"/>
        </w:rPr>
        <w:t xml:space="preserve">n comparison to the newspaper articles, </w:t>
      </w:r>
      <w:r w:rsidR="003E4210" w:rsidRPr="007321E2">
        <w:rPr>
          <w:rFonts w:ascii="Times New Roman" w:hAnsi="Times New Roman" w:cs="Times New Roman"/>
          <w:sz w:val="24"/>
          <w:szCs w:val="24"/>
        </w:rPr>
        <w:t xml:space="preserve">66% of the Internet discussions referenced independent sources and </w:t>
      </w:r>
      <w:r w:rsidR="00915F32" w:rsidRPr="007321E2">
        <w:rPr>
          <w:rFonts w:ascii="Times New Roman" w:hAnsi="Times New Roman" w:cs="Times New Roman"/>
          <w:sz w:val="24"/>
          <w:szCs w:val="24"/>
        </w:rPr>
        <w:t>referred</w:t>
      </w:r>
      <w:r w:rsidR="003E4210" w:rsidRPr="007321E2">
        <w:rPr>
          <w:rFonts w:ascii="Times New Roman" w:hAnsi="Times New Roman" w:cs="Times New Roman"/>
          <w:sz w:val="24"/>
          <w:szCs w:val="24"/>
        </w:rPr>
        <w:t xml:space="preserve"> to a conflict of interest, as well as reviewing the study metho</w:t>
      </w:r>
      <w:r w:rsidR="00915F32" w:rsidRPr="007321E2">
        <w:rPr>
          <w:rFonts w:ascii="Times New Roman" w:hAnsi="Times New Roman" w:cs="Times New Roman"/>
          <w:sz w:val="24"/>
          <w:szCs w:val="24"/>
        </w:rPr>
        <w:t>do</w:t>
      </w:r>
      <w:r w:rsidR="003E4210" w:rsidRPr="007321E2">
        <w:rPr>
          <w:rFonts w:ascii="Times New Roman" w:hAnsi="Times New Roman" w:cs="Times New Roman"/>
          <w:sz w:val="24"/>
          <w:szCs w:val="24"/>
        </w:rPr>
        <w:t xml:space="preserve">logy and the quality of the evidence. </w:t>
      </w:r>
    </w:p>
    <w:p w14:paraId="6347EDF6" w14:textId="19652C71" w:rsidR="009874D5" w:rsidRPr="007321E2" w:rsidRDefault="00256D1D" w:rsidP="00DE5626">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Internet forums </w:t>
      </w:r>
      <w:r w:rsidR="00C95E70" w:rsidRPr="007321E2">
        <w:rPr>
          <w:rFonts w:ascii="Times New Roman" w:hAnsi="Times New Roman" w:cs="Times New Roman"/>
          <w:sz w:val="24"/>
          <w:szCs w:val="24"/>
        </w:rPr>
        <w:t>hold a rich source of information about the public’s beliefs and opinions</w:t>
      </w:r>
      <w:r w:rsidR="002D07CD" w:rsidRPr="007321E2">
        <w:rPr>
          <w:rFonts w:ascii="Times New Roman" w:hAnsi="Times New Roman" w:cs="Times New Roman"/>
          <w:sz w:val="24"/>
          <w:szCs w:val="24"/>
        </w:rPr>
        <w:t xml:space="preserve"> </w:t>
      </w:r>
      <w:r w:rsidR="004B3F26" w:rsidRPr="007321E2">
        <w:rPr>
          <w:rFonts w:ascii="Times New Roman" w:hAnsi="Times New Roman" w:cs="Times New Roman"/>
          <w:sz w:val="24"/>
          <w:szCs w:val="24"/>
        </w:rPr>
        <w:t xml:space="preserve">but </w:t>
      </w:r>
      <w:r w:rsidR="00A617C7" w:rsidRPr="007321E2">
        <w:rPr>
          <w:rFonts w:ascii="Times New Roman" w:hAnsi="Times New Roman" w:cs="Times New Roman"/>
          <w:sz w:val="24"/>
          <w:szCs w:val="24"/>
        </w:rPr>
        <w:t>t</w:t>
      </w:r>
      <w:r w:rsidR="00C95E70" w:rsidRPr="007321E2">
        <w:rPr>
          <w:rFonts w:ascii="Times New Roman" w:hAnsi="Times New Roman" w:cs="Times New Roman"/>
          <w:sz w:val="24"/>
          <w:szCs w:val="24"/>
        </w:rPr>
        <w:t>here were</w:t>
      </w:r>
      <w:r w:rsidR="00A617C7" w:rsidRPr="007321E2">
        <w:rPr>
          <w:rFonts w:ascii="Times New Roman" w:hAnsi="Times New Roman" w:cs="Times New Roman"/>
          <w:sz w:val="24"/>
          <w:szCs w:val="24"/>
        </w:rPr>
        <w:t xml:space="preserve"> </w:t>
      </w:r>
      <w:r w:rsidR="00C95E70" w:rsidRPr="007321E2">
        <w:rPr>
          <w:rFonts w:ascii="Times New Roman" w:hAnsi="Times New Roman" w:cs="Times New Roman"/>
          <w:sz w:val="24"/>
          <w:szCs w:val="24"/>
        </w:rPr>
        <w:t xml:space="preserve">limitations to the methods used in this study. </w:t>
      </w:r>
      <w:r w:rsidR="0054669A" w:rsidRPr="007321E2">
        <w:rPr>
          <w:rFonts w:ascii="Times New Roman" w:hAnsi="Times New Roman" w:cs="Times New Roman"/>
          <w:sz w:val="24"/>
          <w:szCs w:val="24"/>
        </w:rPr>
        <w:t>P</w:t>
      </w:r>
      <w:r w:rsidR="00C95E70" w:rsidRPr="007321E2">
        <w:rPr>
          <w:rFonts w:ascii="Times New Roman" w:hAnsi="Times New Roman" w:cs="Times New Roman"/>
          <w:sz w:val="24"/>
          <w:szCs w:val="24"/>
        </w:rPr>
        <w:t>articipants were probably not demographically representative of the wider population</w:t>
      </w:r>
      <w:r w:rsidR="00431202" w:rsidRPr="007321E2">
        <w:rPr>
          <w:rFonts w:ascii="Times New Roman" w:hAnsi="Times New Roman" w:cs="Times New Roman"/>
          <w:sz w:val="24"/>
          <w:szCs w:val="24"/>
        </w:rPr>
        <w:t xml:space="preserve"> (</w:t>
      </w:r>
      <w:proofErr w:type="spellStart"/>
      <w:r w:rsidR="00431202" w:rsidRPr="007321E2">
        <w:rPr>
          <w:rFonts w:ascii="Times New Roman" w:hAnsi="Times New Roman" w:cs="Times New Roman"/>
          <w:sz w:val="24"/>
          <w:szCs w:val="24"/>
        </w:rPr>
        <w:t>Laslo</w:t>
      </w:r>
      <w:proofErr w:type="spellEnd"/>
      <w:r w:rsidR="00431202" w:rsidRPr="007321E2">
        <w:rPr>
          <w:rFonts w:ascii="Times New Roman" w:hAnsi="Times New Roman" w:cs="Times New Roman"/>
          <w:sz w:val="24"/>
          <w:szCs w:val="24"/>
        </w:rPr>
        <w:t xml:space="preserve"> </w:t>
      </w:r>
      <w:r w:rsidR="00431202" w:rsidRPr="007321E2">
        <w:rPr>
          <w:rFonts w:ascii="Times New Roman" w:hAnsi="Times New Roman" w:cs="Times New Roman"/>
          <w:i/>
          <w:sz w:val="24"/>
          <w:szCs w:val="24"/>
        </w:rPr>
        <w:t xml:space="preserve">et al., </w:t>
      </w:r>
      <w:r w:rsidR="00431202" w:rsidRPr="007321E2">
        <w:rPr>
          <w:rFonts w:ascii="Times New Roman" w:hAnsi="Times New Roman" w:cs="Times New Roman"/>
          <w:sz w:val="24"/>
          <w:szCs w:val="24"/>
        </w:rPr>
        <w:t>2011)</w:t>
      </w:r>
      <w:r w:rsidR="0050122B" w:rsidRPr="007321E2">
        <w:rPr>
          <w:rFonts w:ascii="Times New Roman" w:hAnsi="Times New Roman" w:cs="Times New Roman"/>
          <w:sz w:val="24"/>
          <w:szCs w:val="24"/>
        </w:rPr>
        <w:t xml:space="preserve">, </w:t>
      </w:r>
      <w:proofErr w:type="spellStart"/>
      <w:r w:rsidR="0050122B" w:rsidRPr="007321E2">
        <w:rPr>
          <w:rFonts w:ascii="Times New Roman" w:hAnsi="Times New Roman" w:cs="Times New Roman"/>
          <w:sz w:val="24"/>
          <w:szCs w:val="24"/>
        </w:rPr>
        <w:t>Mumsnet</w:t>
      </w:r>
      <w:proofErr w:type="spellEnd"/>
      <w:r w:rsidR="0050122B" w:rsidRPr="007321E2">
        <w:rPr>
          <w:rFonts w:ascii="Times New Roman" w:hAnsi="Times New Roman" w:cs="Times New Roman"/>
          <w:sz w:val="24"/>
          <w:szCs w:val="24"/>
        </w:rPr>
        <w:t xml:space="preserve"> often being perceived to attract middle-class parents in particular (Pedersen </w:t>
      </w:r>
      <w:r w:rsidR="006119E1" w:rsidRPr="007321E2">
        <w:rPr>
          <w:rFonts w:ascii="Times New Roman" w:hAnsi="Times New Roman" w:cs="Times New Roman"/>
          <w:sz w:val="24"/>
          <w:szCs w:val="24"/>
        </w:rPr>
        <w:t>and</w:t>
      </w:r>
      <w:r w:rsidR="0050122B" w:rsidRPr="007321E2">
        <w:rPr>
          <w:rFonts w:ascii="Times New Roman" w:hAnsi="Times New Roman" w:cs="Times New Roman"/>
          <w:sz w:val="24"/>
          <w:szCs w:val="24"/>
        </w:rPr>
        <w:t xml:space="preserve"> Smithson, 2013)</w:t>
      </w:r>
      <w:r w:rsidR="00C95E70" w:rsidRPr="007321E2">
        <w:rPr>
          <w:rFonts w:ascii="Times New Roman" w:hAnsi="Times New Roman" w:cs="Times New Roman"/>
          <w:sz w:val="24"/>
          <w:szCs w:val="24"/>
        </w:rPr>
        <w:t xml:space="preserve">. </w:t>
      </w:r>
      <w:r w:rsidR="004B3F26" w:rsidRPr="007321E2">
        <w:rPr>
          <w:rFonts w:ascii="Times New Roman" w:hAnsi="Times New Roman" w:cs="Times New Roman"/>
          <w:sz w:val="24"/>
          <w:szCs w:val="24"/>
        </w:rPr>
        <w:t>I</w:t>
      </w:r>
      <w:r w:rsidR="00C95E70" w:rsidRPr="007321E2">
        <w:rPr>
          <w:rFonts w:ascii="Times New Roman" w:hAnsi="Times New Roman" w:cs="Times New Roman"/>
          <w:sz w:val="24"/>
          <w:szCs w:val="24"/>
        </w:rPr>
        <w:t xml:space="preserve">t is </w:t>
      </w:r>
      <w:r w:rsidR="004B3F26" w:rsidRPr="007321E2">
        <w:rPr>
          <w:rFonts w:ascii="Times New Roman" w:hAnsi="Times New Roman" w:cs="Times New Roman"/>
          <w:sz w:val="24"/>
          <w:szCs w:val="24"/>
        </w:rPr>
        <w:t xml:space="preserve">therefore </w:t>
      </w:r>
      <w:r w:rsidR="00C95E70" w:rsidRPr="007321E2">
        <w:rPr>
          <w:rFonts w:ascii="Times New Roman" w:hAnsi="Times New Roman" w:cs="Times New Roman"/>
          <w:sz w:val="24"/>
          <w:szCs w:val="24"/>
        </w:rPr>
        <w:t>dangerous to make generalised conclusions about the wid</w:t>
      </w:r>
      <w:r w:rsidR="0054669A" w:rsidRPr="007321E2">
        <w:rPr>
          <w:rFonts w:ascii="Times New Roman" w:hAnsi="Times New Roman" w:cs="Times New Roman"/>
          <w:sz w:val="24"/>
          <w:szCs w:val="24"/>
        </w:rPr>
        <w:t xml:space="preserve">er parent population as a whole. </w:t>
      </w:r>
      <w:r w:rsidR="00C95E70" w:rsidRPr="007321E2">
        <w:rPr>
          <w:rFonts w:ascii="Times New Roman" w:hAnsi="Times New Roman" w:cs="Times New Roman"/>
          <w:sz w:val="24"/>
          <w:szCs w:val="24"/>
        </w:rPr>
        <w:t xml:space="preserve"> </w:t>
      </w:r>
      <w:r w:rsidR="007D2BE8" w:rsidRPr="007321E2">
        <w:rPr>
          <w:rFonts w:ascii="Times New Roman" w:hAnsi="Times New Roman" w:cs="Times New Roman"/>
          <w:sz w:val="24"/>
          <w:szCs w:val="24"/>
        </w:rPr>
        <w:t>The data</w:t>
      </w:r>
      <w:r w:rsidR="007A057E" w:rsidRPr="007321E2">
        <w:rPr>
          <w:rFonts w:ascii="Times New Roman" w:hAnsi="Times New Roman" w:cs="Times New Roman"/>
          <w:sz w:val="24"/>
          <w:szCs w:val="24"/>
        </w:rPr>
        <w:t xml:space="preserve"> is </w:t>
      </w:r>
      <w:r w:rsidR="00524A70" w:rsidRPr="007321E2">
        <w:rPr>
          <w:rFonts w:ascii="Times New Roman" w:hAnsi="Times New Roman" w:cs="Times New Roman"/>
          <w:sz w:val="24"/>
          <w:szCs w:val="24"/>
        </w:rPr>
        <w:t xml:space="preserve">also </w:t>
      </w:r>
      <w:r w:rsidR="007A057E" w:rsidRPr="007321E2">
        <w:rPr>
          <w:rFonts w:ascii="Times New Roman" w:hAnsi="Times New Roman" w:cs="Times New Roman"/>
          <w:sz w:val="24"/>
          <w:szCs w:val="24"/>
        </w:rPr>
        <w:t>limited to a specific media report</w:t>
      </w:r>
      <w:r w:rsidR="00524A70" w:rsidRPr="007321E2">
        <w:rPr>
          <w:rFonts w:ascii="Times New Roman" w:hAnsi="Times New Roman" w:cs="Times New Roman"/>
          <w:sz w:val="24"/>
          <w:szCs w:val="24"/>
        </w:rPr>
        <w:t xml:space="preserve"> and</w:t>
      </w:r>
      <w:r w:rsidR="001E7020" w:rsidRPr="007321E2">
        <w:rPr>
          <w:rFonts w:ascii="Times New Roman" w:hAnsi="Times New Roman" w:cs="Times New Roman"/>
          <w:sz w:val="24"/>
          <w:szCs w:val="24"/>
        </w:rPr>
        <w:t xml:space="preserve"> </w:t>
      </w:r>
      <w:r w:rsidR="0023141F" w:rsidRPr="007321E2">
        <w:rPr>
          <w:rFonts w:ascii="Times New Roman" w:hAnsi="Times New Roman" w:cs="Times New Roman"/>
          <w:sz w:val="24"/>
          <w:szCs w:val="24"/>
        </w:rPr>
        <w:t xml:space="preserve">should </w:t>
      </w:r>
      <w:r w:rsidR="00096FF6" w:rsidRPr="007321E2">
        <w:rPr>
          <w:rFonts w:ascii="Times New Roman" w:hAnsi="Times New Roman" w:cs="Times New Roman"/>
          <w:sz w:val="24"/>
          <w:szCs w:val="24"/>
        </w:rPr>
        <w:t xml:space="preserve">also </w:t>
      </w:r>
      <w:r w:rsidR="0023141F" w:rsidRPr="007321E2">
        <w:rPr>
          <w:rFonts w:ascii="Times New Roman" w:hAnsi="Times New Roman" w:cs="Times New Roman"/>
          <w:sz w:val="24"/>
          <w:szCs w:val="24"/>
        </w:rPr>
        <w:t xml:space="preserve">not be extrapolated to make conclusions about </w:t>
      </w:r>
      <w:r w:rsidR="007D2BE8" w:rsidRPr="007321E2">
        <w:rPr>
          <w:rFonts w:ascii="Times New Roman" w:hAnsi="Times New Roman" w:cs="Times New Roman"/>
          <w:sz w:val="24"/>
          <w:szCs w:val="24"/>
        </w:rPr>
        <w:t>the quality of infor</w:t>
      </w:r>
      <w:r w:rsidR="0023141F" w:rsidRPr="007321E2">
        <w:rPr>
          <w:rFonts w:ascii="Times New Roman" w:hAnsi="Times New Roman" w:cs="Times New Roman"/>
          <w:sz w:val="24"/>
          <w:szCs w:val="24"/>
        </w:rPr>
        <w:t xml:space="preserve">mation in the forum for </w:t>
      </w:r>
      <w:r w:rsidR="0054669A" w:rsidRPr="007321E2">
        <w:rPr>
          <w:rFonts w:ascii="Times New Roman" w:hAnsi="Times New Roman" w:cs="Times New Roman"/>
          <w:sz w:val="24"/>
          <w:szCs w:val="24"/>
        </w:rPr>
        <w:t xml:space="preserve">any </w:t>
      </w:r>
      <w:r w:rsidR="0023141F" w:rsidRPr="007321E2">
        <w:rPr>
          <w:rFonts w:ascii="Times New Roman" w:hAnsi="Times New Roman" w:cs="Times New Roman"/>
          <w:sz w:val="24"/>
          <w:szCs w:val="24"/>
        </w:rPr>
        <w:t>other issues</w:t>
      </w:r>
      <w:r w:rsidR="008F686F" w:rsidRPr="007321E2">
        <w:rPr>
          <w:rFonts w:ascii="Times New Roman" w:hAnsi="Times New Roman" w:cs="Times New Roman"/>
          <w:sz w:val="24"/>
          <w:szCs w:val="24"/>
        </w:rPr>
        <w:t xml:space="preserve"> or indeed for</w:t>
      </w:r>
      <w:r w:rsidR="00C1079D" w:rsidRPr="007321E2">
        <w:rPr>
          <w:rFonts w:ascii="Times New Roman" w:hAnsi="Times New Roman" w:cs="Times New Roman"/>
          <w:sz w:val="24"/>
          <w:szCs w:val="24"/>
        </w:rPr>
        <w:t xml:space="preserve"> </w:t>
      </w:r>
      <w:r w:rsidR="00375CE5" w:rsidRPr="007321E2">
        <w:rPr>
          <w:rFonts w:ascii="Times New Roman" w:hAnsi="Times New Roman" w:cs="Times New Roman"/>
          <w:sz w:val="24"/>
          <w:szCs w:val="24"/>
        </w:rPr>
        <w:t>similar forums on other websites</w:t>
      </w:r>
      <w:r w:rsidR="00C1079D" w:rsidRPr="007321E2">
        <w:rPr>
          <w:rFonts w:ascii="Times New Roman" w:hAnsi="Times New Roman" w:cs="Times New Roman"/>
          <w:sz w:val="24"/>
          <w:szCs w:val="24"/>
        </w:rPr>
        <w:t>.</w:t>
      </w:r>
      <w:r w:rsidR="00DE5626" w:rsidRPr="007321E2">
        <w:rPr>
          <w:rFonts w:ascii="Times New Roman" w:hAnsi="Times New Roman" w:cs="Times New Roman"/>
          <w:sz w:val="24"/>
          <w:szCs w:val="24"/>
        </w:rPr>
        <w:t xml:space="preserve"> </w:t>
      </w:r>
    </w:p>
    <w:p w14:paraId="40667300" w14:textId="77777777" w:rsidR="00C95E70" w:rsidRPr="007321E2" w:rsidRDefault="00C95E70" w:rsidP="003A03BF">
      <w:pPr>
        <w:spacing w:line="480" w:lineRule="auto"/>
        <w:jc w:val="both"/>
        <w:rPr>
          <w:rFonts w:ascii="Times New Roman" w:hAnsi="Times New Roman" w:cs="Times New Roman"/>
          <w:b/>
          <w:sz w:val="24"/>
          <w:szCs w:val="24"/>
        </w:rPr>
      </w:pPr>
    </w:p>
    <w:p w14:paraId="1282F5D5" w14:textId="77777777" w:rsidR="00282822" w:rsidRPr="007321E2" w:rsidRDefault="00282822">
      <w:pPr>
        <w:rPr>
          <w:rFonts w:ascii="Times New Roman" w:hAnsi="Times New Roman" w:cs="Times New Roman"/>
          <w:b/>
          <w:sz w:val="24"/>
          <w:szCs w:val="24"/>
        </w:rPr>
      </w:pPr>
      <w:r w:rsidRPr="007321E2">
        <w:rPr>
          <w:rFonts w:ascii="Times New Roman" w:hAnsi="Times New Roman" w:cs="Times New Roman"/>
          <w:b/>
          <w:sz w:val="24"/>
          <w:szCs w:val="24"/>
        </w:rPr>
        <w:br w:type="page"/>
      </w:r>
    </w:p>
    <w:p w14:paraId="5781E87C" w14:textId="5F426E01" w:rsidR="00C95E70" w:rsidRPr="007321E2" w:rsidRDefault="00C95E70" w:rsidP="003A03BF">
      <w:pPr>
        <w:autoSpaceDE w:val="0"/>
        <w:autoSpaceDN w:val="0"/>
        <w:adjustRightInd w:val="0"/>
        <w:spacing w:line="480" w:lineRule="auto"/>
        <w:jc w:val="both"/>
        <w:rPr>
          <w:rFonts w:ascii="Times New Roman" w:hAnsi="Times New Roman" w:cs="Times New Roman"/>
          <w:b/>
          <w:sz w:val="24"/>
          <w:szCs w:val="24"/>
        </w:rPr>
      </w:pPr>
      <w:r w:rsidRPr="007321E2">
        <w:rPr>
          <w:rFonts w:ascii="Times New Roman" w:hAnsi="Times New Roman" w:cs="Times New Roman"/>
          <w:b/>
          <w:sz w:val="24"/>
          <w:szCs w:val="24"/>
        </w:rPr>
        <w:lastRenderedPageBreak/>
        <w:t>Conclusions</w:t>
      </w:r>
    </w:p>
    <w:p w14:paraId="2DC0B397" w14:textId="082C2D6E" w:rsidR="00C95E70" w:rsidRPr="007321E2" w:rsidRDefault="00C95E70" w:rsidP="003A03BF">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The main aim of this study was to discover how the media coverage of infant weaning affects parents</w:t>
      </w:r>
      <w:r w:rsidR="00E10777" w:rsidRPr="007321E2">
        <w:rPr>
          <w:rFonts w:ascii="Times New Roman" w:hAnsi="Times New Roman" w:cs="Times New Roman"/>
          <w:sz w:val="24"/>
          <w:szCs w:val="24"/>
        </w:rPr>
        <w:t xml:space="preserve"> using one example of a discussion forum</w:t>
      </w:r>
      <w:r w:rsidRPr="007321E2">
        <w:rPr>
          <w:rFonts w:ascii="Times New Roman" w:hAnsi="Times New Roman" w:cs="Times New Roman"/>
          <w:sz w:val="24"/>
          <w:szCs w:val="24"/>
        </w:rPr>
        <w:t xml:space="preserve">. </w:t>
      </w:r>
      <w:r w:rsidR="004B3F26" w:rsidRPr="007321E2">
        <w:rPr>
          <w:rFonts w:ascii="Times New Roman" w:hAnsi="Times New Roman" w:cs="Times New Roman"/>
          <w:sz w:val="24"/>
          <w:szCs w:val="24"/>
        </w:rPr>
        <w:t>B</w:t>
      </w:r>
      <w:r w:rsidRPr="007321E2">
        <w:rPr>
          <w:rFonts w:ascii="Times New Roman" w:hAnsi="Times New Roman" w:cs="Times New Roman"/>
          <w:sz w:val="24"/>
          <w:szCs w:val="24"/>
        </w:rPr>
        <w:t>ringing togethe</w:t>
      </w:r>
      <w:r w:rsidR="00256D1D" w:rsidRPr="007321E2">
        <w:rPr>
          <w:rFonts w:ascii="Times New Roman" w:hAnsi="Times New Roman" w:cs="Times New Roman"/>
          <w:sz w:val="24"/>
          <w:szCs w:val="24"/>
        </w:rPr>
        <w:t>r the results of the media and i</w:t>
      </w:r>
      <w:r w:rsidRPr="007321E2">
        <w:rPr>
          <w:rFonts w:ascii="Times New Roman" w:hAnsi="Times New Roman" w:cs="Times New Roman"/>
          <w:sz w:val="24"/>
          <w:szCs w:val="24"/>
        </w:rPr>
        <w:t>nternet analyses we are able to draw some interesting conclusions about how parents</w:t>
      </w:r>
      <w:r w:rsidR="0029024F" w:rsidRPr="007321E2">
        <w:rPr>
          <w:rFonts w:ascii="Times New Roman" w:hAnsi="Times New Roman" w:cs="Times New Roman"/>
          <w:sz w:val="24"/>
          <w:szCs w:val="24"/>
        </w:rPr>
        <w:t>, in this</w:t>
      </w:r>
      <w:r w:rsidR="004B3F26" w:rsidRPr="007321E2">
        <w:rPr>
          <w:rFonts w:ascii="Times New Roman" w:hAnsi="Times New Roman" w:cs="Times New Roman"/>
          <w:sz w:val="24"/>
          <w:szCs w:val="24"/>
        </w:rPr>
        <w:t xml:space="preserve"> context,</w:t>
      </w:r>
      <w:r w:rsidR="00073EEB" w:rsidRPr="007321E2">
        <w:rPr>
          <w:rFonts w:ascii="Times New Roman" w:hAnsi="Times New Roman" w:cs="Times New Roman"/>
          <w:sz w:val="24"/>
          <w:szCs w:val="24"/>
        </w:rPr>
        <w:t xml:space="preserve"> used a forum to respond</w:t>
      </w:r>
      <w:r w:rsidRPr="007321E2">
        <w:rPr>
          <w:rFonts w:ascii="Times New Roman" w:hAnsi="Times New Roman" w:cs="Times New Roman"/>
          <w:sz w:val="24"/>
          <w:szCs w:val="24"/>
        </w:rPr>
        <w:t xml:space="preserve"> to </w:t>
      </w:r>
      <w:r w:rsidR="00073EEB" w:rsidRPr="007321E2">
        <w:rPr>
          <w:rFonts w:ascii="Times New Roman" w:hAnsi="Times New Roman" w:cs="Times New Roman"/>
          <w:sz w:val="24"/>
          <w:szCs w:val="24"/>
        </w:rPr>
        <w:t>newspaper articles</w:t>
      </w:r>
      <w:r w:rsidR="00812C3C" w:rsidRPr="007321E2">
        <w:rPr>
          <w:rFonts w:ascii="Times New Roman" w:hAnsi="Times New Roman" w:cs="Times New Roman"/>
          <w:sz w:val="24"/>
          <w:szCs w:val="24"/>
        </w:rPr>
        <w:t>.</w:t>
      </w:r>
    </w:p>
    <w:p w14:paraId="54B679D3" w14:textId="2F478616" w:rsidR="00C95E70" w:rsidRPr="007321E2" w:rsidRDefault="00C95E70" w:rsidP="003A03BF">
      <w:pPr>
        <w:spacing w:before="240"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What this </w:t>
      </w:r>
      <w:r w:rsidR="005428A7" w:rsidRPr="007321E2">
        <w:rPr>
          <w:rFonts w:ascii="Times New Roman" w:hAnsi="Times New Roman" w:cs="Times New Roman"/>
          <w:sz w:val="24"/>
          <w:szCs w:val="24"/>
        </w:rPr>
        <w:t>research</w:t>
      </w:r>
      <w:r w:rsidRPr="007321E2">
        <w:rPr>
          <w:rFonts w:ascii="Times New Roman" w:hAnsi="Times New Roman" w:cs="Times New Roman"/>
          <w:sz w:val="24"/>
          <w:szCs w:val="24"/>
        </w:rPr>
        <w:t xml:space="preserve"> shows is that although the science of weaning is poorly communicated </w:t>
      </w:r>
      <w:r w:rsidR="00D45210" w:rsidRPr="007321E2">
        <w:rPr>
          <w:rFonts w:ascii="Times New Roman" w:hAnsi="Times New Roman" w:cs="Times New Roman"/>
          <w:sz w:val="24"/>
          <w:szCs w:val="24"/>
        </w:rPr>
        <w:t xml:space="preserve">at times </w:t>
      </w:r>
      <w:r w:rsidRPr="007321E2">
        <w:rPr>
          <w:rFonts w:ascii="Times New Roman" w:hAnsi="Times New Roman" w:cs="Times New Roman"/>
          <w:sz w:val="24"/>
          <w:szCs w:val="24"/>
        </w:rPr>
        <w:t>by the press,</w:t>
      </w:r>
      <w:r w:rsidR="00033156" w:rsidRPr="007321E2">
        <w:rPr>
          <w:rFonts w:ascii="Times New Roman" w:hAnsi="Times New Roman" w:cs="Times New Roman"/>
          <w:sz w:val="24"/>
          <w:szCs w:val="24"/>
        </w:rPr>
        <w:t xml:space="preserve"> in the context of this case study</w:t>
      </w:r>
      <w:r w:rsidR="00C07BCD" w:rsidRPr="007321E2">
        <w:rPr>
          <w:rFonts w:ascii="Times New Roman" w:hAnsi="Times New Roman" w:cs="Times New Roman"/>
          <w:sz w:val="24"/>
          <w:szCs w:val="24"/>
        </w:rPr>
        <w:t>,</w:t>
      </w:r>
      <w:r w:rsidRPr="007321E2">
        <w:rPr>
          <w:rFonts w:ascii="Times New Roman" w:hAnsi="Times New Roman" w:cs="Times New Roman"/>
          <w:sz w:val="24"/>
          <w:szCs w:val="24"/>
        </w:rPr>
        <w:t xml:space="preserve"> </w:t>
      </w:r>
      <w:r w:rsidR="003F29DB" w:rsidRPr="007321E2">
        <w:rPr>
          <w:rFonts w:ascii="Times New Roman" w:hAnsi="Times New Roman" w:cs="Times New Roman"/>
          <w:sz w:val="24"/>
          <w:szCs w:val="24"/>
        </w:rPr>
        <w:t>forum users</w:t>
      </w:r>
      <w:r w:rsidRPr="007321E2">
        <w:rPr>
          <w:rFonts w:ascii="Times New Roman" w:hAnsi="Times New Roman" w:cs="Times New Roman"/>
          <w:sz w:val="24"/>
          <w:szCs w:val="24"/>
        </w:rPr>
        <w:t xml:space="preserve"> are using th</w:t>
      </w:r>
      <w:r w:rsidR="00352972" w:rsidRPr="007321E2">
        <w:rPr>
          <w:rFonts w:ascii="Times New Roman" w:hAnsi="Times New Roman" w:cs="Times New Roman"/>
          <w:sz w:val="24"/>
          <w:szCs w:val="24"/>
        </w:rPr>
        <w:t>is</w:t>
      </w:r>
      <w:r w:rsidRPr="007321E2">
        <w:rPr>
          <w:rFonts w:ascii="Times New Roman" w:hAnsi="Times New Roman" w:cs="Times New Roman"/>
          <w:sz w:val="24"/>
          <w:szCs w:val="24"/>
        </w:rPr>
        <w:t xml:space="preserve"> information to generate online discussions, which embellish the initial reporting and enrich the scientific discussion. </w:t>
      </w:r>
      <w:r w:rsidR="00352972" w:rsidRPr="007321E2">
        <w:rPr>
          <w:rFonts w:ascii="Times New Roman" w:hAnsi="Times New Roman" w:cs="Times New Roman"/>
          <w:sz w:val="24"/>
          <w:szCs w:val="24"/>
        </w:rPr>
        <w:t>T</w:t>
      </w:r>
      <w:r w:rsidRPr="007321E2">
        <w:rPr>
          <w:rFonts w:ascii="Times New Roman" w:hAnsi="Times New Roman" w:cs="Times New Roman"/>
          <w:sz w:val="24"/>
          <w:szCs w:val="24"/>
        </w:rPr>
        <w:t xml:space="preserve">hrough these online discussions </w:t>
      </w:r>
      <w:r w:rsidR="003F29DB" w:rsidRPr="007321E2">
        <w:rPr>
          <w:rFonts w:ascii="Times New Roman" w:hAnsi="Times New Roman" w:cs="Times New Roman"/>
          <w:sz w:val="24"/>
          <w:szCs w:val="24"/>
        </w:rPr>
        <w:t>caregivers</w:t>
      </w:r>
      <w:r w:rsidRPr="007321E2">
        <w:rPr>
          <w:rFonts w:ascii="Times New Roman" w:hAnsi="Times New Roman" w:cs="Times New Roman"/>
          <w:sz w:val="24"/>
          <w:szCs w:val="24"/>
        </w:rPr>
        <w:t xml:space="preserve"> are becoming </w:t>
      </w:r>
      <w:r w:rsidR="00352972" w:rsidRPr="007321E2">
        <w:rPr>
          <w:rFonts w:ascii="Times New Roman" w:hAnsi="Times New Roman" w:cs="Times New Roman"/>
          <w:sz w:val="24"/>
          <w:szCs w:val="24"/>
        </w:rPr>
        <w:t xml:space="preserve">potentially </w:t>
      </w:r>
      <w:r w:rsidRPr="007321E2">
        <w:rPr>
          <w:rFonts w:ascii="Times New Roman" w:hAnsi="Times New Roman" w:cs="Times New Roman"/>
          <w:sz w:val="24"/>
          <w:szCs w:val="24"/>
        </w:rPr>
        <w:t>more informed (through interaction with their peers) about the issues involved</w:t>
      </w:r>
      <w:r w:rsidR="00D45210" w:rsidRPr="007321E2">
        <w:rPr>
          <w:rFonts w:ascii="Times New Roman" w:hAnsi="Times New Roman" w:cs="Times New Roman"/>
          <w:sz w:val="24"/>
          <w:szCs w:val="24"/>
        </w:rPr>
        <w:t xml:space="preserve">, </w:t>
      </w:r>
      <w:r w:rsidR="00352972" w:rsidRPr="007321E2">
        <w:rPr>
          <w:rFonts w:ascii="Times New Roman" w:hAnsi="Times New Roman" w:cs="Times New Roman"/>
          <w:sz w:val="24"/>
          <w:szCs w:val="24"/>
        </w:rPr>
        <w:t xml:space="preserve">with the </w:t>
      </w:r>
      <w:r w:rsidR="00D45210" w:rsidRPr="007321E2">
        <w:rPr>
          <w:rFonts w:ascii="Times New Roman" w:hAnsi="Times New Roman" w:cs="Times New Roman"/>
          <w:sz w:val="24"/>
          <w:szCs w:val="24"/>
        </w:rPr>
        <w:t xml:space="preserve">forum effectively operating </w:t>
      </w:r>
      <w:r w:rsidR="00D7551D" w:rsidRPr="007321E2">
        <w:rPr>
          <w:rFonts w:ascii="Times New Roman" w:hAnsi="Times New Roman" w:cs="Times New Roman"/>
          <w:sz w:val="24"/>
          <w:szCs w:val="24"/>
        </w:rPr>
        <w:t xml:space="preserve">as </w:t>
      </w:r>
      <w:r w:rsidR="00D45210" w:rsidRPr="007321E2">
        <w:rPr>
          <w:rFonts w:ascii="Times New Roman" w:hAnsi="Times New Roman" w:cs="Times New Roman"/>
          <w:sz w:val="24"/>
          <w:szCs w:val="24"/>
        </w:rPr>
        <w:t xml:space="preserve">a ‘boundary’ between </w:t>
      </w:r>
      <w:r w:rsidR="00D7551D" w:rsidRPr="007321E2">
        <w:rPr>
          <w:rFonts w:ascii="Times New Roman" w:hAnsi="Times New Roman" w:cs="Times New Roman"/>
          <w:sz w:val="24"/>
          <w:szCs w:val="24"/>
        </w:rPr>
        <w:t>science and journalistic representations, and public perspectives (Shanahan, 2011)</w:t>
      </w:r>
      <w:r w:rsidRPr="007321E2">
        <w:rPr>
          <w:rFonts w:ascii="Times New Roman" w:hAnsi="Times New Roman" w:cs="Times New Roman"/>
          <w:sz w:val="24"/>
          <w:szCs w:val="24"/>
        </w:rPr>
        <w:t xml:space="preserve">. Previous research by Dunwoody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Peters (1993, p.309) has demonstrated how people use the mass media find out about the nature of a scientific risk but then use personal contacts </w:t>
      </w:r>
      <w:r w:rsidR="00F64344" w:rsidRPr="007321E2">
        <w:rPr>
          <w:rFonts w:ascii="Times New Roman" w:hAnsi="Times New Roman" w:cs="Times New Roman"/>
          <w:sz w:val="24"/>
          <w:szCs w:val="24"/>
        </w:rPr>
        <w:t>“</w:t>
      </w:r>
      <w:r w:rsidRPr="007321E2">
        <w:rPr>
          <w:rFonts w:ascii="Times New Roman" w:hAnsi="Times New Roman" w:cs="Times New Roman"/>
          <w:sz w:val="24"/>
          <w:szCs w:val="24"/>
        </w:rPr>
        <w:t>to find out how much they themselves should be concerned about that particular risk</w:t>
      </w:r>
      <w:r w:rsidR="00F64344" w:rsidRPr="007321E2">
        <w:rPr>
          <w:rFonts w:ascii="Times New Roman" w:hAnsi="Times New Roman" w:cs="Times New Roman"/>
          <w:sz w:val="24"/>
          <w:szCs w:val="24"/>
        </w:rPr>
        <w:t>”</w:t>
      </w:r>
      <w:r w:rsidRPr="007321E2">
        <w:rPr>
          <w:rFonts w:ascii="Times New Roman" w:hAnsi="Times New Roman" w:cs="Times New Roman"/>
          <w:sz w:val="24"/>
          <w:szCs w:val="24"/>
        </w:rPr>
        <w:t xml:space="preserve">. </w:t>
      </w:r>
      <w:r w:rsidR="003F29DB" w:rsidRPr="007321E2">
        <w:rPr>
          <w:rFonts w:ascii="Times New Roman" w:hAnsi="Times New Roman" w:cs="Times New Roman"/>
          <w:sz w:val="24"/>
          <w:szCs w:val="24"/>
        </w:rPr>
        <w:t>Could it be that p</w:t>
      </w:r>
      <w:r w:rsidRPr="007321E2">
        <w:rPr>
          <w:rFonts w:ascii="Times New Roman" w:hAnsi="Times New Roman" w:cs="Times New Roman"/>
          <w:sz w:val="24"/>
          <w:szCs w:val="24"/>
        </w:rPr>
        <w:t xml:space="preserve">arents are using </w:t>
      </w: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xml:space="preserve"> as a vehicle to better understand the science behind weaning and how it affects them</w:t>
      </w:r>
      <w:r w:rsidR="003F29DB" w:rsidRPr="007321E2">
        <w:rPr>
          <w:rFonts w:ascii="Times New Roman" w:hAnsi="Times New Roman" w:cs="Times New Roman"/>
          <w:sz w:val="24"/>
          <w:szCs w:val="24"/>
        </w:rPr>
        <w:t>?</w:t>
      </w:r>
    </w:p>
    <w:p w14:paraId="776C88E9" w14:textId="2DF196AE" w:rsidR="00C95E70" w:rsidRPr="007321E2" w:rsidRDefault="00260846" w:rsidP="003A03B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The effect that the </w:t>
      </w:r>
      <w:r w:rsidR="00C95E70" w:rsidRPr="007321E2">
        <w:rPr>
          <w:rFonts w:ascii="Times New Roman" w:hAnsi="Times New Roman" w:cs="Times New Roman"/>
          <w:sz w:val="24"/>
          <w:szCs w:val="24"/>
        </w:rPr>
        <w:t xml:space="preserve">online environment is having on science journalism </w:t>
      </w:r>
      <w:r w:rsidR="00036EBC" w:rsidRPr="007321E2">
        <w:rPr>
          <w:rFonts w:ascii="Times New Roman" w:hAnsi="Times New Roman" w:cs="Times New Roman"/>
          <w:sz w:val="24"/>
          <w:szCs w:val="24"/>
        </w:rPr>
        <w:t xml:space="preserve">is </w:t>
      </w:r>
      <w:r w:rsidR="00C95E70" w:rsidRPr="007321E2">
        <w:rPr>
          <w:rFonts w:ascii="Times New Roman" w:hAnsi="Times New Roman" w:cs="Times New Roman"/>
          <w:sz w:val="24"/>
          <w:szCs w:val="24"/>
        </w:rPr>
        <w:t>ec</w:t>
      </w:r>
      <w:r w:rsidR="00036EBC" w:rsidRPr="007321E2">
        <w:rPr>
          <w:rFonts w:ascii="Times New Roman" w:hAnsi="Times New Roman" w:cs="Times New Roman"/>
          <w:sz w:val="24"/>
          <w:szCs w:val="24"/>
        </w:rPr>
        <w:t>hoed in</w:t>
      </w:r>
      <w:r w:rsidR="00C95E70" w:rsidRPr="007321E2">
        <w:rPr>
          <w:rFonts w:ascii="Times New Roman" w:hAnsi="Times New Roman" w:cs="Times New Roman"/>
          <w:sz w:val="24"/>
          <w:szCs w:val="24"/>
        </w:rPr>
        <w:t xml:space="preserve"> the findings of this study; the forum discussions drew out information about the </w:t>
      </w:r>
      <w:proofErr w:type="spellStart"/>
      <w:r w:rsidR="00C95E70" w:rsidRPr="007321E2">
        <w:rPr>
          <w:rFonts w:ascii="Times New Roman" w:hAnsi="Times New Roman" w:cs="Times New Roman"/>
          <w:sz w:val="24"/>
          <w:szCs w:val="24"/>
        </w:rPr>
        <w:t>Fewtrell</w:t>
      </w:r>
      <w:proofErr w:type="spellEnd"/>
      <w:r w:rsidR="00C95E70" w:rsidRPr="007321E2">
        <w:rPr>
          <w:rFonts w:ascii="Times New Roman" w:hAnsi="Times New Roman" w:cs="Times New Roman"/>
          <w:sz w:val="24"/>
          <w:szCs w:val="24"/>
        </w:rPr>
        <w:t xml:space="preserve"> </w:t>
      </w:r>
      <w:r w:rsidR="00C95E70" w:rsidRPr="007321E2">
        <w:rPr>
          <w:rFonts w:ascii="Times New Roman" w:hAnsi="Times New Roman" w:cs="Times New Roman"/>
          <w:sz w:val="24"/>
          <w:szCs w:val="24"/>
        </w:rPr>
        <w:lastRenderedPageBreak/>
        <w:t xml:space="preserve">paper that had not been mentioned in any of the newspaper reports, </w:t>
      </w:r>
      <w:r w:rsidR="00033156" w:rsidRPr="007321E2">
        <w:rPr>
          <w:rFonts w:ascii="Times New Roman" w:hAnsi="Times New Roman" w:cs="Times New Roman"/>
          <w:sz w:val="24"/>
          <w:szCs w:val="24"/>
        </w:rPr>
        <w:t xml:space="preserve">such as </w:t>
      </w:r>
      <w:r w:rsidR="00C95E70" w:rsidRPr="007321E2">
        <w:rPr>
          <w:rFonts w:ascii="Times New Roman" w:hAnsi="Times New Roman" w:cs="Times New Roman"/>
          <w:sz w:val="24"/>
          <w:szCs w:val="24"/>
        </w:rPr>
        <w:t xml:space="preserve">the competing interests of the article authors. The </w:t>
      </w:r>
      <w:proofErr w:type="spellStart"/>
      <w:r w:rsidR="00C95E70" w:rsidRPr="007321E2">
        <w:rPr>
          <w:rFonts w:ascii="Times New Roman" w:hAnsi="Times New Roman" w:cs="Times New Roman"/>
          <w:sz w:val="24"/>
          <w:szCs w:val="24"/>
        </w:rPr>
        <w:t>Mumsnet</w:t>
      </w:r>
      <w:proofErr w:type="spellEnd"/>
      <w:r w:rsidR="00C95E70" w:rsidRPr="007321E2">
        <w:rPr>
          <w:rFonts w:ascii="Times New Roman" w:hAnsi="Times New Roman" w:cs="Times New Roman"/>
          <w:sz w:val="24"/>
          <w:szCs w:val="24"/>
        </w:rPr>
        <w:t xml:space="preserve"> forum analysis therefore reveals how discussion forums are part of the evolving relationship between science</w:t>
      </w:r>
      <w:r w:rsidR="00256D1D" w:rsidRPr="007321E2">
        <w:rPr>
          <w:rFonts w:ascii="Times New Roman" w:hAnsi="Times New Roman" w:cs="Times New Roman"/>
          <w:sz w:val="24"/>
          <w:szCs w:val="24"/>
        </w:rPr>
        <w:t xml:space="preserve"> and health</w:t>
      </w:r>
      <w:r w:rsidR="00C95E70" w:rsidRPr="007321E2">
        <w:rPr>
          <w:rFonts w:ascii="Times New Roman" w:hAnsi="Times New Roman" w:cs="Times New Roman"/>
          <w:sz w:val="24"/>
          <w:szCs w:val="24"/>
        </w:rPr>
        <w:t xml:space="preserve"> journalists and their audiences.</w:t>
      </w:r>
    </w:p>
    <w:p w14:paraId="19CD5D1D" w14:textId="6F8D1712" w:rsidR="00DE3027" w:rsidRPr="007321E2" w:rsidRDefault="00731167" w:rsidP="003A03BF">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The results of this </w:t>
      </w:r>
      <w:r w:rsidR="005428A7" w:rsidRPr="007321E2">
        <w:rPr>
          <w:rFonts w:ascii="Times New Roman" w:hAnsi="Times New Roman" w:cs="Times New Roman"/>
          <w:sz w:val="24"/>
          <w:szCs w:val="24"/>
        </w:rPr>
        <w:t xml:space="preserve">case </w:t>
      </w:r>
      <w:r w:rsidRPr="007321E2">
        <w:rPr>
          <w:rFonts w:ascii="Times New Roman" w:hAnsi="Times New Roman" w:cs="Times New Roman"/>
          <w:sz w:val="24"/>
          <w:szCs w:val="24"/>
        </w:rPr>
        <w:t>study</w:t>
      </w:r>
      <w:r w:rsidR="00352972" w:rsidRPr="007321E2">
        <w:rPr>
          <w:rFonts w:ascii="Times New Roman" w:hAnsi="Times New Roman" w:cs="Times New Roman"/>
          <w:sz w:val="24"/>
          <w:szCs w:val="24"/>
        </w:rPr>
        <w:t xml:space="preserve"> can assist</w:t>
      </w:r>
      <w:r w:rsidR="00C95E70" w:rsidRPr="007321E2">
        <w:rPr>
          <w:rFonts w:ascii="Times New Roman" w:hAnsi="Times New Roman" w:cs="Times New Roman"/>
          <w:sz w:val="24"/>
          <w:szCs w:val="24"/>
        </w:rPr>
        <w:t xml:space="preserve"> scholars to understand how science is communicated through the media to a particular audience. </w:t>
      </w:r>
      <w:r w:rsidRPr="007321E2">
        <w:rPr>
          <w:rFonts w:ascii="Times New Roman" w:hAnsi="Times New Roman" w:cs="Times New Roman"/>
          <w:sz w:val="24"/>
          <w:szCs w:val="24"/>
        </w:rPr>
        <w:t xml:space="preserve">It can also give </w:t>
      </w:r>
      <w:r w:rsidR="00C95E70" w:rsidRPr="007321E2">
        <w:rPr>
          <w:rFonts w:ascii="Times New Roman" w:hAnsi="Times New Roman" w:cs="Times New Roman"/>
          <w:sz w:val="24"/>
          <w:szCs w:val="24"/>
        </w:rPr>
        <w:t>an insight into how the public can be engage</w:t>
      </w:r>
      <w:r w:rsidR="00D430C0" w:rsidRPr="007321E2">
        <w:rPr>
          <w:rFonts w:ascii="Times New Roman" w:hAnsi="Times New Roman" w:cs="Times New Roman"/>
          <w:sz w:val="24"/>
          <w:szCs w:val="24"/>
        </w:rPr>
        <w:t xml:space="preserve">d in a scientific debate through </w:t>
      </w:r>
      <w:r w:rsidR="00C95E70" w:rsidRPr="007321E2">
        <w:rPr>
          <w:rFonts w:ascii="Times New Roman" w:hAnsi="Times New Roman" w:cs="Times New Roman"/>
          <w:sz w:val="24"/>
          <w:szCs w:val="24"/>
        </w:rPr>
        <w:t xml:space="preserve">the use of an Internet forum. </w:t>
      </w:r>
      <w:r w:rsidR="00D144CD" w:rsidRPr="007321E2">
        <w:rPr>
          <w:rFonts w:ascii="Times New Roman" w:hAnsi="Times New Roman" w:cs="Times New Roman"/>
          <w:sz w:val="24"/>
          <w:szCs w:val="24"/>
        </w:rPr>
        <w:t xml:space="preserve">We have also seen evidence of </w:t>
      </w:r>
      <w:r w:rsidR="00C101E0" w:rsidRPr="007321E2">
        <w:rPr>
          <w:rFonts w:ascii="Times New Roman" w:hAnsi="Times New Roman" w:cs="Times New Roman"/>
          <w:sz w:val="24"/>
          <w:szCs w:val="24"/>
        </w:rPr>
        <w:t>science</w:t>
      </w:r>
      <w:r w:rsidR="00D144CD" w:rsidRPr="007321E2">
        <w:rPr>
          <w:rFonts w:ascii="Times New Roman" w:hAnsi="Times New Roman" w:cs="Times New Roman"/>
          <w:sz w:val="24"/>
          <w:szCs w:val="24"/>
        </w:rPr>
        <w:t xml:space="preserve"> communication </w:t>
      </w:r>
      <w:r w:rsidR="00352972" w:rsidRPr="007321E2">
        <w:rPr>
          <w:rFonts w:ascii="Times New Roman" w:hAnsi="Times New Roman" w:cs="Times New Roman"/>
          <w:sz w:val="24"/>
          <w:szCs w:val="24"/>
        </w:rPr>
        <w:t xml:space="preserve">occurring </w:t>
      </w:r>
      <w:r w:rsidR="00C101E0" w:rsidRPr="007321E2">
        <w:rPr>
          <w:rFonts w:ascii="Times New Roman" w:hAnsi="Times New Roman" w:cs="Times New Roman"/>
          <w:sz w:val="24"/>
          <w:szCs w:val="24"/>
        </w:rPr>
        <w:t>in Internet forums</w:t>
      </w:r>
      <w:r w:rsidR="00352972" w:rsidRPr="007321E2">
        <w:rPr>
          <w:rFonts w:ascii="Times New Roman" w:hAnsi="Times New Roman" w:cs="Times New Roman"/>
          <w:sz w:val="24"/>
          <w:szCs w:val="24"/>
        </w:rPr>
        <w:t>; with</w:t>
      </w:r>
      <w:r w:rsidR="00D144CD" w:rsidRPr="007321E2">
        <w:rPr>
          <w:rFonts w:ascii="Times New Roman" w:hAnsi="Times New Roman" w:cs="Times New Roman"/>
          <w:sz w:val="24"/>
          <w:szCs w:val="24"/>
        </w:rPr>
        <w:t xml:space="preserve"> discussions of risk, use of independent sources and</w:t>
      </w:r>
      <w:r w:rsidR="00283592" w:rsidRPr="007321E2">
        <w:rPr>
          <w:rFonts w:ascii="Times New Roman" w:hAnsi="Times New Roman" w:cs="Times New Roman"/>
          <w:sz w:val="24"/>
          <w:szCs w:val="24"/>
        </w:rPr>
        <w:t xml:space="preserve"> analysis of study methodology. </w:t>
      </w:r>
      <w:r w:rsidR="00C95E70" w:rsidRPr="007321E2">
        <w:rPr>
          <w:rFonts w:ascii="Times New Roman" w:hAnsi="Times New Roman" w:cs="Times New Roman"/>
          <w:sz w:val="24"/>
          <w:szCs w:val="24"/>
        </w:rPr>
        <w:t>Further research is needed</w:t>
      </w:r>
      <w:r w:rsidR="00A458C4" w:rsidRPr="007321E2">
        <w:rPr>
          <w:rFonts w:ascii="Times New Roman" w:hAnsi="Times New Roman" w:cs="Times New Roman"/>
          <w:sz w:val="24"/>
          <w:szCs w:val="24"/>
        </w:rPr>
        <w:t>, however,</w:t>
      </w:r>
      <w:r w:rsidR="00C95E70" w:rsidRPr="007321E2">
        <w:rPr>
          <w:rFonts w:ascii="Times New Roman" w:hAnsi="Times New Roman" w:cs="Times New Roman"/>
          <w:sz w:val="24"/>
          <w:szCs w:val="24"/>
        </w:rPr>
        <w:t xml:space="preserve"> to continue to explore the role of Internet forums</w:t>
      </w:r>
      <w:r w:rsidR="00BA11CC" w:rsidRPr="007321E2">
        <w:rPr>
          <w:rFonts w:ascii="Times New Roman" w:hAnsi="Times New Roman" w:cs="Times New Roman"/>
          <w:sz w:val="24"/>
          <w:szCs w:val="24"/>
        </w:rPr>
        <w:t xml:space="preserve"> </w:t>
      </w:r>
      <w:r w:rsidR="00C95E70" w:rsidRPr="007321E2">
        <w:rPr>
          <w:rFonts w:ascii="Times New Roman" w:hAnsi="Times New Roman" w:cs="Times New Roman"/>
          <w:sz w:val="24"/>
          <w:szCs w:val="24"/>
        </w:rPr>
        <w:t>in allowing parents to make sense of science and health c</w:t>
      </w:r>
      <w:r w:rsidR="00F757A5" w:rsidRPr="007321E2">
        <w:rPr>
          <w:rFonts w:ascii="Times New Roman" w:hAnsi="Times New Roman" w:cs="Times New Roman"/>
          <w:sz w:val="24"/>
          <w:szCs w:val="24"/>
        </w:rPr>
        <w:t>ommunication through the media.</w:t>
      </w:r>
    </w:p>
    <w:p w14:paraId="7679EEC9" w14:textId="77777777" w:rsidR="00213E3C" w:rsidRPr="007321E2" w:rsidRDefault="00213E3C" w:rsidP="003A03BF">
      <w:pPr>
        <w:autoSpaceDE w:val="0"/>
        <w:autoSpaceDN w:val="0"/>
        <w:adjustRightInd w:val="0"/>
        <w:spacing w:line="480" w:lineRule="auto"/>
        <w:jc w:val="both"/>
        <w:rPr>
          <w:rFonts w:ascii="Times New Roman" w:hAnsi="Times New Roman" w:cs="Times New Roman"/>
          <w:b/>
          <w:sz w:val="24"/>
          <w:szCs w:val="24"/>
        </w:rPr>
      </w:pPr>
      <w:r w:rsidRPr="007321E2">
        <w:rPr>
          <w:rFonts w:ascii="Times New Roman" w:hAnsi="Times New Roman" w:cs="Times New Roman"/>
          <w:b/>
          <w:sz w:val="24"/>
          <w:szCs w:val="24"/>
        </w:rPr>
        <w:t>References</w:t>
      </w:r>
    </w:p>
    <w:p w14:paraId="2690A56B" w14:textId="62D25CE8" w:rsidR="00D726F3" w:rsidRPr="007321E2" w:rsidRDefault="00D726F3" w:rsidP="003A03BF">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Anderson, A., Allan, S., Petersen, A., and Wilkinson, C. (2005) The Framing of Nanotechnologies in the British Newspaper Press. </w:t>
      </w:r>
      <w:r w:rsidRPr="007321E2">
        <w:rPr>
          <w:rFonts w:ascii="Times New Roman" w:hAnsi="Times New Roman" w:cs="Times New Roman"/>
          <w:i/>
          <w:sz w:val="24"/>
          <w:szCs w:val="24"/>
        </w:rPr>
        <w:t>Science Communication</w:t>
      </w:r>
      <w:r w:rsidRPr="007321E2">
        <w:rPr>
          <w:rFonts w:ascii="Times New Roman" w:hAnsi="Times New Roman" w:cs="Times New Roman"/>
          <w:sz w:val="24"/>
          <w:szCs w:val="24"/>
        </w:rPr>
        <w:t>, 27 (2), 200-220.</w:t>
      </w:r>
    </w:p>
    <w:p w14:paraId="3ECA7946" w14:textId="77777777" w:rsidR="000F5238" w:rsidRPr="007321E2" w:rsidRDefault="000F5238"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Artz</w:t>
      </w:r>
      <w:proofErr w:type="spellEnd"/>
      <w:r w:rsidRPr="007321E2">
        <w:rPr>
          <w:rFonts w:ascii="Times New Roman" w:hAnsi="Times New Roman" w:cs="Times New Roman"/>
          <w:sz w:val="24"/>
          <w:szCs w:val="24"/>
        </w:rPr>
        <w:t xml:space="preserve">, K. and Wormer, H. (2011) </w:t>
      </w:r>
      <w:proofErr w:type="gramStart"/>
      <w:r w:rsidRPr="007321E2">
        <w:rPr>
          <w:rFonts w:ascii="Times New Roman" w:hAnsi="Times New Roman" w:cs="Times New Roman"/>
          <w:sz w:val="24"/>
          <w:szCs w:val="24"/>
        </w:rPr>
        <w:t>What</w:t>
      </w:r>
      <w:proofErr w:type="gramEnd"/>
      <w:r w:rsidRPr="007321E2">
        <w:rPr>
          <w:rFonts w:ascii="Times New Roman" w:hAnsi="Times New Roman" w:cs="Times New Roman"/>
          <w:sz w:val="24"/>
          <w:szCs w:val="24"/>
        </w:rPr>
        <w:t xml:space="preserve"> recipients ask for: An analysis of ‘user question generated’ science coverage. </w:t>
      </w:r>
      <w:r w:rsidRPr="007321E2">
        <w:rPr>
          <w:rFonts w:ascii="Times New Roman" w:hAnsi="Times New Roman" w:cs="Times New Roman"/>
          <w:i/>
          <w:sz w:val="24"/>
          <w:szCs w:val="24"/>
        </w:rPr>
        <w:t>Journalism</w:t>
      </w:r>
      <w:r w:rsidRPr="007321E2">
        <w:rPr>
          <w:rFonts w:ascii="Times New Roman" w:hAnsi="Times New Roman" w:cs="Times New Roman"/>
          <w:sz w:val="24"/>
          <w:szCs w:val="24"/>
        </w:rPr>
        <w:t>, 12</w:t>
      </w:r>
      <w:r w:rsidR="00473FE1" w:rsidRPr="007321E2">
        <w:rPr>
          <w:rFonts w:ascii="Times New Roman" w:hAnsi="Times New Roman" w:cs="Times New Roman"/>
          <w:sz w:val="24"/>
          <w:szCs w:val="24"/>
        </w:rPr>
        <w:t xml:space="preserve"> (7)</w:t>
      </w:r>
      <w:r w:rsidRPr="007321E2">
        <w:rPr>
          <w:rFonts w:ascii="Times New Roman" w:hAnsi="Times New Roman" w:cs="Times New Roman"/>
          <w:sz w:val="24"/>
          <w:szCs w:val="24"/>
        </w:rPr>
        <w:t xml:space="preserve">; 871-888. </w:t>
      </w:r>
    </w:p>
    <w:p w14:paraId="0D0DA604"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 xml:space="preserve">Bouche, G.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Migeot</w:t>
      </w:r>
      <w:proofErr w:type="spellEnd"/>
      <w:r w:rsidRPr="007321E2">
        <w:rPr>
          <w:rFonts w:ascii="Times New Roman" w:hAnsi="Times New Roman" w:cs="Times New Roman"/>
          <w:sz w:val="24"/>
          <w:szCs w:val="24"/>
        </w:rPr>
        <w:t xml:space="preserve">, V. (2008) Parental use of the Internet to seek health information and primary care utilisation for their child: a cross-sectional study. </w:t>
      </w:r>
      <w:r w:rsidRPr="007321E2">
        <w:rPr>
          <w:rFonts w:ascii="Times New Roman" w:hAnsi="Times New Roman" w:cs="Times New Roman"/>
          <w:i/>
          <w:sz w:val="24"/>
          <w:szCs w:val="24"/>
        </w:rPr>
        <w:t>BMC Public Health</w:t>
      </w:r>
      <w:r w:rsidR="006119E1" w:rsidRPr="007321E2">
        <w:rPr>
          <w:rFonts w:ascii="Times New Roman" w:hAnsi="Times New Roman" w:cs="Times New Roman"/>
          <w:sz w:val="24"/>
          <w:szCs w:val="24"/>
        </w:rPr>
        <w:t>, 8; 30</w:t>
      </w:r>
      <w:r w:rsidRPr="007321E2">
        <w:rPr>
          <w:rFonts w:ascii="Times New Roman" w:hAnsi="Times New Roman" w:cs="Times New Roman"/>
          <w:sz w:val="24"/>
          <w:szCs w:val="24"/>
        </w:rPr>
        <w:t xml:space="preserve">. </w:t>
      </w:r>
    </w:p>
    <w:p w14:paraId="170DDD11" w14:textId="77777777" w:rsidR="006119E1"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Chung, I. J. (2011) Social amplification of risk in the Internet environment.</w:t>
      </w:r>
      <w:r w:rsidR="006119E1" w:rsidRPr="007321E2">
        <w:rPr>
          <w:rFonts w:ascii="Times New Roman" w:hAnsi="Times New Roman" w:cs="Times New Roman"/>
          <w:sz w:val="24"/>
          <w:szCs w:val="24"/>
        </w:rPr>
        <w:t xml:space="preserve"> </w:t>
      </w:r>
      <w:r w:rsidRPr="007321E2">
        <w:rPr>
          <w:rFonts w:ascii="Times New Roman" w:hAnsi="Times New Roman" w:cs="Times New Roman"/>
          <w:i/>
          <w:sz w:val="24"/>
          <w:szCs w:val="24"/>
        </w:rPr>
        <w:t>Risk Analysi</w:t>
      </w:r>
      <w:r w:rsidR="006119E1" w:rsidRPr="007321E2">
        <w:rPr>
          <w:rFonts w:ascii="Times New Roman" w:hAnsi="Times New Roman" w:cs="Times New Roman"/>
          <w:i/>
          <w:sz w:val="24"/>
          <w:szCs w:val="24"/>
        </w:rPr>
        <w:t>s</w:t>
      </w:r>
      <w:r w:rsidR="006119E1" w:rsidRPr="007321E2">
        <w:rPr>
          <w:rFonts w:ascii="Times New Roman" w:hAnsi="Times New Roman" w:cs="Times New Roman"/>
          <w:sz w:val="24"/>
          <w:szCs w:val="24"/>
        </w:rPr>
        <w:t>. Available at</w:t>
      </w:r>
      <w:r w:rsidRPr="007321E2">
        <w:rPr>
          <w:rFonts w:ascii="Times New Roman" w:hAnsi="Times New Roman" w:cs="Times New Roman"/>
          <w:sz w:val="24"/>
          <w:szCs w:val="24"/>
        </w:rPr>
        <w:t xml:space="preserve"> </w:t>
      </w:r>
      <w:hyperlink r:id="rId9" w:history="1">
        <w:r w:rsidR="00D06B65" w:rsidRPr="007321E2">
          <w:rPr>
            <w:rStyle w:val="Hyperlink"/>
            <w:rFonts w:ascii="Times New Roman" w:hAnsi="Times New Roman" w:cs="Times New Roman"/>
          </w:rPr>
          <w:t>http://onlinelibrary.wiley.com/doi/10.1111/j.1539-6924.2011.01623.x/abstract</w:t>
        </w:r>
      </w:hyperlink>
      <w:r w:rsidR="00D06B65" w:rsidRPr="007321E2">
        <w:rPr>
          <w:rFonts w:ascii="Times New Roman" w:hAnsi="Times New Roman" w:cs="Times New Roman"/>
        </w:rPr>
        <w:t xml:space="preserve"> </w:t>
      </w:r>
      <w:r w:rsidR="006119E1" w:rsidRPr="007321E2">
        <w:rPr>
          <w:rFonts w:ascii="Times New Roman" w:hAnsi="Times New Roman" w:cs="Times New Roman"/>
          <w:sz w:val="24"/>
          <w:szCs w:val="24"/>
        </w:rPr>
        <w:t xml:space="preserve"> </w:t>
      </w:r>
    </w:p>
    <w:p w14:paraId="6AFB8D03" w14:textId="77777777" w:rsidR="0028286F" w:rsidRPr="007321E2" w:rsidRDefault="0028286F" w:rsidP="0028286F">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Davidson A.E. and Wallack, L. A</w:t>
      </w:r>
      <w:r w:rsidR="00667DE2" w:rsidRPr="007321E2">
        <w:rPr>
          <w:rFonts w:ascii="Times New Roman" w:hAnsi="Times New Roman" w:cs="Times New Roman"/>
          <w:sz w:val="24"/>
          <w:szCs w:val="24"/>
        </w:rPr>
        <w:t>.</w:t>
      </w:r>
      <w:r w:rsidRPr="007321E2">
        <w:rPr>
          <w:rFonts w:ascii="Times New Roman" w:hAnsi="Times New Roman" w:cs="Times New Roman"/>
          <w:sz w:val="24"/>
          <w:szCs w:val="24"/>
        </w:rPr>
        <w:t xml:space="preserve"> Content Analysis of Sexually Transmitted Diseases in the Print News Media</w:t>
      </w:r>
      <w:r w:rsidR="00656CB9" w:rsidRPr="007321E2">
        <w:rPr>
          <w:rFonts w:ascii="Times New Roman" w:hAnsi="Times New Roman" w:cs="Times New Roman"/>
          <w:sz w:val="24"/>
          <w:szCs w:val="24"/>
        </w:rPr>
        <w:t xml:space="preserve">. </w:t>
      </w:r>
      <w:r w:rsidR="00B45FC5" w:rsidRPr="007321E2">
        <w:rPr>
          <w:rFonts w:ascii="Times New Roman" w:hAnsi="Times New Roman" w:cs="Times New Roman"/>
          <w:i/>
          <w:sz w:val="24"/>
          <w:szCs w:val="24"/>
        </w:rPr>
        <w:t>Journal of Health Communication</w:t>
      </w:r>
      <w:r w:rsidRPr="007321E2">
        <w:rPr>
          <w:rFonts w:ascii="Times New Roman" w:hAnsi="Times New Roman" w:cs="Times New Roman"/>
          <w:sz w:val="24"/>
          <w:szCs w:val="24"/>
        </w:rPr>
        <w:t>, 9</w:t>
      </w:r>
      <w:r w:rsidR="00473FE1" w:rsidRPr="007321E2">
        <w:rPr>
          <w:rFonts w:ascii="Times New Roman" w:hAnsi="Times New Roman" w:cs="Times New Roman"/>
          <w:sz w:val="24"/>
          <w:szCs w:val="24"/>
        </w:rPr>
        <w:t xml:space="preserve"> (2)</w:t>
      </w:r>
      <w:r w:rsidRPr="007321E2">
        <w:rPr>
          <w:rFonts w:ascii="Times New Roman" w:hAnsi="Times New Roman" w:cs="Times New Roman"/>
          <w:sz w:val="24"/>
          <w:szCs w:val="24"/>
        </w:rPr>
        <w:t>; 111–117.</w:t>
      </w:r>
    </w:p>
    <w:p w14:paraId="4F5D99B6"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Davies, D.P.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O’Hare, B. (2004) Weaning: a worry as old as time. </w:t>
      </w:r>
      <w:r w:rsidRPr="007321E2">
        <w:rPr>
          <w:rFonts w:ascii="Times New Roman" w:hAnsi="Times New Roman" w:cs="Times New Roman"/>
          <w:bCs/>
          <w:i/>
          <w:sz w:val="24"/>
          <w:szCs w:val="24"/>
        </w:rPr>
        <w:t>Current Paediatrics</w:t>
      </w:r>
      <w:r w:rsidRPr="007321E2">
        <w:rPr>
          <w:rFonts w:ascii="Times New Roman" w:hAnsi="Times New Roman" w:cs="Times New Roman"/>
          <w:bCs/>
          <w:sz w:val="24"/>
          <w:szCs w:val="24"/>
        </w:rPr>
        <w:t>,</w:t>
      </w:r>
      <w:r w:rsidRPr="007321E2">
        <w:rPr>
          <w:rFonts w:ascii="Times New Roman" w:hAnsi="Times New Roman" w:cs="Times New Roman"/>
          <w:sz w:val="24"/>
          <w:szCs w:val="24"/>
        </w:rPr>
        <w:t xml:space="preserve"> 14</w:t>
      </w:r>
      <w:r w:rsidR="00473FE1" w:rsidRPr="007321E2">
        <w:rPr>
          <w:rFonts w:ascii="Times New Roman" w:hAnsi="Times New Roman" w:cs="Times New Roman"/>
          <w:sz w:val="24"/>
          <w:szCs w:val="24"/>
        </w:rPr>
        <w:t xml:space="preserve"> (2)</w:t>
      </w:r>
      <w:r w:rsidRPr="007321E2">
        <w:rPr>
          <w:rFonts w:ascii="Times New Roman" w:hAnsi="Times New Roman" w:cs="Times New Roman"/>
          <w:sz w:val="24"/>
          <w:szCs w:val="24"/>
        </w:rPr>
        <w:t>; 83-96.</w:t>
      </w:r>
    </w:p>
    <w:p w14:paraId="54DEAB11"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Denecke</w:t>
      </w:r>
      <w:proofErr w:type="spellEnd"/>
      <w:r w:rsidRPr="007321E2">
        <w:rPr>
          <w:rFonts w:ascii="Times New Roman" w:hAnsi="Times New Roman" w:cs="Times New Roman"/>
          <w:sz w:val="24"/>
          <w:szCs w:val="24"/>
        </w:rPr>
        <w:t xml:space="preserve">, K.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Nejdl</w:t>
      </w:r>
      <w:proofErr w:type="spellEnd"/>
      <w:r w:rsidRPr="007321E2">
        <w:rPr>
          <w:rFonts w:ascii="Times New Roman" w:hAnsi="Times New Roman" w:cs="Times New Roman"/>
          <w:sz w:val="24"/>
          <w:szCs w:val="24"/>
        </w:rPr>
        <w:t xml:space="preserve">, W. (2009) </w:t>
      </w:r>
      <w:proofErr w:type="gramStart"/>
      <w:r w:rsidRPr="007321E2">
        <w:rPr>
          <w:rFonts w:ascii="Times New Roman" w:hAnsi="Times New Roman" w:cs="Times New Roman"/>
          <w:sz w:val="24"/>
          <w:szCs w:val="24"/>
        </w:rPr>
        <w:t>How</w:t>
      </w:r>
      <w:proofErr w:type="gramEnd"/>
      <w:r w:rsidRPr="007321E2">
        <w:rPr>
          <w:rFonts w:ascii="Times New Roman" w:hAnsi="Times New Roman" w:cs="Times New Roman"/>
          <w:sz w:val="24"/>
          <w:szCs w:val="24"/>
        </w:rPr>
        <w:t xml:space="preserve"> valuable is medical social media data? Content analysis of the medical web. </w:t>
      </w:r>
      <w:r w:rsidRPr="007321E2">
        <w:rPr>
          <w:rFonts w:ascii="Times New Roman" w:hAnsi="Times New Roman" w:cs="Times New Roman"/>
          <w:i/>
          <w:sz w:val="24"/>
          <w:szCs w:val="24"/>
        </w:rPr>
        <w:t>Information Sciences</w:t>
      </w:r>
      <w:r w:rsidRPr="007321E2">
        <w:rPr>
          <w:rFonts w:ascii="Times New Roman" w:hAnsi="Times New Roman" w:cs="Times New Roman"/>
          <w:sz w:val="24"/>
          <w:szCs w:val="24"/>
        </w:rPr>
        <w:t>, 179 (12); 1870-1880.</w:t>
      </w:r>
    </w:p>
    <w:p w14:paraId="7D557DBE"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Dewey, K.G. (2001) Nutrition, growth, and complementary feeding of the breastfed </w:t>
      </w:r>
      <w:bookmarkStart w:id="2" w:name="hit91"/>
      <w:bookmarkEnd w:id="2"/>
      <w:r w:rsidRPr="007321E2">
        <w:rPr>
          <w:rFonts w:ascii="Times New Roman" w:hAnsi="Times New Roman" w:cs="Times New Roman"/>
          <w:sz w:val="24"/>
          <w:szCs w:val="24"/>
        </w:rPr>
        <w:t xml:space="preserve">infant. </w:t>
      </w:r>
      <w:proofErr w:type="spellStart"/>
      <w:r w:rsidRPr="007321E2">
        <w:rPr>
          <w:rFonts w:ascii="Times New Roman" w:hAnsi="Times New Roman" w:cs="Times New Roman"/>
          <w:i/>
          <w:iCs/>
          <w:sz w:val="24"/>
          <w:szCs w:val="24"/>
        </w:rPr>
        <w:t>Pediatric</w:t>
      </w:r>
      <w:proofErr w:type="spellEnd"/>
      <w:r w:rsidRPr="007321E2">
        <w:rPr>
          <w:rFonts w:ascii="Times New Roman" w:hAnsi="Times New Roman" w:cs="Times New Roman"/>
          <w:i/>
          <w:iCs/>
          <w:sz w:val="24"/>
          <w:szCs w:val="24"/>
        </w:rPr>
        <w:t xml:space="preserve"> Clinics of North America</w:t>
      </w:r>
      <w:r w:rsidRPr="007321E2">
        <w:rPr>
          <w:rFonts w:ascii="Times New Roman" w:hAnsi="Times New Roman" w:cs="Times New Roman"/>
          <w:iCs/>
          <w:sz w:val="24"/>
          <w:szCs w:val="24"/>
        </w:rPr>
        <w:t>,</w:t>
      </w:r>
      <w:r w:rsidRPr="007321E2">
        <w:rPr>
          <w:rFonts w:ascii="Times New Roman" w:hAnsi="Times New Roman" w:cs="Times New Roman"/>
          <w:sz w:val="24"/>
          <w:szCs w:val="24"/>
        </w:rPr>
        <w:t xml:space="preserve"> </w:t>
      </w:r>
      <w:r w:rsidRPr="007321E2">
        <w:rPr>
          <w:rFonts w:ascii="Times New Roman" w:hAnsi="Times New Roman" w:cs="Times New Roman"/>
          <w:bCs/>
          <w:sz w:val="24"/>
          <w:szCs w:val="24"/>
        </w:rPr>
        <w:t>48</w:t>
      </w:r>
      <w:r w:rsidR="00473FE1" w:rsidRPr="007321E2">
        <w:rPr>
          <w:rFonts w:ascii="Times New Roman" w:hAnsi="Times New Roman" w:cs="Times New Roman"/>
          <w:bCs/>
          <w:sz w:val="24"/>
          <w:szCs w:val="24"/>
        </w:rPr>
        <w:t xml:space="preserve"> (1)</w:t>
      </w:r>
      <w:r w:rsidRPr="007321E2">
        <w:rPr>
          <w:rFonts w:ascii="Times New Roman" w:hAnsi="Times New Roman" w:cs="Times New Roman"/>
          <w:bCs/>
          <w:sz w:val="24"/>
          <w:szCs w:val="24"/>
        </w:rPr>
        <w:t>;</w:t>
      </w:r>
      <w:r w:rsidRPr="007321E2">
        <w:rPr>
          <w:rFonts w:ascii="Times New Roman" w:hAnsi="Times New Roman" w:cs="Times New Roman"/>
          <w:sz w:val="24"/>
          <w:szCs w:val="24"/>
        </w:rPr>
        <w:t xml:space="preserve"> 87–104.</w:t>
      </w:r>
    </w:p>
    <w:p w14:paraId="53C5E8AB"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Diaz, J.A., Griffith, R.A., Ng, J.J., </w:t>
      </w:r>
      <w:proofErr w:type="spellStart"/>
      <w:r w:rsidRPr="007321E2">
        <w:rPr>
          <w:rFonts w:ascii="Times New Roman" w:hAnsi="Times New Roman" w:cs="Times New Roman"/>
          <w:sz w:val="24"/>
          <w:szCs w:val="24"/>
        </w:rPr>
        <w:t>Reinert</w:t>
      </w:r>
      <w:proofErr w:type="spellEnd"/>
      <w:r w:rsidRPr="007321E2">
        <w:rPr>
          <w:rFonts w:ascii="Times New Roman" w:hAnsi="Times New Roman" w:cs="Times New Roman"/>
          <w:sz w:val="24"/>
          <w:szCs w:val="24"/>
        </w:rPr>
        <w:t xml:space="preserve">, S.E., Friedman, P.D.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Moulton, A.W. (2002) Patients' use of the Internet for medical information. </w:t>
      </w:r>
      <w:r w:rsidRPr="007321E2">
        <w:rPr>
          <w:rFonts w:ascii="Times New Roman" w:hAnsi="Times New Roman" w:cs="Times New Roman"/>
          <w:i/>
          <w:sz w:val="24"/>
          <w:szCs w:val="24"/>
        </w:rPr>
        <w:t>Journal of General Internal Medicine</w:t>
      </w:r>
      <w:r w:rsidRPr="007321E2">
        <w:rPr>
          <w:rFonts w:ascii="Times New Roman" w:hAnsi="Times New Roman" w:cs="Times New Roman"/>
          <w:sz w:val="24"/>
          <w:szCs w:val="24"/>
        </w:rPr>
        <w:t>, 17 (3); 180–185.</w:t>
      </w:r>
    </w:p>
    <w:p w14:paraId="6A7BD1B1"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 xml:space="preserve">Dunwoody, S.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Peters, H.P. (1993). The mass media and risk perception</w:t>
      </w:r>
      <w:r w:rsidRPr="007321E2">
        <w:rPr>
          <w:rFonts w:ascii="Times New Roman" w:hAnsi="Times New Roman" w:cs="Times New Roman"/>
          <w:i/>
          <w:sz w:val="24"/>
          <w:szCs w:val="24"/>
        </w:rPr>
        <w:t xml:space="preserve">. </w:t>
      </w:r>
      <w:r w:rsidRPr="007321E2">
        <w:rPr>
          <w:rFonts w:ascii="Times New Roman" w:hAnsi="Times New Roman" w:cs="Times New Roman"/>
          <w:sz w:val="24"/>
          <w:szCs w:val="24"/>
        </w:rPr>
        <w:t xml:space="preserve">In: Ruck, B., ed. </w:t>
      </w:r>
      <w:r w:rsidRPr="007321E2">
        <w:rPr>
          <w:rFonts w:ascii="Times New Roman" w:hAnsi="Times New Roman" w:cs="Times New Roman"/>
          <w:i/>
          <w:sz w:val="24"/>
          <w:szCs w:val="24"/>
        </w:rPr>
        <w:t>Risk is a construct</w:t>
      </w:r>
      <w:r w:rsidRPr="007321E2">
        <w:rPr>
          <w:rFonts w:ascii="Times New Roman" w:hAnsi="Times New Roman" w:cs="Times New Roman"/>
          <w:sz w:val="24"/>
          <w:szCs w:val="24"/>
        </w:rPr>
        <w:t xml:space="preserve">. Munich: </w:t>
      </w:r>
      <w:proofErr w:type="spellStart"/>
      <w:r w:rsidRPr="007321E2">
        <w:rPr>
          <w:rFonts w:ascii="Times New Roman" w:hAnsi="Times New Roman" w:cs="Times New Roman"/>
          <w:sz w:val="24"/>
          <w:szCs w:val="24"/>
        </w:rPr>
        <w:t>Knesebeck</w:t>
      </w:r>
      <w:proofErr w:type="spellEnd"/>
      <w:r w:rsidRPr="007321E2">
        <w:rPr>
          <w:rFonts w:ascii="Times New Roman" w:hAnsi="Times New Roman" w:cs="Times New Roman"/>
          <w:sz w:val="24"/>
          <w:szCs w:val="24"/>
        </w:rPr>
        <w:t>.</w:t>
      </w:r>
    </w:p>
    <w:p w14:paraId="2B2870E2"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Entwistle</w:t>
      </w:r>
      <w:proofErr w:type="spellEnd"/>
      <w:r w:rsidRPr="007321E2">
        <w:rPr>
          <w:rFonts w:ascii="Times New Roman" w:hAnsi="Times New Roman" w:cs="Times New Roman"/>
          <w:sz w:val="24"/>
          <w:szCs w:val="24"/>
        </w:rPr>
        <w:t xml:space="preserve">, V.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Hancock-Beaulieu, M. (1992) Health and medical coverage in the UK national press.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1 (4); 367-382.</w:t>
      </w:r>
    </w:p>
    <w:p w14:paraId="347BFFFD" w14:textId="77777777" w:rsidR="007F0C33" w:rsidRPr="007321E2" w:rsidRDefault="007F0C33"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Eysenbach</w:t>
      </w:r>
      <w:proofErr w:type="spellEnd"/>
      <w:r w:rsidRPr="007321E2">
        <w:rPr>
          <w:rFonts w:ascii="Times New Roman" w:hAnsi="Times New Roman" w:cs="Times New Roman"/>
          <w:sz w:val="24"/>
          <w:szCs w:val="24"/>
        </w:rPr>
        <w:t>, G. and</w:t>
      </w:r>
      <w:r w:rsidR="001935A0" w:rsidRPr="007321E2">
        <w:rPr>
          <w:rFonts w:ascii="Times New Roman" w:hAnsi="Times New Roman" w:cs="Times New Roman"/>
          <w:sz w:val="24"/>
          <w:szCs w:val="24"/>
        </w:rPr>
        <w:t xml:space="preserve"> </w:t>
      </w:r>
      <w:proofErr w:type="spellStart"/>
      <w:r w:rsidR="001935A0" w:rsidRPr="007321E2">
        <w:rPr>
          <w:rFonts w:ascii="Times New Roman" w:hAnsi="Times New Roman" w:cs="Times New Roman"/>
          <w:sz w:val="24"/>
          <w:szCs w:val="24"/>
        </w:rPr>
        <w:t>Köhler</w:t>
      </w:r>
      <w:proofErr w:type="spellEnd"/>
      <w:r w:rsidRPr="007321E2">
        <w:rPr>
          <w:rFonts w:ascii="Times New Roman" w:hAnsi="Times New Roman" w:cs="Times New Roman"/>
          <w:sz w:val="24"/>
          <w:szCs w:val="24"/>
        </w:rPr>
        <w:t xml:space="preserve">, C. (2002) </w:t>
      </w:r>
      <w:proofErr w:type="gramStart"/>
      <w:r w:rsidR="00444E72" w:rsidRPr="007321E2">
        <w:rPr>
          <w:rFonts w:ascii="Times New Roman" w:hAnsi="Times New Roman" w:cs="Times New Roman"/>
          <w:sz w:val="24"/>
          <w:szCs w:val="24"/>
        </w:rPr>
        <w:t>How</w:t>
      </w:r>
      <w:proofErr w:type="gramEnd"/>
      <w:r w:rsidR="00444E72" w:rsidRPr="007321E2">
        <w:rPr>
          <w:rFonts w:ascii="Times New Roman" w:hAnsi="Times New Roman" w:cs="Times New Roman"/>
          <w:sz w:val="24"/>
          <w:szCs w:val="24"/>
        </w:rPr>
        <w:t xml:space="preserve"> do consumers search for and appr</w:t>
      </w:r>
      <w:r w:rsidR="001935A0" w:rsidRPr="007321E2">
        <w:rPr>
          <w:rFonts w:ascii="Times New Roman" w:hAnsi="Times New Roman" w:cs="Times New Roman"/>
          <w:sz w:val="24"/>
          <w:szCs w:val="24"/>
        </w:rPr>
        <w:t xml:space="preserve">aise health information on the </w:t>
      </w:r>
      <w:r w:rsidR="00444E72" w:rsidRPr="007321E2">
        <w:rPr>
          <w:rFonts w:ascii="Times New Roman" w:hAnsi="Times New Roman" w:cs="Times New Roman"/>
          <w:sz w:val="24"/>
          <w:szCs w:val="24"/>
        </w:rPr>
        <w:t xml:space="preserve">world wide web? </w:t>
      </w:r>
      <w:r w:rsidR="006B5D97" w:rsidRPr="007321E2">
        <w:rPr>
          <w:rFonts w:ascii="Times New Roman" w:hAnsi="Times New Roman" w:cs="Times New Roman"/>
          <w:sz w:val="24"/>
          <w:szCs w:val="24"/>
        </w:rPr>
        <w:t>Qualitative</w:t>
      </w:r>
      <w:r w:rsidR="00444E72" w:rsidRPr="007321E2">
        <w:rPr>
          <w:rFonts w:ascii="Times New Roman" w:hAnsi="Times New Roman" w:cs="Times New Roman"/>
          <w:sz w:val="24"/>
          <w:szCs w:val="24"/>
        </w:rPr>
        <w:t xml:space="preserve"> study using focus groups, usability tests, and in-depth interviews. </w:t>
      </w:r>
      <w:r w:rsidR="006B5D97" w:rsidRPr="007321E2">
        <w:rPr>
          <w:rFonts w:ascii="Times New Roman" w:hAnsi="Times New Roman" w:cs="Times New Roman"/>
          <w:i/>
          <w:sz w:val="24"/>
          <w:szCs w:val="24"/>
        </w:rPr>
        <w:t>British</w:t>
      </w:r>
      <w:r w:rsidR="00444E72" w:rsidRPr="007321E2">
        <w:rPr>
          <w:rFonts w:ascii="Times New Roman" w:hAnsi="Times New Roman" w:cs="Times New Roman"/>
          <w:i/>
          <w:sz w:val="24"/>
          <w:szCs w:val="24"/>
        </w:rPr>
        <w:t xml:space="preserve"> Medical Journal</w:t>
      </w:r>
      <w:r w:rsidR="00444E72" w:rsidRPr="007321E2">
        <w:rPr>
          <w:rFonts w:ascii="Times New Roman" w:hAnsi="Times New Roman" w:cs="Times New Roman"/>
          <w:sz w:val="24"/>
          <w:szCs w:val="24"/>
        </w:rPr>
        <w:t xml:space="preserve">, 324; 573-577. </w:t>
      </w:r>
    </w:p>
    <w:p w14:paraId="14184E07" w14:textId="77777777" w:rsidR="00D7551D" w:rsidRPr="007321E2" w:rsidRDefault="00D7551D"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Fahy</w:t>
      </w:r>
      <w:proofErr w:type="spellEnd"/>
      <w:r w:rsidRPr="007321E2">
        <w:rPr>
          <w:rFonts w:ascii="Times New Roman" w:hAnsi="Times New Roman" w:cs="Times New Roman"/>
          <w:sz w:val="24"/>
          <w:szCs w:val="24"/>
        </w:rPr>
        <w:t xml:space="preserve">, D and </w:t>
      </w:r>
      <w:proofErr w:type="spellStart"/>
      <w:r w:rsidRPr="007321E2">
        <w:rPr>
          <w:rFonts w:ascii="Times New Roman" w:hAnsi="Times New Roman" w:cs="Times New Roman"/>
          <w:sz w:val="24"/>
          <w:szCs w:val="24"/>
        </w:rPr>
        <w:t>Nisbet</w:t>
      </w:r>
      <w:proofErr w:type="spellEnd"/>
      <w:r w:rsidRPr="007321E2">
        <w:rPr>
          <w:rFonts w:ascii="Times New Roman" w:hAnsi="Times New Roman" w:cs="Times New Roman"/>
          <w:sz w:val="24"/>
          <w:szCs w:val="24"/>
        </w:rPr>
        <w:t xml:space="preserve">, M (2011) </w:t>
      </w:r>
      <w:proofErr w:type="gramStart"/>
      <w:r w:rsidRPr="007321E2">
        <w:rPr>
          <w:rFonts w:ascii="Times New Roman" w:hAnsi="Times New Roman" w:cs="Times New Roman"/>
          <w:sz w:val="24"/>
          <w:szCs w:val="24"/>
        </w:rPr>
        <w:t>The</w:t>
      </w:r>
      <w:proofErr w:type="gramEnd"/>
      <w:r w:rsidRPr="007321E2">
        <w:rPr>
          <w:rFonts w:ascii="Times New Roman" w:hAnsi="Times New Roman" w:cs="Times New Roman"/>
          <w:sz w:val="24"/>
          <w:szCs w:val="24"/>
        </w:rPr>
        <w:t xml:space="preserve"> science journalist online: Shifting roles and emerging practices. </w:t>
      </w:r>
      <w:r w:rsidRPr="007321E2">
        <w:rPr>
          <w:rFonts w:ascii="Times New Roman" w:hAnsi="Times New Roman" w:cs="Times New Roman"/>
          <w:i/>
          <w:sz w:val="24"/>
          <w:szCs w:val="24"/>
        </w:rPr>
        <w:t>Journalism</w:t>
      </w:r>
      <w:r w:rsidRPr="007321E2">
        <w:rPr>
          <w:rFonts w:ascii="Times New Roman" w:hAnsi="Times New Roman" w:cs="Times New Roman"/>
          <w:sz w:val="24"/>
          <w:szCs w:val="24"/>
        </w:rPr>
        <w:t>, 12</w:t>
      </w:r>
      <w:r w:rsidR="00473FE1" w:rsidRPr="007321E2">
        <w:rPr>
          <w:rFonts w:ascii="Times New Roman" w:hAnsi="Times New Roman" w:cs="Times New Roman"/>
          <w:sz w:val="24"/>
          <w:szCs w:val="24"/>
        </w:rPr>
        <w:t xml:space="preserve"> (7)</w:t>
      </w:r>
      <w:r w:rsidRPr="007321E2">
        <w:rPr>
          <w:rFonts w:ascii="Times New Roman" w:hAnsi="Times New Roman" w:cs="Times New Roman"/>
          <w:sz w:val="24"/>
          <w:szCs w:val="24"/>
        </w:rPr>
        <w:t xml:space="preserve">; 778-793. </w:t>
      </w:r>
    </w:p>
    <w:p w14:paraId="0376101A"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Fewtrell</w:t>
      </w:r>
      <w:proofErr w:type="spellEnd"/>
      <w:r w:rsidRPr="007321E2">
        <w:rPr>
          <w:rFonts w:ascii="Times New Roman" w:hAnsi="Times New Roman" w:cs="Times New Roman"/>
          <w:sz w:val="24"/>
          <w:szCs w:val="24"/>
        </w:rPr>
        <w:t xml:space="preserve">, M., Wilson, D.C., Booth, I.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Lucas, A. (2011) When to wean? How good is the evidence for six months’ exclusive breastfeeding? </w:t>
      </w:r>
      <w:r w:rsidRPr="007321E2">
        <w:rPr>
          <w:rFonts w:ascii="Times New Roman" w:hAnsi="Times New Roman" w:cs="Times New Roman"/>
          <w:i/>
          <w:sz w:val="24"/>
          <w:szCs w:val="24"/>
        </w:rPr>
        <w:t>British Medical Journal</w:t>
      </w:r>
      <w:r w:rsidRPr="007321E2">
        <w:rPr>
          <w:rFonts w:ascii="Times New Roman" w:hAnsi="Times New Roman" w:cs="Times New Roman"/>
          <w:sz w:val="24"/>
          <w:szCs w:val="24"/>
        </w:rPr>
        <w:t>, 342; 209-212.</w:t>
      </w:r>
    </w:p>
    <w:p w14:paraId="635479B4"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Friedman, S.M., </w:t>
      </w:r>
      <w:proofErr w:type="spellStart"/>
      <w:r w:rsidRPr="007321E2">
        <w:rPr>
          <w:rFonts w:ascii="Times New Roman" w:hAnsi="Times New Roman" w:cs="Times New Roman"/>
          <w:sz w:val="24"/>
          <w:szCs w:val="24"/>
        </w:rPr>
        <w:t>Villamil</w:t>
      </w:r>
      <w:proofErr w:type="spellEnd"/>
      <w:r w:rsidRPr="007321E2">
        <w:rPr>
          <w:rFonts w:ascii="Times New Roman" w:hAnsi="Times New Roman" w:cs="Times New Roman"/>
          <w:sz w:val="24"/>
          <w:szCs w:val="24"/>
        </w:rPr>
        <w:t xml:space="preserve">, K., </w:t>
      </w:r>
      <w:proofErr w:type="spellStart"/>
      <w:r w:rsidRPr="007321E2">
        <w:rPr>
          <w:rFonts w:ascii="Times New Roman" w:hAnsi="Times New Roman" w:cs="Times New Roman"/>
          <w:sz w:val="24"/>
          <w:szCs w:val="24"/>
        </w:rPr>
        <w:t>Suriano</w:t>
      </w:r>
      <w:proofErr w:type="spellEnd"/>
      <w:r w:rsidRPr="007321E2">
        <w:rPr>
          <w:rFonts w:ascii="Times New Roman" w:hAnsi="Times New Roman" w:cs="Times New Roman"/>
          <w:sz w:val="24"/>
          <w:szCs w:val="24"/>
        </w:rPr>
        <w:t xml:space="preserve">, R.A.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Egolf</w:t>
      </w:r>
      <w:proofErr w:type="spellEnd"/>
      <w:r w:rsidRPr="007321E2">
        <w:rPr>
          <w:rFonts w:ascii="Times New Roman" w:hAnsi="Times New Roman" w:cs="Times New Roman"/>
          <w:sz w:val="24"/>
          <w:szCs w:val="24"/>
        </w:rPr>
        <w:t xml:space="preserve">, B.P. (1996). Alar and apples: newspapers, risk and media responsibility.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5</w:t>
      </w:r>
      <w:r w:rsidR="00473FE1" w:rsidRPr="007321E2">
        <w:rPr>
          <w:rFonts w:ascii="Times New Roman" w:hAnsi="Times New Roman" w:cs="Times New Roman"/>
          <w:sz w:val="24"/>
          <w:szCs w:val="24"/>
        </w:rPr>
        <w:t xml:space="preserve"> (1)</w:t>
      </w:r>
      <w:r w:rsidRPr="007321E2">
        <w:rPr>
          <w:rFonts w:ascii="Times New Roman" w:hAnsi="Times New Roman" w:cs="Times New Roman"/>
          <w:sz w:val="24"/>
          <w:szCs w:val="24"/>
        </w:rPr>
        <w:t>; 1-20.</w:t>
      </w:r>
    </w:p>
    <w:p w14:paraId="0641D1AF" w14:textId="77777777" w:rsidR="00DC3DB8"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Gambles, R. (2010) Going public? Articulations of the personal and political on Mumsnet.com. In: N. </w:t>
      </w:r>
      <w:proofErr w:type="spellStart"/>
      <w:r w:rsidRPr="007321E2">
        <w:rPr>
          <w:rFonts w:ascii="Times New Roman" w:hAnsi="Times New Roman" w:cs="Times New Roman"/>
          <w:sz w:val="24"/>
          <w:szCs w:val="24"/>
        </w:rPr>
        <w:t>Mahony</w:t>
      </w:r>
      <w:proofErr w:type="spellEnd"/>
      <w:r w:rsidRPr="007321E2">
        <w:rPr>
          <w:rFonts w:ascii="Times New Roman" w:hAnsi="Times New Roman" w:cs="Times New Roman"/>
          <w:sz w:val="24"/>
          <w:szCs w:val="24"/>
        </w:rPr>
        <w:t xml:space="preserve">, J. Newman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C. Barnett, eds. (2010) </w:t>
      </w:r>
      <w:r w:rsidRPr="007321E2">
        <w:rPr>
          <w:rFonts w:ascii="Times New Roman" w:hAnsi="Times New Roman" w:cs="Times New Roman"/>
          <w:i/>
          <w:sz w:val="24"/>
          <w:szCs w:val="24"/>
        </w:rPr>
        <w:t>Rethinking the publi</w:t>
      </w:r>
      <w:r w:rsidR="00473FE1" w:rsidRPr="007321E2">
        <w:rPr>
          <w:rFonts w:ascii="Times New Roman" w:hAnsi="Times New Roman" w:cs="Times New Roman"/>
          <w:i/>
          <w:sz w:val="24"/>
          <w:szCs w:val="24"/>
        </w:rPr>
        <w:t>c</w:t>
      </w:r>
      <w:r w:rsidRPr="007321E2">
        <w:rPr>
          <w:rFonts w:ascii="Times New Roman" w:hAnsi="Times New Roman" w:cs="Times New Roman"/>
          <w:i/>
          <w:sz w:val="24"/>
          <w:szCs w:val="24"/>
        </w:rPr>
        <w:t xml:space="preserve">. </w:t>
      </w:r>
      <w:r w:rsidRPr="007321E2">
        <w:rPr>
          <w:rFonts w:ascii="Times New Roman" w:hAnsi="Times New Roman" w:cs="Times New Roman"/>
          <w:sz w:val="24"/>
          <w:szCs w:val="24"/>
        </w:rPr>
        <w:t>Bristol: The Policy Press, University of Bristol.</w:t>
      </w:r>
    </w:p>
    <w:p w14:paraId="2615D5A2"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 xml:space="preserve">Gauthier, E. (2011) Foodborne microbial risks in the press: The framing of </w:t>
      </w:r>
      <w:proofErr w:type="spellStart"/>
      <w:r w:rsidRPr="007321E2">
        <w:rPr>
          <w:rFonts w:ascii="Times New Roman" w:hAnsi="Times New Roman" w:cs="Times New Roman"/>
          <w:sz w:val="24"/>
          <w:szCs w:val="24"/>
        </w:rPr>
        <w:t>listeriosis</w:t>
      </w:r>
      <w:proofErr w:type="spellEnd"/>
      <w:r w:rsidRPr="007321E2">
        <w:rPr>
          <w:rFonts w:ascii="Times New Roman" w:hAnsi="Times New Roman" w:cs="Times New Roman"/>
          <w:sz w:val="24"/>
          <w:szCs w:val="24"/>
        </w:rPr>
        <w:t xml:space="preserve"> in Canadian newspapers.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20 (2); 270-286.</w:t>
      </w:r>
    </w:p>
    <w:p w14:paraId="391529E4" w14:textId="77777777" w:rsidR="00A23CC3" w:rsidRPr="007321E2" w:rsidRDefault="00213E3C">
      <w:pPr>
        <w:autoSpaceDE w:val="0"/>
        <w:autoSpaceDN w:val="0"/>
        <w:adjustRightInd w:val="0"/>
        <w:spacing w:before="240"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Hilton, S., Hunt, K., </w:t>
      </w:r>
      <w:proofErr w:type="spellStart"/>
      <w:r w:rsidRPr="007321E2">
        <w:rPr>
          <w:rFonts w:ascii="Times New Roman" w:hAnsi="Times New Roman" w:cs="Times New Roman"/>
          <w:sz w:val="24"/>
          <w:szCs w:val="24"/>
        </w:rPr>
        <w:t>Langan</w:t>
      </w:r>
      <w:proofErr w:type="spellEnd"/>
      <w:r w:rsidRPr="007321E2">
        <w:rPr>
          <w:rFonts w:ascii="Times New Roman" w:hAnsi="Times New Roman" w:cs="Times New Roman"/>
          <w:sz w:val="24"/>
          <w:szCs w:val="24"/>
        </w:rPr>
        <w:t xml:space="preserve">, M., Bedford, H.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Petticrew</w:t>
      </w:r>
      <w:proofErr w:type="spellEnd"/>
      <w:r w:rsidRPr="007321E2">
        <w:rPr>
          <w:rFonts w:ascii="Times New Roman" w:hAnsi="Times New Roman" w:cs="Times New Roman"/>
          <w:sz w:val="24"/>
          <w:szCs w:val="24"/>
        </w:rPr>
        <w:t xml:space="preserve">, M. (2010) Newsprint media representations of the introduction of the HPV vaccination programme for cervical cancer prevention in the UK (2005-2008). </w:t>
      </w:r>
      <w:r w:rsidRPr="007321E2">
        <w:rPr>
          <w:rFonts w:ascii="Times New Roman" w:hAnsi="Times New Roman" w:cs="Times New Roman"/>
          <w:i/>
          <w:sz w:val="24"/>
          <w:szCs w:val="24"/>
        </w:rPr>
        <w:t>Social Science and Medicine</w:t>
      </w:r>
      <w:r w:rsidRPr="007321E2">
        <w:rPr>
          <w:rFonts w:ascii="Times New Roman" w:hAnsi="Times New Roman" w:cs="Times New Roman"/>
          <w:sz w:val="24"/>
          <w:szCs w:val="24"/>
        </w:rPr>
        <w:t>, 70</w:t>
      </w:r>
      <w:r w:rsidR="00473FE1" w:rsidRPr="007321E2">
        <w:rPr>
          <w:rFonts w:ascii="Times New Roman" w:hAnsi="Times New Roman" w:cs="Times New Roman"/>
          <w:sz w:val="24"/>
          <w:szCs w:val="24"/>
        </w:rPr>
        <w:t xml:space="preserve"> (6)</w:t>
      </w:r>
      <w:r w:rsidRPr="007321E2">
        <w:rPr>
          <w:rFonts w:ascii="Times New Roman" w:hAnsi="Times New Roman" w:cs="Times New Roman"/>
          <w:sz w:val="24"/>
          <w:szCs w:val="24"/>
        </w:rPr>
        <w:t>; 942-950.</w:t>
      </w:r>
    </w:p>
    <w:p w14:paraId="7BF4EB89" w14:textId="77777777" w:rsidR="00A23CC3" w:rsidRPr="007321E2" w:rsidRDefault="00213E3C">
      <w:pPr>
        <w:autoSpaceDE w:val="0"/>
        <w:autoSpaceDN w:val="0"/>
        <w:adjustRightInd w:val="0"/>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Holliman, R. (2004) Media coverage of cloning: a study of media content, production and reception.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13 (2); 107-130.</w:t>
      </w:r>
    </w:p>
    <w:p w14:paraId="7DFCF38E" w14:textId="77777777" w:rsidR="00DC3DB8" w:rsidRPr="007321E2" w:rsidRDefault="00213E3C" w:rsidP="00DC3DB8">
      <w:pPr>
        <w:spacing w:line="480" w:lineRule="auto"/>
        <w:jc w:val="both"/>
        <w:rPr>
          <w:rFonts w:ascii="Times New Roman" w:hAnsi="Times New Roman" w:cs="Times New Roman"/>
          <w:iCs/>
          <w:sz w:val="24"/>
          <w:szCs w:val="24"/>
        </w:rPr>
      </w:pPr>
      <w:r w:rsidRPr="007321E2">
        <w:rPr>
          <w:rFonts w:ascii="Times New Roman" w:hAnsi="Times New Roman" w:cs="Times New Roman"/>
          <w:sz w:val="24"/>
          <w:szCs w:val="24"/>
        </w:rPr>
        <w:t xml:space="preserve">Johansson, M., </w:t>
      </w:r>
      <w:proofErr w:type="spellStart"/>
      <w:r w:rsidRPr="007321E2">
        <w:rPr>
          <w:rFonts w:ascii="Times New Roman" w:hAnsi="Times New Roman" w:cs="Times New Roman"/>
          <w:sz w:val="24"/>
          <w:szCs w:val="24"/>
        </w:rPr>
        <w:t>Rubertsson</w:t>
      </w:r>
      <w:proofErr w:type="spellEnd"/>
      <w:r w:rsidRPr="007321E2">
        <w:rPr>
          <w:rFonts w:ascii="Times New Roman" w:hAnsi="Times New Roman" w:cs="Times New Roman"/>
          <w:sz w:val="24"/>
          <w:szCs w:val="24"/>
        </w:rPr>
        <w:t xml:space="preserve">, C., </w:t>
      </w:r>
      <w:proofErr w:type="spellStart"/>
      <w:r w:rsidRPr="007321E2">
        <w:rPr>
          <w:rFonts w:ascii="Times New Roman" w:hAnsi="Times New Roman" w:cs="Times New Roman"/>
          <w:sz w:val="24"/>
          <w:szCs w:val="24"/>
        </w:rPr>
        <w:t>Rådestad</w:t>
      </w:r>
      <w:proofErr w:type="spellEnd"/>
      <w:r w:rsidRPr="007321E2">
        <w:rPr>
          <w:rFonts w:ascii="Times New Roman" w:hAnsi="Times New Roman" w:cs="Times New Roman"/>
          <w:sz w:val="24"/>
          <w:szCs w:val="24"/>
        </w:rPr>
        <w:t xml:space="preserve">, I.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Hildingsson</w:t>
      </w:r>
      <w:proofErr w:type="spellEnd"/>
      <w:r w:rsidRPr="007321E2">
        <w:rPr>
          <w:rFonts w:ascii="Times New Roman" w:hAnsi="Times New Roman" w:cs="Times New Roman"/>
          <w:sz w:val="24"/>
          <w:szCs w:val="24"/>
        </w:rPr>
        <w:t xml:space="preserve">, I. (2010) The Internet: </w:t>
      </w:r>
      <w:r w:rsidRPr="007321E2">
        <w:rPr>
          <w:rFonts w:ascii="Times New Roman" w:hAnsi="Times New Roman" w:cs="Times New Roman"/>
          <w:bCs/>
          <w:sz w:val="24"/>
          <w:szCs w:val="24"/>
        </w:rPr>
        <w:t>one important source for pregnancy and childbirth information among prospective fathers</w:t>
      </w:r>
      <w:r w:rsidRPr="007321E2">
        <w:rPr>
          <w:rFonts w:ascii="Times New Roman" w:hAnsi="Times New Roman" w:cs="Times New Roman"/>
          <w:sz w:val="24"/>
          <w:szCs w:val="24"/>
        </w:rPr>
        <w:t xml:space="preserve">. </w:t>
      </w:r>
      <w:r w:rsidRPr="007321E2">
        <w:rPr>
          <w:rFonts w:ascii="Times New Roman" w:hAnsi="Times New Roman" w:cs="Times New Roman"/>
          <w:i/>
          <w:iCs/>
          <w:sz w:val="24"/>
          <w:szCs w:val="24"/>
        </w:rPr>
        <w:t>Journal of Men's Health</w:t>
      </w:r>
      <w:r w:rsidRPr="007321E2">
        <w:rPr>
          <w:rFonts w:ascii="Times New Roman" w:hAnsi="Times New Roman" w:cs="Times New Roman"/>
          <w:iCs/>
          <w:sz w:val="24"/>
          <w:szCs w:val="24"/>
        </w:rPr>
        <w:t>, 7 (3); 249-258.</w:t>
      </w:r>
    </w:p>
    <w:p w14:paraId="6C189A7A" w14:textId="77777777" w:rsidR="00213E3C" w:rsidRPr="007321E2" w:rsidRDefault="00213E3C" w:rsidP="00DC3DB8">
      <w:pPr>
        <w:spacing w:line="480" w:lineRule="auto"/>
        <w:jc w:val="both"/>
        <w:rPr>
          <w:rFonts w:ascii="Times New Roman" w:hAnsi="Times New Roman" w:cs="Times New Roman"/>
          <w:iCs/>
          <w:sz w:val="24"/>
          <w:szCs w:val="24"/>
        </w:rPr>
      </w:pPr>
      <w:proofErr w:type="spellStart"/>
      <w:r w:rsidRPr="007321E2">
        <w:rPr>
          <w:rFonts w:ascii="Times New Roman" w:hAnsi="Times New Roman" w:cs="Times New Roman"/>
          <w:iCs/>
          <w:sz w:val="24"/>
          <w:szCs w:val="24"/>
        </w:rPr>
        <w:t>Khoo</w:t>
      </w:r>
      <w:proofErr w:type="spellEnd"/>
      <w:r w:rsidRPr="007321E2">
        <w:rPr>
          <w:rFonts w:ascii="Times New Roman" w:hAnsi="Times New Roman" w:cs="Times New Roman"/>
          <w:iCs/>
          <w:sz w:val="24"/>
          <w:szCs w:val="24"/>
        </w:rPr>
        <w:t xml:space="preserve">, K., Bolt, P., </w:t>
      </w:r>
      <w:proofErr w:type="spellStart"/>
      <w:r w:rsidRPr="007321E2">
        <w:rPr>
          <w:rFonts w:ascii="Times New Roman" w:hAnsi="Times New Roman" w:cs="Times New Roman"/>
          <w:iCs/>
          <w:sz w:val="24"/>
          <w:szCs w:val="24"/>
        </w:rPr>
        <w:t>Babl</w:t>
      </w:r>
      <w:proofErr w:type="spellEnd"/>
      <w:r w:rsidRPr="007321E2">
        <w:rPr>
          <w:rFonts w:ascii="Times New Roman" w:hAnsi="Times New Roman" w:cs="Times New Roman"/>
          <w:iCs/>
          <w:sz w:val="24"/>
          <w:szCs w:val="24"/>
        </w:rPr>
        <w:t xml:space="preserve">, F.E., Jury, S. </w:t>
      </w:r>
      <w:r w:rsidR="006119E1" w:rsidRPr="007321E2">
        <w:rPr>
          <w:rFonts w:ascii="Times New Roman" w:hAnsi="Times New Roman" w:cs="Times New Roman"/>
          <w:iCs/>
          <w:sz w:val="24"/>
          <w:szCs w:val="24"/>
        </w:rPr>
        <w:t>and</w:t>
      </w:r>
      <w:r w:rsidRPr="007321E2">
        <w:rPr>
          <w:rFonts w:ascii="Times New Roman" w:hAnsi="Times New Roman" w:cs="Times New Roman"/>
          <w:iCs/>
          <w:sz w:val="24"/>
          <w:szCs w:val="24"/>
        </w:rPr>
        <w:t xml:space="preserve"> Goldman, R.D. (2008) Health information seeking by parents in the Internet age. </w:t>
      </w:r>
      <w:r w:rsidRPr="007321E2">
        <w:rPr>
          <w:rFonts w:ascii="Times New Roman" w:hAnsi="Times New Roman" w:cs="Times New Roman"/>
          <w:i/>
          <w:iCs/>
          <w:sz w:val="24"/>
          <w:szCs w:val="24"/>
        </w:rPr>
        <w:t>Journal of Paediatrics and Child Health</w:t>
      </w:r>
      <w:r w:rsidRPr="007321E2">
        <w:rPr>
          <w:rFonts w:ascii="Times New Roman" w:hAnsi="Times New Roman" w:cs="Times New Roman"/>
          <w:iCs/>
          <w:sz w:val="24"/>
          <w:szCs w:val="24"/>
        </w:rPr>
        <w:t>, 44 (7-8); 419–423.</w:t>
      </w:r>
    </w:p>
    <w:p w14:paraId="06EB18F5"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Kjærgaard</w:t>
      </w:r>
      <w:proofErr w:type="spellEnd"/>
      <w:r w:rsidRPr="007321E2">
        <w:rPr>
          <w:rFonts w:ascii="Times New Roman" w:hAnsi="Times New Roman" w:cs="Times New Roman"/>
          <w:sz w:val="24"/>
          <w:szCs w:val="24"/>
        </w:rPr>
        <w:t xml:space="preserve">, R.S. (2010) Making a small country count: nanotechnology in Danish newspapers from 1996 to 2006.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19 (1); 80-97.</w:t>
      </w:r>
    </w:p>
    <w:p w14:paraId="0429325E"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Krimsky</w:t>
      </w:r>
      <w:proofErr w:type="spellEnd"/>
      <w:r w:rsidRPr="007321E2">
        <w:rPr>
          <w:rFonts w:ascii="Times New Roman" w:hAnsi="Times New Roman" w:cs="Times New Roman"/>
          <w:sz w:val="24"/>
          <w:szCs w:val="24"/>
        </w:rPr>
        <w:t xml:space="preserve">, S. (2007) Risk communication in the internet age: the rise of disorganized scepticism. </w:t>
      </w:r>
      <w:r w:rsidRPr="007321E2">
        <w:rPr>
          <w:rFonts w:ascii="Times New Roman" w:hAnsi="Times New Roman" w:cs="Times New Roman"/>
          <w:i/>
          <w:sz w:val="24"/>
          <w:szCs w:val="24"/>
        </w:rPr>
        <w:t>Environmental Hazards</w:t>
      </w:r>
      <w:r w:rsidRPr="007321E2">
        <w:rPr>
          <w:rFonts w:ascii="Times New Roman" w:hAnsi="Times New Roman" w:cs="Times New Roman"/>
          <w:sz w:val="24"/>
          <w:szCs w:val="24"/>
        </w:rPr>
        <w:t>, 7; 157–164.</w:t>
      </w:r>
    </w:p>
    <w:p w14:paraId="3B7DFEF0"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 xml:space="preserve">Lacy, S.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Riffe</w:t>
      </w:r>
      <w:proofErr w:type="spellEnd"/>
      <w:r w:rsidRPr="007321E2">
        <w:rPr>
          <w:rFonts w:ascii="Times New Roman" w:hAnsi="Times New Roman" w:cs="Times New Roman"/>
          <w:sz w:val="24"/>
          <w:szCs w:val="24"/>
        </w:rPr>
        <w:t xml:space="preserve">, D. (1996). Sampling error and selecting </w:t>
      </w:r>
      <w:proofErr w:type="spellStart"/>
      <w:r w:rsidRPr="007321E2">
        <w:rPr>
          <w:rFonts w:ascii="Times New Roman" w:hAnsi="Times New Roman" w:cs="Times New Roman"/>
          <w:sz w:val="24"/>
          <w:szCs w:val="24"/>
        </w:rPr>
        <w:t>intercoder</w:t>
      </w:r>
      <w:proofErr w:type="spellEnd"/>
      <w:r w:rsidRPr="007321E2">
        <w:rPr>
          <w:rFonts w:ascii="Times New Roman" w:hAnsi="Times New Roman" w:cs="Times New Roman"/>
          <w:sz w:val="24"/>
          <w:szCs w:val="24"/>
        </w:rPr>
        <w:t xml:space="preserve"> reliability samples for nominal content categories: Sins of omission and commission in mass communication quantitative research. </w:t>
      </w:r>
      <w:r w:rsidRPr="007321E2">
        <w:rPr>
          <w:rFonts w:ascii="Times New Roman" w:hAnsi="Times New Roman" w:cs="Times New Roman"/>
          <w:i/>
          <w:sz w:val="24"/>
          <w:szCs w:val="24"/>
        </w:rPr>
        <w:t xml:space="preserve">Journalism </w:t>
      </w:r>
      <w:r w:rsidR="006119E1" w:rsidRPr="007321E2">
        <w:rPr>
          <w:rFonts w:ascii="Times New Roman" w:hAnsi="Times New Roman" w:cs="Times New Roman"/>
          <w:i/>
          <w:sz w:val="24"/>
          <w:szCs w:val="24"/>
        </w:rPr>
        <w:t>and</w:t>
      </w:r>
      <w:r w:rsidRPr="007321E2">
        <w:rPr>
          <w:rFonts w:ascii="Times New Roman" w:hAnsi="Times New Roman" w:cs="Times New Roman"/>
          <w:i/>
          <w:sz w:val="24"/>
          <w:szCs w:val="24"/>
        </w:rPr>
        <w:t xml:space="preserve"> Mass Communication Quarterly</w:t>
      </w:r>
      <w:r w:rsidR="00EE145D" w:rsidRPr="007321E2">
        <w:rPr>
          <w:rFonts w:ascii="Times New Roman" w:hAnsi="Times New Roman" w:cs="Times New Roman"/>
          <w:sz w:val="24"/>
          <w:szCs w:val="24"/>
        </w:rPr>
        <w:t>, 73;</w:t>
      </w:r>
      <w:r w:rsidRPr="007321E2">
        <w:rPr>
          <w:rFonts w:ascii="Times New Roman" w:hAnsi="Times New Roman" w:cs="Times New Roman"/>
          <w:sz w:val="24"/>
          <w:szCs w:val="24"/>
        </w:rPr>
        <w:t xml:space="preserve"> 969-973.</w:t>
      </w:r>
    </w:p>
    <w:p w14:paraId="6BAA1F44" w14:textId="77777777" w:rsidR="00431202" w:rsidRPr="007321E2" w:rsidRDefault="00431202"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Laslo</w:t>
      </w:r>
      <w:proofErr w:type="spellEnd"/>
      <w:r w:rsidRPr="007321E2">
        <w:rPr>
          <w:rFonts w:ascii="Times New Roman" w:hAnsi="Times New Roman" w:cs="Times New Roman"/>
          <w:i/>
          <w:sz w:val="24"/>
          <w:szCs w:val="24"/>
        </w:rPr>
        <w:t xml:space="preserve">, </w:t>
      </w:r>
      <w:r w:rsidRPr="007321E2">
        <w:rPr>
          <w:rFonts w:ascii="Times New Roman" w:hAnsi="Times New Roman" w:cs="Times New Roman"/>
          <w:sz w:val="24"/>
          <w:szCs w:val="24"/>
        </w:rPr>
        <w:t xml:space="preserve">E., </w:t>
      </w:r>
      <w:proofErr w:type="spellStart"/>
      <w:r w:rsidRPr="007321E2">
        <w:rPr>
          <w:rFonts w:ascii="Times New Roman" w:hAnsi="Times New Roman" w:cs="Times New Roman"/>
          <w:sz w:val="24"/>
          <w:szCs w:val="24"/>
        </w:rPr>
        <w:t>Baram-Tsabari</w:t>
      </w:r>
      <w:proofErr w:type="spellEnd"/>
      <w:r w:rsidRPr="007321E2">
        <w:rPr>
          <w:rFonts w:ascii="Times New Roman" w:hAnsi="Times New Roman" w:cs="Times New Roman"/>
          <w:sz w:val="24"/>
          <w:szCs w:val="24"/>
        </w:rPr>
        <w:t xml:space="preserve">, A., and </w:t>
      </w:r>
      <w:proofErr w:type="spellStart"/>
      <w:r w:rsidRPr="007321E2">
        <w:rPr>
          <w:rFonts w:ascii="Times New Roman" w:hAnsi="Times New Roman" w:cs="Times New Roman"/>
          <w:sz w:val="24"/>
          <w:szCs w:val="24"/>
        </w:rPr>
        <w:t>Lewenstein</w:t>
      </w:r>
      <w:proofErr w:type="spellEnd"/>
      <w:r w:rsidRPr="007321E2">
        <w:rPr>
          <w:rFonts w:ascii="Times New Roman" w:hAnsi="Times New Roman" w:cs="Times New Roman"/>
          <w:sz w:val="24"/>
          <w:szCs w:val="24"/>
        </w:rPr>
        <w:t xml:space="preserve">, B.V. (2011) </w:t>
      </w:r>
      <w:proofErr w:type="gramStart"/>
      <w:r w:rsidRPr="007321E2">
        <w:rPr>
          <w:rFonts w:ascii="Times New Roman" w:hAnsi="Times New Roman" w:cs="Times New Roman"/>
          <w:sz w:val="24"/>
          <w:szCs w:val="24"/>
        </w:rPr>
        <w:t>A</w:t>
      </w:r>
      <w:proofErr w:type="gramEnd"/>
      <w:r w:rsidRPr="007321E2">
        <w:rPr>
          <w:rFonts w:ascii="Times New Roman" w:hAnsi="Times New Roman" w:cs="Times New Roman"/>
          <w:sz w:val="24"/>
          <w:szCs w:val="24"/>
        </w:rPr>
        <w:t xml:space="preserve"> growth medium for the message: Online science journalism affordances for exploring public discourse on science and ethics. </w:t>
      </w:r>
      <w:r w:rsidRPr="007321E2">
        <w:rPr>
          <w:rFonts w:ascii="Times New Roman" w:hAnsi="Times New Roman" w:cs="Times New Roman"/>
          <w:i/>
          <w:sz w:val="24"/>
          <w:szCs w:val="24"/>
        </w:rPr>
        <w:t xml:space="preserve">Journalism, </w:t>
      </w:r>
      <w:r w:rsidRPr="007321E2">
        <w:rPr>
          <w:rFonts w:ascii="Times New Roman" w:hAnsi="Times New Roman" w:cs="Times New Roman"/>
          <w:sz w:val="24"/>
          <w:szCs w:val="24"/>
        </w:rPr>
        <w:t>12</w:t>
      </w:r>
      <w:r w:rsidR="00473FE1" w:rsidRPr="007321E2">
        <w:rPr>
          <w:rFonts w:ascii="Times New Roman" w:hAnsi="Times New Roman" w:cs="Times New Roman"/>
          <w:sz w:val="24"/>
          <w:szCs w:val="24"/>
        </w:rPr>
        <w:t xml:space="preserve"> (7)</w:t>
      </w:r>
      <w:r w:rsidRPr="007321E2">
        <w:rPr>
          <w:rFonts w:ascii="Times New Roman" w:hAnsi="Times New Roman" w:cs="Times New Roman"/>
          <w:sz w:val="24"/>
          <w:szCs w:val="24"/>
        </w:rPr>
        <w:t xml:space="preserve">; 847-870. </w:t>
      </w:r>
    </w:p>
    <w:p w14:paraId="787E6AFC"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Lemire</w:t>
      </w:r>
      <w:proofErr w:type="spellEnd"/>
      <w:r w:rsidRPr="007321E2">
        <w:rPr>
          <w:rFonts w:ascii="Times New Roman" w:hAnsi="Times New Roman" w:cs="Times New Roman"/>
          <w:sz w:val="24"/>
          <w:szCs w:val="24"/>
        </w:rPr>
        <w:t xml:space="preserve">, M., </w:t>
      </w:r>
      <w:proofErr w:type="spellStart"/>
      <w:r w:rsidRPr="007321E2">
        <w:rPr>
          <w:rFonts w:ascii="Times New Roman" w:hAnsi="Times New Roman" w:cs="Times New Roman"/>
          <w:sz w:val="24"/>
          <w:szCs w:val="24"/>
        </w:rPr>
        <w:t>Paré</w:t>
      </w:r>
      <w:proofErr w:type="spellEnd"/>
      <w:r w:rsidRPr="007321E2">
        <w:rPr>
          <w:rFonts w:ascii="Times New Roman" w:hAnsi="Times New Roman" w:cs="Times New Roman"/>
          <w:sz w:val="24"/>
          <w:szCs w:val="24"/>
        </w:rPr>
        <w:t xml:space="preserve">, G., </w:t>
      </w:r>
      <w:proofErr w:type="spellStart"/>
      <w:r w:rsidRPr="007321E2">
        <w:rPr>
          <w:rFonts w:ascii="Times New Roman" w:hAnsi="Times New Roman" w:cs="Times New Roman"/>
          <w:sz w:val="24"/>
          <w:szCs w:val="24"/>
        </w:rPr>
        <w:t>Sicotte</w:t>
      </w:r>
      <w:proofErr w:type="spellEnd"/>
      <w:r w:rsidRPr="007321E2">
        <w:rPr>
          <w:rFonts w:ascii="Times New Roman" w:hAnsi="Times New Roman" w:cs="Times New Roman"/>
          <w:sz w:val="24"/>
          <w:szCs w:val="24"/>
        </w:rPr>
        <w:t xml:space="preserve">, C.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Harvey C. (2008) Determinants of Internet use as a preferred source of information on personal health. International Journal of </w:t>
      </w:r>
      <w:r w:rsidRPr="007321E2">
        <w:rPr>
          <w:rFonts w:ascii="Times New Roman" w:hAnsi="Times New Roman" w:cs="Times New Roman"/>
          <w:i/>
          <w:sz w:val="24"/>
          <w:szCs w:val="24"/>
        </w:rPr>
        <w:t>Medical Informatics</w:t>
      </w:r>
      <w:r w:rsidRPr="007321E2">
        <w:rPr>
          <w:rFonts w:ascii="Times New Roman" w:hAnsi="Times New Roman" w:cs="Times New Roman"/>
          <w:sz w:val="24"/>
          <w:szCs w:val="24"/>
        </w:rPr>
        <w:t>, 77 (11); 723-734.</w:t>
      </w:r>
    </w:p>
    <w:p w14:paraId="24DB4C58" w14:textId="77777777" w:rsidR="004D687C" w:rsidRPr="007321E2" w:rsidRDefault="00213E3C" w:rsidP="004D687C">
      <w:pPr>
        <w:spacing w:line="480" w:lineRule="auto"/>
        <w:rPr>
          <w:rFonts w:ascii="Times New Roman" w:hAnsi="Times New Roman" w:cs="Times New Roman"/>
          <w:sz w:val="24"/>
          <w:szCs w:val="24"/>
        </w:rPr>
      </w:pPr>
      <w:r w:rsidRPr="007321E2">
        <w:rPr>
          <w:rFonts w:ascii="Times New Roman" w:hAnsi="Times New Roman" w:cs="Times New Roman"/>
          <w:sz w:val="24"/>
          <w:szCs w:val="24"/>
        </w:rPr>
        <w:t xml:space="preserve">LexisNexis (2011) </w:t>
      </w:r>
      <w:r w:rsidRPr="007321E2">
        <w:rPr>
          <w:rFonts w:ascii="Times New Roman" w:hAnsi="Times New Roman" w:cs="Times New Roman"/>
          <w:i/>
          <w:sz w:val="24"/>
          <w:szCs w:val="24"/>
        </w:rPr>
        <w:t>Nexis UK</w:t>
      </w:r>
      <w:r w:rsidRPr="007321E2">
        <w:rPr>
          <w:rFonts w:ascii="Times New Roman" w:hAnsi="Times New Roman" w:cs="Times New Roman"/>
          <w:sz w:val="24"/>
          <w:szCs w:val="24"/>
        </w:rPr>
        <w:t xml:space="preserve">. </w:t>
      </w:r>
      <w:r w:rsidR="004D687C" w:rsidRPr="007321E2">
        <w:rPr>
          <w:rFonts w:ascii="Times New Roman" w:hAnsi="Times New Roman" w:cs="Times New Roman"/>
          <w:sz w:val="24"/>
          <w:szCs w:val="24"/>
        </w:rPr>
        <w:t xml:space="preserve">Available at </w:t>
      </w:r>
      <w:hyperlink r:id="rId10" w:history="1">
        <w:r w:rsidR="00D06B65" w:rsidRPr="007321E2">
          <w:rPr>
            <w:rStyle w:val="Hyperlink"/>
            <w:rFonts w:ascii="Times New Roman" w:hAnsi="Times New Roman" w:cs="Times New Roman"/>
          </w:rPr>
          <w:t>http://www.lexisnexis.com/uk/nexis/auth/checkbrowser.do?t=1320347886655andbhcp=1</w:t>
        </w:r>
      </w:hyperlink>
      <w:r w:rsidR="00D06B65" w:rsidRPr="007321E2">
        <w:rPr>
          <w:rFonts w:ascii="Times New Roman" w:hAnsi="Times New Roman" w:cs="Times New Roman"/>
        </w:rPr>
        <w:t xml:space="preserve"> </w:t>
      </w:r>
      <w:r w:rsidR="006119E1"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 </w:t>
      </w:r>
    </w:p>
    <w:p w14:paraId="5AF456DF"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Malone, M., Harris, R., Hooker, R., Tucker, T., </w:t>
      </w:r>
      <w:proofErr w:type="spellStart"/>
      <w:r w:rsidRPr="007321E2">
        <w:rPr>
          <w:rFonts w:ascii="Times New Roman" w:hAnsi="Times New Roman" w:cs="Times New Roman"/>
          <w:sz w:val="24"/>
          <w:szCs w:val="24"/>
        </w:rPr>
        <w:t>Tanna</w:t>
      </w:r>
      <w:proofErr w:type="spellEnd"/>
      <w:r w:rsidRPr="007321E2">
        <w:rPr>
          <w:rFonts w:ascii="Times New Roman" w:hAnsi="Times New Roman" w:cs="Times New Roman"/>
          <w:sz w:val="24"/>
          <w:szCs w:val="24"/>
        </w:rPr>
        <w:t xml:space="preserve">, H.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Honnor</w:t>
      </w:r>
      <w:proofErr w:type="spellEnd"/>
      <w:r w:rsidRPr="007321E2">
        <w:rPr>
          <w:rFonts w:ascii="Times New Roman" w:hAnsi="Times New Roman" w:cs="Times New Roman"/>
          <w:sz w:val="24"/>
          <w:szCs w:val="24"/>
        </w:rPr>
        <w:t xml:space="preserve">, S. (2004) Health and the Internet - changing boundaries in primary care. </w:t>
      </w:r>
      <w:r w:rsidRPr="007321E2">
        <w:rPr>
          <w:rFonts w:ascii="Times New Roman" w:hAnsi="Times New Roman" w:cs="Times New Roman"/>
          <w:i/>
          <w:sz w:val="24"/>
          <w:szCs w:val="24"/>
        </w:rPr>
        <w:t>Family Practice</w:t>
      </w:r>
      <w:r w:rsidRPr="007321E2">
        <w:rPr>
          <w:rFonts w:ascii="Times New Roman" w:hAnsi="Times New Roman" w:cs="Times New Roman"/>
          <w:sz w:val="24"/>
          <w:szCs w:val="24"/>
        </w:rPr>
        <w:t>, 21</w:t>
      </w:r>
      <w:r w:rsidR="00EE145D" w:rsidRPr="007321E2">
        <w:rPr>
          <w:rFonts w:ascii="Times New Roman" w:hAnsi="Times New Roman" w:cs="Times New Roman"/>
          <w:sz w:val="24"/>
          <w:szCs w:val="24"/>
        </w:rPr>
        <w:t xml:space="preserve"> (2)</w:t>
      </w:r>
      <w:r w:rsidRPr="007321E2">
        <w:rPr>
          <w:rFonts w:ascii="Times New Roman" w:hAnsi="Times New Roman" w:cs="Times New Roman"/>
          <w:sz w:val="24"/>
          <w:szCs w:val="24"/>
        </w:rPr>
        <w:t>; 189-191.</w:t>
      </w:r>
    </w:p>
    <w:p w14:paraId="6AB59415"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Marks, L., </w:t>
      </w:r>
      <w:proofErr w:type="spellStart"/>
      <w:r w:rsidRPr="007321E2">
        <w:rPr>
          <w:rFonts w:ascii="Times New Roman" w:hAnsi="Times New Roman" w:cs="Times New Roman"/>
          <w:sz w:val="24"/>
          <w:szCs w:val="24"/>
        </w:rPr>
        <w:t>Kalaitzandonakes</w:t>
      </w:r>
      <w:proofErr w:type="spellEnd"/>
      <w:r w:rsidRPr="007321E2">
        <w:rPr>
          <w:rFonts w:ascii="Times New Roman" w:hAnsi="Times New Roman" w:cs="Times New Roman"/>
          <w:sz w:val="24"/>
          <w:szCs w:val="24"/>
        </w:rPr>
        <w:t xml:space="preserve">, N., Wilkins, L.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Zakharova</w:t>
      </w:r>
      <w:proofErr w:type="spellEnd"/>
      <w:r w:rsidRPr="007321E2">
        <w:rPr>
          <w:rFonts w:ascii="Times New Roman" w:hAnsi="Times New Roman" w:cs="Times New Roman"/>
          <w:sz w:val="24"/>
          <w:szCs w:val="24"/>
        </w:rPr>
        <w:t xml:space="preserve">, L. (2007) Mass media framing of biotechnology news.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16 (2); 183-203.</w:t>
      </w:r>
    </w:p>
    <w:p w14:paraId="15DC5EE5" w14:textId="77777777" w:rsidR="00213E3C" w:rsidRPr="007321E2" w:rsidRDefault="00213E3C" w:rsidP="00DC3DB8">
      <w:pPr>
        <w:spacing w:line="480" w:lineRule="auto"/>
        <w:jc w:val="both"/>
        <w:rPr>
          <w:rFonts w:ascii="Times New Roman" w:hAnsi="Times New Roman" w:cs="Times New Roman"/>
          <w:b/>
          <w:bCs/>
          <w:sz w:val="24"/>
          <w:szCs w:val="24"/>
        </w:rPr>
      </w:pPr>
      <w:proofErr w:type="spellStart"/>
      <w:r w:rsidRPr="007321E2">
        <w:rPr>
          <w:rStyle w:val="Strong"/>
          <w:rFonts w:ascii="Times New Roman" w:hAnsi="Times New Roman" w:cs="Times New Roman"/>
          <w:b w:val="0"/>
          <w:sz w:val="24"/>
          <w:szCs w:val="24"/>
        </w:rPr>
        <w:lastRenderedPageBreak/>
        <w:t>Mikkelsen</w:t>
      </w:r>
      <w:bookmarkStart w:id="3" w:name="bvt1"/>
      <w:bookmarkEnd w:id="3"/>
      <w:proofErr w:type="spellEnd"/>
      <w:r w:rsidRPr="007321E2">
        <w:rPr>
          <w:rStyle w:val="Strong"/>
          <w:rFonts w:ascii="Times New Roman" w:hAnsi="Times New Roman" w:cs="Times New Roman"/>
          <w:b w:val="0"/>
          <w:sz w:val="24"/>
          <w:szCs w:val="24"/>
        </w:rPr>
        <w:t xml:space="preserve"> A., </w:t>
      </w:r>
      <w:proofErr w:type="spellStart"/>
      <w:r w:rsidRPr="007321E2">
        <w:rPr>
          <w:rStyle w:val="Strong"/>
          <w:rFonts w:ascii="Times New Roman" w:hAnsi="Times New Roman" w:cs="Times New Roman"/>
          <w:b w:val="0"/>
          <w:sz w:val="24"/>
          <w:szCs w:val="24"/>
        </w:rPr>
        <w:t>Rinné-Ljungqvist</w:t>
      </w:r>
      <w:bookmarkStart w:id="4" w:name="bvt2"/>
      <w:bookmarkEnd w:id="4"/>
      <w:proofErr w:type="spellEnd"/>
      <w:r w:rsidRPr="007321E2">
        <w:rPr>
          <w:rStyle w:val="Strong"/>
          <w:rFonts w:ascii="Times New Roman" w:hAnsi="Times New Roman" w:cs="Times New Roman"/>
          <w:b w:val="0"/>
          <w:sz w:val="24"/>
          <w:szCs w:val="24"/>
        </w:rPr>
        <w:t xml:space="preserve">, L., </w:t>
      </w:r>
      <w:proofErr w:type="spellStart"/>
      <w:r w:rsidRPr="007321E2">
        <w:rPr>
          <w:rStyle w:val="Strong"/>
          <w:rFonts w:ascii="Times New Roman" w:hAnsi="Times New Roman" w:cs="Times New Roman"/>
          <w:b w:val="0"/>
          <w:sz w:val="24"/>
          <w:szCs w:val="24"/>
        </w:rPr>
        <w:t>Borres</w:t>
      </w:r>
      <w:bookmarkStart w:id="5" w:name="bvt3"/>
      <w:bookmarkEnd w:id="5"/>
      <w:proofErr w:type="spellEnd"/>
      <w:r w:rsidRPr="007321E2">
        <w:rPr>
          <w:rStyle w:val="Strong"/>
          <w:rFonts w:ascii="Times New Roman" w:hAnsi="Times New Roman" w:cs="Times New Roman"/>
          <w:b w:val="0"/>
          <w:sz w:val="24"/>
          <w:szCs w:val="24"/>
        </w:rPr>
        <w:t xml:space="preserve">, M.P. </w:t>
      </w:r>
      <w:r w:rsidR="006119E1" w:rsidRPr="007321E2">
        <w:rPr>
          <w:rStyle w:val="Strong"/>
          <w:rFonts w:ascii="Times New Roman" w:hAnsi="Times New Roman" w:cs="Times New Roman"/>
          <w:b w:val="0"/>
          <w:sz w:val="24"/>
          <w:szCs w:val="24"/>
        </w:rPr>
        <w:t>and</w:t>
      </w:r>
      <w:r w:rsidRPr="007321E2">
        <w:rPr>
          <w:rStyle w:val="Strong"/>
          <w:rFonts w:ascii="Times New Roman" w:hAnsi="Times New Roman" w:cs="Times New Roman"/>
          <w:b w:val="0"/>
          <w:sz w:val="24"/>
          <w:szCs w:val="24"/>
        </w:rPr>
        <w:t xml:space="preserve"> van </w:t>
      </w:r>
      <w:proofErr w:type="spellStart"/>
      <w:r w:rsidRPr="007321E2">
        <w:rPr>
          <w:rStyle w:val="Strong"/>
          <w:rFonts w:ascii="Times New Roman" w:hAnsi="Times New Roman" w:cs="Times New Roman"/>
          <w:b w:val="0"/>
          <w:sz w:val="24"/>
          <w:szCs w:val="24"/>
        </w:rPr>
        <w:t>Odijk</w:t>
      </w:r>
      <w:bookmarkStart w:id="6" w:name="bvt4"/>
      <w:bookmarkEnd w:id="6"/>
      <w:proofErr w:type="spellEnd"/>
      <w:r w:rsidRPr="007321E2">
        <w:rPr>
          <w:rStyle w:val="Strong"/>
          <w:rFonts w:ascii="Times New Roman" w:hAnsi="Times New Roman" w:cs="Times New Roman"/>
          <w:b w:val="0"/>
          <w:sz w:val="24"/>
          <w:szCs w:val="24"/>
        </w:rPr>
        <w:t>, J.</w:t>
      </w:r>
      <w:r w:rsidRPr="007321E2">
        <w:rPr>
          <w:rStyle w:val="Strong"/>
          <w:rFonts w:ascii="Times New Roman" w:hAnsi="Times New Roman" w:cs="Times New Roman"/>
          <w:sz w:val="24"/>
          <w:szCs w:val="24"/>
        </w:rPr>
        <w:t xml:space="preserve">  </w:t>
      </w:r>
      <w:r w:rsidRPr="007321E2">
        <w:rPr>
          <w:rFonts w:ascii="Times New Roman" w:hAnsi="Times New Roman" w:cs="Times New Roman"/>
          <w:sz w:val="24"/>
          <w:szCs w:val="24"/>
        </w:rPr>
        <w:t xml:space="preserve">(2007) </w:t>
      </w:r>
      <w:r w:rsidRPr="007321E2">
        <w:rPr>
          <w:rFonts w:ascii="Times New Roman" w:hAnsi="Times New Roman" w:cs="Times New Roman"/>
          <w:bCs/>
          <w:sz w:val="24"/>
          <w:szCs w:val="24"/>
        </w:rPr>
        <w:t xml:space="preserve">Do </w:t>
      </w:r>
      <w:bookmarkStart w:id="7" w:name="hit1"/>
      <w:bookmarkEnd w:id="7"/>
      <w:r w:rsidRPr="007321E2">
        <w:rPr>
          <w:rFonts w:ascii="Times New Roman" w:hAnsi="Times New Roman" w:cs="Times New Roman"/>
          <w:bCs/>
          <w:sz w:val="24"/>
          <w:szCs w:val="24"/>
        </w:rPr>
        <w:t xml:space="preserve">Parents Follow Breastfeeding and </w:t>
      </w:r>
      <w:bookmarkStart w:id="8" w:name="hit2"/>
      <w:bookmarkEnd w:id="8"/>
      <w:r w:rsidRPr="007321E2">
        <w:rPr>
          <w:rFonts w:ascii="Times New Roman" w:hAnsi="Times New Roman" w:cs="Times New Roman"/>
          <w:bCs/>
          <w:sz w:val="24"/>
          <w:szCs w:val="24"/>
        </w:rPr>
        <w:t xml:space="preserve">Weaning Recommendations Given by Paediatric Nurses. A Study </w:t>
      </w:r>
      <w:proofErr w:type="gramStart"/>
      <w:r w:rsidRPr="007321E2">
        <w:rPr>
          <w:rFonts w:ascii="Times New Roman" w:hAnsi="Times New Roman" w:cs="Times New Roman"/>
          <w:bCs/>
          <w:sz w:val="24"/>
          <w:szCs w:val="24"/>
        </w:rPr>
        <w:t>With</w:t>
      </w:r>
      <w:proofErr w:type="gramEnd"/>
      <w:r w:rsidRPr="007321E2">
        <w:rPr>
          <w:rFonts w:ascii="Times New Roman" w:hAnsi="Times New Roman" w:cs="Times New Roman"/>
          <w:bCs/>
          <w:sz w:val="24"/>
          <w:szCs w:val="24"/>
        </w:rPr>
        <w:t xml:space="preserve"> Emphasis on Introduction of Cow’s Milk Protein in Allergy Risk Families</w:t>
      </w:r>
      <w:r w:rsidRPr="007321E2">
        <w:rPr>
          <w:rFonts w:ascii="Times New Roman" w:hAnsi="Times New Roman" w:cs="Times New Roman"/>
          <w:b/>
          <w:bCs/>
          <w:sz w:val="24"/>
          <w:szCs w:val="24"/>
        </w:rPr>
        <w:t xml:space="preserve">. </w:t>
      </w:r>
      <w:r w:rsidRPr="007321E2">
        <w:rPr>
          <w:rFonts w:ascii="Times New Roman" w:hAnsi="Times New Roman" w:cs="Times New Roman"/>
          <w:bCs/>
          <w:i/>
          <w:sz w:val="24"/>
          <w:szCs w:val="24"/>
        </w:rPr>
        <w:t xml:space="preserve">Journal of </w:t>
      </w:r>
      <w:proofErr w:type="spellStart"/>
      <w:r w:rsidRPr="007321E2">
        <w:rPr>
          <w:rFonts w:ascii="Times New Roman" w:hAnsi="Times New Roman" w:cs="Times New Roman"/>
          <w:bCs/>
          <w:i/>
          <w:sz w:val="24"/>
          <w:szCs w:val="24"/>
        </w:rPr>
        <w:t>Pediatric</w:t>
      </w:r>
      <w:proofErr w:type="spellEnd"/>
      <w:r w:rsidRPr="007321E2">
        <w:rPr>
          <w:rFonts w:ascii="Times New Roman" w:hAnsi="Times New Roman" w:cs="Times New Roman"/>
          <w:bCs/>
          <w:i/>
          <w:sz w:val="24"/>
          <w:szCs w:val="24"/>
        </w:rPr>
        <w:t xml:space="preserve"> Health Care</w:t>
      </w:r>
      <w:r w:rsidRPr="007321E2">
        <w:rPr>
          <w:rFonts w:ascii="Times New Roman" w:hAnsi="Times New Roman" w:cs="Times New Roman"/>
          <w:bCs/>
          <w:sz w:val="24"/>
          <w:szCs w:val="24"/>
        </w:rPr>
        <w:t>, 21 (4); 238-244.</w:t>
      </w:r>
    </w:p>
    <w:p w14:paraId="4231287F"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xml:space="preserve"> (2011) </w:t>
      </w:r>
      <w:proofErr w:type="spellStart"/>
      <w:r w:rsidRPr="007321E2">
        <w:rPr>
          <w:rFonts w:ascii="Times New Roman" w:hAnsi="Times New Roman" w:cs="Times New Roman"/>
          <w:i/>
          <w:sz w:val="24"/>
          <w:szCs w:val="24"/>
        </w:rPr>
        <w:t>Mumsnet</w:t>
      </w:r>
      <w:proofErr w:type="spellEnd"/>
      <w:r w:rsidRPr="007321E2">
        <w:rPr>
          <w:rFonts w:ascii="Times New Roman" w:hAnsi="Times New Roman" w:cs="Times New Roman"/>
          <w:i/>
          <w:sz w:val="24"/>
          <w:szCs w:val="24"/>
        </w:rPr>
        <w:t>: by parents for parents. ‘About us’.</w:t>
      </w:r>
      <w:r w:rsidRPr="007321E2">
        <w:rPr>
          <w:rFonts w:ascii="Times New Roman" w:hAnsi="Times New Roman" w:cs="Times New Roman"/>
          <w:sz w:val="24"/>
          <w:szCs w:val="24"/>
        </w:rPr>
        <w:t xml:space="preserve"> Available at </w:t>
      </w:r>
      <w:hyperlink r:id="rId11" w:history="1">
        <w:r w:rsidR="00D06B65" w:rsidRPr="007321E2">
          <w:rPr>
            <w:rStyle w:val="Hyperlink"/>
            <w:rFonts w:ascii="Times New Roman" w:hAnsi="Times New Roman" w:cs="Times New Roman"/>
          </w:rPr>
          <w:t>http://www.mumsnet.com/info/aboutus</w:t>
        </w:r>
      </w:hyperlink>
      <w:r w:rsidR="00D06B65" w:rsidRPr="007321E2">
        <w:rPr>
          <w:rFonts w:ascii="Times New Roman" w:hAnsi="Times New Roman" w:cs="Times New Roman"/>
        </w:rPr>
        <w:t xml:space="preserve"> </w:t>
      </w:r>
      <w:r w:rsidR="006119E1"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 </w:t>
      </w:r>
    </w:p>
    <w:p w14:paraId="72EB578A"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National Readership Survey (2010) </w:t>
      </w:r>
      <w:r w:rsidRPr="007321E2">
        <w:rPr>
          <w:rFonts w:ascii="Times New Roman" w:hAnsi="Times New Roman" w:cs="Times New Roman"/>
          <w:i/>
          <w:sz w:val="24"/>
          <w:szCs w:val="24"/>
        </w:rPr>
        <w:t>NRS Readership Estimates - Newspapers and Supplements</w:t>
      </w:r>
      <w:r w:rsidRPr="007321E2">
        <w:rPr>
          <w:rFonts w:ascii="Times New Roman" w:hAnsi="Times New Roman" w:cs="Times New Roman"/>
          <w:sz w:val="24"/>
          <w:szCs w:val="24"/>
        </w:rPr>
        <w:t xml:space="preserve">. Available at </w:t>
      </w:r>
      <w:hyperlink r:id="rId12" w:history="1">
        <w:r w:rsidR="00D06B65" w:rsidRPr="007321E2">
          <w:rPr>
            <w:rStyle w:val="Hyperlink"/>
            <w:rFonts w:ascii="Times New Roman" w:hAnsi="Times New Roman" w:cs="Times New Roman"/>
          </w:rPr>
          <w:t>http://www.nrs.co.uk/toplinereadership.html</w:t>
        </w:r>
      </w:hyperlink>
      <w:r w:rsidR="00D06B65" w:rsidRPr="007321E2">
        <w:rPr>
          <w:rFonts w:ascii="Times New Roman" w:hAnsi="Times New Roman" w:cs="Times New Roman"/>
        </w:rPr>
        <w:t xml:space="preserve"> </w:t>
      </w:r>
      <w:r w:rsidR="006119E1" w:rsidRPr="007321E2">
        <w:rPr>
          <w:rFonts w:ascii="Times New Roman" w:hAnsi="Times New Roman" w:cs="Times New Roman"/>
          <w:sz w:val="24"/>
          <w:szCs w:val="24"/>
        </w:rPr>
        <w:t xml:space="preserve"> </w:t>
      </w:r>
    </w:p>
    <w:p w14:paraId="498A4D4E"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Nelkin</w:t>
      </w:r>
      <w:proofErr w:type="spellEnd"/>
      <w:r w:rsidRPr="007321E2">
        <w:rPr>
          <w:rFonts w:ascii="Times New Roman" w:hAnsi="Times New Roman" w:cs="Times New Roman"/>
          <w:sz w:val="24"/>
          <w:szCs w:val="24"/>
        </w:rPr>
        <w:t xml:space="preserve">, D. (1987) </w:t>
      </w:r>
      <w:r w:rsidRPr="007321E2">
        <w:rPr>
          <w:rFonts w:ascii="Times New Roman" w:hAnsi="Times New Roman" w:cs="Times New Roman"/>
          <w:i/>
          <w:sz w:val="24"/>
          <w:szCs w:val="24"/>
        </w:rPr>
        <w:t>Selling science: How the press covers science and technology</w:t>
      </w:r>
      <w:r w:rsidRPr="007321E2">
        <w:rPr>
          <w:rFonts w:ascii="Times New Roman" w:hAnsi="Times New Roman" w:cs="Times New Roman"/>
          <w:sz w:val="24"/>
          <w:szCs w:val="24"/>
        </w:rPr>
        <w:t>. New York: W.H. Freeman.</w:t>
      </w:r>
    </w:p>
    <w:p w14:paraId="5F722847" w14:textId="5E149CFF" w:rsidR="006F60E1" w:rsidRPr="007321E2" w:rsidRDefault="006F60E1"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Nisbet</w:t>
      </w:r>
      <w:proofErr w:type="spellEnd"/>
      <w:r w:rsidRPr="007321E2">
        <w:rPr>
          <w:rFonts w:ascii="Times New Roman" w:hAnsi="Times New Roman" w:cs="Times New Roman"/>
          <w:sz w:val="24"/>
          <w:szCs w:val="24"/>
        </w:rPr>
        <w:t xml:space="preserve">, M.C. and Mooney, C. (2007) Framing Science. </w:t>
      </w:r>
      <w:r w:rsidRPr="007321E2">
        <w:rPr>
          <w:rFonts w:ascii="Times New Roman" w:hAnsi="Times New Roman" w:cs="Times New Roman"/>
          <w:i/>
          <w:sz w:val="24"/>
          <w:szCs w:val="24"/>
        </w:rPr>
        <w:t>Science</w:t>
      </w:r>
      <w:r w:rsidRPr="007321E2">
        <w:rPr>
          <w:rFonts w:ascii="Times New Roman" w:hAnsi="Times New Roman" w:cs="Times New Roman"/>
          <w:sz w:val="24"/>
          <w:szCs w:val="24"/>
        </w:rPr>
        <w:t>,</w:t>
      </w:r>
      <w:r w:rsidR="00B44B54" w:rsidRPr="007321E2">
        <w:rPr>
          <w:rFonts w:ascii="Times New Roman" w:hAnsi="Times New Roman" w:cs="Times New Roman"/>
          <w:sz w:val="24"/>
          <w:szCs w:val="24"/>
        </w:rPr>
        <w:t xml:space="preserve"> 316 (</w:t>
      </w:r>
      <w:r w:rsidRPr="007321E2">
        <w:rPr>
          <w:rFonts w:ascii="Times New Roman" w:hAnsi="Times New Roman" w:cs="Times New Roman"/>
          <w:sz w:val="24"/>
          <w:szCs w:val="24"/>
        </w:rPr>
        <w:t>5821</w:t>
      </w:r>
      <w:r w:rsidR="00B44B54" w:rsidRPr="007321E2">
        <w:rPr>
          <w:rFonts w:ascii="Times New Roman" w:hAnsi="Times New Roman" w:cs="Times New Roman"/>
          <w:sz w:val="24"/>
          <w:szCs w:val="24"/>
        </w:rPr>
        <w:t>);</w:t>
      </w:r>
      <w:r w:rsidRPr="007321E2">
        <w:rPr>
          <w:rFonts w:ascii="Times New Roman" w:hAnsi="Times New Roman" w:cs="Times New Roman"/>
          <w:sz w:val="24"/>
          <w:szCs w:val="24"/>
        </w:rPr>
        <w:t xml:space="preserve"> 56.</w:t>
      </w:r>
    </w:p>
    <w:p w14:paraId="59C4930F"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Northstone</w:t>
      </w:r>
      <w:proofErr w:type="spellEnd"/>
      <w:r w:rsidRPr="007321E2">
        <w:rPr>
          <w:rFonts w:ascii="Times New Roman" w:hAnsi="Times New Roman" w:cs="Times New Roman"/>
          <w:sz w:val="24"/>
          <w:szCs w:val="24"/>
        </w:rPr>
        <w:t xml:space="preserve">, K., Emmett, P., </w:t>
      </w:r>
      <w:proofErr w:type="spellStart"/>
      <w:r w:rsidRPr="007321E2">
        <w:rPr>
          <w:rFonts w:ascii="Times New Roman" w:hAnsi="Times New Roman" w:cs="Times New Roman"/>
          <w:sz w:val="24"/>
          <w:szCs w:val="24"/>
        </w:rPr>
        <w:t>Nethersole</w:t>
      </w:r>
      <w:proofErr w:type="spellEnd"/>
      <w:r w:rsidRPr="007321E2">
        <w:rPr>
          <w:rFonts w:ascii="Times New Roman" w:hAnsi="Times New Roman" w:cs="Times New Roman"/>
          <w:sz w:val="24"/>
          <w:szCs w:val="24"/>
        </w:rPr>
        <w:t xml:space="preserve">, F. </w:t>
      </w:r>
      <w:r w:rsidR="006119E1" w:rsidRPr="007321E2">
        <w:rPr>
          <w:rFonts w:ascii="Times New Roman" w:hAnsi="Times New Roman" w:cs="Times New Roman"/>
          <w:sz w:val="24"/>
          <w:szCs w:val="24"/>
        </w:rPr>
        <w:t xml:space="preserve">and </w:t>
      </w:r>
      <w:r w:rsidRPr="007321E2">
        <w:rPr>
          <w:rFonts w:ascii="Times New Roman" w:hAnsi="Times New Roman" w:cs="Times New Roman"/>
          <w:sz w:val="24"/>
          <w:szCs w:val="24"/>
        </w:rPr>
        <w:t xml:space="preserve">ALSPAC Study Team (2001). The effect of age of introduction to lumpy solids on foods eaten and reported feeding </w:t>
      </w:r>
      <w:bookmarkStart w:id="9" w:name="hit101"/>
      <w:bookmarkEnd w:id="9"/>
      <w:r w:rsidRPr="007321E2">
        <w:rPr>
          <w:rFonts w:ascii="Times New Roman" w:hAnsi="Times New Roman" w:cs="Times New Roman"/>
          <w:sz w:val="24"/>
          <w:szCs w:val="24"/>
        </w:rPr>
        <w:t xml:space="preserve">difficulties at 6 and 15 months. </w:t>
      </w:r>
      <w:r w:rsidRPr="007321E2">
        <w:rPr>
          <w:rFonts w:ascii="Times New Roman" w:hAnsi="Times New Roman" w:cs="Times New Roman"/>
          <w:i/>
          <w:iCs/>
          <w:sz w:val="24"/>
          <w:szCs w:val="24"/>
        </w:rPr>
        <w:t>Journal of Human Nutrition and Dietetics</w:t>
      </w:r>
      <w:r w:rsidRPr="007321E2">
        <w:rPr>
          <w:rFonts w:ascii="Times New Roman" w:hAnsi="Times New Roman" w:cs="Times New Roman"/>
          <w:iCs/>
          <w:sz w:val="24"/>
          <w:szCs w:val="24"/>
        </w:rPr>
        <w:t xml:space="preserve">, </w:t>
      </w:r>
      <w:r w:rsidRPr="007321E2">
        <w:rPr>
          <w:rFonts w:ascii="Times New Roman" w:hAnsi="Times New Roman" w:cs="Times New Roman"/>
          <w:bCs/>
          <w:sz w:val="24"/>
          <w:szCs w:val="24"/>
        </w:rPr>
        <w:t>14</w:t>
      </w:r>
      <w:r w:rsidR="00EE145D" w:rsidRPr="007321E2">
        <w:rPr>
          <w:rFonts w:ascii="Times New Roman" w:hAnsi="Times New Roman" w:cs="Times New Roman"/>
          <w:bCs/>
          <w:sz w:val="24"/>
          <w:szCs w:val="24"/>
        </w:rPr>
        <w:t xml:space="preserve"> (1)</w:t>
      </w:r>
      <w:r w:rsidR="00EE145D" w:rsidRPr="007321E2">
        <w:rPr>
          <w:rFonts w:ascii="Times New Roman" w:hAnsi="Times New Roman" w:cs="Times New Roman"/>
          <w:sz w:val="24"/>
          <w:szCs w:val="24"/>
        </w:rPr>
        <w:t>;</w:t>
      </w:r>
      <w:r w:rsidRPr="007321E2">
        <w:rPr>
          <w:rFonts w:ascii="Times New Roman" w:hAnsi="Times New Roman" w:cs="Times New Roman"/>
          <w:sz w:val="24"/>
          <w:szCs w:val="24"/>
        </w:rPr>
        <w:t xml:space="preserve"> 43-54.</w:t>
      </w:r>
    </w:p>
    <w:p w14:paraId="654A8B9A"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O'Connor, H.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Madge, C. (2004) ‘My mum’s thirty years out of date’. </w:t>
      </w:r>
      <w:r w:rsidRPr="007321E2">
        <w:rPr>
          <w:rFonts w:ascii="Times New Roman" w:hAnsi="Times New Roman" w:cs="Times New Roman"/>
          <w:i/>
          <w:sz w:val="24"/>
          <w:szCs w:val="24"/>
        </w:rPr>
        <w:t xml:space="preserve">Community, Work </w:t>
      </w:r>
      <w:r w:rsidR="006119E1" w:rsidRPr="007321E2">
        <w:rPr>
          <w:rFonts w:ascii="Times New Roman" w:hAnsi="Times New Roman" w:cs="Times New Roman"/>
          <w:i/>
          <w:sz w:val="24"/>
          <w:szCs w:val="24"/>
        </w:rPr>
        <w:t>and</w:t>
      </w:r>
      <w:r w:rsidRPr="007321E2">
        <w:rPr>
          <w:rFonts w:ascii="Times New Roman" w:hAnsi="Times New Roman" w:cs="Times New Roman"/>
          <w:i/>
          <w:sz w:val="24"/>
          <w:szCs w:val="24"/>
        </w:rPr>
        <w:t xml:space="preserve"> Family</w:t>
      </w:r>
      <w:r w:rsidRPr="007321E2">
        <w:rPr>
          <w:rFonts w:ascii="Times New Roman" w:hAnsi="Times New Roman" w:cs="Times New Roman"/>
          <w:sz w:val="24"/>
          <w:szCs w:val="24"/>
        </w:rPr>
        <w:t>, 7 (3); 351-369.</w:t>
      </w:r>
    </w:p>
    <w:p w14:paraId="77DA7506"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 xml:space="preserve">Olausson, U. (2009) Global warming—global responsibility? Media frames of collective action and scientific certainty.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18 (4); 421-436.</w:t>
      </w:r>
    </w:p>
    <w:p w14:paraId="505BAA98" w14:textId="069A5B31" w:rsidR="005C6D14" w:rsidRPr="007321E2" w:rsidRDefault="000A1184"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 </w:t>
      </w:r>
      <w:proofErr w:type="spellStart"/>
      <w:r w:rsidR="00C004F4" w:rsidRPr="007321E2">
        <w:rPr>
          <w:rFonts w:ascii="Times New Roman" w:hAnsi="Times New Roman" w:cs="Times New Roman"/>
          <w:sz w:val="24"/>
          <w:szCs w:val="24"/>
        </w:rPr>
        <w:t>Anhä</w:t>
      </w:r>
      <w:r w:rsidR="002A01D6" w:rsidRPr="007321E2">
        <w:rPr>
          <w:rFonts w:ascii="Times New Roman" w:hAnsi="Times New Roman" w:cs="Times New Roman"/>
          <w:sz w:val="24"/>
          <w:szCs w:val="24"/>
        </w:rPr>
        <w:t>user</w:t>
      </w:r>
      <w:proofErr w:type="spellEnd"/>
      <w:r w:rsidR="002A01D6" w:rsidRPr="007321E2">
        <w:rPr>
          <w:rFonts w:ascii="Times New Roman" w:hAnsi="Times New Roman" w:cs="Times New Roman"/>
          <w:sz w:val="24"/>
          <w:szCs w:val="24"/>
        </w:rPr>
        <w:t xml:space="preserve">, M and Wormer, H. </w:t>
      </w:r>
      <w:r w:rsidRPr="007321E2">
        <w:rPr>
          <w:rFonts w:ascii="Times New Roman" w:hAnsi="Times New Roman" w:cs="Times New Roman"/>
          <w:sz w:val="24"/>
          <w:szCs w:val="24"/>
        </w:rPr>
        <w:t xml:space="preserve">(2012) </w:t>
      </w:r>
      <w:r w:rsidR="002A01D6" w:rsidRPr="007321E2">
        <w:rPr>
          <w:rFonts w:ascii="Times New Roman" w:hAnsi="Times New Roman" w:cs="Times New Roman"/>
          <w:sz w:val="24"/>
          <w:szCs w:val="24"/>
        </w:rPr>
        <w:t xml:space="preserve">A question of quality: Criteria for the evaluation of science and medical reporting and testing their applicability. </w:t>
      </w:r>
      <w:r w:rsidR="00BF40CD" w:rsidRPr="007321E2">
        <w:rPr>
          <w:rFonts w:ascii="Times New Roman" w:hAnsi="Times New Roman" w:cs="Times New Roman"/>
          <w:sz w:val="24"/>
          <w:szCs w:val="24"/>
        </w:rPr>
        <w:t xml:space="preserve">12th International Public Communication of Science and Technology Conference. Available at: </w:t>
      </w:r>
      <w:r w:rsidRPr="007321E2">
        <w:rPr>
          <w:rFonts w:ascii="Times New Roman" w:hAnsi="Times New Roman"/>
        </w:rPr>
        <w:t>(</w:t>
      </w:r>
      <w:hyperlink r:id="rId13" w:history="1">
        <w:r w:rsidRPr="007321E2">
          <w:rPr>
            <w:rStyle w:val="Hyperlink"/>
            <w:rFonts w:ascii="Times New Roman" w:hAnsi="Times New Roman"/>
          </w:rPr>
          <w:t>www.medien-doktor.de/medizin/wp-content/uploads/sites/3/downloads/2013/05/Paper-Florenz.pdf</w:t>
        </w:r>
      </w:hyperlink>
      <w:r w:rsidRPr="007321E2">
        <w:rPr>
          <w:rFonts w:ascii="Times New Roman" w:hAnsi="Times New Roman"/>
        </w:rPr>
        <w:t>)</w:t>
      </w:r>
    </w:p>
    <w:p w14:paraId="12C85E78" w14:textId="67AC5E69"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Pedersen, S.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Smithson, J. (2010) Membership and activity in an online parenting community. In: R. </w:t>
      </w:r>
      <w:proofErr w:type="spellStart"/>
      <w:r w:rsidRPr="007321E2">
        <w:rPr>
          <w:rFonts w:ascii="Times New Roman" w:hAnsi="Times New Roman" w:cs="Times New Roman"/>
          <w:sz w:val="24"/>
          <w:szCs w:val="24"/>
        </w:rPr>
        <w:t>Taiwo</w:t>
      </w:r>
      <w:proofErr w:type="spellEnd"/>
      <w:r w:rsidRPr="007321E2">
        <w:rPr>
          <w:rFonts w:ascii="Times New Roman" w:hAnsi="Times New Roman" w:cs="Times New Roman"/>
          <w:sz w:val="24"/>
          <w:szCs w:val="24"/>
        </w:rPr>
        <w:t xml:space="preserve">, ed. (2010) </w:t>
      </w:r>
      <w:r w:rsidRPr="007321E2">
        <w:rPr>
          <w:rFonts w:ascii="Times New Roman" w:hAnsi="Times New Roman" w:cs="Times New Roman"/>
          <w:i/>
          <w:sz w:val="24"/>
          <w:szCs w:val="24"/>
        </w:rPr>
        <w:t xml:space="preserve">Handbook of Research on Discourse </w:t>
      </w:r>
      <w:proofErr w:type="spellStart"/>
      <w:r w:rsidRPr="007321E2">
        <w:rPr>
          <w:rFonts w:ascii="Times New Roman" w:hAnsi="Times New Roman" w:cs="Times New Roman"/>
          <w:i/>
          <w:sz w:val="24"/>
          <w:szCs w:val="24"/>
        </w:rPr>
        <w:t>Behavior</w:t>
      </w:r>
      <w:proofErr w:type="spellEnd"/>
      <w:r w:rsidRPr="007321E2">
        <w:rPr>
          <w:rFonts w:ascii="Times New Roman" w:hAnsi="Times New Roman" w:cs="Times New Roman"/>
          <w:i/>
          <w:sz w:val="24"/>
          <w:szCs w:val="24"/>
        </w:rPr>
        <w:t xml:space="preserve"> and Digital Communication: Language Structures and Social Interaction </w:t>
      </w:r>
      <w:r w:rsidRPr="007321E2">
        <w:rPr>
          <w:rFonts w:ascii="Times New Roman" w:hAnsi="Times New Roman" w:cs="Times New Roman"/>
          <w:sz w:val="24"/>
          <w:szCs w:val="24"/>
        </w:rPr>
        <w:t>(pp.88-103)</w:t>
      </w:r>
      <w:r w:rsidRPr="007321E2">
        <w:rPr>
          <w:rFonts w:ascii="Times New Roman" w:hAnsi="Times New Roman" w:cs="Times New Roman"/>
          <w:i/>
          <w:sz w:val="24"/>
          <w:szCs w:val="24"/>
        </w:rPr>
        <w:t xml:space="preserve">. </w:t>
      </w:r>
      <w:r w:rsidRPr="007321E2">
        <w:rPr>
          <w:rFonts w:ascii="Times New Roman" w:hAnsi="Times New Roman" w:cs="Times New Roman"/>
          <w:sz w:val="24"/>
          <w:szCs w:val="24"/>
        </w:rPr>
        <w:t>Pennsylvania: IGI Global.</w:t>
      </w:r>
    </w:p>
    <w:p w14:paraId="2BDCDBAA"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Pedersen, S.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Smithson, J. (2013) Mothers with attitude – How the </w:t>
      </w:r>
      <w:proofErr w:type="spellStart"/>
      <w:r w:rsidRPr="007321E2">
        <w:rPr>
          <w:rFonts w:ascii="Times New Roman" w:hAnsi="Times New Roman" w:cs="Times New Roman"/>
          <w:sz w:val="24"/>
          <w:szCs w:val="24"/>
        </w:rPr>
        <w:t>Mumsnet</w:t>
      </w:r>
      <w:proofErr w:type="spellEnd"/>
      <w:r w:rsidRPr="007321E2">
        <w:rPr>
          <w:rFonts w:ascii="Times New Roman" w:hAnsi="Times New Roman" w:cs="Times New Roman"/>
          <w:sz w:val="24"/>
          <w:szCs w:val="24"/>
        </w:rPr>
        <w:t xml:space="preserve"> parenting forum offers space for new forms of femininity to emerge online. </w:t>
      </w:r>
      <w:r w:rsidRPr="007321E2">
        <w:rPr>
          <w:rFonts w:ascii="Times New Roman" w:hAnsi="Times New Roman" w:cs="Times New Roman"/>
          <w:i/>
          <w:sz w:val="24"/>
          <w:szCs w:val="24"/>
        </w:rPr>
        <w:t>Women’s Studies International Forum</w:t>
      </w:r>
      <w:r w:rsidR="00EE145D" w:rsidRPr="007321E2">
        <w:rPr>
          <w:rFonts w:ascii="Times New Roman" w:hAnsi="Times New Roman" w:cs="Times New Roman"/>
          <w:sz w:val="24"/>
          <w:szCs w:val="24"/>
        </w:rPr>
        <w:t>, 38 (1);</w:t>
      </w:r>
      <w:r w:rsidRPr="007321E2">
        <w:rPr>
          <w:rFonts w:ascii="Times New Roman" w:hAnsi="Times New Roman" w:cs="Times New Roman"/>
          <w:sz w:val="24"/>
          <w:szCs w:val="24"/>
        </w:rPr>
        <w:t xml:space="preserve"> 97-106. </w:t>
      </w:r>
    </w:p>
    <w:p w14:paraId="52E3D9D4"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Pellechia</w:t>
      </w:r>
      <w:proofErr w:type="spellEnd"/>
      <w:r w:rsidRPr="007321E2">
        <w:rPr>
          <w:rFonts w:ascii="Times New Roman" w:hAnsi="Times New Roman" w:cs="Times New Roman"/>
          <w:sz w:val="24"/>
          <w:szCs w:val="24"/>
        </w:rPr>
        <w:t xml:space="preserve">, M. G. (1997) Trends in science coverage: a content analysis of three US newspapers.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6 (1); 49-68.</w:t>
      </w:r>
    </w:p>
    <w:p w14:paraId="0A288863" w14:textId="77777777" w:rsidR="00322BBF" w:rsidRPr="007321E2" w:rsidRDefault="00322BBF"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Pew </w:t>
      </w:r>
      <w:r w:rsidR="002F0751" w:rsidRPr="007321E2">
        <w:rPr>
          <w:rFonts w:ascii="Times New Roman" w:hAnsi="Times New Roman" w:cs="Times New Roman"/>
          <w:sz w:val="24"/>
          <w:szCs w:val="24"/>
        </w:rPr>
        <w:t>Research</w:t>
      </w:r>
      <w:r w:rsidRPr="007321E2">
        <w:rPr>
          <w:rFonts w:ascii="Times New Roman" w:hAnsi="Times New Roman" w:cs="Times New Roman"/>
          <w:sz w:val="24"/>
          <w:szCs w:val="24"/>
        </w:rPr>
        <w:t xml:space="preserve"> Centre (2014) </w:t>
      </w:r>
      <w:r w:rsidR="004D687C" w:rsidRPr="007321E2">
        <w:rPr>
          <w:rFonts w:ascii="Times New Roman" w:hAnsi="Times New Roman" w:cs="Times New Roman"/>
          <w:sz w:val="24"/>
          <w:szCs w:val="24"/>
        </w:rPr>
        <w:t xml:space="preserve">Available at </w:t>
      </w:r>
      <w:r w:rsidRPr="007321E2">
        <w:rPr>
          <w:rFonts w:ascii="Times New Roman" w:hAnsi="Times New Roman" w:cs="Times New Roman"/>
          <w:sz w:val="24"/>
          <w:szCs w:val="24"/>
        </w:rPr>
        <w:t>http://www.pewinternet.org/2014/08/26/social-media-and-the-spiral-of-silence/</w:t>
      </w:r>
    </w:p>
    <w:p w14:paraId="500506CB"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lastRenderedPageBreak/>
        <w:t>Plantin</w:t>
      </w:r>
      <w:proofErr w:type="spellEnd"/>
      <w:r w:rsidRPr="007321E2">
        <w:rPr>
          <w:rFonts w:ascii="Times New Roman" w:hAnsi="Times New Roman" w:cs="Times New Roman"/>
          <w:sz w:val="24"/>
          <w:szCs w:val="24"/>
        </w:rPr>
        <w:t xml:space="preserve">, L.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Daneback</w:t>
      </w:r>
      <w:proofErr w:type="spellEnd"/>
      <w:r w:rsidRPr="007321E2">
        <w:rPr>
          <w:rFonts w:ascii="Times New Roman" w:hAnsi="Times New Roman" w:cs="Times New Roman"/>
          <w:sz w:val="24"/>
          <w:szCs w:val="24"/>
        </w:rPr>
        <w:t xml:space="preserve">. K. (2009) Parenthood, information and support on the internet. A literature review of research on parents and professionals. </w:t>
      </w:r>
      <w:r w:rsidRPr="007321E2">
        <w:rPr>
          <w:rFonts w:ascii="Times New Roman" w:hAnsi="Times New Roman" w:cs="Times New Roman"/>
          <w:i/>
          <w:sz w:val="24"/>
          <w:szCs w:val="24"/>
        </w:rPr>
        <w:t>BMC Family Practice</w:t>
      </w:r>
      <w:r w:rsidRPr="007321E2">
        <w:rPr>
          <w:rFonts w:ascii="Times New Roman" w:hAnsi="Times New Roman" w:cs="Times New Roman"/>
          <w:sz w:val="24"/>
          <w:szCs w:val="24"/>
        </w:rPr>
        <w:t xml:space="preserve">, 10; 34. </w:t>
      </w:r>
    </w:p>
    <w:p w14:paraId="6BE288DD" w14:textId="77777777" w:rsidR="004D687C" w:rsidRPr="007321E2" w:rsidRDefault="004D687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Popular Science (2013) Available at http://www.popsci.com/science/article/2013-09/why-were-shutting-our-comments</w:t>
      </w:r>
    </w:p>
    <w:p w14:paraId="6CA96E6F"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Rier</w:t>
      </w:r>
      <w:proofErr w:type="spellEnd"/>
      <w:r w:rsidRPr="007321E2">
        <w:rPr>
          <w:rFonts w:ascii="Times New Roman" w:hAnsi="Times New Roman" w:cs="Times New Roman"/>
          <w:sz w:val="24"/>
          <w:szCs w:val="24"/>
        </w:rPr>
        <w:t xml:space="preserve">, D.A. (2007) </w:t>
      </w:r>
      <w:proofErr w:type="gramStart"/>
      <w:r w:rsidRPr="007321E2">
        <w:rPr>
          <w:rFonts w:ascii="Times New Roman" w:hAnsi="Times New Roman" w:cs="Times New Roman"/>
          <w:sz w:val="24"/>
          <w:szCs w:val="24"/>
        </w:rPr>
        <w:t>The</w:t>
      </w:r>
      <w:proofErr w:type="gramEnd"/>
      <w:r w:rsidRPr="007321E2">
        <w:rPr>
          <w:rFonts w:ascii="Times New Roman" w:hAnsi="Times New Roman" w:cs="Times New Roman"/>
          <w:sz w:val="24"/>
          <w:szCs w:val="24"/>
        </w:rPr>
        <w:t xml:space="preserve"> impact of moral suasion on Internet. HIV/AIDS support groups: evidence from a discussion of </w:t>
      </w:r>
      <w:proofErr w:type="spellStart"/>
      <w:r w:rsidRPr="007321E2">
        <w:rPr>
          <w:rFonts w:ascii="Times New Roman" w:hAnsi="Times New Roman" w:cs="Times New Roman"/>
          <w:sz w:val="24"/>
          <w:szCs w:val="24"/>
        </w:rPr>
        <w:t>seropositivity</w:t>
      </w:r>
      <w:proofErr w:type="spellEnd"/>
      <w:r w:rsidRPr="007321E2">
        <w:rPr>
          <w:rFonts w:ascii="Times New Roman" w:hAnsi="Times New Roman" w:cs="Times New Roman"/>
          <w:sz w:val="24"/>
          <w:szCs w:val="24"/>
        </w:rPr>
        <w:t xml:space="preserve"> disclosure ethics. </w:t>
      </w:r>
      <w:r w:rsidRPr="007321E2">
        <w:rPr>
          <w:rFonts w:ascii="Times New Roman" w:hAnsi="Times New Roman" w:cs="Times New Roman"/>
          <w:i/>
          <w:sz w:val="24"/>
          <w:szCs w:val="24"/>
        </w:rPr>
        <w:t>Hea</w:t>
      </w:r>
      <w:r w:rsidR="00EE145D" w:rsidRPr="007321E2">
        <w:rPr>
          <w:rFonts w:ascii="Times New Roman" w:hAnsi="Times New Roman" w:cs="Times New Roman"/>
          <w:i/>
          <w:sz w:val="24"/>
          <w:szCs w:val="24"/>
        </w:rPr>
        <w:t>l</w:t>
      </w:r>
      <w:r w:rsidRPr="007321E2">
        <w:rPr>
          <w:rFonts w:ascii="Times New Roman" w:hAnsi="Times New Roman" w:cs="Times New Roman"/>
          <w:i/>
          <w:sz w:val="24"/>
          <w:szCs w:val="24"/>
        </w:rPr>
        <w:t xml:space="preserve">th Sociology Review, </w:t>
      </w:r>
      <w:r w:rsidRPr="007321E2">
        <w:rPr>
          <w:rFonts w:ascii="Times New Roman" w:hAnsi="Times New Roman" w:cs="Times New Roman"/>
          <w:sz w:val="24"/>
          <w:szCs w:val="24"/>
        </w:rPr>
        <w:t>16</w:t>
      </w:r>
      <w:r w:rsidR="00EE145D" w:rsidRPr="007321E2">
        <w:rPr>
          <w:rFonts w:ascii="Times New Roman" w:hAnsi="Times New Roman" w:cs="Times New Roman"/>
          <w:sz w:val="24"/>
          <w:szCs w:val="24"/>
        </w:rPr>
        <w:t xml:space="preserve"> (3-4)</w:t>
      </w:r>
      <w:r w:rsidRPr="007321E2">
        <w:rPr>
          <w:rFonts w:ascii="Times New Roman" w:hAnsi="Times New Roman" w:cs="Times New Roman"/>
          <w:sz w:val="24"/>
          <w:szCs w:val="24"/>
        </w:rPr>
        <w:t>; 237-247.</w:t>
      </w:r>
    </w:p>
    <w:p w14:paraId="3AFE84BF" w14:textId="77777777" w:rsidR="00363D9B" w:rsidRPr="007321E2" w:rsidRDefault="00363D9B"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Robinson, S. and </w:t>
      </w:r>
      <w:proofErr w:type="spellStart"/>
      <w:proofErr w:type="gramStart"/>
      <w:r w:rsidRPr="007321E2">
        <w:rPr>
          <w:rFonts w:ascii="Times New Roman" w:hAnsi="Times New Roman" w:cs="Times New Roman"/>
          <w:sz w:val="24"/>
          <w:szCs w:val="24"/>
        </w:rPr>
        <w:t>DeShano</w:t>
      </w:r>
      <w:proofErr w:type="spellEnd"/>
      <w:r w:rsidRPr="007321E2">
        <w:rPr>
          <w:rFonts w:ascii="Times New Roman" w:hAnsi="Times New Roman" w:cs="Times New Roman"/>
          <w:sz w:val="24"/>
          <w:szCs w:val="24"/>
        </w:rPr>
        <w:t>.,</w:t>
      </w:r>
      <w:proofErr w:type="gramEnd"/>
      <w:r w:rsidRPr="007321E2">
        <w:rPr>
          <w:rFonts w:ascii="Times New Roman" w:hAnsi="Times New Roman" w:cs="Times New Roman"/>
          <w:sz w:val="24"/>
          <w:szCs w:val="24"/>
        </w:rPr>
        <w:t xml:space="preserve"> C. (2011) ‘Anyone can know’: Citizen journalism and the interpretative community of the mainstream press. </w:t>
      </w:r>
      <w:r w:rsidRPr="007321E2">
        <w:rPr>
          <w:rFonts w:ascii="Times New Roman" w:hAnsi="Times New Roman" w:cs="Times New Roman"/>
          <w:i/>
          <w:sz w:val="24"/>
          <w:szCs w:val="24"/>
        </w:rPr>
        <w:t>Journalism</w:t>
      </w:r>
      <w:r w:rsidRPr="007321E2">
        <w:rPr>
          <w:rFonts w:ascii="Times New Roman" w:hAnsi="Times New Roman" w:cs="Times New Roman"/>
          <w:sz w:val="24"/>
          <w:szCs w:val="24"/>
        </w:rPr>
        <w:t>, 12</w:t>
      </w:r>
      <w:r w:rsidR="00EE145D" w:rsidRPr="007321E2">
        <w:rPr>
          <w:rFonts w:ascii="Times New Roman" w:hAnsi="Times New Roman" w:cs="Times New Roman"/>
          <w:sz w:val="24"/>
          <w:szCs w:val="24"/>
        </w:rPr>
        <w:t xml:space="preserve"> (8)</w:t>
      </w:r>
      <w:r w:rsidRPr="007321E2">
        <w:rPr>
          <w:rFonts w:ascii="Times New Roman" w:hAnsi="Times New Roman" w:cs="Times New Roman"/>
          <w:sz w:val="24"/>
          <w:szCs w:val="24"/>
        </w:rPr>
        <w:t xml:space="preserve">; 963-982. </w:t>
      </w:r>
    </w:p>
    <w:p w14:paraId="513766EE"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Rowe, G., </w:t>
      </w:r>
      <w:proofErr w:type="spellStart"/>
      <w:r w:rsidRPr="007321E2">
        <w:rPr>
          <w:rFonts w:ascii="Times New Roman" w:hAnsi="Times New Roman" w:cs="Times New Roman"/>
          <w:sz w:val="24"/>
          <w:szCs w:val="24"/>
        </w:rPr>
        <w:t>Frewer</w:t>
      </w:r>
      <w:proofErr w:type="spellEnd"/>
      <w:r w:rsidRPr="007321E2">
        <w:rPr>
          <w:rFonts w:ascii="Times New Roman" w:hAnsi="Times New Roman" w:cs="Times New Roman"/>
          <w:sz w:val="24"/>
          <w:szCs w:val="24"/>
        </w:rPr>
        <w:t xml:space="preserve">, L. </w:t>
      </w:r>
      <w:proofErr w:type="spellStart"/>
      <w:r w:rsidR="006119E1" w:rsidRPr="007321E2">
        <w:rPr>
          <w:rFonts w:ascii="Times New Roman" w:hAnsi="Times New Roman" w:cs="Times New Roman"/>
          <w:sz w:val="24"/>
          <w:szCs w:val="24"/>
        </w:rPr>
        <w:t>and</w:t>
      </w:r>
      <w:r w:rsidRPr="007321E2">
        <w:rPr>
          <w:rFonts w:ascii="Times New Roman" w:hAnsi="Times New Roman" w:cs="Times New Roman"/>
          <w:sz w:val="24"/>
          <w:szCs w:val="24"/>
        </w:rPr>
        <w:t>Sjoberg</w:t>
      </w:r>
      <w:proofErr w:type="spellEnd"/>
      <w:r w:rsidRPr="007321E2">
        <w:rPr>
          <w:rFonts w:ascii="Times New Roman" w:hAnsi="Times New Roman" w:cs="Times New Roman"/>
          <w:sz w:val="24"/>
          <w:szCs w:val="24"/>
        </w:rPr>
        <w:t xml:space="preserve">, L. (2000) Newspaper reporting of hazards in the UK and Sweden. </w:t>
      </w:r>
      <w:r w:rsidRPr="007321E2">
        <w:rPr>
          <w:rFonts w:ascii="Times New Roman" w:hAnsi="Times New Roman" w:cs="Times New Roman"/>
          <w:i/>
          <w:sz w:val="24"/>
          <w:szCs w:val="24"/>
        </w:rPr>
        <w:t>Public Understanding of Science</w:t>
      </w:r>
      <w:r w:rsidRPr="007321E2">
        <w:rPr>
          <w:rFonts w:ascii="Times New Roman" w:hAnsi="Times New Roman" w:cs="Times New Roman"/>
          <w:sz w:val="24"/>
          <w:szCs w:val="24"/>
        </w:rPr>
        <w:t>, 9 (1); 59-78.</w:t>
      </w:r>
    </w:p>
    <w:p w14:paraId="5574A69B"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Sarkadi</w:t>
      </w:r>
      <w:proofErr w:type="spellEnd"/>
      <w:r w:rsidRPr="007321E2">
        <w:rPr>
          <w:rFonts w:ascii="Times New Roman" w:hAnsi="Times New Roman" w:cs="Times New Roman"/>
          <w:sz w:val="24"/>
          <w:szCs w:val="24"/>
        </w:rPr>
        <w:t xml:space="preserve"> A.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Bremberg</w:t>
      </w:r>
      <w:proofErr w:type="spellEnd"/>
      <w:r w:rsidRPr="007321E2">
        <w:rPr>
          <w:rFonts w:ascii="Times New Roman" w:hAnsi="Times New Roman" w:cs="Times New Roman"/>
          <w:sz w:val="24"/>
          <w:szCs w:val="24"/>
        </w:rPr>
        <w:t xml:space="preserve">, S. (2005) </w:t>
      </w:r>
      <w:proofErr w:type="gramStart"/>
      <w:r w:rsidRPr="007321E2">
        <w:rPr>
          <w:rFonts w:ascii="Times New Roman" w:hAnsi="Times New Roman" w:cs="Times New Roman"/>
          <w:sz w:val="24"/>
          <w:szCs w:val="24"/>
        </w:rPr>
        <w:t>Socially</w:t>
      </w:r>
      <w:proofErr w:type="gramEnd"/>
      <w:r w:rsidRPr="007321E2">
        <w:rPr>
          <w:rFonts w:ascii="Times New Roman" w:hAnsi="Times New Roman" w:cs="Times New Roman"/>
          <w:sz w:val="24"/>
          <w:szCs w:val="24"/>
        </w:rPr>
        <w:t xml:space="preserve"> unbiased parenting support on the Internet: a cross-sectional study of users of a large Swedish parenting website. </w:t>
      </w:r>
      <w:r w:rsidRPr="007321E2">
        <w:rPr>
          <w:rFonts w:ascii="Times New Roman" w:hAnsi="Times New Roman" w:cs="Times New Roman"/>
          <w:i/>
          <w:iCs/>
          <w:sz w:val="24"/>
          <w:szCs w:val="24"/>
        </w:rPr>
        <w:t>Child: Care, Health and Development</w:t>
      </w:r>
      <w:r w:rsidRPr="007321E2">
        <w:rPr>
          <w:rFonts w:ascii="Times New Roman" w:hAnsi="Times New Roman" w:cs="Times New Roman"/>
          <w:sz w:val="24"/>
          <w:szCs w:val="24"/>
        </w:rPr>
        <w:t xml:space="preserve">, </w:t>
      </w:r>
      <w:r w:rsidRPr="007321E2">
        <w:rPr>
          <w:rFonts w:ascii="Times New Roman" w:hAnsi="Times New Roman" w:cs="Times New Roman"/>
          <w:bCs/>
          <w:sz w:val="24"/>
          <w:szCs w:val="24"/>
        </w:rPr>
        <w:t>31</w:t>
      </w:r>
      <w:r w:rsidR="00EE145D" w:rsidRPr="007321E2">
        <w:rPr>
          <w:rFonts w:ascii="Times New Roman" w:hAnsi="Times New Roman" w:cs="Times New Roman"/>
          <w:bCs/>
          <w:sz w:val="24"/>
          <w:szCs w:val="24"/>
        </w:rPr>
        <w:t xml:space="preserve"> (1)</w:t>
      </w:r>
      <w:r w:rsidRPr="007321E2">
        <w:rPr>
          <w:rFonts w:ascii="Times New Roman" w:hAnsi="Times New Roman" w:cs="Times New Roman"/>
          <w:sz w:val="24"/>
          <w:szCs w:val="24"/>
        </w:rPr>
        <w:t>; 43-52.</w:t>
      </w:r>
    </w:p>
    <w:p w14:paraId="635B5CB3" w14:textId="77777777" w:rsidR="00264656"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Schudson</w:t>
      </w:r>
      <w:proofErr w:type="spellEnd"/>
      <w:r w:rsidRPr="007321E2">
        <w:rPr>
          <w:rFonts w:ascii="Times New Roman" w:hAnsi="Times New Roman" w:cs="Times New Roman"/>
          <w:sz w:val="24"/>
          <w:szCs w:val="24"/>
        </w:rPr>
        <w:t xml:space="preserve">, M. (2003) </w:t>
      </w:r>
      <w:proofErr w:type="gramStart"/>
      <w:r w:rsidRPr="007321E2">
        <w:rPr>
          <w:rFonts w:ascii="Times New Roman" w:hAnsi="Times New Roman" w:cs="Times New Roman"/>
          <w:i/>
          <w:sz w:val="24"/>
          <w:szCs w:val="24"/>
        </w:rPr>
        <w:t>The</w:t>
      </w:r>
      <w:proofErr w:type="gramEnd"/>
      <w:r w:rsidRPr="007321E2">
        <w:rPr>
          <w:rFonts w:ascii="Times New Roman" w:hAnsi="Times New Roman" w:cs="Times New Roman"/>
          <w:i/>
          <w:sz w:val="24"/>
          <w:szCs w:val="24"/>
        </w:rPr>
        <w:t xml:space="preserve"> Sociology of News</w:t>
      </w:r>
      <w:r w:rsidRPr="007321E2">
        <w:rPr>
          <w:rFonts w:ascii="Times New Roman" w:hAnsi="Times New Roman" w:cs="Times New Roman"/>
          <w:sz w:val="24"/>
          <w:szCs w:val="24"/>
        </w:rPr>
        <w:t xml:space="preserve">. New York: W.W. Norton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Company.</w:t>
      </w:r>
    </w:p>
    <w:p w14:paraId="4300260E" w14:textId="77777777" w:rsidR="00264656" w:rsidRPr="007321E2" w:rsidRDefault="00264656" w:rsidP="00264656">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Schwitzer</w:t>
      </w:r>
      <w:proofErr w:type="spellEnd"/>
      <w:r w:rsidRPr="007321E2">
        <w:rPr>
          <w:rFonts w:ascii="Times New Roman" w:hAnsi="Times New Roman" w:cs="Times New Roman"/>
          <w:sz w:val="24"/>
          <w:szCs w:val="24"/>
        </w:rPr>
        <w:t xml:space="preserve">, G. (2008) </w:t>
      </w:r>
      <w:proofErr w:type="gramStart"/>
      <w:r w:rsidRPr="007321E2">
        <w:rPr>
          <w:rFonts w:ascii="Times New Roman" w:hAnsi="Times New Roman" w:cs="Times New Roman"/>
          <w:sz w:val="24"/>
          <w:szCs w:val="24"/>
        </w:rPr>
        <w:t>How</w:t>
      </w:r>
      <w:proofErr w:type="gramEnd"/>
      <w:r w:rsidRPr="007321E2">
        <w:rPr>
          <w:rFonts w:ascii="Times New Roman" w:hAnsi="Times New Roman" w:cs="Times New Roman"/>
          <w:sz w:val="24"/>
          <w:szCs w:val="24"/>
        </w:rPr>
        <w:t xml:space="preserve"> do US Journalists Cover Treatments, Tests, Products, and Procedures? An evaluation of 500 stories. </w:t>
      </w:r>
      <w:proofErr w:type="spellStart"/>
      <w:r w:rsidRPr="007321E2">
        <w:rPr>
          <w:rFonts w:ascii="Times New Roman" w:hAnsi="Times New Roman" w:cs="Times New Roman"/>
          <w:i/>
          <w:sz w:val="24"/>
          <w:szCs w:val="24"/>
        </w:rPr>
        <w:t>PLoS</w:t>
      </w:r>
      <w:proofErr w:type="spellEnd"/>
      <w:r w:rsidRPr="007321E2">
        <w:rPr>
          <w:rFonts w:ascii="Times New Roman" w:hAnsi="Times New Roman" w:cs="Times New Roman"/>
          <w:i/>
          <w:sz w:val="24"/>
          <w:szCs w:val="24"/>
        </w:rPr>
        <w:t xml:space="preserve"> Medicine</w:t>
      </w:r>
      <w:r w:rsidRPr="007321E2">
        <w:rPr>
          <w:rFonts w:ascii="Times New Roman" w:hAnsi="Times New Roman" w:cs="Times New Roman"/>
          <w:sz w:val="24"/>
          <w:szCs w:val="24"/>
        </w:rPr>
        <w:t xml:space="preserve">, 5 (5). </w:t>
      </w:r>
    </w:p>
    <w:p w14:paraId="374EC5F0" w14:textId="32F4A470" w:rsidR="00264656" w:rsidRPr="007321E2" w:rsidRDefault="00CF4C0D" w:rsidP="00264656">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lastRenderedPageBreak/>
        <w:t>Schwitzer</w:t>
      </w:r>
      <w:proofErr w:type="spellEnd"/>
      <w:r w:rsidRPr="007321E2">
        <w:rPr>
          <w:rFonts w:ascii="Times New Roman" w:hAnsi="Times New Roman" w:cs="Times New Roman"/>
          <w:sz w:val="24"/>
          <w:szCs w:val="24"/>
        </w:rPr>
        <w:t>, G. (2004</w:t>
      </w:r>
      <w:r w:rsidR="00264656"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A statement of principles for health care journalists. </w:t>
      </w:r>
      <w:r w:rsidRPr="007321E2">
        <w:rPr>
          <w:rFonts w:ascii="Times New Roman" w:hAnsi="Times New Roman" w:cs="Times New Roman"/>
          <w:i/>
          <w:sz w:val="24"/>
          <w:szCs w:val="24"/>
        </w:rPr>
        <w:t xml:space="preserve">Am J </w:t>
      </w:r>
      <w:proofErr w:type="spellStart"/>
      <w:r w:rsidRPr="007321E2">
        <w:rPr>
          <w:rFonts w:ascii="Times New Roman" w:hAnsi="Times New Roman" w:cs="Times New Roman"/>
          <w:i/>
          <w:sz w:val="24"/>
          <w:szCs w:val="24"/>
        </w:rPr>
        <w:t>Bioeth</w:t>
      </w:r>
      <w:proofErr w:type="spellEnd"/>
      <w:r w:rsidRPr="007321E2">
        <w:rPr>
          <w:rFonts w:ascii="Times New Roman" w:hAnsi="Times New Roman" w:cs="Times New Roman"/>
          <w:i/>
          <w:sz w:val="24"/>
          <w:szCs w:val="24"/>
        </w:rPr>
        <w:t xml:space="preserve"> 4: W9-</w:t>
      </w:r>
      <w:proofErr w:type="gramStart"/>
      <w:r w:rsidRPr="007321E2">
        <w:rPr>
          <w:rFonts w:ascii="Times New Roman" w:hAnsi="Times New Roman" w:cs="Times New Roman"/>
          <w:i/>
          <w:sz w:val="24"/>
          <w:szCs w:val="24"/>
        </w:rPr>
        <w:t>W13.</w:t>
      </w:r>
      <w:proofErr w:type="gramEnd"/>
      <w:r w:rsidR="00264656" w:rsidRPr="007321E2">
        <w:rPr>
          <w:rFonts w:ascii="Times New Roman" w:hAnsi="Times New Roman" w:cs="Times New Roman"/>
          <w:i/>
          <w:sz w:val="24"/>
          <w:szCs w:val="24"/>
        </w:rPr>
        <w:t xml:space="preserve"> </w:t>
      </w:r>
    </w:p>
    <w:p w14:paraId="640C4BB2" w14:textId="77777777" w:rsidR="00213E3C" w:rsidRPr="007321E2" w:rsidRDefault="00E661B3"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Secko</w:t>
      </w:r>
      <w:proofErr w:type="spellEnd"/>
      <w:r w:rsidRPr="007321E2">
        <w:rPr>
          <w:rFonts w:ascii="Times New Roman" w:hAnsi="Times New Roman" w:cs="Times New Roman"/>
          <w:sz w:val="24"/>
          <w:szCs w:val="24"/>
        </w:rPr>
        <w:t>, D.</w:t>
      </w:r>
      <w:r w:rsidR="00213E3C" w:rsidRPr="007321E2">
        <w:rPr>
          <w:rFonts w:ascii="Times New Roman" w:hAnsi="Times New Roman" w:cs="Times New Roman"/>
          <w:sz w:val="24"/>
          <w:szCs w:val="24"/>
        </w:rPr>
        <w:t xml:space="preserve">M. (2009) </w:t>
      </w:r>
      <w:proofErr w:type="gramStart"/>
      <w:r w:rsidR="00213E3C" w:rsidRPr="007321E2">
        <w:rPr>
          <w:rFonts w:ascii="Times New Roman" w:hAnsi="Times New Roman" w:cs="Times New Roman"/>
          <w:sz w:val="24"/>
          <w:szCs w:val="24"/>
        </w:rPr>
        <w:t>The</w:t>
      </w:r>
      <w:proofErr w:type="gramEnd"/>
      <w:r w:rsidR="00213E3C" w:rsidRPr="007321E2">
        <w:rPr>
          <w:rFonts w:ascii="Times New Roman" w:hAnsi="Times New Roman" w:cs="Times New Roman"/>
          <w:sz w:val="24"/>
          <w:szCs w:val="24"/>
        </w:rPr>
        <w:t xml:space="preserve"> unfinished science story: reflections on journalist-audience interactions in the online environment. </w:t>
      </w:r>
      <w:r w:rsidR="00213E3C" w:rsidRPr="007321E2">
        <w:rPr>
          <w:rFonts w:ascii="Times New Roman" w:hAnsi="Times New Roman" w:cs="Times New Roman"/>
          <w:i/>
          <w:sz w:val="24"/>
          <w:szCs w:val="24"/>
        </w:rPr>
        <w:t>Journal of Media Practice</w:t>
      </w:r>
      <w:r w:rsidR="00213E3C" w:rsidRPr="007321E2">
        <w:rPr>
          <w:rFonts w:ascii="Times New Roman" w:hAnsi="Times New Roman" w:cs="Times New Roman"/>
          <w:sz w:val="24"/>
          <w:szCs w:val="24"/>
        </w:rPr>
        <w:t>, 10 (2</w:t>
      </w:r>
      <w:r w:rsidR="00EE145D" w:rsidRPr="007321E2">
        <w:rPr>
          <w:rFonts w:ascii="Times New Roman" w:hAnsi="Times New Roman" w:cs="Times New Roman"/>
          <w:sz w:val="24"/>
          <w:szCs w:val="24"/>
        </w:rPr>
        <w:t>-</w:t>
      </w:r>
      <w:r w:rsidR="00213E3C" w:rsidRPr="007321E2">
        <w:rPr>
          <w:rFonts w:ascii="Times New Roman" w:hAnsi="Times New Roman" w:cs="Times New Roman"/>
          <w:sz w:val="24"/>
          <w:szCs w:val="24"/>
        </w:rPr>
        <w:t>3): 259-266.</w:t>
      </w:r>
    </w:p>
    <w:p w14:paraId="46C0DEC1"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Secko</w:t>
      </w:r>
      <w:proofErr w:type="spellEnd"/>
      <w:r w:rsidRPr="007321E2">
        <w:rPr>
          <w:rFonts w:ascii="Times New Roman" w:hAnsi="Times New Roman" w:cs="Times New Roman"/>
          <w:sz w:val="24"/>
          <w:szCs w:val="24"/>
        </w:rPr>
        <w:t xml:space="preserve">, D.M., </w:t>
      </w:r>
      <w:proofErr w:type="spellStart"/>
      <w:r w:rsidRPr="007321E2">
        <w:rPr>
          <w:rFonts w:ascii="Times New Roman" w:hAnsi="Times New Roman" w:cs="Times New Roman"/>
          <w:sz w:val="24"/>
          <w:szCs w:val="24"/>
        </w:rPr>
        <w:t>Tlalka</w:t>
      </w:r>
      <w:proofErr w:type="spellEnd"/>
      <w:r w:rsidRPr="007321E2">
        <w:rPr>
          <w:rFonts w:ascii="Times New Roman" w:hAnsi="Times New Roman" w:cs="Times New Roman"/>
          <w:sz w:val="24"/>
          <w:szCs w:val="24"/>
        </w:rPr>
        <w:t xml:space="preserve">, S., Dunlop, M., </w:t>
      </w:r>
      <w:proofErr w:type="spellStart"/>
      <w:r w:rsidRPr="007321E2">
        <w:rPr>
          <w:rFonts w:ascii="Times New Roman" w:hAnsi="Times New Roman" w:cs="Times New Roman"/>
          <w:sz w:val="24"/>
          <w:szCs w:val="24"/>
        </w:rPr>
        <w:t>Kingdon</w:t>
      </w:r>
      <w:proofErr w:type="spellEnd"/>
      <w:r w:rsidRPr="007321E2">
        <w:rPr>
          <w:rFonts w:ascii="Times New Roman" w:hAnsi="Times New Roman" w:cs="Times New Roman"/>
          <w:sz w:val="24"/>
          <w:szCs w:val="24"/>
        </w:rPr>
        <w:t xml:space="preserve">, A.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Amend, E. (2011) </w:t>
      </w:r>
      <w:proofErr w:type="gramStart"/>
      <w:r w:rsidRPr="007321E2">
        <w:rPr>
          <w:rFonts w:ascii="Times New Roman" w:hAnsi="Times New Roman" w:cs="Times New Roman"/>
          <w:sz w:val="24"/>
          <w:szCs w:val="24"/>
        </w:rPr>
        <w:t>The</w:t>
      </w:r>
      <w:proofErr w:type="gramEnd"/>
      <w:r w:rsidRPr="007321E2">
        <w:rPr>
          <w:rFonts w:ascii="Times New Roman" w:hAnsi="Times New Roman" w:cs="Times New Roman"/>
          <w:sz w:val="24"/>
          <w:szCs w:val="24"/>
        </w:rPr>
        <w:t xml:space="preserve"> unfinished science story: journalist-audience interactions from the </w:t>
      </w:r>
      <w:r w:rsidRPr="007321E2">
        <w:rPr>
          <w:rFonts w:ascii="Times New Roman" w:hAnsi="Times New Roman" w:cs="Times New Roman"/>
          <w:i/>
          <w:sz w:val="24"/>
          <w:szCs w:val="24"/>
        </w:rPr>
        <w:t>Globe</w:t>
      </w:r>
      <w:r w:rsidRPr="007321E2">
        <w:rPr>
          <w:rFonts w:ascii="Times New Roman" w:hAnsi="Times New Roman" w:cs="Times New Roman"/>
          <w:sz w:val="24"/>
          <w:szCs w:val="24"/>
        </w:rPr>
        <w:t xml:space="preserve"> and </w:t>
      </w:r>
      <w:r w:rsidRPr="007321E2">
        <w:rPr>
          <w:rFonts w:ascii="Times New Roman" w:hAnsi="Times New Roman" w:cs="Times New Roman"/>
          <w:i/>
          <w:sz w:val="24"/>
          <w:szCs w:val="24"/>
        </w:rPr>
        <w:t>Mail’s</w:t>
      </w:r>
      <w:r w:rsidRPr="007321E2">
        <w:rPr>
          <w:rFonts w:ascii="Times New Roman" w:hAnsi="Times New Roman" w:cs="Times New Roman"/>
          <w:sz w:val="24"/>
          <w:szCs w:val="24"/>
        </w:rPr>
        <w:t xml:space="preserve"> online health and science sections. </w:t>
      </w:r>
      <w:r w:rsidRPr="007321E2">
        <w:rPr>
          <w:rFonts w:ascii="Times New Roman" w:hAnsi="Times New Roman" w:cs="Times New Roman"/>
          <w:i/>
          <w:sz w:val="24"/>
          <w:szCs w:val="24"/>
        </w:rPr>
        <w:t>Journalism</w:t>
      </w:r>
      <w:r w:rsidRPr="007321E2">
        <w:rPr>
          <w:rFonts w:ascii="Times New Roman" w:hAnsi="Times New Roman" w:cs="Times New Roman"/>
          <w:sz w:val="24"/>
          <w:szCs w:val="24"/>
        </w:rPr>
        <w:t xml:space="preserve">, 12 (7): 814-831. </w:t>
      </w:r>
    </w:p>
    <w:p w14:paraId="702E6BF3"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Shanahan, M-C. (2010). Changing the meaning of peer-to-peer? Exploring online comment spaces as sites of negotiated expertise. </w:t>
      </w:r>
      <w:r w:rsidRPr="007321E2">
        <w:rPr>
          <w:rFonts w:ascii="Times New Roman" w:hAnsi="Times New Roman" w:cs="Times New Roman"/>
          <w:i/>
          <w:sz w:val="24"/>
          <w:szCs w:val="24"/>
        </w:rPr>
        <w:t>Journal of Science Communication</w:t>
      </w:r>
      <w:r w:rsidR="00EE145D" w:rsidRPr="007321E2">
        <w:rPr>
          <w:rFonts w:ascii="Times New Roman" w:hAnsi="Times New Roman" w:cs="Times New Roman"/>
          <w:sz w:val="24"/>
          <w:szCs w:val="24"/>
        </w:rPr>
        <w:t>, 9 (1); 1-13</w:t>
      </w:r>
      <w:r w:rsidRPr="007321E2">
        <w:rPr>
          <w:rFonts w:ascii="Times New Roman" w:hAnsi="Times New Roman" w:cs="Times New Roman"/>
          <w:sz w:val="24"/>
          <w:szCs w:val="24"/>
        </w:rPr>
        <w:t>.</w:t>
      </w:r>
    </w:p>
    <w:p w14:paraId="3FF04150" w14:textId="77777777" w:rsidR="00D7551D" w:rsidRPr="007321E2" w:rsidRDefault="00D7551D"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Shanahan, M-C. (2011) Science blogs as boundary layers: Creating and understanding new writer and reader interactions through science blogging. </w:t>
      </w:r>
      <w:r w:rsidRPr="007321E2">
        <w:rPr>
          <w:rFonts w:ascii="Times New Roman" w:hAnsi="Times New Roman" w:cs="Times New Roman"/>
          <w:i/>
          <w:sz w:val="24"/>
          <w:szCs w:val="24"/>
        </w:rPr>
        <w:t>Journalism</w:t>
      </w:r>
      <w:r w:rsidR="00EE145D" w:rsidRPr="007321E2">
        <w:rPr>
          <w:rFonts w:ascii="Times New Roman" w:hAnsi="Times New Roman" w:cs="Times New Roman"/>
          <w:sz w:val="24"/>
          <w:szCs w:val="24"/>
        </w:rPr>
        <w:t>, 12 (7);</w:t>
      </w:r>
      <w:r w:rsidRPr="007321E2">
        <w:rPr>
          <w:rFonts w:ascii="Times New Roman" w:hAnsi="Times New Roman" w:cs="Times New Roman"/>
          <w:sz w:val="24"/>
          <w:szCs w:val="24"/>
        </w:rPr>
        <w:t xml:space="preserve"> 903-919. </w:t>
      </w:r>
    </w:p>
    <w:p w14:paraId="7F067399" w14:textId="77777777" w:rsidR="00213E3C" w:rsidRPr="007321E2" w:rsidRDefault="00213E3C" w:rsidP="00DC3DB8">
      <w:pPr>
        <w:spacing w:line="480" w:lineRule="auto"/>
        <w:jc w:val="both"/>
        <w:rPr>
          <w:rFonts w:ascii="Times New Roman" w:hAnsi="Times New Roman" w:cs="Times New Roman"/>
          <w:sz w:val="24"/>
          <w:szCs w:val="24"/>
        </w:rPr>
      </w:pPr>
      <w:proofErr w:type="spellStart"/>
      <w:r w:rsidRPr="007321E2">
        <w:rPr>
          <w:rFonts w:ascii="Times New Roman" w:hAnsi="Times New Roman" w:cs="Times New Roman"/>
          <w:sz w:val="24"/>
          <w:szCs w:val="24"/>
        </w:rPr>
        <w:t>Skea</w:t>
      </w:r>
      <w:proofErr w:type="spellEnd"/>
      <w:r w:rsidRPr="007321E2">
        <w:rPr>
          <w:rFonts w:ascii="Times New Roman" w:hAnsi="Times New Roman" w:cs="Times New Roman"/>
          <w:sz w:val="24"/>
          <w:szCs w:val="24"/>
        </w:rPr>
        <w:t xml:space="preserve">, Z.C., </w:t>
      </w:r>
      <w:proofErr w:type="spellStart"/>
      <w:r w:rsidRPr="007321E2">
        <w:rPr>
          <w:rFonts w:ascii="Times New Roman" w:hAnsi="Times New Roman" w:cs="Times New Roman"/>
          <w:sz w:val="24"/>
          <w:szCs w:val="24"/>
        </w:rPr>
        <w:t>Entwistle</w:t>
      </w:r>
      <w:proofErr w:type="spellEnd"/>
      <w:r w:rsidRPr="007321E2">
        <w:rPr>
          <w:rFonts w:ascii="Times New Roman" w:hAnsi="Times New Roman" w:cs="Times New Roman"/>
          <w:sz w:val="24"/>
          <w:szCs w:val="24"/>
        </w:rPr>
        <w:t xml:space="preserve">, V.A., Watt, I.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Russell, E. (2008) ‘Avoiding harm to others’ considerations in relation to parental measles, mumps and rubella (MMR) vaccination discussions - An analysis of an online chat forum. </w:t>
      </w:r>
      <w:r w:rsidRPr="007321E2">
        <w:rPr>
          <w:rFonts w:ascii="Times New Roman" w:hAnsi="Times New Roman" w:cs="Times New Roman"/>
          <w:i/>
          <w:sz w:val="24"/>
          <w:szCs w:val="24"/>
        </w:rPr>
        <w:t xml:space="preserve">Social Science and Medicine, </w:t>
      </w:r>
      <w:r w:rsidRPr="007321E2">
        <w:rPr>
          <w:rFonts w:ascii="Times New Roman" w:hAnsi="Times New Roman" w:cs="Times New Roman"/>
          <w:sz w:val="24"/>
          <w:szCs w:val="24"/>
        </w:rPr>
        <w:t>67</w:t>
      </w:r>
      <w:r w:rsidR="00EE145D" w:rsidRPr="007321E2">
        <w:rPr>
          <w:rFonts w:ascii="Times New Roman" w:hAnsi="Times New Roman" w:cs="Times New Roman"/>
          <w:sz w:val="24"/>
          <w:szCs w:val="24"/>
        </w:rPr>
        <w:t xml:space="preserve"> (9)</w:t>
      </w:r>
      <w:r w:rsidRPr="007321E2">
        <w:rPr>
          <w:rFonts w:ascii="Times New Roman" w:hAnsi="Times New Roman" w:cs="Times New Roman"/>
          <w:sz w:val="24"/>
          <w:szCs w:val="24"/>
        </w:rPr>
        <w:t>; 1382-1390.</w:t>
      </w:r>
    </w:p>
    <w:p w14:paraId="47A45598"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lastRenderedPageBreak/>
        <w:t xml:space="preserve">Whaley, S.R.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Tucker, M. (2004) </w:t>
      </w:r>
      <w:proofErr w:type="gramStart"/>
      <w:r w:rsidRPr="007321E2">
        <w:rPr>
          <w:rFonts w:ascii="Times New Roman" w:hAnsi="Times New Roman" w:cs="Times New Roman"/>
          <w:sz w:val="24"/>
          <w:szCs w:val="24"/>
        </w:rPr>
        <w:t>The</w:t>
      </w:r>
      <w:proofErr w:type="gramEnd"/>
      <w:r w:rsidRPr="007321E2">
        <w:rPr>
          <w:rFonts w:ascii="Times New Roman" w:hAnsi="Times New Roman" w:cs="Times New Roman"/>
          <w:sz w:val="24"/>
          <w:szCs w:val="24"/>
        </w:rPr>
        <w:t xml:space="preserve"> influence of perceived food risk and source trust on media system dependency. </w:t>
      </w:r>
      <w:r w:rsidRPr="007321E2">
        <w:rPr>
          <w:rFonts w:ascii="Times New Roman" w:hAnsi="Times New Roman" w:cs="Times New Roman"/>
          <w:i/>
          <w:sz w:val="24"/>
          <w:szCs w:val="24"/>
        </w:rPr>
        <w:t>Journal of Applied Communications</w:t>
      </w:r>
      <w:r w:rsidRPr="007321E2">
        <w:rPr>
          <w:rFonts w:ascii="Times New Roman" w:hAnsi="Times New Roman" w:cs="Times New Roman"/>
          <w:sz w:val="24"/>
          <w:szCs w:val="24"/>
        </w:rPr>
        <w:t>, 88 (1); 9-27.</w:t>
      </w:r>
    </w:p>
    <w:p w14:paraId="06747AA5"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Wilkins, L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Patterson, P. (1987) Risk analysis and the construction of news. </w:t>
      </w:r>
      <w:r w:rsidRPr="007321E2">
        <w:rPr>
          <w:rFonts w:ascii="Times New Roman" w:hAnsi="Times New Roman" w:cs="Times New Roman"/>
          <w:i/>
          <w:sz w:val="24"/>
          <w:szCs w:val="24"/>
        </w:rPr>
        <w:t>Journal of Communication</w:t>
      </w:r>
      <w:r w:rsidRPr="007321E2">
        <w:rPr>
          <w:rFonts w:ascii="Times New Roman" w:hAnsi="Times New Roman" w:cs="Times New Roman"/>
          <w:sz w:val="24"/>
          <w:szCs w:val="24"/>
        </w:rPr>
        <w:t>, 37</w:t>
      </w:r>
      <w:r w:rsidR="00EE145D" w:rsidRPr="007321E2">
        <w:rPr>
          <w:rFonts w:ascii="Times New Roman" w:hAnsi="Times New Roman" w:cs="Times New Roman"/>
          <w:sz w:val="24"/>
          <w:szCs w:val="24"/>
        </w:rPr>
        <w:t xml:space="preserve"> (3)</w:t>
      </w:r>
      <w:r w:rsidR="00654CF9" w:rsidRPr="007321E2">
        <w:rPr>
          <w:rFonts w:ascii="Times New Roman" w:hAnsi="Times New Roman" w:cs="Times New Roman"/>
          <w:sz w:val="24"/>
          <w:szCs w:val="24"/>
        </w:rPr>
        <w:t xml:space="preserve">; </w:t>
      </w:r>
      <w:r w:rsidRPr="007321E2">
        <w:rPr>
          <w:rFonts w:ascii="Times New Roman" w:hAnsi="Times New Roman" w:cs="Times New Roman"/>
          <w:sz w:val="24"/>
          <w:szCs w:val="24"/>
        </w:rPr>
        <w:t xml:space="preserve">80-91. </w:t>
      </w:r>
    </w:p>
    <w:p w14:paraId="3D91B7ED" w14:textId="77777777" w:rsidR="00213E3C" w:rsidRPr="007321E2" w:rsidRDefault="00213E3C" w:rsidP="00DC3DB8">
      <w:pPr>
        <w:spacing w:line="480" w:lineRule="auto"/>
        <w:jc w:val="both"/>
        <w:rPr>
          <w:rFonts w:ascii="Times New Roman" w:hAnsi="Times New Roman" w:cs="Times New Roman"/>
          <w:sz w:val="24"/>
          <w:szCs w:val="24"/>
        </w:rPr>
      </w:pPr>
      <w:bookmarkStart w:id="10" w:name="bib31"/>
      <w:bookmarkEnd w:id="10"/>
      <w:r w:rsidRPr="007321E2">
        <w:rPr>
          <w:rFonts w:ascii="Times New Roman" w:hAnsi="Times New Roman" w:cs="Times New Roman"/>
          <w:sz w:val="24"/>
          <w:szCs w:val="24"/>
        </w:rPr>
        <w:t xml:space="preserve">World Health Organization (WHO) (2002a). </w:t>
      </w:r>
      <w:r w:rsidRPr="007321E2">
        <w:rPr>
          <w:rFonts w:ascii="Times New Roman" w:hAnsi="Times New Roman" w:cs="Times New Roman"/>
          <w:i/>
          <w:sz w:val="24"/>
          <w:szCs w:val="24"/>
        </w:rPr>
        <w:t xml:space="preserve">Nutrient adequacy of exclusive breastfeeding for the term </w:t>
      </w:r>
      <w:bookmarkStart w:id="11" w:name="hit107"/>
      <w:bookmarkEnd w:id="11"/>
      <w:r w:rsidRPr="007321E2">
        <w:rPr>
          <w:rFonts w:ascii="Times New Roman" w:hAnsi="Times New Roman" w:cs="Times New Roman"/>
          <w:i/>
          <w:sz w:val="24"/>
          <w:szCs w:val="24"/>
        </w:rPr>
        <w:t>infant during the first six months of life.</w:t>
      </w:r>
      <w:r w:rsidRPr="007321E2">
        <w:rPr>
          <w:rFonts w:ascii="Times New Roman" w:hAnsi="Times New Roman" w:cs="Times New Roman"/>
          <w:sz w:val="24"/>
          <w:szCs w:val="24"/>
        </w:rPr>
        <w:t xml:space="preserve"> World Health Organisation. Switzerland: Geneva. </w:t>
      </w:r>
    </w:p>
    <w:p w14:paraId="1A49CA7A"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World Health Organisation (WHO) (2002b). </w:t>
      </w:r>
      <w:r w:rsidRPr="007321E2">
        <w:rPr>
          <w:rFonts w:ascii="Times New Roman" w:hAnsi="Times New Roman" w:cs="Times New Roman"/>
          <w:i/>
          <w:sz w:val="24"/>
          <w:szCs w:val="24"/>
        </w:rPr>
        <w:t>The Optimal Duration of Exclusive Breastfeeding: Report of an Expert Consultation</w:t>
      </w:r>
      <w:r w:rsidRPr="007321E2">
        <w:rPr>
          <w:rFonts w:ascii="Times New Roman" w:hAnsi="Times New Roman" w:cs="Times New Roman"/>
          <w:sz w:val="24"/>
          <w:szCs w:val="24"/>
        </w:rPr>
        <w:t xml:space="preserve">. Geneva, Switzerland, 28–30 March 2001. World Health Organisation. Switzerland: Geneva. </w:t>
      </w:r>
    </w:p>
    <w:p w14:paraId="1BE979D2" w14:textId="77777777" w:rsidR="00213E3C" w:rsidRPr="007321E2" w:rsidRDefault="00213E3C" w:rsidP="00DC3DB8">
      <w:pPr>
        <w:spacing w:line="480" w:lineRule="auto"/>
        <w:jc w:val="both"/>
        <w:rPr>
          <w:rFonts w:ascii="Times New Roman" w:hAnsi="Times New Roman" w:cs="Times New Roman"/>
          <w:sz w:val="24"/>
          <w:szCs w:val="24"/>
        </w:rPr>
      </w:pPr>
      <w:r w:rsidRPr="007321E2">
        <w:rPr>
          <w:rFonts w:ascii="Times New Roman" w:hAnsi="Times New Roman" w:cs="Times New Roman"/>
          <w:sz w:val="24"/>
          <w:szCs w:val="24"/>
        </w:rPr>
        <w:t xml:space="preserve">Wright, C.M., Parkinson, K.N. </w:t>
      </w:r>
      <w:r w:rsidR="006119E1" w:rsidRPr="007321E2">
        <w:rPr>
          <w:rFonts w:ascii="Times New Roman" w:hAnsi="Times New Roman" w:cs="Times New Roman"/>
          <w:sz w:val="24"/>
          <w:szCs w:val="24"/>
        </w:rPr>
        <w:t>and</w:t>
      </w:r>
      <w:r w:rsidRPr="007321E2">
        <w:rPr>
          <w:rFonts w:ascii="Times New Roman" w:hAnsi="Times New Roman" w:cs="Times New Roman"/>
          <w:sz w:val="24"/>
          <w:szCs w:val="24"/>
        </w:rPr>
        <w:t xml:space="preserve"> </w:t>
      </w:r>
      <w:proofErr w:type="spellStart"/>
      <w:r w:rsidRPr="007321E2">
        <w:rPr>
          <w:rFonts w:ascii="Times New Roman" w:hAnsi="Times New Roman" w:cs="Times New Roman"/>
          <w:sz w:val="24"/>
          <w:szCs w:val="24"/>
        </w:rPr>
        <w:t>Drewett</w:t>
      </w:r>
      <w:proofErr w:type="spellEnd"/>
      <w:r w:rsidRPr="007321E2">
        <w:rPr>
          <w:rFonts w:ascii="Times New Roman" w:hAnsi="Times New Roman" w:cs="Times New Roman"/>
          <w:sz w:val="24"/>
          <w:szCs w:val="24"/>
        </w:rPr>
        <w:t xml:space="preserve">, R.F. (2004) </w:t>
      </w:r>
      <w:proofErr w:type="gramStart"/>
      <w:r w:rsidRPr="007321E2">
        <w:rPr>
          <w:rFonts w:ascii="Times New Roman" w:hAnsi="Times New Roman" w:cs="Times New Roman"/>
          <w:sz w:val="24"/>
          <w:szCs w:val="24"/>
        </w:rPr>
        <w:t>Why</w:t>
      </w:r>
      <w:proofErr w:type="gramEnd"/>
      <w:r w:rsidRPr="007321E2">
        <w:rPr>
          <w:rFonts w:ascii="Times New Roman" w:hAnsi="Times New Roman" w:cs="Times New Roman"/>
          <w:sz w:val="24"/>
          <w:szCs w:val="24"/>
        </w:rPr>
        <w:t xml:space="preserve"> are babies weaned early: data from a prospective population based cohort study. </w:t>
      </w:r>
      <w:r w:rsidRPr="007321E2">
        <w:rPr>
          <w:rFonts w:ascii="Times New Roman" w:hAnsi="Times New Roman" w:cs="Times New Roman"/>
          <w:i/>
          <w:iCs/>
          <w:sz w:val="24"/>
          <w:szCs w:val="24"/>
        </w:rPr>
        <w:t>Archives of Disease in Childhood</w:t>
      </w:r>
      <w:r w:rsidRPr="007321E2">
        <w:rPr>
          <w:rFonts w:ascii="Times New Roman" w:hAnsi="Times New Roman" w:cs="Times New Roman"/>
          <w:iCs/>
          <w:sz w:val="24"/>
          <w:szCs w:val="24"/>
        </w:rPr>
        <w:t>,</w:t>
      </w:r>
      <w:r w:rsidRPr="007321E2">
        <w:rPr>
          <w:rFonts w:ascii="Times New Roman" w:hAnsi="Times New Roman" w:cs="Times New Roman"/>
          <w:sz w:val="24"/>
          <w:szCs w:val="24"/>
        </w:rPr>
        <w:t xml:space="preserve"> </w:t>
      </w:r>
      <w:r w:rsidRPr="007321E2">
        <w:rPr>
          <w:rFonts w:ascii="Times New Roman" w:hAnsi="Times New Roman" w:cs="Times New Roman"/>
          <w:bCs/>
          <w:sz w:val="24"/>
          <w:szCs w:val="24"/>
        </w:rPr>
        <w:t>89</w:t>
      </w:r>
      <w:r w:rsidR="00EE145D" w:rsidRPr="007321E2">
        <w:rPr>
          <w:rFonts w:ascii="Times New Roman" w:hAnsi="Times New Roman" w:cs="Times New Roman"/>
          <w:bCs/>
          <w:sz w:val="24"/>
          <w:szCs w:val="24"/>
        </w:rPr>
        <w:t xml:space="preserve"> (9)</w:t>
      </w:r>
      <w:r w:rsidRPr="007321E2">
        <w:rPr>
          <w:rFonts w:ascii="Times New Roman" w:hAnsi="Times New Roman" w:cs="Times New Roman"/>
          <w:sz w:val="24"/>
          <w:szCs w:val="24"/>
        </w:rPr>
        <w:t>; 813–816.</w:t>
      </w:r>
    </w:p>
    <w:p w14:paraId="56A14894" w14:textId="77777777" w:rsidR="00EA5875" w:rsidRPr="007321E2" w:rsidRDefault="00EA5875" w:rsidP="00DC3DB8">
      <w:pPr>
        <w:spacing w:after="0" w:line="480" w:lineRule="auto"/>
        <w:jc w:val="both"/>
        <w:rPr>
          <w:rFonts w:ascii="Times New Roman" w:hAnsi="Times New Roman" w:cs="Times New Roman"/>
          <w:sz w:val="24"/>
          <w:szCs w:val="24"/>
        </w:rPr>
      </w:pPr>
    </w:p>
    <w:p w14:paraId="032C35E3" w14:textId="77777777" w:rsidR="00E17C54" w:rsidRPr="007321E2" w:rsidRDefault="00E54315" w:rsidP="002E08C3">
      <w:pPr>
        <w:tabs>
          <w:tab w:val="left" w:pos="7075"/>
        </w:tabs>
        <w:rPr>
          <w:rFonts w:ascii="Times New Roman" w:hAnsi="Times New Roman" w:cs="Times New Roman"/>
          <w:b/>
          <w:sz w:val="24"/>
          <w:szCs w:val="24"/>
        </w:rPr>
      </w:pPr>
      <w:r w:rsidRPr="007321E2">
        <w:rPr>
          <w:rFonts w:ascii="Times New Roman" w:hAnsi="Times New Roman" w:cs="Times New Roman"/>
          <w:b/>
          <w:sz w:val="24"/>
          <w:szCs w:val="24"/>
        </w:rPr>
        <w:t xml:space="preserve">Word Count: </w:t>
      </w:r>
      <w:r w:rsidR="00E661B3" w:rsidRPr="007321E2">
        <w:rPr>
          <w:rFonts w:ascii="Times New Roman" w:hAnsi="Times New Roman" w:cs="Times New Roman"/>
          <w:b/>
          <w:sz w:val="24"/>
          <w:szCs w:val="24"/>
        </w:rPr>
        <w:t xml:space="preserve"> </w:t>
      </w:r>
      <w:r w:rsidR="00646C5F" w:rsidRPr="007321E2">
        <w:rPr>
          <w:rFonts w:ascii="Times New Roman" w:hAnsi="Times New Roman" w:cs="Times New Roman"/>
          <w:b/>
          <w:sz w:val="24"/>
          <w:szCs w:val="24"/>
        </w:rPr>
        <w:t>5,212</w:t>
      </w:r>
      <w:r w:rsidR="00CA5C76" w:rsidRPr="007321E2">
        <w:rPr>
          <w:rFonts w:ascii="Times New Roman" w:hAnsi="Times New Roman" w:cs="Times New Roman"/>
          <w:b/>
          <w:sz w:val="24"/>
          <w:szCs w:val="24"/>
        </w:rPr>
        <w:t xml:space="preserve"> </w:t>
      </w:r>
      <w:r w:rsidR="00E661B3" w:rsidRPr="007321E2">
        <w:rPr>
          <w:rFonts w:ascii="Times New Roman" w:hAnsi="Times New Roman" w:cs="Times New Roman"/>
          <w:b/>
          <w:sz w:val="24"/>
          <w:szCs w:val="24"/>
        </w:rPr>
        <w:t>words</w:t>
      </w:r>
      <w:r w:rsidR="00E17C54" w:rsidRPr="007321E2">
        <w:rPr>
          <w:rFonts w:ascii="Times New Roman" w:hAnsi="Times New Roman" w:cs="Times New Roman"/>
          <w:b/>
          <w:sz w:val="24"/>
          <w:szCs w:val="24"/>
        </w:rPr>
        <w:t xml:space="preserve"> for main text</w:t>
      </w:r>
    </w:p>
    <w:p w14:paraId="1C618128" w14:textId="521BFD49" w:rsidR="00EB5228" w:rsidRPr="007321E2" w:rsidRDefault="002E08C3" w:rsidP="002E08C3">
      <w:pPr>
        <w:tabs>
          <w:tab w:val="left" w:pos="7075"/>
        </w:tabs>
        <w:rPr>
          <w:rFonts w:ascii="Times New Roman" w:hAnsi="Times New Roman" w:cs="Times New Roman"/>
          <w:sz w:val="24"/>
          <w:szCs w:val="24"/>
        </w:rPr>
      </w:pPr>
      <w:r w:rsidRPr="007321E2">
        <w:rPr>
          <w:rFonts w:ascii="Times New Roman" w:hAnsi="Times New Roman" w:cs="Times New Roman"/>
          <w:b/>
          <w:sz w:val="24"/>
          <w:szCs w:val="24"/>
        </w:rPr>
        <w:tab/>
      </w:r>
    </w:p>
    <w:p w14:paraId="63A49C6B" w14:textId="77777777" w:rsidR="00EB5228" w:rsidRPr="007321E2" w:rsidRDefault="00EB5228">
      <w:pPr>
        <w:rPr>
          <w:rFonts w:ascii="Times New Roman" w:hAnsi="Times New Roman" w:cs="Times New Roman"/>
          <w:sz w:val="24"/>
          <w:szCs w:val="24"/>
        </w:rPr>
      </w:pPr>
      <w:r w:rsidRPr="007321E2">
        <w:rPr>
          <w:rFonts w:ascii="Times New Roman" w:hAnsi="Times New Roman" w:cs="Times New Roman"/>
          <w:sz w:val="24"/>
          <w:szCs w:val="24"/>
        </w:rPr>
        <w:br w:type="page"/>
      </w:r>
    </w:p>
    <w:p w14:paraId="3D119A40" w14:textId="77777777" w:rsidR="00521DEB" w:rsidRPr="007321E2" w:rsidRDefault="00521DEB" w:rsidP="00521DEB">
      <w:pPr>
        <w:rPr>
          <w:rFonts w:ascii="Times New Roman" w:hAnsi="Times New Roman" w:cs="Times New Roman"/>
          <w:sz w:val="24"/>
          <w:szCs w:val="24"/>
        </w:rPr>
      </w:pPr>
    </w:p>
    <w:p w14:paraId="675759DF" w14:textId="77777777" w:rsidR="00534107" w:rsidRPr="007321E2" w:rsidRDefault="00534107" w:rsidP="00521DEB">
      <w:pPr>
        <w:rPr>
          <w:rFonts w:ascii="Times New Roman" w:hAnsi="Times New Roman" w:cs="Times New Roman"/>
          <w:sz w:val="24"/>
          <w:szCs w:val="24"/>
        </w:rPr>
      </w:pPr>
      <w:r w:rsidRPr="007321E2">
        <w:rPr>
          <w:rFonts w:ascii="Times New Roman" w:hAnsi="Times New Roman" w:cs="Times New Roman"/>
          <w:b/>
          <w:sz w:val="24"/>
          <w:szCs w:val="24"/>
        </w:rPr>
        <w:t>Table 1:</w:t>
      </w:r>
      <w:r w:rsidRPr="007321E2">
        <w:rPr>
          <w:rFonts w:ascii="Times New Roman" w:hAnsi="Times New Roman" w:cs="Times New Roman"/>
          <w:sz w:val="24"/>
          <w:szCs w:val="24"/>
        </w:rPr>
        <w:t xml:space="preserve"> List of criteria and explanations used to judge adequacy of newspaper article/Internet discussion</w:t>
      </w:r>
    </w:p>
    <w:tbl>
      <w:tblPr>
        <w:tblStyle w:val="TableGrid"/>
        <w:tblW w:w="0" w:type="auto"/>
        <w:tblLook w:val="04A0" w:firstRow="1" w:lastRow="0" w:firstColumn="1" w:lastColumn="0" w:noHBand="0" w:noVBand="1"/>
      </w:tblPr>
      <w:tblGrid>
        <w:gridCol w:w="1179"/>
        <w:gridCol w:w="7541"/>
      </w:tblGrid>
      <w:tr w:rsidR="00534107" w:rsidRPr="007321E2" w14:paraId="0EA2FB18" w14:textId="77777777" w:rsidTr="00AE43EA">
        <w:tc>
          <w:tcPr>
            <w:tcW w:w="1179" w:type="dxa"/>
          </w:tcPr>
          <w:p w14:paraId="1D1FAAF0"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1.</w:t>
            </w:r>
          </w:p>
        </w:tc>
        <w:tc>
          <w:tcPr>
            <w:tcW w:w="7541" w:type="dxa"/>
          </w:tcPr>
          <w:p w14:paraId="62ED7461" w14:textId="77777777" w:rsidR="00534107" w:rsidRPr="007321E2" w:rsidRDefault="00534107" w:rsidP="00264656">
            <w:pPr>
              <w:rPr>
                <w:rFonts w:ascii="Times New Roman" w:hAnsi="Times New Roman" w:cs="Times New Roman"/>
                <w:b/>
                <w:sz w:val="24"/>
                <w:szCs w:val="24"/>
              </w:rPr>
            </w:pPr>
            <w:r w:rsidRPr="007321E2">
              <w:rPr>
                <w:rFonts w:ascii="Times New Roman" w:hAnsi="Times New Roman" w:cs="Times New Roman"/>
                <w:b/>
                <w:sz w:val="24"/>
                <w:szCs w:val="24"/>
              </w:rPr>
              <w:t xml:space="preserve">Adequately gives details about the </w:t>
            </w:r>
            <w:proofErr w:type="spellStart"/>
            <w:r w:rsidRPr="007321E2">
              <w:rPr>
                <w:rFonts w:ascii="Times New Roman" w:hAnsi="Times New Roman" w:cs="Times New Roman"/>
                <w:b/>
                <w:sz w:val="24"/>
                <w:szCs w:val="24"/>
              </w:rPr>
              <w:t>Fewtrell</w:t>
            </w:r>
            <w:proofErr w:type="spellEnd"/>
            <w:r w:rsidRPr="007321E2">
              <w:rPr>
                <w:rFonts w:ascii="Times New Roman" w:hAnsi="Times New Roman" w:cs="Times New Roman"/>
                <w:b/>
                <w:sz w:val="24"/>
                <w:szCs w:val="24"/>
              </w:rPr>
              <w:t xml:space="preserve"> study on weaning</w:t>
            </w:r>
          </w:p>
          <w:p w14:paraId="4A969A1C"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 xml:space="preserve">The article/discussion thread mentions the author of the study, the affiliation or where the study was published. We would expect that there is clear reference to the study so that the reader knows what is being talked about and could go and research the article further with this information. </w:t>
            </w:r>
          </w:p>
        </w:tc>
      </w:tr>
      <w:tr w:rsidR="00534107" w:rsidRPr="007321E2" w14:paraId="2EF814D5" w14:textId="77777777" w:rsidTr="00AE43EA">
        <w:tc>
          <w:tcPr>
            <w:tcW w:w="1179" w:type="dxa"/>
          </w:tcPr>
          <w:p w14:paraId="1D876FCF"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2.</w:t>
            </w:r>
          </w:p>
        </w:tc>
        <w:tc>
          <w:tcPr>
            <w:tcW w:w="7541" w:type="dxa"/>
          </w:tcPr>
          <w:p w14:paraId="6FD9127E" w14:textId="77777777" w:rsidR="00534107" w:rsidRPr="007321E2" w:rsidRDefault="00534107" w:rsidP="00264656">
            <w:pPr>
              <w:rPr>
                <w:rFonts w:ascii="Times New Roman" w:hAnsi="Times New Roman" w:cs="Times New Roman"/>
                <w:b/>
                <w:sz w:val="24"/>
                <w:szCs w:val="24"/>
              </w:rPr>
            </w:pPr>
            <w:r w:rsidRPr="007321E2">
              <w:rPr>
                <w:rFonts w:ascii="Times New Roman" w:hAnsi="Times New Roman" w:cs="Times New Roman"/>
                <w:b/>
                <w:sz w:val="24"/>
                <w:szCs w:val="24"/>
              </w:rPr>
              <w:t>Adequately places the new findings in context</w:t>
            </w:r>
          </w:p>
          <w:p w14:paraId="75A751BF"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The article/discussion thread talks about the current and past advice on weaning and how this has changed. We would expect the article to draw up a bigger picture of the issue to show that weaning times have changed in the past and that there is no scientific consensus on the issue.</w:t>
            </w:r>
          </w:p>
        </w:tc>
      </w:tr>
      <w:tr w:rsidR="00534107" w:rsidRPr="007321E2" w14:paraId="28B031C5" w14:textId="77777777" w:rsidTr="00AE43EA">
        <w:tc>
          <w:tcPr>
            <w:tcW w:w="1179" w:type="dxa"/>
          </w:tcPr>
          <w:p w14:paraId="7E44005F"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3.</w:t>
            </w:r>
          </w:p>
        </w:tc>
        <w:tc>
          <w:tcPr>
            <w:tcW w:w="7541" w:type="dxa"/>
          </w:tcPr>
          <w:p w14:paraId="11CF4A47" w14:textId="77777777" w:rsidR="00534107" w:rsidRPr="007321E2" w:rsidRDefault="00534107" w:rsidP="00264656">
            <w:pPr>
              <w:rPr>
                <w:rFonts w:ascii="Times New Roman" w:hAnsi="Times New Roman" w:cs="Times New Roman"/>
                <w:b/>
                <w:sz w:val="24"/>
                <w:szCs w:val="24"/>
              </w:rPr>
            </w:pPr>
            <w:r w:rsidRPr="007321E2">
              <w:rPr>
                <w:rFonts w:ascii="Times New Roman" w:hAnsi="Times New Roman" w:cs="Times New Roman"/>
                <w:b/>
                <w:sz w:val="24"/>
                <w:szCs w:val="24"/>
              </w:rPr>
              <w:t>Adequately discusses risk</w:t>
            </w:r>
          </w:p>
          <w:p w14:paraId="586152BE" w14:textId="77777777" w:rsidR="00534107" w:rsidRPr="007321E2" w:rsidRDefault="00534107" w:rsidP="00134C72">
            <w:pPr>
              <w:rPr>
                <w:rFonts w:ascii="Times New Roman" w:hAnsi="Times New Roman" w:cs="Times New Roman"/>
                <w:sz w:val="24"/>
                <w:szCs w:val="24"/>
              </w:rPr>
            </w:pPr>
            <w:r w:rsidRPr="007321E2">
              <w:rPr>
                <w:rFonts w:ascii="Times New Roman" w:hAnsi="Times New Roman" w:cs="Times New Roman"/>
                <w:sz w:val="24"/>
                <w:szCs w:val="24"/>
              </w:rPr>
              <w:t>The article/discussion thread places the idea of ‘risk’ in context and talks about relative risk to individuals. We would expect there to be discussion of what the risk factors are and how the risks may affect different individuals and what factors may affect the risk. There should be no scaremongerin</w:t>
            </w:r>
            <w:r w:rsidR="00134C72" w:rsidRPr="007321E2">
              <w:rPr>
                <w:rFonts w:ascii="Times New Roman" w:hAnsi="Times New Roman" w:cs="Times New Roman"/>
                <w:sz w:val="24"/>
                <w:szCs w:val="24"/>
              </w:rPr>
              <w:t>g or over-exaggeration of risk.</w:t>
            </w:r>
          </w:p>
        </w:tc>
      </w:tr>
      <w:tr w:rsidR="00534107" w:rsidRPr="007321E2" w14:paraId="2F238213" w14:textId="77777777" w:rsidTr="00AE43EA">
        <w:tc>
          <w:tcPr>
            <w:tcW w:w="1179" w:type="dxa"/>
          </w:tcPr>
          <w:p w14:paraId="0A7217E1"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4.</w:t>
            </w:r>
          </w:p>
        </w:tc>
        <w:tc>
          <w:tcPr>
            <w:tcW w:w="7541" w:type="dxa"/>
          </w:tcPr>
          <w:p w14:paraId="560AC6E3" w14:textId="77777777" w:rsidR="00534107" w:rsidRPr="007321E2" w:rsidRDefault="00534107" w:rsidP="00264656">
            <w:pPr>
              <w:rPr>
                <w:rFonts w:ascii="Times New Roman" w:hAnsi="Times New Roman" w:cs="Times New Roman"/>
                <w:b/>
                <w:sz w:val="24"/>
                <w:szCs w:val="24"/>
              </w:rPr>
            </w:pPr>
            <w:r w:rsidRPr="007321E2">
              <w:rPr>
                <w:rFonts w:ascii="Times New Roman" w:hAnsi="Times New Roman" w:cs="Times New Roman"/>
                <w:b/>
                <w:sz w:val="24"/>
                <w:szCs w:val="24"/>
              </w:rPr>
              <w:t>Seeks out independent sources and discloses potential conflicts of interest</w:t>
            </w:r>
          </w:p>
          <w:p w14:paraId="767CDC7C" w14:textId="77777777" w:rsidR="00534107" w:rsidRPr="007321E2" w:rsidRDefault="00534107" w:rsidP="00E32E5C">
            <w:pPr>
              <w:rPr>
                <w:rFonts w:ascii="Times New Roman" w:hAnsi="Times New Roman" w:cs="Times New Roman"/>
                <w:sz w:val="24"/>
                <w:szCs w:val="24"/>
              </w:rPr>
            </w:pPr>
            <w:r w:rsidRPr="007321E2">
              <w:rPr>
                <w:rFonts w:ascii="Times New Roman" w:hAnsi="Times New Roman" w:cs="Times New Roman"/>
                <w:sz w:val="24"/>
                <w:szCs w:val="24"/>
              </w:rPr>
              <w:t xml:space="preserve">The article/discussion thread seeks </w:t>
            </w:r>
            <w:r w:rsidR="00E32E5C" w:rsidRPr="007321E2">
              <w:rPr>
                <w:rFonts w:ascii="Times New Roman" w:hAnsi="Times New Roman" w:cs="Times New Roman"/>
                <w:sz w:val="24"/>
                <w:szCs w:val="24"/>
              </w:rPr>
              <w:t>independent</w:t>
            </w:r>
            <w:r w:rsidRPr="007321E2">
              <w:rPr>
                <w:rFonts w:ascii="Times New Roman" w:hAnsi="Times New Roman" w:cs="Times New Roman"/>
                <w:sz w:val="24"/>
                <w:szCs w:val="24"/>
              </w:rPr>
              <w:t xml:space="preserve"> experts that comment on weaning times and/or the research i.e. by </w:t>
            </w:r>
            <w:r w:rsidR="00E32E5C" w:rsidRPr="007321E2">
              <w:rPr>
                <w:rFonts w:ascii="Times New Roman" w:hAnsi="Times New Roman" w:cs="Times New Roman"/>
                <w:sz w:val="24"/>
                <w:szCs w:val="24"/>
              </w:rPr>
              <w:t xml:space="preserve">using quotes or Internet links. We will use the advice of </w:t>
            </w:r>
            <w:proofErr w:type="spellStart"/>
            <w:r w:rsidR="00E32E5C" w:rsidRPr="007321E2">
              <w:rPr>
                <w:rFonts w:ascii="Times New Roman" w:hAnsi="Times New Roman" w:cs="Times New Roman"/>
                <w:sz w:val="24"/>
                <w:szCs w:val="24"/>
              </w:rPr>
              <w:t>Schwitzer</w:t>
            </w:r>
            <w:proofErr w:type="spellEnd"/>
            <w:r w:rsidR="00E32E5C" w:rsidRPr="007321E2">
              <w:rPr>
                <w:rFonts w:ascii="Times New Roman" w:hAnsi="Times New Roman" w:cs="Times New Roman"/>
                <w:sz w:val="24"/>
                <w:szCs w:val="24"/>
              </w:rPr>
              <w:t xml:space="preserve"> (2004) to judge adequacy: “To reflect only one perspective of only one source is not wise; [journalists should] be vigilant in selecting sources, asking about, weighing and disclosing relevant financial, advocacy, personal or other interests…”</w:t>
            </w:r>
          </w:p>
        </w:tc>
      </w:tr>
      <w:tr w:rsidR="00534107" w:rsidRPr="007321E2" w14:paraId="7CD383DF" w14:textId="77777777" w:rsidTr="00AE43EA">
        <w:tc>
          <w:tcPr>
            <w:tcW w:w="1179" w:type="dxa"/>
          </w:tcPr>
          <w:p w14:paraId="0041E4A7"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5.</w:t>
            </w:r>
          </w:p>
        </w:tc>
        <w:tc>
          <w:tcPr>
            <w:tcW w:w="7541" w:type="dxa"/>
          </w:tcPr>
          <w:p w14:paraId="7AED94A9" w14:textId="77777777" w:rsidR="00534107" w:rsidRPr="007321E2" w:rsidRDefault="00534107" w:rsidP="00264656">
            <w:pPr>
              <w:rPr>
                <w:rFonts w:ascii="Times New Roman" w:hAnsi="Times New Roman" w:cs="Times New Roman"/>
                <w:b/>
                <w:sz w:val="24"/>
                <w:szCs w:val="24"/>
              </w:rPr>
            </w:pPr>
            <w:r w:rsidRPr="007321E2">
              <w:rPr>
                <w:rFonts w:ascii="Times New Roman" w:hAnsi="Times New Roman" w:cs="Times New Roman"/>
                <w:b/>
                <w:sz w:val="24"/>
                <w:szCs w:val="24"/>
              </w:rPr>
              <w:t xml:space="preserve">Reviews the study methodology or the quality of evidence for the </w:t>
            </w:r>
            <w:proofErr w:type="spellStart"/>
            <w:r w:rsidRPr="007321E2">
              <w:rPr>
                <w:rFonts w:ascii="Times New Roman" w:hAnsi="Times New Roman" w:cs="Times New Roman"/>
                <w:b/>
                <w:sz w:val="24"/>
                <w:szCs w:val="24"/>
              </w:rPr>
              <w:t>Fewtrell</w:t>
            </w:r>
            <w:proofErr w:type="spellEnd"/>
            <w:r w:rsidRPr="007321E2">
              <w:rPr>
                <w:rFonts w:ascii="Times New Roman" w:hAnsi="Times New Roman" w:cs="Times New Roman"/>
                <w:b/>
                <w:sz w:val="24"/>
                <w:szCs w:val="24"/>
              </w:rPr>
              <w:t xml:space="preserve"> study.</w:t>
            </w:r>
          </w:p>
          <w:p w14:paraId="076D07DE" w14:textId="77777777" w:rsidR="00534107" w:rsidRPr="007321E2" w:rsidRDefault="00534107" w:rsidP="00264656">
            <w:pPr>
              <w:rPr>
                <w:rFonts w:ascii="Times New Roman" w:hAnsi="Times New Roman" w:cs="Times New Roman"/>
                <w:sz w:val="24"/>
                <w:szCs w:val="24"/>
              </w:rPr>
            </w:pPr>
            <w:r w:rsidRPr="007321E2">
              <w:rPr>
                <w:rFonts w:ascii="Times New Roman" w:hAnsi="Times New Roman" w:cs="Times New Roman"/>
                <w:sz w:val="24"/>
                <w:szCs w:val="24"/>
              </w:rPr>
              <w:t>The article/discussion thread explains how the study was carried out: number of participants, length of study, use of meta-reviews etc. There is a c</w:t>
            </w:r>
            <w:r w:rsidR="00E32E5C" w:rsidRPr="007321E2">
              <w:rPr>
                <w:rFonts w:ascii="Times New Roman" w:hAnsi="Times New Roman" w:cs="Times New Roman"/>
                <w:sz w:val="24"/>
                <w:szCs w:val="24"/>
              </w:rPr>
              <w:t>ritical analysis of the method: i.e. w</w:t>
            </w:r>
            <w:r w:rsidRPr="007321E2">
              <w:rPr>
                <w:rFonts w:ascii="Times New Roman" w:hAnsi="Times New Roman" w:cs="Times New Roman"/>
                <w:sz w:val="24"/>
                <w:szCs w:val="24"/>
              </w:rPr>
              <w:t xml:space="preserve">e would expect there to be discussion on the limitations of the </w:t>
            </w:r>
            <w:r w:rsidR="00E32E5C" w:rsidRPr="007321E2">
              <w:rPr>
                <w:rFonts w:ascii="Times New Roman" w:hAnsi="Times New Roman" w:cs="Times New Roman"/>
                <w:sz w:val="24"/>
                <w:szCs w:val="24"/>
              </w:rPr>
              <w:t xml:space="preserve">study and what it does not show. If the discussion/article does express caution about the data of the study </w:t>
            </w:r>
            <w:r w:rsidR="00590D6D" w:rsidRPr="007321E2">
              <w:rPr>
                <w:rFonts w:ascii="Times New Roman" w:hAnsi="Times New Roman" w:cs="Times New Roman"/>
                <w:sz w:val="24"/>
                <w:szCs w:val="24"/>
              </w:rPr>
              <w:t xml:space="preserve">or limitations of the methodology </w:t>
            </w:r>
            <w:r w:rsidR="00E32E5C" w:rsidRPr="007321E2">
              <w:rPr>
                <w:rFonts w:ascii="Times New Roman" w:hAnsi="Times New Roman" w:cs="Times New Roman"/>
                <w:sz w:val="24"/>
                <w:szCs w:val="24"/>
              </w:rPr>
              <w:t>it will be judged unsatisfactory.</w:t>
            </w:r>
            <w:r w:rsidRPr="007321E2">
              <w:rPr>
                <w:rFonts w:ascii="Times New Roman" w:hAnsi="Times New Roman" w:cs="Times New Roman"/>
                <w:sz w:val="24"/>
                <w:szCs w:val="24"/>
              </w:rPr>
              <w:t xml:space="preserve"> </w:t>
            </w:r>
          </w:p>
        </w:tc>
      </w:tr>
    </w:tbl>
    <w:p w14:paraId="5976F301" w14:textId="77777777" w:rsidR="00954C01" w:rsidRPr="007321E2" w:rsidRDefault="00954C01" w:rsidP="00521DEB">
      <w:pPr>
        <w:rPr>
          <w:rFonts w:ascii="Times New Roman" w:hAnsi="Times New Roman" w:cs="Times New Roman"/>
          <w:sz w:val="24"/>
          <w:szCs w:val="24"/>
        </w:rPr>
      </w:pPr>
    </w:p>
    <w:p w14:paraId="435543E8" w14:textId="77777777" w:rsidR="00954C01" w:rsidRPr="007321E2" w:rsidRDefault="00954C01">
      <w:pPr>
        <w:rPr>
          <w:rFonts w:ascii="Times New Roman" w:hAnsi="Times New Roman" w:cs="Times New Roman"/>
          <w:sz w:val="24"/>
          <w:szCs w:val="24"/>
        </w:rPr>
      </w:pPr>
      <w:r w:rsidRPr="007321E2">
        <w:rPr>
          <w:rFonts w:ascii="Times New Roman" w:hAnsi="Times New Roman" w:cs="Times New Roman"/>
          <w:sz w:val="24"/>
          <w:szCs w:val="24"/>
        </w:rPr>
        <w:br w:type="page"/>
      </w:r>
    </w:p>
    <w:tbl>
      <w:tblPr>
        <w:tblW w:w="48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828"/>
        <w:gridCol w:w="2048"/>
        <w:gridCol w:w="3114"/>
        <w:gridCol w:w="295"/>
      </w:tblGrid>
      <w:tr w:rsidR="00954C01" w:rsidRPr="007321E2" w14:paraId="590CA583" w14:textId="77777777" w:rsidTr="00954C01">
        <w:trPr>
          <w:cantSplit/>
          <w:tblHeader/>
          <w:jc w:val="center"/>
        </w:trPr>
        <w:tc>
          <w:tcPr>
            <w:tcW w:w="5000" w:type="pct"/>
            <w:gridSpan w:val="4"/>
            <w:tcBorders>
              <w:top w:val="nil"/>
              <w:left w:val="nil"/>
              <w:bottom w:val="single" w:sz="18" w:space="0" w:color="000000"/>
              <w:right w:val="nil"/>
            </w:tcBorders>
            <w:shd w:val="clear" w:color="auto" w:fill="FFFFFF"/>
            <w:tcMar>
              <w:top w:w="30" w:type="dxa"/>
              <w:left w:w="30" w:type="dxa"/>
              <w:bottom w:w="30" w:type="dxa"/>
              <w:right w:w="30" w:type="dxa"/>
            </w:tcMar>
            <w:vAlign w:val="center"/>
          </w:tcPr>
          <w:p w14:paraId="391AED41" w14:textId="77777777" w:rsidR="00954C01" w:rsidRPr="007321E2" w:rsidRDefault="00954C01" w:rsidP="00954C01">
            <w:pPr>
              <w:spacing w:before="100" w:beforeAutospacing="1" w:after="100" w:afterAutospacing="1" w:line="360" w:lineRule="auto"/>
              <w:jc w:val="both"/>
              <w:rPr>
                <w:rFonts w:ascii="Times New Roman" w:eastAsia="Times New Roman" w:hAnsi="Times New Roman" w:cs="Times New Roman"/>
              </w:rPr>
            </w:pPr>
            <w:r w:rsidRPr="007321E2">
              <w:rPr>
                <w:rFonts w:ascii="Times New Roman" w:eastAsia="Times New Roman" w:hAnsi="Times New Roman" w:cs="Times New Roman"/>
                <w:b/>
              </w:rPr>
              <w:lastRenderedPageBreak/>
              <w:t>Table 2</w:t>
            </w:r>
            <w:r w:rsidRPr="007321E2">
              <w:rPr>
                <w:rFonts w:ascii="Times New Roman" w:eastAsia="Times New Roman" w:hAnsi="Times New Roman" w:cs="Times New Roman"/>
              </w:rPr>
              <w:t>: Publication type and the main theme/frame of the weaning article</w:t>
            </w:r>
          </w:p>
        </w:tc>
      </w:tr>
      <w:tr w:rsidR="00954C01" w:rsidRPr="007321E2" w14:paraId="4F743587" w14:textId="77777777" w:rsidTr="00954C01">
        <w:trPr>
          <w:gridAfter w:val="1"/>
          <w:wAfter w:w="178" w:type="pct"/>
          <w:cantSplit/>
          <w:tblHeader/>
          <w:jc w:val="center"/>
        </w:trPr>
        <w:tc>
          <w:tcPr>
            <w:tcW w:w="1707"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center"/>
          </w:tcPr>
          <w:p w14:paraId="553676B1"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rPr>
            </w:pPr>
          </w:p>
        </w:tc>
        <w:tc>
          <w:tcPr>
            <w:tcW w:w="1236"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tcPr>
          <w:p w14:paraId="257457EB"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Frequency</w:t>
            </w:r>
          </w:p>
        </w:tc>
        <w:tc>
          <w:tcPr>
            <w:tcW w:w="1879"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tcPr>
          <w:p w14:paraId="7B5D9042"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Percentage (%)</w:t>
            </w:r>
          </w:p>
        </w:tc>
      </w:tr>
      <w:tr w:rsidR="00954C01" w:rsidRPr="007321E2" w14:paraId="268CDF19"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38365821"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b/>
                <w:color w:val="000000"/>
              </w:rPr>
            </w:pPr>
            <w:r w:rsidRPr="007321E2">
              <w:rPr>
                <w:rFonts w:ascii="Times New Roman" w:hAnsi="Times New Roman" w:cs="Times New Roman"/>
                <w:b/>
                <w:color w:val="000000"/>
              </w:rPr>
              <w:t xml:space="preserve">Quality paper </w:t>
            </w:r>
          </w:p>
        </w:tc>
        <w:tc>
          <w:tcPr>
            <w:tcW w:w="1236" w:type="pct"/>
            <w:tcBorders>
              <w:top w:val="nil"/>
              <w:left w:val="nil"/>
              <w:bottom w:val="nil"/>
              <w:right w:val="nil"/>
            </w:tcBorders>
            <w:shd w:val="clear" w:color="auto" w:fill="FFFFFF"/>
            <w:tcMar>
              <w:top w:w="30" w:type="dxa"/>
              <w:left w:w="30" w:type="dxa"/>
              <w:bottom w:w="30" w:type="dxa"/>
              <w:right w:w="30" w:type="dxa"/>
            </w:tcMar>
          </w:tcPr>
          <w:p w14:paraId="17DFCCE5"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p>
        </w:tc>
        <w:tc>
          <w:tcPr>
            <w:tcW w:w="1879" w:type="pct"/>
            <w:tcBorders>
              <w:top w:val="nil"/>
              <w:left w:val="nil"/>
              <w:bottom w:val="nil"/>
              <w:right w:val="nil"/>
            </w:tcBorders>
            <w:shd w:val="clear" w:color="auto" w:fill="FFFFFF"/>
            <w:tcMar>
              <w:top w:w="30" w:type="dxa"/>
              <w:left w:w="30" w:type="dxa"/>
              <w:bottom w:w="30" w:type="dxa"/>
              <w:right w:w="30" w:type="dxa"/>
            </w:tcMar>
          </w:tcPr>
          <w:p w14:paraId="7FC43E09"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p>
        </w:tc>
      </w:tr>
      <w:tr w:rsidR="00954C01" w:rsidRPr="007321E2" w14:paraId="3054DB0B"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0557976E"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Time frame issue</w:t>
            </w:r>
          </w:p>
        </w:tc>
        <w:tc>
          <w:tcPr>
            <w:tcW w:w="1236" w:type="pct"/>
            <w:tcBorders>
              <w:top w:val="nil"/>
              <w:left w:val="nil"/>
              <w:bottom w:val="nil"/>
              <w:right w:val="nil"/>
            </w:tcBorders>
            <w:shd w:val="clear" w:color="auto" w:fill="FFFFFF"/>
            <w:tcMar>
              <w:top w:w="30" w:type="dxa"/>
              <w:left w:w="30" w:type="dxa"/>
              <w:bottom w:w="30" w:type="dxa"/>
              <w:right w:w="30" w:type="dxa"/>
            </w:tcMar>
          </w:tcPr>
          <w:p w14:paraId="0C59062B"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16</w:t>
            </w:r>
          </w:p>
        </w:tc>
        <w:tc>
          <w:tcPr>
            <w:tcW w:w="1879" w:type="pct"/>
            <w:tcBorders>
              <w:top w:val="nil"/>
              <w:left w:val="nil"/>
              <w:bottom w:val="nil"/>
              <w:right w:val="nil"/>
            </w:tcBorders>
            <w:shd w:val="clear" w:color="auto" w:fill="FFFFFF"/>
            <w:tcMar>
              <w:top w:w="30" w:type="dxa"/>
              <w:left w:w="30" w:type="dxa"/>
              <w:bottom w:w="30" w:type="dxa"/>
              <w:right w:w="30" w:type="dxa"/>
            </w:tcMar>
          </w:tcPr>
          <w:p w14:paraId="4E4E63BB"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55</w:t>
            </w:r>
          </w:p>
        </w:tc>
      </w:tr>
      <w:tr w:rsidR="00954C01" w:rsidRPr="007321E2" w14:paraId="7D914460"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4264143B"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Health issues</w:t>
            </w:r>
          </w:p>
        </w:tc>
        <w:tc>
          <w:tcPr>
            <w:tcW w:w="1236" w:type="pct"/>
            <w:tcBorders>
              <w:top w:val="nil"/>
              <w:left w:val="nil"/>
              <w:bottom w:val="nil"/>
              <w:right w:val="nil"/>
            </w:tcBorders>
            <w:shd w:val="clear" w:color="auto" w:fill="FFFFFF"/>
            <w:tcMar>
              <w:top w:w="30" w:type="dxa"/>
              <w:left w:w="30" w:type="dxa"/>
              <w:bottom w:w="30" w:type="dxa"/>
              <w:right w:w="30" w:type="dxa"/>
            </w:tcMar>
          </w:tcPr>
          <w:p w14:paraId="1468F01B"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5</w:t>
            </w:r>
          </w:p>
        </w:tc>
        <w:tc>
          <w:tcPr>
            <w:tcW w:w="1879" w:type="pct"/>
            <w:tcBorders>
              <w:top w:val="nil"/>
              <w:left w:val="nil"/>
              <w:bottom w:val="nil"/>
              <w:right w:val="nil"/>
            </w:tcBorders>
            <w:shd w:val="clear" w:color="auto" w:fill="FFFFFF"/>
            <w:tcMar>
              <w:top w:w="30" w:type="dxa"/>
              <w:left w:w="30" w:type="dxa"/>
              <w:bottom w:w="30" w:type="dxa"/>
              <w:right w:w="30" w:type="dxa"/>
            </w:tcMar>
          </w:tcPr>
          <w:p w14:paraId="18CFF90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17</w:t>
            </w:r>
          </w:p>
        </w:tc>
      </w:tr>
      <w:tr w:rsidR="00954C01" w:rsidRPr="007321E2" w14:paraId="0B4F9AA9"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48F917FA"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Behavioural difficulties</w:t>
            </w:r>
          </w:p>
          <w:p w14:paraId="1719AA77"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/IQ levels</w:t>
            </w:r>
          </w:p>
        </w:tc>
        <w:tc>
          <w:tcPr>
            <w:tcW w:w="1236" w:type="pct"/>
            <w:tcBorders>
              <w:top w:val="nil"/>
              <w:left w:val="nil"/>
              <w:bottom w:val="nil"/>
              <w:right w:val="nil"/>
            </w:tcBorders>
            <w:shd w:val="clear" w:color="auto" w:fill="FFFFFF"/>
            <w:tcMar>
              <w:top w:w="30" w:type="dxa"/>
              <w:left w:w="30" w:type="dxa"/>
              <w:bottom w:w="30" w:type="dxa"/>
              <w:right w:w="30" w:type="dxa"/>
            </w:tcMar>
          </w:tcPr>
          <w:p w14:paraId="4EAD462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68687B5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w:t>
            </w:r>
          </w:p>
        </w:tc>
      </w:tr>
      <w:tr w:rsidR="00954C01" w:rsidRPr="007321E2" w14:paraId="5F899A7F"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07ECFCC5"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Contraceptive issues</w:t>
            </w:r>
          </w:p>
        </w:tc>
        <w:tc>
          <w:tcPr>
            <w:tcW w:w="1236" w:type="pct"/>
            <w:tcBorders>
              <w:top w:val="nil"/>
              <w:left w:val="nil"/>
              <w:bottom w:val="nil"/>
              <w:right w:val="nil"/>
            </w:tcBorders>
            <w:shd w:val="clear" w:color="auto" w:fill="FFFFFF"/>
            <w:tcMar>
              <w:top w:w="30" w:type="dxa"/>
              <w:left w:w="30" w:type="dxa"/>
              <w:bottom w:w="30" w:type="dxa"/>
              <w:right w:w="30" w:type="dxa"/>
            </w:tcMar>
          </w:tcPr>
          <w:p w14:paraId="29A9CDF6"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c>
          <w:tcPr>
            <w:tcW w:w="1879" w:type="pct"/>
            <w:tcBorders>
              <w:top w:val="nil"/>
              <w:left w:val="nil"/>
              <w:bottom w:val="nil"/>
              <w:right w:val="nil"/>
            </w:tcBorders>
            <w:shd w:val="clear" w:color="auto" w:fill="FFFFFF"/>
            <w:tcMar>
              <w:top w:w="30" w:type="dxa"/>
              <w:left w:w="30" w:type="dxa"/>
              <w:bottom w:w="30" w:type="dxa"/>
              <w:right w:w="30" w:type="dxa"/>
            </w:tcMar>
          </w:tcPr>
          <w:p w14:paraId="724F194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r>
      <w:tr w:rsidR="00954C01" w:rsidRPr="007321E2" w14:paraId="06DC88B4"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3CF8F4F2"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Food toxins/contaminants</w:t>
            </w:r>
          </w:p>
        </w:tc>
        <w:tc>
          <w:tcPr>
            <w:tcW w:w="1236" w:type="pct"/>
            <w:tcBorders>
              <w:top w:val="nil"/>
              <w:left w:val="nil"/>
              <w:bottom w:val="nil"/>
              <w:right w:val="nil"/>
            </w:tcBorders>
            <w:shd w:val="clear" w:color="auto" w:fill="FFFFFF"/>
            <w:tcMar>
              <w:top w:w="30" w:type="dxa"/>
              <w:left w:w="30" w:type="dxa"/>
              <w:bottom w:w="30" w:type="dxa"/>
              <w:right w:w="30" w:type="dxa"/>
            </w:tcMar>
          </w:tcPr>
          <w:p w14:paraId="35D9B69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w:t>
            </w:r>
          </w:p>
        </w:tc>
        <w:tc>
          <w:tcPr>
            <w:tcW w:w="1879" w:type="pct"/>
            <w:tcBorders>
              <w:top w:val="nil"/>
              <w:left w:val="nil"/>
              <w:bottom w:val="nil"/>
              <w:right w:val="nil"/>
            </w:tcBorders>
            <w:shd w:val="clear" w:color="auto" w:fill="FFFFFF"/>
            <w:tcMar>
              <w:top w:w="30" w:type="dxa"/>
              <w:left w:w="30" w:type="dxa"/>
              <w:bottom w:w="30" w:type="dxa"/>
              <w:right w:w="30" w:type="dxa"/>
            </w:tcMar>
          </w:tcPr>
          <w:p w14:paraId="7C3E8E0D"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7</w:t>
            </w:r>
          </w:p>
        </w:tc>
      </w:tr>
      <w:tr w:rsidR="00954C01" w:rsidRPr="007321E2" w14:paraId="2DB4ED15"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55751E28"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Food types</w:t>
            </w:r>
          </w:p>
        </w:tc>
        <w:tc>
          <w:tcPr>
            <w:tcW w:w="1236" w:type="pct"/>
            <w:tcBorders>
              <w:top w:val="nil"/>
              <w:left w:val="nil"/>
              <w:bottom w:val="nil"/>
              <w:right w:val="nil"/>
            </w:tcBorders>
            <w:shd w:val="clear" w:color="auto" w:fill="FFFFFF"/>
            <w:tcMar>
              <w:top w:w="30" w:type="dxa"/>
              <w:left w:w="30" w:type="dxa"/>
              <w:bottom w:w="30" w:type="dxa"/>
              <w:right w:w="30" w:type="dxa"/>
            </w:tcMar>
          </w:tcPr>
          <w:p w14:paraId="0912CA4A"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30E71F9F"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w:t>
            </w:r>
          </w:p>
        </w:tc>
      </w:tr>
      <w:tr w:rsidR="00954C01" w:rsidRPr="007321E2" w14:paraId="56932815"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10F7FBB3"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Breast versus bottle-feeding</w:t>
            </w:r>
          </w:p>
        </w:tc>
        <w:tc>
          <w:tcPr>
            <w:tcW w:w="1236" w:type="pct"/>
            <w:tcBorders>
              <w:top w:val="nil"/>
              <w:left w:val="nil"/>
              <w:bottom w:val="nil"/>
              <w:right w:val="nil"/>
            </w:tcBorders>
            <w:shd w:val="clear" w:color="auto" w:fill="FFFFFF"/>
            <w:tcMar>
              <w:top w:w="30" w:type="dxa"/>
              <w:left w:w="30" w:type="dxa"/>
              <w:bottom w:w="30" w:type="dxa"/>
              <w:right w:w="30" w:type="dxa"/>
            </w:tcMar>
          </w:tcPr>
          <w:p w14:paraId="147FB6EE"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02998515"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w:t>
            </w:r>
          </w:p>
        </w:tc>
      </w:tr>
      <w:tr w:rsidR="00954C01" w:rsidRPr="007321E2" w14:paraId="68C4D136" w14:textId="77777777" w:rsidTr="00954C01">
        <w:trPr>
          <w:gridAfter w:val="1"/>
          <w:wAfter w:w="178" w:type="pct"/>
          <w:cantSplit/>
          <w:tblHeader/>
          <w:jc w:val="center"/>
        </w:trPr>
        <w:tc>
          <w:tcPr>
            <w:tcW w:w="1707" w:type="pct"/>
            <w:tcBorders>
              <w:top w:val="nil"/>
              <w:left w:val="nil"/>
              <w:bottom w:val="single" w:sz="8" w:space="0" w:color="000000"/>
              <w:right w:val="nil"/>
            </w:tcBorders>
            <w:shd w:val="clear" w:color="auto" w:fill="FFFFFF"/>
            <w:tcMar>
              <w:top w:w="30" w:type="dxa"/>
              <w:left w:w="30" w:type="dxa"/>
              <w:bottom w:w="30" w:type="dxa"/>
              <w:right w:w="30" w:type="dxa"/>
            </w:tcMar>
          </w:tcPr>
          <w:p w14:paraId="667582F9"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Other</w:t>
            </w:r>
          </w:p>
        </w:tc>
        <w:tc>
          <w:tcPr>
            <w:tcW w:w="1236" w:type="pct"/>
            <w:tcBorders>
              <w:top w:val="nil"/>
              <w:left w:val="nil"/>
              <w:bottom w:val="single" w:sz="8" w:space="0" w:color="000000"/>
              <w:right w:val="nil"/>
            </w:tcBorders>
            <w:shd w:val="clear" w:color="auto" w:fill="FFFFFF"/>
            <w:tcMar>
              <w:top w:w="30" w:type="dxa"/>
              <w:left w:w="30" w:type="dxa"/>
              <w:bottom w:w="30" w:type="dxa"/>
              <w:right w:w="30" w:type="dxa"/>
            </w:tcMar>
          </w:tcPr>
          <w:p w14:paraId="452E770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w:t>
            </w:r>
          </w:p>
        </w:tc>
        <w:tc>
          <w:tcPr>
            <w:tcW w:w="1879" w:type="pct"/>
            <w:tcBorders>
              <w:top w:val="nil"/>
              <w:left w:val="nil"/>
              <w:bottom w:val="single" w:sz="8" w:space="0" w:color="000000"/>
              <w:right w:val="nil"/>
            </w:tcBorders>
            <w:shd w:val="clear" w:color="auto" w:fill="FFFFFF"/>
            <w:tcMar>
              <w:top w:w="30" w:type="dxa"/>
              <w:left w:w="30" w:type="dxa"/>
              <w:bottom w:w="30" w:type="dxa"/>
              <w:right w:w="30" w:type="dxa"/>
            </w:tcMar>
          </w:tcPr>
          <w:p w14:paraId="229928F4"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r>
      <w:tr w:rsidR="00954C01" w:rsidRPr="007321E2" w14:paraId="7C983A47" w14:textId="77777777" w:rsidTr="00954C01">
        <w:trPr>
          <w:gridAfter w:val="1"/>
          <w:wAfter w:w="178" w:type="pct"/>
          <w:cantSplit/>
          <w:tblHeader/>
          <w:jc w:val="center"/>
        </w:trPr>
        <w:tc>
          <w:tcPr>
            <w:tcW w:w="1707"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19AE3C6"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Total</w:t>
            </w:r>
          </w:p>
        </w:tc>
        <w:tc>
          <w:tcPr>
            <w:tcW w:w="123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0E2116FF"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29</w:t>
            </w:r>
          </w:p>
        </w:tc>
        <w:tc>
          <w:tcPr>
            <w:tcW w:w="187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267BF5FA"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100</w:t>
            </w:r>
          </w:p>
        </w:tc>
      </w:tr>
      <w:tr w:rsidR="00954C01" w:rsidRPr="007321E2" w14:paraId="4BB33145" w14:textId="77777777" w:rsidTr="00954C01">
        <w:trPr>
          <w:gridAfter w:val="1"/>
          <w:wAfter w:w="178" w:type="pct"/>
          <w:cantSplit/>
          <w:tblHeader/>
          <w:jc w:val="center"/>
        </w:trPr>
        <w:tc>
          <w:tcPr>
            <w:tcW w:w="1707" w:type="pct"/>
            <w:tcBorders>
              <w:top w:val="single" w:sz="8" w:space="0" w:color="000000"/>
              <w:left w:val="nil"/>
              <w:bottom w:val="nil"/>
              <w:right w:val="nil"/>
            </w:tcBorders>
            <w:shd w:val="clear" w:color="auto" w:fill="FFFFFF"/>
            <w:tcMar>
              <w:top w:w="30" w:type="dxa"/>
              <w:left w:w="30" w:type="dxa"/>
              <w:bottom w:w="30" w:type="dxa"/>
              <w:right w:w="30" w:type="dxa"/>
            </w:tcMar>
          </w:tcPr>
          <w:p w14:paraId="7700BA6A"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b/>
                <w:color w:val="000000"/>
              </w:rPr>
            </w:pPr>
            <w:r w:rsidRPr="007321E2">
              <w:rPr>
                <w:rFonts w:ascii="Times New Roman" w:hAnsi="Times New Roman" w:cs="Times New Roman"/>
                <w:b/>
                <w:color w:val="000000"/>
              </w:rPr>
              <w:t>Middle-market</w:t>
            </w:r>
          </w:p>
        </w:tc>
        <w:tc>
          <w:tcPr>
            <w:tcW w:w="1236" w:type="pct"/>
            <w:tcBorders>
              <w:top w:val="single" w:sz="8" w:space="0" w:color="000000"/>
              <w:left w:val="nil"/>
              <w:bottom w:val="nil"/>
              <w:right w:val="nil"/>
            </w:tcBorders>
            <w:shd w:val="clear" w:color="auto" w:fill="FFFFFF"/>
            <w:tcMar>
              <w:top w:w="30" w:type="dxa"/>
              <w:left w:w="30" w:type="dxa"/>
              <w:bottom w:w="30" w:type="dxa"/>
              <w:right w:w="30" w:type="dxa"/>
            </w:tcMar>
          </w:tcPr>
          <w:p w14:paraId="71FC61D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p>
        </w:tc>
        <w:tc>
          <w:tcPr>
            <w:tcW w:w="1879" w:type="pct"/>
            <w:tcBorders>
              <w:top w:val="single" w:sz="8" w:space="0" w:color="000000"/>
              <w:left w:val="nil"/>
              <w:bottom w:val="nil"/>
              <w:right w:val="nil"/>
            </w:tcBorders>
            <w:shd w:val="clear" w:color="auto" w:fill="FFFFFF"/>
            <w:tcMar>
              <w:top w:w="30" w:type="dxa"/>
              <w:left w:w="30" w:type="dxa"/>
              <w:bottom w:w="30" w:type="dxa"/>
              <w:right w:w="30" w:type="dxa"/>
            </w:tcMar>
          </w:tcPr>
          <w:p w14:paraId="7A41DC7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p>
        </w:tc>
      </w:tr>
      <w:tr w:rsidR="00954C01" w:rsidRPr="007321E2" w14:paraId="40C29193"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347609E5"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Time frame issue</w:t>
            </w:r>
          </w:p>
        </w:tc>
        <w:tc>
          <w:tcPr>
            <w:tcW w:w="1236" w:type="pct"/>
            <w:tcBorders>
              <w:top w:val="nil"/>
              <w:left w:val="nil"/>
              <w:bottom w:val="nil"/>
              <w:right w:val="nil"/>
            </w:tcBorders>
            <w:shd w:val="clear" w:color="auto" w:fill="FFFFFF"/>
            <w:tcMar>
              <w:top w:w="30" w:type="dxa"/>
              <w:left w:w="30" w:type="dxa"/>
              <w:bottom w:w="30" w:type="dxa"/>
              <w:right w:w="30" w:type="dxa"/>
            </w:tcMar>
          </w:tcPr>
          <w:p w14:paraId="2F666A4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w:t>
            </w:r>
          </w:p>
        </w:tc>
        <w:tc>
          <w:tcPr>
            <w:tcW w:w="1879" w:type="pct"/>
            <w:tcBorders>
              <w:top w:val="nil"/>
              <w:left w:val="nil"/>
              <w:bottom w:val="nil"/>
              <w:right w:val="nil"/>
            </w:tcBorders>
            <w:shd w:val="clear" w:color="auto" w:fill="FFFFFF"/>
            <w:tcMar>
              <w:top w:w="30" w:type="dxa"/>
              <w:left w:w="30" w:type="dxa"/>
              <w:bottom w:w="30" w:type="dxa"/>
              <w:right w:w="30" w:type="dxa"/>
            </w:tcMar>
          </w:tcPr>
          <w:p w14:paraId="07075E8A"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43</w:t>
            </w:r>
          </w:p>
        </w:tc>
      </w:tr>
      <w:tr w:rsidR="00954C01" w:rsidRPr="007321E2" w14:paraId="16C4AD23"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03578C26"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Health issues</w:t>
            </w:r>
          </w:p>
        </w:tc>
        <w:tc>
          <w:tcPr>
            <w:tcW w:w="1236" w:type="pct"/>
            <w:tcBorders>
              <w:top w:val="nil"/>
              <w:left w:val="nil"/>
              <w:bottom w:val="nil"/>
              <w:right w:val="nil"/>
            </w:tcBorders>
            <w:shd w:val="clear" w:color="auto" w:fill="FFFFFF"/>
            <w:tcMar>
              <w:top w:w="30" w:type="dxa"/>
              <w:left w:w="30" w:type="dxa"/>
              <w:bottom w:w="30" w:type="dxa"/>
              <w:right w:w="30" w:type="dxa"/>
            </w:tcMar>
          </w:tcPr>
          <w:p w14:paraId="50A835D1"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60256C9D"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14</w:t>
            </w:r>
          </w:p>
        </w:tc>
      </w:tr>
      <w:tr w:rsidR="00954C01" w:rsidRPr="007321E2" w14:paraId="33846714"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1232D2FC"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Behavioural difficulties</w:t>
            </w:r>
          </w:p>
          <w:p w14:paraId="42D4DB06"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/IQ levels</w:t>
            </w:r>
          </w:p>
        </w:tc>
        <w:tc>
          <w:tcPr>
            <w:tcW w:w="1236" w:type="pct"/>
            <w:tcBorders>
              <w:top w:val="nil"/>
              <w:left w:val="nil"/>
              <w:bottom w:val="nil"/>
              <w:right w:val="nil"/>
            </w:tcBorders>
            <w:shd w:val="clear" w:color="auto" w:fill="FFFFFF"/>
            <w:tcMar>
              <w:top w:w="30" w:type="dxa"/>
              <w:left w:w="30" w:type="dxa"/>
              <w:bottom w:w="30" w:type="dxa"/>
              <w:right w:w="30" w:type="dxa"/>
            </w:tcMar>
          </w:tcPr>
          <w:p w14:paraId="7AE347F9"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7C4D10A4"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14</w:t>
            </w:r>
          </w:p>
        </w:tc>
      </w:tr>
      <w:tr w:rsidR="00954C01" w:rsidRPr="007321E2" w14:paraId="37865129"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79733BB6"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Contraceptive issues</w:t>
            </w:r>
          </w:p>
        </w:tc>
        <w:tc>
          <w:tcPr>
            <w:tcW w:w="1236" w:type="pct"/>
            <w:tcBorders>
              <w:top w:val="nil"/>
              <w:left w:val="nil"/>
              <w:bottom w:val="nil"/>
              <w:right w:val="nil"/>
            </w:tcBorders>
            <w:shd w:val="clear" w:color="auto" w:fill="FFFFFF"/>
            <w:tcMar>
              <w:top w:w="30" w:type="dxa"/>
              <w:left w:w="30" w:type="dxa"/>
              <w:bottom w:w="30" w:type="dxa"/>
              <w:right w:w="30" w:type="dxa"/>
            </w:tcMar>
          </w:tcPr>
          <w:p w14:paraId="54C69FF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c>
          <w:tcPr>
            <w:tcW w:w="1879" w:type="pct"/>
            <w:tcBorders>
              <w:top w:val="nil"/>
              <w:left w:val="nil"/>
              <w:bottom w:val="nil"/>
              <w:right w:val="nil"/>
            </w:tcBorders>
            <w:shd w:val="clear" w:color="auto" w:fill="FFFFFF"/>
            <w:tcMar>
              <w:top w:w="30" w:type="dxa"/>
              <w:left w:w="30" w:type="dxa"/>
              <w:bottom w:w="30" w:type="dxa"/>
              <w:right w:w="30" w:type="dxa"/>
            </w:tcMar>
          </w:tcPr>
          <w:p w14:paraId="62F3A178"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r>
      <w:tr w:rsidR="00954C01" w:rsidRPr="007321E2" w14:paraId="7CD9F71E"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36E46032"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Food toxins/contaminants</w:t>
            </w:r>
          </w:p>
        </w:tc>
        <w:tc>
          <w:tcPr>
            <w:tcW w:w="1236" w:type="pct"/>
            <w:tcBorders>
              <w:top w:val="nil"/>
              <w:left w:val="nil"/>
              <w:bottom w:val="nil"/>
              <w:right w:val="nil"/>
            </w:tcBorders>
            <w:shd w:val="clear" w:color="auto" w:fill="FFFFFF"/>
            <w:tcMar>
              <w:top w:w="30" w:type="dxa"/>
              <w:left w:w="30" w:type="dxa"/>
              <w:bottom w:w="30" w:type="dxa"/>
              <w:right w:w="30" w:type="dxa"/>
            </w:tcMar>
          </w:tcPr>
          <w:p w14:paraId="724B30E2"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c>
          <w:tcPr>
            <w:tcW w:w="1879" w:type="pct"/>
            <w:tcBorders>
              <w:top w:val="nil"/>
              <w:left w:val="nil"/>
              <w:bottom w:val="nil"/>
              <w:right w:val="nil"/>
            </w:tcBorders>
            <w:shd w:val="clear" w:color="auto" w:fill="FFFFFF"/>
            <w:tcMar>
              <w:top w:w="30" w:type="dxa"/>
              <w:left w:w="30" w:type="dxa"/>
              <w:bottom w:w="30" w:type="dxa"/>
              <w:right w:w="30" w:type="dxa"/>
            </w:tcMar>
          </w:tcPr>
          <w:p w14:paraId="499F3C52"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r>
      <w:tr w:rsidR="00954C01" w:rsidRPr="007321E2" w14:paraId="0DABACD3"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50EA383A"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Food types</w:t>
            </w:r>
          </w:p>
        </w:tc>
        <w:tc>
          <w:tcPr>
            <w:tcW w:w="1236" w:type="pct"/>
            <w:tcBorders>
              <w:top w:val="nil"/>
              <w:left w:val="nil"/>
              <w:bottom w:val="nil"/>
              <w:right w:val="nil"/>
            </w:tcBorders>
            <w:shd w:val="clear" w:color="auto" w:fill="FFFFFF"/>
            <w:tcMar>
              <w:top w:w="30" w:type="dxa"/>
              <w:left w:w="30" w:type="dxa"/>
              <w:bottom w:w="30" w:type="dxa"/>
              <w:right w:w="30" w:type="dxa"/>
            </w:tcMar>
          </w:tcPr>
          <w:p w14:paraId="447BEC8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c>
          <w:tcPr>
            <w:tcW w:w="1879" w:type="pct"/>
            <w:tcBorders>
              <w:top w:val="nil"/>
              <w:left w:val="nil"/>
              <w:bottom w:val="nil"/>
              <w:right w:val="nil"/>
            </w:tcBorders>
            <w:shd w:val="clear" w:color="auto" w:fill="FFFFFF"/>
            <w:tcMar>
              <w:top w:w="30" w:type="dxa"/>
              <w:left w:w="30" w:type="dxa"/>
              <w:bottom w:w="30" w:type="dxa"/>
              <w:right w:w="30" w:type="dxa"/>
            </w:tcMar>
          </w:tcPr>
          <w:p w14:paraId="612CC5C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r>
      <w:tr w:rsidR="00954C01" w:rsidRPr="007321E2" w14:paraId="1DB694C6"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0E11CC1C"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Breast versus bottle-feeding</w:t>
            </w:r>
          </w:p>
        </w:tc>
        <w:tc>
          <w:tcPr>
            <w:tcW w:w="1236" w:type="pct"/>
            <w:tcBorders>
              <w:top w:val="nil"/>
              <w:left w:val="nil"/>
              <w:bottom w:val="nil"/>
              <w:right w:val="nil"/>
            </w:tcBorders>
            <w:shd w:val="clear" w:color="auto" w:fill="FFFFFF"/>
            <w:tcMar>
              <w:top w:w="30" w:type="dxa"/>
              <w:left w:w="30" w:type="dxa"/>
              <w:bottom w:w="30" w:type="dxa"/>
              <w:right w:w="30" w:type="dxa"/>
            </w:tcMar>
          </w:tcPr>
          <w:p w14:paraId="5BCFFD2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w:t>
            </w:r>
          </w:p>
        </w:tc>
        <w:tc>
          <w:tcPr>
            <w:tcW w:w="1879" w:type="pct"/>
            <w:tcBorders>
              <w:top w:val="nil"/>
              <w:left w:val="nil"/>
              <w:bottom w:val="nil"/>
              <w:right w:val="nil"/>
            </w:tcBorders>
            <w:shd w:val="clear" w:color="auto" w:fill="FFFFFF"/>
            <w:tcMar>
              <w:top w:w="30" w:type="dxa"/>
              <w:left w:w="30" w:type="dxa"/>
              <w:bottom w:w="30" w:type="dxa"/>
              <w:right w:w="30" w:type="dxa"/>
            </w:tcMar>
          </w:tcPr>
          <w:p w14:paraId="552F96BC"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29</w:t>
            </w:r>
          </w:p>
        </w:tc>
      </w:tr>
      <w:tr w:rsidR="00954C01" w:rsidRPr="007321E2" w14:paraId="6EDB13A7" w14:textId="77777777" w:rsidTr="00954C01">
        <w:trPr>
          <w:gridAfter w:val="1"/>
          <w:wAfter w:w="178" w:type="pct"/>
          <w:cantSplit/>
          <w:tblHeader/>
          <w:jc w:val="center"/>
        </w:trPr>
        <w:tc>
          <w:tcPr>
            <w:tcW w:w="1707" w:type="pct"/>
            <w:tcBorders>
              <w:top w:val="nil"/>
              <w:left w:val="nil"/>
              <w:bottom w:val="single" w:sz="8" w:space="0" w:color="000000"/>
              <w:right w:val="nil"/>
            </w:tcBorders>
            <w:shd w:val="clear" w:color="auto" w:fill="FFFFFF"/>
            <w:tcMar>
              <w:top w:w="30" w:type="dxa"/>
              <w:left w:w="30" w:type="dxa"/>
              <w:bottom w:w="30" w:type="dxa"/>
              <w:right w:w="30" w:type="dxa"/>
            </w:tcMar>
          </w:tcPr>
          <w:p w14:paraId="007627AE"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Other</w:t>
            </w:r>
          </w:p>
        </w:tc>
        <w:tc>
          <w:tcPr>
            <w:tcW w:w="1236" w:type="pct"/>
            <w:tcBorders>
              <w:top w:val="nil"/>
              <w:left w:val="nil"/>
              <w:bottom w:val="single" w:sz="8" w:space="0" w:color="000000"/>
              <w:right w:val="nil"/>
            </w:tcBorders>
            <w:shd w:val="clear" w:color="auto" w:fill="FFFFFF"/>
            <w:tcMar>
              <w:top w:w="30" w:type="dxa"/>
              <w:left w:w="30" w:type="dxa"/>
              <w:bottom w:w="30" w:type="dxa"/>
              <w:right w:w="30" w:type="dxa"/>
            </w:tcMar>
          </w:tcPr>
          <w:p w14:paraId="4FDCF715"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c>
          <w:tcPr>
            <w:tcW w:w="1879" w:type="pct"/>
            <w:tcBorders>
              <w:top w:val="nil"/>
              <w:left w:val="nil"/>
              <w:bottom w:val="single" w:sz="8" w:space="0" w:color="000000"/>
              <w:right w:val="nil"/>
            </w:tcBorders>
            <w:shd w:val="clear" w:color="auto" w:fill="FFFFFF"/>
            <w:tcMar>
              <w:top w:w="30" w:type="dxa"/>
              <w:left w:w="30" w:type="dxa"/>
              <w:bottom w:w="30" w:type="dxa"/>
              <w:right w:w="30" w:type="dxa"/>
            </w:tcMar>
          </w:tcPr>
          <w:p w14:paraId="6AFFB54C"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r>
      <w:tr w:rsidR="00954C01" w:rsidRPr="007321E2" w14:paraId="560B6F4E" w14:textId="77777777" w:rsidTr="00954C01">
        <w:trPr>
          <w:gridAfter w:val="1"/>
          <w:wAfter w:w="178" w:type="pct"/>
          <w:cantSplit/>
          <w:tblHeader/>
          <w:jc w:val="center"/>
        </w:trPr>
        <w:tc>
          <w:tcPr>
            <w:tcW w:w="1707"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658DCEFF"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Total</w:t>
            </w:r>
          </w:p>
        </w:tc>
        <w:tc>
          <w:tcPr>
            <w:tcW w:w="1236"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0C4B0B0B"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7</w:t>
            </w:r>
          </w:p>
        </w:tc>
        <w:tc>
          <w:tcPr>
            <w:tcW w:w="1879" w:type="pct"/>
            <w:tcBorders>
              <w:top w:val="single" w:sz="8" w:space="0" w:color="000000"/>
              <w:left w:val="nil"/>
              <w:bottom w:val="single" w:sz="8" w:space="0" w:color="000000"/>
              <w:right w:val="nil"/>
            </w:tcBorders>
            <w:shd w:val="clear" w:color="auto" w:fill="FFFFFF"/>
            <w:tcMar>
              <w:top w:w="30" w:type="dxa"/>
              <w:left w:w="30" w:type="dxa"/>
              <w:bottom w:w="30" w:type="dxa"/>
              <w:right w:w="30" w:type="dxa"/>
            </w:tcMar>
          </w:tcPr>
          <w:p w14:paraId="35F368E2"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100</w:t>
            </w:r>
          </w:p>
        </w:tc>
      </w:tr>
      <w:tr w:rsidR="00954C01" w:rsidRPr="007321E2" w14:paraId="4F56F5AF"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0FB9EEF0"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b/>
                <w:color w:val="000000"/>
              </w:rPr>
            </w:pPr>
            <w:r w:rsidRPr="007321E2">
              <w:rPr>
                <w:rFonts w:ascii="Times New Roman" w:hAnsi="Times New Roman" w:cs="Times New Roman"/>
                <w:b/>
                <w:color w:val="000000"/>
              </w:rPr>
              <w:t xml:space="preserve">Tabloid </w:t>
            </w:r>
          </w:p>
        </w:tc>
        <w:tc>
          <w:tcPr>
            <w:tcW w:w="1236" w:type="pct"/>
            <w:tcBorders>
              <w:top w:val="nil"/>
              <w:left w:val="nil"/>
              <w:bottom w:val="nil"/>
              <w:right w:val="nil"/>
            </w:tcBorders>
            <w:shd w:val="clear" w:color="auto" w:fill="FFFFFF"/>
            <w:tcMar>
              <w:top w:w="30" w:type="dxa"/>
              <w:left w:w="30" w:type="dxa"/>
              <w:bottom w:w="30" w:type="dxa"/>
              <w:right w:w="30" w:type="dxa"/>
            </w:tcMar>
          </w:tcPr>
          <w:p w14:paraId="6B101A5E"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p>
        </w:tc>
        <w:tc>
          <w:tcPr>
            <w:tcW w:w="1879" w:type="pct"/>
            <w:tcBorders>
              <w:top w:val="nil"/>
              <w:left w:val="nil"/>
              <w:bottom w:val="nil"/>
              <w:right w:val="nil"/>
            </w:tcBorders>
            <w:shd w:val="clear" w:color="auto" w:fill="FFFFFF"/>
            <w:tcMar>
              <w:top w:w="30" w:type="dxa"/>
              <w:left w:w="30" w:type="dxa"/>
              <w:bottom w:w="30" w:type="dxa"/>
              <w:right w:w="30" w:type="dxa"/>
            </w:tcMar>
          </w:tcPr>
          <w:p w14:paraId="63D0764B"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p>
        </w:tc>
      </w:tr>
      <w:tr w:rsidR="00954C01" w:rsidRPr="007321E2" w14:paraId="55B4FA9C"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561C1DA1"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Time frame issue</w:t>
            </w:r>
          </w:p>
        </w:tc>
        <w:tc>
          <w:tcPr>
            <w:tcW w:w="1236" w:type="pct"/>
            <w:tcBorders>
              <w:top w:val="nil"/>
              <w:left w:val="nil"/>
              <w:bottom w:val="nil"/>
              <w:right w:val="nil"/>
            </w:tcBorders>
            <w:shd w:val="clear" w:color="auto" w:fill="FFFFFF"/>
            <w:tcMar>
              <w:top w:w="30" w:type="dxa"/>
              <w:left w:w="30" w:type="dxa"/>
              <w:bottom w:w="30" w:type="dxa"/>
              <w:right w:w="30" w:type="dxa"/>
            </w:tcMar>
          </w:tcPr>
          <w:p w14:paraId="0FA9884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w:t>
            </w:r>
          </w:p>
        </w:tc>
        <w:tc>
          <w:tcPr>
            <w:tcW w:w="1879" w:type="pct"/>
            <w:tcBorders>
              <w:top w:val="nil"/>
              <w:left w:val="nil"/>
              <w:bottom w:val="nil"/>
              <w:right w:val="nil"/>
            </w:tcBorders>
            <w:shd w:val="clear" w:color="auto" w:fill="FFFFFF"/>
            <w:tcMar>
              <w:top w:w="30" w:type="dxa"/>
              <w:left w:w="30" w:type="dxa"/>
              <w:bottom w:w="30" w:type="dxa"/>
              <w:right w:w="30" w:type="dxa"/>
            </w:tcMar>
          </w:tcPr>
          <w:p w14:paraId="75DDB6A6"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20</w:t>
            </w:r>
          </w:p>
        </w:tc>
      </w:tr>
      <w:tr w:rsidR="00954C01" w:rsidRPr="007321E2" w14:paraId="575EF5D8"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1AFF19B3"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Health issues</w:t>
            </w:r>
          </w:p>
        </w:tc>
        <w:tc>
          <w:tcPr>
            <w:tcW w:w="1236" w:type="pct"/>
            <w:tcBorders>
              <w:top w:val="nil"/>
              <w:left w:val="nil"/>
              <w:bottom w:val="nil"/>
              <w:right w:val="nil"/>
            </w:tcBorders>
            <w:shd w:val="clear" w:color="auto" w:fill="FFFFFF"/>
            <w:tcMar>
              <w:top w:w="30" w:type="dxa"/>
              <w:left w:w="30" w:type="dxa"/>
              <w:bottom w:w="30" w:type="dxa"/>
              <w:right w:w="30" w:type="dxa"/>
            </w:tcMar>
          </w:tcPr>
          <w:p w14:paraId="4789B88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w:t>
            </w:r>
          </w:p>
        </w:tc>
        <w:tc>
          <w:tcPr>
            <w:tcW w:w="1879" w:type="pct"/>
            <w:tcBorders>
              <w:top w:val="nil"/>
              <w:left w:val="nil"/>
              <w:bottom w:val="nil"/>
              <w:right w:val="nil"/>
            </w:tcBorders>
            <w:shd w:val="clear" w:color="auto" w:fill="FFFFFF"/>
            <w:tcMar>
              <w:top w:w="30" w:type="dxa"/>
              <w:left w:w="30" w:type="dxa"/>
              <w:bottom w:w="30" w:type="dxa"/>
              <w:right w:w="30" w:type="dxa"/>
            </w:tcMar>
          </w:tcPr>
          <w:p w14:paraId="0977E37D"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30</w:t>
            </w:r>
          </w:p>
        </w:tc>
      </w:tr>
      <w:tr w:rsidR="00954C01" w:rsidRPr="007321E2" w14:paraId="6DF5FB02"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710A4B96"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Behavioural difficulties</w:t>
            </w:r>
          </w:p>
          <w:p w14:paraId="3302BDD1"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/IQ levels</w:t>
            </w:r>
          </w:p>
        </w:tc>
        <w:tc>
          <w:tcPr>
            <w:tcW w:w="1236" w:type="pct"/>
            <w:tcBorders>
              <w:top w:val="nil"/>
              <w:left w:val="nil"/>
              <w:bottom w:val="nil"/>
              <w:right w:val="nil"/>
            </w:tcBorders>
            <w:shd w:val="clear" w:color="auto" w:fill="FFFFFF"/>
            <w:tcMar>
              <w:top w:w="30" w:type="dxa"/>
              <w:left w:w="30" w:type="dxa"/>
              <w:bottom w:w="30" w:type="dxa"/>
              <w:right w:w="30" w:type="dxa"/>
            </w:tcMar>
          </w:tcPr>
          <w:p w14:paraId="0B38CC6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1D05435D"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r>
      <w:tr w:rsidR="00954C01" w:rsidRPr="007321E2" w14:paraId="51FEFE16"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10AB6CB9"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Contraceptive issues</w:t>
            </w:r>
          </w:p>
        </w:tc>
        <w:tc>
          <w:tcPr>
            <w:tcW w:w="1236" w:type="pct"/>
            <w:tcBorders>
              <w:top w:val="nil"/>
              <w:left w:val="nil"/>
              <w:bottom w:val="nil"/>
              <w:right w:val="nil"/>
            </w:tcBorders>
            <w:shd w:val="clear" w:color="auto" w:fill="FFFFFF"/>
            <w:tcMar>
              <w:top w:w="30" w:type="dxa"/>
              <w:left w:w="30" w:type="dxa"/>
              <w:bottom w:w="30" w:type="dxa"/>
              <w:right w:w="30" w:type="dxa"/>
            </w:tcMar>
          </w:tcPr>
          <w:p w14:paraId="1B76A56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31B398F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r>
      <w:tr w:rsidR="00954C01" w:rsidRPr="007321E2" w14:paraId="32D1AAB1"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3E667619"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Food toxins/contaminants</w:t>
            </w:r>
          </w:p>
        </w:tc>
        <w:tc>
          <w:tcPr>
            <w:tcW w:w="1236" w:type="pct"/>
            <w:tcBorders>
              <w:top w:val="nil"/>
              <w:left w:val="nil"/>
              <w:bottom w:val="nil"/>
              <w:right w:val="nil"/>
            </w:tcBorders>
            <w:shd w:val="clear" w:color="auto" w:fill="FFFFFF"/>
            <w:tcMar>
              <w:top w:w="30" w:type="dxa"/>
              <w:left w:w="30" w:type="dxa"/>
              <w:bottom w:w="30" w:type="dxa"/>
              <w:right w:w="30" w:type="dxa"/>
            </w:tcMar>
          </w:tcPr>
          <w:p w14:paraId="7BCD6A54"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c>
          <w:tcPr>
            <w:tcW w:w="1879" w:type="pct"/>
            <w:tcBorders>
              <w:top w:val="nil"/>
              <w:left w:val="nil"/>
              <w:bottom w:val="nil"/>
              <w:right w:val="nil"/>
            </w:tcBorders>
            <w:shd w:val="clear" w:color="auto" w:fill="FFFFFF"/>
            <w:tcMar>
              <w:top w:w="30" w:type="dxa"/>
              <w:left w:w="30" w:type="dxa"/>
              <w:bottom w:w="30" w:type="dxa"/>
              <w:right w:w="30" w:type="dxa"/>
            </w:tcMar>
          </w:tcPr>
          <w:p w14:paraId="12752323"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0</w:t>
            </w:r>
          </w:p>
        </w:tc>
      </w:tr>
      <w:tr w:rsidR="00954C01" w:rsidRPr="007321E2" w14:paraId="53C2FA15"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308E0BE3"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Food types</w:t>
            </w:r>
          </w:p>
        </w:tc>
        <w:tc>
          <w:tcPr>
            <w:tcW w:w="1236" w:type="pct"/>
            <w:tcBorders>
              <w:top w:val="nil"/>
              <w:left w:val="nil"/>
              <w:bottom w:val="nil"/>
              <w:right w:val="nil"/>
            </w:tcBorders>
            <w:shd w:val="clear" w:color="auto" w:fill="FFFFFF"/>
            <w:tcMar>
              <w:top w:w="30" w:type="dxa"/>
              <w:left w:w="30" w:type="dxa"/>
              <w:bottom w:w="30" w:type="dxa"/>
              <w:right w:w="30" w:type="dxa"/>
            </w:tcMar>
          </w:tcPr>
          <w:p w14:paraId="546AD729"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21CD159D"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r>
      <w:tr w:rsidR="00954C01" w:rsidRPr="007321E2" w14:paraId="72F55811" w14:textId="77777777" w:rsidTr="00954C01">
        <w:trPr>
          <w:gridAfter w:val="1"/>
          <w:wAfter w:w="178" w:type="pct"/>
          <w:cantSplit/>
          <w:tblHeader/>
          <w:jc w:val="center"/>
        </w:trPr>
        <w:tc>
          <w:tcPr>
            <w:tcW w:w="1707" w:type="pct"/>
            <w:tcBorders>
              <w:top w:val="nil"/>
              <w:left w:val="nil"/>
              <w:bottom w:val="nil"/>
              <w:right w:val="nil"/>
            </w:tcBorders>
            <w:shd w:val="clear" w:color="auto" w:fill="FFFFFF"/>
            <w:tcMar>
              <w:top w:w="30" w:type="dxa"/>
              <w:left w:w="30" w:type="dxa"/>
              <w:bottom w:w="30" w:type="dxa"/>
              <w:right w:w="30" w:type="dxa"/>
            </w:tcMar>
          </w:tcPr>
          <w:p w14:paraId="7A00CD7E"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Breast versus bottle-feeding</w:t>
            </w:r>
          </w:p>
        </w:tc>
        <w:tc>
          <w:tcPr>
            <w:tcW w:w="1236" w:type="pct"/>
            <w:tcBorders>
              <w:top w:val="nil"/>
              <w:left w:val="nil"/>
              <w:bottom w:val="nil"/>
              <w:right w:val="nil"/>
            </w:tcBorders>
            <w:shd w:val="clear" w:color="auto" w:fill="FFFFFF"/>
            <w:tcMar>
              <w:top w:w="30" w:type="dxa"/>
              <w:left w:w="30" w:type="dxa"/>
              <w:bottom w:w="30" w:type="dxa"/>
              <w:right w:w="30" w:type="dxa"/>
            </w:tcMar>
          </w:tcPr>
          <w:p w14:paraId="0BD8612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nil"/>
              <w:right w:val="nil"/>
            </w:tcBorders>
            <w:shd w:val="clear" w:color="auto" w:fill="FFFFFF"/>
            <w:tcMar>
              <w:top w:w="30" w:type="dxa"/>
              <w:left w:w="30" w:type="dxa"/>
              <w:bottom w:w="30" w:type="dxa"/>
              <w:right w:w="30" w:type="dxa"/>
            </w:tcMar>
          </w:tcPr>
          <w:p w14:paraId="0712AFF7"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r>
      <w:tr w:rsidR="00954C01" w:rsidRPr="007321E2" w14:paraId="3D13441F" w14:textId="77777777" w:rsidTr="00954C01">
        <w:trPr>
          <w:gridAfter w:val="1"/>
          <w:wAfter w:w="178" w:type="pct"/>
          <w:cantSplit/>
          <w:tblHeader/>
          <w:jc w:val="center"/>
        </w:trPr>
        <w:tc>
          <w:tcPr>
            <w:tcW w:w="1707" w:type="pct"/>
            <w:tcBorders>
              <w:top w:val="nil"/>
              <w:left w:val="nil"/>
              <w:bottom w:val="single" w:sz="8" w:space="0" w:color="000000"/>
              <w:right w:val="nil"/>
            </w:tcBorders>
            <w:shd w:val="clear" w:color="auto" w:fill="FFFFFF"/>
            <w:tcMar>
              <w:top w:w="30" w:type="dxa"/>
              <w:left w:w="30" w:type="dxa"/>
              <w:bottom w:w="30" w:type="dxa"/>
              <w:right w:w="30" w:type="dxa"/>
            </w:tcMar>
          </w:tcPr>
          <w:p w14:paraId="49406D00"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Other</w:t>
            </w:r>
          </w:p>
        </w:tc>
        <w:tc>
          <w:tcPr>
            <w:tcW w:w="1236" w:type="pct"/>
            <w:tcBorders>
              <w:top w:val="nil"/>
              <w:left w:val="nil"/>
              <w:bottom w:val="single" w:sz="8" w:space="0" w:color="000000"/>
              <w:right w:val="nil"/>
            </w:tcBorders>
            <w:shd w:val="clear" w:color="auto" w:fill="FFFFFF"/>
            <w:tcMar>
              <w:top w:w="30" w:type="dxa"/>
              <w:left w:w="30" w:type="dxa"/>
              <w:bottom w:w="30" w:type="dxa"/>
              <w:right w:w="30" w:type="dxa"/>
            </w:tcMar>
          </w:tcPr>
          <w:p w14:paraId="47A27756"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879" w:type="pct"/>
            <w:tcBorders>
              <w:top w:val="nil"/>
              <w:left w:val="nil"/>
              <w:bottom w:val="single" w:sz="8" w:space="0" w:color="000000"/>
              <w:right w:val="nil"/>
            </w:tcBorders>
            <w:shd w:val="clear" w:color="auto" w:fill="FFFFFF"/>
            <w:tcMar>
              <w:top w:w="30" w:type="dxa"/>
              <w:left w:w="30" w:type="dxa"/>
              <w:bottom w:w="30" w:type="dxa"/>
              <w:right w:w="30" w:type="dxa"/>
            </w:tcMar>
          </w:tcPr>
          <w:p w14:paraId="3EC8EC05"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r>
      <w:tr w:rsidR="00954C01" w:rsidRPr="007321E2" w14:paraId="7E8EF8A8" w14:textId="77777777" w:rsidTr="00954C01">
        <w:trPr>
          <w:gridAfter w:val="1"/>
          <w:wAfter w:w="178" w:type="pct"/>
          <w:cantSplit/>
          <w:tblHeader/>
          <w:jc w:val="center"/>
        </w:trPr>
        <w:tc>
          <w:tcPr>
            <w:tcW w:w="1707" w:type="pct"/>
            <w:tcBorders>
              <w:top w:val="single" w:sz="8" w:space="0" w:color="000000"/>
              <w:left w:val="nil"/>
              <w:bottom w:val="single" w:sz="18" w:space="0" w:color="000000"/>
              <w:right w:val="nil"/>
            </w:tcBorders>
            <w:shd w:val="clear" w:color="auto" w:fill="FFFFFF"/>
            <w:tcMar>
              <w:top w:w="30" w:type="dxa"/>
              <w:left w:w="30" w:type="dxa"/>
              <w:bottom w:w="30" w:type="dxa"/>
              <w:right w:w="30" w:type="dxa"/>
            </w:tcMar>
          </w:tcPr>
          <w:p w14:paraId="27293DF8" w14:textId="77777777" w:rsidR="00954C01" w:rsidRPr="007321E2" w:rsidRDefault="00954C01"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hAnsi="Times New Roman" w:cs="Times New Roman"/>
                <w:color w:val="000000"/>
              </w:rPr>
              <w:t>Total</w:t>
            </w:r>
          </w:p>
        </w:tc>
        <w:tc>
          <w:tcPr>
            <w:tcW w:w="1236" w:type="pct"/>
            <w:tcBorders>
              <w:top w:val="single" w:sz="8" w:space="0" w:color="000000"/>
              <w:left w:val="nil"/>
              <w:bottom w:val="single" w:sz="18" w:space="0" w:color="000000"/>
              <w:right w:val="nil"/>
            </w:tcBorders>
            <w:shd w:val="clear" w:color="auto" w:fill="FFFFFF"/>
            <w:tcMar>
              <w:top w:w="30" w:type="dxa"/>
              <w:left w:w="30" w:type="dxa"/>
              <w:bottom w:w="30" w:type="dxa"/>
              <w:right w:w="30" w:type="dxa"/>
            </w:tcMar>
          </w:tcPr>
          <w:p w14:paraId="743B0B5D"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w:t>
            </w:r>
          </w:p>
        </w:tc>
        <w:tc>
          <w:tcPr>
            <w:tcW w:w="1879" w:type="pct"/>
            <w:tcBorders>
              <w:top w:val="single" w:sz="8" w:space="0" w:color="000000"/>
              <w:left w:val="nil"/>
              <w:bottom w:val="single" w:sz="18" w:space="0" w:color="000000"/>
              <w:right w:val="nil"/>
            </w:tcBorders>
            <w:shd w:val="clear" w:color="auto" w:fill="FFFFFF"/>
            <w:tcMar>
              <w:top w:w="30" w:type="dxa"/>
              <w:left w:w="30" w:type="dxa"/>
              <w:bottom w:w="30" w:type="dxa"/>
              <w:right w:w="30" w:type="dxa"/>
            </w:tcMar>
          </w:tcPr>
          <w:p w14:paraId="182FD870" w14:textId="77777777" w:rsidR="00954C01" w:rsidRPr="007321E2" w:rsidRDefault="00954C01"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100</w:t>
            </w:r>
          </w:p>
        </w:tc>
      </w:tr>
    </w:tbl>
    <w:p w14:paraId="4DE6392B" w14:textId="77777777" w:rsidR="00F852BF" w:rsidRPr="007321E2" w:rsidRDefault="00F852BF" w:rsidP="00F852BF">
      <w:pPr>
        <w:spacing w:line="480" w:lineRule="auto"/>
        <w:rPr>
          <w:rFonts w:ascii="Times New Roman" w:eastAsia="Times New Roman" w:hAnsi="Times New Roman" w:cs="Times New Roman"/>
        </w:rPr>
      </w:pPr>
      <w:r w:rsidRPr="007321E2">
        <w:br w:type="page"/>
      </w:r>
      <w:r w:rsidR="003D62AA" w:rsidRPr="007321E2">
        <w:rPr>
          <w:rFonts w:ascii="Times New Roman" w:eastAsia="Times New Roman" w:hAnsi="Times New Roman" w:cs="Times New Roman"/>
          <w:b/>
        </w:rPr>
        <w:lastRenderedPageBreak/>
        <w:t>Table 3</w:t>
      </w:r>
      <w:r w:rsidRPr="007321E2">
        <w:rPr>
          <w:rFonts w:ascii="Times New Roman" w:eastAsia="Times New Roman" w:hAnsi="Times New Roman" w:cs="Times New Roman"/>
        </w:rPr>
        <w:t xml:space="preserve">. Results of the discussion search on </w:t>
      </w:r>
      <w:proofErr w:type="spellStart"/>
      <w:r w:rsidRPr="007321E2">
        <w:rPr>
          <w:rFonts w:ascii="Times New Roman" w:eastAsia="Times New Roman" w:hAnsi="Times New Roman" w:cs="Times New Roman"/>
        </w:rPr>
        <w:t>Mumsnet</w:t>
      </w:r>
      <w:proofErr w:type="spellEnd"/>
    </w:p>
    <w:tbl>
      <w:tblPr>
        <w:tblW w:w="460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1202"/>
        <w:gridCol w:w="3011"/>
        <w:gridCol w:w="916"/>
        <w:gridCol w:w="1005"/>
        <w:gridCol w:w="789"/>
        <w:gridCol w:w="971"/>
      </w:tblGrid>
      <w:tr w:rsidR="00133C2E" w:rsidRPr="007321E2" w14:paraId="25C3104E" w14:textId="77777777" w:rsidTr="00133C2E">
        <w:trPr>
          <w:cantSplit/>
          <w:tblHeader/>
          <w:jc w:val="center"/>
        </w:trPr>
        <w:tc>
          <w:tcPr>
            <w:tcW w:w="769"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14:paraId="142C1571" w14:textId="77777777" w:rsidR="00133C2E" w:rsidRPr="007321E2" w:rsidRDefault="00133C2E">
            <w:pPr>
              <w:autoSpaceDE w:val="0"/>
              <w:autoSpaceDN w:val="0"/>
              <w:adjustRightInd w:val="0"/>
              <w:spacing w:after="0" w:line="480" w:lineRule="auto"/>
              <w:jc w:val="both"/>
              <w:rPr>
                <w:rFonts w:ascii="Times New Roman" w:hAnsi="Times New Roman" w:cs="Times New Roman"/>
                <w:sz w:val="20"/>
                <w:szCs w:val="20"/>
              </w:rPr>
            </w:pPr>
            <w:r w:rsidRPr="007321E2">
              <w:rPr>
                <w:rFonts w:ascii="Times New Roman" w:hAnsi="Times New Roman" w:cs="Times New Roman"/>
                <w:color w:val="000000"/>
                <w:sz w:val="20"/>
                <w:szCs w:val="20"/>
              </w:rPr>
              <w:t xml:space="preserve">Discussion </w:t>
            </w:r>
          </w:p>
        </w:tc>
        <w:tc>
          <w:tcPr>
            <w:tcW w:w="1915" w:type="pct"/>
            <w:tcBorders>
              <w:top w:val="single" w:sz="18" w:space="0" w:color="000000"/>
              <w:left w:val="nil"/>
              <w:bottom w:val="single" w:sz="8" w:space="0" w:color="000000"/>
              <w:right w:val="nil"/>
            </w:tcBorders>
            <w:shd w:val="clear" w:color="auto" w:fill="FFFFFF"/>
          </w:tcPr>
          <w:p w14:paraId="7A3F5C53" w14:textId="77777777" w:rsidR="00133C2E" w:rsidRPr="007321E2" w:rsidRDefault="00133C2E">
            <w:pPr>
              <w:autoSpaceDE w:val="0"/>
              <w:autoSpaceDN w:val="0"/>
              <w:adjustRightInd w:val="0"/>
              <w:spacing w:after="0" w:line="480" w:lineRule="auto"/>
              <w:rPr>
                <w:rFonts w:ascii="Times New Roman" w:hAnsi="Times New Roman" w:cs="Times New Roman"/>
                <w:color w:val="000000"/>
                <w:sz w:val="20"/>
                <w:szCs w:val="20"/>
              </w:rPr>
            </w:pPr>
          </w:p>
          <w:p w14:paraId="6BC5D8E8" w14:textId="77777777" w:rsidR="00133C2E" w:rsidRPr="007321E2" w:rsidRDefault="00133C2E">
            <w:pPr>
              <w:autoSpaceDE w:val="0"/>
              <w:autoSpaceDN w:val="0"/>
              <w:adjustRightInd w:val="0"/>
              <w:spacing w:after="0" w:line="480" w:lineRule="auto"/>
              <w:rPr>
                <w:rFonts w:ascii="Times New Roman" w:hAnsi="Times New Roman" w:cs="Times New Roman"/>
                <w:color w:val="000000"/>
                <w:sz w:val="20"/>
                <w:szCs w:val="20"/>
              </w:rPr>
            </w:pPr>
          </w:p>
          <w:p w14:paraId="201F26C2" w14:textId="77777777" w:rsidR="00133C2E" w:rsidRPr="007321E2" w:rsidRDefault="00133C2E">
            <w:pPr>
              <w:autoSpaceDE w:val="0"/>
              <w:autoSpaceDN w:val="0"/>
              <w:adjustRightInd w:val="0"/>
              <w:spacing w:after="0" w:line="480" w:lineRule="auto"/>
              <w:rPr>
                <w:rFonts w:ascii="Times New Roman" w:hAnsi="Times New Roman" w:cs="Times New Roman"/>
                <w:color w:val="000000"/>
                <w:sz w:val="20"/>
                <w:szCs w:val="20"/>
              </w:rPr>
            </w:pPr>
            <w:r w:rsidRPr="007321E2">
              <w:rPr>
                <w:rFonts w:ascii="Times New Roman" w:hAnsi="Times New Roman" w:cs="Times New Roman"/>
                <w:color w:val="000000"/>
                <w:sz w:val="20"/>
                <w:szCs w:val="20"/>
              </w:rPr>
              <w:t>Discussion Title</w:t>
            </w:r>
          </w:p>
        </w:tc>
        <w:tc>
          <w:tcPr>
            <w:tcW w:w="587"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14:paraId="661E984C" w14:textId="77777777" w:rsidR="00133C2E" w:rsidRPr="007321E2" w:rsidRDefault="00133C2E">
            <w:pPr>
              <w:autoSpaceDE w:val="0"/>
              <w:autoSpaceDN w:val="0"/>
              <w:adjustRightInd w:val="0"/>
              <w:spacing w:after="0"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Date</w:t>
            </w:r>
          </w:p>
        </w:tc>
        <w:tc>
          <w:tcPr>
            <w:tcW w:w="600"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hideMark/>
          </w:tcPr>
          <w:p w14:paraId="3EC581D0" w14:textId="77777777" w:rsidR="00133C2E" w:rsidRPr="007321E2" w:rsidRDefault="00133C2E">
            <w:pPr>
              <w:autoSpaceDE w:val="0"/>
              <w:autoSpaceDN w:val="0"/>
              <w:adjustRightInd w:val="0"/>
              <w:spacing w:after="0"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Participants</w:t>
            </w:r>
          </w:p>
        </w:tc>
        <w:tc>
          <w:tcPr>
            <w:tcW w:w="507" w:type="pct"/>
            <w:tcBorders>
              <w:top w:val="single" w:sz="18" w:space="0" w:color="000000"/>
              <w:left w:val="nil"/>
              <w:bottom w:val="single" w:sz="8" w:space="0" w:color="000000"/>
              <w:right w:val="nil"/>
            </w:tcBorders>
            <w:shd w:val="clear" w:color="auto" w:fill="FFFFFF"/>
            <w:vAlign w:val="bottom"/>
            <w:hideMark/>
          </w:tcPr>
          <w:p w14:paraId="3A11D91C" w14:textId="77777777" w:rsidR="00133C2E" w:rsidRPr="007321E2" w:rsidRDefault="00133C2E">
            <w:pPr>
              <w:autoSpaceDE w:val="0"/>
              <w:autoSpaceDN w:val="0"/>
              <w:adjustRightInd w:val="0"/>
              <w:spacing w:after="0"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Posts</w:t>
            </w:r>
          </w:p>
        </w:tc>
        <w:tc>
          <w:tcPr>
            <w:tcW w:w="623" w:type="pct"/>
            <w:tcBorders>
              <w:top w:val="single" w:sz="18" w:space="0" w:color="000000"/>
              <w:left w:val="nil"/>
              <w:bottom w:val="single" w:sz="8" w:space="0" w:color="000000"/>
              <w:right w:val="nil"/>
            </w:tcBorders>
            <w:shd w:val="clear" w:color="auto" w:fill="FFFFFF"/>
            <w:hideMark/>
          </w:tcPr>
          <w:p w14:paraId="59C2EB20" w14:textId="77777777" w:rsidR="00133C2E" w:rsidRPr="007321E2" w:rsidRDefault="00133C2E">
            <w:pPr>
              <w:autoSpaceDE w:val="0"/>
              <w:autoSpaceDN w:val="0"/>
              <w:adjustRightInd w:val="0"/>
              <w:spacing w:after="0"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Length of discussion (days)</w:t>
            </w:r>
          </w:p>
        </w:tc>
      </w:tr>
      <w:tr w:rsidR="00133C2E" w:rsidRPr="007321E2" w14:paraId="3F7CFE18" w14:textId="77777777" w:rsidTr="00133C2E">
        <w:trPr>
          <w:cantSplit/>
          <w:trHeight w:val="1234"/>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47554678"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1</w:t>
            </w:r>
          </w:p>
        </w:tc>
        <w:tc>
          <w:tcPr>
            <w:tcW w:w="1915" w:type="pct"/>
            <w:tcBorders>
              <w:top w:val="nil"/>
              <w:left w:val="nil"/>
              <w:bottom w:val="nil"/>
              <w:right w:val="nil"/>
            </w:tcBorders>
            <w:shd w:val="clear" w:color="auto" w:fill="FFFFFF"/>
            <w:hideMark/>
          </w:tcPr>
          <w:p w14:paraId="2D7D4409"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To think the fuss over recent weaning headlines is a sad example of the huge amount of hypocrisy surrounding the breast V formula debate?</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39A7C9F6"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13.01.11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74FBC126"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20</w:t>
            </w:r>
          </w:p>
        </w:tc>
        <w:tc>
          <w:tcPr>
            <w:tcW w:w="507" w:type="pct"/>
            <w:tcBorders>
              <w:top w:val="nil"/>
              <w:left w:val="nil"/>
              <w:bottom w:val="nil"/>
              <w:right w:val="nil"/>
            </w:tcBorders>
            <w:shd w:val="clear" w:color="auto" w:fill="FFFFFF"/>
            <w:hideMark/>
          </w:tcPr>
          <w:p w14:paraId="792DC663"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30</w:t>
            </w:r>
          </w:p>
        </w:tc>
        <w:tc>
          <w:tcPr>
            <w:tcW w:w="623" w:type="pct"/>
            <w:tcBorders>
              <w:top w:val="nil"/>
              <w:left w:val="nil"/>
              <w:bottom w:val="nil"/>
              <w:right w:val="nil"/>
            </w:tcBorders>
            <w:shd w:val="clear" w:color="auto" w:fill="FFFFFF"/>
            <w:hideMark/>
          </w:tcPr>
          <w:p w14:paraId="6C20C045"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2</w:t>
            </w:r>
          </w:p>
        </w:tc>
      </w:tr>
      <w:tr w:rsidR="00133C2E" w:rsidRPr="007321E2" w14:paraId="0DD4277F" w14:textId="77777777" w:rsidTr="00133C2E">
        <w:trPr>
          <w:cantSplit/>
          <w:trHeight w:val="1197"/>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392CAF44"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b/>
                <w:color w:val="000000"/>
                <w:sz w:val="20"/>
                <w:szCs w:val="20"/>
              </w:rPr>
            </w:pPr>
            <w:r w:rsidRPr="007321E2">
              <w:rPr>
                <w:rFonts w:ascii="Times New Roman" w:hAnsi="Times New Roman" w:cs="Times New Roman"/>
                <w:color w:val="000000"/>
                <w:sz w:val="20"/>
                <w:szCs w:val="20"/>
              </w:rPr>
              <w:t>2</w:t>
            </w:r>
          </w:p>
        </w:tc>
        <w:tc>
          <w:tcPr>
            <w:tcW w:w="1915" w:type="pct"/>
            <w:tcBorders>
              <w:top w:val="nil"/>
              <w:left w:val="nil"/>
              <w:bottom w:val="nil"/>
              <w:right w:val="nil"/>
            </w:tcBorders>
            <w:shd w:val="clear" w:color="auto" w:fill="FFFFFF"/>
            <w:hideMark/>
          </w:tcPr>
          <w:p w14:paraId="024CA7A9"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Would IBU to get consistent advice? "Babies 'need solid food, not just breast milk'", headline from today's Times.</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51C8BDB5"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14.01.11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1D22B541"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58</w:t>
            </w:r>
          </w:p>
        </w:tc>
        <w:tc>
          <w:tcPr>
            <w:tcW w:w="507" w:type="pct"/>
            <w:tcBorders>
              <w:top w:val="nil"/>
              <w:left w:val="nil"/>
              <w:bottom w:val="nil"/>
              <w:right w:val="nil"/>
            </w:tcBorders>
            <w:shd w:val="clear" w:color="auto" w:fill="FFFFFF"/>
            <w:hideMark/>
          </w:tcPr>
          <w:p w14:paraId="579049B1"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184</w:t>
            </w:r>
          </w:p>
        </w:tc>
        <w:tc>
          <w:tcPr>
            <w:tcW w:w="623" w:type="pct"/>
            <w:tcBorders>
              <w:top w:val="nil"/>
              <w:left w:val="nil"/>
              <w:bottom w:val="nil"/>
              <w:right w:val="nil"/>
            </w:tcBorders>
            <w:shd w:val="clear" w:color="auto" w:fill="FFFFFF"/>
            <w:hideMark/>
          </w:tcPr>
          <w:p w14:paraId="5567E54A"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4</w:t>
            </w:r>
          </w:p>
        </w:tc>
      </w:tr>
      <w:tr w:rsidR="00133C2E" w:rsidRPr="007321E2" w14:paraId="03F60BAA"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1EFBDDEC"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3</w:t>
            </w:r>
          </w:p>
        </w:tc>
        <w:tc>
          <w:tcPr>
            <w:tcW w:w="1915" w:type="pct"/>
            <w:tcBorders>
              <w:top w:val="nil"/>
              <w:left w:val="nil"/>
              <w:bottom w:val="nil"/>
              <w:right w:val="nil"/>
            </w:tcBorders>
            <w:shd w:val="clear" w:color="auto" w:fill="FFFFFF"/>
            <w:hideMark/>
          </w:tcPr>
          <w:p w14:paraId="3F7D75B6"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 xml:space="preserve">To think that </w:t>
            </w:r>
            <w:proofErr w:type="spellStart"/>
            <w:r w:rsidRPr="007321E2">
              <w:rPr>
                <w:rFonts w:ascii="Times New Roman" w:hAnsi="Times New Roman" w:cs="Times New Roman"/>
                <w:sz w:val="20"/>
                <w:szCs w:val="20"/>
              </w:rPr>
              <w:t>cunting</w:t>
            </w:r>
            <w:proofErr w:type="spellEnd"/>
            <w:r w:rsidRPr="007321E2">
              <w:rPr>
                <w:rFonts w:ascii="Times New Roman" w:hAnsi="Times New Roman" w:cs="Times New Roman"/>
                <w:sz w:val="20"/>
                <w:szCs w:val="20"/>
              </w:rPr>
              <w:t xml:space="preserve"> Cow and Gate with their 'clever' marketing about babies 'needing iron' and funding 'research' have fucked up the last 10 years of improving and supporting breastfeeding?</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4B198BD3"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14.01.11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2E160D26"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38</w:t>
            </w:r>
          </w:p>
        </w:tc>
        <w:tc>
          <w:tcPr>
            <w:tcW w:w="507" w:type="pct"/>
            <w:tcBorders>
              <w:top w:val="nil"/>
              <w:left w:val="nil"/>
              <w:bottom w:val="nil"/>
              <w:right w:val="nil"/>
            </w:tcBorders>
            <w:shd w:val="clear" w:color="auto" w:fill="FFFFFF"/>
            <w:hideMark/>
          </w:tcPr>
          <w:p w14:paraId="1F032913"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69</w:t>
            </w:r>
          </w:p>
        </w:tc>
        <w:tc>
          <w:tcPr>
            <w:tcW w:w="623" w:type="pct"/>
            <w:tcBorders>
              <w:top w:val="nil"/>
              <w:left w:val="nil"/>
              <w:bottom w:val="nil"/>
              <w:right w:val="nil"/>
            </w:tcBorders>
            <w:shd w:val="clear" w:color="auto" w:fill="FFFFFF"/>
            <w:hideMark/>
          </w:tcPr>
          <w:p w14:paraId="574B6F34"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5</w:t>
            </w:r>
          </w:p>
        </w:tc>
      </w:tr>
      <w:tr w:rsidR="00133C2E" w:rsidRPr="007321E2" w14:paraId="51A04C2E"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112A3035"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4</w:t>
            </w:r>
          </w:p>
        </w:tc>
        <w:tc>
          <w:tcPr>
            <w:tcW w:w="1915" w:type="pct"/>
            <w:tcBorders>
              <w:top w:val="nil"/>
              <w:left w:val="nil"/>
              <w:bottom w:val="nil"/>
              <w:right w:val="nil"/>
            </w:tcBorders>
            <w:shd w:val="clear" w:color="auto" w:fill="FFFFFF"/>
            <w:hideMark/>
          </w:tcPr>
          <w:p w14:paraId="1A88249E"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New Who advice on BF!!</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73F1802F"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14.01.11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12CF9386"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271</w:t>
            </w:r>
          </w:p>
        </w:tc>
        <w:tc>
          <w:tcPr>
            <w:tcW w:w="507" w:type="pct"/>
            <w:tcBorders>
              <w:top w:val="nil"/>
              <w:left w:val="nil"/>
              <w:bottom w:val="nil"/>
              <w:right w:val="nil"/>
            </w:tcBorders>
            <w:shd w:val="clear" w:color="auto" w:fill="FFFFFF"/>
            <w:hideMark/>
          </w:tcPr>
          <w:p w14:paraId="405B2650"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714</w:t>
            </w:r>
          </w:p>
        </w:tc>
        <w:tc>
          <w:tcPr>
            <w:tcW w:w="623" w:type="pct"/>
            <w:tcBorders>
              <w:top w:val="nil"/>
              <w:left w:val="nil"/>
              <w:bottom w:val="nil"/>
              <w:right w:val="nil"/>
            </w:tcBorders>
            <w:shd w:val="clear" w:color="auto" w:fill="FFFFFF"/>
            <w:hideMark/>
          </w:tcPr>
          <w:p w14:paraId="03D9B278"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7</w:t>
            </w:r>
          </w:p>
        </w:tc>
      </w:tr>
      <w:tr w:rsidR="00133C2E" w:rsidRPr="007321E2" w14:paraId="040BDB1D"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0D976F75" w14:textId="77777777" w:rsidR="00133C2E" w:rsidRPr="007321E2" w:rsidRDefault="00133C2E">
            <w:pPr>
              <w:autoSpaceDE w:val="0"/>
              <w:autoSpaceDN w:val="0"/>
              <w:adjustRightInd w:val="0"/>
              <w:spacing w:before="100" w:beforeAutospacing="1" w:after="100" w:afterAutospacing="1" w:line="480" w:lineRule="auto"/>
              <w:jc w:val="both"/>
              <w:rPr>
                <w:rFonts w:ascii="Times New Roman" w:eastAsia="Times New Roman" w:hAnsi="Times New Roman" w:cs="Times New Roman"/>
                <w:sz w:val="20"/>
                <w:szCs w:val="20"/>
              </w:rPr>
            </w:pPr>
            <w:r w:rsidRPr="007321E2">
              <w:rPr>
                <w:rFonts w:ascii="Times New Roman" w:eastAsia="Times New Roman" w:hAnsi="Times New Roman" w:cs="Times New Roman"/>
                <w:sz w:val="20"/>
                <w:szCs w:val="20"/>
              </w:rPr>
              <w:lastRenderedPageBreak/>
              <w:t>5</w:t>
            </w:r>
          </w:p>
        </w:tc>
        <w:tc>
          <w:tcPr>
            <w:tcW w:w="1915" w:type="pct"/>
            <w:tcBorders>
              <w:top w:val="nil"/>
              <w:left w:val="nil"/>
              <w:bottom w:val="nil"/>
              <w:right w:val="nil"/>
            </w:tcBorders>
            <w:shd w:val="clear" w:color="auto" w:fill="FFFFFF"/>
            <w:hideMark/>
          </w:tcPr>
          <w:p w14:paraId="059BA0D1" w14:textId="77777777" w:rsidR="00133C2E" w:rsidRPr="007321E2" w:rsidRDefault="00133C2E">
            <w:pPr>
              <w:spacing w:line="480" w:lineRule="auto"/>
              <w:rPr>
                <w:rFonts w:ascii="Times New Roman" w:hAnsi="Times New Roman" w:cs="Times New Roman"/>
                <w:sz w:val="20"/>
                <w:szCs w:val="20"/>
              </w:rPr>
            </w:pPr>
            <w:proofErr w:type="spellStart"/>
            <w:r w:rsidRPr="007321E2">
              <w:rPr>
                <w:rFonts w:ascii="Times New Roman" w:hAnsi="Times New Roman" w:cs="Times New Roman"/>
                <w:sz w:val="20"/>
                <w:szCs w:val="20"/>
              </w:rPr>
              <w:t>tommee</w:t>
            </w:r>
            <w:proofErr w:type="spellEnd"/>
            <w:r w:rsidRPr="007321E2">
              <w:rPr>
                <w:rFonts w:ascii="Times New Roman" w:hAnsi="Times New Roman" w:cs="Times New Roman"/>
                <w:sz w:val="20"/>
                <w:szCs w:val="20"/>
              </w:rPr>
              <w:t xml:space="preserve"> </w:t>
            </w:r>
            <w:proofErr w:type="spellStart"/>
            <w:r w:rsidRPr="007321E2">
              <w:rPr>
                <w:rFonts w:ascii="Times New Roman" w:hAnsi="Times New Roman" w:cs="Times New Roman"/>
                <w:sz w:val="20"/>
                <w:szCs w:val="20"/>
              </w:rPr>
              <w:t>tippee</w:t>
            </w:r>
            <w:proofErr w:type="spellEnd"/>
            <w:r w:rsidRPr="007321E2">
              <w:rPr>
                <w:rFonts w:ascii="Times New Roman" w:hAnsi="Times New Roman" w:cs="Times New Roman"/>
                <w:sz w:val="20"/>
                <w:szCs w:val="20"/>
              </w:rPr>
              <w:t xml:space="preserve"> teats and weaning</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3E752614"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14.01.11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2F4290ED"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18</w:t>
            </w:r>
          </w:p>
        </w:tc>
        <w:tc>
          <w:tcPr>
            <w:tcW w:w="507" w:type="pct"/>
            <w:tcBorders>
              <w:top w:val="nil"/>
              <w:left w:val="nil"/>
              <w:bottom w:val="nil"/>
              <w:right w:val="nil"/>
            </w:tcBorders>
            <w:shd w:val="clear" w:color="auto" w:fill="FFFFFF"/>
            <w:hideMark/>
          </w:tcPr>
          <w:p w14:paraId="27BEAEC3"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44</w:t>
            </w:r>
          </w:p>
        </w:tc>
        <w:tc>
          <w:tcPr>
            <w:tcW w:w="623" w:type="pct"/>
            <w:tcBorders>
              <w:top w:val="nil"/>
              <w:left w:val="nil"/>
              <w:bottom w:val="nil"/>
              <w:right w:val="nil"/>
            </w:tcBorders>
            <w:shd w:val="clear" w:color="auto" w:fill="FFFFFF"/>
            <w:hideMark/>
          </w:tcPr>
          <w:p w14:paraId="5943406F"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2</w:t>
            </w:r>
          </w:p>
        </w:tc>
      </w:tr>
      <w:tr w:rsidR="00133C2E" w:rsidRPr="007321E2" w14:paraId="35418C18"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55E19384"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6</w:t>
            </w:r>
          </w:p>
        </w:tc>
        <w:tc>
          <w:tcPr>
            <w:tcW w:w="1915" w:type="pct"/>
            <w:tcBorders>
              <w:top w:val="nil"/>
              <w:left w:val="nil"/>
              <w:bottom w:val="nil"/>
              <w:right w:val="nil"/>
            </w:tcBorders>
            <w:shd w:val="clear" w:color="auto" w:fill="FFFFFF"/>
            <w:hideMark/>
          </w:tcPr>
          <w:p w14:paraId="49E520B2"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Exclusive BF for 6 months may be harmful</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76241C29"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14.01.11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62594661"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23</w:t>
            </w:r>
          </w:p>
        </w:tc>
        <w:tc>
          <w:tcPr>
            <w:tcW w:w="507" w:type="pct"/>
            <w:tcBorders>
              <w:top w:val="nil"/>
              <w:left w:val="nil"/>
              <w:bottom w:val="nil"/>
              <w:right w:val="nil"/>
            </w:tcBorders>
            <w:shd w:val="clear" w:color="auto" w:fill="FFFFFF"/>
            <w:hideMark/>
          </w:tcPr>
          <w:p w14:paraId="15EDF040"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52</w:t>
            </w:r>
          </w:p>
        </w:tc>
        <w:tc>
          <w:tcPr>
            <w:tcW w:w="623" w:type="pct"/>
            <w:tcBorders>
              <w:top w:val="nil"/>
              <w:left w:val="nil"/>
              <w:bottom w:val="nil"/>
              <w:right w:val="nil"/>
            </w:tcBorders>
            <w:shd w:val="clear" w:color="auto" w:fill="FFFFFF"/>
            <w:hideMark/>
          </w:tcPr>
          <w:p w14:paraId="64268823"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1</w:t>
            </w:r>
          </w:p>
        </w:tc>
      </w:tr>
      <w:tr w:rsidR="00133C2E" w:rsidRPr="007321E2" w14:paraId="1B699137"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2EA84558"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7</w:t>
            </w:r>
          </w:p>
        </w:tc>
        <w:tc>
          <w:tcPr>
            <w:tcW w:w="1915" w:type="pct"/>
            <w:tcBorders>
              <w:top w:val="nil"/>
              <w:left w:val="nil"/>
              <w:bottom w:val="nil"/>
              <w:right w:val="nil"/>
            </w:tcBorders>
            <w:shd w:val="clear" w:color="auto" w:fill="FFFFFF"/>
            <w:hideMark/>
          </w:tcPr>
          <w:p w14:paraId="08790588"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How many people wait until the recommended 6 months before weaning and how many didn't?</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25D5ED9A"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15.01.11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1B08F375"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8</w:t>
            </w:r>
          </w:p>
        </w:tc>
        <w:tc>
          <w:tcPr>
            <w:tcW w:w="507" w:type="pct"/>
            <w:tcBorders>
              <w:top w:val="nil"/>
              <w:left w:val="nil"/>
              <w:bottom w:val="nil"/>
              <w:right w:val="nil"/>
            </w:tcBorders>
            <w:shd w:val="clear" w:color="auto" w:fill="FFFFFF"/>
            <w:hideMark/>
          </w:tcPr>
          <w:p w14:paraId="4170800F"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11</w:t>
            </w:r>
          </w:p>
        </w:tc>
        <w:tc>
          <w:tcPr>
            <w:tcW w:w="623" w:type="pct"/>
            <w:tcBorders>
              <w:top w:val="nil"/>
              <w:left w:val="nil"/>
              <w:bottom w:val="nil"/>
              <w:right w:val="nil"/>
            </w:tcBorders>
            <w:shd w:val="clear" w:color="auto" w:fill="FFFFFF"/>
            <w:hideMark/>
          </w:tcPr>
          <w:p w14:paraId="13ED8DE7"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1</w:t>
            </w:r>
          </w:p>
        </w:tc>
      </w:tr>
      <w:tr w:rsidR="00133C2E" w:rsidRPr="007321E2" w14:paraId="39602AB2"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3BF4AA98"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8</w:t>
            </w:r>
          </w:p>
        </w:tc>
        <w:tc>
          <w:tcPr>
            <w:tcW w:w="1915" w:type="pct"/>
            <w:tcBorders>
              <w:top w:val="nil"/>
              <w:left w:val="nil"/>
              <w:bottom w:val="nil"/>
              <w:right w:val="nil"/>
            </w:tcBorders>
            <w:shd w:val="clear" w:color="auto" w:fill="FFFFFF"/>
            <w:hideMark/>
          </w:tcPr>
          <w:p w14:paraId="34416B3A"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Has anyone else seen this?</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4CBB5A06"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16.01.11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4A797CBC"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10</w:t>
            </w:r>
          </w:p>
        </w:tc>
        <w:tc>
          <w:tcPr>
            <w:tcW w:w="507" w:type="pct"/>
            <w:tcBorders>
              <w:top w:val="nil"/>
              <w:left w:val="nil"/>
              <w:bottom w:val="nil"/>
              <w:right w:val="nil"/>
            </w:tcBorders>
            <w:shd w:val="clear" w:color="auto" w:fill="FFFFFF"/>
            <w:hideMark/>
          </w:tcPr>
          <w:p w14:paraId="31B308FF"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13</w:t>
            </w:r>
          </w:p>
        </w:tc>
        <w:tc>
          <w:tcPr>
            <w:tcW w:w="623" w:type="pct"/>
            <w:tcBorders>
              <w:top w:val="nil"/>
              <w:left w:val="nil"/>
              <w:bottom w:val="nil"/>
              <w:right w:val="nil"/>
            </w:tcBorders>
            <w:shd w:val="clear" w:color="auto" w:fill="FFFFFF"/>
            <w:hideMark/>
          </w:tcPr>
          <w:p w14:paraId="3C6CEA2A"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1</w:t>
            </w:r>
          </w:p>
        </w:tc>
      </w:tr>
      <w:tr w:rsidR="00133C2E" w:rsidRPr="007321E2" w14:paraId="5B5485C4"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3952B58C"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9</w:t>
            </w:r>
          </w:p>
        </w:tc>
        <w:tc>
          <w:tcPr>
            <w:tcW w:w="1915" w:type="pct"/>
            <w:tcBorders>
              <w:top w:val="nil"/>
              <w:left w:val="nil"/>
              <w:bottom w:val="nil"/>
              <w:right w:val="nil"/>
            </w:tcBorders>
            <w:shd w:val="clear" w:color="auto" w:fill="FFFFFF"/>
            <w:hideMark/>
          </w:tcPr>
          <w:p w14:paraId="350B8F41"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To hate the conflicting info re when to wean your baby</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178390D3"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10.02.11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2D57AAD2"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5</w:t>
            </w:r>
          </w:p>
        </w:tc>
        <w:tc>
          <w:tcPr>
            <w:tcW w:w="507" w:type="pct"/>
            <w:tcBorders>
              <w:top w:val="nil"/>
              <w:left w:val="nil"/>
              <w:bottom w:val="nil"/>
              <w:right w:val="nil"/>
            </w:tcBorders>
            <w:shd w:val="clear" w:color="auto" w:fill="FFFFFF"/>
            <w:hideMark/>
          </w:tcPr>
          <w:p w14:paraId="17410EA9"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14</w:t>
            </w:r>
          </w:p>
        </w:tc>
        <w:tc>
          <w:tcPr>
            <w:tcW w:w="623" w:type="pct"/>
            <w:tcBorders>
              <w:top w:val="nil"/>
              <w:left w:val="nil"/>
              <w:bottom w:val="nil"/>
              <w:right w:val="nil"/>
            </w:tcBorders>
            <w:shd w:val="clear" w:color="auto" w:fill="FFFFFF"/>
            <w:hideMark/>
          </w:tcPr>
          <w:p w14:paraId="35DC311A"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3</w:t>
            </w:r>
          </w:p>
        </w:tc>
      </w:tr>
      <w:tr w:rsidR="00133C2E" w:rsidRPr="007321E2" w14:paraId="425951F4"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549C8971"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10</w:t>
            </w:r>
          </w:p>
        </w:tc>
        <w:tc>
          <w:tcPr>
            <w:tcW w:w="1915" w:type="pct"/>
            <w:tcBorders>
              <w:top w:val="nil"/>
              <w:left w:val="nil"/>
              <w:bottom w:val="nil"/>
              <w:right w:val="nil"/>
            </w:tcBorders>
            <w:shd w:val="clear" w:color="auto" w:fill="FFFFFF"/>
            <w:hideMark/>
          </w:tcPr>
          <w:p w14:paraId="14519AB5" w14:textId="77777777" w:rsidR="00133C2E" w:rsidRPr="007321E2" w:rsidRDefault="00133C2E">
            <w:pPr>
              <w:spacing w:line="480" w:lineRule="auto"/>
              <w:rPr>
                <w:rFonts w:ascii="Times New Roman" w:hAnsi="Times New Roman" w:cs="Times New Roman"/>
                <w:sz w:val="20"/>
                <w:szCs w:val="20"/>
              </w:rPr>
            </w:pPr>
            <w:r w:rsidRPr="007321E2">
              <w:rPr>
                <w:rFonts w:ascii="Times New Roman" w:hAnsi="Times New Roman" w:cs="Times New Roman"/>
                <w:sz w:val="20"/>
                <w:szCs w:val="20"/>
              </w:rPr>
              <w:t>Weaning age recommendation = confused</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19A8BF63"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04.03.11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79C30431"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10</w:t>
            </w:r>
          </w:p>
        </w:tc>
        <w:tc>
          <w:tcPr>
            <w:tcW w:w="507" w:type="pct"/>
            <w:tcBorders>
              <w:top w:val="nil"/>
              <w:left w:val="nil"/>
              <w:bottom w:val="nil"/>
              <w:right w:val="nil"/>
            </w:tcBorders>
            <w:shd w:val="clear" w:color="auto" w:fill="FFFFFF"/>
            <w:hideMark/>
          </w:tcPr>
          <w:p w14:paraId="4984B3BA"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22</w:t>
            </w:r>
          </w:p>
        </w:tc>
        <w:tc>
          <w:tcPr>
            <w:tcW w:w="623" w:type="pct"/>
            <w:tcBorders>
              <w:top w:val="nil"/>
              <w:left w:val="nil"/>
              <w:bottom w:val="nil"/>
              <w:right w:val="nil"/>
            </w:tcBorders>
            <w:shd w:val="clear" w:color="auto" w:fill="FFFFFF"/>
            <w:hideMark/>
          </w:tcPr>
          <w:p w14:paraId="02EFBE04"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4</w:t>
            </w:r>
          </w:p>
        </w:tc>
      </w:tr>
      <w:tr w:rsidR="00133C2E" w:rsidRPr="007321E2" w14:paraId="7A52B892" w14:textId="77777777" w:rsidTr="00133C2E">
        <w:trPr>
          <w:cantSplit/>
          <w:tblHeader/>
          <w:jc w:val="center"/>
        </w:trPr>
        <w:tc>
          <w:tcPr>
            <w:tcW w:w="769" w:type="pct"/>
            <w:tcBorders>
              <w:top w:val="nil"/>
              <w:left w:val="nil"/>
              <w:bottom w:val="nil"/>
              <w:right w:val="nil"/>
            </w:tcBorders>
            <w:shd w:val="clear" w:color="auto" w:fill="FFFFFF"/>
            <w:tcMar>
              <w:top w:w="30" w:type="dxa"/>
              <w:left w:w="30" w:type="dxa"/>
              <w:bottom w:w="30" w:type="dxa"/>
              <w:right w:w="30" w:type="dxa"/>
            </w:tcMar>
            <w:hideMark/>
          </w:tcPr>
          <w:p w14:paraId="77A9E7D0"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11</w:t>
            </w:r>
          </w:p>
        </w:tc>
        <w:tc>
          <w:tcPr>
            <w:tcW w:w="1915" w:type="pct"/>
            <w:tcBorders>
              <w:top w:val="nil"/>
              <w:left w:val="nil"/>
              <w:bottom w:val="nil"/>
              <w:right w:val="nil"/>
            </w:tcBorders>
            <w:shd w:val="clear" w:color="auto" w:fill="FFFFFF"/>
            <w:hideMark/>
          </w:tcPr>
          <w:p w14:paraId="4C2F162A" w14:textId="77777777" w:rsidR="00133C2E" w:rsidRPr="007321E2" w:rsidRDefault="00133C2E">
            <w:pPr>
              <w:spacing w:line="480" w:lineRule="auto"/>
              <w:rPr>
                <w:rFonts w:ascii="Times New Roman" w:hAnsi="Times New Roman" w:cs="Times New Roman"/>
                <w:sz w:val="20"/>
                <w:szCs w:val="20"/>
              </w:rPr>
            </w:pPr>
            <w:proofErr w:type="gramStart"/>
            <w:r w:rsidRPr="007321E2">
              <w:rPr>
                <w:rFonts w:ascii="Times New Roman" w:hAnsi="Times New Roman" w:cs="Times New Roman"/>
                <w:sz w:val="20"/>
                <w:szCs w:val="20"/>
              </w:rPr>
              <w:t>to</w:t>
            </w:r>
            <w:proofErr w:type="gramEnd"/>
            <w:r w:rsidRPr="007321E2">
              <w:rPr>
                <w:rFonts w:ascii="Times New Roman" w:hAnsi="Times New Roman" w:cs="Times New Roman"/>
                <w:sz w:val="20"/>
                <w:szCs w:val="20"/>
              </w:rPr>
              <w:t xml:space="preserve"> have tweeted this </w:t>
            </w:r>
            <w:proofErr w:type="spellStart"/>
            <w:r w:rsidRPr="007321E2">
              <w:rPr>
                <w:rFonts w:ascii="Times New Roman" w:hAnsi="Times New Roman" w:cs="Times New Roman"/>
                <w:sz w:val="20"/>
                <w:szCs w:val="20"/>
              </w:rPr>
              <w:t>sweary</w:t>
            </w:r>
            <w:proofErr w:type="spellEnd"/>
            <w:r w:rsidRPr="007321E2">
              <w:rPr>
                <w:rFonts w:ascii="Times New Roman" w:hAnsi="Times New Roman" w:cs="Times New Roman"/>
                <w:sz w:val="20"/>
                <w:szCs w:val="20"/>
              </w:rPr>
              <w:t xml:space="preserve"> tweet based on </w:t>
            </w:r>
            <w:proofErr w:type="spellStart"/>
            <w:r w:rsidRPr="007321E2">
              <w:rPr>
                <w:rFonts w:ascii="Times New Roman" w:hAnsi="Times New Roman" w:cs="Times New Roman"/>
                <w:sz w:val="20"/>
                <w:szCs w:val="20"/>
              </w:rPr>
              <w:t>todays</w:t>
            </w:r>
            <w:proofErr w:type="spellEnd"/>
            <w:r w:rsidRPr="007321E2">
              <w:rPr>
                <w:rFonts w:ascii="Times New Roman" w:hAnsi="Times New Roman" w:cs="Times New Roman"/>
                <w:sz w:val="20"/>
                <w:szCs w:val="20"/>
              </w:rPr>
              <w:t xml:space="preserve"> headlines?</w:t>
            </w:r>
          </w:p>
        </w:tc>
        <w:tc>
          <w:tcPr>
            <w:tcW w:w="587" w:type="pct"/>
            <w:tcBorders>
              <w:top w:val="nil"/>
              <w:left w:val="nil"/>
              <w:bottom w:val="nil"/>
              <w:right w:val="nil"/>
            </w:tcBorders>
            <w:shd w:val="clear" w:color="auto" w:fill="FFFFFF"/>
            <w:tcMar>
              <w:top w:w="30" w:type="dxa"/>
              <w:left w:w="30" w:type="dxa"/>
              <w:bottom w:w="30" w:type="dxa"/>
              <w:right w:w="30" w:type="dxa"/>
            </w:tcMar>
            <w:hideMark/>
          </w:tcPr>
          <w:p w14:paraId="45722FFC"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07.04.11</w:t>
            </w:r>
          </w:p>
        </w:tc>
        <w:tc>
          <w:tcPr>
            <w:tcW w:w="600" w:type="pct"/>
            <w:tcBorders>
              <w:top w:val="nil"/>
              <w:left w:val="nil"/>
              <w:bottom w:val="nil"/>
              <w:right w:val="nil"/>
            </w:tcBorders>
            <w:shd w:val="clear" w:color="auto" w:fill="FFFFFF"/>
            <w:tcMar>
              <w:top w:w="30" w:type="dxa"/>
              <w:left w:w="30" w:type="dxa"/>
              <w:bottom w:w="30" w:type="dxa"/>
              <w:right w:w="30" w:type="dxa"/>
            </w:tcMar>
            <w:hideMark/>
          </w:tcPr>
          <w:p w14:paraId="48A7B182"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5</w:t>
            </w:r>
          </w:p>
        </w:tc>
        <w:tc>
          <w:tcPr>
            <w:tcW w:w="507" w:type="pct"/>
            <w:tcBorders>
              <w:top w:val="nil"/>
              <w:left w:val="nil"/>
              <w:bottom w:val="nil"/>
              <w:right w:val="nil"/>
            </w:tcBorders>
            <w:shd w:val="clear" w:color="auto" w:fill="FFFFFF"/>
            <w:hideMark/>
          </w:tcPr>
          <w:p w14:paraId="6451B5B2"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5</w:t>
            </w:r>
          </w:p>
        </w:tc>
        <w:tc>
          <w:tcPr>
            <w:tcW w:w="623" w:type="pct"/>
            <w:tcBorders>
              <w:top w:val="nil"/>
              <w:left w:val="nil"/>
              <w:bottom w:val="nil"/>
              <w:right w:val="nil"/>
            </w:tcBorders>
            <w:shd w:val="clear" w:color="auto" w:fill="FFFFFF"/>
            <w:hideMark/>
          </w:tcPr>
          <w:p w14:paraId="2DB455F7"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1</w:t>
            </w:r>
          </w:p>
        </w:tc>
      </w:tr>
      <w:tr w:rsidR="00133C2E" w:rsidRPr="007321E2" w14:paraId="326F5959" w14:textId="77777777" w:rsidTr="00133C2E">
        <w:trPr>
          <w:cantSplit/>
          <w:tblHeader/>
          <w:jc w:val="center"/>
        </w:trPr>
        <w:tc>
          <w:tcPr>
            <w:tcW w:w="769" w:type="pct"/>
            <w:tcBorders>
              <w:top w:val="nil"/>
              <w:left w:val="nil"/>
              <w:bottom w:val="single" w:sz="12" w:space="0" w:color="auto"/>
              <w:right w:val="nil"/>
            </w:tcBorders>
            <w:shd w:val="clear" w:color="auto" w:fill="FFFFFF"/>
            <w:tcMar>
              <w:top w:w="30" w:type="dxa"/>
              <w:left w:w="30" w:type="dxa"/>
              <w:bottom w:w="30" w:type="dxa"/>
              <w:right w:w="30" w:type="dxa"/>
            </w:tcMar>
            <w:hideMark/>
          </w:tcPr>
          <w:p w14:paraId="527FC30E" w14:textId="77777777" w:rsidR="00133C2E" w:rsidRPr="007321E2" w:rsidRDefault="00133C2E">
            <w:pPr>
              <w:autoSpaceDE w:val="0"/>
              <w:autoSpaceDN w:val="0"/>
              <w:adjustRightInd w:val="0"/>
              <w:spacing w:before="100" w:beforeAutospacing="1" w:after="100" w:afterAutospacing="1" w:line="480" w:lineRule="auto"/>
              <w:jc w:val="both"/>
              <w:rPr>
                <w:rFonts w:ascii="Times New Roman" w:hAnsi="Times New Roman" w:cs="Times New Roman"/>
                <w:color w:val="000000"/>
                <w:sz w:val="20"/>
                <w:szCs w:val="20"/>
              </w:rPr>
            </w:pPr>
            <w:r w:rsidRPr="007321E2">
              <w:rPr>
                <w:rFonts w:ascii="Times New Roman" w:hAnsi="Times New Roman" w:cs="Times New Roman"/>
                <w:color w:val="000000"/>
                <w:sz w:val="20"/>
                <w:szCs w:val="20"/>
              </w:rPr>
              <w:t>12</w:t>
            </w:r>
          </w:p>
        </w:tc>
        <w:tc>
          <w:tcPr>
            <w:tcW w:w="1915" w:type="pct"/>
            <w:tcBorders>
              <w:top w:val="nil"/>
              <w:left w:val="nil"/>
              <w:bottom w:val="single" w:sz="12" w:space="0" w:color="auto"/>
              <w:right w:val="nil"/>
            </w:tcBorders>
            <w:shd w:val="clear" w:color="auto" w:fill="FFFFFF"/>
            <w:hideMark/>
          </w:tcPr>
          <w:p w14:paraId="0A6AE068" w14:textId="77777777" w:rsidR="00133C2E" w:rsidRPr="007321E2" w:rsidRDefault="00133C2E">
            <w:pPr>
              <w:spacing w:line="480" w:lineRule="auto"/>
              <w:rPr>
                <w:rFonts w:ascii="Times New Roman" w:hAnsi="Times New Roman" w:cs="Times New Roman"/>
                <w:sz w:val="20"/>
                <w:szCs w:val="20"/>
              </w:rPr>
            </w:pPr>
            <w:proofErr w:type="gramStart"/>
            <w:r w:rsidRPr="007321E2">
              <w:rPr>
                <w:rFonts w:ascii="Times New Roman" w:hAnsi="Times New Roman" w:cs="Times New Roman"/>
                <w:sz w:val="20"/>
                <w:szCs w:val="20"/>
              </w:rPr>
              <w:t>in</w:t>
            </w:r>
            <w:proofErr w:type="gramEnd"/>
            <w:r w:rsidRPr="007321E2">
              <w:rPr>
                <w:rFonts w:ascii="Times New Roman" w:hAnsi="Times New Roman" w:cs="Times New Roman"/>
                <w:sz w:val="20"/>
                <w:szCs w:val="20"/>
              </w:rPr>
              <w:t xml:space="preserve"> thinking the bf story in the news today....</w:t>
            </w:r>
          </w:p>
        </w:tc>
        <w:tc>
          <w:tcPr>
            <w:tcW w:w="587" w:type="pct"/>
            <w:tcBorders>
              <w:top w:val="nil"/>
              <w:left w:val="nil"/>
              <w:bottom w:val="single" w:sz="12" w:space="0" w:color="auto"/>
              <w:right w:val="nil"/>
            </w:tcBorders>
            <w:shd w:val="clear" w:color="auto" w:fill="FFFFFF"/>
            <w:tcMar>
              <w:top w:w="30" w:type="dxa"/>
              <w:left w:w="30" w:type="dxa"/>
              <w:bottom w:w="30" w:type="dxa"/>
              <w:right w:w="30" w:type="dxa"/>
            </w:tcMar>
            <w:hideMark/>
          </w:tcPr>
          <w:p w14:paraId="412FB3F9" w14:textId="77777777" w:rsidR="00133C2E" w:rsidRPr="007321E2" w:rsidRDefault="00133C2E">
            <w:pPr>
              <w:spacing w:before="100" w:beforeAutospacing="1" w:after="100" w:afterAutospacing="1" w:line="480" w:lineRule="auto"/>
              <w:jc w:val="both"/>
              <w:rPr>
                <w:rFonts w:ascii="Times New Roman" w:hAnsi="Times New Roman" w:cs="Times New Roman"/>
                <w:sz w:val="20"/>
                <w:szCs w:val="20"/>
              </w:rPr>
            </w:pPr>
            <w:r w:rsidRPr="007321E2">
              <w:rPr>
                <w:rFonts w:ascii="Times New Roman" w:hAnsi="Times New Roman" w:cs="Times New Roman"/>
                <w:sz w:val="20"/>
                <w:szCs w:val="20"/>
              </w:rPr>
              <w:t>29.05.11</w:t>
            </w:r>
          </w:p>
        </w:tc>
        <w:tc>
          <w:tcPr>
            <w:tcW w:w="600" w:type="pct"/>
            <w:tcBorders>
              <w:top w:val="nil"/>
              <w:left w:val="nil"/>
              <w:bottom w:val="single" w:sz="12" w:space="0" w:color="auto"/>
              <w:right w:val="nil"/>
            </w:tcBorders>
            <w:shd w:val="clear" w:color="auto" w:fill="FFFFFF"/>
            <w:tcMar>
              <w:top w:w="30" w:type="dxa"/>
              <w:left w:w="30" w:type="dxa"/>
              <w:bottom w:w="30" w:type="dxa"/>
              <w:right w:w="30" w:type="dxa"/>
            </w:tcMar>
            <w:hideMark/>
          </w:tcPr>
          <w:p w14:paraId="5E182827"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36</w:t>
            </w:r>
          </w:p>
        </w:tc>
        <w:tc>
          <w:tcPr>
            <w:tcW w:w="507" w:type="pct"/>
            <w:tcBorders>
              <w:top w:val="nil"/>
              <w:left w:val="nil"/>
              <w:bottom w:val="single" w:sz="12" w:space="0" w:color="auto"/>
              <w:right w:val="nil"/>
            </w:tcBorders>
            <w:shd w:val="clear" w:color="auto" w:fill="FFFFFF"/>
            <w:hideMark/>
          </w:tcPr>
          <w:p w14:paraId="5FC9520F" w14:textId="77777777" w:rsidR="00133C2E" w:rsidRPr="007321E2" w:rsidRDefault="00133C2E">
            <w:pPr>
              <w:spacing w:before="100" w:beforeAutospacing="1" w:after="100" w:afterAutospacing="1" w:line="480" w:lineRule="auto"/>
              <w:jc w:val="center"/>
              <w:rPr>
                <w:rFonts w:ascii="Times New Roman" w:hAnsi="Times New Roman" w:cs="Times New Roman"/>
                <w:sz w:val="20"/>
                <w:szCs w:val="20"/>
              </w:rPr>
            </w:pPr>
            <w:r w:rsidRPr="007321E2">
              <w:rPr>
                <w:rFonts w:ascii="Times New Roman" w:hAnsi="Times New Roman" w:cs="Times New Roman"/>
                <w:sz w:val="20"/>
                <w:szCs w:val="20"/>
              </w:rPr>
              <w:t>49</w:t>
            </w:r>
          </w:p>
        </w:tc>
        <w:tc>
          <w:tcPr>
            <w:tcW w:w="623" w:type="pct"/>
            <w:tcBorders>
              <w:top w:val="nil"/>
              <w:left w:val="nil"/>
              <w:bottom w:val="single" w:sz="12" w:space="0" w:color="auto"/>
              <w:right w:val="nil"/>
            </w:tcBorders>
            <w:shd w:val="clear" w:color="auto" w:fill="FFFFFF"/>
            <w:hideMark/>
          </w:tcPr>
          <w:p w14:paraId="495DE6E2" w14:textId="77777777" w:rsidR="00133C2E" w:rsidRPr="007321E2" w:rsidRDefault="00133C2E">
            <w:pPr>
              <w:autoSpaceDE w:val="0"/>
              <w:autoSpaceDN w:val="0"/>
              <w:adjustRightInd w:val="0"/>
              <w:spacing w:before="100" w:beforeAutospacing="1" w:after="100" w:afterAutospacing="1" w:line="480" w:lineRule="auto"/>
              <w:jc w:val="center"/>
              <w:rPr>
                <w:rFonts w:ascii="Times New Roman" w:hAnsi="Times New Roman" w:cs="Times New Roman"/>
                <w:color w:val="000000"/>
                <w:sz w:val="20"/>
                <w:szCs w:val="20"/>
              </w:rPr>
            </w:pPr>
            <w:r w:rsidRPr="007321E2">
              <w:rPr>
                <w:rFonts w:ascii="Times New Roman" w:hAnsi="Times New Roman" w:cs="Times New Roman"/>
                <w:color w:val="000000"/>
                <w:sz w:val="20"/>
                <w:szCs w:val="20"/>
              </w:rPr>
              <w:t>25</w:t>
            </w:r>
          </w:p>
        </w:tc>
      </w:tr>
    </w:tbl>
    <w:p w14:paraId="74C37EB9" w14:textId="77777777" w:rsidR="00133C2E" w:rsidRPr="007321E2" w:rsidRDefault="00133C2E" w:rsidP="00F852BF">
      <w:pPr>
        <w:spacing w:line="480" w:lineRule="auto"/>
      </w:pPr>
    </w:p>
    <w:p w14:paraId="0AE185C8" w14:textId="77777777" w:rsidR="00F852BF" w:rsidRPr="007321E2" w:rsidRDefault="00F852BF"/>
    <w:tbl>
      <w:tblPr>
        <w:tblW w:w="48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932"/>
        <w:gridCol w:w="2124"/>
        <w:gridCol w:w="3229"/>
      </w:tblGrid>
      <w:tr w:rsidR="00724BA9" w:rsidRPr="007321E2" w14:paraId="400061E3" w14:textId="77777777" w:rsidTr="00264656">
        <w:trPr>
          <w:cantSplit/>
          <w:tblHeader/>
          <w:jc w:val="center"/>
        </w:trPr>
        <w:tc>
          <w:tcPr>
            <w:tcW w:w="5000" w:type="pct"/>
            <w:gridSpan w:val="3"/>
            <w:tcBorders>
              <w:top w:val="nil"/>
              <w:left w:val="nil"/>
              <w:bottom w:val="single" w:sz="18" w:space="0" w:color="000000"/>
              <w:right w:val="nil"/>
            </w:tcBorders>
            <w:shd w:val="clear" w:color="auto" w:fill="FFFFFF"/>
            <w:tcMar>
              <w:top w:w="30" w:type="dxa"/>
              <w:left w:w="30" w:type="dxa"/>
              <w:bottom w:w="30" w:type="dxa"/>
              <w:right w:w="30" w:type="dxa"/>
            </w:tcMar>
            <w:vAlign w:val="center"/>
          </w:tcPr>
          <w:p w14:paraId="08D605D4" w14:textId="77777777" w:rsidR="00EB5228" w:rsidRPr="007321E2" w:rsidRDefault="00EB5228" w:rsidP="00264656">
            <w:pPr>
              <w:spacing w:before="100" w:beforeAutospacing="1" w:after="100" w:afterAutospacing="1" w:line="360" w:lineRule="auto"/>
              <w:jc w:val="both"/>
              <w:rPr>
                <w:rFonts w:ascii="Times New Roman" w:eastAsia="Times New Roman" w:hAnsi="Times New Roman" w:cs="Times New Roman"/>
                <w:b/>
              </w:rPr>
            </w:pPr>
          </w:p>
          <w:p w14:paraId="15AA4406" w14:textId="77777777" w:rsidR="00724BA9" w:rsidRPr="007321E2" w:rsidRDefault="00724BA9" w:rsidP="00264656">
            <w:pPr>
              <w:spacing w:before="100" w:beforeAutospacing="1" w:after="100" w:afterAutospacing="1" w:line="360" w:lineRule="auto"/>
              <w:jc w:val="both"/>
              <w:rPr>
                <w:rFonts w:ascii="Times New Roman" w:eastAsia="Times New Roman" w:hAnsi="Times New Roman" w:cs="Times New Roman"/>
              </w:rPr>
            </w:pPr>
            <w:r w:rsidRPr="007321E2">
              <w:rPr>
                <w:rFonts w:ascii="Times New Roman" w:eastAsia="Times New Roman" w:hAnsi="Times New Roman" w:cs="Times New Roman"/>
                <w:b/>
              </w:rPr>
              <w:t>Table 4.</w:t>
            </w:r>
            <w:r w:rsidRPr="007321E2">
              <w:rPr>
                <w:rFonts w:ascii="Times New Roman" w:eastAsia="Times New Roman" w:hAnsi="Times New Roman" w:cs="Times New Roman"/>
              </w:rPr>
              <w:t xml:space="preserve"> The representation of the different themes in the discussion forum</w:t>
            </w:r>
          </w:p>
        </w:tc>
      </w:tr>
      <w:tr w:rsidR="00724BA9" w:rsidRPr="007321E2" w14:paraId="4675727C" w14:textId="77777777" w:rsidTr="00F852BF">
        <w:trPr>
          <w:cantSplit/>
          <w:tblHeader/>
          <w:jc w:val="center"/>
        </w:trPr>
        <w:tc>
          <w:tcPr>
            <w:tcW w:w="1769"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center"/>
          </w:tcPr>
          <w:p w14:paraId="69B814C8"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rPr>
            </w:pPr>
            <w:r w:rsidRPr="007321E2">
              <w:rPr>
                <w:rFonts w:ascii="Times New Roman" w:hAnsi="Times New Roman" w:cs="Times New Roman"/>
                <w:color w:val="000000"/>
              </w:rPr>
              <w:t>Theme</w:t>
            </w:r>
          </w:p>
        </w:tc>
        <w:tc>
          <w:tcPr>
            <w:tcW w:w="1282"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tcPr>
          <w:p w14:paraId="56023C42"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Frequency</w:t>
            </w:r>
          </w:p>
        </w:tc>
        <w:tc>
          <w:tcPr>
            <w:tcW w:w="1949" w:type="pct"/>
            <w:tcBorders>
              <w:top w:val="single" w:sz="18" w:space="0" w:color="000000"/>
              <w:left w:val="nil"/>
              <w:bottom w:val="single" w:sz="8" w:space="0" w:color="000000"/>
              <w:right w:val="nil"/>
            </w:tcBorders>
            <w:shd w:val="clear" w:color="auto" w:fill="FFFFFF"/>
            <w:tcMar>
              <w:top w:w="30" w:type="dxa"/>
              <w:left w:w="30" w:type="dxa"/>
              <w:bottom w:w="30" w:type="dxa"/>
              <w:right w:w="30" w:type="dxa"/>
            </w:tcMar>
            <w:vAlign w:val="bottom"/>
          </w:tcPr>
          <w:p w14:paraId="2ECE96A1"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Percentage (%)</w:t>
            </w:r>
          </w:p>
        </w:tc>
      </w:tr>
      <w:tr w:rsidR="00724BA9" w:rsidRPr="007321E2" w14:paraId="7923B87E" w14:textId="77777777" w:rsidTr="00F852BF">
        <w:trPr>
          <w:cantSplit/>
          <w:tblHeader/>
          <w:jc w:val="center"/>
        </w:trPr>
        <w:tc>
          <w:tcPr>
            <w:tcW w:w="1769" w:type="pct"/>
            <w:tcBorders>
              <w:top w:val="single" w:sz="8" w:space="0" w:color="000000"/>
              <w:left w:val="nil"/>
              <w:bottom w:val="nil"/>
              <w:right w:val="nil"/>
            </w:tcBorders>
            <w:shd w:val="clear" w:color="auto" w:fill="FFFFFF"/>
            <w:tcMar>
              <w:top w:w="30" w:type="dxa"/>
              <w:left w:w="30" w:type="dxa"/>
              <w:bottom w:w="30" w:type="dxa"/>
              <w:right w:w="30" w:type="dxa"/>
            </w:tcMar>
          </w:tcPr>
          <w:p w14:paraId="22B5CA47"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b/>
                <w:color w:val="000000"/>
              </w:rPr>
            </w:pPr>
          </w:p>
        </w:tc>
        <w:tc>
          <w:tcPr>
            <w:tcW w:w="1282" w:type="pct"/>
            <w:tcBorders>
              <w:top w:val="single" w:sz="8" w:space="0" w:color="000000"/>
              <w:left w:val="nil"/>
              <w:bottom w:val="nil"/>
              <w:right w:val="nil"/>
            </w:tcBorders>
            <w:shd w:val="clear" w:color="auto" w:fill="FFFFFF"/>
            <w:tcMar>
              <w:top w:w="30" w:type="dxa"/>
              <w:left w:w="30" w:type="dxa"/>
              <w:bottom w:w="30" w:type="dxa"/>
              <w:right w:w="30" w:type="dxa"/>
            </w:tcMar>
          </w:tcPr>
          <w:p w14:paraId="331DC75B"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p>
        </w:tc>
        <w:tc>
          <w:tcPr>
            <w:tcW w:w="1949" w:type="pct"/>
            <w:tcBorders>
              <w:top w:val="single" w:sz="8" w:space="0" w:color="000000"/>
              <w:left w:val="nil"/>
              <w:bottom w:val="nil"/>
              <w:right w:val="nil"/>
            </w:tcBorders>
            <w:shd w:val="clear" w:color="auto" w:fill="FFFFFF"/>
            <w:tcMar>
              <w:top w:w="30" w:type="dxa"/>
              <w:left w:w="30" w:type="dxa"/>
              <w:bottom w:w="30" w:type="dxa"/>
              <w:right w:w="30" w:type="dxa"/>
            </w:tcMar>
          </w:tcPr>
          <w:p w14:paraId="1875C56D"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p>
        </w:tc>
      </w:tr>
      <w:tr w:rsidR="00724BA9" w:rsidRPr="007321E2" w14:paraId="70584D2B" w14:textId="77777777" w:rsidTr="00F852BF">
        <w:trPr>
          <w:cantSplit/>
          <w:tblHeader/>
          <w:jc w:val="center"/>
        </w:trPr>
        <w:tc>
          <w:tcPr>
            <w:tcW w:w="1769" w:type="pct"/>
            <w:tcBorders>
              <w:top w:val="nil"/>
              <w:left w:val="nil"/>
              <w:bottom w:val="nil"/>
              <w:right w:val="nil"/>
            </w:tcBorders>
            <w:shd w:val="clear" w:color="auto" w:fill="FFFFFF"/>
            <w:tcMar>
              <w:top w:w="30" w:type="dxa"/>
              <w:left w:w="30" w:type="dxa"/>
              <w:bottom w:w="30" w:type="dxa"/>
              <w:right w:w="30" w:type="dxa"/>
            </w:tcMar>
          </w:tcPr>
          <w:p w14:paraId="6A69A811"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b/>
                <w:color w:val="000000"/>
              </w:rPr>
            </w:pPr>
            <w:r w:rsidRPr="007321E2">
              <w:rPr>
                <w:rFonts w:ascii="Times New Roman" w:eastAsia="Times New Roman" w:hAnsi="Times New Roman" w:cs="Times New Roman"/>
              </w:rPr>
              <w:t>The reporting of weaning is inaccurate</w:t>
            </w:r>
          </w:p>
        </w:tc>
        <w:tc>
          <w:tcPr>
            <w:tcW w:w="1282" w:type="pct"/>
            <w:tcBorders>
              <w:top w:val="nil"/>
              <w:left w:val="nil"/>
              <w:bottom w:val="nil"/>
              <w:right w:val="nil"/>
            </w:tcBorders>
            <w:shd w:val="clear" w:color="auto" w:fill="FFFFFF"/>
            <w:tcMar>
              <w:top w:w="30" w:type="dxa"/>
              <w:left w:w="30" w:type="dxa"/>
              <w:bottom w:w="30" w:type="dxa"/>
              <w:right w:w="30" w:type="dxa"/>
            </w:tcMar>
          </w:tcPr>
          <w:p w14:paraId="72617C66"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42</w:t>
            </w:r>
          </w:p>
        </w:tc>
        <w:tc>
          <w:tcPr>
            <w:tcW w:w="1949" w:type="pct"/>
            <w:tcBorders>
              <w:top w:val="nil"/>
              <w:left w:val="nil"/>
              <w:bottom w:val="nil"/>
              <w:right w:val="nil"/>
            </w:tcBorders>
            <w:shd w:val="clear" w:color="auto" w:fill="FFFFFF"/>
            <w:tcMar>
              <w:top w:w="30" w:type="dxa"/>
              <w:left w:w="30" w:type="dxa"/>
              <w:bottom w:w="30" w:type="dxa"/>
              <w:right w:w="30" w:type="dxa"/>
            </w:tcMar>
          </w:tcPr>
          <w:p w14:paraId="20EE484C"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38</w:t>
            </w:r>
          </w:p>
        </w:tc>
      </w:tr>
      <w:tr w:rsidR="00724BA9" w:rsidRPr="007321E2" w14:paraId="122CA6D0" w14:textId="77777777" w:rsidTr="00F852BF">
        <w:trPr>
          <w:cantSplit/>
          <w:tblHeader/>
          <w:jc w:val="center"/>
        </w:trPr>
        <w:tc>
          <w:tcPr>
            <w:tcW w:w="1769" w:type="pct"/>
            <w:tcBorders>
              <w:top w:val="nil"/>
              <w:left w:val="nil"/>
              <w:bottom w:val="nil"/>
              <w:right w:val="nil"/>
            </w:tcBorders>
            <w:shd w:val="clear" w:color="auto" w:fill="FFFFFF"/>
            <w:tcMar>
              <w:top w:w="30" w:type="dxa"/>
              <w:left w:w="30" w:type="dxa"/>
              <w:bottom w:w="30" w:type="dxa"/>
              <w:right w:w="30" w:type="dxa"/>
            </w:tcMar>
          </w:tcPr>
          <w:p w14:paraId="0695685B"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eastAsia="Times New Roman" w:hAnsi="Times New Roman" w:cs="Times New Roman"/>
              </w:rPr>
              <w:t>The reporting of weaning is sensationalized</w:t>
            </w:r>
          </w:p>
        </w:tc>
        <w:tc>
          <w:tcPr>
            <w:tcW w:w="1282" w:type="pct"/>
            <w:tcBorders>
              <w:top w:val="nil"/>
              <w:left w:val="nil"/>
              <w:bottom w:val="nil"/>
              <w:right w:val="nil"/>
            </w:tcBorders>
            <w:shd w:val="clear" w:color="auto" w:fill="FFFFFF"/>
            <w:tcMar>
              <w:top w:w="30" w:type="dxa"/>
              <w:left w:w="30" w:type="dxa"/>
              <w:bottom w:w="30" w:type="dxa"/>
              <w:right w:w="30" w:type="dxa"/>
            </w:tcMar>
          </w:tcPr>
          <w:p w14:paraId="2CD116BE"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26</w:t>
            </w:r>
          </w:p>
        </w:tc>
        <w:tc>
          <w:tcPr>
            <w:tcW w:w="1949" w:type="pct"/>
            <w:tcBorders>
              <w:top w:val="nil"/>
              <w:left w:val="nil"/>
              <w:bottom w:val="nil"/>
              <w:right w:val="nil"/>
            </w:tcBorders>
            <w:shd w:val="clear" w:color="auto" w:fill="FFFFFF"/>
            <w:tcMar>
              <w:top w:w="30" w:type="dxa"/>
              <w:left w:w="30" w:type="dxa"/>
              <w:bottom w:w="30" w:type="dxa"/>
              <w:right w:w="30" w:type="dxa"/>
            </w:tcMar>
          </w:tcPr>
          <w:p w14:paraId="6C624CE4"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23</w:t>
            </w:r>
          </w:p>
        </w:tc>
      </w:tr>
      <w:tr w:rsidR="00724BA9" w:rsidRPr="007321E2" w14:paraId="011993C5" w14:textId="77777777" w:rsidTr="00F852BF">
        <w:trPr>
          <w:cantSplit/>
          <w:tblHeader/>
          <w:jc w:val="center"/>
        </w:trPr>
        <w:tc>
          <w:tcPr>
            <w:tcW w:w="1769" w:type="pct"/>
            <w:tcBorders>
              <w:top w:val="nil"/>
              <w:left w:val="nil"/>
              <w:bottom w:val="nil"/>
              <w:right w:val="nil"/>
            </w:tcBorders>
            <w:shd w:val="clear" w:color="auto" w:fill="FFFFFF"/>
            <w:tcMar>
              <w:top w:w="30" w:type="dxa"/>
              <w:left w:w="30" w:type="dxa"/>
              <w:bottom w:w="30" w:type="dxa"/>
              <w:right w:w="30" w:type="dxa"/>
            </w:tcMar>
          </w:tcPr>
          <w:p w14:paraId="56084743" w14:textId="77777777" w:rsidR="00724BA9" w:rsidRPr="007321E2" w:rsidRDefault="00724BA9" w:rsidP="00264656">
            <w:pPr>
              <w:autoSpaceDE w:val="0"/>
              <w:autoSpaceDN w:val="0"/>
              <w:adjustRightInd w:val="0"/>
              <w:spacing w:after="0" w:line="240" w:lineRule="auto"/>
              <w:jc w:val="both"/>
              <w:rPr>
                <w:rFonts w:ascii="Times New Roman" w:eastAsia="Times New Roman" w:hAnsi="Times New Roman" w:cs="Times New Roman"/>
              </w:rPr>
            </w:pPr>
            <w:r w:rsidRPr="007321E2">
              <w:rPr>
                <w:rFonts w:ascii="Times New Roman" w:eastAsia="Times New Roman" w:hAnsi="Times New Roman" w:cs="Times New Roman"/>
              </w:rPr>
              <w:t>The reporting of weaning is confusing</w:t>
            </w:r>
          </w:p>
        </w:tc>
        <w:tc>
          <w:tcPr>
            <w:tcW w:w="1282" w:type="pct"/>
            <w:tcBorders>
              <w:top w:val="nil"/>
              <w:left w:val="nil"/>
              <w:bottom w:val="nil"/>
              <w:right w:val="nil"/>
            </w:tcBorders>
            <w:shd w:val="clear" w:color="auto" w:fill="FFFFFF"/>
            <w:tcMar>
              <w:top w:w="30" w:type="dxa"/>
              <w:left w:w="30" w:type="dxa"/>
              <w:bottom w:w="30" w:type="dxa"/>
              <w:right w:w="30" w:type="dxa"/>
            </w:tcMar>
          </w:tcPr>
          <w:p w14:paraId="16A2BD0B"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14</w:t>
            </w:r>
          </w:p>
        </w:tc>
        <w:tc>
          <w:tcPr>
            <w:tcW w:w="1949" w:type="pct"/>
            <w:tcBorders>
              <w:top w:val="nil"/>
              <w:left w:val="nil"/>
              <w:bottom w:val="nil"/>
              <w:right w:val="nil"/>
            </w:tcBorders>
            <w:shd w:val="clear" w:color="auto" w:fill="FFFFFF"/>
            <w:tcMar>
              <w:top w:w="30" w:type="dxa"/>
              <w:left w:w="30" w:type="dxa"/>
              <w:bottom w:w="30" w:type="dxa"/>
              <w:right w:w="30" w:type="dxa"/>
            </w:tcMar>
          </w:tcPr>
          <w:p w14:paraId="7C3B1174"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13</w:t>
            </w:r>
          </w:p>
        </w:tc>
      </w:tr>
      <w:tr w:rsidR="00724BA9" w:rsidRPr="007321E2" w14:paraId="3540CCEF" w14:textId="77777777" w:rsidTr="00F852BF">
        <w:trPr>
          <w:cantSplit/>
          <w:tblHeader/>
          <w:jc w:val="center"/>
        </w:trPr>
        <w:tc>
          <w:tcPr>
            <w:tcW w:w="1769" w:type="pct"/>
            <w:tcBorders>
              <w:top w:val="nil"/>
              <w:left w:val="nil"/>
              <w:bottom w:val="nil"/>
              <w:right w:val="nil"/>
            </w:tcBorders>
            <w:shd w:val="clear" w:color="auto" w:fill="FFFFFF"/>
            <w:tcMar>
              <w:top w:w="30" w:type="dxa"/>
              <w:left w:w="30" w:type="dxa"/>
              <w:bottom w:w="30" w:type="dxa"/>
              <w:right w:w="30" w:type="dxa"/>
            </w:tcMar>
          </w:tcPr>
          <w:p w14:paraId="4D468D29"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eastAsia="Times New Roman" w:hAnsi="Times New Roman" w:cs="Times New Roman"/>
              </w:rPr>
              <w:t>The reporting of weaning is accurate/good</w:t>
            </w:r>
          </w:p>
        </w:tc>
        <w:tc>
          <w:tcPr>
            <w:tcW w:w="1282" w:type="pct"/>
            <w:tcBorders>
              <w:top w:val="nil"/>
              <w:left w:val="nil"/>
              <w:bottom w:val="nil"/>
              <w:right w:val="nil"/>
            </w:tcBorders>
            <w:shd w:val="clear" w:color="auto" w:fill="FFFFFF"/>
            <w:tcMar>
              <w:top w:w="30" w:type="dxa"/>
              <w:left w:w="30" w:type="dxa"/>
              <w:bottom w:w="30" w:type="dxa"/>
              <w:right w:w="30" w:type="dxa"/>
            </w:tcMar>
          </w:tcPr>
          <w:p w14:paraId="26A23843"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c>
          <w:tcPr>
            <w:tcW w:w="1949" w:type="pct"/>
            <w:tcBorders>
              <w:top w:val="nil"/>
              <w:left w:val="nil"/>
              <w:bottom w:val="nil"/>
              <w:right w:val="nil"/>
            </w:tcBorders>
            <w:shd w:val="clear" w:color="auto" w:fill="FFFFFF"/>
            <w:tcMar>
              <w:top w:w="30" w:type="dxa"/>
              <w:left w:w="30" w:type="dxa"/>
              <w:bottom w:w="30" w:type="dxa"/>
              <w:right w:w="30" w:type="dxa"/>
            </w:tcMar>
          </w:tcPr>
          <w:p w14:paraId="38552387"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w:t>
            </w:r>
          </w:p>
        </w:tc>
      </w:tr>
      <w:tr w:rsidR="00724BA9" w:rsidRPr="007321E2" w14:paraId="264E7760" w14:textId="77777777" w:rsidTr="00F852BF">
        <w:trPr>
          <w:cantSplit/>
          <w:tblHeader/>
          <w:jc w:val="center"/>
        </w:trPr>
        <w:tc>
          <w:tcPr>
            <w:tcW w:w="1769" w:type="pct"/>
            <w:tcBorders>
              <w:top w:val="nil"/>
              <w:left w:val="nil"/>
              <w:bottom w:val="nil"/>
              <w:right w:val="nil"/>
            </w:tcBorders>
            <w:shd w:val="clear" w:color="auto" w:fill="FFFFFF"/>
            <w:tcMar>
              <w:top w:w="30" w:type="dxa"/>
              <w:left w:w="30" w:type="dxa"/>
              <w:bottom w:w="30" w:type="dxa"/>
              <w:right w:w="30" w:type="dxa"/>
            </w:tcMar>
          </w:tcPr>
          <w:p w14:paraId="1202ACF7"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eastAsia="Times New Roman" w:hAnsi="Times New Roman" w:cs="Times New Roman"/>
              </w:rPr>
              <w:t>The effects that newspaper reporting has on readers</w:t>
            </w:r>
          </w:p>
        </w:tc>
        <w:tc>
          <w:tcPr>
            <w:tcW w:w="1282" w:type="pct"/>
            <w:tcBorders>
              <w:top w:val="nil"/>
              <w:left w:val="nil"/>
              <w:bottom w:val="nil"/>
              <w:right w:val="nil"/>
            </w:tcBorders>
            <w:shd w:val="clear" w:color="auto" w:fill="FFFFFF"/>
            <w:tcMar>
              <w:top w:w="30" w:type="dxa"/>
              <w:left w:w="30" w:type="dxa"/>
              <w:bottom w:w="30" w:type="dxa"/>
              <w:right w:w="30" w:type="dxa"/>
            </w:tcMar>
          </w:tcPr>
          <w:p w14:paraId="0BB245CB"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6</w:t>
            </w:r>
          </w:p>
        </w:tc>
        <w:tc>
          <w:tcPr>
            <w:tcW w:w="1949" w:type="pct"/>
            <w:tcBorders>
              <w:top w:val="nil"/>
              <w:left w:val="nil"/>
              <w:bottom w:val="nil"/>
              <w:right w:val="nil"/>
            </w:tcBorders>
            <w:shd w:val="clear" w:color="auto" w:fill="FFFFFF"/>
            <w:tcMar>
              <w:top w:w="30" w:type="dxa"/>
              <w:left w:w="30" w:type="dxa"/>
              <w:bottom w:w="30" w:type="dxa"/>
              <w:right w:w="30" w:type="dxa"/>
            </w:tcMar>
          </w:tcPr>
          <w:p w14:paraId="512C29DA"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5</w:t>
            </w:r>
          </w:p>
        </w:tc>
      </w:tr>
      <w:tr w:rsidR="00724BA9" w:rsidRPr="007321E2" w14:paraId="2C783EBA" w14:textId="77777777" w:rsidTr="00F852BF">
        <w:trPr>
          <w:cantSplit/>
          <w:tblHeader/>
          <w:jc w:val="center"/>
        </w:trPr>
        <w:tc>
          <w:tcPr>
            <w:tcW w:w="1769" w:type="pct"/>
            <w:tcBorders>
              <w:top w:val="nil"/>
              <w:left w:val="nil"/>
              <w:bottom w:val="single" w:sz="8" w:space="0" w:color="000000"/>
              <w:right w:val="nil"/>
            </w:tcBorders>
            <w:shd w:val="clear" w:color="auto" w:fill="FFFFFF"/>
            <w:tcMar>
              <w:top w:w="30" w:type="dxa"/>
              <w:left w:w="30" w:type="dxa"/>
              <w:bottom w:w="30" w:type="dxa"/>
              <w:right w:w="30" w:type="dxa"/>
            </w:tcMar>
          </w:tcPr>
          <w:p w14:paraId="2B4655EC" w14:textId="77777777" w:rsidR="00724BA9" w:rsidRPr="007321E2" w:rsidRDefault="00724BA9" w:rsidP="00264656">
            <w:pPr>
              <w:autoSpaceDE w:val="0"/>
              <w:autoSpaceDN w:val="0"/>
              <w:adjustRightInd w:val="0"/>
              <w:spacing w:after="0" w:line="240" w:lineRule="auto"/>
              <w:jc w:val="both"/>
              <w:rPr>
                <w:rFonts w:ascii="Times New Roman" w:hAnsi="Times New Roman" w:cs="Times New Roman"/>
                <w:color w:val="000000"/>
              </w:rPr>
            </w:pPr>
            <w:r w:rsidRPr="007321E2">
              <w:rPr>
                <w:rFonts w:ascii="Times New Roman" w:eastAsia="Times New Roman" w:hAnsi="Times New Roman" w:cs="Times New Roman"/>
              </w:rPr>
              <w:t>The bad science reporting practices of newspapers in general</w:t>
            </w:r>
          </w:p>
        </w:tc>
        <w:tc>
          <w:tcPr>
            <w:tcW w:w="1282" w:type="pct"/>
            <w:tcBorders>
              <w:top w:val="nil"/>
              <w:left w:val="nil"/>
              <w:bottom w:val="single" w:sz="8" w:space="0" w:color="000000"/>
              <w:right w:val="nil"/>
            </w:tcBorders>
            <w:shd w:val="clear" w:color="auto" w:fill="FFFFFF"/>
            <w:tcMar>
              <w:top w:w="30" w:type="dxa"/>
              <w:left w:w="30" w:type="dxa"/>
              <w:bottom w:w="30" w:type="dxa"/>
              <w:right w:w="30" w:type="dxa"/>
            </w:tcMar>
          </w:tcPr>
          <w:p w14:paraId="445B137A"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23</w:t>
            </w:r>
          </w:p>
        </w:tc>
        <w:tc>
          <w:tcPr>
            <w:tcW w:w="1949" w:type="pct"/>
            <w:tcBorders>
              <w:top w:val="nil"/>
              <w:left w:val="nil"/>
              <w:bottom w:val="single" w:sz="8" w:space="0" w:color="000000"/>
              <w:right w:val="nil"/>
            </w:tcBorders>
            <w:shd w:val="clear" w:color="auto" w:fill="FFFFFF"/>
            <w:tcMar>
              <w:top w:w="30" w:type="dxa"/>
              <w:left w:w="30" w:type="dxa"/>
              <w:bottom w:w="30" w:type="dxa"/>
              <w:right w:w="30" w:type="dxa"/>
            </w:tcMar>
          </w:tcPr>
          <w:p w14:paraId="750719DE"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20</w:t>
            </w:r>
          </w:p>
        </w:tc>
      </w:tr>
      <w:tr w:rsidR="00724BA9" w:rsidRPr="007321E2" w14:paraId="16D82461" w14:textId="77777777" w:rsidTr="00F852BF">
        <w:trPr>
          <w:cantSplit/>
          <w:tblHeader/>
          <w:jc w:val="center"/>
        </w:trPr>
        <w:tc>
          <w:tcPr>
            <w:tcW w:w="1769" w:type="pct"/>
            <w:tcBorders>
              <w:top w:val="single" w:sz="8" w:space="0" w:color="000000"/>
              <w:left w:val="nil"/>
              <w:bottom w:val="single" w:sz="18" w:space="0" w:color="000000"/>
              <w:right w:val="nil"/>
            </w:tcBorders>
            <w:shd w:val="clear" w:color="auto" w:fill="FFFFFF"/>
            <w:tcMar>
              <w:top w:w="30" w:type="dxa"/>
              <w:left w:w="30" w:type="dxa"/>
              <w:bottom w:w="30" w:type="dxa"/>
              <w:right w:w="30" w:type="dxa"/>
            </w:tcMar>
          </w:tcPr>
          <w:p w14:paraId="1C0B40C3" w14:textId="77777777" w:rsidR="00724BA9" w:rsidRPr="007321E2" w:rsidRDefault="00724BA9" w:rsidP="00264656">
            <w:pPr>
              <w:autoSpaceDE w:val="0"/>
              <w:autoSpaceDN w:val="0"/>
              <w:adjustRightInd w:val="0"/>
              <w:spacing w:after="0" w:line="240" w:lineRule="auto"/>
              <w:jc w:val="both"/>
              <w:rPr>
                <w:rFonts w:ascii="Times New Roman" w:eastAsia="Times New Roman" w:hAnsi="Times New Roman" w:cs="Times New Roman"/>
              </w:rPr>
            </w:pPr>
            <w:r w:rsidRPr="007321E2">
              <w:rPr>
                <w:rFonts w:ascii="Times New Roman" w:eastAsia="Times New Roman" w:hAnsi="Times New Roman" w:cs="Times New Roman"/>
              </w:rPr>
              <w:t>Total</w:t>
            </w:r>
          </w:p>
        </w:tc>
        <w:tc>
          <w:tcPr>
            <w:tcW w:w="1282" w:type="pct"/>
            <w:tcBorders>
              <w:top w:val="single" w:sz="8" w:space="0" w:color="000000"/>
              <w:left w:val="nil"/>
              <w:bottom w:val="single" w:sz="18" w:space="0" w:color="000000"/>
              <w:right w:val="nil"/>
            </w:tcBorders>
            <w:shd w:val="clear" w:color="auto" w:fill="FFFFFF"/>
            <w:tcMar>
              <w:top w:w="30" w:type="dxa"/>
              <w:left w:w="30" w:type="dxa"/>
              <w:bottom w:w="30" w:type="dxa"/>
              <w:right w:w="30" w:type="dxa"/>
            </w:tcMar>
          </w:tcPr>
          <w:p w14:paraId="76C02E7C"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112</w:t>
            </w:r>
          </w:p>
        </w:tc>
        <w:tc>
          <w:tcPr>
            <w:tcW w:w="1949" w:type="pct"/>
            <w:tcBorders>
              <w:top w:val="single" w:sz="8" w:space="0" w:color="000000"/>
              <w:left w:val="nil"/>
              <w:bottom w:val="single" w:sz="18" w:space="0" w:color="000000"/>
              <w:right w:val="nil"/>
            </w:tcBorders>
            <w:shd w:val="clear" w:color="auto" w:fill="FFFFFF"/>
            <w:tcMar>
              <w:top w:w="30" w:type="dxa"/>
              <w:left w:w="30" w:type="dxa"/>
              <w:bottom w:w="30" w:type="dxa"/>
              <w:right w:w="30" w:type="dxa"/>
            </w:tcMar>
          </w:tcPr>
          <w:p w14:paraId="45C44D59" w14:textId="77777777" w:rsidR="00724BA9" w:rsidRPr="007321E2" w:rsidRDefault="00724BA9" w:rsidP="00264656">
            <w:pPr>
              <w:autoSpaceDE w:val="0"/>
              <w:autoSpaceDN w:val="0"/>
              <w:adjustRightInd w:val="0"/>
              <w:spacing w:after="0" w:line="240" w:lineRule="auto"/>
              <w:jc w:val="center"/>
              <w:rPr>
                <w:rFonts w:ascii="Times New Roman" w:hAnsi="Times New Roman" w:cs="Times New Roman"/>
                <w:color w:val="000000"/>
              </w:rPr>
            </w:pPr>
            <w:r w:rsidRPr="007321E2">
              <w:rPr>
                <w:rFonts w:ascii="Times New Roman" w:hAnsi="Times New Roman" w:cs="Times New Roman"/>
                <w:color w:val="000000"/>
              </w:rPr>
              <w:t>100</w:t>
            </w:r>
          </w:p>
        </w:tc>
      </w:tr>
    </w:tbl>
    <w:p w14:paraId="7CF856EE" w14:textId="77777777" w:rsidR="00C17C88" w:rsidRPr="007321E2" w:rsidRDefault="00C17C88">
      <w:pPr>
        <w:rPr>
          <w:rFonts w:ascii="Times New Roman" w:hAnsi="Times New Roman" w:cs="Times New Roman"/>
          <w:sz w:val="24"/>
          <w:szCs w:val="24"/>
        </w:rPr>
      </w:pPr>
      <w:r w:rsidRPr="007321E2">
        <w:rPr>
          <w:rFonts w:ascii="Times New Roman" w:hAnsi="Times New Roman" w:cs="Times New Roman"/>
          <w:sz w:val="24"/>
          <w:szCs w:val="24"/>
        </w:rPr>
        <w:br w:type="page"/>
      </w:r>
    </w:p>
    <w:p w14:paraId="5E2BE36B" w14:textId="77777777" w:rsidR="00E661B3" w:rsidRPr="007321E2" w:rsidRDefault="00697222" w:rsidP="00521DEB">
      <w:pPr>
        <w:rPr>
          <w:rFonts w:ascii="Times New Roman" w:hAnsi="Times New Roman" w:cs="Times New Roman"/>
          <w:sz w:val="24"/>
          <w:szCs w:val="24"/>
        </w:rPr>
      </w:pPr>
      <w:r w:rsidRPr="007321E2">
        <w:rPr>
          <w:rFonts w:ascii="Times New Roman" w:hAnsi="Times New Roman" w:cs="Times New Roman"/>
          <w:b/>
          <w:sz w:val="24"/>
          <w:szCs w:val="24"/>
        </w:rPr>
        <w:lastRenderedPageBreak/>
        <w:t>Table 5</w:t>
      </w:r>
      <w:r w:rsidR="00521DEB" w:rsidRPr="007321E2">
        <w:rPr>
          <w:rFonts w:ascii="Times New Roman" w:hAnsi="Times New Roman" w:cs="Times New Roman"/>
          <w:b/>
          <w:sz w:val="24"/>
          <w:szCs w:val="24"/>
        </w:rPr>
        <w:t>:</w:t>
      </w:r>
      <w:r w:rsidR="00521DEB" w:rsidRPr="007321E2">
        <w:rPr>
          <w:rFonts w:ascii="Times New Roman" w:hAnsi="Times New Roman" w:cs="Times New Roman"/>
          <w:sz w:val="24"/>
          <w:szCs w:val="24"/>
        </w:rPr>
        <w:t xml:space="preserve"> Results of the joint analysis: % of articles/discussions ‘satisfactory’</w:t>
      </w:r>
    </w:p>
    <w:tbl>
      <w:tblPr>
        <w:tblStyle w:val="TableGrid"/>
        <w:tblW w:w="0" w:type="auto"/>
        <w:tblLook w:val="04A0" w:firstRow="1" w:lastRow="0" w:firstColumn="1" w:lastColumn="0" w:noHBand="0" w:noVBand="1"/>
      </w:tblPr>
      <w:tblGrid>
        <w:gridCol w:w="3124"/>
        <w:gridCol w:w="2798"/>
        <w:gridCol w:w="2798"/>
      </w:tblGrid>
      <w:tr w:rsidR="00521DEB" w:rsidRPr="007321E2" w14:paraId="53189E2D" w14:textId="77777777" w:rsidTr="00654A16">
        <w:trPr>
          <w:trHeight w:val="893"/>
        </w:trPr>
        <w:tc>
          <w:tcPr>
            <w:tcW w:w="3124" w:type="dxa"/>
          </w:tcPr>
          <w:p w14:paraId="54C05C8E"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Criteria (Did the story adequately…)</w:t>
            </w:r>
          </w:p>
        </w:tc>
        <w:tc>
          <w:tcPr>
            <w:tcW w:w="2798" w:type="dxa"/>
          </w:tcPr>
          <w:p w14:paraId="72ABA7DF" w14:textId="77777777" w:rsidR="00654A16" w:rsidRPr="007321E2" w:rsidRDefault="00521DEB" w:rsidP="00654A16">
            <w:pPr>
              <w:rPr>
                <w:rFonts w:ascii="Times New Roman" w:hAnsi="Times New Roman" w:cs="Times New Roman"/>
                <w:sz w:val="24"/>
                <w:szCs w:val="24"/>
              </w:rPr>
            </w:pPr>
            <w:r w:rsidRPr="007321E2">
              <w:rPr>
                <w:rFonts w:ascii="Times New Roman" w:hAnsi="Times New Roman" w:cs="Times New Roman"/>
                <w:sz w:val="24"/>
                <w:szCs w:val="24"/>
              </w:rPr>
              <w:t xml:space="preserve">Newspaper article </w:t>
            </w:r>
            <w:r w:rsidR="00706402" w:rsidRPr="007321E2">
              <w:rPr>
                <w:rFonts w:ascii="Times New Roman" w:hAnsi="Times New Roman" w:cs="Times New Roman"/>
                <w:sz w:val="24"/>
                <w:szCs w:val="24"/>
              </w:rPr>
              <w:t>(n=</w:t>
            </w:r>
            <w:r w:rsidR="00654A16" w:rsidRPr="007321E2">
              <w:rPr>
                <w:rFonts w:ascii="Times New Roman" w:hAnsi="Times New Roman" w:cs="Times New Roman"/>
                <w:sz w:val="24"/>
                <w:szCs w:val="24"/>
              </w:rPr>
              <w:t xml:space="preserve">16) </w:t>
            </w:r>
          </w:p>
          <w:p w14:paraId="3E54129E" w14:textId="77777777" w:rsidR="00521DEB" w:rsidRPr="007321E2" w:rsidRDefault="00654A16" w:rsidP="00654A16">
            <w:pPr>
              <w:rPr>
                <w:rFonts w:ascii="Times New Roman" w:hAnsi="Times New Roman" w:cs="Times New Roman"/>
                <w:sz w:val="24"/>
                <w:szCs w:val="24"/>
              </w:rPr>
            </w:pPr>
            <w:r w:rsidRPr="007321E2">
              <w:rPr>
                <w:rFonts w:ascii="Times New Roman" w:hAnsi="Times New Roman" w:cs="Times New Roman"/>
                <w:sz w:val="24"/>
                <w:szCs w:val="24"/>
              </w:rPr>
              <w:t xml:space="preserve">% </w:t>
            </w:r>
            <w:r w:rsidR="00521DEB" w:rsidRPr="007321E2">
              <w:rPr>
                <w:rFonts w:ascii="Times New Roman" w:hAnsi="Times New Roman" w:cs="Times New Roman"/>
                <w:sz w:val="24"/>
                <w:szCs w:val="24"/>
              </w:rPr>
              <w:t>Satisfactory</w:t>
            </w:r>
          </w:p>
        </w:tc>
        <w:tc>
          <w:tcPr>
            <w:tcW w:w="2798" w:type="dxa"/>
          </w:tcPr>
          <w:p w14:paraId="3A5B13F0"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 xml:space="preserve">Internet </w:t>
            </w:r>
            <w:r w:rsidR="007D14BA" w:rsidRPr="007321E2">
              <w:rPr>
                <w:rFonts w:ascii="Times New Roman" w:hAnsi="Times New Roman" w:cs="Times New Roman"/>
                <w:sz w:val="24"/>
                <w:szCs w:val="24"/>
              </w:rPr>
              <w:t>discussion</w:t>
            </w:r>
            <w:r w:rsidR="00706402" w:rsidRPr="007321E2">
              <w:rPr>
                <w:rFonts w:ascii="Times New Roman" w:hAnsi="Times New Roman" w:cs="Times New Roman"/>
                <w:sz w:val="24"/>
                <w:szCs w:val="24"/>
              </w:rPr>
              <w:t xml:space="preserve"> (n=</w:t>
            </w:r>
            <w:r w:rsidR="00654A16" w:rsidRPr="007321E2">
              <w:rPr>
                <w:rFonts w:ascii="Times New Roman" w:hAnsi="Times New Roman" w:cs="Times New Roman"/>
                <w:sz w:val="24"/>
                <w:szCs w:val="24"/>
              </w:rPr>
              <w:t>9)</w:t>
            </w:r>
            <w:r w:rsidRPr="007321E2">
              <w:rPr>
                <w:rFonts w:ascii="Times New Roman" w:hAnsi="Times New Roman" w:cs="Times New Roman"/>
                <w:sz w:val="24"/>
                <w:szCs w:val="24"/>
              </w:rPr>
              <w:t xml:space="preserve"> % Satisfactory </w:t>
            </w:r>
          </w:p>
        </w:tc>
      </w:tr>
      <w:tr w:rsidR="00521DEB" w:rsidRPr="007321E2" w14:paraId="272B1F1C" w14:textId="77777777" w:rsidTr="00654A16">
        <w:tc>
          <w:tcPr>
            <w:tcW w:w="3124" w:type="dxa"/>
          </w:tcPr>
          <w:p w14:paraId="727902D4"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b/>
                <w:sz w:val="24"/>
                <w:szCs w:val="24"/>
              </w:rPr>
              <w:t xml:space="preserve">Gives details about the </w:t>
            </w:r>
            <w:proofErr w:type="spellStart"/>
            <w:r w:rsidRPr="007321E2">
              <w:rPr>
                <w:rFonts w:ascii="Times New Roman" w:hAnsi="Times New Roman" w:cs="Times New Roman"/>
                <w:b/>
                <w:sz w:val="24"/>
                <w:szCs w:val="24"/>
              </w:rPr>
              <w:t>Fewtrell</w:t>
            </w:r>
            <w:proofErr w:type="spellEnd"/>
            <w:r w:rsidRPr="007321E2">
              <w:rPr>
                <w:rFonts w:ascii="Times New Roman" w:hAnsi="Times New Roman" w:cs="Times New Roman"/>
                <w:b/>
                <w:sz w:val="24"/>
                <w:szCs w:val="24"/>
              </w:rPr>
              <w:t xml:space="preserve"> study on weaning</w:t>
            </w:r>
          </w:p>
        </w:tc>
        <w:tc>
          <w:tcPr>
            <w:tcW w:w="2798" w:type="dxa"/>
          </w:tcPr>
          <w:p w14:paraId="276E8118"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38</w:t>
            </w:r>
          </w:p>
        </w:tc>
        <w:tc>
          <w:tcPr>
            <w:tcW w:w="2798" w:type="dxa"/>
          </w:tcPr>
          <w:p w14:paraId="555B35C8"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33</w:t>
            </w:r>
          </w:p>
        </w:tc>
      </w:tr>
      <w:tr w:rsidR="00521DEB" w:rsidRPr="007321E2" w14:paraId="0A19B894" w14:textId="77777777" w:rsidTr="00654A16">
        <w:tc>
          <w:tcPr>
            <w:tcW w:w="3124" w:type="dxa"/>
          </w:tcPr>
          <w:p w14:paraId="3C554CC3" w14:textId="77777777" w:rsidR="00521DEB" w:rsidRPr="007321E2" w:rsidRDefault="00521DEB" w:rsidP="00264656">
            <w:pPr>
              <w:rPr>
                <w:rFonts w:ascii="Times New Roman" w:hAnsi="Times New Roman" w:cs="Times New Roman"/>
                <w:b/>
                <w:sz w:val="24"/>
                <w:szCs w:val="24"/>
              </w:rPr>
            </w:pPr>
            <w:r w:rsidRPr="007321E2">
              <w:rPr>
                <w:rFonts w:ascii="Times New Roman" w:hAnsi="Times New Roman" w:cs="Times New Roman"/>
                <w:b/>
                <w:sz w:val="24"/>
                <w:szCs w:val="24"/>
              </w:rPr>
              <w:t>Places the new findings in context</w:t>
            </w:r>
          </w:p>
        </w:tc>
        <w:tc>
          <w:tcPr>
            <w:tcW w:w="2798" w:type="dxa"/>
          </w:tcPr>
          <w:p w14:paraId="2F6EBBA5"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69</w:t>
            </w:r>
          </w:p>
        </w:tc>
        <w:tc>
          <w:tcPr>
            <w:tcW w:w="2798" w:type="dxa"/>
          </w:tcPr>
          <w:p w14:paraId="46216482"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89</w:t>
            </w:r>
          </w:p>
        </w:tc>
      </w:tr>
      <w:tr w:rsidR="00521DEB" w:rsidRPr="007321E2" w14:paraId="50FB51F5" w14:textId="77777777" w:rsidTr="00654A16">
        <w:tc>
          <w:tcPr>
            <w:tcW w:w="3124" w:type="dxa"/>
          </w:tcPr>
          <w:p w14:paraId="17CAC814"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b/>
                <w:sz w:val="24"/>
                <w:szCs w:val="24"/>
              </w:rPr>
              <w:t>Discusses risk</w:t>
            </w:r>
          </w:p>
        </w:tc>
        <w:tc>
          <w:tcPr>
            <w:tcW w:w="2798" w:type="dxa"/>
          </w:tcPr>
          <w:p w14:paraId="596A7796"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0</w:t>
            </w:r>
          </w:p>
        </w:tc>
        <w:tc>
          <w:tcPr>
            <w:tcW w:w="2798" w:type="dxa"/>
          </w:tcPr>
          <w:p w14:paraId="647AAAE7"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33</w:t>
            </w:r>
          </w:p>
        </w:tc>
      </w:tr>
      <w:tr w:rsidR="00521DEB" w:rsidRPr="007321E2" w14:paraId="77DB4043" w14:textId="77777777" w:rsidTr="00654A16">
        <w:tc>
          <w:tcPr>
            <w:tcW w:w="3124" w:type="dxa"/>
          </w:tcPr>
          <w:p w14:paraId="54840F60" w14:textId="77777777" w:rsidR="00521DEB" w:rsidRPr="007321E2" w:rsidRDefault="00521DEB" w:rsidP="00264656">
            <w:pPr>
              <w:rPr>
                <w:rFonts w:ascii="Times New Roman" w:hAnsi="Times New Roman" w:cs="Times New Roman"/>
                <w:b/>
                <w:sz w:val="24"/>
                <w:szCs w:val="24"/>
              </w:rPr>
            </w:pPr>
            <w:r w:rsidRPr="007321E2">
              <w:rPr>
                <w:rFonts w:ascii="Times New Roman" w:hAnsi="Times New Roman" w:cs="Times New Roman"/>
                <w:b/>
                <w:sz w:val="24"/>
                <w:szCs w:val="24"/>
              </w:rPr>
              <w:t>Seeks out independent sources and discloses potential conflicts of interest</w:t>
            </w:r>
          </w:p>
        </w:tc>
        <w:tc>
          <w:tcPr>
            <w:tcW w:w="2798" w:type="dxa"/>
          </w:tcPr>
          <w:p w14:paraId="694EBAE0"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33</w:t>
            </w:r>
          </w:p>
        </w:tc>
        <w:tc>
          <w:tcPr>
            <w:tcW w:w="2798" w:type="dxa"/>
          </w:tcPr>
          <w:p w14:paraId="0C641DE3"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66</w:t>
            </w:r>
          </w:p>
        </w:tc>
      </w:tr>
      <w:tr w:rsidR="00521DEB" w:rsidRPr="007321E2" w14:paraId="12B42206" w14:textId="77777777" w:rsidTr="00654A16">
        <w:tc>
          <w:tcPr>
            <w:tcW w:w="3124" w:type="dxa"/>
          </w:tcPr>
          <w:p w14:paraId="313D5063"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b/>
                <w:sz w:val="24"/>
                <w:szCs w:val="24"/>
              </w:rPr>
              <w:t>Reviews the study methodology or the quality of evidence</w:t>
            </w:r>
          </w:p>
        </w:tc>
        <w:tc>
          <w:tcPr>
            <w:tcW w:w="2798" w:type="dxa"/>
          </w:tcPr>
          <w:p w14:paraId="1841BE28"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0</w:t>
            </w:r>
          </w:p>
        </w:tc>
        <w:tc>
          <w:tcPr>
            <w:tcW w:w="2798" w:type="dxa"/>
          </w:tcPr>
          <w:p w14:paraId="2D28D65B" w14:textId="77777777" w:rsidR="00521DEB" w:rsidRPr="007321E2" w:rsidRDefault="00521DEB" w:rsidP="00264656">
            <w:pPr>
              <w:rPr>
                <w:rFonts w:ascii="Times New Roman" w:hAnsi="Times New Roman" w:cs="Times New Roman"/>
                <w:sz w:val="24"/>
                <w:szCs w:val="24"/>
              </w:rPr>
            </w:pPr>
            <w:r w:rsidRPr="007321E2">
              <w:rPr>
                <w:rFonts w:ascii="Times New Roman" w:hAnsi="Times New Roman" w:cs="Times New Roman"/>
                <w:sz w:val="24"/>
                <w:szCs w:val="24"/>
              </w:rPr>
              <w:t>66</w:t>
            </w:r>
          </w:p>
        </w:tc>
      </w:tr>
    </w:tbl>
    <w:p w14:paraId="238A062A" w14:textId="77777777" w:rsidR="00521DEB" w:rsidRPr="007321E2" w:rsidRDefault="00521DEB" w:rsidP="00DC3DB8">
      <w:pPr>
        <w:spacing w:after="0" w:line="480" w:lineRule="auto"/>
        <w:jc w:val="both"/>
        <w:rPr>
          <w:rFonts w:ascii="Times New Roman" w:hAnsi="Times New Roman" w:cs="Times New Roman"/>
          <w:b/>
          <w:sz w:val="24"/>
          <w:szCs w:val="24"/>
        </w:rPr>
      </w:pPr>
    </w:p>
    <w:p w14:paraId="011B45C4" w14:textId="77777777" w:rsidR="00976E74" w:rsidRPr="007321E2" w:rsidRDefault="00976E74" w:rsidP="00DC3DB8">
      <w:pPr>
        <w:spacing w:after="0" w:line="480" w:lineRule="auto"/>
        <w:jc w:val="both"/>
        <w:rPr>
          <w:rFonts w:ascii="Times New Roman" w:hAnsi="Times New Roman" w:cs="Times New Roman"/>
          <w:sz w:val="24"/>
          <w:szCs w:val="24"/>
        </w:rPr>
      </w:pPr>
      <w:r w:rsidRPr="007321E2">
        <w:rPr>
          <w:rFonts w:ascii="Times New Roman" w:hAnsi="Times New Roman" w:cs="Times New Roman"/>
          <w:b/>
          <w:sz w:val="24"/>
          <w:szCs w:val="24"/>
        </w:rPr>
        <w:t xml:space="preserve">Table 6: </w:t>
      </w:r>
      <w:r w:rsidRPr="007321E2">
        <w:rPr>
          <w:rFonts w:ascii="Times New Roman" w:hAnsi="Times New Roman" w:cs="Times New Roman"/>
          <w:sz w:val="24"/>
          <w:szCs w:val="24"/>
        </w:rPr>
        <w:t xml:space="preserve">Word count of </w:t>
      </w:r>
      <w:r w:rsidR="00F61AF3" w:rsidRPr="007321E2">
        <w:rPr>
          <w:rFonts w:ascii="Times New Roman" w:hAnsi="Times New Roman" w:cs="Times New Roman"/>
          <w:sz w:val="24"/>
          <w:szCs w:val="24"/>
        </w:rPr>
        <w:t>analysed</w:t>
      </w:r>
      <w:r w:rsidRPr="007321E2">
        <w:rPr>
          <w:rFonts w:ascii="Times New Roman" w:hAnsi="Times New Roman" w:cs="Times New Roman"/>
          <w:sz w:val="24"/>
          <w:szCs w:val="24"/>
        </w:rPr>
        <w:t xml:space="preserve"> newspaper articles and Internet comments </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042"/>
        <w:gridCol w:w="2276"/>
        <w:gridCol w:w="1808"/>
      </w:tblGrid>
      <w:tr w:rsidR="00BE3C82" w:rsidRPr="007321E2" w14:paraId="10CA3806" w14:textId="77777777" w:rsidTr="0094775B">
        <w:tc>
          <w:tcPr>
            <w:tcW w:w="2594" w:type="dxa"/>
          </w:tcPr>
          <w:p w14:paraId="0E500EC7" w14:textId="77777777" w:rsidR="00BE3C82" w:rsidRPr="007321E2" w:rsidRDefault="00BE3C82">
            <w:pPr>
              <w:rPr>
                <w:rFonts w:ascii="Times New Roman" w:hAnsi="Times New Roman" w:cs="Times New Roman"/>
                <w:b/>
                <w:noProof/>
              </w:rPr>
            </w:pPr>
            <w:r w:rsidRPr="007321E2">
              <w:rPr>
                <w:rFonts w:ascii="Times New Roman" w:hAnsi="Times New Roman" w:cs="Times New Roman"/>
                <w:b/>
                <w:noProof/>
              </w:rPr>
              <w:t>Newspaper article</w:t>
            </w:r>
            <w:r w:rsidR="0094775B" w:rsidRPr="007321E2">
              <w:rPr>
                <w:rFonts w:ascii="Times New Roman" w:hAnsi="Times New Roman" w:cs="Times New Roman"/>
                <w:b/>
                <w:noProof/>
              </w:rPr>
              <w:t xml:space="preserve"> #</w:t>
            </w:r>
          </w:p>
        </w:tc>
        <w:tc>
          <w:tcPr>
            <w:tcW w:w="2042" w:type="dxa"/>
          </w:tcPr>
          <w:p w14:paraId="30539FF8" w14:textId="77777777" w:rsidR="00BE3C82" w:rsidRPr="007321E2" w:rsidRDefault="00BE3C82">
            <w:pPr>
              <w:rPr>
                <w:rFonts w:ascii="Times New Roman" w:hAnsi="Times New Roman" w:cs="Times New Roman"/>
                <w:b/>
                <w:noProof/>
              </w:rPr>
            </w:pPr>
            <w:r w:rsidRPr="007321E2">
              <w:rPr>
                <w:rFonts w:ascii="Times New Roman" w:hAnsi="Times New Roman" w:cs="Times New Roman"/>
                <w:b/>
                <w:noProof/>
              </w:rPr>
              <w:t>Word count</w:t>
            </w:r>
          </w:p>
        </w:tc>
        <w:tc>
          <w:tcPr>
            <w:tcW w:w="2276" w:type="dxa"/>
          </w:tcPr>
          <w:p w14:paraId="132CAA80" w14:textId="77777777" w:rsidR="00BE3C82" w:rsidRPr="007321E2" w:rsidRDefault="0094775B">
            <w:pPr>
              <w:rPr>
                <w:rFonts w:ascii="Times New Roman" w:hAnsi="Times New Roman" w:cs="Times New Roman"/>
                <w:b/>
                <w:noProof/>
              </w:rPr>
            </w:pPr>
            <w:r w:rsidRPr="007321E2">
              <w:rPr>
                <w:rFonts w:ascii="Times New Roman" w:hAnsi="Times New Roman" w:cs="Times New Roman"/>
                <w:b/>
                <w:noProof/>
              </w:rPr>
              <w:t>Internet comment #</w:t>
            </w:r>
          </w:p>
        </w:tc>
        <w:tc>
          <w:tcPr>
            <w:tcW w:w="1808" w:type="dxa"/>
          </w:tcPr>
          <w:p w14:paraId="3395B194" w14:textId="77777777" w:rsidR="00BE3C82" w:rsidRPr="007321E2" w:rsidRDefault="00BE3C82">
            <w:pPr>
              <w:rPr>
                <w:rFonts w:ascii="Times New Roman" w:hAnsi="Times New Roman" w:cs="Times New Roman"/>
                <w:b/>
                <w:noProof/>
              </w:rPr>
            </w:pPr>
            <w:r w:rsidRPr="007321E2">
              <w:rPr>
                <w:rFonts w:ascii="Times New Roman" w:hAnsi="Times New Roman" w:cs="Times New Roman"/>
                <w:b/>
                <w:noProof/>
              </w:rPr>
              <w:t>Word count</w:t>
            </w:r>
          </w:p>
        </w:tc>
      </w:tr>
      <w:tr w:rsidR="00BE3C82" w:rsidRPr="007321E2" w14:paraId="3FA032C0" w14:textId="77777777" w:rsidTr="0094775B">
        <w:tc>
          <w:tcPr>
            <w:tcW w:w="2594" w:type="dxa"/>
          </w:tcPr>
          <w:p w14:paraId="38D3F152"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16.</w:t>
            </w:r>
          </w:p>
        </w:tc>
        <w:tc>
          <w:tcPr>
            <w:tcW w:w="2042" w:type="dxa"/>
          </w:tcPr>
          <w:p w14:paraId="35DD9C49"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1192</w:t>
            </w:r>
          </w:p>
        </w:tc>
        <w:tc>
          <w:tcPr>
            <w:tcW w:w="2276" w:type="dxa"/>
          </w:tcPr>
          <w:p w14:paraId="11C1753D"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w:t>
            </w:r>
          </w:p>
        </w:tc>
        <w:tc>
          <w:tcPr>
            <w:tcW w:w="1808" w:type="dxa"/>
          </w:tcPr>
          <w:p w14:paraId="45BB5B09"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851</w:t>
            </w:r>
          </w:p>
        </w:tc>
      </w:tr>
      <w:tr w:rsidR="00BE3C82" w:rsidRPr="007321E2" w14:paraId="066A2543" w14:textId="77777777" w:rsidTr="0094775B">
        <w:tc>
          <w:tcPr>
            <w:tcW w:w="2594" w:type="dxa"/>
          </w:tcPr>
          <w:p w14:paraId="7FC7B85A"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19.</w:t>
            </w:r>
          </w:p>
        </w:tc>
        <w:tc>
          <w:tcPr>
            <w:tcW w:w="2042" w:type="dxa"/>
          </w:tcPr>
          <w:p w14:paraId="2BF8554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1055</w:t>
            </w:r>
          </w:p>
        </w:tc>
        <w:tc>
          <w:tcPr>
            <w:tcW w:w="2276" w:type="dxa"/>
          </w:tcPr>
          <w:p w14:paraId="70EC2C94"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w:t>
            </w:r>
          </w:p>
        </w:tc>
        <w:tc>
          <w:tcPr>
            <w:tcW w:w="1808" w:type="dxa"/>
          </w:tcPr>
          <w:p w14:paraId="2F7714EA"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1958</w:t>
            </w:r>
          </w:p>
        </w:tc>
      </w:tr>
      <w:tr w:rsidR="00BE3C82" w:rsidRPr="007321E2" w14:paraId="056D3BE1" w14:textId="77777777" w:rsidTr="0094775B">
        <w:tc>
          <w:tcPr>
            <w:tcW w:w="2594" w:type="dxa"/>
          </w:tcPr>
          <w:p w14:paraId="31241D0F"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20.</w:t>
            </w:r>
          </w:p>
        </w:tc>
        <w:tc>
          <w:tcPr>
            <w:tcW w:w="2042" w:type="dxa"/>
          </w:tcPr>
          <w:p w14:paraId="517B983F"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686</w:t>
            </w:r>
          </w:p>
        </w:tc>
        <w:tc>
          <w:tcPr>
            <w:tcW w:w="2276" w:type="dxa"/>
          </w:tcPr>
          <w:p w14:paraId="0D8C93E3"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w:t>
            </w:r>
          </w:p>
        </w:tc>
        <w:tc>
          <w:tcPr>
            <w:tcW w:w="1808" w:type="dxa"/>
          </w:tcPr>
          <w:p w14:paraId="65122DA0"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13164</w:t>
            </w:r>
          </w:p>
        </w:tc>
      </w:tr>
      <w:tr w:rsidR="00BE3C82" w:rsidRPr="007321E2" w14:paraId="1ED3FC35" w14:textId="77777777" w:rsidTr="0094775B">
        <w:tc>
          <w:tcPr>
            <w:tcW w:w="2594" w:type="dxa"/>
          </w:tcPr>
          <w:p w14:paraId="4A9ED7AB"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22.</w:t>
            </w:r>
          </w:p>
        </w:tc>
        <w:tc>
          <w:tcPr>
            <w:tcW w:w="2042" w:type="dxa"/>
          </w:tcPr>
          <w:p w14:paraId="4AC4860D"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1458</w:t>
            </w:r>
          </w:p>
        </w:tc>
        <w:tc>
          <w:tcPr>
            <w:tcW w:w="2276" w:type="dxa"/>
          </w:tcPr>
          <w:p w14:paraId="70576CC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4.</w:t>
            </w:r>
          </w:p>
        </w:tc>
        <w:tc>
          <w:tcPr>
            <w:tcW w:w="1808" w:type="dxa"/>
          </w:tcPr>
          <w:p w14:paraId="64F4CFC7"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5310</w:t>
            </w:r>
          </w:p>
        </w:tc>
      </w:tr>
      <w:tr w:rsidR="00BE3C82" w:rsidRPr="007321E2" w14:paraId="0577E742" w14:textId="77777777" w:rsidTr="0094775B">
        <w:tc>
          <w:tcPr>
            <w:tcW w:w="2594" w:type="dxa"/>
          </w:tcPr>
          <w:p w14:paraId="457F3AD8"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24.</w:t>
            </w:r>
          </w:p>
        </w:tc>
        <w:tc>
          <w:tcPr>
            <w:tcW w:w="2042" w:type="dxa"/>
          </w:tcPr>
          <w:p w14:paraId="3D01562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949</w:t>
            </w:r>
          </w:p>
        </w:tc>
        <w:tc>
          <w:tcPr>
            <w:tcW w:w="2276" w:type="dxa"/>
          </w:tcPr>
          <w:p w14:paraId="7752B5EF"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5.</w:t>
            </w:r>
          </w:p>
        </w:tc>
        <w:tc>
          <w:tcPr>
            <w:tcW w:w="1808" w:type="dxa"/>
          </w:tcPr>
          <w:p w14:paraId="3B1A92A0"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1203</w:t>
            </w:r>
          </w:p>
        </w:tc>
      </w:tr>
      <w:tr w:rsidR="00BE3C82" w:rsidRPr="007321E2" w14:paraId="1AC03F13" w14:textId="77777777" w:rsidTr="0094775B">
        <w:tc>
          <w:tcPr>
            <w:tcW w:w="2594" w:type="dxa"/>
          </w:tcPr>
          <w:p w14:paraId="63EF8E5D"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25.</w:t>
            </w:r>
          </w:p>
        </w:tc>
        <w:tc>
          <w:tcPr>
            <w:tcW w:w="2042" w:type="dxa"/>
          </w:tcPr>
          <w:p w14:paraId="7835793F"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653</w:t>
            </w:r>
          </w:p>
        </w:tc>
        <w:tc>
          <w:tcPr>
            <w:tcW w:w="2276" w:type="dxa"/>
          </w:tcPr>
          <w:p w14:paraId="36796291"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6.</w:t>
            </w:r>
          </w:p>
        </w:tc>
        <w:tc>
          <w:tcPr>
            <w:tcW w:w="1808" w:type="dxa"/>
          </w:tcPr>
          <w:p w14:paraId="69C7381A"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64050</w:t>
            </w:r>
          </w:p>
        </w:tc>
      </w:tr>
      <w:tr w:rsidR="00BE3C82" w:rsidRPr="007321E2" w14:paraId="3B05E6E8" w14:textId="77777777" w:rsidTr="0094775B">
        <w:tc>
          <w:tcPr>
            <w:tcW w:w="2594" w:type="dxa"/>
          </w:tcPr>
          <w:p w14:paraId="5C407885"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26.</w:t>
            </w:r>
          </w:p>
        </w:tc>
        <w:tc>
          <w:tcPr>
            <w:tcW w:w="2042" w:type="dxa"/>
          </w:tcPr>
          <w:p w14:paraId="305C5E22"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1436</w:t>
            </w:r>
          </w:p>
        </w:tc>
        <w:tc>
          <w:tcPr>
            <w:tcW w:w="2276" w:type="dxa"/>
          </w:tcPr>
          <w:p w14:paraId="629413B1"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9.</w:t>
            </w:r>
          </w:p>
        </w:tc>
        <w:tc>
          <w:tcPr>
            <w:tcW w:w="1808" w:type="dxa"/>
          </w:tcPr>
          <w:p w14:paraId="65C4693B"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1169</w:t>
            </w:r>
          </w:p>
        </w:tc>
      </w:tr>
      <w:tr w:rsidR="00BE3C82" w:rsidRPr="007321E2" w14:paraId="6BA72AED" w14:textId="77777777" w:rsidTr="0094775B">
        <w:tc>
          <w:tcPr>
            <w:tcW w:w="2594" w:type="dxa"/>
          </w:tcPr>
          <w:p w14:paraId="6C783064"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28.</w:t>
            </w:r>
          </w:p>
        </w:tc>
        <w:tc>
          <w:tcPr>
            <w:tcW w:w="2042" w:type="dxa"/>
          </w:tcPr>
          <w:p w14:paraId="59E54B90"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499</w:t>
            </w:r>
          </w:p>
        </w:tc>
        <w:tc>
          <w:tcPr>
            <w:tcW w:w="2276" w:type="dxa"/>
          </w:tcPr>
          <w:p w14:paraId="4C90A80E"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10.</w:t>
            </w:r>
          </w:p>
        </w:tc>
        <w:tc>
          <w:tcPr>
            <w:tcW w:w="1808" w:type="dxa"/>
          </w:tcPr>
          <w:p w14:paraId="648C0BA2"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447</w:t>
            </w:r>
          </w:p>
        </w:tc>
      </w:tr>
      <w:tr w:rsidR="00BE3C82" w:rsidRPr="007321E2" w14:paraId="29993B94" w14:textId="77777777" w:rsidTr="0094775B">
        <w:tc>
          <w:tcPr>
            <w:tcW w:w="2594" w:type="dxa"/>
          </w:tcPr>
          <w:p w14:paraId="0726C794"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29.</w:t>
            </w:r>
          </w:p>
        </w:tc>
        <w:tc>
          <w:tcPr>
            <w:tcW w:w="2042" w:type="dxa"/>
          </w:tcPr>
          <w:p w14:paraId="75C32771"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634</w:t>
            </w:r>
          </w:p>
        </w:tc>
        <w:tc>
          <w:tcPr>
            <w:tcW w:w="2276" w:type="dxa"/>
          </w:tcPr>
          <w:p w14:paraId="5ACD2079"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12.</w:t>
            </w:r>
          </w:p>
        </w:tc>
        <w:tc>
          <w:tcPr>
            <w:tcW w:w="1808" w:type="dxa"/>
          </w:tcPr>
          <w:p w14:paraId="0A6396B4"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3072</w:t>
            </w:r>
          </w:p>
        </w:tc>
      </w:tr>
      <w:tr w:rsidR="00BE3C82" w:rsidRPr="007321E2" w14:paraId="6D9ED49C" w14:textId="77777777" w:rsidTr="0094775B">
        <w:tc>
          <w:tcPr>
            <w:tcW w:w="2594" w:type="dxa"/>
          </w:tcPr>
          <w:p w14:paraId="768F5B7A"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30.</w:t>
            </w:r>
          </w:p>
        </w:tc>
        <w:tc>
          <w:tcPr>
            <w:tcW w:w="2042" w:type="dxa"/>
          </w:tcPr>
          <w:p w14:paraId="74B558CB"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254</w:t>
            </w:r>
          </w:p>
        </w:tc>
        <w:tc>
          <w:tcPr>
            <w:tcW w:w="2276" w:type="dxa"/>
          </w:tcPr>
          <w:p w14:paraId="6C1C5F27" w14:textId="77777777" w:rsidR="00BE3C82" w:rsidRPr="007321E2" w:rsidRDefault="00BE3C82">
            <w:pPr>
              <w:rPr>
                <w:rFonts w:ascii="Times New Roman" w:hAnsi="Times New Roman" w:cs="Times New Roman"/>
                <w:noProof/>
              </w:rPr>
            </w:pPr>
          </w:p>
        </w:tc>
        <w:tc>
          <w:tcPr>
            <w:tcW w:w="1808" w:type="dxa"/>
          </w:tcPr>
          <w:p w14:paraId="177B3B4E" w14:textId="77777777" w:rsidR="00BE3C82" w:rsidRPr="007321E2" w:rsidRDefault="00BE3C82">
            <w:pPr>
              <w:rPr>
                <w:rFonts w:ascii="Times New Roman" w:hAnsi="Times New Roman" w:cs="Times New Roman"/>
                <w:noProof/>
              </w:rPr>
            </w:pPr>
          </w:p>
        </w:tc>
      </w:tr>
      <w:tr w:rsidR="00BE3C82" w:rsidRPr="007321E2" w14:paraId="677C91F0" w14:textId="77777777" w:rsidTr="0094775B">
        <w:tc>
          <w:tcPr>
            <w:tcW w:w="2594" w:type="dxa"/>
          </w:tcPr>
          <w:p w14:paraId="014F4422"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31.</w:t>
            </w:r>
          </w:p>
        </w:tc>
        <w:tc>
          <w:tcPr>
            <w:tcW w:w="2042" w:type="dxa"/>
          </w:tcPr>
          <w:p w14:paraId="58F58FB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828</w:t>
            </w:r>
          </w:p>
        </w:tc>
        <w:tc>
          <w:tcPr>
            <w:tcW w:w="2276" w:type="dxa"/>
          </w:tcPr>
          <w:p w14:paraId="5F971E45" w14:textId="77777777" w:rsidR="00BE3C82" w:rsidRPr="007321E2" w:rsidRDefault="00BE3C82">
            <w:pPr>
              <w:rPr>
                <w:rFonts w:ascii="Times New Roman" w:hAnsi="Times New Roman" w:cs="Times New Roman"/>
                <w:noProof/>
              </w:rPr>
            </w:pPr>
          </w:p>
        </w:tc>
        <w:tc>
          <w:tcPr>
            <w:tcW w:w="1808" w:type="dxa"/>
          </w:tcPr>
          <w:p w14:paraId="43712A9D" w14:textId="77777777" w:rsidR="00BE3C82" w:rsidRPr="007321E2" w:rsidRDefault="00BE3C82">
            <w:pPr>
              <w:rPr>
                <w:rFonts w:ascii="Times New Roman" w:hAnsi="Times New Roman" w:cs="Times New Roman"/>
                <w:noProof/>
              </w:rPr>
            </w:pPr>
          </w:p>
        </w:tc>
      </w:tr>
      <w:tr w:rsidR="00BE3C82" w:rsidRPr="007321E2" w14:paraId="5D542D86" w14:textId="77777777" w:rsidTr="0094775B">
        <w:tc>
          <w:tcPr>
            <w:tcW w:w="2594" w:type="dxa"/>
          </w:tcPr>
          <w:p w14:paraId="30F79A47"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33</w:t>
            </w:r>
          </w:p>
        </w:tc>
        <w:tc>
          <w:tcPr>
            <w:tcW w:w="2042" w:type="dxa"/>
          </w:tcPr>
          <w:p w14:paraId="25E6537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575</w:t>
            </w:r>
          </w:p>
        </w:tc>
        <w:tc>
          <w:tcPr>
            <w:tcW w:w="2276" w:type="dxa"/>
          </w:tcPr>
          <w:p w14:paraId="101C9C27" w14:textId="77777777" w:rsidR="00BE3C82" w:rsidRPr="007321E2" w:rsidRDefault="00BE3C82">
            <w:pPr>
              <w:rPr>
                <w:rFonts w:ascii="Times New Roman" w:hAnsi="Times New Roman" w:cs="Times New Roman"/>
                <w:noProof/>
              </w:rPr>
            </w:pPr>
          </w:p>
        </w:tc>
        <w:tc>
          <w:tcPr>
            <w:tcW w:w="1808" w:type="dxa"/>
          </w:tcPr>
          <w:p w14:paraId="349F462E" w14:textId="77777777" w:rsidR="00BE3C82" w:rsidRPr="007321E2" w:rsidRDefault="00BE3C82">
            <w:pPr>
              <w:rPr>
                <w:rFonts w:ascii="Times New Roman" w:hAnsi="Times New Roman" w:cs="Times New Roman"/>
                <w:noProof/>
              </w:rPr>
            </w:pPr>
          </w:p>
        </w:tc>
      </w:tr>
      <w:tr w:rsidR="00BE3C82" w:rsidRPr="007321E2" w14:paraId="58BFF189" w14:textId="77777777" w:rsidTr="0094775B">
        <w:tc>
          <w:tcPr>
            <w:tcW w:w="2594" w:type="dxa"/>
          </w:tcPr>
          <w:p w14:paraId="01634D38"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34.</w:t>
            </w:r>
          </w:p>
        </w:tc>
        <w:tc>
          <w:tcPr>
            <w:tcW w:w="2042" w:type="dxa"/>
          </w:tcPr>
          <w:p w14:paraId="59960129"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550</w:t>
            </w:r>
          </w:p>
        </w:tc>
        <w:tc>
          <w:tcPr>
            <w:tcW w:w="2276" w:type="dxa"/>
          </w:tcPr>
          <w:p w14:paraId="6AB754FD" w14:textId="77777777" w:rsidR="00BE3C82" w:rsidRPr="007321E2" w:rsidRDefault="00BE3C82">
            <w:pPr>
              <w:rPr>
                <w:rFonts w:ascii="Times New Roman" w:hAnsi="Times New Roman" w:cs="Times New Roman"/>
                <w:noProof/>
              </w:rPr>
            </w:pPr>
          </w:p>
        </w:tc>
        <w:tc>
          <w:tcPr>
            <w:tcW w:w="1808" w:type="dxa"/>
          </w:tcPr>
          <w:p w14:paraId="16446413" w14:textId="77777777" w:rsidR="00BE3C82" w:rsidRPr="007321E2" w:rsidRDefault="00BE3C82">
            <w:pPr>
              <w:rPr>
                <w:rFonts w:ascii="Times New Roman" w:hAnsi="Times New Roman" w:cs="Times New Roman"/>
                <w:noProof/>
              </w:rPr>
            </w:pPr>
          </w:p>
        </w:tc>
      </w:tr>
      <w:tr w:rsidR="00BE3C82" w:rsidRPr="007321E2" w14:paraId="562DC461" w14:textId="77777777" w:rsidTr="0094775B">
        <w:tc>
          <w:tcPr>
            <w:tcW w:w="2594" w:type="dxa"/>
          </w:tcPr>
          <w:p w14:paraId="56A1FD4B"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35.</w:t>
            </w:r>
          </w:p>
        </w:tc>
        <w:tc>
          <w:tcPr>
            <w:tcW w:w="2042" w:type="dxa"/>
          </w:tcPr>
          <w:p w14:paraId="1F7F0F00"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551</w:t>
            </w:r>
          </w:p>
        </w:tc>
        <w:tc>
          <w:tcPr>
            <w:tcW w:w="2276" w:type="dxa"/>
          </w:tcPr>
          <w:p w14:paraId="686F23ED" w14:textId="77777777" w:rsidR="00BE3C82" w:rsidRPr="007321E2" w:rsidRDefault="00BE3C82">
            <w:pPr>
              <w:rPr>
                <w:rFonts w:ascii="Times New Roman" w:hAnsi="Times New Roman" w:cs="Times New Roman"/>
                <w:noProof/>
              </w:rPr>
            </w:pPr>
          </w:p>
        </w:tc>
        <w:tc>
          <w:tcPr>
            <w:tcW w:w="1808" w:type="dxa"/>
          </w:tcPr>
          <w:p w14:paraId="0AC22C65" w14:textId="77777777" w:rsidR="00BE3C82" w:rsidRPr="007321E2" w:rsidRDefault="00BE3C82">
            <w:pPr>
              <w:rPr>
                <w:rFonts w:ascii="Times New Roman" w:hAnsi="Times New Roman" w:cs="Times New Roman"/>
                <w:noProof/>
              </w:rPr>
            </w:pPr>
          </w:p>
        </w:tc>
      </w:tr>
      <w:tr w:rsidR="00BE3C82" w:rsidRPr="007321E2" w14:paraId="06D90408" w14:textId="77777777" w:rsidTr="0094775B">
        <w:tc>
          <w:tcPr>
            <w:tcW w:w="2594" w:type="dxa"/>
          </w:tcPr>
          <w:p w14:paraId="34D3A517"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36.</w:t>
            </w:r>
          </w:p>
        </w:tc>
        <w:tc>
          <w:tcPr>
            <w:tcW w:w="2042" w:type="dxa"/>
          </w:tcPr>
          <w:p w14:paraId="367133C1"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924</w:t>
            </w:r>
          </w:p>
        </w:tc>
        <w:tc>
          <w:tcPr>
            <w:tcW w:w="2276" w:type="dxa"/>
          </w:tcPr>
          <w:p w14:paraId="2FDB4922" w14:textId="77777777" w:rsidR="00BE3C82" w:rsidRPr="007321E2" w:rsidRDefault="00BE3C82">
            <w:pPr>
              <w:rPr>
                <w:rFonts w:ascii="Times New Roman" w:hAnsi="Times New Roman" w:cs="Times New Roman"/>
                <w:noProof/>
              </w:rPr>
            </w:pPr>
          </w:p>
        </w:tc>
        <w:tc>
          <w:tcPr>
            <w:tcW w:w="1808" w:type="dxa"/>
          </w:tcPr>
          <w:p w14:paraId="0A9164E9" w14:textId="77777777" w:rsidR="00BE3C82" w:rsidRPr="007321E2" w:rsidRDefault="00BE3C82">
            <w:pPr>
              <w:rPr>
                <w:rFonts w:ascii="Times New Roman" w:hAnsi="Times New Roman" w:cs="Times New Roman"/>
                <w:noProof/>
              </w:rPr>
            </w:pPr>
          </w:p>
        </w:tc>
      </w:tr>
      <w:tr w:rsidR="00BE3C82" w:rsidRPr="007321E2" w14:paraId="0D8D5659" w14:textId="77777777" w:rsidTr="0094775B">
        <w:tc>
          <w:tcPr>
            <w:tcW w:w="2594" w:type="dxa"/>
            <w:tcBorders>
              <w:bottom w:val="single" w:sz="12" w:space="0" w:color="auto"/>
            </w:tcBorders>
          </w:tcPr>
          <w:p w14:paraId="4E7C620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37.</w:t>
            </w:r>
          </w:p>
        </w:tc>
        <w:tc>
          <w:tcPr>
            <w:tcW w:w="2042" w:type="dxa"/>
            <w:tcBorders>
              <w:bottom w:val="single" w:sz="12" w:space="0" w:color="auto"/>
            </w:tcBorders>
          </w:tcPr>
          <w:p w14:paraId="14C96616" w14:textId="77777777" w:rsidR="00BE3C82" w:rsidRPr="007321E2" w:rsidRDefault="00BE3C82">
            <w:pPr>
              <w:rPr>
                <w:rFonts w:ascii="Times New Roman" w:hAnsi="Times New Roman" w:cs="Times New Roman"/>
                <w:noProof/>
              </w:rPr>
            </w:pPr>
            <w:r w:rsidRPr="007321E2">
              <w:rPr>
                <w:rFonts w:ascii="Times New Roman" w:hAnsi="Times New Roman" w:cs="Times New Roman"/>
                <w:noProof/>
              </w:rPr>
              <w:t>346</w:t>
            </w:r>
          </w:p>
        </w:tc>
        <w:tc>
          <w:tcPr>
            <w:tcW w:w="2276" w:type="dxa"/>
            <w:tcBorders>
              <w:bottom w:val="single" w:sz="12" w:space="0" w:color="auto"/>
            </w:tcBorders>
          </w:tcPr>
          <w:p w14:paraId="0D5E0EAC" w14:textId="77777777" w:rsidR="00BE3C82" w:rsidRPr="007321E2" w:rsidRDefault="00BE3C82">
            <w:pPr>
              <w:rPr>
                <w:rFonts w:ascii="Times New Roman" w:hAnsi="Times New Roman" w:cs="Times New Roman"/>
                <w:noProof/>
              </w:rPr>
            </w:pPr>
          </w:p>
        </w:tc>
        <w:tc>
          <w:tcPr>
            <w:tcW w:w="1808" w:type="dxa"/>
            <w:tcBorders>
              <w:bottom w:val="single" w:sz="12" w:space="0" w:color="auto"/>
            </w:tcBorders>
          </w:tcPr>
          <w:p w14:paraId="6C658432" w14:textId="77777777" w:rsidR="00BE3C82" w:rsidRPr="007321E2" w:rsidRDefault="00BE3C82">
            <w:pPr>
              <w:rPr>
                <w:rFonts w:ascii="Times New Roman" w:hAnsi="Times New Roman" w:cs="Times New Roman"/>
                <w:noProof/>
              </w:rPr>
            </w:pPr>
          </w:p>
        </w:tc>
      </w:tr>
      <w:tr w:rsidR="00D53D7B" w:rsidRPr="007321E2" w14:paraId="27DD6EB0" w14:textId="77777777" w:rsidTr="0094775B">
        <w:tc>
          <w:tcPr>
            <w:tcW w:w="2594" w:type="dxa"/>
            <w:tcBorders>
              <w:top w:val="single" w:sz="12" w:space="0" w:color="auto"/>
              <w:bottom w:val="nil"/>
            </w:tcBorders>
          </w:tcPr>
          <w:p w14:paraId="02364244" w14:textId="77777777" w:rsidR="00D53D7B" w:rsidRPr="007321E2" w:rsidRDefault="00624184">
            <w:pPr>
              <w:rPr>
                <w:rFonts w:ascii="Times New Roman" w:hAnsi="Times New Roman" w:cs="Times New Roman"/>
                <w:b/>
                <w:noProof/>
              </w:rPr>
            </w:pPr>
            <w:r w:rsidRPr="007321E2">
              <w:rPr>
                <w:rFonts w:ascii="Times New Roman" w:hAnsi="Times New Roman" w:cs="Times New Roman"/>
                <w:b/>
                <w:noProof/>
              </w:rPr>
              <w:t>Median</w:t>
            </w:r>
          </w:p>
        </w:tc>
        <w:tc>
          <w:tcPr>
            <w:tcW w:w="2042" w:type="dxa"/>
            <w:tcBorders>
              <w:top w:val="single" w:sz="12" w:space="0" w:color="auto"/>
              <w:bottom w:val="nil"/>
            </w:tcBorders>
          </w:tcPr>
          <w:p w14:paraId="7698EB70" w14:textId="77777777" w:rsidR="00D53D7B" w:rsidRPr="007321E2" w:rsidRDefault="00831058">
            <w:pPr>
              <w:rPr>
                <w:rFonts w:ascii="Times New Roman" w:hAnsi="Times New Roman" w:cs="Times New Roman"/>
                <w:b/>
                <w:noProof/>
              </w:rPr>
            </w:pPr>
            <w:r w:rsidRPr="007321E2">
              <w:rPr>
                <w:rFonts w:ascii="Times New Roman" w:hAnsi="Times New Roman" w:cs="Times New Roman"/>
                <w:b/>
                <w:noProof/>
              </w:rPr>
              <w:t>670</w:t>
            </w:r>
          </w:p>
        </w:tc>
        <w:tc>
          <w:tcPr>
            <w:tcW w:w="2276" w:type="dxa"/>
            <w:tcBorders>
              <w:top w:val="single" w:sz="12" w:space="0" w:color="auto"/>
              <w:bottom w:val="nil"/>
            </w:tcBorders>
          </w:tcPr>
          <w:p w14:paraId="638D257E" w14:textId="77777777" w:rsidR="00D53D7B" w:rsidRPr="007321E2" w:rsidRDefault="00D53D7B">
            <w:pPr>
              <w:rPr>
                <w:rFonts w:ascii="Times New Roman" w:hAnsi="Times New Roman" w:cs="Times New Roman"/>
                <w:b/>
                <w:noProof/>
              </w:rPr>
            </w:pPr>
          </w:p>
        </w:tc>
        <w:tc>
          <w:tcPr>
            <w:tcW w:w="1808" w:type="dxa"/>
            <w:tcBorders>
              <w:top w:val="single" w:sz="12" w:space="0" w:color="auto"/>
              <w:bottom w:val="nil"/>
            </w:tcBorders>
          </w:tcPr>
          <w:p w14:paraId="38E442A4" w14:textId="77777777" w:rsidR="00D53D7B" w:rsidRPr="007321E2" w:rsidRDefault="00831058">
            <w:pPr>
              <w:rPr>
                <w:rFonts w:ascii="Times New Roman" w:hAnsi="Times New Roman" w:cs="Times New Roman"/>
                <w:b/>
                <w:noProof/>
              </w:rPr>
            </w:pPr>
            <w:r w:rsidRPr="007321E2">
              <w:rPr>
                <w:rFonts w:ascii="Times New Roman" w:hAnsi="Times New Roman" w:cs="Times New Roman"/>
                <w:b/>
                <w:noProof/>
              </w:rPr>
              <w:t>1958</w:t>
            </w:r>
          </w:p>
        </w:tc>
      </w:tr>
      <w:tr w:rsidR="00A37314" w:rsidRPr="007321E2" w14:paraId="1E4D74C6" w14:textId="77777777" w:rsidTr="0094775B">
        <w:tc>
          <w:tcPr>
            <w:tcW w:w="2594" w:type="dxa"/>
            <w:tcBorders>
              <w:top w:val="nil"/>
            </w:tcBorders>
          </w:tcPr>
          <w:p w14:paraId="74EC18FF" w14:textId="77777777" w:rsidR="00A37314" w:rsidRPr="007321E2" w:rsidRDefault="00F9652F">
            <w:pPr>
              <w:rPr>
                <w:rFonts w:ascii="Times New Roman" w:hAnsi="Times New Roman" w:cs="Times New Roman"/>
                <w:b/>
                <w:noProof/>
              </w:rPr>
            </w:pPr>
            <w:r w:rsidRPr="007321E2">
              <w:rPr>
                <w:rFonts w:ascii="Times New Roman" w:hAnsi="Times New Roman" w:cs="Times New Roman"/>
                <w:b/>
                <w:noProof/>
              </w:rPr>
              <w:t>Data range</w:t>
            </w:r>
          </w:p>
        </w:tc>
        <w:tc>
          <w:tcPr>
            <w:tcW w:w="2042" w:type="dxa"/>
            <w:tcBorders>
              <w:top w:val="nil"/>
            </w:tcBorders>
          </w:tcPr>
          <w:p w14:paraId="2087DE48" w14:textId="77777777" w:rsidR="00A37314" w:rsidRPr="007321E2" w:rsidRDefault="00F9652F">
            <w:pPr>
              <w:rPr>
                <w:rFonts w:ascii="Times New Roman" w:hAnsi="Times New Roman" w:cs="Times New Roman"/>
                <w:b/>
                <w:noProof/>
              </w:rPr>
            </w:pPr>
            <w:r w:rsidRPr="007321E2">
              <w:rPr>
                <w:rFonts w:ascii="Times New Roman" w:hAnsi="Times New Roman" w:cs="Times New Roman"/>
                <w:b/>
                <w:noProof/>
              </w:rPr>
              <w:t>1112 (</w:t>
            </w:r>
            <w:r w:rsidR="00A37314" w:rsidRPr="007321E2">
              <w:rPr>
                <w:rFonts w:ascii="Times New Roman" w:hAnsi="Times New Roman" w:cs="Times New Roman"/>
                <w:b/>
                <w:noProof/>
              </w:rPr>
              <w:t>346 to 1458</w:t>
            </w:r>
            <w:r w:rsidRPr="007321E2">
              <w:rPr>
                <w:rFonts w:ascii="Times New Roman" w:hAnsi="Times New Roman" w:cs="Times New Roman"/>
                <w:b/>
                <w:noProof/>
              </w:rPr>
              <w:t>)</w:t>
            </w:r>
          </w:p>
        </w:tc>
        <w:tc>
          <w:tcPr>
            <w:tcW w:w="2276" w:type="dxa"/>
            <w:tcBorders>
              <w:top w:val="nil"/>
            </w:tcBorders>
          </w:tcPr>
          <w:p w14:paraId="17673C83" w14:textId="77777777" w:rsidR="00A37314" w:rsidRPr="007321E2" w:rsidRDefault="00A37314">
            <w:pPr>
              <w:rPr>
                <w:rFonts w:ascii="Times New Roman" w:hAnsi="Times New Roman" w:cs="Times New Roman"/>
                <w:b/>
                <w:noProof/>
              </w:rPr>
            </w:pPr>
          </w:p>
        </w:tc>
        <w:tc>
          <w:tcPr>
            <w:tcW w:w="1808" w:type="dxa"/>
            <w:tcBorders>
              <w:top w:val="nil"/>
            </w:tcBorders>
          </w:tcPr>
          <w:p w14:paraId="6E892496" w14:textId="77777777" w:rsidR="00A37314" w:rsidRPr="007321E2" w:rsidRDefault="00F9652F">
            <w:pPr>
              <w:rPr>
                <w:rFonts w:ascii="Times New Roman" w:hAnsi="Times New Roman" w:cs="Times New Roman"/>
                <w:b/>
                <w:noProof/>
              </w:rPr>
            </w:pPr>
            <w:r w:rsidRPr="007321E2">
              <w:rPr>
                <w:rFonts w:ascii="Times New Roman" w:hAnsi="Times New Roman" w:cs="Times New Roman"/>
                <w:b/>
                <w:noProof/>
              </w:rPr>
              <w:t>63603 (</w:t>
            </w:r>
            <w:r w:rsidR="00A37314" w:rsidRPr="007321E2">
              <w:rPr>
                <w:rFonts w:ascii="Times New Roman" w:hAnsi="Times New Roman" w:cs="Times New Roman"/>
                <w:b/>
                <w:noProof/>
              </w:rPr>
              <w:t>447 to 64050</w:t>
            </w:r>
            <w:r w:rsidRPr="007321E2">
              <w:rPr>
                <w:rFonts w:ascii="Times New Roman" w:hAnsi="Times New Roman" w:cs="Times New Roman"/>
                <w:b/>
                <w:noProof/>
              </w:rPr>
              <w:t>)</w:t>
            </w:r>
          </w:p>
        </w:tc>
      </w:tr>
    </w:tbl>
    <w:p w14:paraId="1C858129" w14:textId="77777777" w:rsidR="00931123" w:rsidRPr="007321E2" w:rsidRDefault="00184FD4">
      <w:pPr>
        <w:rPr>
          <w:rFonts w:ascii="Times New Roman" w:hAnsi="Times New Roman" w:cs="Times New Roman"/>
          <w:noProof/>
        </w:rPr>
      </w:pPr>
      <w:r w:rsidRPr="007321E2">
        <w:rPr>
          <w:rFonts w:ascii="Times New Roman" w:hAnsi="Times New Roman" w:cs="Times New Roman"/>
          <w:noProof/>
        </w:rPr>
        <w:lastRenderedPageBreak/>
        <w:t>F</w:t>
      </w:r>
      <w:r w:rsidR="00C17C88" w:rsidRPr="007321E2">
        <w:rPr>
          <w:rFonts w:ascii="Times New Roman" w:hAnsi="Times New Roman" w:cs="Times New Roman"/>
          <w:noProof/>
        </w:rPr>
        <w:t>i</w:t>
      </w:r>
      <w:r w:rsidR="0057006C" w:rsidRPr="007321E2">
        <w:rPr>
          <w:rFonts w:ascii="Times New Roman" w:hAnsi="Times New Roman" w:cs="Times New Roman"/>
          <w:noProof/>
        </w:rPr>
        <w:t>gure 1</w:t>
      </w:r>
    </w:p>
    <w:p w14:paraId="48B8C255" w14:textId="77777777" w:rsidR="000142CB" w:rsidRDefault="000142CB">
      <w:r w:rsidRPr="007321E2">
        <w:rPr>
          <w:rFonts w:ascii="Times New Roman" w:hAnsi="Times New Roman" w:cs="Times New Roman"/>
          <w:b/>
          <w:noProof/>
          <w:sz w:val="24"/>
          <w:szCs w:val="24"/>
        </w:rPr>
        <w:drawing>
          <wp:inline distT="0" distB="0" distL="0" distR="0" wp14:anchorId="730418CF" wp14:editId="7F38A68B">
            <wp:extent cx="5229225" cy="3143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0142CB" w:rsidSect="008A3C2C">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BC389" w14:textId="77777777" w:rsidR="008F219C" w:rsidRDefault="008F219C" w:rsidP="00C95E70">
      <w:pPr>
        <w:spacing w:after="0" w:line="240" w:lineRule="auto"/>
      </w:pPr>
      <w:r>
        <w:separator/>
      </w:r>
    </w:p>
  </w:endnote>
  <w:endnote w:type="continuationSeparator" w:id="0">
    <w:p w14:paraId="57CE6825" w14:textId="77777777" w:rsidR="008F219C" w:rsidRDefault="008F219C" w:rsidP="00C9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00202"/>
      <w:docPartObj>
        <w:docPartGallery w:val="Page Numbers (Bottom of Page)"/>
        <w:docPartUnique/>
      </w:docPartObj>
    </w:sdtPr>
    <w:sdtEndPr>
      <w:rPr>
        <w:noProof/>
      </w:rPr>
    </w:sdtEndPr>
    <w:sdtContent>
      <w:p w14:paraId="637EA81D" w14:textId="77777777" w:rsidR="00336982" w:rsidRDefault="00336982">
        <w:pPr>
          <w:pStyle w:val="Footer"/>
          <w:jc w:val="center"/>
        </w:pPr>
        <w:r>
          <w:fldChar w:fldCharType="begin"/>
        </w:r>
        <w:r>
          <w:instrText xml:space="preserve"> PAGE   \* MERGEFORMAT </w:instrText>
        </w:r>
        <w:r>
          <w:fldChar w:fldCharType="separate"/>
        </w:r>
        <w:r w:rsidR="007321E2">
          <w:rPr>
            <w:noProof/>
          </w:rPr>
          <w:t>1</w:t>
        </w:r>
        <w:r>
          <w:rPr>
            <w:noProof/>
          </w:rPr>
          <w:fldChar w:fldCharType="end"/>
        </w:r>
      </w:p>
    </w:sdtContent>
  </w:sdt>
  <w:p w14:paraId="0D044431" w14:textId="77777777" w:rsidR="00336982" w:rsidRDefault="0033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D61FF" w14:textId="77777777" w:rsidR="008F219C" w:rsidRDefault="008F219C" w:rsidP="00C95E70">
      <w:pPr>
        <w:spacing w:after="0" w:line="240" w:lineRule="auto"/>
      </w:pPr>
      <w:r>
        <w:separator/>
      </w:r>
    </w:p>
  </w:footnote>
  <w:footnote w:type="continuationSeparator" w:id="0">
    <w:p w14:paraId="1549AD52" w14:textId="77777777" w:rsidR="008F219C" w:rsidRDefault="008F219C" w:rsidP="00C9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3C1D"/>
    <w:multiLevelType w:val="multilevel"/>
    <w:tmpl w:val="334AE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2A06D9"/>
    <w:multiLevelType w:val="hybridMultilevel"/>
    <w:tmpl w:val="92A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C6DDD"/>
    <w:multiLevelType w:val="hybridMultilevel"/>
    <w:tmpl w:val="7AF8E616"/>
    <w:lvl w:ilvl="0" w:tplc="C444EA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70"/>
    <w:rsid w:val="000119C0"/>
    <w:rsid w:val="000142CB"/>
    <w:rsid w:val="00022C01"/>
    <w:rsid w:val="00026984"/>
    <w:rsid w:val="00026EAB"/>
    <w:rsid w:val="0003230A"/>
    <w:rsid w:val="00033156"/>
    <w:rsid w:val="00036713"/>
    <w:rsid w:val="00036EBC"/>
    <w:rsid w:val="00037DC1"/>
    <w:rsid w:val="00044CD5"/>
    <w:rsid w:val="00045273"/>
    <w:rsid w:val="00045C5C"/>
    <w:rsid w:val="0005211E"/>
    <w:rsid w:val="00057DC9"/>
    <w:rsid w:val="000622FC"/>
    <w:rsid w:val="00062915"/>
    <w:rsid w:val="0006390F"/>
    <w:rsid w:val="000726FF"/>
    <w:rsid w:val="00073EEB"/>
    <w:rsid w:val="00081DAC"/>
    <w:rsid w:val="00082F34"/>
    <w:rsid w:val="0008725C"/>
    <w:rsid w:val="00087A37"/>
    <w:rsid w:val="0009250E"/>
    <w:rsid w:val="00092A65"/>
    <w:rsid w:val="000961EB"/>
    <w:rsid w:val="00096FF6"/>
    <w:rsid w:val="000A1184"/>
    <w:rsid w:val="000A1F1E"/>
    <w:rsid w:val="000A3AB3"/>
    <w:rsid w:val="000A653E"/>
    <w:rsid w:val="000B2F49"/>
    <w:rsid w:val="000B5433"/>
    <w:rsid w:val="000B7A78"/>
    <w:rsid w:val="000C3A0A"/>
    <w:rsid w:val="000C3AED"/>
    <w:rsid w:val="000C3D9E"/>
    <w:rsid w:val="000C5F0A"/>
    <w:rsid w:val="000D0474"/>
    <w:rsid w:val="000D3126"/>
    <w:rsid w:val="000D7B64"/>
    <w:rsid w:val="000E06F1"/>
    <w:rsid w:val="000E0C51"/>
    <w:rsid w:val="000E0F33"/>
    <w:rsid w:val="000F121A"/>
    <w:rsid w:val="000F14BB"/>
    <w:rsid w:val="000F4CDA"/>
    <w:rsid w:val="000F5238"/>
    <w:rsid w:val="000F58FA"/>
    <w:rsid w:val="0010223B"/>
    <w:rsid w:val="001029B2"/>
    <w:rsid w:val="00105475"/>
    <w:rsid w:val="00107FFC"/>
    <w:rsid w:val="00115427"/>
    <w:rsid w:val="00133C2E"/>
    <w:rsid w:val="00134277"/>
    <w:rsid w:val="00134C72"/>
    <w:rsid w:val="00135738"/>
    <w:rsid w:val="00137506"/>
    <w:rsid w:val="00144528"/>
    <w:rsid w:val="00156AF2"/>
    <w:rsid w:val="001577D7"/>
    <w:rsid w:val="00157A0C"/>
    <w:rsid w:val="00162733"/>
    <w:rsid w:val="00164F98"/>
    <w:rsid w:val="001657D5"/>
    <w:rsid w:val="00172C3C"/>
    <w:rsid w:val="0017330F"/>
    <w:rsid w:val="00177415"/>
    <w:rsid w:val="00177938"/>
    <w:rsid w:val="00184051"/>
    <w:rsid w:val="001848DF"/>
    <w:rsid w:val="00184FD4"/>
    <w:rsid w:val="00190538"/>
    <w:rsid w:val="001935A0"/>
    <w:rsid w:val="001936A7"/>
    <w:rsid w:val="001939F3"/>
    <w:rsid w:val="00194681"/>
    <w:rsid w:val="00195749"/>
    <w:rsid w:val="00197BD5"/>
    <w:rsid w:val="001A7D34"/>
    <w:rsid w:val="001B0CCE"/>
    <w:rsid w:val="001B185C"/>
    <w:rsid w:val="001B2D1F"/>
    <w:rsid w:val="001B4CB0"/>
    <w:rsid w:val="001B67F2"/>
    <w:rsid w:val="001B7387"/>
    <w:rsid w:val="001B7724"/>
    <w:rsid w:val="001C068D"/>
    <w:rsid w:val="001C3802"/>
    <w:rsid w:val="001C5321"/>
    <w:rsid w:val="001E0434"/>
    <w:rsid w:val="001E0AA1"/>
    <w:rsid w:val="001E2590"/>
    <w:rsid w:val="001E363C"/>
    <w:rsid w:val="001E3F8D"/>
    <w:rsid w:val="001E675C"/>
    <w:rsid w:val="001E7020"/>
    <w:rsid w:val="001E71CE"/>
    <w:rsid w:val="001F2094"/>
    <w:rsid w:val="001F3E97"/>
    <w:rsid w:val="001F63DD"/>
    <w:rsid w:val="00202D28"/>
    <w:rsid w:val="00204101"/>
    <w:rsid w:val="00206143"/>
    <w:rsid w:val="00207EB7"/>
    <w:rsid w:val="00210F71"/>
    <w:rsid w:val="00213E3C"/>
    <w:rsid w:val="002154EF"/>
    <w:rsid w:val="00223578"/>
    <w:rsid w:val="00230CA3"/>
    <w:rsid w:val="0023141F"/>
    <w:rsid w:val="00232DFB"/>
    <w:rsid w:val="002407DE"/>
    <w:rsid w:val="00244FA6"/>
    <w:rsid w:val="002455C9"/>
    <w:rsid w:val="00246C26"/>
    <w:rsid w:val="002561D7"/>
    <w:rsid w:val="00256D1D"/>
    <w:rsid w:val="00257896"/>
    <w:rsid w:val="0025796A"/>
    <w:rsid w:val="00260846"/>
    <w:rsid w:val="00264656"/>
    <w:rsid w:val="002705B7"/>
    <w:rsid w:val="00274430"/>
    <w:rsid w:val="0028120B"/>
    <w:rsid w:val="0028217C"/>
    <w:rsid w:val="00282822"/>
    <w:rsid w:val="0028286F"/>
    <w:rsid w:val="00283592"/>
    <w:rsid w:val="0029024F"/>
    <w:rsid w:val="00290CC1"/>
    <w:rsid w:val="00293257"/>
    <w:rsid w:val="002A01D6"/>
    <w:rsid w:val="002A02B3"/>
    <w:rsid w:val="002B241A"/>
    <w:rsid w:val="002C5E38"/>
    <w:rsid w:val="002C79DC"/>
    <w:rsid w:val="002C7B36"/>
    <w:rsid w:val="002D07CD"/>
    <w:rsid w:val="002D28A4"/>
    <w:rsid w:val="002D4B60"/>
    <w:rsid w:val="002D537E"/>
    <w:rsid w:val="002D6FEE"/>
    <w:rsid w:val="002E08C3"/>
    <w:rsid w:val="002E1F2F"/>
    <w:rsid w:val="002E3CD7"/>
    <w:rsid w:val="002E6A19"/>
    <w:rsid w:val="002F0751"/>
    <w:rsid w:val="002F1431"/>
    <w:rsid w:val="002F4BD7"/>
    <w:rsid w:val="002F775E"/>
    <w:rsid w:val="00300F38"/>
    <w:rsid w:val="00302C3C"/>
    <w:rsid w:val="0031050C"/>
    <w:rsid w:val="0031444B"/>
    <w:rsid w:val="003168D0"/>
    <w:rsid w:val="00322BBF"/>
    <w:rsid w:val="00336982"/>
    <w:rsid w:val="00350DCD"/>
    <w:rsid w:val="00352972"/>
    <w:rsid w:val="003549CC"/>
    <w:rsid w:val="003615C7"/>
    <w:rsid w:val="00362060"/>
    <w:rsid w:val="00363D9B"/>
    <w:rsid w:val="00364788"/>
    <w:rsid w:val="0037237D"/>
    <w:rsid w:val="00373BBC"/>
    <w:rsid w:val="0037542F"/>
    <w:rsid w:val="00375A75"/>
    <w:rsid w:val="00375CE5"/>
    <w:rsid w:val="00376B0D"/>
    <w:rsid w:val="00377A4A"/>
    <w:rsid w:val="00382979"/>
    <w:rsid w:val="00384505"/>
    <w:rsid w:val="003900A4"/>
    <w:rsid w:val="003909DA"/>
    <w:rsid w:val="00391E00"/>
    <w:rsid w:val="00391EBA"/>
    <w:rsid w:val="003938BB"/>
    <w:rsid w:val="00393D6F"/>
    <w:rsid w:val="003A03BF"/>
    <w:rsid w:val="003A0F7E"/>
    <w:rsid w:val="003C0525"/>
    <w:rsid w:val="003C4A32"/>
    <w:rsid w:val="003C54B0"/>
    <w:rsid w:val="003D2CF0"/>
    <w:rsid w:val="003D5ADD"/>
    <w:rsid w:val="003D62AA"/>
    <w:rsid w:val="003D6EB9"/>
    <w:rsid w:val="003E04DD"/>
    <w:rsid w:val="003E1643"/>
    <w:rsid w:val="003E35CF"/>
    <w:rsid w:val="003E4210"/>
    <w:rsid w:val="003E5EC6"/>
    <w:rsid w:val="003F112C"/>
    <w:rsid w:val="003F14D8"/>
    <w:rsid w:val="003F1C36"/>
    <w:rsid w:val="003F20ED"/>
    <w:rsid w:val="003F29DB"/>
    <w:rsid w:val="00407E59"/>
    <w:rsid w:val="00410059"/>
    <w:rsid w:val="00411613"/>
    <w:rsid w:val="00411DE0"/>
    <w:rsid w:val="00412B63"/>
    <w:rsid w:val="00412E7A"/>
    <w:rsid w:val="00413DAD"/>
    <w:rsid w:val="0042663C"/>
    <w:rsid w:val="004268FB"/>
    <w:rsid w:val="00431202"/>
    <w:rsid w:val="00431559"/>
    <w:rsid w:val="00431D6B"/>
    <w:rsid w:val="0043595E"/>
    <w:rsid w:val="004375C1"/>
    <w:rsid w:val="004404A5"/>
    <w:rsid w:val="00444E72"/>
    <w:rsid w:val="00447D2F"/>
    <w:rsid w:val="004536EE"/>
    <w:rsid w:val="00455106"/>
    <w:rsid w:val="00455FD1"/>
    <w:rsid w:val="004562C4"/>
    <w:rsid w:val="00462AB4"/>
    <w:rsid w:val="00463D59"/>
    <w:rsid w:val="00464232"/>
    <w:rsid w:val="00470424"/>
    <w:rsid w:val="00473FE1"/>
    <w:rsid w:val="00477929"/>
    <w:rsid w:val="00480135"/>
    <w:rsid w:val="004801BD"/>
    <w:rsid w:val="00482AFE"/>
    <w:rsid w:val="004840E6"/>
    <w:rsid w:val="00484679"/>
    <w:rsid w:val="00484DE9"/>
    <w:rsid w:val="00487A0B"/>
    <w:rsid w:val="00493CCE"/>
    <w:rsid w:val="004961F7"/>
    <w:rsid w:val="00496358"/>
    <w:rsid w:val="004A21BB"/>
    <w:rsid w:val="004A3448"/>
    <w:rsid w:val="004B1BE8"/>
    <w:rsid w:val="004B2FE1"/>
    <w:rsid w:val="004B3F26"/>
    <w:rsid w:val="004B6D13"/>
    <w:rsid w:val="004C44F3"/>
    <w:rsid w:val="004C60E8"/>
    <w:rsid w:val="004D3B17"/>
    <w:rsid w:val="004D687C"/>
    <w:rsid w:val="004D7B4C"/>
    <w:rsid w:val="004E0541"/>
    <w:rsid w:val="004E17E0"/>
    <w:rsid w:val="004F4E85"/>
    <w:rsid w:val="004F7F29"/>
    <w:rsid w:val="005005B9"/>
    <w:rsid w:val="0050122B"/>
    <w:rsid w:val="00506404"/>
    <w:rsid w:val="005069E0"/>
    <w:rsid w:val="005108BF"/>
    <w:rsid w:val="00513F80"/>
    <w:rsid w:val="00516FFF"/>
    <w:rsid w:val="00517C05"/>
    <w:rsid w:val="00517D4A"/>
    <w:rsid w:val="00521DEB"/>
    <w:rsid w:val="00523C87"/>
    <w:rsid w:val="00524A70"/>
    <w:rsid w:val="00531C30"/>
    <w:rsid w:val="00534107"/>
    <w:rsid w:val="0053546C"/>
    <w:rsid w:val="00536D73"/>
    <w:rsid w:val="005428A7"/>
    <w:rsid w:val="00543341"/>
    <w:rsid w:val="0054429D"/>
    <w:rsid w:val="0054669A"/>
    <w:rsid w:val="005477F7"/>
    <w:rsid w:val="005504A1"/>
    <w:rsid w:val="00550C7D"/>
    <w:rsid w:val="00550CFA"/>
    <w:rsid w:val="0055498A"/>
    <w:rsid w:val="005551A4"/>
    <w:rsid w:val="0055606E"/>
    <w:rsid w:val="0057006C"/>
    <w:rsid w:val="00570ABC"/>
    <w:rsid w:val="005744A0"/>
    <w:rsid w:val="00577BFF"/>
    <w:rsid w:val="005813C1"/>
    <w:rsid w:val="005813D2"/>
    <w:rsid w:val="00582424"/>
    <w:rsid w:val="00582C70"/>
    <w:rsid w:val="00590D6D"/>
    <w:rsid w:val="00596898"/>
    <w:rsid w:val="0059726A"/>
    <w:rsid w:val="005A27D3"/>
    <w:rsid w:val="005A3B4C"/>
    <w:rsid w:val="005A521B"/>
    <w:rsid w:val="005A7762"/>
    <w:rsid w:val="005A79E3"/>
    <w:rsid w:val="005B0012"/>
    <w:rsid w:val="005B153D"/>
    <w:rsid w:val="005B3B29"/>
    <w:rsid w:val="005C334F"/>
    <w:rsid w:val="005C6D14"/>
    <w:rsid w:val="005D142B"/>
    <w:rsid w:val="005D1648"/>
    <w:rsid w:val="005D248E"/>
    <w:rsid w:val="005D5491"/>
    <w:rsid w:val="005D5F63"/>
    <w:rsid w:val="005D6FAC"/>
    <w:rsid w:val="005D6FF5"/>
    <w:rsid w:val="005D7C62"/>
    <w:rsid w:val="005E10A1"/>
    <w:rsid w:val="005E69CC"/>
    <w:rsid w:val="005F43BD"/>
    <w:rsid w:val="00601E08"/>
    <w:rsid w:val="00606E94"/>
    <w:rsid w:val="006119E1"/>
    <w:rsid w:val="00611BF6"/>
    <w:rsid w:val="00620D6C"/>
    <w:rsid w:val="00621C25"/>
    <w:rsid w:val="00623A10"/>
    <w:rsid w:val="00624184"/>
    <w:rsid w:val="00635E8A"/>
    <w:rsid w:val="00636D10"/>
    <w:rsid w:val="00641446"/>
    <w:rsid w:val="00641C60"/>
    <w:rsid w:val="00642A68"/>
    <w:rsid w:val="00643701"/>
    <w:rsid w:val="00643724"/>
    <w:rsid w:val="00643C19"/>
    <w:rsid w:val="006447AE"/>
    <w:rsid w:val="00646C5F"/>
    <w:rsid w:val="00654264"/>
    <w:rsid w:val="00654A16"/>
    <w:rsid w:val="00654CF9"/>
    <w:rsid w:val="00656CA2"/>
    <w:rsid w:val="00656CB9"/>
    <w:rsid w:val="0065787C"/>
    <w:rsid w:val="00663AA2"/>
    <w:rsid w:val="0066436F"/>
    <w:rsid w:val="0066635C"/>
    <w:rsid w:val="00667DE2"/>
    <w:rsid w:val="00672FF5"/>
    <w:rsid w:val="00692A72"/>
    <w:rsid w:val="00696650"/>
    <w:rsid w:val="00697222"/>
    <w:rsid w:val="006A094F"/>
    <w:rsid w:val="006A1ED1"/>
    <w:rsid w:val="006A2808"/>
    <w:rsid w:val="006A37F8"/>
    <w:rsid w:val="006B00EF"/>
    <w:rsid w:val="006B5D97"/>
    <w:rsid w:val="006C5C3E"/>
    <w:rsid w:val="006D5B40"/>
    <w:rsid w:val="006E5DA4"/>
    <w:rsid w:val="006E7F64"/>
    <w:rsid w:val="006F18BC"/>
    <w:rsid w:val="006F4B20"/>
    <w:rsid w:val="006F4CAF"/>
    <w:rsid w:val="006F60E1"/>
    <w:rsid w:val="00702CD0"/>
    <w:rsid w:val="00705164"/>
    <w:rsid w:val="007057C3"/>
    <w:rsid w:val="00706402"/>
    <w:rsid w:val="00712D49"/>
    <w:rsid w:val="007223D7"/>
    <w:rsid w:val="007247D9"/>
    <w:rsid w:val="00724BA9"/>
    <w:rsid w:val="00727937"/>
    <w:rsid w:val="00731167"/>
    <w:rsid w:val="007321E2"/>
    <w:rsid w:val="007404F9"/>
    <w:rsid w:val="0074219D"/>
    <w:rsid w:val="00743900"/>
    <w:rsid w:val="00752663"/>
    <w:rsid w:val="007535C1"/>
    <w:rsid w:val="00761F39"/>
    <w:rsid w:val="00771574"/>
    <w:rsid w:val="00772896"/>
    <w:rsid w:val="00775E3B"/>
    <w:rsid w:val="00780FB1"/>
    <w:rsid w:val="00780FE1"/>
    <w:rsid w:val="00782848"/>
    <w:rsid w:val="00785914"/>
    <w:rsid w:val="007901C7"/>
    <w:rsid w:val="00796585"/>
    <w:rsid w:val="00796E95"/>
    <w:rsid w:val="007A057E"/>
    <w:rsid w:val="007A0682"/>
    <w:rsid w:val="007A0998"/>
    <w:rsid w:val="007A2EDD"/>
    <w:rsid w:val="007A5E54"/>
    <w:rsid w:val="007B0924"/>
    <w:rsid w:val="007B24BF"/>
    <w:rsid w:val="007B77D6"/>
    <w:rsid w:val="007C37FF"/>
    <w:rsid w:val="007C5A99"/>
    <w:rsid w:val="007D14BA"/>
    <w:rsid w:val="007D2A14"/>
    <w:rsid w:val="007D2BE8"/>
    <w:rsid w:val="007D3D63"/>
    <w:rsid w:val="007D48AE"/>
    <w:rsid w:val="007D7706"/>
    <w:rsid w:val="007E170F"/>
    <w:rsid w:val="007E5AAE"/>
    <w:rsid w:val="007F0423"/>
    <w:rsid w:val="007F0C33"/>
    <w:rsid w:val="007F1C1B"/>
    <w:rsid w:val="007F20AC"/>
    <w:rsid w:val="007F4413"/>
    <w:rsid w:val="00800EB7"/>
    <w:rsid w:val="00801316"/>
    <w:rsid w:val="00802AE7"/>
    <w:rsid w:val="00803699"/>
    <w:rsid w:val="00803D5B"/>
    <w:rsid w:val="00806876"/>
    <w:rsid w:val="008071AD"/>
    <w:rsid w:val="00807340"/>
    <w:rsid w:val="00810BFE"/>
    <w:rsid w:val="00811075"/>
    <w:rsid w:val="00811CDC"/>
    <w:rsid w:val="00811DC0"/>
    <w:rsid w:val="00812C3C"/>
    <w:rsid w:val="0081375E"/>
    <w:rsid w:val="00822BC9"/>
    <w:rsid w:val="008251FC"/>
    <w:rsid w:val="00825542"/>
    <w:rsid w:val="00830A66"/>
    <w:rsid w:val="00831058"/>
    <w:rsid w:val="00834976"/>
    <w:rsid w:val="00836BF4"/>
    <w:rsid w:val="00842ECD"/>
    <w:rsid w:val="00846EAC"/>
    <w:rsid w:val="0084707C"/>
    <w:rsid w:val="00850359"/>
    <w:rsid w:val="00854063"/>
    <w:rsid w:val="008560C1"/>
    <w:rsid w:val="00857AC1"/>
    <w:rsid w:val="00861E35"/>
    <w:rsid w:val="00862BC4"/>
    <w:rsid w:val="00864A37"/>
    <w:rsid w:val="00864B47"/>
    <w:rsid w:val="00872DCC"/>
    <w:rsid w:val="00874357"/>
    <w:rsid w:val="00884668"/>
    <w:rsid w:val="008917FF"/>
    <w:rsid w:val="00891E56"/>
    <w:rsid w:val="00893692"/>
    <w:rsid w:val="00896ED0"/>
    <w:rsid w:val="008A1042"/>
    <w:rsid w:val="008A2CD0"/>
    <w:rsid w:val="008A3C2C"/>
    <w:rsid w:val="008A54D3"/>
    <w:rsid w:val="008A588C"/>
    <w:rsid w:val="008B281F"/>
    <w:rsid w:val="008C0D2D"/>
    <w:rsid w:val="008D0347"/>
    <w:rsid w:val="008D5BA6"/>
    <w:rsid w:val="008F04D0"/>
    <w:rsid w:val="008F219C"/>
    <w:rsid w:val="008F4498"/>
    <w:rsid w:val="008F4920"/>
    <w:rsid w:val="008F686F"/>
    <w:rsid w:val="00902577"/>
    <w:rsid w:val="00912BAA"/>
    <w:rsid w:val="00913DCF"/>
    <w:rsid w:val="00915F32"/>
    <w:rsid w:val="0091654E"/>
    <w:rsid w:val="00920016"/>
    <w:rsid w:val="00920074"/>
    <w:rsid w:val="009207B5"/>
    <w:rsid w:val="00922F36"/>
    <w:rsid w:val="00931123"/>
    <w:rsid w:val="009377D8"/>
    <w:rsid w:val="00937824"/>
    <w:rsid w:val="00940375"/>
    <w:rsid w:val="00943C0C"/>
    <w:rsid w:val="00945DDA"/>
    <w:rsid w:val="00945F79"/>
    <w:rsid w:val="0094775B"/>
    <w:rsid w:val="00954C01"/>
    <w:rsid w:val="009667B8"/>
    <w:rsid w:val="00966BC4"/>
    <w:rsid w:val="009768F9"/>
    <w:rsid w:val="00976E74"/>
    <w:rsid w:val="00976EB9"/>
    <w:rsid w:val="009804DC"/>
    <w:rsid w:val="00980C59"/>
    <w:rsid w:val="009812E2"/>
    <w:rsid w:val="00982175"/>
    <w:rsid w:val="009845E7"/>
    <w:rsid w:val="00985907"/>
    <w:rsid w:val="00986F0F"/>
    <w:rsid w:val="009874D5"/>
    <w:rsid w:val="009922F7"/>
    <w:rsid w:val="00993499"/>
    <w:rsid w:val="0099486F"/>
    <w:rsid w:val="0099583F"/>
    <w:rsid w:val="009A6F20"/>
    <w:rsid w:val="009A7154"/>
    <w:rsid w:val="009B5D47"/>
    <w:rsid w:val="009B775C"/>
    <w:rsid w:val="009C168F"/>
    <w:rsid w:val="009C1E22"/>
    <w:rsid w:val="009C5A6E"/>
    <w:rsid w:val="009C76D9"/>
    <w:rsid w:val="009D11AD"/>
    <w:rsid w:val="009D213F"/>
    <w:rsid w:val="009E12B0"/>
    <w:rsid w:val="009E5BD9"/>
    <w:rsid w:val="009F206A"/>
    <w:rsid w:val="009F6E0C"/>
    <w:rsid w:val="009F7473"/>
    <w:rsid w:val="009F78B2"/>
    <w:rsid w:val="009F7B1A"/>
    <w:rsid w:val="00A0288B"/>
    <w:rsid w:val="00A02D8F"/>
    <w:rsid w:val="00A04C5B"/>
    <w:rsid w:val="00A05037"/>
    <w:rsid w:val="00A0779B"/>
    <w:rsid w:val="00A11F45"/>
    <w:rsid w:val="00A12468"/>
    <w:rsid w:val="00A21AB9"/>
    <w:rsid w:val="00A22910"/>
    <w:rsid w:val="00A23CC3"/>
    <w:rsid w:val="00A23CF0"/>
    <w:rsid w:val="00A27B56"/>
    <w:rsid w:val="00A339F5"/>
    <w:rsid w:val="00A350A0"/>
    <w:rsid w:val="00A37314"/>
    <w:rsid w:val="00A40936"/>
    <w:rsid w:val="00A458C4"/>
    <w:rsid w:val="00A4772B"/>
    <w:rsid w:val="00A503E7"/>
    <w:rsid w:val="00A5409C"/>
    <w:rsid w:val="00A550EB"/>
    <w:rsid w:val="00A617C7"/>
    <w:rsid w:val="00A63218"/>
    <w:rsid w:val="00A63E46"/>
    <w:rsid w:val="00A66248"/>
    <w:rsid w:val="00A7777C"/>
    <w:rsid w:val="00A77B56"/>
    <w:rsid w:val="00A81276"/>
    <w:rsid w:val="00A83CCD"/>
    <w:rsid w:val="00A856F0"/>
    <w:rsid w:val="00A866B6"/>
    <w:rsid w:val="00AA0F26"/>
    <w:rsid w:val="00AA7103"/>
    <w:rsid w:val="00AB6BE5"/>
    <w:rsid w:val="00AC269F"/>
    <w:rsid w:val="00AC3717"/>
    <w:rsid w:val="00AD5AD3"/>
    <w:rsid w:val="00AD5F0E"/>
    <w:rsid w:val="00AE43EA"/>
    <w:rsid w:val="00AE76EA"/>
    <w:rsid w:val="00AF0ECB"/>
    <w:rsid w:val="00AF503A"/>
    <w:rsid w:val="00AF6ACD"/>
    <w:rsid w:val="00AF7C99"/>
    <w:rsid w:val="00B00F14"/>
    <w:rsid w:val="00B0648C"/>
    <w:rsid w:val="00B10563"/>
    <w:rsid w:val="00B152F2"/>
    <w:rsid w:val="00B21704"/>
    <w:rsid w:val="00B33B76"/>
    <w:rsid w:val="00B34BC3"/>
    <w:rsid w:val="00B35E08"/>
    <w:rsid w:val="00B37B1C"/>
    <w:rsid w:val="00B37B2C"/>
    <w:rsid w:val="00B401A4"/>
    <w:rsid w:val="00B40830"/>
    <w:rsid w:val="00B4289B"/>
    <w:rsid w:val="00B44B54"/>
    <w:rsid w:val="00B452AE"/>
    <w:rsid w:val="00B45FC5"/>
    <w:rsid w:val="00B46A24"/>
    <w:rsid w:val="00B57784"/>
    <w:rsid w:val="00B64DA5"/>
    <w:rsid w:val="00B65D62"/>
    <w:rsid w:val="00B664E1"/>
    <w:rsid w:val="00B7103D"/>
    <w:rsid w:val="00B72F71"/>
    <w:rsid w:val="00B83D97"/>
    <w:rsid w:val="00B846E1"/>
    <w:rsid w:val="00B84E5A"/>
    <w:rsid w:val="00B86989"/>
    <w:rsid w:val="00B9168C"/>
    <w:rsid w:val="00B96F5F"/>
    <w:rsid w:val="00BA11CC"/>
    <w:rsid w:val="00BA2FEE"/>
    <w:rsid w:val="00BA3EE7"/>
    <w:rsid w:val="00BB4162"/>
    <w:rsid w:val="00BB7407"/>
    <w:rsid w:val="00BB7D37"/>
    <w:rsid w:val="00BC1238"/>
    <w:rsid w:val="00BC66F9"/>
    <w:rsid w:val="00BD37EC"/>
    <w:rsid w:val="00BD5C44"/>
    <w:rsid w:val="00BE0164"/>
    <w:rsid w:val="00BE3C82"/>
    <w:rsid w:val="00BE4436"/>
    <w:rsid w:val="00BE652B"/>
    <w:rsid w:val="00BF089F"/>
    <w:rsid w:val="00BF40CD"/>
    <w:rsid w:val="00BF6A0C"/>
    <w:rsid w:val="00C004F4"/>
    <w:rsid w:val="00C006D4"/>
    <w:rsid w:val="00C00B6E"/>
    <w:rsid w:val="00C02AB2"/>
    <w:rsid w:val="00C039F9"/>
    <w:rsid w:val="00C04BB8"/>
    <w:rsid w:val="00C055F0"/>
    <w:rsid w:val="00C05BD0"/>
    <w:rsid w:val="00C07BCD"/>
    <w:rsid w:val="00C101E0"/>
    <w:rsid w:val="00C1079D"/>
    <w:rsid w:val="00C1165D"/>
    <w:rsid w:val="00C1214C"/>
    <w:rsid w:val="00C173D9"/>
    <w:rsid w:val="00C17C88"/>
    <w:rsid w:val="00C21907"/>
    <w:rsid w:val="00C22F5D"/>
    <w:rsid w:val="00C269A9"/>
    <w:rsid w:val="00C27B0E"/>
    <w:rsid w:val="00C30E7F"/>
    <w:rsid w:val="00C33578"/>
    <w:rsid w:val="00C35D2C"/>
    <w:rsid w:val="00C36832"/>
    <w:rsid w:val="00C37EFC"/>
    <w:rsid w:val="00C51EFB"/>
    <w:rsid w:val="00C53892"/>
    <w:rsid w:val="00C55642"/>
    <w:rsid w:val="00C567A0"/>
    <w:rsid w:val="00C6021F"/>
    <w:rsid w:val="00C62BB7"/>
    <w:rsid w:val="00C64DB7"/>
    <w:rsid w:val="00C724E7"/>
    <w:rsid w:val="00C74123"/>
    <w:rsid w:val="00C76FFF"/>
    <w:rsid w:val="00C802AB"/>
    <w:rsid w:val="00C8082D"/>
    <w:rsid w:val="00C828FF"/>
    <w:rsid w:val="00C85914"/>
    <w:rsid w:val="00C85C92"/>
    <w:rsid w:val="00C87A1C"/>
    <w:rsid w:val="00C9112C"/>
    <w:rsid w:val="00C919CC"/>
    <w:rsid w:val="00C95045"/>
    <w:rsid w:val="00C95E70"/>
    <w:rsid w:val="00C968AB"/>
    <w:rsid w:val="00CA1AEE"/>
    <w:rsid w:val="00CA2704"/>
    <w:rsid w:val="00CA5C76"/>
    <w:rsid w:val="00CA5D71"/>
    <w:rsid w:val="00CA75EE"/>
    <w:rsid w:val="00CB1887"/>
    <w:rsid w:val="00CB4236"/>
    <w:rsid w:val="00CC08B7"/>
    <w:rsid w:val="00CC13F1"/>
    <w:rsid w:val="00CC21DB"/>
    <w:rsid w:val="00CC3979"/>
    <w:rsid w:val="00CC638E"/>
    <w:rsid w:val="00CC69FC"/>
    <w:rsid w:val="00CD73CB"/>
    <w:rsid w:val="00CE1F5F"/>
    <w:rsid w:val="00CE471D"/>
    <w:rsid w:val="00CE528C"/>
    <w:rsid w:val="00CE56CB"/>
    <w:rsid w:val="00CF3EA7"/>
    <w:rsid w:val="00CF3F47"/>
    <w:rsid w:val="00CF4C0D"/>
    <w:rsid w:val="00D01859"/>
    <w:rsid w:val="00D02707"/>
    <w:rsid w:val="00D03DF2"/>
    <w:rsid w:val="00D047A8"/>
    <w:rsid w:val="00D05D90"/>
    <w:rsid w:val="00D06322"/>
    <w:rsid w:val="00D06B65"/>
    <w:rsid w:val="00D144CD"/>
    <w:rsid w:val="00D22396"/>
    <w:rsid w:val="00D27BBE"/>
    <w:rsid w:val="00D27ED2"/>
    <w:rsid w:val="00D301E5"/>
    <w:rsid w:val="00D31516"/>
    <w:rsid w:val="00D31954"/>
    <w:rsid w:val="00D40EF5"/>
    <w:rsid w:val="00D430C0"/>
    <w:rsid w:val="00D45210"/>
    <w:rsid w:val="00D53D7B"/>
    <w:rsid w:val="00D5421C"/>
    <w:rsid w:val="00D55329"/>
    <w:rsid w:val="00D65702"/>
    <w:rsid w:val="00D6602F"/>
    <w:rsid w:val="00D726F3"/>
    <w:rsid w:val="00D7551D"/>
    <w:rsid w:val="00D76212"/>
    <w:rsid w:val="00D82088"/>
    <w:rsid w:val="00D83EAF"/>
    <w:rsid w:val="00D90C1E"/>
    <w:rsid w:val="00DA0639"/>
    <w:rsid w:val="00DA45A1"/>
    <w:rsid w:val="00DA7A84"/>
    <w:rsid w:val="00DB2CBC"/>
    <w:rsid w:val="00DB4318"/>
    <w:rsid w:val="00DB47D1"/>
    <w:rsid w:val="00DB74DD"/>
    <w:rsid w:val="00DB76F8"/>
    <w:rsid w:val="00DB76F9"/>
    <w:rsid w:val="00DB7791"/>
    <w:rsid w:val="00DC119A"/>
    <w:rsid w:val="00DC34F1"/>
    <w:rsid w:val="00DC3DB8"/>
    <w:rsid w:val="00DC5C2B"/>
    <w:rsid w:val="00DC65ED"/>
    <w:rsid w:val="00DD0C22"/>
    <w:rsid w:val="00DD1C6F"/>
    <w:rsid w:val="00DE3027"/>
    <w:rsid w:val="00DE5626"/>
    <w:rsid w:val="00DE6D07"/>
    <w:rsid w:val="00DF2A9A"/>
    <w:rsid w:val="00E01FC6"/>
    <w:rsid w:val="00E043C9"/>
    <w:rsid w:val="00E0516F"/>
    <w:rsid w:val="00E10777"/>
    <w:rsid w:val="00E17C54"/>
    <w:rsid w:val="00E23F15"/>
    <w:rsid w:val="00E24447"/>
    <w:rsid w:val="00E32E5C"/>
    <w:rsid w:val="00E34E1B"/>
    <w:rsid w:val="00E35D88"/>
    <w:rsid w:val="00E42280"/>
    <w:rsid w:val="00E51F2F"/>
    <w:rsid w:val="00E54315"/>
    <w:rsid w:val="00E5586B"/>
    <w:rsid w:val="00E62A7E"/>
    <w:rsid w:val="00E642E9"/>
    <w:rsid w:val="00E65325"/>
    <w:rsid w:val="00E6565E"/>
    <w:rsid w:val="00E661B3"/>
    <w:rsid w:val="00E66F77"/>
    <w:rsid w:val="00E80CB8"/>
    <w:rsid w:val="00E81415"/>
    <w:rsid w:val="00E84C34"/>
    <w:rsid w:val="00E8535B"/>
    <w:rsid w:val="00E85F3C"/>
    <w:rsid w:val="00E908D2"/>
    <w:rsid w:val="00E94FC8"/>
    <w:rsid w:val="00EA0195"/>
    <w:rsid w:val="00EA0658"/>
    <w:rsid w:val="00EA2E2A"/>
    <w:rsid w:val="00EA5875"/>
    <w:rsid w:val="00EB07F7"/>
    <w:rsid w:val="00EB4820"/>
    <w:rsid w:val="00EB5228"/>
    <w:rsid w:val="00EC20F0"/>
    <w:rsid w:val="00EC62F6"/>
    <w:rsid w:val="00EC681B"/>
    <w:rsid w:val="00EC6EFD"/>
    <w:rsid w:val="00EC7851"/>
    <w:rsid w:val="00EE145D"/>
    <w:rsid w:val="00EE162C"/>
    <w:rsid w:val="00EE6B22"/>
    <w:rsid w:val="00EF10DE"/>
    <w:rsid w:val="00EF4108"/>
    <w:rsid w:val="00EF6E6D"/>
    <w:rsid w:val="00EF7250"/>
    <w:rsid w:val="00F01D73"/>
    <w:rsid w:val="00F06163"/>
    <w:rsid w:val="00F14586"/>
    <w:rsid w:val="00F17DDE"/>
    <w:rsid w:val="00F213C4"/>
    <w:rsid w:val="00F301C2"/>
    <w:rsid w:val="00F305CF"/>
    <w:rsid w:val="00F31A95"/>
    <w:rsid w:val="00F41477"/>
    <w:rsid w:val="00F42F92"/>
    <w:rsid w:val="00F56F41"/>
    <w:rsid w:val="00F61AF3"/>
    <w:rsid w:val="00F64344"/>
    <w:rsid w:val="00F65704"/>
    <w:rsid w:val="00F70633"/>
    <w:rsid w:val="00F757A5"/>
    <w:rsid w:val="00F80DAD"/>
    <w:rsid w:val="00F814C3"/>
    <w:rsid w:val="00F83846"/>
    <w:rsid w:val="00F847C1"/>
    <w:rsid w:val="00F852BF"/>
    <w:rsid w:val="00F90CC4"/>
    <w:rsid w:val="00F92FF1"/>
    <w:rsid w:val="00F953EC"/>
    <w:rsid w:val="00F9652F"/>
    <w:rsid w:val="00FA1629"/>
    <w:rsid w:val="00FA3C39"/>
    <w:rsid w:val="00FA6EE0"/>
    <w:rsid w:val="00FB6FA5"/>
    <w:rsid w:val="00FB771E"/>
    <w:rsid w:val="00FC0C03"/>
    <w:rsid w:val="00FC0F01"/>
    <w:rsid w:val="00FC12E4"/>
    <w:rsid w:val="00FD4CFB"/>
    <w:rsid w:val="00FD719C"/>
    <w:rsid w:val="00FE416E"/>
    <w:rsid w:val="00FF27AF"/>
    <w:rsid w:val="00FF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7628"/>
  <w15:docId w15:val="{395B6B9D-24CB-4F1F-B4BA-7DB1C883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E70"/>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C9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70"/>
  </w:style>
  <w:style w:type="character" w:customStyle="1" w:styleId="CommentTextChar">
    <w:name w:val="Comment Text Char"/>
    <w:basedOn w:val="DefaultParagraphFont"/>
    <w:link w:val="CommentText"/>
    <w:uiPriority w:val="99"/>
    <w:semiHidden/>
    <w:rsid w:val="00C95E70"/>
    <w:rPr>
      <w:sz w:val="20"/>
      <w:szCs w:val="20"/>
    </w:rPr>
  </w:style>
  <w:style w:type="paragraph" w:styleId="CommentText">
    <w:name w:val="annotation text"/>
    <w:basedOn w:val="Normal"/>
    <w:link w:val="CommentTextChar"/>
    <w:uiPriority w:val="99"/>
    <w:semiHidden/>
    <w:unhideWhenUsed/>
    <w:rsid w:val="00C95E70"/>
    <w:pPr>
      <w:spacing w:line="240" w:lineRule="auto"/>
    </w:pPr>
    <w:rPr>
      <w:sz w:val="20"/>
      <w:szCs w:val="20"/>
    </w:rPr>
  </w:style>
  <w:style w:type="character" w:customStyle="1" w:styleId="CommentSubjectChar">
    <w:name w:val="Comment Subject Char"/>
    <w:basedOn w:val="CommentTextChar"/>
    <w:link w:val="CommentSubject"/>
    <w:uiPriority w:val="99"/>
    <w:semiHidden/>
    <w:rsid w:val="00C95E70"/>
    <w:rPr>
      <w:b/>
      <w:bCs/>
      <w:sz w:val="20"/>
      <w:szCs w:val="20"/>
    </w:rPr>
  </w:style>
  <w:style w:type="paragraph" w:styleId="CommentSubject">
    <w:name w:val="annotation subject"/>
    <w:basedOn w:val="CommentText"/>
    <w:next w:val="CommentText"/>
    <w:link w:val="CommentSubjectChar"/>
    <w:uiPriority w:val="99"/>
    <w:semiHidden/>
    <w:unhideWhenUsed/>
    <w:rsid w:val="00C95E70"/>
    <w:rPr>
      <w:b/>
      <w:bCs/>
    </w:rPr>
  </w:style>
  <w:style w:type="paragraph" w:styleId="BalloonText">
    <w:name w:val="Balloon Text"/>
    <w:basedOn w:val="Normal"/>
    <w:link w:val="BalloonTextChar"/>
    <w:uiPriority w:val="99"/>
    <w:semiHidden/>
    <w:unhideWhenUsed/>
    <w:rsid w:val="00C95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E70"/>
    <w:rPr>
      <w:rFonts w:ascii="Tahoma" w:hAnsi="Tahoma" w:cs="Tahoma"/>
      <w:sz w:val="16"/>
      <w:szCs w:val="16"/>
    </w:rPr>
  </w:style>
  <w:style w:type="character" w:styleId="Hyperlink">
    <w:name w:val="Hyperlink"/>
    <w:basedOn w:val="DefaultParagraphFont"/>
    <w:uiPriority w:val="99"/>
    <w:unhideWhenUsed/>
    <w:rsid w:val="00C95E70"/>
    <w:rPr>
      <w:color w:val="0000FF"/>
      <w:u w:val="single"/>
    </w:rPr>
  </w:style>
  <w:style w:type="character" w:customStyle="1" w:styleId="HeaderChar">
    <w:name w:val="Header Char"/>
    <w:basedOn w:val="DefaultParagraphFont"/>
    <w:link w:val="Header"/>
    <w:uiPriority w:val="99"/>
    <w:rsid w:val="00C95E70"/>
  </w:style>
  <w:style w:type="paragraph" w:styleId="Header">
    <w:name w:val="header"/>
    <w:basedOn w:val="Normal"/>
    <w:link w:val="HeaderChar"/>
    <w:uiPriority w:val="99"/>
    <w:unhideWhenUsed/>
    <w:rsid w:val="00C95E70"/>
    <w:pPr>
      <w:tabs>
        <w:tab w:val="center" w:pos="4513"/>
        <w:tab w:val="right" w:pos="9026"/>
      </w:tabs>
      <w:spacing w:after="0" w:line="240" w:lineRule="auto"/>
    </w:pPr>
  </w:style>
  <w:style w:type="table" w:styleId="TableGrid">
    <w:name w:val="Table Grid"/>
    <w:basedOn w:val="TableNormal"/>
    <w:uiPriority w:val="59"/>
    <w:rsid w:val="00C9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5E70"/>
    <w:rPr>
      <w:b/>
      <w:bCs/>
    </w:rPr>
  </w:style>
  <w:style w:type="paragraph" w:styleId="FootnoteText">
    <w:name w:val="footnote text"/>
    <w:basedOn w:val="Normal"/>
    <w:link w:val="FootnoteTextChar"/>
    <w:uiPriority w:val="99"/>
    <w:semiHidden/>
    <w:unhideWhenUsed/>
    <w:rsid w:val="00C95E7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95E7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95E70"/>
    <w:rPr>
      <w:vertAlign w:val="superscript"/>
    </w:rPr>
  </w:style>
  <w:style w:type="character" w:customStyle="1" w:styleId="addmd1">
    <w:name w:val="addmd1"/>
    <w:basedOn w:val="DefaultParagraphFont"/>
    <w:rsid w:val="00C95E70"/>
    <w:rPr>
      <w:sz w:val="20"/>
      <w:szCs w:val="20"/>
    </w:rPr>
  </w:style>
  <w:style w:type="character" w:customStyle="1" w:styleId="slug-pub-date3">
    <w:name w:val="slug-pub-date3"/>
    <w:basedOn w:val="DefaultParagraphFont"/>
    <w:rsid w:val="00C95E70"/>
    <w:rPr>
      <w:b/>
      <w:bCs/>
    </w:rPr>
  </w:style>
  <w:style w:type="character" w:customStyle="1" w:styleId="slug-vol">
    <w:name w:val="slug-vol"/>
    <w:basedOn w:val="DefaultParagraphFont"/>
    <w:rsid w:val="00C95E70"/>
  </w:style>
  <w:style w:type="character" w:customStyle="1" w:styleId="slug-issue">
    <w:name w:val="slug-issue"/>
    <w:basedOn w:val="DefaultParagraphFont"/>
    <w:rsid w:val="00C95E70"/>
  </w:style>
  <w:style w:type="character" w:customStyle="1" w:styleId="slug-pages3">
    <w:name w:val="slug-pages3"/>
    <w:basedOn w:val="DefaultParagraphFont"/>
    <w:rsid w:val="00C95E70"/>
    <w:rPr>
      <w:b/>
      <w:bCs/>
    </w:rPr>
  </w:style>
  <w:style w:type="character" w:customStyle="1" w:styleId="EndnoteTextChar">
    <w:name w:val="Endnote Text Char"/>
    <w:basedOn w:val="DefaultParagraphFont"/>
    <w:link w:val="EndnoteText"/>
    <w:uiPriority w:val="99"/>
    <w:semiHidden/>
    <w:rsid w:val="00C95E70"/>
    <w:rPr>
      <w:sz w:val="20"/>
      <w:szCs w:val="20"/>
    </w:rPr>
  </w:style>
  <w:style w:type="paragraph" w:styleId="EndnoteText">
    <w:name w:val="endnote text"/>
    <w:basedOn w:val="Normal"/>
    <w:link w:val="EndnoteTextChar"/>
    <w:uiPriority w:val="99"/>
    <w:semiHidden/>
    <w:unhideWhenUsed/>
    <w:rsid w:val="00C95E70"/>
    <w:pPr>
      <w:spacing w:after="0" w:line="240" w:lineRule="auto"/>
    </w:pPr>
    <w:rPr>
      <w:sz w:val="20"/>
      <w:szCs w:val="20"/>
    </w:rPr>
  </w:style>
  <w:style w:type="paragraph" w:styleId="ListParagraph">
    <w:name w:val="List Paragraph"/>
    <w:basedOn w:val="Normal"/>
    <w:uiPriority w:val="34"/>
    <w:qFormat/>
    <w:rsid w:val="00C95E70"/>
    <w:pPr>
      <w:ind w:left="720"/>
      <w:contextualSpacing/>
    </w:pPr>
  </w:style>
  <w:style w:type="character" w:customStyle="1" w:styleId="DocumentMapChar">
    <w:name w:val="Document Map Char"/>
    <w:basedOn w:val="DefaultParagraphFont"/>
    <w:link w:val="DocumentMap"/>
    <w:uiPriority w:val="99"/>
    <w:semiHidden/>
    <w:rsid w:val="00C95E70"/>
    <w:rPr>
      <w:rFonts w:ascii="Tahoma" w:hAnsi="Tahoma" w:cs="Tahoma"/>
      <w:sz w:val="16"/>
      <w:szCs w:val="16"/>
    </w:rPr>
  </w:style>
  <w:style w:type="paragraph" w:styleId="DocumentMap">
    <w:name w:val="Document Map"/>
    <w:basedOn w:val="Normal"/>
    <w:link w:val="DocumentMapChar"/>
    <w:uiPriority w:val="99"/>
    <w:semiHidden/>
    <w:unhideWhenUsed/>
    <w:rsid w:val="00C95E70"/>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290CC1"/>
    <w:rPr>
      <w:sz w:val="16"/>
      <w:szCs w:val="16"/>
    </w:rPr>
  </w:style>
  <w:style w:type="character" w:styleId="EndnoteReference">
    <w:name w:val="endnote reference"/>
    <w:basedOn w:val="DefaultParagraphFont"/>
    <w:uiPriority w:val="99"/>
    <w:semiHidden/>
    <w:unhideWhenUsed/>
    <w:rsid w:val="00C37EFC"/>
    <w:rPr>
      <w:vertAlign w:val="superscript"/>
    </w:rPr>
  </w:style>
  <w:style w:type="character" w:styleId="FollowedHyperlink">
    <w:name w:val="FollowedHyperlink"/>
    <w:basedOn w:val="DefaultParagraphFont"/>
    <w:uiPriority w:val="99"/>
    <w:semiHidden/>
    <w:unhideWhenUsed/>
    <w:rsid w:val="00B84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60073">
      <w:bodyDiv w:val="1"/>
      <w:marLeft w:val="0"/>
      <w:marRight w:val="0"/>
      <w:marTop w:val="0"/>
      <w:marBottom w:val="0"/>
      <w:divBdr>
        <w:top w:val="none" w:sz="0" w:space="0" w:color="auto"/>
        <w:left w:val="none" w:sz="0" w:space="0" w:color="auto"/>
        <w:bottom w:val="none" w:sz="0" w:space="0" w:color="auto"/>
        <w:right w:val="none" w:sz="0" w:space="0" w:color="auto"/>
      </w:divBdr>
    </w:div>
    <w:div w:id="613438638">
      <w:bodyDiv w:val="1"/>
      <w:marLeft w:val="0"/>
      <w:marRight w:val="0"/>
      <w:marTop w:val="0"/>
      <w:marBottom w:val="0"/>
      <w:divBdr>
        <w:top w:val="none" w:sz="0" w:space="0" w:color="auto"/>
        <w:left w:val="none" w:sz="0" w:space="0" w:color="auto"/>
        <w:bottom w:val="none" w:sz="0" w:space="0" w:color="auto"/>
        <w:right w:val="none" w:sz="0" w:space="0" w:color="auto"/>
      </w:divBdr>
    </w:div>
    <w:div w:id="1906718829">
      <w:bodyDiv w:val="1"/>
      <w:marLeft w:val="0"/>
      <w:marRight w:val="0"/>
      <w:marTop w:val="0"/>
      <w:marBottom w:val="0"/>
      <w:divBdr>
        <w:top w:val="none" w:sz="0" w:space="0" w:color="auto"/>
        <w:left w:val="none" w:sz="0" w:space="0" w:color="auto"/>
        <w:bottom w:val="none" w:sz="0" w:space="0" w:color="auto"/>
        <w:right w:val="none" w:sz="0" w:space="0" w:color="auto"/>
      </w:divBdr>
    </w:div>
    <w:div w:id="19649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dien-doktor.de/medizin/wp-content/uploads/sites/3/downloads/2013/05/Paper-Florenz.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s.co.uk/toplinereadershi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msnet.com/info/abou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isnexis.com/uk/nexis/auth/checkbrowser.do?t=1320347886655andbhcp=1" TargetMode="External"/><Relationship Id="rId4" Type="http://schemas.openxmlformats.org/officeDocument/2006/relationships/settings" Target="settings.xml"/><Relationship Id="rId9" Type="http://schemas.openxmlformats.org/officeDocument/2006/relationships/hyperlink" Target="http://onlinelibrary.wiley.com/doi/10.1111/j.1539-6924.2011.01623.x/abstract"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th\Documents%202011\Masters\Project\MSc%20Dissertation%20write%20up\Timeline%20newspaper%20artic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8871630117273"/>
          <c:y val="9.1806935348035634E-2"/>
          <c:w val="0.84551745239495335"/>
          <c:h val="0.63479317421770964"/>
        </c:manualLayout>
      </c:layout>
      <c:lineChart>
        <c:grouping val="standard"/>
        <c:varyColors val="0"/>
        <c:ser>
          <c:idx val="0"/>
          <c:order val="0"/>
          <c:tx>
            <c:strRef>
              <c:f>Sheet1!$B$7</c:f>
              <c:strCache>
                <c:ptCount val="1"/>
              </c:strCache>
            </c:strRef>
          </c:tx>
          <c:cat>
            <c:numRef>
              <c:f>Sheet1!$A$8:$A$34</c:f>
              <c:numCache>
                <c:formatCode>dd/mm/yyyy</c:formatCode>
                <c:ptCount val="27"/>
                <c:pt idx="0">
                  <c:v>40369</c:v>
                </c:pt>
                <c:pt idx="1">
                  <c:v>40400</c:v>
                </c:pt>
                <c:pt idx="2">
                  <c:v>40446</c:v>
                </c:pt>
                <c:pt idx="3">
                  <c:v>40450</c:v>
                </c:pt>
                <c:pt idx="4">
                  <c:v>40512</c:v>
                </c:pt>
                <c:pt idx="5">
                  <c:v>40521</c:v>
                </c:pt>
                <c:pt idx="6">
                  <c:v>40557</c:v>
                </c:pt>
                <c:pt idx="7">
                  <c:v>40558</c:v>
                </c:pt>
                <c:pt idx="8">
                  <c:v>40559</c:v>
                </c:pt>
                <c:pt idx="9">
                  <c:v>40560</c:v>
                </c:pt>
                <c:pt idx="10">
                  <c:v>40561</c:v>
                </c:pt>
                <c:pt idx="11">
                  <c:v>40566</c:v>
                </c:pt>
                <c:pt idx="12">
                  <c:v>40567</c:v>
                </c:pt>
                <c:pt idx="13">
                  <c:v>40581</c:v>
                </c:pt>
                <c:pt idx="14">
                  <c:v>40589</c:v>
                </c:pt>
                <c:pt idx="15">
                  <c:v>40595</c:v>
                </c:pt>
                <c:pt idx="16">
                  <c:v>40616</c:v>
                </c:pt>
                <c:pt idx="17">
                  <c:v>40643</c:v>
                </c:pt>
                <c:pt idx="18">
                  <c:v>40650</c:v>
                </c:pt>
                <c:pt idx="19">
                  <c:v>40652</c:v>
                </c:pt>
                <c:pt idx="20">
                  <c:v>40668</c:v>
                </c:pt>
                <c:pt idx="21">
                  <c:v>40673</c:v>
                </c:pt>
                <c:pt idx="22">
                  <c:v>40675</c:v>
                </c:pt>
                <c:pt idx="23">
                  <c:v>40676</c:v>
                </c:pt>
                <c:pt idx="24">
                  <c:v>40677</c:v>
                </c:pt>
                <c:pt idx="25">
                  <c:v>40714</c:v>
                </c:pt>
                <c:pt idx="26">
                  <c:v>40445</c:v>
                </c:pt>
              </c:numCache>
            </c:numRef>
          </c:cat>
          <c:val>
            <c:numRef>
              <c:f>Sheet1!$B$8:$B$34</c:f>
              <c:numCache>
                <c:formatCode>General</c:formatCode>
                <c:ptCount val="27"/>
                <c:pt idx="0">
                  <c:v>1</c:v>
                </c:pt>
                <c:pt idx="1">
                  <c:v>1</c:v>
                </c:pt>
                <c:pt idx="2">
                  <c:v>1</c:v>
                </c:pt>
                <c:pt idx="3">
                  <c:v>1</c:v>
                </c:pt>
                <c:pt idx="4">
                  <c:v>1</c:v>
                </c:pt>
                <c:pt idx="5">
                  <c:v>1</c:v>
                </c:pt>
                <c:pt idx="6">
                  <c:v>7</c:v>
                </c:pt>
                <c:pt idx="7">
                  <c:v>5</c:v>
                </c:pt>
                <c:pt idx="8">
                  <c:v>4</c:v>
                </c:pt>
                <c:pt idx="9">
                  <c:v>1</c:v>
                </c:pt>
                <c:pt idx="10">
                  <c:v>4</c:v>
                </c:pt>
                <c:pt idx="11">
                  <c:v>1</c:v>
                </c:pt>
                <c:pt idx="12">
                  <c:v>1</c:v>
                </c:pt>
                <c:pt idx="13">
                  <c:v>1</c:v>
                </c:pt>
                <c:pt idx="14">
                  <c:v>1</c:v>
                </c:pt>
                <c:pt idx="15">
                  <c:v>1</c:v>
                </c:pt>
                <c:pt idx="16">
                  <c:v>2</c:v>
                </c:pt>
                <c:pt idx="17">
                  <c:v>2</c:v>
                </c:pt>
                <c:pt idx="18">
                  <c:v>1</c:v>
                </c:pt>
                <c:pt idx="19">
                  <c:v>1</c:v>
                </c:pt>
                <c:pt idx="20">
                  <c:v>2</c:v>
                </c:pt>
                <c:pt idx="21">
                  <c:v>1</c:v>
                </c:pt>
                <c:pt idx="22">
                  <c:v>1</c:v>
                </c:pt>
                <c:pt idx="23">
                  <c:v>1</c:v>
                </c:pt>
                <c:pt idx="24">
                  <c:v>1</c:v>
                </c:pt>
                <c:pt idx="25">
                  <c:v>1</c:v>
                </c:pt>
                <c:pt idx="26">
                  <c:v>1</c:v>
                </c:pt>
              </c:numCache>
            </c:numRef>
          </c:val>
          <c:smooth val="0"/>
        </c:ser>
        <c:dLbls>
          <c:showLegendKey val="0"/>
          <c:showVal val="0"/>
          <c:showCatName val="0"/>
          <c:showSerName val="0"/>
          <c:showPercent val="0"/>
          <c:showBubbleSize val="0"/>
        </c:dLbls>
        <c:marker val="1"/>
        <c:smooth val="0"/>
        <c:axId val="247819024"/>
        <c:axId val="247965264"/>
      </c:lineChart>
      <c:dateAx>
        <c:axId val="247819024"/>
        <c:scaling>
          <c:orientation val="minMax"/>
        </c:scaling>
        <c:delete val="0"/>
        <c:axPos val="b"/>
        <c:title>
          <c:tx>
            <c:rich>
              <a:bodyPr/>
              <a:lstStyle/>
              <a:p>
                <a:pPr>
                  <a:defRPr/>
                </a:pPr>
                <a:r>
                  <a:rPr lang="en-GB" baseline="0">
                    <a:latin typeface="Times New Roman" pitchFamily="18" charset="0"/>
                  </a:rPr>
                  <a:t>Date of publication </a:t>
                </a:r>
              </a:p>
            </c:rich>
          </c:tx>
          <c:layout>
            <c:manualLayout>
              <c:xMode val="edge"/>
              <c:yMode val="edge"/>
              <c:x val="0.4154326884002888"/>
              <c:y val="0.93584251968503962"/>
            </c:manualLayout>
          </c:layout>
          <c:overlay val="0"/>
        </c:title>
        <c:numFmt formatCode="dd/mm/yyyy" sourceLinked="1"/>
        <c:majorTickMark val="none"/>
        <c:minorTickMark val="none"/>
        <c:tickLblPos val="nextTo"/>
        <c:txPr>
          <a:bodyPr/>
          <a:lstStyle/>
          <a:p>
            <a:pPr algn="just">
              <a:defRPr baseline="0">
                <a:latin typeface="Times New Roman" pitchFamily="18" charset="0"/>
              </a:defRPr>
            </a:pPr>
            <a:endParaRPr lang="en-US"/>
          </a:p>
        </c:txPr>
        <c:crossAx val="247965264"/>
        <c:crosses val="autoZero"/>
        <c:auto val="1"/>
        <c:lblOffset val="100"/>
        <c:baseTimeUnit val="days"/>
      </c:dateAx>
      <c:valAx>
        <c:axId val="247965264"/>
        <c:scaling>
          <c:orientation val="minMax"/>
        </c:scaling>
        <c:delete val="0"/>
        <c:axPos val="l"/>
        <c:majorGridlines>
          <c:spPr>
            <a:ln w="0">
              <a:solidFill>
                <a:schemeClr val="bg1"/>
              </a:solidFill>
            </a:ln>
          </c:spPr>
        </c:majorGridlines>
        <c:title>
          <c:tx>
            <c:rich>
              <a:bodyPr/>
              <a:lstStyle/>
              <a:p>
                <a:pPr>
                  <a:defRPr baseline="0">
                    <a:latin typeface="Times New Roman" pitchFamily="18" charset="0"/>
                  </a:defRPr>
                </a:pPr>
                <a:r>
                  <a:rPr lang="en-GB" baseline="0">
                    <a:latin typeface="Times New Roman" pitchFamily="18" charset="0"/>
                  </a:rPr>
                  <a:t>Frequency</a:t>
                </a:r>
              </a:p>
            </c:rich>
          </c:tx>
          <c:layout>
            <c:manualLayout>
              <c:xMode val="edge"/>
              <c:yMode val="edge"/>
              <c:x val="1.9553184267267421E-2"/>
              <c:y val="0.30214209205157772"/>
            </c:manualLayout>
          </c:layout>
          <c:overlay val="0"/>
        </c:title>
        <c:numFmt formatCode="General" sourceLinked="1"/>
        <c:majorTickMark val="none"/>
        <c:minorTickMark val="none"/>
        <c:tickLblPos val="nextTo"/>
        <c:txPr>
          <a:bodyPr/>
          <a:lstStyle/>
          <a:p>
            <a:pPr>
              <a:defRPr baseline="0">
                <a:latin typeface="Times New Roman" pitchFamily="18" charset="0"/>
              </a:defRPr>
            </a:pPr>
            <a:endParaRPr lang="en-US"/>
          </a:p>
        </c:txPr>
        <c:crossAx val="247819024"/>
        <c:crosses val="autoZero"/>
        <c:crossBetween val="between"/>
      </c:valAx>
      <c:spPr>
        <a:noFill/>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FA86-5CA7-4B9F-B18B-5F23EB4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Wilkinson</cp:lastModifiedBy>
  <cp:revision>3</cp:revision>
  <cp:lastPrinted>2015-10-10T12:58:00Z</cp:lastPrinted>
  <dcterms:created xsi:type="dcterms:W3CDTF">2015-10-13T08:33:00Z</dcterms:created>
  <dcterms:modified xsi:type="dcterms:W3CDTF">2016-01-11T15:07:00Z</dcterms:modified>
</cp:coreProperties>
</file>