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D6" w:rsidRPr="00DA70ED" w:rsidRDefault="003D02CE" w:rsidP="00DA70ED">
      <w:pPr>
        <w:spacing w:line="360" w:lineRule="auto"/>
        <w:jc w:val="center"/>
        <w:rPr>
          <w:rFonts w:cstheme="minorHAnsi"/>
          <w:b/>
          <w:sz w:val="24"/>
          <w:szCs w:val="24"/>
        </w:rPr>
      </w:pPr>
      <w:r w:rsidRPr="00DA70ED">
        <w:rPr>
          <w:rFonts w:cstheme="minorHAnsi"/>
          <w:b/>
          <w:sz w:val="24"/>
          <w:szCs w:val="24"/>
        </w:rPr>
        <w:t>Enhancing graduate prospects by recording and reflecting upon part-time work</w:t>
      </w:r>
      <w:r w:rsidR="00D326E4" w:rsidRPr="00DA70ED">
        <w:rPr>
          <w:rFonts w:cstheme="minorHAnsi"/>
          <w:b/>
          <w:sz w:val="24"/>
          <w:szCs w:val="24"/>
        </w:rPr>
        <w:t>:</w:t>
      </w:r>
      <w:r w:rsidR="00F260D6" w:rsidRPr="00DA70ED">
        <w:rPr>
          <w:rFonts w:cstheme="minorHAnsi"/>
          <w:b/>
          <w:sz w:val="24"/>
          <w:szCs w:val="24"/>
        </w:rPr>
        <w:t xml:space="preserve"> </w:t>
      </w:r>
    </w:p>
    <w:p w:rsidR="003502A8" w:rsidRPr="00DA70ED" w:rsidRDefault="00D326E4" w:rsidP="00DA70ED">
      <w:pPr>
        <w:spacing w:line="360" w:lineRule="auto"/>
        <w:jc w:val="center"/>
        <w:rPr>
          <w:rFonts w:cstheme="minorHAnsi"/>
          <w:b/>
          <w:sz w:val="24"/>
          <w:szCs w:val="24"/>
        </w:rPr>
      </w:pPr>
      <w:r w:rsidRPr="00DA70ED">
        <w:rPr>
          <w:rFonts w:cstheme="minorHAnsi"/>
          <w:b/>
          <w:sz w:val="24"/>
          <w:szCs w:val="24"/>
        </w:rPr>
        <w:t xml:space="preserve">A challenge </w:t>
      </w:r>
      <w:r w:rsidR="00F260D6" w:rsidRPr="00DA70ED">
        <w:rPr>
          <w:rFonts w:cstheme="minorHAnsi"/>
          <w:b/>
          <w:sz w:val="24"/>
          <w:szCs w:val="24"/>
        </w:rPr>
        <w:t xml:space="preserve">to </w:t>
      </w:r>
      <w:r w:rsidRPr="00DA70ED">
        <w:rPr>
          <w:rFonts w:cstheme="minorHAnsi"/>
          <w:b/>
          <w:sz w:val="24"/>
          <w:szCs w:val="24"/>
        </w:rPr>
        <w:t>students</w:t>
      </w:r>
      <w:r w:rsidR="002115AC" w:rsidRPr="00DA70ED">
        <w:rPr>
          <w:rFonts w:cstheme="minorHAnsi"/>
          <w:b/>
          <w:sz w:val="24"/>
          <w:szCs w:val="24"/>
        </w:rPr>
        <w:t xml:space="preserve"> and universities</w:t>
      </w:r>
    </w:p>
    <w:p w:rsidR="003D02CE" w:rsidRPr="00DA70ED" w:rsidRDefault="003D02CE" w:rsidP="00DA70ED">
      <w:pPr>
        <w:spacing w:line="360" w:lineRule="auto"/>
        <w:rPr>
          <w:rFonts w:cstheme="minorHAnsi"/>
          <w:b/>
          <w:sz w:val="24"/>
          <w:szCs w:val="24"/>
        </w:rPr>
      </w:pPr>
    </w:p>
    <w:p w:rsidR="003502A8" w:rsidRPr="00DA70ED" w:rsidRDefault="003502A8" w:rsidP="00DA70ED">
      <w:pPr>
        <w:spacing w:line="360" w:lineRule="auto"/>
        <w:rPr>
          <w:rFonts w:cstheme="minorHAnsi"/>
          <w:b/>
          <w:sz w:val="24"/>
          <w:szCs w:val="24"/>
        </w:rPr>
      </w:pPr>
      <w:r w:rsidRPr="00DA70ED">
        <w:rPr>
          <w:rFonts w:cstheme="minorHAnsi"/>
          <w:b/>
          <w:sz w:val="24"/>
          <w:szCs w:val="24"/>
        </w:rPr>
        <w:t>Authors Details</w:t>
      </w:r>
    </w:p>
    <w:p w:rsidR="003502A8" w:rsidRPr="00DA70ED" w:rsidRDefault="003502A8" w:rsidP="00DA70ED">
      <w:pPr>
        <w:spacing w:line="360" w:lineRule="auto"/>
        <w:rPr>
          <w:rFonts w:cstheme="minorHAnsi"/>
          <w:b/>
          <w:sz w:val="24"/>
          <w:szCs w:val="24"/>
        </w:rPr>
      </w:pPr>
      <w:r w:rsidRPr="00DA70ED">
        <w:rPr>
          <w:rFonts w:cstheme="minorHAnsi"/>
          <w:b/>
          <w:sz w:val="24"/>
          <w:szCs w:val="24"/>
        </w:rPr>
        <w:t>Carl Eva</w:t>
      </w:r>
      <w:r w:rsidR="00DE4FB1" w:rsidRPr="00DA70ED">
        <w:rPr>
          <w:rFonts w:cstheme="minorHAnsi"/>
          <w:b/>
          <w:sz w:val="24"/>
          <w:szCs w:val="24"/>
        </w:rPr>
        <w:t>ns</w:t>
      </w:r>
      <w:r w:rsidR="0068675B" w:rsidRPr="00DA70ED">
        <w:rPr>
          <w:rFonts w:cstheme="minorHAnsi"/>
          <w:b/>
          <w:sz w:val="24"/>
          <w:szCs w:val="24"/>
        </w:rPr>
        <w:t xml:space="preserve"> (will receive correspondence)</w:t>
      </w:r>
    </w:p>
    <w:p w:rsidR="003502A8" w:rsidRPr="00DA70ED" w:rsidRDefault="002809EF" w:rsidP="00DA70ED">
      <w:pPr>
        <w:spacing w:line="360" w:lineRule="auto"/>
        <w:rPr>
          <w:rFonts w:cstheme="minorHAnsi"/>
          <w:b/>
          <w:sz w:val="24"/>
          <w:szCs w:val="24"/>
        </w:rPr>
      </w:pPr>
      <w:r w:rsidRPr="00DA70ED">
        <w:rPr>
          <w:rFonts w:cstheme="minorHAnsi"/>
          <w:b/>
          <w:sz w:val="24"/>
          <w:szCs w:val="24"/>
        </w:rPr>
        <w:t>Senior Lecturer</w:t>
      </w:r>
    </w:p>
    <w:p w:rsidR="002809EF" w:rsidRPr="00DA70ED" w:rsidRDefault="002809EF" w:rsidP="00DA70ED">
      <w:pPr>
        <w:spacing w:line="360" w:lineRule="auto"/>
        <w:rPr>
          <w:rFonts w:cstheme="minorHAnsi"/>
          <w:b/>
          <w:sz w:val="24"/>
          <w:szCs w:val="24"/>
        </w:rPr>
      </w:pPr>
      <w:r w:rsidRPr="00DA70ED">
        <w:rPr>
          <w:rFonts w:cstheme="minorHAnsi"/>
          <w:b/>
          <w:sz w:val="24"/>
          <w:szCs w:val="24"/>
        </w:rPr>
        <w:t>University of West of England (UWE)</w:t>
      </w:r>
    </w:p>
    <w:p w:rsidR="002809EF" w:rsidRPr="00DA70ED" w:rsidRDefault="002809EF" w:rsidP="00DA70ED">
      <w:pPr>
        <w:spacing w:line="360" w:lineRule="auto"/>
        <w:rPr>
          <w:rFonts w:cstheme="minorHAnsi"/>
          <w:b/>
          <w:sz w:val="24"/>
          <w:szCs w:val="24"/>
        </w:rPr>
      </w:pPr>
      <w:proofErr w:type="spellStart"/>
      <w:r w:rsidRPr="00DA70ED">
        <w:rPr>
          <w:rFonts w:cstheme="minorHAnsi"/>
          <w:b/>
          <w:sz w:val="24"/>
          <w:szCs w:val="24"/>
        </w:rPr>
        <w:t>Coldharbour</w:t>
      </w:r>
      <w:proofErr w:type="spellEnd"/>
      <w:r w:rsidRPr="00DA70ED">
        <w:rPr>
          <w:rFonts w:cstheme="minorHAnsi"/>
          <w:b/>
          <w:sz w:val="24"/>
          <w:szCs w:val="24"/>
        </w:rPr>
        <w:t xml:space="preserve"> Lane</w:t>
      </w:r>
    </w:p>
    <w:p w:rsidR="002809EF" w:rsidRPr="00DA70ED" w:rsidRDefault="002809EF" w:rsidP="00DA70ED">
      <w:pPr>
        <w:spacing w:line="360" w:lineRule="auto"/>
        <w:rPr>
          <w:rFonts w:cstheme="minorHAnsi"/>
          <w:b/>
          <w:sz w:val="24"/>
          <w:szCs w:val="24"/>
        </w:rPr>
      </w:pPr>
      <w:r w:rsidRPr="00DA70ED">
        <w:rPr>
          <w:rFonts w:cstheme="minorHAnsi"/>
          <w:b/>
          <w:sz w:val="24"/>
          <w:szCs w:val="24"/>
        </w:rPr>
        <w:t>Bristol</w:t>
      </w:r>
    </w:p>
    <w:p w:rsidR="002809EF" w:rsidRPr="00DA70ED" w:rsidRDefault="002809EF" w:rsidP="00DA70ED">
      <w:pPr>
        <w:spacing w:line="360" w:lineRule="auto"/>
        <w:rPr>
          <w:rFonts w:cstheme="minorHAnsi"/>
          <w:b/>
          <w:sz w:val="24"/>
          <w:szCs w:val="24"/>
        </w:rPr>
      </w:pPr>
      <w:r w:rsidRPr="00DA70ED">
        <w:rPr>
          <w:rFonts w:cstheme="minorHAnsi"/>
          <w:b/>
          <w:sz w:val="24"/>
          <w:szCs w:val="24"/>
        </w:rPr>
        <w:t>BS16 1QY</w:t>
      </w:r>
    </w:p>
    <w:p w:rsidR="0068675B" w:rsidRPr="00DA70ED" w:rsidRDefault="00C0546C" w:rsidP="00DA70ED">
      <w:pPr>
        <w:spacing w:line="360" w:lineRule="auto"/>
        <w:rPr>
          <w:rFonts w:cstheme="minorHAnsi"/>
          <w:b/>
          <w:sz w:val="24"/>
          <w:szCs w:val="24"/>
        </w:rPr>
      </w:pPr>
      <w:hyperlink r:id="rId6" w:history="1">
        <w:r w:rsidR="0068675B" w:rsidRPr="00DA70ED">
          <w:rPr>
            <w:rStyle w:val="Hyperlink"/>
            <w:rFonts w:cstheme="minorHAnsi"/>
            <w:sz w:val="24"/>
            <w:szCs w:val="24"/>
          </w:rPr>
          <w:t>Carl.Evans@uwe.ac.uk</w:t>
        </w:r>
      </w:hyperlink>
    </w:p>
    <w:p w:rsidR="003502A8" w:rsidRPr="00DA70ED" w:rsidRDefault="003502A8" w:rsidP="00DA70ED">
      <w:pPr>
        <w:spacing w:line="360" w:lineRule="auto"/>
        <w:rPr>
          <w:rFonts w:cstheme="minorHAnsi"/>
          <w:b/>
          <w:sz w:val="24"/>
          <w:szCs w:val="24"/>
        </w:rPr>
      </w:pPr>
    </w:p>
    <w:p w:rsidR="003502A8" w:rsidRPr="00DA70ED" w:rsidRDefault="003502A8" w:rsidP="00DA70ED">
      <w:pPr>
        <w:spacing w:line="360" w:lineRule="auto"/>
        <w:rPr>
          <w:rFonts w:cstheme="minorHAnsi"/>
          <w:b/>
          <w:sz w:val="24"/>
          <w:szCs w:val="24"/>
        </w:rPr>
      </w:pPr>
      <w:r w:rsidRPr="00DA70ED">
        <w:rPr>
          <w:rFonts w:cstheme="minorHAnsi"/>
          <w:b/>
          <w:sz w:val="24"/>
          <w:szCs w:val="24"/>
        </w:rPr>
        <w:t xml:space="preserve">Mark Richardson </w:t>
      </w:r>
    </w:p>
    <w:p w:rsidR="003502A8" w:rsidRPr="00DA70ED" w:rsidRDefault="006750E8" w:rsidP="00DA70ED">
      <w:pPr>
        <w:spacing w:line="360" w:lineRule="auto"/>
        <w:rPr>
          <w:rFonts w:cstheme="minorHAnsi"/>
          <w:b/>
          <w:sz w:val="24"/>
          <w:szCs w:val="24"/>
        </w:rPr>
      </w:pPr>
      <w:r w:rsidRPr="00DA70ED">
        <w:rPr>
          <w:rFonts w:cstheme="minorHAnsi"/>
          <w:b/>
          <w:sz w:val="24"/>
          <w:szCs w:val="24"/>
        </w:rPr>
        <w:t xml:space="preserve">Deputy Pro Vice Chancellor (Academic Portfolio) and </w:t>
      </w:r>
      <w:r w:rsidR="003502A8" w:rsidRPr="00DA70ED">
        <w:rPr>
          <w:rFonts w:cstheme="minorHAnsi"/>
          <w:b/>
          <w:sz w:val="24"/>
          <w:szCs w:val="24"/>
        </w:rPr>
        <w:t>Head of Business School</w:t>
      </w:r>
    </w:p>
    <w:p w:rsidR="003502A8" w:rsidRPr="00DA70ED" w:rsidRDefault="003502A8" w:rsidP="00DA70ED">
      <w:pPr>
        <w:spacing w:line="360" w:lineRule="auto"/>
        <w:rPr>
          <w:rFonts w:cstheme="minorHAnsi"/>
          <w:b/>
          <w:sz w:val="24"/>
          <w:szCs w:val="24"/>
        </w:rPr>
      </w:pPr>
      <w:r w:rsidRPr="00DA70ED">
        <w:rPr>
          <w:rFonts w:cstheme="minorHAnsi"/>
          <w:b/>
          <w:sz w:val="24"/>
          <w:szCs w:val="24"/>
        </w:rPr>
        <w:t>University of Worcester</w:t>
      </w:r>
    </w:p>
    <w:p w:rsidR="003502A8" w:rsidRPr="00DA70ED" w:rsidRDefault="003502A8" w:rsidP="00DA70ED">
      <w:pPr>
        <w:spacing w:line="360" w:lineRule="auto"/>
        <w:rPr>
          <w:rFonts w:cstheme="minorHAnsi"/>
          <w:b/>
          <w:sz w:val="24"/>
          <w:szCs w:val="24"/>
        </w:rPr>
      </w:pPr>
      <w:r w:rsidRPr="00DA70ED">
        <w:rPr>
          <w:rFonts w:cstheme="minorHAnsi"/>
          <w:b/>
          <w:sz w:val="24"/>
          <w:szCs w:val="24"/>
        </w:rPr>
        <w:t>Castle Street</w:t>
      </w:r>
    </w:p>
    <w:p w:rsidR="003502A8" w:rsidRPr="00DA70ED" w:rsidRDefault="003502A8" w:rsidP="00DA70ED">
      <w:pPr>
        <w:spacing w:line="360" w:lineRule="auto"/>
        <w:rPr>
          <w:rFonts w:cstheme="minorHAnsi"/>
          <w:b/>
          <w:sz w:val="24"/>
          <w:szCs w:val="24"/>
        </w:rPr>
      </w:pPr>
      <w:r w:rsidRPr="00DA70ED">
        <w:rPr>
          <w:rFonts w:cstheme="minorHAnsi"/>
          <w:b/>
          <w:sz w:val="24"/>
          <w:szCs w:val="24"/>
        </w:rPr>
        <w:t>Worcester</w:t>
      </w:r>
    </w:p>
    <w:p w:rsidR="003502A8" w:rsidRPr="00DA70ED" w:rsidRDefault="003502A8" w:rsidP="00DA70ED">
      <w:pPr>
        <w:spacing w:line="360" w:lineRule="auto"/>
        <w:rPr>
          <w:rFonts w:cstheme="minorHAnsi"/>
          <w:b/>
          <w:sz w:val="24"/>
          <w:szCs w:val="24"/>
        </w:rPr>
      </w:pPr>
      <w:r w:rsidRPr="00DA70ED">
        <w:rPr>
          <w:rFonts w:cstheme="minorHAnsi"/>
          <w:b/>
          <w:sz w:val="24"/>
          <w:szCs w:val="24"/>
        </w:rPr>
        <w:t>WR1 3AS</w:t>
      </w:r>
    </w:p>
    <w:p w:rsidR="003502A8" w:rsidRPr="00DA70ED" w:rsidRDefault="00C0546C" w:rsidP="00DA70ED">
      <w:pPr>
        <w:spacing w:line="360" w:lineRule="auto"/>
        <w:rPr>
          <w:rFonts w:cstheme="minorHAnsi"/>
          <w:b/>
          <w:sz w:val="24"/>
          <w:szCs w:val="24"/>
        </w:rPr>
      </w:pPr>
      <w:hyperlink r:id="rId7" w:history="1">
        <w:r w:rsidR="003502A8" w:rsidRPr="00DA70ED">
          <w:rPr>
            <w:rStyle w:val="Hyperlink"/>
            <w:rFonts w:cstheme="minorHAnsi"/>
            <w:b/>
            <w:sz w:val="24"/>
            <w:szCs w:val="24"/>
          </w:rPr>
          <w:t>m.richardson@worc.ac.uk</w:t>
        </w:r>
      </w:hyperlink>
    </w:p>
    <w:p w:rsidR="003502A8" w:rsidRPr="00DA70ED" w:rsidRDefault="003502A8" w:rsidP="00DA70ED">
      <w:pPr>
        <w:spacing w:line="360" w:lineRule="auto"/>
        <w:rPr>
          <w:rFonts w:cstheme="minorHAnsi"/>
          <w:b/>
          <w:sz w:val="24"/>
          <w:szCs w:val="24"/>
        </w:rPr>
      </w:pPr>
    </w:p>
    <w:p w:rsidR="003502A8" w:rsidRPr="00DA70ED" w:rsidRDefault="003502A8" w:rsidP="00DA70ED">
      <w:pPr>
        <w:spacing w:line="360" w:lineRule="auto"/>
        <w:rPr>
          <w:rFonts w:cstheme="minorHAnsi"/>
          <w:b/>
          <w:sz w:val="24"/>
          <w:szCs w:val="24"/>
        </w:rPr>
      </w:pPr>
    </w:p>
    <w:p w:rsidR="003502A8" w:rsidRPr="00DA70ED" w:rsidRDefault="003502A8" w:rsidP="00DA70ED">
      <w:pPr>
        <w:spacing w:line="360" w:lineRule="auto"/>
        <w:rPr>
          <w:rFonts w:cstheme="minorHAnsi"/>
          <w:b/>
          <w:sz w:val="24"/>
          <w:szCs w:val="24"/>
        </w:rPr>
      </w:pPr>
    </w:p>
    <w:p w:rsidR="00DA70ED" w:rsidRDefault="00DA70ED" w:rsidP="00DA70ED">
      <w:pPr>
        <w:spacing w:line="360" w:lineRule="auto"/>
        <w:rPr>
          <w:rFonts w:cstheme="minorHAnsi"/>
          <w:b/>
          <w:sz w:val="24"/>
          <w:szCs w:val="24"/>
        </w:rPr>
      </w:pPr>
    </w:p>
    <w:p w:rsidR="00F260D6" w:rsidRPr="00DA70ED" w:rsidRDefault="003502A8" w:rsidP="00DA70ED">
      <w:pPr>
        <w:spacing w:line="360" w:lineRule="auto"/>
        <w:jc w:val="center"/>
        <w:rPr>
          <w:rFonts w:cstheme="minorHAnsi"/>
          <w:b/>
          <w:sz w:val="24"/>
          <w:szCs w:val="24"/>
        </w:rPr>
      </w:pPr>
      <w:r w:rsidRPr="00DA70ED">
        <w:rPr>
          <w:rFonts w:cstheme="minorHAnsi"/>
          <w:b/>
          <w:sz w:val="24"/>
          <w:szCs w:val="24"/>
        </w:rPr>
        <w:lastRenderedPageBreak/>
        <w:t>Enh</w:t>
      </w:r>
      <w:r w:rsidR="00E07482" w:rsidRPr="00DA70ED">
        <w:rPr>
          <w:rFonts w:cstheme="minorHAnsi"/>
          <w:b/>
          <w:sz w:val="24"/>
          <w:szCs w:val="24"/>
        </w:rPr>
        <w:t>ancing graduate prospects by recording and reflecting upon part-time w</w:t>
      </w:r>
      <w:r w:rsidRPr="00DA70ED">
        <w:rPr>
          <w:rFonts w:cstheme="minorHAnsi"/>
          <w:b/>
          <w:sz w:val="24"/>
          <w:szCs w:val="24"/>
        </w:rPr>
        <w:t>ork</w:t>
      </w:r>
      <w:r w:rsidR="00D326E4" w:rsidRPr="00DA70ED">
        <w:rPr>
          <w:rFonts w:cstheme="minorHAnsi"/>
          <w:b/>
          <w:sz w:val="24"/>
          <w:szCs w:val="24"/>
        </w:rPr>
        <w:t>:</w:t>
      </w:r>
    </w:p>
    <w:p w:rsidR="00D326E4" w:rsidRPr="00DA70ED" w:rsidRDefault="00D326E4" w:rsidP="00DA70ED">
      <w:pPr>
        <w:spacing w:line="360" w:lineRule="auto"/>
        <w:jc w:val="center"/>
        <w:rPr>
          <w:rFonts w:cstheme="minorHAnsi"/>
          <w:b/>
          <w:sz w:val="24"/>
          <w:szCs w:val="24"/>
        </w:rPr>
      </w:pPr>
      <w:r w:rsidRPr="00DA70ED">
        <w:rPr>
          <w:rFonts w:cstheme="minorHAnsi"/>
          <w:b/>
          <w:sz w:val="24"/>
          <w:szCs w:val="24"/>
        </w:rPr>
        <w:t xml:space="preserve">A challenge </w:t>
      </w:r>
      <w:r w:rsidR="00F260D6" w:rsidRPr="00DA70ED">
        <w:rPr>
          <w:rFonts w:cstheme="minorHAnsi"/>
          <w:b/>
          <w:sz w:val="24"/>
          <w:szCs w:val="24"/>
        </w:rPr>
        <w:t xml:space="preserve">to </w:t>
      </w:r>
      <w:r w:rsidRPr="00DA70ED">
        <w:rPr>
          <w:rFonts w:cstheme="minorHAnsi"/>
          <w:b/>
          <w:sz w:val="24"/>
          <w:szCs w:val="24"/>
        </w:rPr>
        <w:t>students</w:t>
      </w:r>
      <w:r w:rsidR="002115AC" w:rsidRPr="00DA70ED">
        <w:rPr>
          <w:rFonts w:cstheme="minorHAnsi"/>
          <w:b/>
          <w:sz w:val="24"/>
          <w:szCs w:val="24"/>
        </w:rPr>
        <w:t xml:space="preserve"> and universities</w:t>
      </w:r>
    </w:p>
    <w:p w:rsidR="003502A8" w:rsidRPr="00DA70ED" w:rsidRDefault="003502A8" w:rsidP="00DA70ED">
      <w:pPr>
        <w:spacing w:line="360" w:lineRule="auto"/>
        <w:rPr>
          <w:rFonts w:cstheme="minorHAnsi"/>
          <w:sz w:val="24"/>
          <w:szCs w:val="24"/>
        </w:rPr>
      </w:pPr>
    </w:p>
    <w:p w:rsidR="003502A8" w:rsidRPr="00DA70ED" w:rsidRDefault="003502A8" w:rsidP="00DA70ED">
      <w:pPr>
        <w:spacing w:line="360" w:lineRule="auto"/>
        <w:rPr>
          <w:rFonts w:cstheme="minorHAnsi"/>
          <w:b/>
          <w:sz w:val="24"/>
          <w:szCs w:val="24"/>
        </w:rPr>
      </w:pPr>
      <w:r w:rsidRPr="00DA70ED">
        <w:rPr>
          <w:rFonts w:cstheme="minorHAnsi"/>
          <w:b/>
          <w:sz w:val="24"/>
          <w:szCs w:val="24"/>
        </w:rPr>
        <w:t>Abstract</w:t>
      </w:r>
    </w:p>
    <w:p w:rsidR="003502A8" w:rsidRPr="00DA70ED" w:rsidRDefault="00CB409C" w:rsidP="00DA70ED">
      <w:pPr>
        <w:spacing w:line="360" w:lineRule="auto"/>
        <w:rPr>
          <w:rFonts w:cstheme="minorHAnsi"/>
          <w:sz w:val="24"/>
          <w:szCs w:val="24"/>
        </w:rPr>
      </w:pPr>
      <w:r w:rsidRPr="00DA70ED">
        <w:rPr>
          <w:rFonts w:cstheme="minorHAnsi"/>
          <w:sz w:val="24"/>
          <w:szCs w:val="24"/>
        </w:rPr>
        <w:t>B</w:t>
      </w:r>
      <w:r w:rsidR="00F02BCE" w:rsidRPr="00DA70ED">
        <w:rPr>
          <w:rFonts w:cstheme="minorHAnsi"/>
          <w:sz w:val="24"/>
          <w:szCs w:val="24"/>
        </w:rPr>
        <w:t>usiness</w:t>
      </w:r>
      <w:r w:rsidR="00461069" w:rsidRPr="00DA70ED">
        <w:rPr>
          <w:rFonts w:cstheme="minorHAnsi"/>
          <w:sz w:val="24"/>
          <w:szCs w:val="24"/>
        </w:rPr>
        <w:t xml:space="preserve"> leaders are </w:t>
      </w:r>
      <w:r w:rsidR="00F02BCE" w:rsidRPr="00DA70ED">
        <w:rPr>
          <w:rFonts w:cstheme="minorHAnsi"/>
          <w:sz w:val="24"/>
          <w:szCs w:val="24"/>
        </w:rPr>
        <w:t xml:space="preserve">becoming increasingly explicit regarding the skills, </w:t>
      </w:r>
      <w:r w:rsidR="00461069" w:rsidRPr="00DA70ED">
        <w:rPr>
          <w:rFonts w:cstheme="minorHAnsi"/>
          <w:sz w:val="24"/>
          <w:szCs w:val="24"/>
        </w:rPr>
        <w:t>attributes</w:t>
      </w:r>
      <w:r w:rsidR="00DC6154" w:rsidRPr="00DA70ED">
        <w:rPr>
          <w:rFonts w:cstheme="minorHAnsi"/>
          <w:sz w:val="24"/>
          <w:szCs w:val="24"/>
        </w:rPr>
        <w:t xml:space="preserve"> and behaviours expected of</w:t>
      </w:r>
      <w:r w:rsidR="00F02BCE" w:rsidRPr="00DA70ED">
        <w:rPr>
          <w:rFonts w:cstheme="minorHAnsi"/>
          <w:sz w:val="24"/>
          <w:szCs w:val="24"/>
        </w:rPr>
        <w:t xml:space="preserve"> graduate entrants</w:t>
      </w:r>
      <w:r w:rsidR="00461069" w:rsidRPr="00DA70ED">
        <w:rPr>
          <w:rFonts w:cstheme="minorHAnsi"/>
          <w:sz w:val="24"/>
          <w:szCs w:val="24"/>
        </w:rPr>
        <w:t>.  These skills are often developed through</w:t>
      </w:r>
      <w:r w:rsidR="00DC6154" w:rsidRPr="00DA70ED">
        <w:rPr>
          <w:rFonts w:cstheme="minorHAnsi"/>
          <w:sz w:val="24"/>
          <w:szCs w:val="24"/>
        </w:rPr>
        <w:t xml:space="preserve"> </w:t>
      </w:r>
      <w:r w:rsidR="00461069" w:rsidRPr="00DA70ED">
        <w:rPr>
          <w:rFonts w:cstheme="minorHAnsi"/>
          <w:sz w:val="24"/>
          <w:szCs w:val="24"/>
        </w:rPr>
        <w:t xml:space="preserve">a combination of </w:t>
      </w:r>
      <w:r w:rsidR="00721D47" w:rsidRPr="00DA70ED">
        <w:rPr>
          <w:rFonts w:cstheme="minorHAnsi"/>
          <w:sz w:val="24"/>
          <w:szCs w:val="24"/>
        </w:rPr>
        <w:t xml:space="preserve">academic studies </w:t>
      </w:r>
      <w:r w:rsidR="00461069" w:rsidRPr="00DA70ED">
        <w:rPr>
          <w:rFonts w:cstheme="minorHAnsi"/>
          <w:sz w:val="24"/>
          <w:szCs w:val="24"/>
        </w:rPr>
        <w:t xml:space="preserve">and </w:t>
      </w:r>
      <w:r w:rsidR="00721D47" w:rsidRPr="00DA70ED">
        <w:rPr>
          <w:rFonts w:cstheme="minorHAnsi"/>
          <w:sz w:val="24"/>
          <w:szCs w:val="24"/>
        </w:rPr>
        <w:t>work experience</w:t>
      </w:r>
      <w:r w:rsidR="00DC6154" w:rsidRPr="00DA70ED">
        <w:rPr>
          <w:rFonts w:cstheme="minorHAnsi"/>
          <w:sz w:val="24"/>
          <w:szCs w:val="24"/>
        </w:rPr>
        <w:t xml:space="preserve">. While universities are increasingly providing </w:t>
      </w:r>
      <w:r w:rsidR="00721D47" w:rsidRPr="00DA70ED">
        <w:rPr>
          <w:rFonts w:cstheme="minorHAnsi"/>
          <w:sz w:val="24"/>
          <w:szCs w:val="24"/>
        </w:rPr>
        <w:t>opportunities for</w:t>
      </w:r>
      <w:r w:rsidR="00DC6154" w:rsidRPr="00DA70ED">
        <w:rPr>
          <w:rFonts w:cstheme="minorHAnsi"/>
          <w:sz w:val="24"/>
          <w:szCs w:val="24"/>
        </w:rPr>
        <w:t xml:space="preserve"> </w:t>
      </w:r>
      <w:r w:rsidR="00461069" w:rsidRPr="00DA70ED">
        <w:rPr>
          <w:rFonts w:cstheme="minorHAnsi"/>
          <w:sz w:val="24"/>
          <w:szCs w:val="24"/>
        </w:rPr>
        <w:t>experiential learning</w:t>
      </w:r>
      <w:r w:rsidR="00DC6154" w:rsidRPr="00DA70ED">
        <w:rPr>
          <w:rFonts w:cstheme="minorHAnsi"/>
          <w:sz w:val="24"/>
          <w:szCs w:val="24"/>
        </w:rPr>
        <w:t>, typically a placement</w:t>
      </w:r>
      <w:r w:rsidR="00461069" w:rsidRPr="00DA70ED">
        <w:rPr>
          <w:rFonts w:cstheme="minorHAnsi"/>
          <w:sz w:val="24"/>
          <w:szCs w:val="24"/>
        </w:rPr>
        <w:t xml:space="preserve"> year or internship</w:t>
      </w:r>
      <w:r w:rsidR="00DC6154" w:rsidRPr="00DA70ED">
        <w:rPr>
          <w:rFonts w:cstheme="minorHAnsi"/>
          <w:sz w:val="24"/>
          <w:szCs w:val="24"/>
        </w:rPr>
        <w:t xml:space="preserve">, a growing number of students are undertaking self-initiated part-time work </w:t>
      </w:r>
      <w:r w:rsidR="00461069" w:rsidRPr="00DA70ED">
        <w:rPr>
          <w:rFonts w:cstheme="minorHAnsi"/>
          <w:sz w:val="24"/>
          <w:szCs w:val="24"/>
        </w:rPr>
        <w:t>alongside</w:t>
      </w:r>
      <w:r w:rsidR="00DC6154" w:rsidRPr="00DA70ED">
        <w:rPr>
          <w:rFonts w:cstheme="minorHAnsi"/>
          <w:sz w:val="24"/>
          <w:szCs w:val="24"/>
        </w:rPr>
        <w:t xml:space="preserve"> their </w:t>
      </w:r>
      <w:r w:rsidR="00461069" w:rsidRPr="00DA70ED">
        <w:rPr>
          <w:rFonts w:cstheme="minorHAnsi"/>
          <w:sz w:val="24"/>
          <w:szCs w:val="24"/>
        </w:rPr>
        <w:t xml:space="preserve">full-time </w:t>
      </w:r>
      <w:r w:rsidR="00DC6154" w:rsidRPr="00DA70ED">
        <w:rPr>
          <w:rFonts w:cstheme="minorHAnsi"/>
          <w:sz w:val="24"/>
          <w:szCs w:val="24"/>
        </w:rPr>
        <w:t>degree studies. This part-time employment</w:t>
      </w:r>
      <w:r w:rsidR="0073394F" w:rsidRPr="00DA70ED">
        <w:rPr>
          <w:rFonts w:cstheme="minorHAnsi"/>
          <w:sz w:val="24"/>
          <w:szCs w:val="24"/>
        </w:rPr>
        <w:t xml:space="preserve">, typically in retail </w:t>
      </w:r>
      <w:r w:rsidR="00461069" w:rsidRPr="00DA70ED">
        <w:rPr>
          <w:rFonts w:cstheme="minorHAnsi"/>
          <w:sz w:val="24"/>
          <w:szCs w:val="24"/>
        </w:rPr>
        <w:t>or</w:t>
      </w:r>
      <w:r w:rsidR="0073394F" w:rsidRPr="00DA70ED">
        <w:rPr>
          <w:rFonts w:cstheme="minorHAnsi"/>
          <w:sz w:val="24"/>
          <w:szCs w:val="24"/>
        </w:rPr>
        <w:t xml:space="preserve"> hospitality</w:t>
      </w:r>
      <w:r w:rsidR="00461069" w:rsidRPr="00DA70ED">
        <w:rPr>
          <w:rFonts w:cstheme="minorHAnsi"/>
          <w:sz w:val="24"/>
          <w:szCs w:val="24"/>
        </w:rPr>
        <w:t>,</w:t>
      </w:r>
      <w:r w:rsidR="00DC6154" w:rsidRPr="00DA70ED">
        <w:rPr>
          <w:rFonts w:cstheme="minorHAnsi"/>
          <w:sz w:val="24"/>
          <w:szCs w:val="24"/>
        </w:rPr>
        <w:t xml:space="preserve"> will help develop </w:t>
      </w:r>
      <w:r w:rsidR="00461069" w:rsidRPr="00DA70ED">
        <w:rPr>
          <w:rFonts w:cstheme="minorHAnsi"/>
          <w:sz w:val="24"/>
          <w:szCs w:val="24"/>
        </w:rPr>
        <w:t xml:space="preserve">the </w:t>
      </w:r>
      <w:r w:rsidR="00DC6154" w:rsidRPr="00DA70ED">
        <w:rPr>
          <w:rFonts w:cstheme="minorHAnsi"/>
          <w:sz w:val="24"/>
          <w:szCs w:val="24"/>
        </w:rPr>
        <w:t xml:space="preserve">skills, attributes and behaviours that </w:t>
      </w:r>
      <w:r w:rsidR="00461069" w:rsidRPr="00DA70ED">
        <w:rPr>
          <w:rFonts w:cstheme="minorHAnsi"/>
          <w:sz w:val="24"/>
          <w:szCs w:val="24"/>
        </w:rPr>
        <w:t>employers demand</w:t>
      </w:r>
      <w:r w:rsidR="00DC6154" w:rsidRPr="00DA70ED">
        <w:rPr>
          <w:rFonts w:cstheme="minorHAnsi"/>
          <w:sz w:val="24"/>
          <w:szCs w:val="24"/>
        </w:rPr>
        <w:t xml:space="preserve">. </w:t>
      </w:r>
      <w:r w:rsidR="0073394F" w:rsidRPr="00DA70ED">
        <w:rPr>
          <w:rFonts w:cstheme="minorHAnsi"/>
          <w:sz w:val="24"/>
          <w:szCs w:val="24"/>
        </w:rPr>
        <w:t xml:space="preserve">However, it is important that graduates </w:t>
      </w:r>
      <w:proofErr w:type="gramStart"/>
      <w:r w:rsidR="0073394F" w:rsidRPr="00DA70ED">
        <w:rPr>
          <w:rFonts w:cstheme="minorHAnsi"/>
          <w:sz w:val="24"/>
          <w:szCs w:val="24"/>
        </w:rPr>
        <w:t>are able to</w:t>
      </w:r>
      <w:proofErr w:type="gramEnd"/>
      <w:r w:rsidR="0073394F" w:rsidRPr="00DA70ED">
        <w:rPr>
          <w:rFonts w:cstheme="minorHAnsi"/>
          <w:sz w:val="24"/>
          <w:szCs w:val="24"/>
        </w:rPr>
        <w:t xml:space="preserve"> elucidate th</w:t>
      </w:r>
      <w:r w:rsidR="00461069" w:rsidRPr="00DA70ED">
        <w:rPr>
          <w:rFonts w:cstheme="minorHAnsi"/>
          <w:sz w:val="24"/>
          <w:szCs w:val="24"/>
        </w:rPr>
        <w:t>e</w:t>
      </w:r>
      <w:r w:rsidR="00721D47" w:rsidRPr="00DA70ED">
        <w:rPr>
          <w:rFonts w:cstheme="minorHAnsi"/>
          <w:sz w:val="24"/>
          <w:szCs w:val="24"/>
        </w:rPr>
        <w:t>ir</w:t>
      </w:r>
      <w:r w:rsidR="00461069" w:rsidRPr="00DA70ED">
        <w:rPr>
          <w:rFonts w:cstheme="minorHAnsi"/>
          <w:sz w:val="24"/>
          <w:szCs w:val="24"/>
        </w:rPr>
        <w:t xml:space="preserve"> learning </w:t>
      </w:r>
      <w:r w:rsidR="0073394F" w:rsidRPr="00DA70ED">
        <w:rPr>
          <w:rFonts w:cstheme="minorHAnsi"/>
          <w:sz w:val="24"/>
          <w:szCs w:val="24"/>
        </w:rPr>
        <w:t>to future employers</w:t>
      </w:r>
      <w:r w:rsidR="00721D47" w:rsidRPr="00DA70ED">
        <w:rPr>
          <w:rFonts w:cstheme="minorHAnsi"/>
          <w:sz w:val="24"/>
          <w:szCs w:val="24"/>
        </w:rPr>
        <w:t xml:space="preserve"> during the graduate recruitment process</w:t>
      </w:r>
      <w:r w:rsidR="0073394F" w:rsidRPr="00DA70ED">
        <w:rPr>
          <w:rFonts w:cstheme="minorHAnsi"/>
          <w:sz w:val="24"/>
          <w:szCs w:val="24"/>
        </w:rPr>
        <w:t xml:space="preserve">. </w:t>
      </w:r>
      <w:r w:rsidR="0035646A" w:rsidRPr="00DA70ED">
        <w:rPr>
          <w:rFonts w:cstheme="minorHAnsi"/>
          <w:sz w:val="24"/>
          <w:szCs w:val="24"/>
        </w:rPr>
        <w:t xml:space="preserve">The purpose of this viewpoint article is to challenge </w:t>
      </w:r>
      <w:r w:rsidR="00461069" w:rsidRPr="00DA70ED">
        <w:rPr>
          <w:rFonts w:cstheme="minorHAnsi"/>
          <w:sz w:val="24"/>
          <w:szCs w:val="24"/>
        </w:rPr>
        <w:t xml:space="preserve">full-time </w:t>
      </w:r>
      <w:r w:rsidR="0035646A" w:rsidRPr="00DA70ED">
        <w:rPr>
          <w:rFonts w:cstheme="minorHAnsi"/>
          <w:sz w:val="24"/>
          <w:szCs w:val="24"/>
        </w:rPr>
        <w:t xml:space="preserve">degree students who are working part-time to record </w:t>
      </w:r>
      <w:r w:rsidR="00721D47" w:rsidRPr="00DA70ED">
        <w:rPr>
          <w:rFonts w:cstheme="minorHAnsi"/>
          <w:sz w:val="24"/>
          <w:szCs w:val="24"/>
        </w:rPr>
        <w:t>(perhaps through a logbook) and reflect on their work experience</w:t>
      </w:r>
      <w:r w:rsidR="0035646A" w:rsidRPr="00DA70ED">
        <w:rPr>
          <w:rFonts w:cstheme="minorHAnsi"/>
          <w:sz w:val="24"/>
          <w:szCs w:val="24"/>
        </w:rPr>
        <w:t xml:space="preserve"> and </w:t>
      </w:r>
      <w:r w:rsidR="00721D47" w:rsidRPr="00DA70ED">
        <w:rPr>
          <w:rFonts w:cstheme="minorHAnsi"/>
          <w:sz w:val="24"/>
          <w:szCs w:val="24"/>
        </w:rPr>
        <w:t xml:space="preserve">thus </w:t>
      </w:r>
      <w:proofErr w:type="gramStart"/>
      <w:r w:rsidR="00721D47" w:rsidRPr="00DA70ED">
        <w:rPr>
          <w:rFonts w:cstheme="minorHAnsi"/>
          <w:sz w:val="24"/>
          <w:szCs w:val="24"/>
        </w:rPr>
        <w:t>be able to</w:t>
      </w:r>
      <w:proofErr w:type="gramEnd"/>
      <w:r w:rsidR="00721D47" w:rsidRPr="00DA70ED">
        <w:rPr>
          <w:rFonts w:cstheme="minorHAnsi"/>
          <w:sz w:val="24"/>
          <w:szCs w:val="24"/>
        </w:rPr>
        <w:t xml:space="preserve"> </w:t>
      </w:r>
      <w:r w:rsidR="00EF2B3B" w:rsidRPr="00DA70ED">
        <w:rPr>
          <w:rFonts w:cstheme="minorHAnsi"/>
          <w:sz w:val="24"/>
          <w:szCs w:val="24"/>
        </w:rPr>
        <w:t>provide</w:t>
      </w:r>
      <w:r w:rsidR="00721D47" w:rsidRPr="00DA70ED">
        <w:rPr>
          <w:rFonts w:cstheme="minorHAnsi"/>
          <w:sz w:val="24"/>
          <w:szCs w:val="24"/>
        </w:rPr>
        <w:t xml:space="preserve"> concrete </w:t>
      </w:r>
      <w:r w:rsidR="0035646A" w:rsidRPr="00DA70ED">
        <w:rPr>
          <w:rFonts w:cstheme="minorHAnsi"/>
          <w:sz w:val="24"/>
          <w:szCs w:val="24"/>
        </w:rPr>
        <w:t>examples to reinforce their skills</w:t>
      </w:r>
      <w:r w:rsidR="00721D47" w:rsidRPr="00DA70ED">
        <w:rPr>
          <w:rFonts w:cstheme="minorHAnsi"/>
          <w:sz w:val="24"/>
          <w:szCs w:val="24"/>
        </w:rPr>
        <w:t xml:space="preserve"> and experience</w:t>
      </w:r>
      <w:r w:rsidR="0035646A" w:rsidRPr="00DA70ED">
        <w:rPr>
          <w:rFonts w:cstheme="minorHAnsi"/>
          <w:sz w:val="24"/>
          <w:szCs w:val="24"/>
        </w:rPr>
        <w:t>.</w:t>
      </w:r>
      <w:r w:rsidR="00F7585A" w:rsidRPr="00DA70ED">
        <w:rPr>
          <w:rFonts w:cstheme="minorHAnsi"/>
          <w:sz w:val="24"/>
          <w:szCs w:val="24"/>
        </w:rPr>
        <w:t xml:space="preserve"> </w:t>
      </w:r>
      <w:r w:rsidR="0073394F" w:rsidRPr="00DA70ED">
        <w:rPr>
          <w:rFonts w:cstheme="minorHAnsi"/>
          <w:sz w:val="24"/>
          <w:szCs w:val="24"/>
        </w:rPr>
        <w:t xml:space="preserve">The article </w:t>
      </w:r>
      <w:r w:rsidRPr="00DA70ED">
        <w:rPr>
          <w:rFonts w:cstheme="minorHAnsi"/>
          <w:sz w:val="24"/>
          <w:szCs w:val="24"/>
        </w:rPr>
        <w:t>concludes by discussing the role</w:t>
      </w:r>
      <w:r w:rsidR="0073394F" w:rsidRPr="00DA70ED">
        <w:rPr>
          <w:rFonts w:cstheme="minorHAnsi"/>
          <w:sz w:val="24"/>
          <w:szCs w:val="24"/>
        </w:rPr>
        <w:t xml:space="preserve"> of </w:t>
      </w:r>
      <w:r w:rsidRPr="00DA70ED">
        <w:rPr>
          <w:rFonts w:cstheme="minorHAnsi"/>
          <w:sz w:val="24"/>
          <w:szCs w:val="24"/>
        </w:rPr>
        <w:t xml:space="preserve">universities in </w:t>
      </w:r>
      <w:r w:rsidR="0073394F" w:rsidRPr="00DA70ED">
        <w:rPr>
          <w:rFonts w:cstheme="minorHAnsi"/>
          <w:sz w:val="24"/>
          <w:szCs w:val="24"/>
        </w:rPr>
        <w:t xml:space="preserve">the </w:t>
      </w:r>
      <w:r w:rsidRPr="00DA70ED">
        <w:rPr>
          <w:rFonts w:cstheme="minorHAnsi"/>
          <w:sz w:val="24"/>
          <w:szCs w:val="24"/>
        </w:rPr>
        <w:t>process.</w:t>
      </w:r>
    </w:p>
    <w:p w:rsidR="00CB409C" w:rsidRPr="00DA70ED" w:rsidRDefault="00CB409C" w:rsidP="00DA70ED">
      <w:pPr>
        <w:spacing w:line="360" w:lineRule="auto"/>
        <w:rPr>
          <w:rFonts w:cstheme="minorHAnsi"/>
          <w:sz w:val="24"/>
          <w:szCs w:val="24"/>
        </w:rPr>
      </w:pPr>
    </w:p>
    <w:p w:rsidR="003502A8" w:rsidRPr="00DA70ED" w:rsidRDefault="003502A8" w:rsidP="00DA70ED">
      <w:pPr>
        <w:spacing w:line="360" w:lineRule="auto"/>
        <w:rPr>
          <w:rFonts w:cstheme="minorHAnsi"/>
          <w:b/>
          <w:sz w:val="24"/>
          <w:szCs w:val="24"/>
        </w:rPr>
      </w:pPr>
      <w:r w:rsidRPr="00DA70ED">
        <w:rPr>
          <w:rFonts w:cstheme="minorHAnsi"/>
          <w:b/>
          <w:sz w:val="24"/>
          <w:szCs w:val="24"/>
        </w:rPr>
        <w:t xml:space="preserve">Keywords: </w:t>
      </w:r>
      <w:r w:rsidRPr="00DA70ED">
        <w:rPr>
          <w:rFonts w:cstheme="minorHAnsi"/>
          <w:sz w:val="24"/>
          <w:szCs w:val="24"/>
        </w:rPr>
        <w:t>Part-time working, graduate careers, personal portfolio</w:t>
      </w:r>
      <w:r w:rsidR="003D02CE" w:rsidRPr="00DA70ED">
        <w:rPr>
          <w:rFonts w:cstheme="minorHAnsi"/>
          <w:sz w:val="24"/>
          <w:szCs w:val="24"/>
        </w:rPr>
        <w:t>, reflective practice</w:t>
      </w:r>
    </w:p>
    <w:p w:rsidR="003502A8" w:rsidRPr="00DA70ED" w:rsidRDefault="003502A8" w:rsidP="00DA70ED">
      <w:pPr>
        <w:spacing w:line="360" w:lineRule="auto"/>
        <w:rPr>
          <w:rFonts w:cstheme="minorHAnsi"/>
          <w:b/>
          <w:sz w:val="24"/>
          <w:szCs w:val="24"/>
        </w:rPr>
      </w:pPr>
    </w:p>
    <w:p w:rsidR="003502A8" w:rsidRPr="00DA70ED" w:rsidRDefault="003502A8" w:rsidP="00DA70ED">
      <w:pPr>
        <w:spacing w:line="360" w:lineRule="auto"/>
        <w:rPr>
          <w:rFonts w:cstheme="minorHAnsi"/>
          <w:sz w:val="24"/>
          <w:szCs w:val="24"/>
        </w:rPr>
      </w:pPr>
      <w:r w:rsidRPr="00DA70ED">
        <w:rPr>
          <w:rFonts w:cstheme="minorHAnsi"/>
          <w:b/>
          <w:sz w:val="24"/>
          <w:szCs w:val="24"/>
        </w:rPr>
        <w:t xml:space="preserve">Paper Type: </w:t>
      </w:r>
      <w:r w:rsidRPr="00DA70ED">
        <w:rPr>
          <w:rFonts w:cstheme="minorHAnsi"/>
          <w:sz w:val="24"/>
          <w:szCs w:val="24"/>
        </w:rPr>
        <w:t>Viewpoint piece</w:t>
      </w:r>
    </w:p>
    <w:p w:rsidR="003502A8" w:rsidRDefault="003502A8" w:rsidP="00DA70ED">
      <w:pPr>
        <w:spacing w:line="360" w:lineRule="auto"/>
        <w:rPr>
          <w:rFonts w:cstheme="minorHAnsi"/>
          <w:sz w:val="24"/>
          <w:szCs w:val="24"/>
        </w:rPr>
      </w:pPr>
    </w:p>
    <w:p w:rsidR="00DA70ED" w:rsidRDefault="00DA70ED" w:rsidP="00DA70ED">
      <w:pPr>
        <w:spacing w:line="360" w:lineRule="auto"/>
        <w:rPr>
          <w:rFonts w:cstheme="minorHAnsi"/>
          <w:sz w:val="24"/>
          <w:szCs w:val="24"/>
        </w:rPr>
      </w:pPr>
    </w:p>
    <w:p w:rsidR="00DA70ED" w:rsidRDefault="00DA70ED" w:rsidP="00DA70ED">
      <w:pPr>
        <w:spacing w:line="360" w:lineRule="auto"/>
        <w:rPr>
          <w:rFonts w:cstheme="minorHAnsi"/>
          <w:sz w:val="24"/>
          <w:szCs w:val="24"/>
        </w:rPr>
      </w:pPr>
    </w:p>
    <w:p w:rsidR="00DA70ED" w:rsidRDefault="00DA70ED" w:rsidP="00DA70ED">
      <w:pPr>
        <w:spacing w:line="360" w:lineRule="auto"/>
        <w:rPr>
          <w:rFonts w:cstheme="minorHAnsi"/>
          <w:sz w:val="24"/>
          <w:szCs w:val="24"/>
        </w:rPr>
      </w:pPr>
    </w:p>
    <w:p w:rsidR="00DA70ED" w:rsidRPr="00DA70ED" w:rsidRDefault="00DA70ED" w:rsidP="00DA70ED">
      <w:pPr>
        <w:spacing w:line="360" w:lineRule="auto"/>
        <w:rPr>
          <w:rFonts w:cstheme="minorHAnsi"/>
          <w:sz w:val="24"/>
          <w:szCs w:val="24"/>
        </w:rPr>
      </w:pPr>
    </w:p>
    <w:p w:rsidR="003502A8" w:rsidRPr="00DA70ED" w:rsidRDefault="00CD5D7D" w:rsidP="00DA70ED">
      <w:pPr>
        <w:spacing w:line="360" w:lineRule="auto"/>
        <w:rPr>
          <w:rFonts w:cstheme="minorHAnsi"/>
          <w:b/>
          <w:sz w:val="24"/>
          <w:szCs w:val="24"/>
        </w:rPr>
      </w:pPr>
      <w:r w:rsidRPr="00DA70ED">
        <w:rPr>
          <w:rFonts w:cstheme="minorHAnsi"/>
          <w:b/>
          <w:sz w:val="24"/>
          <w:szCs w:val="24"/>
        </w:rPr>
        <w:t>The Needs of Employers</w:t>
      </w:r>
    </w:p>
    <w:p w:rsidR="00AB017F" w:rsidRPr="00DA70ED" w:rsidRDefault="00D326E4" w:rsidP="00DA70ED">
      <w:pPr>
        <w:spacing w:line="360" w:lineRule="auto"/>
        <w:rPr>
          <w:rFonts w:cstheme="minorHAnsi"/>
          <w:sz w:val="24"/>
          <w:szCs w:val="24"/>
        </w:rPr>
      </w:pPr>
      <w:r w:rsidRPr="00DA70ED">
        <w:rPr>
          <w:rFonts w:cstheme="minorHAnsi"/>
          <w:sz w:val="24"/>
          <w:szCs w:val="24"/>
        </w:rPr>
        <w:t xml:space="preserve">The Graduate </w:t>
      </w:r>
      <w:r w:rsidR="00B10E5E" w:rsidRPr="00DA70ED">
        <w:rPr>
          <w:rFonts w:cstheme="minorHAnsi"/>
          <w:sz w:val="24"/>
          <w:szCs w:val="24"/>
        </w:rPr>
        <w:t xml:space="preserve">Market Report (High Fliers, 2016) highlights that employers are seeking graduates who can effectively demonstrate a broad-range of work-related </w:t>
      </w:r>
      <w:r w:rsidR="006750E8" w:rsidRPr="00DA70ED">
        <w:rPr>
          <w:rFonts w:cstheme="minorHAnsi"/>
          <w:sz w:val="24"/>
          <w:szCs w:val="24"/>
        </w:rPr>
        <w:t xml:space="preserve">knowledge, </w:t>
      </w:r>
      <w:r w:rsidR="00B10E5E" w:rsidRPr="00DA70ED">
        <w:rPr>
          <w:rFonts w:cstheme="minorHAnsi"/>
          <w:sz w:val="24"/>
          <w:szCs w:val="24"/>
        </w:rPr>
        <w:t>skills</w:t>
      </w:r>
      <w:r w:rsidR="006750E8" w:rsidRPr="00DA70ED">
        <w:rPr>
          <w:rFonts w:cstheme="minorHAnsi"/>
          <w:sz w:val="24"/>
          <w:szCs w:val="24"/>
        </w:rPr>
        <w:t xml:space="preserve"> and behaviours</w:t>
      </w:r>
      <w:r w:rsidR="00B10E5E" w:rsidRPr="00DA70ED">
        <w:rPr>
          <w:rFonts w:cstheme="minorHAnsi"/>
          <w:sz w:val="24"/>
          <w:szCs w:val="24"/>
        </w:rPr>
        <w:t xml:space="preserve">. </w:t>
      </w:r>
      <w:r w:rsidR="006750E8" w:rsidRPr="00DA70ED">
        <w:rPr>
          <w:rFonts w:cstheme="minorHAnsi"/>
          <w:sz w:val="24"/>
          <w:szCs w:val="24"/>
        </w:rPr>
        <w:t xml:space="preserve"> </w:t>
      </w:r>
      <w:proofErr w:type="gramStart"/>
      <w:r w:rsidR="00B10E5E" w:rsidRPr="00DA70ED">
        <w:rPr>
          <w:rFonts w:cstheme="minorHAnsi"/>
          <w:sz w:val="24"/>
          <w:szCs w:val="24"/>
        </w:rPr>
        <w:t>As a consequence</w:t>
      </w:r>
      <w:proofErr w:type="gramEnd"/>
      <w:r w:rsidR="00B10E5E" w:rsidRPr="00DA70ED">
        <w:rPr>
          <w:rFonts w:cstheme="minorHAnsi"/>
          <w:sz w:val="24"/>
          <w:szCs w:val="24"/>
        </w:rPr>
        <w:t>, business</w:t>
      </w:r>
      <w:r w:rsidR="006750E8" w:rsidRPr="00DA70ED">
        <w:rPr>
          <w:rFonts w:cstheme="minorHAnsi"/>
          <w:sz w:val="24"/>
          <w:szCs w:val="24"/>
        </w:rPr>
        <w:t xml:space="preserve"> organisation</w:t>
      </w:r>
      <w:r w:rsidR="00B10E5E" w:rsidRPr="00DA70ED">
        <w:rPr>
          <w:rFonts w:cstheme="minorHAnsi"/>
          <w:sz w:val="24"/>
          <w:szCs w:val="24"/>
        </w:rPr>
        <w:t xml:space="preserve">s tend </w:t>
      </w:r>
      <w:r w:rsidR="006750E8" w:rsidRPr="00DA70ED">
        <w:rPr>
          <w:rFonts w:cstheme="minorHAnsi"/>
          <w:sz w:val="24"/>
          <w:szCs w:val="24"/>
        </w:rPr>
        <w:t xml:space="preserve">to </w:t>
      </w:r>
      <w:r w:rsidR="00B10E5E" w:rsidRPr="00DA70ED">
        <w:rPr>
          <w:rFonts w:cstheme="minorHAnsi"/>
          <w:sz w:val="24"/>
          <w:szCs w:val="24"/>
        </w:rPr>
        <w:t xml:space="preserve">look favourably </w:t>
      </w:r>
      <w:r w:rsidR="006750E8" w:rsidRPr="00DA70ED">
        <w:rPr>
          <w:rFonts w:cstheme="minorHAnsi"/>
          <w:sz w:val="24"/>
          <w:szCs w:val="24"/>
        </w:rPr>
        <w:t>on</w:t>
      </w:r>
      <w:r w:rsidR="00B10E5E" w:rsidRPr="00DA70ED">
        <w:rPr>
          <w:rFonts w:cstheme="minorHAnsi"/>
          <w:sz w:val="24"/>
          <w:szCs w:val="24"/>
        </w:rPr>
        <w:t xml:space="preserve"> individuals who have </w:t>
      </w:r>
      <w:r w:rsidR="006750E8" w:rsidRPr="00DA70ED">
        <w:rPr>
          <w:rFonts w:cstheme="minorHAnsi"/>
          <w:sz w:val="24"/>
          <w:szCs w:val="24"/>
        </w:rPr>
        <w:t>developed</w:t>
      </w:r>
      <w:r w:rsidR="00B10E5E" w:rsidRPr="00DA70ED">
        <w:rPr>
          <w:rFonts w:cstheme="minorHAnsi"/>
          <w:sz w:val="24"/>
          <w:szCs w:val="24"/>
        </w:rPr>
        <w:t xml:space="preserve"> </w:t>
      </w:r>
      <w:r w:rsidR="006750E8" w:rsidRPr="00DA70ED">
        <w:rPr>
          <w:rFonts w:cstheme="minorHAnsi"/>
          <w:sz w:val="24"/>
          <w:szCs w:val="24"/>
        </w:rPr>
        <w:t xml:space="preserve">these </w:t>
      </w:r>
      <w:r w:rsidR="00B10E5E" w:rsidRPr="00DA70ED">
        <w:rPr>
          <w:rFonts w:cstheme="minorHAnsi"/>
          <w:sz w:val="24"/>
          <w:szCs w:val="24"/>
        </w:rPr>
        <w:t>skills during periods of work-experience and</w:t>
      </w:r>
      <w:r w:rsidR="006750E8" w:rsidRPr="00DA70ED">
        <w:rPr>
          <w:rFonts w:cstheme="minorHAnsi"/>
          <w:sz w:val="24"/>
          <w:szCs w:val="24"/>
        </w:rPr>
        <w:t>,</w:t>
      </w:r>
      <w:r w:rsidR="00B10E5E" w:rsidRPr="00DA70ED">
        <w:rPr>
          <w:rFonts w:cstheme="minorHAnsi"/>
          <w:sz w:val="24"/>
          <w:szCs w:val="24"/>
        </w:rPr>
        <w:t xml:space="preserve"> more importantly, how th</w:t>
      </w:r>
      <w:r w:rsidR="006750E8" w:rsidRPr="00DA70ED">
        <w:rPr>
          <w:rFonts w:cstheme="minorHAnsi"/>
          <w:sz w:val="24"/>
          <w:szCs w:val="24"/>
        </w:rPr>
        <w:t>e</w:t>
      </w:r>
      <w:r w:rsidR="00B10E5E" w:rsidRPr="00DA70ED">
        <w:rPr>
          <w:rFonts w:cstheme="minorHAnsi"/>
          <w:sz w:val="24"/>
          <w:szCs w:val="24"/>
        </w:rPr>
        <w:t xml:space="preserve">se skills might be </w:t>
      </w:r>
      <w:r w:rsidR="006750E8" w:rsidRPr="00DA70ED">
        <w:rPr>
          <w:rFonts w:cstheme="minorHAnsi"/>
          <w:sz w:val="24"/>
          <w:szCs w:val="24"/>
        </w:rPr>
        <w:t>effectively utilised in</w:t>
      </w:r>
      <w:r w:rsidR="00B10E5E" w:rsidRPr="00DA70ED">
        <w:rPr>
          <w:rFonts w:cstheme="minorHAnsi"/>
          <w:sz w:val="24"/>
          <w:szCs w:val="24"/>
        </w:rPr>
        <w:t xml:space="preserve"> a full-time </w:t>
      </w:r>
      <w:r w:rsidR="006750E8" w:rsidRPr="00DA70ED">
        <w:rPr>
          <w:rFonts w:cstheme="minorHAnsi"/>
          <w:sz w:val="24"/>
          <w:szCs w:val="24"/>
        </w:rPr>
        <w:t xml:space="preserve">graduate </w:t>
      </w:r>
      <w:r w:rsidR="00B10E5E" w:rsidRPr="00DA70ED">
        <w:rPr>
          <w:rFonts w:cstheme="minorHAnsi"/>
          <w:sz w:val="24"/>
          <w:szCs w:val="24"/>
        </w:rPr>
        <w:t xml:space="preserve">position (Evans </w:t>
      </w:r>
      <w:r w:rsidR="00B10E5E" w:rsidRPr="00DA70ED">
        <w:rPr>
          <w:rFonts w:cstheme="minorHAnsi"/>
          <w:i/>
          <w:sz w:val="24"/>
          <w:szCs w:val="24"/>
        </w:rPr>
        <w:t>et al</w:t>
      </w:r>
      <w:r w:rsidR="00B10E5E" w:rsidRPr="00DA70ED">
        <w:rPr>
          <w:rFonts w:cstheme="minorHAnsi"/>
          <w:sz w:val="24"/>
          <w:szCs w:val="24"/>
        </w:rPr>
        <w:t>., 2015</w:t>
      </w:r>
      <w:r w:rsidR="00375D66" w:rsidRPr="00DA70ED">
        <w:rPr>
          <w:rFonts w:cstheme="minorHAnsi"/>
          <w:sz w:val="24"/>
          <w:szCs w:val="24"/>
        </w:rPr>
        <w:t xml:space="preserve">, Heaton </w:t>
      </w:r>
      <w:r w:rsidR="00375D66" w:rsidRPr="00DA70ED">
        <w:rPr>
          <w:rFonts w:cstheme="minorHAnsi"/>
          <w:i/>
          <w:sz w:val="24"/>
          <w:szCs w:val="24"/>
        </w:rPr>
        <w:t>et al</w:t>
      </w:r>
      <w:r w:rsidR="00375D66" w:rsidRPr="00DA70ED">
        <w:rPr>
          <w:rFonts w:cstheme="minorHAnsi"/>
          <w:sz w:val="24"/>
          <w:szCs w:val="24"/>
        </w:rPr>
        <w:t>., 2008</w:t>
      </w:r>
      <w:r w:rsidR="00B72F1D" w:rsidRPr="00DA70ED">
        <w:rPr>
          <w:rFonts w:cstheme="minorHAnsi"/>
          <w:sz w:val="24"/>
          <w:szCs w:val="24"/>
        </w:rPr>
        <w:t>; McMurray, 2016</w:t>
      </w:r>
      <w:r w:rsidR="00B10E5E" w:rsidRPr="00DA70ED">
        <w:rPr>
          <w:rFonts w:cstheme="minorHAnsi"/>
          <w:sz w:val="24"/>
          <w:szCs w:val="24"/>
        </w:rPr>
        <w:t xml:space="preserve">). </w:t>
      </w:r>
      <w:r w:rsidR="006750E8" w:rsidRPr="00DA70ED">
        <w:rPr>
          <w:rFonts w:cstheme="minorHAnsi"/>
          <w:sz w:val="24"/>
          <w:szCs w:val="24"/>
        </w:rPr>
        <w:t xml:space="preserve"> </w:t>
      </w:r>
      <w:r w:rsidR="00BA02C8" w:rsidRPr="00DA70ED">
        <w:rPr>
          <w:rFonts w:cstheme="minorHAnsi"/>
          <w:sz w:val="24"/>
          <w:szCs w:val="24"/>
        </w:rPr>
        <w:t>In addition, the BIS Research Paper No. 231 (</w:t>
      </w:r>
      <w:r w:rsidR="00515CAA" w:rsidRPr="00DA70ED">
        <w:rPr>
          <w:rFonts w:cstheme="minorHAnsi"/>
          <w:sz w:val="24"/>
          <w:szCs w:val="24"/>
        </w:rPr>
        <w:t xml:space="preserve">IES/HECSU, </w:t>
      </w:r>
      <w:r w:rsidR="00BA02C8" w:rsidRPr="00DA70ED">
        <w:rPr>
          <w:rFonts w:cstheme="minorHAnsi"/>
          <w:sz w:val="24"/>
          <w:szCs w:val="24"/>
        </w:rPr>
        <w:t xml:space="preserve">2015, p. 86) finds that even employers who do not explicitly demand prior work experience for graduate posts, believe that graduates who have </w:t>
      </w:r>
      <w:r w:rsidR="006750E8" w:rsidRPr="00DA70ED">
        <w:rPr>
          <w:rFonts w:cstheme="minorHAnsi"/>
          <w:sz w:val="24"/>
          <w:szCs w:val="24"/>
        </w:rPr>
        <w:t xml:space="preserve">some form of </w:t>
      </w:r>
      <w:r w:rsidR="00BA02C8" w:rsidRPr="00DA70ED">
        <w:rPr>
          <w:rFonts w:cstheme="minorHAnsi"/>
          <w:sz w:val="24"/>
          <w:szCs w:val="24"/>
        </w:rPr>
        <w:t xml:space="preserve">work experience perform better </w:t>
      </w:r>
      <w:r w:rsidR="006750E8" w:rsidRPr="00DA70ED">
        <w:rPr>
          <w:rFonts w:cstheme="minorHAnsi"/>
          <w:sz w:val="24"/>
          <w:szCs w:val="24"/>
        </w:rPr>
        <w:t>throughout the recruitment and</w:t>
      </w:r>
      <w:r w:rsidR="00BA02C8" w:rsidRPr="00DA70ED">
        <w:rPr>
          <w:rFonts w:cstheme="minorHAnsi"/>
          <w:sz w:val="24"/>
          <w:szCs w:val="24"/>
        </w:rPr>
        <w:t xml:space="preserve"> selection</w:t>
      </w:r>
      <w:r w:rsidR="006750E8" w:rsidRPr="00DA70ED">
        <w:rPr>
          <w:rFonts w:cstheme="minorHAnsi"/>
          <w:sz w:val="24"/>
          <w:szCs w:val="24"/>
        </w:rPr>
        <w:t xml:space="preserve"> process</w:t>
      </w:r>
      <w:r w:rsidR="00BA02C8" w:rsidRPr="00DA70ED">
        <w:rPr>
          <w:rFonts w:cstheme="minorHAnsi"/>
          <w:sz w:val="24"/>
          <w:szCs w:val="24"/>
        </w:rPr>
        <w:t xml:space="preserve">. </w:t>
      </w:r>
      <w:r w:rsidR="006750E8" w:rsidRPr="00DA70ED">
        <w:rPr>
          <w:rFonts w:cstheme="minorHAnsi"/>
          <w:sz w:val="24"/>
          <w:szCs w:val="24"/>
        </w:rPr>
        <w:t xml:space="preserve"> </w:t>
      </w:r>
    </w:p>
    <w:p w:rsidR="00721D47" w:rsidRPr="00DA70ED" w:rsidRDefault="00721D47" w:rsidP="00DA70ED">
      <w:pPr>
        <w:spacing w:line="360" w:lineRule="auto"/>
        <w:rPr>
          <w:rFonts w:cstheme="minorHAnsi"/>
          <w:sz w:val="24"/>
          <w:szCs w:val="24"/>
        </w:rPr>
      </w:pPr>
      <w:r w:rsidRPr="00DA70ED">
        <w:rPr>
          <w:rFonts w:cstheme="minorHAnsi"/>
          <w:sz w:val="24"/>
          <w:szCs w:val="24"/>
        </w:rPr>
        <w:t>The context of higher education in the UK has been transformed in recent years due to the evolution of government policy, employer needs and student demands.  For example, f</w:t>
      </w:r>
      <w:r w:rsidR="00AB017F" w:rsidRPr="00DA70ED">
        <w:rPr>
          <w:rFonts w:cstheme="minorHAnsi"/>
          <w:sz w:val="24"/>
          <w:szCs w:val="24"/>
        </w:rPr>
        <w:t>ollowing the</w:t>
      </w:r>
      <w:r w:rsidRPr="00DA70ED">
        <w:rPr>
          <w:rFonts w:cstheme="minorHAnsi"/>
          <w:sz w:val="24"/>
          <w:szCs w:val="24"/>
        </w:rPr>
        <w:t xml:space="preserve"> </w:t>
      </w:r>
      <w:r w:rsidR="00BC6AC9" w:rsidRPr="00DA70ED">
        <w:rPr>
          <w:rFonts w:cstheme="minorHAnsi"/>
          <w:sz w:val="24"/>
          <w:szCs w:val="24"/>
        </w:rPr>
        <w:t xml:space="preserve">2006 </w:t>
      </w:r>
      <w:r w:rsidRPr="00DA70ED">
        <w:rPr>
          <w:rFonts w:cstheme="minorHAnsi"/>
          <w:sz w:val="24"/>
          <w:szCs w:val="24"/>
        </w:rPr>
        <w:t>Leitch Report,</w:t>
      </w:r>
      <w:r w:rsidR="00AB017F" w:rsidRPr="00DA70ED">
        <w:rPr>
          <w:rFonts w:cstheme="minorHAnsi"/>
          <w:sz w:val="24"/>
          <w:szCs w:val="24"/>
        </w:rPr>
        <w:t xml:space="preserve"> which challenged UK higher education providers to develop industry-ready graduates, u</w:t>
      </w:r>
      <w:r w:rsidR="00D326E4" w:rsidRPr="00DA70ED">
        <w:rPr>
          <w:rFonts w:cstheme="minorHAnsi"/>
          <w:sz w:val="24"/>
          <w:szCs w:val="24"/>
        </w:rPr>
        <w:t>niversities</w:t>
      </w:r>
      <w:r w:rsidR="00AB017F" w:rsidRPr="00DA70ED">
        <w:rPr>
          <w:rFonts w:cstheme="minorHAnsi"/>
          <w:sz w:val="24"/>
          <w:szCs w:val="24"/>
        </w:rPr>
        <w:t xml:space="preserve"> have</w:t>
      </w:r>
      <w:r w:rsidR="00D326E4" w:rsidRPr="00DA70ED">
        <w:rPr>
          <w:rFonts w:cstheme="minorHAnsi"/>
          <w:sz w:val="24"/>
          <w:szCs w:val="24"/>
        </w:rPr>
        <w:t xml:space="preserve"> </w:t>
      </w:r>
      <w:r w:rsidR="00AB017F" w:rsidRPr="00DA70ED">
        <w:rPr>
          <w:rFonts w:cstheme="minorHAnsi"/>
          <w:sz w:val="24"/>
          <w:szCs w:val="24"/>
        </w:rPr>
        <w:t>acknowledged</w:t>
      </w:r>
      <w:r w:rsidR="00D326E4" w:rsidRPr="00DA70ED">
        <w:rPr>
          <w:rFonts w:cstheme="minorHAnsi"/>
          <w:sz w:val="24"/>
          <w:szCs w:val="24"/>
        </w:rPr>
        <w:t xml:space="preserve"> that a degree alone is insufficient to support graduates into appropriate employment</w:t>
      </w:r>
      <w:r w:rsidR="00F27C1A" w:rsidRPr="00DA70ED">
        <w:rPr>
          <w:rFonts w:cstheme="minorHAnsi"/>
          <w:sz w:val="24"/>
          <w:szCs w:val="24"/>
        </w:rPr>
        <w:t xml:space="preserve"> (Wilton, 2011</w:t>
      </w:r>
      <w:r w:rsidRPr="00DA70ED">
        <w:rPr>
          <w:rFonts w:cstheme="minorHAnsi"/>
          <w:sz w:val="24"/>
          <w:szCs w:val="24"/>
        </w:rPr>
        <w:t>;</w:t>
      </w:r>
      <w:r w:rsidR="00F27C1A" w:rsidRPr="00DA70ED">
        <w:rPr>
          <w:rFonts w:cstheme="minorHAnsi"/>
          <w:sz w:val="24"/>
          <w:szCs w:val="24"/>
        </w:rPr>
        <w:t xml:space="preserve"> York, 2004)</w:t>
      </w:r>
      <w:r w:rsidR="00AB017F" w:rsidRPr="00DA70ED">
        <w:rPr>
          <w:rFonts w:cstheme="minorHAnsi"/>
          <w:sz w:val="24"/>
          <w:szCs w:val="24"/>
        </w:rPr>
        <w:t xml:space="preserve">. </w:t>
      </w:r>
      <w:r w:rsidR="00042C81" w:rsidRPr="00DA70ED">
        <w:rPr>
          <w:rFonts w:cstheme="minorHAnsi"/>
          <w:sz w:val="24"/>
          <w:szCs w:val="24"/>
        </w:rPr>
        <w:t xml:space="preserve">Similarly, prompted by The </w:t>
      </w:r>
      <w:r w:rsidR="00BC6AC9" w:rsidRPr="00DA70ED">
        <w:rPr>
          <w:rFonts w:cstheme="minorHAnsi"/>
          <w:sz w:val="24"/>
          <w:szCs w:val="24"/>
        </w:rPr>
        <w:t>Dearing Report</w:t>
      </w:r>
      <w:r w:rsidR="00E33307" w:rsidRPr="00DA70ED">
        <w:rPr>
          <w:rFonts w:cstheme="minorHAnsi"/>
          <w:sz w:val="24"/>
          <w:szCs w:val="24"/>
        </w:rPr>
        <w:t xml:space="preserve"> (1997)</w:t>
      </w:r>
      <w:r w:rsidR="00927403" w:rsidRPr="00DA70ED">
        <w:rPr>
          <w:rFonts w:cstheme="minorHAnsi"/>
          <w:sz w:val="24"/>
          <w:szCs w:val="24"/>
        </w:rPr>
        <w:t xml:space="preserve">, which recommended degree students should be able to undertake a period of work practice as part of the learning experience, </w:t>
      </w:r>
      <w:r w:rsidR="00AB017F" w:rsidRPr="00DA70ED">
        <w:rPr>
          <w:rFonts w:cstheme="minorHAnsi"/>
          <w:sz w:val="24"/>
          <w:szCs w:val="24"/>
        </w:rPr>
        <w:t xml:space="preserve">universities </w:t>
      </w:r>
      <w:r w:rsidR="00927403" w:rsidRPr="00DA70ED">
        <w:rPr>
          <w:rFonts w:cstheme="minorHAnsi"/>
          <w:sz w:val="24"/>
          <w:szCs w:val="24"/>
        </w:rPr>
        <w:t xml:space="preserve">have </w:t>
      </w:r>
      <w:r w:rsidR="00D326E4" w:rsidRPr="00DA70ED">
        <w:rPr>
          <w:rFonts w:cstheme="minorHAnsi"/>
          <w:sz w:val="24"/>
          <w:szCs w:val="24"/>
        </w:rPr>
        <w:t xml:space="preserve">increasingly </w:t>
      </w:r>
      <w:r w:rsidR="00927403" w:rsidRPr="00DA70ED">
        <w:rPr>
          <w:rFonts w:cstheme="minorHAnsi"/>
          <w:sz w:val="24"/>
          <w:szCs w:val="24"/>
        </w:rPr>
        <w:t>sought to provide students with</w:t>
      </w:r>
      <w:r w:rsidR="00D326E4" w:rsidRPr="00DA70ED">
        <w:rPr>
          <w:rFonts w:cstheme="minorHAnsi"/>
          <w:sz w:val="24"/>
          <w:szCs w:val="24"/>
        </w:rPr>
        <w:t xml:space="preserve"> a broad range of </w:t>
      </w:r>
      <w:r w:rsidR="009B2E5B" w:rsidRPr="00DA70ED">
        <w:rPr>
          <w:rFonts w:cstheme="minorHAnsi"/>
          <w:sz w:val="24"/>
          <w:szCs w:val="24"/>
        </w:rPr>
        <w:t>experiential learning opportunities</w:t>
      </w:r>
      <w:r w:rsidR="00D326E4" w:rsidRPr="00DA70ED">
        <w:rPr>
          <w:rFonts w:cstheme="minorHAnsi"/>
          <w:sz w:val="24"/>
          <w:szCs w:val="24"/>
        </w:rPr>
        <w:t>, such as</w:t>
      </w:r>
      <w:r w:rsidR="006750E8" w:rsidRPr="00DA70ED">
        <w:rPr>
          <w:rFonts w:cstheme="minorHAnsi"/>
          <w:sz w:val="24"/>
          <w:szCs w:val="24"/>
        </w:rPr>
        <w:t xml:space="preserve"> </w:t>
      </w:r>
      <w:r w:rsidR="00D326E4" w:rsidRPr="00DA70ED">
        <w:rPr>
          <w:rFonts w:cstheme="minorHAnsi"/>
          <w:sz w:val="24"/>
          <w:szCs w:val="24"/>
        </w:rPr>
        <w:t>work placements</w:t>
      </w:r>
      <w:r w:rsidR="00E7375A" w:rsidRPr="00DA70ED">
        <w:rPr>
          <w:rFonts w:cstheme="minorHAnsi"/>
          <w:sz w:val="24"/>
          <w:szCs w:val="24"/>
        </w:rPr>
        <w:t xml:space="preserve"> (Burke </w:t>
      </w:r>
      <w:r w:rsidR="00E7375A" w:rsidRPr="00DA70ED">
        <w:rPr>
          <w:rFonts w:cstheme="minorHAnsi"/>
          <w:i/>
          <w:sz w:val="24"/>
          <w:szCs w:val="24"/>
        </w:rPr>
        <w:t>et al</w:t>
      </w:r>
      <w:r w:rsidR="00E7375A" w:rsidRPr="00DA70ED">
        <w:rPr>
          <w:rFonts w:cstheme="minorHAnsi"/>
          <w:sz w:val="24"/>
          <w:szCs w:val="24"/>
        </w:rPr>
        <w:t>., 2009)</w:t>
      </w:r>
      <w:r w:rsidR="006750E8" w:rsidRPr="00DA70ED">
        <w:rPr>
          <w:rFonts w:cstheme="minorHAnsi"/>
          <w:sz w:val="24"/>
          <w:szCs w:val="24"/>
        </w:rPr>
        <w:t xml:space="preserve">, internships and work-based </w:t>
      </w:r>
      <w:r w:rsidR="009B2E5B" w:rsidRPr="00DA70ED">
        <w:rPr>
          <w:rFonts w:cstheme="minorHAnsi"/>
          <w:sz w:val="24"/>
          <w:szCs w:val="24"/>
        </w:rPr>
        <w:t>projects</w:t>
      </w:r>
      <w:r w:rsidR="00D326E4" w:rsidRPr="00DA70ED">
        <w:rPr>
          <w:rFonts w:cstheme="minorHAnsi"/>
          <w:sz w:val="24"/>
          <w:szCs w:val="24"/>
        </w:rPr>
        <w:t>.</w:t>
      </w:r>
      <w:r w:rsidR="00B10E5E" w:rsidRPr="00DA70ED">
        <w:rPr>
          <w:rFonts w:cstheme="minorHAnsi"/>
          <w:sz w:val="24"/>
          <w:szCs w:val="24"/>
        </w:rPr>
        <w:t xml:space="preserve"> </w:t>
      </w:r>
      <w:r w:rsidR="006750E8" w:rsidRPr="00DA70ED">
        <w:rPr>
          <w:rFonts w:cstheme="minorHAnsi"/>
          <w:sz w:val="24"/>
          <w:szCs w:val="24"/>
        </w:rPr>
        <w:t xml:space="preserve"> </w:t>
      </w:r>
      <w:r w:rsidRPr="00DA70ED">
        <w:rPr>
          <w:rFonts w:cstheme="minorHAnsi"/>
          <w:sz w:val="24"/>
          <w:szCs w:val="24"/>
        </w:rPr>
        <w:t xml:space="preserve">The work by </w:t>
      </w:r>
      <w:proofErr w:type="spellStart"/>
      <w:r w:rsidRPr="00DA70ED">
        <w:rPr>
          <w:rFonts w:cstheme="minorHAnsi"/>
          <w:sz w:val="24"/>
          <w:szCs w:val="24"/>
        </w:rPr>
        <w:t>Artess</w:t>
      </w:r>
      <w:proofErr w:type="spellEnd"/>
      <w:r w:rsidRPr="00DA70ED">
        <w:rPr>
          <w:rFonts w:cstheme="minorHAnsi"/>
          <w:sz w:val="24"/>
          <w:szCs w:val="24"/>
        </w:rPr>
        <w:t xml:space="preserve"> </w:t>
      </w:r>
      <w:r w:rsidRPr="00DA70ED">
        <w:rPr>
          <w:rFonts w:cstheme="minorHAnsi"/>
          <w:i/>
          <w:sz w:val="24"/>
          <w:szCs w:val="24"/>
        </w:rPr>
        <w:t>et al</w:t>
      </w:r>
      <w:r w:rsidRPr="00DA70ED">
        <w:rPr>
          <w:rFonts w:cstheme="minorHAnsi"/>
          <w:sz w:val="24"/>
          <w:szCs w:val="24"/>
        </w:rPr>
        <w:t xml:space="preserve">. (2017) </w:t>
      </w:r>
      <w:r w:rsidR="007E2462" w:rsidRPr="00DA70ED">
        <w:rPr>
          <w:rFonts w:cstheme="minorHAnsi"/>
          <w:sz w:val="24"/>
          <w:szCs w:val="24"/>
        </w:rPr>
        <w:t>confirms that</w:t>
      </w:r>
      <w:r w:rsidRPr="00DA70ED">
        <w:rPr>
          <w:rFonts w:cstheme="minorHAnsi"/>
          <w:sz w:val="24"/>
          <w:szCs w:val="24"/>
        </w:rPr>
        <w:t xml:space="preserve"> </w:t>
      </w:r>
      <w:r w:rsidR="007E2462" w:rsidRPr="00DA70ED">
        <w:rPr>
          <w:rFonts w:cstheme="minorHAnsi"/>
          <w:sz w:val="24"/>
          <w:szCs w:val="24"/>
        </w:rPr>
        <w:t xml:space="preserve">universities have responded to these challenges and that </w:t>
      </w:r>
      <w:r w:rsidRPr="00DA70ED">
        <w:rPr>
          <w:rFonts w:cstheme="minorHAnsi"/>
          <w:sz w:val="24"/>
          <w:szCs w:val="24"/>
        </w:rPr>
        <w:t xml:space="preserve">a substantial amount of academic endeavour has been devoted to enhancing graduate employability.   </w:t>
      </w:r>
    </w:p>
    <w:p w:rsidR="00721D47" w:rsidRPr="00DA70ED" w:rsidRDefault="007E2462" w:rsidP="00DA70ED">
      <w:pPr>
        <w:spacing w:line="360" w:lineRule="auto"/>
        <w:rPr>
          <w:rFonts w:cstheme="minorHAnsi"/>
          <w:sz w:val="24"/>
          <w:szCs w:val="24"/>
        </w:rPr>
      </w:pPr>
      <w:r w:rsidRPr="00DA70ED">
        <w:rPr>
          <w:rFonts w:cstheme="minorHAnsi"/>
          <w:sz w:val="24"/>
          <w:szCs w:val="24"/>
        </w:rPr>
        <w:t>T</w:t>
      </w:r>
      <w:r w:rsidR="004241B1" w:rsidRPr="00DA70ED">
        <w:rPr>
          <w:rFonts w:cstheme="minorHAnsi"/>
          <w:sz w:val="24"/>
          <w:szCs w:val="24"/>
        </w:rPr>
        <w:t>he recent emergence of degree apprenticeships, such as the Chartered Manager Degree Apprenticeship (CMDA)</w:t>
      </w:r>
      <w:r w:rsidR="00E83FE4" w:rsidRPr="00DA70ED">
        <w:rPr>
          <w:rFonts w:cstheme="minorHAnsi"/>
          <w:sz w:val="24"/>
          <w:szCs w:val="24"/>
        </w:rPr>
        <w:t xml:space="preserve">, </w:t>
      </w:r>
      <w:r w:rsidRPr="00DA70ED">
        <w:rPr>
          <w:rFonts w:cstheme="minorHAnsi"/>
          <w:sz w:val="24"/>
          <w:szCs w:val="24"/>
        </w:rPr>
        <w:t xml:space="preserve">where full-time employment </w:t>
      </w:r>
      <w:r w:rsidR="00E83FE4" w:rsidRPr="00DA70ED">
        <w:rPr>
          <w:rFonts w:cstheme="minorHAnsi"/>
          <w:sz w:val="24"/>
          <w:szCs w:val="24"/>
        </w:rPr>
        <w:t>facilitate</w:t>
      </w:r>
      <w:r w:rsidRPr="00DA70ED">
        <w:rPr>
          <w:rFonts w:cstheme="minorHAnsi"/>
          <w:sz w:val="24"/>
          <w:szCs w:val="24"/>
        </w:rPr>
        <w:t>s</w:t>
      </w:r>
      <w:r w:rsidR="00652FE5" w:rsidRPr="00DA70ED">
        <w:rPr>
          <w:rFonts w:cstheme="minorHAnsi"/>
          <w:sz w:val="24"/>
          <w:szCs w:val="24"/>
        </w:rPr>
        <w:t xml:space="preserve"> the embedding of </w:t>
      </w:r>
      <w:r w:rsidR="00E83FE4" w:rsidRPr="00DA70ED">
        <w:rPr>
          <w:rFonts w:cstheme="minorHAnsi"/>
          <w:sz w:val="24"/>
          <w:szCs w:val="24"/>
        </w:rPr>
        <w:t xml:space="preserve">substantial components of </w:t>
      </w:r>
      <w:r w:rsidR="00652FE5" w:rsidRPr="00DA70ED">
        <w:rPr>
          <w:rFonts w:cstheme="minorHAnsi"/>
          <w:sz w:val="24"/>
          <w:szCs w:val="24"/>
        </w:rPr>
        <w:t xml:space="preserve">work-based learning within a </w:t>
      </w:r>
      <w:r w:rsidRPr="00DA70ED">
        <w:rPr>
          <w:rFonts w:cstheme="minorHAnsi"/>
          <w:sz w:val="24"/>
          <w:szCs w:val="24"/>
        </w:rPr>
        <w:t xml:space="preserve">part-time </w:t>
      </w:r>
      <w:r w:rsidR="00652FE5" w:rsidRPr="00DA70ED">
        <w:rPr>
          <w:rFonts w:cstheme="minorHAnsi"/>
          <w:sz w:val="24"/>
          <w:szCs w:val="24"/>
        </w:rPr>
        <w:t>degree course</w:t>
      </w:r>
      <w:r w:rsidRPr="00DA70ED">
        <w:rPr>
          <w:rFonts w:cstheme="minorHAnsi"/>
          <w:sz w:val="24"/>
          <w:szCs w:val="24"/>
        </w:rPr>
        <w:t>, is an example of this shift in educational provision</w:t>
      </w:r>
      <w:r w:rsidR="00652FE5" w:rsidRPr="00DA70ED">
        <w:rPr>
          <w:rFonts w:cstheme="minorHAnsi"/>
          <w:sz w:val="24"/>
          <w:szCs w:val="24"/>
        </w:rPr>
        <w:t>.</w:t>
      </w:r>
      <w:r w:rsidR="00E83FE4" w:rsidRPr="00DA70ED">
        <w:rPr>
          <w:rFonts w:cstheme="minorHAnsi"/>
          <w:sz w:val="24"/>
          <w:szCs w:val="24"/>
        </w:rPr>
        <w:t xml:space="preserve">  </w:t>
      </w:r>
      <w:r w:rsidR="002809EF" w:rsidRPr="00DA70ED">
        <w:rPr>
          <w:rFonts w:cstheme="minorHAnsi"/>
          <w:sz w:val="24"/>
          <w:szCs w:val="24"/>
        </w:rPr>
        <w:t>While it is still relatively early in the life-cycle to determine the popularity of degree apprenticeships, indications to date show more than 27</w:t>
      </w:r>
      <w:r w:rsidRPr="00DA70ED">
        <w:rPr>
          <w:rFonts w:cstheme="minorHAnsi"/>
          <w:sz w:val="24"/>
          <w:szCs w:val="24"/>
        </w:rPr>
        <w:t>,</w:t>
      </w:r>
      <w:r w:rsidR="002809EF" w:rsidRPr="00DA70ED">
        <w:rPr>
          <w:rFonts w:cstheme="minorHAnsi"/>
          <w:sz w:val="24"/>
          <w:szCs w:val="24"/>
        </w:rPr>
        <w:t xml:space="preserve">000 higher and degree apprenticeships commenced in 2015-16, with an additional £4.5m allocated by government to support the commencement of further programmes in 2017-18 (Department for Education, 2016). </w:t>
      </w:r>
    </w:p>
    <w:p w:rsidR="00EF1FC2" w:rsidRPr="00DA70ED" w:rsidRDefault="00B72F1D" w:rsidP="00DA70ED">
      <w:pPr>
        <w:spacing w:line="360" w:lineRule="auto"/>
        <w:rPr>
          <w:rFonts w:cstheme="minorHAnsi"/>
          <w:sz w:val="24"/>
          <w:szCs w:val="24"/>
        </w:rPr>
      </w:pPr>
      <w:r w:rsidRPr="00DA70ED">
        <w:rPr>
          <w:rFonts w:cstheme="minorHAnsi"/>
          <w:sz w:val="24"/>
          <w:szCs w:val="24"/>
        </w:rPr>
        <w:t>Placements</w:t>
      </w:r>
      <w:r w:rsidR="00E83FE4" w:rsidRPr="00DA70ED">
        <w:rPr>
          <w:rFonts w:cstheme="minorHAnsi"/>
          <w:sz w:val="24"/>
          <w:szCs w:val="24"/>
        </w:rPr>
        <w:t xml:space="preserve"> </w:t>
      </w:r>
      <w:r w:rsidR="00EF1FC2" w:rsidRPr="00DA70ED">
        <w:rPr>
          <w:rFonts w:cstheme="minorHAnsi"/>
          <w:sz w:val="24"/>
          <w:szCs w:val="24"/>
        </w:rPr>
        <w:t xml:space="preserve">allow individuals to enhance </w:t>
      </w:r>
      <w:r w:rsidR="00BC6AC9" w:rsidRPr="00DA70ED">
        <w:rPr>
          <w:rFonts w:cstheme="minorHAnsi"/>
          <w:sz w:val="24"/>
          <w:szCs w:val="24"/>
        </w:rPr>
        <w:t xml:space="preserve">their </w:t>
      </w:r>
      <w:r w:rsidR="00EF1FC2" w:rsidRPr="00DA70ED">
        <w:rPr>
          <w:rFonts w:cstheme="minorHAnsi"/>
          <w:sz w:val="24"/>
          <w:szCs w:val="24"/>
        </w:rPr>
        <w:t xml:space="preserve">employability by developing skills, such as </w:t>
      </w:r>
      <w:r w:rsidR="00E83FE4" w:rsidRPr="00DA70ED">
        <w:rPr>
          <w:rFonts w:cstheme="minorHAnsi"/>
          <w:sz w:val="24"/>
          <w:szCs w:val="24"/>
        </w:rPr>
        <w:t xml:space="preserve">team working and problem-solving </w:t>
      </w:r>
      <w:r w:rsidR="00EF1FC2" w:rsidRPr="00DA70ED">
        <w:rPr>
          <w:rFonts w:cstheme="minorHAnsi"/>
          <w:sz w:val="24"/>
          <w:szCs w:val="24"/>
        </w:rPr>
        <w:t>(Jackson, 2013</w:t>
      </w:r>
      <w:r w:rsidR="008A14EC" w:rsidRPr="00DA70ED">
        <w:rPr>
          <w:rFonts w:cstheme="minorHAnsi"/>
          <w:sz w:val="24"/>
          <w:szCs w:val="24"/>
        </w:rPr>
        <w:t>a; 2013b</w:t>
      </w:r>
      <w:r w:rsidR="00EF1FC2" w:rsidRPr="00DA70ED">
        <w:rPr>
          <w:rFonts w:cstheme="minorHAnsi"/>
          <w:sz w:val="24"/>
          <w:szCs w:val="24"/>
        </w:rPr>
        <w:t>)</w:t>
      </w:r>
      <w:r w:rsidR="00CB791C" w:rsidRPr="00DA70ED">
        <w:rPr>
          <w:rFonts w:cstheme="minorHAnsi"/>
          <w:sz w:val="24"/>
          <w:szCs w:val="24"/>
        </w:rPr>
        <w:t xml:space="preserve">. </w:t>
      </w:r>
      <w:r w:rsidR="007E5303" w:rsidRPr="00DA70ED">
        <w:rPr>
          <w:rFonts w:cstheme="minorHAnsi"/>
          <w:sz w:val="24"/>
          <w:szCs w:val="24"/>
        </w:rPr>
        <w:t>In addition, some authors contend that place</w:t>
      </w:r>
      <w:r w:rsidR="00B10A47" w:rsidRPr="00DA70ED">
        <w:rPr>
          <w:rFonts w:cstheme="minorHAnsi"/>
          <w:sz w:val="24"/>
          <w:szCs w:val="24"/>
        </w:rPr>
        <w:t xml:space="preserve">ments have a positive impact on subsequent </w:t>
      </w:r>
      <w:r w:rsidR="00173E00" w:rsidRPr="00DA70ED">
        <w:rPr>
          <w:rFonts w:cstheme="minorHAnsi"/>
          <w:sz w:val="24"/>
          <w:szCs w:val="24"/>
        </w:rPr>
        <w:t>academic performance (</w:t>
      </w:r>
      <w:r w:rsidR="007E5303" w:rsidRPr="00DA70ED">
        <w:rPr>
          <w:rFonts w:cstheme="minorHAnsi"/>
          <w:sz w:val="24"/>
          <w:szCs w:val="24"/>
        </w:rPr>
        <w:t>Crawford</w:t>
      </w:r>
      <w:r w:rsidR="00266947" w:rsidRPr="00DA70ED">
        <w:rPr>
          <w:rFonts w:cstheme="minorHAnsi"/>
          <w:sz w:val="24"/>
          <w:szCs w:val="24"/>
        </w:rPr>
        <w:t xml:space="preserve"> and Wang, 2015;</w:t>
      </w:r>
      <w:r w:rsidR="007E5303" w:rsidRPr="00DA70ED">
        <w:rPr>
          <w:rFonts w:cstheme="minorHAnsi"/>
          <w:sz w:val="24"/>
          <w:szCs w:val="24"/>
        </w:rPr>
        <w:t xml:space="preserve"> 2016). </w:t>
      </w:r>
      <w:r w:rsidR="00FB2E45" w:rsidRPr="00DA70ED">
        <w:rPr>
          <w:rFonts w:cstheme="minorHAnsi"/>
          <w:sz w:val="24"/>
          <w:szCs w:val="24"/>
        </w:rPr>
        <w:t xml:space="preserve">Nonetheless, it has been argued that the </w:t>
      </w:r>
      <w:r w:rsidR="00EF1FC2" w:rsidRPr="00DA70ED">
        <w:rPr>
          <w:rFonts w:cstheme="minorHAnsi"/>
          <w:sz w:val="24"/>
          <w:szCs w:val="24"/>
        </w:rPr>
        <w:t xml:space="preserve">value of placements </w:t>
      </w:r>
      <w:r w:rsidR="007E5303" w:rsidRPr="00DA70ED">
        <w:rPr>
          <w:rFonts w:cstheme="minorHAnsi"/>
          <w:sz w:val="24"/>
          <w:szCs w:val="24"/>
        </w:rPr>
        <w:t xml:space="preserve">derived by individuals is </w:t>
      </w:r>
      <w:r w:rsidR="00E83FE4" w:rsidRPr="00DA70ED">
        <w:rPr>
          <w:rFonts w:cstheme="minorHAnsi"/>
          <w:sz w:val="24"/>
          <w:szCs w:val="24"/>
        </w:rPr>
        <w:t xml:space="preserve">inconsistent and </w:t>
      </w:r>
      <w:r w:rsidR="007E5303" w:rsidRPr="00DA70ED">
        <w:rPr>
          <w:rFonts w:cstheme="minorHAnsi"/>
          <w:sz w:val="24"/>
          <w:szCs w:val="24"/>
        </w:rPr>
        <w:t xml:space="preserve">subject to </w:t>
      </w:r>
      <w:proofErr w:type="gramStart"/>
      <w:r w:rsidR="007E5303" w:rsidRPr="00DA70ED">
        <w:rPr>
          <w:rFonts w:cstheme="minorHAnsi"/>
          <w:sz w:val="24"/>
          <w:szCs w:val="24"/>
        </w:rPr>
        <w:t>a number of</w:t>
      </w:r>
      <w:proofErr w:type="gramEnd"/>
      <w:r w:rsidR="007E5303" w:rsidRPr="00DA70ED">
        <w:rPr>
          <w:rFonts w:cstheme="minorHAnsi"/>
          <w:sz w:val="24"/>
          <w:szCs w:val="24"/>
        </w:rPr>
        <w:t xml:space="preserve"> variables (Wilton, 2012), such as </w:t>
      </w:r>
      <w:r w:rsidR="00E83FE4" w:rsidRPr="00DA70ED">
        <w:rPr>
          <w:rFonts w:cstheme="minorHAnsi"/>
          <w:sz w:val="24"/>
          <w:szCs w:val="24"/>
        </w:rPr>
        <w:t xml:space="preserve">the </w:t>
      </w:r>
      <w:r w:rsidR="00FB2E45" w:rsidRPr="00DA70ED">
        <w:rPr>
          <w:rFonts w:cstheme="minorHAnsi"/>
          <w:sz w:val="24"/>
          <w:szCs w:val="24"/>
        </w:rPr>
        <w:t xml:space="preserve">academic ability (Bullock </w:t>
      </w:r>
      <w:r w:rsidR="00FB2E45" w:rsidRPr="00DA70ED">
        <w:rPr>
          <w:rFonts w:cstheme="minorHAnsi"/>
          <w:i/>
          <w:sz w:val="24"/>
          <w:szCs w:val="24"/>
        </w:rPr>
        <w:t>et al</w:t>
      </w:r>
      <w:r w:rsidR="00FB2E45" w:rsidRPr="00DA70ED">
        <w:rPr>
          <w:rFonts w:cstheme="minorHAnsi"/>
          <w:sz w:val="24"/>
          <w:szCs w:val="24"/>
        </w:rPr>
        <w:t>., 2009)</w:t>
      </w:r>
      <w:r w:rsidR="00EE73FF" w:rsidRPr="00DA70ED">
        <w:rPr>
          <w:rFonts w:cstheme="minorHAnsi"/>
          <w:sz w:val="24"/>
          <w:szCs w:val="24"/>
        </w:rPr>
        <w:t xml:space="preserve"> and career orientation (Arnold </w:t>
      </w:r>
      <w:r w:rsidR="00EE73FF" w:rsidRPr="00DA70ED">
        <w:rPr>
          <w:rFonts w:cstheme="minorHAnsi"/>
          <w:i/>
          <w:sz w:val="24"/>
          <w:szCs w:val="24"/>
        </w:rPr>
        <w:t>et al</w:t>
      </w:r>
      <w:r w:rsidR="00EE73FF" w:rsidRPr="00DA70ED">
        <w:rPr>
          <w:rFonts w:cstheme="minorHAnsi"/>
          <w:sz w:val="24"/>
          <w:szCs w:val="24"/>
        </w:rPr>
        <w:t>., 1993)</w:t>
      </w:r>
      <w:r w:rsidR="00E83FE4" w:rsidRPr="00DA70ED">
        <w:rPr>
          <w:rFonts w:cstheme="minorHAnsi"/>
          <w:sz w:val="24"/>
          <w:szCs w:val="24"/>
        </w:rPr>
        <w:t xml:space="preserve"> of the student</w:t>
      </w:r>
      <w:r w:rsidR="00FB2E45" w:rsidRPr="00DA70ED">
        <w:rPr>
          <w:rFonts w:cstheme="minorHAnsi"/>
          <w:sz w:val="24"/>
          <w:szCs w:val="24"/>
        </w:rPr>
        <w:t xml:space="preserve">. </w:t>
      </w:r>
      <w:r w:rsidR="002809EF" w:rsidRPr="00DA70ED">
        <w:rPr>
          <w:rFonts w:cstheme="minorHAnsi"/>
          <w:sz w:val="24"/>
          <w:szCs w:val="24"/>
        </w:rPr>
        <w:t>Yet</w:t>
      </w:r>
      <w:r w:rsidR="00FB2E45" w:rsidRPr="00DA70ED">
        <w:rPr>
          <w:rFonts w:cstheme="minorHAnsi"/>
          <w:sz w:val="24"/>
          <w:szCs w:val="24"/>
        </w:rPr>
        <w:t xml:space="preserve">, the development of employer-demanded skills </w:t>
      </w:r>
      <w:r w:rsidR="00173E00" w:rsidRPr="00DA70ED">
        <w:rPr>
          <w:rFonts w:cstheme="minorHAnsi"/>
          <w:sz w:val="24"/>
          <w:szCs w:val="24"/>
        </w:rPr>
        <w:t>(Paisley and Paisley, 2010</w:t>
      </w:r>
      <w:r w:rsidR="008C3DFB" w:rsidRPr="00DA70ED">
        <w:rPr>
          <w:rFonts w:cstheme="minorHAnsi"/>
          <w:sz w:val="24"/>
          <w:szCs w:val="24"/>
        </w:rPr>
        <w:t xml:space="preserve">) through a work placement, has been seen to </w:t>
      </w:r>
      <w:r w:rsidR="00EE73FF" w:rsidRPr="00DA70ED">
        <w:rPr>
          <w:rFonts w:cstheme="minorHAnsi"/>
          <w:sz w:val="24"/>
          <w:szCs w:val="24"/>
        </w:rPr>
        <w:t xml:space="preserve">significantly </w:t>
      </w:r>
      <w:r w:rsidR="008C3DFB" w:rsidRPr="00DA70ED">
        <w:rPr>
          <w:rFonts w:cstheme="minorHAnsi"/>
          <w:sz w:val="24"/>
          <w:szCs w:val="24"/>
        </w:rPr>
        <w:t xml:space="preserve">improve graduate employment prospects, post-graduation (Brooks, 2012; Brooks and </w:t>
      </w:r>
      <w:proofErr w:type="spellStart"/>
      <w:r w:rsidR="008C3DFB" w:rsidRPr="00DA70ED">
        <w:rPr>
          <w:rFonts w:cstheme="minorHAnsi"/>
          <w:sz w:val="24"/>
          <w:szCs w:val="24"/>
        </w:rPr>
        <w:t>Youngson</w:t>
      </w:r>
      <w:proofErr w:type="spellEnd"/>
      <w:r w:rsidR="008C3DFB" w:rsidRPr="00DA70ED">
        <w:rPr>
          <w:rFonts w:cstheme="minorHAnsi"/>
          <w:sz w:val="24"/>
          <w:szCs w:val="24"/>
        </w:rPr>
        <w:t xml:space="preserve">, 2016). </w:t>
      </w:r>
    </w:p>
    <w:p w:rsidR="00B72F1D" w:rsidRPr="00DA70ED" w:rsidRDefault="008C3DFB" w:rsidP="00DA70ED">
      <w:pPr>
        <w:spacing w:line="360" w:lineRule="auto"/>
        <w:rPr>
          <w:rFonts w:cstheme="minorHAnsi"/>
          <w:sz w:val="24"/>
          <w:szCs w:val="24"/>
        </w:rPr>
      </w:pPr>
      <w:r w:rsidRPr="00DA70ED">
        <w:rPr>
          <w:rFonts w:cstheme="minorHAnsi"/>
          <w:sz w:val="24"/>
          <w:szCs w:val="24"/>
        </w:rPr>
        <w:t>Despite the positive outcome</w:t>
      </w:r>
      <w:r w:rsidR="000A1C30" w:rsidRPr="00DA70ED">
        <w:rPr>
          <w:rFonts w:cstheme="minorHAnsi"/>
          <w:sz w:val="24"/>
          <w:szCs w:val="24"/>
        </w:rPr>
        <w:t>s</w:t>
      </w:r>
      <w:r w:rsidRPr="00DA70ED">
        <w:rPr>
          <w:rFonts w:cstheme="minorHAnsi"/>
          <w:sz w:val="24"/>
          <w:szCs w:val="24"/>
        </w:rPr>
        <w:t xml:space="preserve"> derived from</w:t>
      </w:r>
      <w:r w:rsidR="00B10E5E" w:rsidRPr="00DA70ED">
        <w:rPr>
          <w:rFonts w:cstheme="minorHAnsi"/>
          <w:sz w:val="24"/>
          <w:szCs w:val="24"/>
        </w:rPr>
        <w:t xml:space="preserve"> work placements</w:t>
      </w:r>
      <w:r w:rsidRPr="00DA70ED">
        <w:rPr>
          <w:rFonts w:cstheme="minorHAnsi"/>
          <w:sz w:val="24"/>
          <w:szCs w:val="24"/>
        </w:rPr>
        <w:t>, they</w:t>
      </w:r>
      <w:r w:rsidR="00B10E5E" w:rsidRPr="00DA70ED">
        <w:rPr>
          <w:rFonts w:cstheme="minorHAnsi"/>
          <w:sz w:val="24"/>
          <w:szCs w:val="24"/>
        </w:rPr>
        <w:t xml:space="preserve"> are </w:t>
      </w:r>
      <w:r w:rsidR="00A05BA6" w:rsidRPr="00DA70ED">
        <w:rPr>
          <w:rFonts w:cstheme="minorHAnsi"/>
          <w:sz w:val="24"/>
          <w:szCs w:val="24"/>
        </w:rPr>
        <w:t xml:space="preserve">still perceived by </w:t>
      </w:r>
      <w:r w:rsidR="006750E8" w:rsidRPr="00DA70ED">
        <w:rPr>
          <w:rFonts w:cstheme="minorHAnsi"/>
          <w:sz w:val="24"/>
          <w:szCs w:val="24"/>
        </w:rPr>
        <w:t>many</w:t>
      </w:r>
      <w:r w:rsidR="00A05BA6" w:rsidRPr="00DA70ED">
        <w:rPr>
          <w:rFonts w:cstheme="minorHAnsi"/>
          <w:sz w:val="24"/>
          <w:szCs w:val="24"/>
        </w:rPr>
        <w:t xml:space="preserve"> </w:t>
      </w:r>
      <w:r w:rsidR="006750E8" w:rsidRPr="00DA70ED">
        <w:rPr>
          <w:rFonts w:cstheme="minorHAnsi"/>
          <w:sz w:val="24"/>
          <w:szCs w:val="24"/>
        </w:rPr>
        <w:t xml:space="preserve">students and higher education institutions (HEIs) </w:t>
      </w:r>
      <w:r w:rsidR="00A05BA6" w:rsidRPr="00DA70ED">
        <w:rPr>
          <w:rFonts w:cstheme="minorHAnsi"/>
          <w:sz w:val="24"/>
          <w:szCs w:val="24"/>
        </w:rPr>
        <w:t xml:space="preserve">to be </w:t>
      </w:r>
      <w:r w:rsidR="006750E8" w:rsidRPr="00DA70ED">
        <w:rPr>
          <w:rFonts w:cstheme="minorHAnsi"/>
          <w:sz w:val="24"/>
          <w:szCs w:val="24"/>
        </w:rPr>
        <w:t xml:space="preserve">an additional activity experienced </w:t>
      </w:r>
      <w:r w:rsidR="009B2E5B" w:rsidRPr="00DA70ED">
        <w:rPr>
          <w:rFonts w:cstheme="minorHAnsi"/>
          <w:sz w:val="24"/>
          <w:szCs w:val="24"/>
        </w:rPr>
        <w:t>alongside</w:t>
      </w:r>
      <w:r w:rsidR="006750E8" w:rsidRPr="00DA70ED">
        <w:rPr>
          <w:rFonts w:cstheme="minorHAnsi"/>
          <w:sz w:val="24"/>
          <w:szCs w:val="24"/>
        </w:rPr>
        <w:t xml:space="preserve"> the </w:t>
      </w:r>
      <w:r w:rsidR="00A05BA6" w:rsidRPr="00DA70ED">
        <w:rPr>
          <w:rFonts w:cstheme="minorHAnsi"/>
          <w:sz w:val="24"/>
          <w:szCs w:val="24"/>
        </w:rPr>
        <w:t xml:space="preserve">degree, rather than an embedded feature </w:t>
      </w:r>
      <w:r w:rsidR="00F260D6" w:rsidRPr="00DA70ED">
        <w:rPr>
          <w:rFonts w:cstheme="minorHAnsi"/>
          <w:sz w:val="24"/>
          <w:szCs w:val="24"/>
        </w:rPr>
        <w:t xml:space="preserve">of academic </w:t>
      </w:r>
      <w:r w:rsidR="009B2E5B" w:rsidRPr="00DA70ED">
        <w:rPr>
          <w:rFonts w:cstheme="minorHAnsi"/>
          <w:sz w:val="24"/>
          <w:szCs w:val="24"/>
        </w:rPr>
        <w:t>study</w:t>
      </w:r>
      <w:r w:rsidR="00F260D6" w:rsidRPr="00DA70ED">
        <w:rPr>
          <w:rFonts w:cstheme="minorHAnsi"/>
          <w:sz w:val="24"/>
          <w:szCs w:val="24"/>
        </w:rPr>
        <w:t xml:space="preserve"> </w:t>
      </w:r>
      <w:r w:rsidR="00A05BA6" w:rsidRPr="00DA70ED">
        <w:rPr>
          <w:rFonts w:cstheme="minorHAnsi"/>
          <w:sz w:val="24"/>
          <w:szCs w:val="24"/>
        </w:rPr>
        <w:t>(Harvey, 2005</w:t>
      </w:r>
      <w:r w:rsidR="00B72F1D" w:rsidRPr="00DA70ED">
        <w:rPr>
          <w:rFonts w:cstheme="minorHAnsi"/>
          <w:sz w:val="24"/>
          <w:szCs w:val="24"/>
        </w:rPr>
        <w:t>; Knight and Yorke, 2002</w:t>
      </w:r>
      <w:r w:rsidR="00A05BA6" w:rsidRPr="00DA70ED">
        <w:rPr>
          <w:rFonts w:cstheme="minorHAnsi"/>
          <w:sz w:val="24"/>
          <w:szCs w:val="24"/>
        </w:rPr>
        <w:t xml:space="preserve">). </w:t>
      </w:r>
      <w:r w:rsidR="00EB5044" w:rsidRPr="00DA70ED">
        <w:rPr>
          <w:rFonts w:cstheme="minorHAnsi"/>
          <w:sz w:val="24"/>
          <w:szCs w:val="24"/>
        </w:rPr>
        <w:t xml:space="preserve">While </w:t>
      </w:r>
      <w:r w:rsidR="00E83FE4" w:rsidRPr="00DA70ED">
        <w:rPr>
          <w:rFonts w:cstheme="minorHAnsi"/>
          <w:sz w:val="24"/>
          <w:szCs w:val="24"/>
        </w:rPr>
        <w:t xml:space="preserve">there are </w:t>
      </w:r>
      <w:r w:rsidR="00EB5044" w:rsidRPr="00DA70ED">
        <w:rPr>
          <w:rFonts w:cstheme="minorHAnsi"/>
          <w:sz w:val="24"/>
          <w:szCs w:val="24"/>
        </w:rPr>
        <w:t xml:space="preserve">calls for greater collaboration between universities and employers to ensure graduates are prepared for </w:t>
      </w:r>
      <w:r w:rsidR="009941A0" w:rsidRPr="00DA70ED">
        <w:rPr>
          <w:rFonts w:cstheme="minorHAnsi"/>
          <w:sz w:val="24"/>
          <w:szCs w:val="24"/>
        </w:rPr>
        <w:t>graduate level employment</w:t>
      </w:r>
      <w:r w:rsidR="00EB5044" w:rsidRPr="00DA70ED">
        <w:rPr>
          <w:rFonts w:cstheme="minorHAnsi"/>
          <w:sz w:val="24"/>
          <w:szCs w:val="24"/>
        </w:rPr>
        <w:t xml:space="preserve"> (</w:t>
      </w:r>
      <w:proofErr w:type="spellStart"/>
      <w:r w:rsidR="00EB5044" w:rsidRPr="00DA70ED">
        <w:rPr>
          <w:rFonts w:cstheme="minorHAnsi"/>
          <w:sz w:val="24"/>
          <w:szCs w:val="24"/>
        </w:rPr>
        <w:t>Ishengoma</w:t>
      </w:r>
      <w:proofErr w:type="spellEnd"/>
      <w:r w:rsidR="00EB5044" w:rsidRPr="00DA70ED">
        <w:rPr>
          <w:rFonts w:cstheme="minorHAnsi"/>
          <w:sz w:val="24"/>
          <w:szCs w:val="24"/>
        </w:rPr>
        <w:t xml:space="preserve"> and </w:t>
      </w:r>
      <w:proofErr w:type="spellStart"/>
      <w:r w:rsidR="00EB5044" w:rsidRPr="00DA70ED">
        <w:rPr>
          <w:rFonts w:cstheme="minorHAnsi"/>
          <w:sz w:val="24"/>
          <w:szCs w:val="24"/>
        </w:rPr>
        <w:t>Vaaland</w:t>
      </w:r>
      <w:proofErr w:type="spellEnd"/>
      <w:r w:rsidR="00EB5044" w:rsidRPr="00DA70ED">
        <w:rPr>
          <w:rFonts w:cstheme="minorHAnsi"/>
          <w:sz w:val="24"/>
          <w:szCs w:val="24"/>
        </w:rPr>
        <w:t>, 2015</w:t>
      </w:r>
      <w:r w:rsidR="005274F0" w:rsidRPr="00DA70ED">
        <w:rPr>
          <w:rFonts w:cstheme="minorHAnsi"/>
          <w:sz w:val="24"/>
          <w:szCs w:val="24"/>
        </w:rPr>
        <w:t>; Rosenberg, 2015</w:t>
      </w:r>
      <w:r w:rsidR="00EB5044" w:rsidRPr="00DA70ED">
        <w:rPr>
          <w:rFonts w:cstheme="minorHAnsi"/>
          <w:sz w:val="24"/>
          <w:szCs w:val="24"/>
        </w:rPr>
        <w:t xml:space="preserve">), some employers find it difficult to provide meaningful work experience for students (Jackson </w:t>
      </w:r>
      <w:r w:rsidR="00EB5044" w:rsidRPr="00DA70ED">
        <w:rPr>
          <w:rFonts w:cstheme="minorHAnsi"/>
          <w:i/>
          <w:sz w:val="24"/>
          <w:szCs w:val="24"/>
        </w:rPr>
        <w:t>et al</w:t>
      </w:r>
      <w:r w:rsidR="00EB5044" w:rsidRPr="00DA70ED">
        <w:rPr>
          <w:rFonts w:cstheme="minorHAnsi"/>
          <w:sz w:val="24"/>
          <w:szCs w:val="24"/>
        </w:rPr>
        <w:t>., 2016).</w:t>
      </w:r>
      <w:r w:rsidR="00E83FE4" w:rsidRPr="00DA70ED">
        <w:rPr>
          <w:rFonts w:cstheme="minorHAnsi"/>
          <w:sz w:val="24"/>
          <w:szCs w:val="24"/>
        </w:rPr>
        <w:t xml:space="preserve"> Indeed, while 89% of employers believe that embedding work experience within courses would make graduates more employable, only 22% offer formal opportunities for students to gain work experience (21st Century Leaders Report, 2014)</w:t>
      </w:r>
      <w:r w:rsidR="00E83FE4" w:rsidRPr="00DA70ED">
        <w:rPr>
          <w:rFonts w:cstheme="minorHAnsi"/>
          <w:i/>
          <w:sz w:val="24"/>
          <w:szCs w:val="24"/>
        </w:rPr>
        <w:t>.</w:t>
      </w:r>
    </w:p>
    <w:p w:rsidR="000A3580" w:rsidRPr="00DA70ED" w:rsidRDefault="000A3580" w:rsidP="00DA70ED">
      <w:pPr>
        <w:spacing w:line="360" w:lineRule="auto"/>
        <w:rPr>
          <w:rFonts w:cstheme="minorHAnsi"/>
          <w:b/>
          <w:sz w:val="24"/>
          <w:szCs w:val="24"/>
        </w:rPr>
      </w:pPr>
    </w:p>
    <w:p w:rsidR="009B2E5B" w:rsidRPr="00DA70ED" w:rsidRDefault="00CD5D7D" w:rsidP="00DA70ED">
      <w:pPr>
        <w:spacing w:line="360" w:lineRule="auto"/>
        <w:rPr>
          <w:rFonts w:cstheme="minorHAnsi"/>
          <w:sz w:val="24"/>
          <w:szCs w:val="24"/>
        </w:rPr>
      </w:pPr>
      <w:r w:rsidRPr="00DA70ED">
        <w:rPr>
          <w:rFonts w:cstheme="minorHAnsi"/>
          <w:b/>
          <w:sz w:val="24"/>
          <w:szCs w:val="24"/>
        </w:rPr>
        <w:t xml:space="preserve">Students’ </w:t>
      </w:r>
      <w:r w:rsidR="0039706E" w:rsidRPr="00DA70ED">
        <w:rPr>
          <w:rFonts w:cstheme="minorHAnsi"/>
          <w:b/>
          <w:sz w:val="24"/>
          <w:szCs w:val="24"/>
        </w:rPr>
        <w:t xml:space="preserve">part-time </w:t>
      </w:r>
      <w:r w:rsidRPr="00DA70ED">
        <w:rPr>
          <w:rFonts w:cstheme="minorHAnsi"/>
          <w:b/>
          <w:sz w:val="24"/>
          <w:szCs w:val="24"/>
        </w:rPr>
        <w:t>work activities</w:t>
      </w:r>
      <w:r w:rsidR="009B2E5B" w:rsidRPr="00DA70ED">
        <w:rPr>
          <w:rFonts w:cstheme="minorHAnsi"/>
          <w:sz w:val="24"/>
          <w:szCs w:val="24"/>
        </w:rPr>
        <w:t xml:space="preserve"> </w:t>
      </w:r>
    </w:p>
    <w:p w:rsidR="00B10E5E" w:rsidRPr="00DA70ED" w:rsidRDefault="00BC6AC9" w:rsidP="00DA70ED">
      <w:pPr>
        <w:spacing w:line="360" w:lineRule="auto"/>
        <w:rPr>
          <w:rFonts w:cstheme="minorHAnsi"/>
          <w:sz w:val="24"/>
          <w:szCs w:val="24"/>
        </w:rPr>
      </w:pPr>
      <w:r w:rsidRPr="00DA70ED">
        <w:rPr>
          <w:rFonts w:cstheme="minorHAnsi"/>
          <w:sz w:val="24"/>
          <w:szCs w:val="24"/>
        </w:rPr>
        <w:t>A</w:t>
      </w:r>
      <w:r w:rsidR="00B72F1D" w:rsidRPr="00DA70ED">
        <w:rPr>
          <w:rFonts w:cstheme="minorHAnsi"/>
          <w:sz w:val="24"/>
          <w:szCs w:val="24"/>
        </w:rPr>
        <w:t xml:space="preserve">s universities </w:t>
      </w:r>
      <w:r w:rsidR="00EB5044" w:rsidRPr="00DA70ED">
        <w:rPr>
          <w:rFonts w:cstheme="minorHAnsi"/>
          <w:sz w:val="24"/>
          <w:szCs w:val="24"/>
        </w:rPr>
        <w:t xml:space="preserve">and employers </w:t>
      </w:r>
      <w:r w:rsidR="00B72F1D" w:rsidRPr="00DA70ED">
        <w:rPr>
          <w:rFonts w:cstheme="minorHAnsi"/>
          <w:sz w:val="24"/>
          <w:szCs w:val="24"/>
        </w:rPr>
        <w:t xml:space="preserve">wrestle to determine an appropriate approach to </w:t>
      </w:r>
      <w:r w:rsidR="009941A0" w:rsidRPr="00DA70ED">
        <w:rPr>
          <w:rFonts w:cstheme="minorHAnsi"/>
          <w:sz w:val="24"/>
          <w:szCs w:val="24"/>
        </w:rPr>
        <w:t xml:space="preserve">providing valuable </w:t>
      </w:r>
      <w:r w:rsidR="00B72F1D" w:rsidRPr="00DA70ED">
        <w:rPr>
          <w:rFonts w:cstheme="minorHAnsi"/>
          <w:sz w:val="24"/>
          <w:szCs w:val="24"/>
        </w:rPr>
        <w:t xml:space="preserve">work experience, increasing numbers of </w:t>
      </w:r>
      <w:r w:rsidR="00E83FE4" w:rsidRPr="00DA70ED">
        <w:rPr>
          <w:rFonts w:cstheme="minorHAnsi"/>
          <w:sz w:val="24"/>
          <w:szCs w:val="24"/>
        </w:rPr>
        <w:t xml:space="preserve">full-time </w:t>
      </w:r>
      <w:r w:rsidR="00B72F1D" w:rsidRPr="00DA70ED">
        <w:rPr>
          <w:rFonts w:cstheme="minorHAnsi"/>
          <w:sz w:val="24"/>
          <w:szCs w:val="24"/>
        </w:rPr>
        <w:t xml:space="preserve">students undertake self-initiated, part-time work </w:t>
      </w:r>
      <w:r w:rsidR="002C16C0" w:rsidRPr="00DA70ED">
        <w:rPr>
          <w:rFonts w:cstheme="minorHAnsi"/>
          <w:sz w:val="24"/>
          <w:szCs w:val="24"/>
        </w:rPr>
        <w:t>concurrent with</w:t>
      </w:r>
      <w:r w:rsidR="00B72F1D" w:rsidRPr="00DA70ED">
        <w:rPr>
          <w:rFonts w:cstheme="minorHAnsi"/>
          <w:sz w:val="24"/>
          <w:szCs w:val="24"/>
        </w:rPr>
        <w:t xml:space="preserve"> </w:t>
      </w:r>
      <w:r w:rsidR="002C16C0" w:rsidRPr="00DA70ED">
        <w:rPr>
          <w:rFonts w:cstheme="minorHAnsi"/>
          <w:sz w:val="24"/>
          <w:szCs w:val="24"/>
        </w:rPr>
        <w:t>their studies</w:t>
      </w:r>
      <w:r w:rsidR="00B72F1D" w:rsidRPr="00DA70ED">
        <w:rPr>
          <w:rFonts w:cstheme="minorHAnsi"/>
          <w:sz w:val="24"/>
          <w:szCs w:val="24"/>
        </w:rPr>
        <w:t xml:space="preserve"> </w:t>
      </w:r>
      <w:r w:rsidR="002C16C0" w:rsidRPr="00DA70ED">
        <w:rPr>
          <w:rFonts w:cstheme="minorHAnsi"/>
          <w:sz w:val="24"/>
          <w:szCs w:val="24"/>
        </w:rPr>
        <w:t>(Boyce and Stone, 2015; UCAS, 2011) primarily driven by financial necessity (</w:t>
      </w:r>
      <w:proofErr w:type="spellStart"/>
      <w:r w:rsidR="002C16C0" w:rsidRPr="00DA70ED">
        <w:rPr>
          <w:rFonts w:cstheme="minorHAnsi"/>
          <w:sz w:val="24"/>
          <w:szCs w:val="24"/>
        </w:rPr>
        <w:t>Crockford</w:t>
      </w:r>
      <w:proofErr w:type="spellEnd"/>
      <w:r w:rsidR="00921F35" w:rsidRPr="00DA70ED">
        <w:rPr>
          <w:rFonts w:cstheme="minorHAnsi"/>
          <w:sz w:val="24"/>
          <w:szCs w:val="24"/>
        </w:rPr>
        <w:t xml:space="preserve"> </w:t>
      </w:r>
      <w:r w:rsidR="00921F35" w:rsidRPr="00DA70ED">
        <w:rPr>
          <w:rFonts w:cstheme="minorHAnsi"/>
          <w:i/>
          <w:sz w:val="24"/>
          <w:szCs w:val="24"/>
        </w:rPr>
        <w:t>et al</w:t>
      </w:r>
      <w:r w:rsidR="00921F35" w:rsidRPr="00DA70ED">
        <w:rPr>
          <w:rFonts w:cstheme="minorHAnsi"/>
          <w:sz w:val="24"/>
          <w:szCs w:val="24"/>
        </w:rPr>
        <w:t>.</w:t>
      </w:r>
      <w:r w:rsidR="002C16C0" w:rsidRPr="00DA70ED">
        <w:rPr>
          <w:rFonts w:cstheme="minorHAnsi"/>
          <w:sz w:val="24"/>
          <w:szCs w:val="24"/>
        </w:rPr>
        <w:t>, 2015</w:t>
      </w:r>
      <w:r w:rsidRPr="00DA70ED">
        <w:rPr>
          <w:rFonts w:cstheme="minorHAnsi"/>
          <w:sz w:val="24"/>
          <w:szCs w:val="24"/>
        </w:rPr>
        <w:t>; Richardson et al., 2009</w:t>
      </w:r>
      <w:r w:rsidR="002C16C0" w:rsidRPr="00DA70ED">
        <w:rPr>
          <w:rFonts w:cstheme="minorHAnsi"/>
          <w:sz w:val="24"/>
          <w:szCs w:val="24"/>
        </w:rPr>
        <w:t xml:space="preserve">). </w:t>
      </w:r>
      <w:r w:rsidR="00432778" w:rsidRPr="00DA70ED">
        <w:rPr>
          <w:rFonts w:cstheme="minorHAnsi"/>
          <w:sz w:val="24"/>
          <w:szCs w:val="24"/>
        </w:rPr>
        <w:t xml:space="preserve">A cursory review of positions </w:t>
      </w:r>
      <w:r w:rsidR="00520840" w:rsidRPr="00DA70ED">
        <w:rPr>
          <w:rFonts w:cstheme="minorHAnsi"/>
          <w:sz w:val="24"/>
          <w:szCs w:val="24"/>
        </w:rPr>
        <w:t>typically filled</w:t>
      </w:r>
      <w:r w:rsidR="003F508A" w:rsidRPr="00DA70ED">
        <w:rPr>
          <w:rFonts w:cstheme="minorHAnsi"/>
          <w:sz w:val="24"/>
          <w:szCs w:val="24"/>
        </w:rPr>
        <w:t xml:space="preserve"> by stude</w:t>
      </w:r>
      <w:r w:rsidR="00615351" w:rsidRPr="00DA70ED">
        <w:rPr>
          <w:rFonts w:cstheme="minorHAnsi"/>
          <w:sz w:val="24"/>
          <w:szCs w:val="24"/>
        </w:rPr>
        <w:t>nts</w:t>
      </w:r>
      <w:r w:rsidR="00520840" w:rsidRPr="00DA70ED">
        <w:rPr>
          <w:rFonts w:cstheme="minorHAnsi"/>
          <w:sz w:val="24"/>
          <w:szCs w:val="24"/>
        </w:rPr>
        <w:t>,</w:t>
      </w:r>
      <w:r w:rsidR="00615351" w:rsidRPr="00DA70ED">
        <w:rPr>
          <w:rFonts w:cstheme="minorHAnsi"/>
          <w:sz w:val="24"/>
          <w:szCs w:val="24"/>
        </w:rPr>
        <w:t xml:space="preserve"> such as retail assistant</w:t>
      </w:r>
      <w:r w:rsidR="009E01DF" w:rsidRPr="00DA70ED">
        <w:rPr>
          <w:rFonts w:cstheme="minorHAnsi"/>
          <w:sz w:val="24"/>
          <w:szCs w:val="24"/>
        </w:rPr>
        <w:t>, c</w:t>
      </w:r>
      <w:r w:rsidR="003F508A" w:rsidRPr="00DA70ED">
        <w:rPr>
          <w:rFonts w:cstheme="minorHAnsi"/>
          <w:sz w:val="24"/>
          <w:szCs w:val="24"/>
        </w:rPr>
        <w:t>heckout assistant</w:t>
      </w:r>
      <w:r w:rsidR="00615351" w:rsidRPr="00DA70ED">
        <w:rPr>
          <w:rFonts w:cstheme="minorHAnsi"/>
          <w:sz w:val="24"/>
          <w:szCs w:val="24"/>
        </w:rPr>
        <w:t xml:space="preserve"> and waiter/waitress</w:t>
      </w:r>
      <w:r w:rsidR="003F508A" w:rsidRPr="00DA70ED">
        <w:rPr>
          <w:rFonts w:cstheme="minorHAnsi"/>
          <w:sz w:val="24"/>
          <w:szCs w:val="24"/>
        </w:rPr>
        <w:t xml:space="preserve">, </w:t>
      </w:r>
      <w:r w:rsidR="00432778" w:rsidRPr="00DA70ED">
        <w:rPr>
          <w:rFonts w:cstheme="minorHAnsi"/>
          <w:sz w:val="24"/>
          <w:szCs w:val="24"/>
        </w:rPr>
        <w:t>on a jobs website</w:t>
      </w:r>
      <w:r w:rsidR="00FB4FC2" w:rsidRPr="00DA70ED">
        <w:rPr>
          <w:rFonts w:cstheme="minorHAnsi"/>
          <w:sz w:val="24"/>
          <w:szCs w:val="24"/>
        </w:rPr>
        <w:t xml:space="preserve"> (see</w:t>
      </w:r>
      <w:r w:rsidR="009E01DF" w:rsidRPr="00DA70ED">
        <w:rPr>
          <w:rFonts w:cstheme="minorHAnsi"/>
          <w:sz w:val="24"/>
          <w:szCs w:val="24"/>
        </w:rPr>
        <w:t>,</w:t>
      </w:r>
      <w:r w:rsidR="00FB4FC2" w:rsidRPr="00DA70ED">
        <w:rPr>
          <w:rFonts w:cstheme="minorHAnsi"/>
          <w:sz w:val="24"/>
          <w:szCs w:val="24"/>
        </w:rPr>
        <w:t xml:space="preserve"> for example</w:t>
      </w:r>
      <w:r w:rsidR="009E01DF" w:rsidRPr="00DA70ED">
        <w:rPr>
          <w:rFonts w:cstheme="minorHAnsi"/>
          <w:sz w:val="24"/>
          <w:szCs w:val="24"/>
        </w:rPr>
        <w:t>,</w:t>
      </w:r>
      <w:r w:rsidR="0055257A" w:rsidRPr="00DA70ED">
        <w:rPr>
          <w:rFonts w:cstheme="minorHAnsi"/>
          <w:sz w:val="24"/>
          <w:szCs w:val="24"/>
        </w:rPr>
        <w:t xml:space="preserve"> indeed.co.uk)</w:t>
      </w:r>
      <w:r w:rsidR="00432778" w:rsidRPr="00DA70ED">
        <w:rPr>
          <w:rFonts w:cstheme="minorHAnsi"/>
          <w:sz w:val="24"/>
          <w:szCs w:val="24"/>
        </w:rPr>
        <w:t>, will reveal a person specification requiring essential attribute</w:t>
      </w:r>
      <w:r w:rsidR="009E01DF" w:rsidRPr="00DA70ED">
        <w:rPr>
          <w:rFonts w:cstheme="minorHAnsi"/>
          <w:sz w:val="24"/>
          <w:szCs w:val="24"/>
        </w:rPr>
        <w:t>s such as, ‘</w:t>
      </w:r>
      <w:r w:rsidR="00F7795E" w:rsidRPr="00DA70ED">
        <w:rPr>
          <w:rFonts w:cstheme="minorHAnsi"/>
          <w:i/>
          <w:sz w:val="24"/>
          <w:szCs w:val="24"/>
        </w:rPr>
        <w:t>Good communicator</w:t>
      </w:r>
      <w:r w:rsidR="009E01DF" w:rsidRPr="00DA70ED">
        <w:rPr>
          <w:rFonts w:cstheme="minorHAnsi"/>
          <w:i/>
          <w:sz w:val="24"/>
          <w:szCs w:val="24"/>
        </w:rPr>
        <w:t>’</w:t>
      </w:r>
      <w:r w:rsidR="00F7795E" w:rsidRPr="00DA70ED">
        <w:rPr>
          <w:rFonts w:cstheme="minorHAnsi"/>
          <w:sz w:val="24"/>
          <w:szCs w:val="24"/>
        </w:rPr>
        <w:t xml:space="preserve">, </w:t>
      </w:r>
      <w:r w:rsidR="009E01DF" w:rsidRPr="00DA70ED">
        <w:rPr>
          <w:rFonts w:cstheme="minorHAnsi"/>
          <w:sz w:val="24"/>
          <w:szCs w:val="24"/>
        </w:rPr>
        <w:t>‘</w:t>
      </w:r>
      <w:r w:rsidR="00F7795E" w:rsidRPr="00DA70ED">
        <w:rPr>
          <w:rFonts w:cstheme="minorHAnsi"/>
          <w:i/>
          <w:sz w:val="24"/>
          <w:szCs w:val="24"/>
        </w:rPr>
        <w:t>Team-oriented</w:t>
      </w:r>
      <w:r w:rsidR="009E01DF" w:rsidRPr="00DA70ED">
        <w:rPr>
          <w:rFonts w:cstheme="minorHAnsi"/>
          <w:sz w:val="24"/>
          <w:szCs w:val="24"/>
        </w:rPr>
        <w:t>’</w:t>
      </w:r>
      <w:r w:rsidR="00F7795E" w:rsidRPr="00DA70ED">
        <w:rPr>
          <w:rFonts w:cstheme="minorHAnsi"/>
          <w:sz w:val="24"/>
          <w:szCs w:val="24"/>
        </w:rPr>
        <w:t xml:space="preserve">, </w:t>
      </w:r>
      <w:r w:rsidR="009E01DF" w:rsidRPr="00DA70ED">
        <w:rPr>
          <w:rFonts w:cstheme="minorHAnsi"/>
          <w:sz w:val="24"/>
          <w:szCs w:val="24"/>
        </w:rPr>
        <w:t>‘</w:t>
      </w:r>
      <w:r w:rsidR="00F7795E" w:rsidRPr="00DA70ED">
        <w:rPr>
          <w:rFonts w:cstheme="minorHAnsi"/>
          <w:i/>
          <w:sz w:val="24"/>
          <w:szCs w:val="24"/>
        </w:rPr>
        <w:t>Passionate about customer service</w:t>
      </w:r>
      <w:r w:rsidR="009E01DF" w:rsidRPr="00DA70ED">
        <w:rPr>
          <w:rFonts w:cstheme="minorHAnsi"/>
          <w:i/>
          <w:sz w:val="24"/>
          <w:szCs w:val="24"/>
        </w:rPr>
        <w:t>’</w:t>
      </w:r>
      <w:r w:rsidR="00F7795E" w:rsidRPr="00DA70ED">
        <w:rPr>
          <w:rFonts w:cstheme="minorHAnsi"/>
          <w:sz w:val="24"/>
          <w:szCs w:val="24"/>
        </w:rPr>
        <w:t xml:space="preserve">, </w:t>
      </w:r>
      <w:r w:rsidR="009E01DF" w:rsidRPr="00DA70ED">
        <w:rPr>
          <w:rFonts w:cstheme="minorHAnsi"/>
          <w:sz w:val="24"/>
          <w:szCs w:val="24"/>
        </w:rPr>
        <w:t>‘</w:t>
      </w:r>
      <w:r w:rsidR="00F7795E" w:rsidRPr="00DA70ED">
        <w:rPr>
          <w:rFonts w:cstheme="minorHAnsi"/>
          <w:i/>
          <w:sz w:val="24"/>
          <w:szCs w:val="24"/>
        </w:rPr>
        <w:t>Work-well under pressure</w:t>
      </w:r>
      <w:r w:rsidR="009E01DF" w:rsidRPr="00DA70ED">
        <w:rPr>
          <w:rFonts w:cstheme="minorHAnsi"/>
          <w:i/>
          <w:sz w:val="24"/>
          <w:szCs w:val="24"/>
        </w:rPr>
        <w:t xml:space="preserve">’ </w:t>
      </w:r>
      <w:r w:rsidR="009E01DF" w:rsidRPr="00DA70ED">
        <w:rPr>
          <w:rFonts w:cstheme="minorHAnsi"/>
          <w:sz w:val="24"/>
          <w:szCs w:val="24"/>
        </w:rPr>
        <w:t>and</w:t>
      </w:r>
      <w:r w:rsidR="009E01DF" w:rsidRPr="00DA70ED">
        <w:rPr>
          <w:rFonts w:cstheme="minorHAnsi"/>
          <w:i/>
          <w:sz w:val="24"/>
          <w:szCs w:val="24"/>
        </w:rPr>
        <w:t xml:space="preserve"> ‘Friendly and professional’</w:t>
      </w:r>
      <w:r w:rsidR="00F7795E" w:rsidRPr="00DA70ED">
        <w:rPr>
          <w:rFonts w:cstheme="minorHAnsi"/>
          <w:sz w:val="24"/>
          <w:szCs w:val="24"/>
        </w:rPr>
        <w:t xml:space="preserve">. </w:t>
      </w:r>
      <w:r w:rsidR="009E01DF" w:rsidRPr="00DA70ED">
        <w:rPr>
          <w:rFonts w:cstheme="minorHAnsi"/>
          <w:sz w:val="24"/>
          <w:szCs w:val="24"/>
        </w:rPr>
        <w:t xml:space="preserve"> Unsurprisingly, t</w:t>
      </w:r>
      <w:r w:rsidR="003F508A" w:rsidRPr="00DA70ED">
        <w:rPr>
          <w:rFonts w:cstheme="minorHAnsi"/>
          <w:sz w:val="24"/>
          <w:szCs w:val="24"/>
        </w:rPr>
        <w:t xml:space="preserve">hese are </w:t>
      </w:r>
      <w:r w:rsidR="009E01DF" w:rsidRPr="00DA70ED">
        <w:rPr>
          <w:rFonts w:cstheme="minorHAnsi"/>
          <w:sz w:val="24"/>
          <w:szCs w:val="24"/>
        </w:rPr>
        <w:t>amongst</w:t>
      </w:r>
      <w:r w:rsidR="00A35784" w:rsidRPr="00DA70ED">
        <w:rPr>
          <w:rFonts w:cstheme="minorHAnsi"/>
          <w:sz w:val="24"/>
          <w:szCs w:val="24"/>
        </w:rPr>
        <w:t xml:space="preserve"> </w:t>
      </w:r>
      <w:r w:rsidR="003F508A" w:rsidRPr="00DA70ED">
        <w:rPr>
          <w:rFonts w:cstheme="minorHAnsi"/>
          <w:sz w:val="24"/>
          <w:szCs w:val="24"/>
        </w:rPr>
        <w:t xml:space="preserve">the attributes and skills that are demanded by employers seeking full-time graduates. </w:t>
      </w:r>
      <w:r w:rsidR="009E01DF" w:rsidRPr="00DA70ED">
        <w:rPr>
          <w:rFonts w:cstheme="minorHAnsi"/>
          <w:sz w:val="24"/>
          <w:szCs w:val="24"/>
        </w:rPr>
        <w:t xml:space="preserve"> </w:t>
      </w:r>
      <w:r w:rsidR="00F7795E" w:rsidRPr="00DA70ED">
        <w:rPr>
          <w:rFonts w:cstheme="minorHAnsi"/>
          <w:sz w:val="24"/>
          <w:szCs w:val="24"/>
        </w:rPr>
        <w:t xml:space="preserve">This is confirmed by </w:t>
      </w:r>
      <w:proofErr w:type="spellStart"/>
      <w:r w:rsidR="00FF060A" w:rsidRPr="00DA70ED">
        <w:rPr>
          <w:rFonts w:cstheme="minorHAnsi"/>
          <w:sz w:val="24"/>
          <w:szCs w:val="24"/>
        </w:rPr>
        <w:t>Targetjobs</w:t>
      </w:r>
      <w:proofErr w:type="spellEnd"/>
      <w:r w:rsidR="00FF060A" w:rsidRPr="00DA70ED">
        <w:rPr>
          <w:rFonts w:cstheme="minorHAnsi"/>
          <w:sz w:val="24"/>
          <w:szCs w:val="24"/>
        </w:rPr>
        <w:t xml:space="preserve"> (2016)</w:t>
      </w:r>
      <w:r w:rsidR="00F7795E" w:rsidRPr="00DA70ED">
        <w:rPr>
          <w:rFonts w:cstheme="minorHAnsi"/>
          <w:sz w:val="24"/>
          <w:szCs w:val="24"/>
        </w:rPr>
        <w:t xml:space="preserve">, who advise graduates not to overlook the skills gathered from part-time work, including </w:t>
      </w:r>
      <w:r w:rsidR="009E01DF" w:rsidRPr="00DA70ED">
        <w:rPr>
          <w:rFonts w:cstheme="minorHAnsi"/>
          <w:sz w:val="24"/>
          <w:szCs w:val="24"/>
        </w:rPr>
        <w:t>‘</w:t>
      </w:r>
      <w:r w:rsidR="00F7795E" w:rsidRPr="00DA70ED">
        <w:rPr>
          <w:rFonts w:cstheme="minorHAnsi"/>
          <w:i/>
          <w:sz w:val="24"/>
          <w:szCs w:val="24"/>
        </w:rPr>
        <w:t>commercial awareness</w:t>
      </w:r>
      <w:r w:rsidR="009E01DF" w:rsidRPr="00DA70ED">
        <w:rPr>
          <w:rFonts w:cstheme="minorHAnsi"/>
          <w:sz w:val="24"/>
          <w:szCs w:val="24"/>
        </w:rPr>
        <w:t>’, ‘</w:t>
      </w:r>
      <w:r w:rsidR="00F7795E" w:rsidRPr="00DA70ED">
        <w:rPr>
          <w:rFonts w:cstheme="minorHAnsi"/>
          <w:i/>
          <w:sz w:val="24"/>
          <w:szCs w:val="24"/>
        </w:rPr>
        <w:t>time management</w:t>
      </w:r>
      <w:r w:rsidR="009E01DF" w:rsidRPr="00DA70ED">
        <w:rPr>
          <w:rFonts w:cstheme="minorHAnsi"/>
          <w:i/>
          <w:sz w:val="24"/>
          <w:szCs w:val="24"/>
        </w:rPr>
        <w:t>’</w:t>
      </w:r>
      <w:r w:rsidR="009E01DF" w:rsidRPr="00DA70ED">
        <w:rPr>
          <w:rFonts w:cstheme="minorHAnsi"/>
          <w:sz w:val="24"/>
          <w:szCs w:val="24"/>
        </w:rPr>
        <w:t xml:space="preserve"> and ‘</w:t>
      </w:r>
      <w:r w:rsidR="00F7795E" w:rsidRPr="00DA70ED">
        <w:rPr>
          <w:rFonts w:cstheme="minorHAnsi"/>
          <w:i/>
          <w:sz w:val="24"/>
          <w:szCs w:val="24"/>
        </w:rPr>
        <w:t>cultural awareness</w:t>
      </w:r>
      <w:r w:rsidR="009E01DF" w:rsidRPr="00DA70ED">
        <w:rPr>
          <w:rFonts w:cstheme="minorHAnsi"/>
          <w:i/>
          <w:sz w:val="24"/>
          <w:szCs w:val="24"/>
        </w:rPr>
        <w:t>’</w:t>
      </w:r>
      <w:r w:rsidR="00F7795E" w:rsidRPr="00DA70ED">
        <w:rPr>
          <w:rFonts w:cstheme="minorHAnsi"/>
          <w:sz w:val="24"/>
          <w:szCs w:val="24"/>
        </w:rPr>
        <w:t>.</w:t>
      </w:r>
    </w:p>
    <w:p w:rsidR="000A3580" w:rsidRPr="00DA70ED" w:rsidRDefault="00512E32" w:rsidP="00DA70ED">
      <w:pPr>
        <w:spacing w:line="360" w:lineRule="auto"/>
        <w:rPr>
          <w:rFonts w:cstheme="minorHAnsi"/>
          <w:sz w:val="24"/>
          <w:szCs w:val="24"/>
        </w:rPr>
      </w:pPr>
      <w:r w:rsidRPr="00DA70ED">
        <w:rPr>
          <w:rFonts w:cstheme="minorHAnsi"/>
          <w:sz w:val="24"/>
          <w:szCs w:val="24"/>
        </w:rPr>
        <w:t>Many s</w:t>
      </w:r>
      <w:r w:rsidR="00F7795E" w:rsidRPr="00DA70ED">
        <w:rPr>
          <w:rFonts w:cstheme="minorHAnsi"/>
          <w:sz w:val="24"/>
          <w:szCs w:val="24"/>
        </w:rPr>
        <w:t>tudents are</w:t>
      </w:r>
      <w:r w:rsidR="003502A8" w:rsidRPr="00DA70ED">
        <w:rPr>
          <w:rFonts w:cstheme="minorHAnsi"/>
          <w:sz w:val="24"/>
          <w:szCs w:val="24"/>
        </w:rPr>
        <w:t xml:space="preserve"> </w:t>
      </w:r>
      <w:r w:rsidR="00F7795E" w:rsidRPr="00DA70ED">
        <w:rPr>
          <w:rFonts w:cstheme="minorHAnsi"/>
          <w:sz w:val="24"/>
          <w:szCs w:val="24"/>
        </w:rPr>
        <w:t>therefore</w:t>
      </w:r>
      <w:r w:rsidR="003502A8" w:rsidRPr="00DA70ED">
        <w:rPr>
          <w:rFonts w:cstheme="minorHAnsi"/>
          <w:sz w:val="24"/>
          <w:szCs w:val="24"/>
        </w:rPr>
        <w:t xml:space="preserve"> undertaking </w:t>
      </w:r>
      <w:r w:rsidRPr="00DA70ED">
        <w:rPr>
          <w:rFonts w:cstheme="minorHAnsi"/>
          <w:sz w:val="24"/>
          <w:szCs w:val="24"/>
        </w:rPr>
        <w:t xml:space="preserve">work </w:t>
      </w:r>
      <w:r w:rsidR="003502A8" w:rsidRPr="00DA70ED">
        <w:rPr>
          <w:rFonts w:cstheme="minorHAnsi"/>
          <w:sz w:val="24"/>
          <w:szCs w:val="24"/>
        </w:rPr>
        <w:t>activities that</w:t>
      </w:r>
      <w:r w:rsidR="00A05BA6" w:rsidRPr="00DA70ED">
        <w:rPr>
          <w:rFonts w:cstheme="minorHAnsi"/>
          <w:sz w:val="24"/>
          <w:szCs w:val="24"/>
        </w:rPr>
        <w:t xml:space="preserve"> support the development of </w:t>
      </w:r>
      <w:r w:rsidRPr="00DA70ED">
        <w:rPr>
          <w:rFonts w:cstheme="minorHAnsi"/>
          <w:sz w:val="24"/>
          <w:szCs w:val="24"/>
        </w:rPr>
        <w:t xml:space="preserve">a range of </w:t>
      </w:r>
      <w:r w:rsidR="00A05BA6" w:rsidRPr="00DA70ED">
        <w:rPr>
          <w:rFonts w:cstheme="minorHAnsi"/>
          <w:sz w:val="24"/>
          <w:szCs w:val="24"/>
        </w:rPr>
        <w:t xml:space="preserve">transferable </w:t>
      </w:r>
      <w:r w:rsidR="003502A8" w:rsidRPr="00DA70ED">
        <w:rPr>
          <w:rFonts w:cstheme="minorHAnsi"/>
          <w:sz w:val="24"/>
          <w:szCs w:val="24"/>
        </w:rPr>
        <w:t xml:space="preserve">skills and attributes </w:t>
      </w:r>
      <w:r w:rsidRPr="00DA70ED">
        <w:rPr>
          <w:rFonts w:cstheme="minorHAnsi"/>
          <w:sz w:val="24"/>
          <w:szCs w:val="24"/>
        </w:rPr>
        <w:t xml:space="preserve">that are sought after </w:t>
      </w:r>
      <w:r w:rsidR="003502A8" w:rsidRPr="00DA70ED">
        <w:rPr>
          <w:rFonts w:cstheme="minorHAnsi"/>
          <w:sz w:val="24"/>
          <w:szCs w:val="24"/>
        </w:rPr>
        <w:t>by employers, such as team-working, customer-inter</w:t>
      </w:r>
      <w:r w:rsidRPr="00DA70ED">
        <w:rPr>
          <w:rFonts w:cstheme="minorHAnsi"/>
          <w:sz w:val="24"/>
          <w:szCs w:val="24"/>
        </w:rPr>
        <w:t xml:space="preserve">action and communication </w:t>
      </w:r>
      <w:r w:rsidR="00087D32" w:rsidRPr="00DA70ED">
        <w:rPr>
          <w:rFonts w:cstheme="minorHAnsi"/>
          <w:sz w:val="24"/>
          <w:szCs w:val="24"/>
        </w:rPr>
        <w:t>(Wilton, 2008).</w:t>
      </w:r>
      <w:r w:rsidRPr="00DA70ED">
        <w:rPr>
          <w:rFonts w:cstheme="minorHAnsi"/>
          <w:sz w:val="24"/>
          <w:szCs w:val="24"/>
        </w:rPr>
        <w:t xml:space="preserve"> </w:t>
      </w:r>
      <w:r w:rsidR="003502A8" w:rsidRPr="00DA70ED">
        <w:rPr>
          <w:rFonts w:cstheme="minorHAnsi"/>
          <w:sz w:val="24"/>
          <w:szCs w:val="24"/>
        </w:rPr>
        <w:t xml:space="preserve"> Yet, when it comes </w:t>
      </w:r>
      <w:r w:rsidR="00E83FE4" w:rsidRPr="00DA70ED">
        <w:rPr>
          <w:rFonts w:cstheme="minorHAnsi"/>
          <w:sz w:val="24"/>
          <w:szCs w:val="24"/>
        </w:rPr>
        <w:t xml:space="preserve">to </w:t>
      </w:r>
      <w:r w:rsidR="001B03AD" w:rsidRPr="00DA70ED">
        <w:rPr>
          <w:rFonts w:cstheme="minorHAnsi"/>
          <w:sz w:val="24"/>
          <w:szCs w:val="24"/>
        </w:rPr>
        <w:t>elucidating</w:t>
      </w:r>
      <w:r w:rsidR="003502A8" w:rsidRPr="00DA70ED">
        <w:rPr>
          <w:rFonts w:cstheme="minorHAnsi"/>
          <w:sz w:val="24"/>
          <w:szCs w:val="24"/>
        </w:rPr>
        <w:t xml:space="preserve"> those skills to prospective employers in either graduate job applications or at interview, students </w:t>
      </w:r>
      <w:r w:rsidRPr="00DA70ED">
        <w:rPr>
          <w:rFonts w:cstheme="minorHAnsi"/>
          <w:sz w:val="24"/>
          <w:szCs w:val="24"/>
        </w:rPr>
        <w:t xml:space="preserve">often </w:t>
      </w:r>
      <w:r w:rsidR="003502A8" w:rsidRPr="00DA70ED">
        <w:rPr>
          <w:rFonts w:cstheme="minorHAnsi"/>
          <w:sz w:val="24"/>
          <w:szCs w:val="24"/>
        </w:rPr>
        <w:t>do not</w:t>
      </w:r>
      <w:r w:rsidR="00546E00" w:rsidRPr="00DA70ED">
        <w:rPr>
          <w:rFonts w:cstheme="minorHAnsi"/>
          <w:sz w:val="24"/>
          <w:szCs w:val="24"/>
        </w:rPr>
        <w:t xml:space="preserve"> mak</w:t>
      </w:r>
      <w:r w:rsidR="00767507" w:rsidRPr="00DA70ED">
        <w:rPr>
          <w:rFonts w:cstheme="minorHAnsi"/>
          <w:sz w:val="24"/>
          <w:szCs w:val="24"/>
        </w:rPr>
        <w:t>e the most of skills, capabilities</w:t>
      </w:r>
      <w:r w:rsidR="00546E00" w:rsidRPr="00DA70ED">
        <w:rPr>
          <w:rFonts w:cstheme="minorHAnsi"/>
          <w:sz w:val="24"/>
          <w:szCs w:val="24"/>
        </w:rPr>
        <w:t xml:space="preserve"> or </w:t>
      </w:r>
      <w:r w:rsidR="00767507" w:rsidRPr="00DA70ED">
        <w:rPr>
          <w:rFonts w:cstheme="minorHAnsi"/>
          <w:sz w:val="24"/>
          <w:szCs w:val="24"/>
        </w:rPr>
        <w:t xml:space="preserve">experience they have </w:t>
      </w:r>
      <w:r w:rsidRPr="00DA70ED">
        <w:rPr>
          <w:rFonts w:cstheme="minorHAnsi"/>
          <w:sz w:val="24"/>
          <w:szCs w:val="24"/>
        </w:rPr>
        <w:t>gained</w:t>
      </w:r>
      <w:r w:rsidR="003502A8" w:rsidRPr="00DA70ED">
        <w:rPr>
          <w:rFonts w:cstheme="minorHAnsi"/>
          <w:sz w:val="24"/>
          <w:szCs w:val="24"/>
        </w:rPr>
        <w:t xml:space="preserve"> durin</w:t>
      </w:r>
      <w:r w:rsidR="0001613F" w:rsidRPr="00DA70ED">
        <w:rPr>
          <w:rFonts w:cstheme="minorHAnsi"/>
          <w:sz w:val="24"/>
          <w:szCs w:val="24"/>
        </w:rPr>
        <w:t>g the</w:t>
      </w:r>
      <w:r w:rsidRPr="00DA70ED">
        <w:rPr>
          <w:rFonts w:cstheme="minorHAnsi"/>
          <w:sz w:val="24"/>
          <w:szCs w:val="24"/>
        </w:rPr>
        <w:t>ir</w:t>
      </w:r>
      <w:r w:rsidR="003502A8" w:rsidRPr="00DA70ED">
        <w:rPr>
          <w:rFonts w:cstheme="minorHAnsi"/>
          <w:sz w:val="24"/>
          <w:szCs w:val="24"/>
        </w:rPr>
        <w:t xml:space="preserve"> part-tim</w:t>
      </w:r>
      <w:r w:rsidR="00B72F1D" w:rsidRPr="00DA70ED">
        <w:rPr>
          <w:rFonts w:cstheme="minorHAnsi"/>
          <w:sz w:val="24"/>
          <w:szCs w:val="24"/>
        </w:rPr>
        <w:t>e work,</w:t>
      </w:r>
      <w:r w:rsidRPr="00DA70ED">
        <w:rPr>
          <w:rFonts w:cstheme="minorHAnsi"/>
          <w:sz w:val="24"/>
          <w:szCs w:val="24"/>
        </w:rPr>
        <w:t xml:space="preserve"> </w:t>
      </w:r>
      <w:r w:rsidR="00DB2D22" w:rsidRPr="00DA70ED">
        <w:rPr>
          <w:rFonts w:cstheme="minorHAnsi"/>
          <w:sz w:val="24"/>
          <w:szCs w:val="24"/>
        </w:rPr>
        <w:t>giving too great an</w:t>
      </w:r>
      <w:r w:rsidR="003502A8" w:rsidRPr="00DA70ED">
        <w:rPr>
          <w:rFonts w:cstheme="minorHAnsi"/>
          <w:sz w:val="24"/>
          <w:szCs w:val="24"/>
        </w:rPr>
        <w:t xml:space="preserve"> emphasis to </w:t>
      </w:r>
      <w:r w:rsidR="0001613F" w:rsidRPr="00DA70ED">
        <w:rPr>
          <w:rFonts w:cstheme="minorHAnsi"/>
          <w:sz w:val="24"/>
          <w:szCs w:val="24"/>
        </w:rPr>
        <w:t>their academic studies</w:t>
      </w:r>
      <w:r w:rsidR="003502A8" w:rsidRPr="00DA70ED">
        <w:rPr>
          <w:rFonts w:cstheme="minorHAnsi"/>
          <w:sz w:val="24"/>
          <w:szCs w:val="24"/>
        </w:rPr>
        <w:t xml:space="preserve"> (Evans </w:t>
      </w:r>
      <w:r w:rsidR="003502A8" w:rsidRPr="00DA70ED">
        <w:rPr>
          <w:rFonts w:cstheme="minorHAnsi"/>
          <w:i/>
          <w:sz w:val="24"/>
          <w:szCs w:val="24"/>
        </w:rPr>
        <w:t>et al</w:t>
      </w:r>
      <w:r w:rsidR="003502A8" w:rsidRPr="00DA70ED">
        <w:rPr>
          <w:rFonts w:cstheme="minorHAnsi"/>
          <w:sz w:val="24"/>
          <w:szCs w:val="24"/>
        </w:rPr>
        <w:t>.</w:t>
      </w:r>
      <w:r w:rsidR="00A05BA6" w:rsidRPr="00DA70ED">
        <w:rPr>
          <w:rFonts w:cstheme="minorHAnsi"/>
          <w:sz w:val="24"/>
          <w:szCs w:val="24"/>
        </w:rPr>
        <w:t>,</w:t>
      </w:r>
      <w:r w:rsidR="003502A8" w:rsidRPr="00DA70ED">
        <w:rPr>
          <w:rFonts w:cstheme="minorHAnsi"/>
          <w:sz w:val="24"/>
          <w:szCs w:val="24"/>
        </w:rPr>
        <w:t xml:space="preserve"> 2015).</w:t>
      </w:r>
      <w:r w:rsidR="001F2EE4" w:rsidRPr="00DA70ED">
        <w:rPr>
          <w:rFonts w:cstheme="minorHAnsi"/>
          <w:sz w:val="24"/>
          <w:szCs w:val="24"/>
        </w:rPr>
        <w:t xml:space="preserve"> </w:t>
      </w:r>
      <w:r w:rsidRPr="00DA70ED">
        <w:rPr>
          <w:rFonts w:cstheme="minorHAnsi"/>
          <w:sz w:val="24"/>
          <w:szCs w:val="24"/>
        </w:rPr>
        <w:t xml:space="preserve"> </w:t>
      </w:r>
      <w:r w:rsidR="00BA02C8" w:rsidRPr="00DA70ED">
        <w:rPr>
          <w:rFonts w:cstheme="minorHAnsi"/>
          <w:sz w:val="24"/>
          <w:szCs w:val="24"/>
        </w:rPr>
        <w:t>This is confirmed by the BIS Research Paper No. 231 (</w:t>
      </w:r>
      <w:r w:rsidR="00515CAA" w:rsidRPr="00DA70ED">
        <w:rPr>
          <w:rFonts w:cstheme="minorHAnsi"/>
          <w:sz w:val="24"/>
          <w:szCs w:val="24"/>
        </w:rPr>
        <w:t>IES/HECSU, 2015</w:t>
      </w:r>
      <w:r w:rsidR="00BA02C8" w:rsidRPr="00DA70ED">
        <w:rPr>
          <w:rFonts w:cstheme="minorHAnsi"/>
          <w:sz w:val="24"/>
          <w:szCs w:val="24"/>
        </w:rPr>
        <w:t xml:space="preserve">, p. 217) which states that one of the key failings of graduates is </w:t>
      </w:r>
      <w:r w:rsidR="00BC6AC9" w:rsidRPr="00DA70ED">
        <w:rPr>
          <w:rFonts w:cstheme="minorHAnsi"/>
          <w:sz w:val="24"/>
          <w:szCs w:val="24"/>
        </w:rPr>
        <w:t xml:space="preserve">a frequent </w:t>
      </w:r>
      <w:r w:rsidR="00BA02C8" w:rsidRPr="00DA70ED">
        <w:rPr>
          <w:rFonts w:cstheme="minorHAnsi"/>
          <w:sz w:val="24"/>
          <w:szCs w:val="24"/>
        </w:rPr>
        <w:t xml:space="preserve">inability to demonstrate their skills to best effect. </w:t>
      </w:r>
      <w:r w:rsidRPr="00DA70ED">
        <w:rPr>
          <w:rFonts w:cstheme="minorHAnsi"/>
          <w:sz w:val="24"/>
          <w:szCs w:val="24"/>
        </w:rPr>
        <w:t xml:space="preserve"> </w:t>
      </w:r>
      <w:r w:rsidR="00540065" w:rsidRPr="00DA70ED">
        <w:rPr>
          <w:rFonts w:cstheme="minorHAnsi"/>
          <w:sz w:val="24"/>
          <w:szCs w:val="24"/>
        </w:rPr>
        <w:t>It</w:t>
      </w:r>
      <w:r w:rsidR="001F2EE4" w:rsidRPr="00DA70ED">
        <w:rPr>
          <w:rFonts w:cstheme="minorHAnsi"/>
          <w:sz w:val="24"/>
          <w:szCs w:val="24"/>
        </w:rPr>
        <w:t xml:space="preserve"> seems </w:t>
      </w:r>
      <w:r w:rsidR="00540065" w:rsidRPr="00DA70ED">
        <w:rPr>
          <w:rFonts w:cstheme="minorHAnsi"/>
          <w:sz w:val="24"/>
          <w:szCs w:val="24"/>
        </w:rPr>
        <w:t>therefore, that</w:t>
      </w:r>
      <w:r w:rsidR="001F2EE4" w:rsidRPr="00DA70ED">
        <w:rPr>
          <w:rFonts w:cstheme="minorHAnsi"/>
          <w:sz w:val="24"/>
          <w:szCs w:val="24"/>
        </w:rPr>
        <w:t xml:space="preserve"> students </w:t>
      </w:r>
      <w:r w:rsidR="00540065" w:rsidRPr="00DA70ED">
        <w:rPr>
          <w:rFonts w:cstheme="minorHAnsi"/>
          <w:sz w:val="24"/>
          <w:szCs w:val="24"/>
        </w:rPr>
        <w:t xml:space="preserve">are failing </w:t>
      </w:r>
      <w:r w:rsidR="001F2EE4" w:rsidRPr="00DA70ED">
        <w:rPr>
          <w:rFonts w:cstheme="minorHAnsi"/>
          <w:sz w:val="24"/>
          <w:szCs w:val="24"/>
        </w:rPr>
        <w:t xml:space="preserve">to </w:t>
      </w:r>
      <w:r w:rsidR="00540065" w:rsidRPr="00DA70ED">
        <w:rPr>
          <w:rFonts w:cstheme="minorHAnsi"/>
          <w:sz w:val="24"/>
          <w:szCs w:val="24"/>
        </w:rPr>
        <w:t>recognise</w:t>
      </w:r>
      <w:r w:rsidRPr="00DA70ED">
        <w:rPr>
          <w:rFonts w:cstheme="minorHAnsi"/>
          <w:sz w:val="24"/>
          <w:szCs w:val="24"/>
        </w:rPr>
        <w:t>,</w:t>
      </w:r>
      <w:r w:rsidR="00540065" w:rsidRPr="00DA70ED">
        <w:rPr>
          <w:rFonts w:cstheme="minorHAnsi"/>
          <w:sz w:val="24"/>
          <w:szCs w:val="24"/>
        </w:rPr>
        <w:t xml:space="preserve"> and fully embrace</w:t>
      </w:r>
      <w:r w:rsidRPr="00DA70ED">
        <w:rPr>
          <w:rFonts w:cstheme="minorHAnsi"/>
          <w:sz w:val="24"/>
          <w:szCs w:val="24"/>
        </w:rPr>
        <w:t>, t</w:t>
      </w:r>
      <w:r w:rsidR="001F2EE4" w:rsidRPr="00DA70ED">
        <w:rPr>
          <w:rFonts w:cstheme="minorHAnsi"/>
          <w:sz w:val="24"/>
          <w:szCs w:val="24"/>
        </w:rPr>
        <w:t xml:space="preserve">he skills derived from their part-time jobs </w:t>
      </w:r>
      <w:proofErr w:type="gramStart"/>
      <w:r w:rsidR="001F2EE4" w:rsidRPr="00DA70ED">
        <w:rPr>
          <w:rFonts w:cstheme="minorHAnsi"/>
          <w:sz w:val="24"/>
          <w:szCs w:val="24"/>
        </w:rPr>
        <w:t>in order to</w:t>
      </w:r>
      <w:proofErr w:type="gramEnd"/>
      <w:r w:rsidR="001F2EE4" w:rsidRPr="00DA70ED">
        <w:rPr>
          <w:rFonts w:cstheme="minorHAnsi"/>
          <w:sz w:val="24"/>
          <w:szCs w:val="24"/>
        </w:rPr>
        <w:t xml:space="preserve"> enhance their attractiveness to</w:t>
      </w:r>
      <w:r w:rsidRPr="00DA70ED">
        <w:rPr>
          <w:rFonts w:cstheme="minorHAnsi"/>
          <w:sz w:val="24"/>
          <w:szCs w:val="24"/>
        </w:rPr>
        <w:t xml:space="preserve"> prospective </w:t>
      </w:r>
      <w:r w:rsidR="001F2EE4" w:rsidRPr="00DA70ED">
        <w:rPr>
          <w:rFonts w:cstheme="minorHAnsi"/>
          <w:sz w:val="24"/>
          <w:szCs w:val="24"/>
        </w:rPr>
        <w:t>employers upon graduation</w:t>
      </w:r>
      <w:r w:rsidR="00652FE5" w:rsidRPr="00DA70ED">
        <w:rPr>
          <w:rFonts w:cstheme="minorHAnsi"/>
          <w:sz w:val="24"/>
          <w:szCs w:val="24"/>
        </w:rPr>
        <w:t xml:space="preserve"> (</w:t>
      </w:r>
      <w:proofErr w:type="spellStart"/>
      <w:r w:rsidR="00652FE5" w:rsidRPr="00DA70ED">
        <w:rPr>
          <w:rFonts w:cstheme="minorHAnsi"/>
          <w:sz w:val="24"/>
          <w:szCs w:val="24"/>
        </w:rPr>
        <w:t>Aggett</w:t>
      </w:r>
      <w:proofErr w:type="spellEnd"/>
      <w:r w:rsidR="00652FE5" w:rsidRPr="00DA70ED">
        <w:rPr>
          <w:rFonts w:cstheme="minorHAnsi"/>
          <w:sz w:val="24"/>
          <w:szCs w:val="24"/>
        </w:rPr>
        <w:t xml:space="preserve"> and Busby, 2011; E</w:t>
      </w:r>
      <w:r w:rsidR="00540065" w:rsidRPr="00DA70ED">
        <w:rPr>
          <w:rFonts w:cstheme="minorHAnsi"/>
          <w:sz w:val="24"/>
          <w:szCs w:val="24"/>
        </w:rPr>
        <w:t>vans</w:t>
      </w:r>
      <w:r w:rsidR="00652FE5" w:rsidRPr="00DA70ED">
        <w:rPr>
          <w:rFonts w:cstheme="minorHAnsi"/>
          <w:sz w:val="24"/>
          <w:szCs w:val="24"/>
        </w:rPr>
        <w:t xml:space="preserve"> </w:t>
      </w:r>
      <w:r w:rsidR="00652FE5" w:rsidRPr="00DA70ED">
        <w:rPr>
          <w:rFonts w:cstheme="minorHAnsi"/>
          <w:i/>
          <w:sz w:val="24"/>
          <w:szCs w:val="24"/>
        </w:rPr>
        <w:t>et al</w:t>
      </w:r>
      <w:r w:rsidR="00652FE5" w:rsidRPr="00DA70ED">
        <w:rPr>
          <w:rFonts w:cstheme="minorHAnsi"/>
          <w:sz w:val="24"/>
          <w:szCs w:val="24"/>
        </w:rPr>
        <w:t>.</w:t>
      </w:r>
      <w:r w:rsidR="00540065" w:rsidRPr="00DA70ED">
        <w:rPr>
          <w:rFonts w:cstheme="minorHAnsi"/>
          <w:sz w:val="24"/>
          <w:szCs w:val="24"/>
        </w:rPr>
        <w:t>, 2014)</w:t>
      </w:r>
      <w:r w:rsidR="001F2EE4" w:rsidRPr="00DA70ED">
        <w:rPr>
          <w:rFonts w:cstheme="minorHAnsi"/>
          <w:sz w:val="24"/>
          <w:szCs w:val="24"/>
        </w:rPr>
        <w:t>.</w:t>
      </w:r>
      <w:r w:rsidR="00FC36A6" w:rsidRPr="00DA70ED">
        <w:rPr>
          <w:rFonts w:cstheme="minorHAnsi"/>
          <w:sz w:val="24"/>
          <w:szCs w:val="24"/>
        </w:rPr>
        <w:t xml:space="preserve"> Students need to have </w:t>
      </w:r>
      <w:r w:rsidR="00E83FE4" w:rsidRPr="00DA70ED">
        <w:rPr>
          <w:rFonts w:cstheme="minorHAnsi"/>
          <w:sz w:val="24"/>
          <w:szCs w:val="24"/>
        </w:rPr>
        <w:t>better appreciation</w:t>
      </w:r>
      <w:r w:rsidR="00FC36A6" w:rsidRPr="00DA70ED">
        <w:rPr>
          <w:rFonts w:cstheme="minorHAnsi"/>
          <w:sz w:val="24"/>
          <w:szCs w:val="24"/>
        </w:rPr>
        <w:t xml:space="preserve"> of the skills that </w:t>
      </w:r>
      <w:r w:rsidR="00E83FE4" w:rsidRPr="00DA70ED">
        <w:rPr>
          <w:rFonts w:cstheme="minorHAnsi"/>
          <w:sz w:val="24"/>
          <w:szCs w:val="24"/>
        </w:rPr>
        <w:t xml:space="preserve">they </w:t>
      </w:r>
      <w:r w:rsidR="00FC36A6" w:rsidRPr="00DA70ED">
        <w:rPr>
          <w:rFonts w:cstheme="minorHAnsi"/>
          <w:sz w:val="24"/>
          <w:szCs w:val="24"/>
        </w:rPr>
        <w:t xml:space="preserve">have developed </w:t>
      </w:r>
      <w:r w:rsidR="00E83FE4" w:rsidRPr="00DA70ED">
        <w:rPr>
          <w:rFonts w:cstheme="minorHAnsi"/>
          <w:sz w:val="24"/>
          <w:szCs w:val="24"/>
        </w:rPr>
        <w:t>through</w:t>
      </w:r>
      <w:r w:rsidR="00FC36A6" w:rsidRPr="00DA70ED">
        <w:rPr>
          <w:rFonts w:cstheme="minorHAnsi"/>
          <w:sz w:val="24"/>
          <w:szCs w:val="24"/>
        </w:rPr>
        <w:t xml:space="preserve"> their part-time work, and be able to describe to prospective employers how these might </w:t>
      </w:r>
      <w:r w:rsidR="00E83FE4" w:rsidRPr="00DA70ED">
        <w:rPr>
          <w:rFonts w:cstheme="minorHAnsi"/>
          <w:sz w:val="24"/>
          <w:szCs w:val="24"/>
        </w:rPr>
        <w:t>apply</w:t>
      </w:r>
      <w:r w:rsidR="00FC36A6" w:rsidRPr="00DA70ED">
        <w:rPr>
          <w:rFonts w:cstheme="minorHAnsi"/>
          <w:sz w:val="24"/>
          <w:szCs w:val="24"/>
        </w:rPr>
        <w:t xml:space="preserve"> to </w:t>
      </w:r>
      <w:r w:rsidR="00E83FE4" w:rsidRPr="00DA70ED">
        <w:rPr>
          <w:rFonts w:cstheme="minorHAnsi"/>
          <w:sz w:val="24"/>
          <w:szCs w:val="24"/>
        </w:rPr>
        <w:t xml:space="preserve">a </w:t>
      </w:r>
      <w:proofErr w:type="gramStart"/>
      <w:r w:rsidR="00E83FE4" w:rsidRPr="00DA70ED">
        <w:rPr>
          <w:rFonts w:cstheme="minorHAnsi"/>
          <w:sz w:val="24"/>
          <w:szCs w:val="24"/>
        </w:rPr>
        <w:t xml:space="preserve">particular </w:t>
      </w:r>
      <w:r w:rsidR="00FC36A6" w:rsidRPr="00DA70ED">
        <w:rPr>
          <w:rFonts w:cstheme="minorHAnsi"/>
          <w:sz w:val="24"/>
          <w:szCs w:val="24"/>
        </w:rPr>
        <w:t>graduate</w:t>
      </w:r>
      <w:proofErr w:type="gramEnd"/>
      <w:r w:rsidR="00FC36A6" w:rsidRPr="00DA70ED">
        <w:rPr>
          <w:rFonts w:cstheme="minorHAnsi"/>
          <w:sz w:val="24"/>
          <w:szCs w:val="24"/>
        </w:rPr>
        <w:t xml:space="preserve"> position. </w:t>
      </w:r>
    </w:p>
    <w:p w:rsidR="001F2EE4" w:rsidRPr="00DA70ED" w:rsidRDefault="000A3580" w:rsidP="00DA70ED">
      <w:pPr>
        <w:spacing w:line="360" w:lineRule="auto"/>
        <w:rPr>
          <w:rFonts w:cstheme="minorHAnsi"/>
          <w:sz w:val="24"/>
          <w:szCs w:val="24"/>
        </w:rPr>
      </w:pPr>
      <w:r w:rsidRPr="00DA70ED">
        <w:rPr>
          <w:rFonts w:cstheme="minorHAnsi"/>
          <w:sz w:val="24"/>
          <w:szCs w:val="24"/>
        </w:rPr>
        <w:t xml:space="preserve">One challenge for the student is </w:t>
      </w:r>
      <w:r w:rsidR="00FC36A6" w:rsidRPr="00DA70ED">
        <w:rPr>
          <w:rFonts w:cstheme="minorHAnsi"/>
          <w:sz w:val="24"/>
          <w:szCs w:val="24"/>
        </w:rPr>
        <w:t>how to re</w:t>
      </w:r>
      <w:r w:rsidRPr="00DA70ED">
        <w:rPr>
          <w:rFonts w:cstheme="minorHAnsi"/>
          <w:sz w:val="24"/>
          <w:szCs w:val="24"/>
        </w:rPr>
        <w:t xml:space="preserve">cord </w:t>
      </w:r>
      <w:r w:rsidR="009941A0" w:rsidRPr="00DA70ED">
        <w:rPr>
          <w:rFonts w:cstheme="minorHAnsi"/>
          <w:sz w:val="24"/>
          <w:szCs w:val="24"/>
        </w:rPr>
        <w:t xml:space="preserve">their </w:t>
      </w:r>
      <w:r w:rsidRPr="00DA70ED">
        <w:rPr>
          <w:rFonts w:cstheme="minorHAnsi"/>
          <w:sz w:val="24"/>
          <w:szCs w:val="24"/>
        </w:rPr>
        <w:t>key work experiences</w:t>
      </w:r>
      <w:r w:rsidR="00FC36A6" w:rsidRPr="00DA70ED">
        <w:rPr>
          <w:rFonts w:cstheme="minorHAnsi"/>
          <w:sz w:val="24"/>
          <w:szCs w:val="24"/>
        </w:rPr>
        <w:t>, especially if the</w:t>
      </w:r>
      <w:r w:rsidR="009941A0" w:rsidRPr="00DA70ED">
        <w:rPr>
          <w:rFonts w:cstheme="minorHAnsi"/>
          <w:sz w:val="24"/>
          <w:szCs w:val="24"/>
        </w:rPr>
        <w:t xml:space="preserve">y have </w:t>
      </w:r>
      <w:r w:rsidRPr="00DA70ED">
        <w:rPr>
          <w:rFonts w:cstheme="minorHAnsi"/>
          <w:sz w:val="24"/>
          <w:szCs w:val="24"/>
        </w:rPr>
        <w:t>had a portfolio of part-time jobs</w:t>
      </w:r>
      <w:r w:rsidR="00FC36A6" w:rsidRPr="00DA70ED">
        <w:rPr>
          <w:rFonts w:cstheme="minorHAnsi"/>
          <w:sz w:val="24"/>
          <w:szCs w:val="24"/>
        </w:rPr>
        <w:t xml:space="preserve"> over </w:t>
      </w:r>
      <w:r w:rsidRPr="00DA70ED">
        <w:rPr>
          <w:rFonts w:cstheme="minorHAnsi"/>
          <w:sz w:val="24"/>
          <w:szCs w:val="24"/>
        </w:rPr>
        <w:t>the three years of their degree. What might help this process i</w:t>
      </w:r>
      <w:r w:rsidR="00FC36A6" w:rsidRPr="00DA70ED">
        <w:rPr>
          <w:rFonts w:cstheme="minorHAnsi"/>
          <w:sz w:val="24"/>
          <w:szCs w:val="24"/>
        </w:rPr>
        <w:t xml:space="preserve">s a means to </w:t>
      </w:r>
      <w:r w:rsidRPr="00DA70ED">
        <w:rPr>
          <w:rFonts w:cstheme="minorHAnsi"/>
          <w:sz w:val="24"/>
          <w:szCs w:val="24"/>
        </w:rPr>
        <w:t>record</w:t>
      </w:r>
      <w:r w:rsidR="00FC36A6" w:rsidRPr="00DA70ED">
        <w:rPr>
          <w:rFonts w:cstheme="minorHAnsi"/>
          <w:sz w:val="24"/>
          <w:szCs w:val="24"/>
        </w:rPr>
        <w:t xml:space="preserve"> </w:t>
      </w:r>
      <w:r w:rsidRPr="00DA70ED">
        <w:rPr>
          <w:rFonts w:cstheme="minorHAnsi"/>
          <w:sz w:val="24"/>
          <w:szCs w:val="24"/>
        </w:rPr>
        <w:t>key</w:t>
      </w:r>
      <w:r w:rsidR="00FC36A6" w:rsidRPr="00DA70ED">
        <w:rPr>
          <w:rFonts w:cstheme="minorHAnsi"/>
          <w:sz w:val="24"/>
          <w:szCs w:val="24"/>
        </w:rPr>
        <w:t xml:space="preserve"> experience</w:t>
      </w:r>
      <w:r w:rsidRPr="00DA70ED">
        <w:rPr>
          <w:rFonts w:cstheme="minorHAnsi"/>
          <w:sz w:val="24"/>
          <w:szCs w:val="24"/>
        </w:rPr>
        <w:t>s</w:t>
      </w:r>
      <w:r w:rsidR="00FC36A6" w:rsidRPr="00DA70ED">
        <w:rPr>
          <w:rFonts w:cstheme="minorHAnsi"/>
          <w:sz w:val="24"/>
          <w:szCs w:val="24"/>
        </w:rPr>
        <w:t xml:space="preserve"> </w:t>
      </w:r>
      <w:proofErr w:type="gramStart"/>
      <w:r w:rsidR="00FC36A6" w:rsidRPr="00DA70ED">
        <w:rPr>
          <w:rFonts w:cstheme="minorHAnsi"/>
          <w:sz w:val="24"/>
          <w:szCs w:val="24"/>
        </w:rPr>
        <w:t>in order to</w:t>
      </w:r>
      <w:proofErr w:type="gramEnd"/>
      <w:r w:rsidR="00FC36A6" w:rsidRPr="00DA70ED">
        <w:rPr>
          <w:rFonts w:cstheme="minorHAnsi"/>
          <w:sz w:val="24"/>
          <w:szCs w:val="24"/>
        </w:rPr>
        <w:t xml:space="preserve"> serve as a reminder of </w:t>
      </w:r>
      <w:r w:rsidRPr="00DA70ED">
        <w:rPr>
          <w:rFonts w:cstheme="minorHAnsi"/>
          <w:sz w:val="24"/>
          <w:szCs w:val="24"/>
        </w:rPr>
        <w:t xml:space="preserve">activities undertaken, </w:t>
      </w:r>
      <w:r w:rsidR="00FC36A6" w:rsidRPr="00DA70ED">
        <w:rPr>
          <w:rFonts w:cstheme="minorHAnsi"/>
          <w:sz w:val="24"/>
          <w:szCs w:val="24"/>
        </w:rPr>
        <w:t>reflect</w:t>
      </w:r>
      <w:r w:rsidRPr="00DA70ED">
        <w:rPr>
          <w:rFonts w:cstheme="minorHAnsi"/>
          <w:sz w:val="24"/>
          <w:szCs w:val="24"/>
        </w:rPr>
        <w:t xml:space="preserve"> on their learning, </w:t>
      </w:r>
      <w:r w:rsidR="00FC36A6" w:rsidRPr="00DA70ED">
        <w:rPr>
          <w:rFonts w:cstheme="minorHAnsi"/>
          <w:sz w:val="24"/>
          <w:szCs w:val="24"/>
        </w:rPr>
        <w:t xml:space="preserve">and project </w:t>
      </w:r>
      <w:r w:rsidRPr="00DA70ED">
        <w:rPr>
          <w:rFonts w:cstheme="minorHAnsi"/>
          <w:sz w:val="24"/>
          <w:szCs w:val="24"/>
        </w:rPr>
        <w:t xml:space="preserve">that learning </w:t>
      </w:r>
      <w:r w:rsidR="00FC36A6" w:rsidRPr="00DA70ED">
        <w:rPr>
          <w:rFonts w:cstheme="minorHAnsi"/>
          <w:sz w:val="24"/>
          <w:szCs w:val="24"/>
        </w:rPr>
        <w:t xml:space="preserve">into the desired graduate </w:t>
      </w:r>
      <w:r w:rsidR="003B4064" w:rsidRPr="00DA70ED">
        <w:rPr>
          <w:rFonts w:cstheme="minorHAnsi"/>
          <w:sz w:val="24"/>
          <w:szCs w:val="24"/>
        </w:rPr>
        <w:t>role</w:t>
      </w:r>
      <w:r w:rsidR="00FC36A6" w:rsidRPr="00DA70ED">
        <w:rPr>
          <w:rFonts w:cstheme="minorHAnsi"/>
          <w:sz w:val="24"/>
          <w:szCs w:val="24"/>
        </w:rPr>
        <w:t>.</w:t>
      </w:r>
    </w:p>
    <w:p w:rsidR="000A3580" w:rsidRPr="00DA70ED" w:rsidRDefault="000A3580" w:rsidP="00DA70ED">
      <w:pPr>
        <w:spacing w:line="360" w:lineRule="auto"/>
        <w:rPr>
          <w:rFonts w:cstheme="minorHAnsi"/>
          <w:b/>
          <w:sz w:val="24"/>
          <w:szCs w:val="24"/>
        </w:rPr>
      </w:pPr>
    </w:p>
    <w:p w:rsidR="0025722B" w:rsidRPr="00DA70ED" w:rsidRDefault="0025722B" w:rsidP="00DA70ED">
      <w:pPr>
        <w:spacing w:line="360" w:lineRule="auto"/>
        <w:rPr>
          <w:rFonts w:cstheme="minorHAnsi"/>
          <w:b/>
          <w:sz w:val="24"/>
          <w:szCs w:val="24"/>
        </w:rPr>
      </w:pPr>
      <w:r w:rsidRPr="00DA70ED">
        <w:rPr>
          <w:rFonts w:cstheme="minorHAnsi"/>
          <w:b/>
          <w:sz w:val="24"/>
          <w:szCs w:val="24"/>
        </w:rPr>
        <w:t>The challenge to students</w:t>
      </w:r>
    </w:p>
    <w:p w:rsidR="00540065" w:rsidRPr="00DA70ED" w:rsidRDefault="001B03AD" w:rsidP="00DA70ED">
      <w:pPr>
        <w:spacing w:line="360" w:lineRule="auto"/>
        <w:rPr>
          <w:rFonts w:cstheme="minorHAnsi"/>
          <w:sz w:val="24"/>
          <w:szCs w:val="24"/>
        </w:rPr>
      </w:pPr>
      <w:r w:rsidRPr="00DA70ED">
        <w:rPr>
          <w:rFonts w:cstheme="minorHAnsi"/>
          <w:sz w:val="24"/>
          <w:szCs w:val="24"/>
        </w:rPr>
        <w:t>There i</w:t>
      </w:r>
      <w:r w:rsidR="00F260D6" w:rsidRPr="00DA70ED">
        <w:rPr>
          <w:rFonts w:cstheme="minorHAnsi"/>
          <w:sz w:val="24"/>
          <w:szCs w:val="24"/>
        </w:rPr>
        <w:t>s</w:t>
      </w:r>
      <w:r w:rsidRPr="00DA70ED">
        <w:rPr>
          <w:rFonts w:cstheme="minorHAnsi"/>
          <w:sz w:val="24"/>
          <w:szCs w:val="24"/>
        </w:rPr>
        <w:t xml:space="preserve"> therefore,</w:t>
      </w:r>
      <w:r w:rsidR="00FC36A6" w:rsidRPr="00DA70ED">
        <w:rPr>
          <w:rFonts w:cstheme="minorHAnsi"/>
          <w:sz w:val="24"/>
          <w:szCs w:val="24"/>
        </w:rPr>
        <w:t xml:space="preserve"> an</w:t>
      </w:r>
      <w:r w:rsidR="00F260D6" w:rsidRPr="00DA70ED">
        <w:rPr>
          <w:rFonts w:cstheme="minorHAnsi"/>
          <w:sz w:val="24"/>
          <w:szCs w:val="24"/>
        </w:rPr>
        <w:t xml:space="preserve"> opportunity for students to</w:t>
      </w:r>
      <w:r w:rsidR="00F7795E" w:rsidRPr="00DA70ED">
        <w:rPr>
          <w:rFonts w:cstheme="minorHAnsi"/>
          <w:sz w:val="24"/>
          <w:szCs w:val="24"/>
        </w:rPr>
        <w:t xml:space="preserve"> </w:t>
      </w:r>
      <w:r w:rsidR="00F260D6" w:rsidRPr="00DA70ED">
        <w:rPr>
          <w:rFonts w:cstheme="minorHAnsi"/>
          <w:sz w:val="24"/>
          <w:szCs w:val="24"/>
        </w:rPr>
        <w:t>take</w:t>
      </w:r>
      <w:r w:rsidR="003502A8" w:rsidRPr="00DA70ED">
        <w:rPr>
          <w:rFonts w:cstheme="minorHAnsi"/>
          <w:sz w:val="24"/>
          <w:szCs w:val="24"/>
        </w:rPr>
        <w:t xml:space="preserve"> a more strategic </w:t>
      </w:r>
      <w:r w:rsidR="00F260D6" w:rsidRPr="00DA70ED">
        <w:rPr>
          <w:rFonts w:cstheme="minorHAnsi"/>
          <w:sz w:val="24"/>
          <w:szCs w:val="24"/>
        </w:rPr>
        <w:t>and long-term perspective</w:t>
      </w:r>
      <w:r w:rsidR="003502A8" w:rsidRPr="00DA70ED">
        <w:rPr>
          <w:rFonts w:cstheme="minorHAnsi"/>
          <w:sz w:val="24"/>
          <w:szCs w:val="24"/>
        </w:rPr>
        <w:t xml:space="preserve"> to their part-time work</w:t>
      </w:r>
      <w:r w:rsidR="00E56C42" w:rsidRPr="00DA70ED">
        <w:rPr>
          <w:rFonts w:cstheme="minorHAnsi"/>
          <w:sz w:val="24"/>
          <w:szCs w:val="24"/>
        </w:rPr>
        <w:t xml:space="preserve">, </w:t>
      </w:r>
      <w:r w:rsidR="003502A8" w:rsidRPr="00DA70ED">
        <w:rPr>
          <w:rFonts w:cstheme="minorHAnsi"/>
          <w:sz w:val="24"/>
          <w:szCs w:val="24"/>
        </w:rPr>
        <w:t>look beyond the immediate financial gratificatio</w:t>
      </w:r>
      <w:r w:rsidR="00F7795E" w:rsidRPr="00DA70ED">
        <w:rPr>
          <w:rFonts w:cstheme="minorHAnsi"/>
          <w:sz w:val="24"/>
          <w:szCs w:val="24"/>
        </w:rPr>
        <w:t>n</w:t>
      </w:r>
      <w:r w:rsidR="00E56C42" w:rsidRPr="00DA70ED">
        <w:rPr>
          <w:rFonts w:cstheme="minorHAnsi"/>
          <w:sz w:val="24"/>
          <w:szCs w:val="24"/>
        </w:rPr>
        <w:t xml:space="preserve"> and </w:t>
      </w:r>
      <w:r w:rsidR="003502A8" w:rsidRPr="00DA70ED">
        <w:rPr>
          <w:rFonts w:cstheme="minorHAnsi"/>
          <w:sz w:val="24"/>
          <w:szCs w:val="24"/>
        </w:rPr>
        <w:t>utilise the experience that part-time</w:t>
      </w:r>
      <w:r w:rsidR="00E56C42" w:rsidRPr="00DA70ED">
        <w:rPr>
          <w:rFonts w:cstheme="minorHAnsi"/>
          <w:sz w:val="24"/>
          <w:szCs w:val="24"/>
        </w:rPr>
        <w:t xml:space="preserve"> work</w:t>
      </w:r>
      <w:r w:rsidR="003502A8" w:rsidRPr="00DA70ED">
        <w:rPr>
          <w:rFonts w:cstheme="minorHAnsi"/>
          <w:sz w:val="24"/>
          <w:szCs w:val="24"/>
        </w:rPr>
        <w:t xml:space="preserve"> provides</w:t>
      </w:r>
      <w:r w:rsidR="00F260D6" w:rsidRPr="00DA70ED">
        <w:rPr>
          <w:rFonts w:cstheme="minorHAnsi"/>
          <w:sz w:val="24"/>
          <w:szCs w:val="24"/>
        </w:rPr>
        <w:t xml:space="preserve">, </w:t>
      </w:r>
      <w:proofErr w:type="gramStart"/>
      <w:r w:rsidR="00F260D6" w:rsidRPr="00DA70ED">
        <w:rPr>
          <w:rFonts w:cstheme="minorHAnsi"/>
          <w:sz w:val="24"/>
          <w:szCs w:val="24"/>
        </w:rPr>
        <w:t>in order</w:t>
      </w:r>
      <w:r w:rsidR="003502A8" w:rsidRPr="00DA70ED">
        <w:rPr>
          <w:rFonts w:cstheme="minorHAnsi"/>
          <w:sz w:val="24"/>
          <w:szCs w:val="24"/>
        </w:rPr>
        <w:t xml:space="preserve"> to</w:t>
      </w:r>
      <w:proofErr w:type="gramEnd"/>
      <w:r w:rsidR="003502A8" w:rsidRPr="00DA70ED">
        <w:rPr>
          <w:rFonts w:cstheme="minorHAnsi"/>
          <w:sz w:val="24"/>
          <w:szCs w:val="24"/>
        </w:rPr>
        <w:t xml:space="preserve"> </w:t>
      </w:r>
      <w:r w:rsidR="00E56C42" w:rsidRPr="00DA70ED">
        <w:rPr>
          <w:rFonts w:cstheme="minorHAnsi"/>
          <w:sz w:val="24"/>
          <w:szCs w:val="24"/>
        </w:rPr>
        <w:t>construct</w:t>
      </w:r>
      <w:r w:rsidR="003502A8" w:rsidRPr="00DA70ED">
        <w:rPr>
          <w:rFonts w:cstheme="minorHAnsi"/>
          <w:sz w:val="24"/>
          <w:szCs w:val="24"/>
        </w:rPr>
        <w:t xml:space="preserve"> a more</w:t>
      </w:r>
      <w:r w:rsidR="00F260D6" w:rsidRPr="00DA70ED">
        <w:rPr>
          <w:rFonts w:cstheme="minorHAnsi"/>
          <w:sz w:val="24"/>
          <w:szCs w:val="24"/>
        </w:rPr>
        <w:t xml:space="preserve"> robust and employer-oriented self-proposition</w:t>
      </w:r>
      <w:r w:rsidR="00F7795E" w:rsidRPr="00DA70ED">
        <w:rPr>
          <w:rFonts w:cstheme="minorHAnsi"/>
          <w:sz w:val="24"/>
          <w:szCs w:val="24"/>
        </w:rPr>
        <w:t>.</w:t>
      </w:r>
      <w:r w:rsidR="00535DA0" w:rsidRPr="00DA70ED">
        <w:rPr>
          <w:rFonts w:cstheme="minorHAnsi"/>
          <w:sz w:val="24"/>
          <w:szCs w:val="24"/>
        </w:rPr>
        <w:t xml:space="preserve"> </w:t>
      </w:r>
      <w:r w:rsidR="00E56C42" w:rsidRPr="00DA70ED">
        <w:rPr>
          <w:rFonts w:cstheme="minorHAnsi"/>
          <w:sz w:val="24"/>
          <w:szCs w:val="24"/>
        </w:rPr>
        <w:t xml:space="preserve"> This implies that </w:t>
      </w:r>
      <w:r w:rsidR="00535DA0" w:rsidRPr="00DA70ED">
        <w:rPr>
          <w:rFonts w:cstheme="minorHAnsi"/>
          <w:sz w:val="24"/>
          <w:szCs w:val="24"/>
        </w:rPr>
        <w:t xml:space="preserve">a method of recording </w:t>
      </w:r>
      <w:r w:rsidR="00E56C42" w:rsidRPr="00DA70ED">
        <w:rPr>
          <w:rFonts w:cstheme="minorHAnsi"/>
          <w:sz w:val="24"/>
          <w:szCs w:val="24"/>
        </w:rPr>
        <w:t xml:space="preserve">experiential learning </w:t>
      </w:r>
      <w:r w:rsidRPr="00DA70ED">
        <w:rPr>
          <w:rFonts w:cstheme="minorHAnsi"/>
          <w:sz w:val="24"/>
          <w:szCs w:val="24"/>
        </w:rPr>
        <w:t xml:space="preserve">derived from part-time work </w:t>
      </w:r>
      <w:r w:rsidR="00E56C42" w:rsidRPr="00DA70ED">
        <w:rPr>
          <w:rFonts w:cstheme="minorHAnsi"/>
          <w:sz w:val="24"/>
          <w:szCs w:val="24"/>
        </w:rPr>
        <w:t>might be helpful</w:t>
      </w:r>
      <w:r w:rsidR="00535DA0" w:rsidRPr="00DA70ED">
        <w:rPr>
          <w:rFonts w:cstheme="minorHAnsi"/>
          <w:sz w:val="24"/>
          <w:szCs w:val="24"/>
        </w:rPr>
        <w:t xml:space="preserve"> </w:t>
      </w:r>
      <w:r w:rsidR="00E56C42" w:rsidRPr="00DA70ED">
        <w:rPr>
          <w:rFonts w:cstheme="minorHAnsi"/>
          <w:sz w:val="24"/>
          <w:szCs w:val="24"/>
        </w:rPr>
        <w:t xml:space="preserve">to students </w:t>
      </w:r>
      <w:proofErr w:type="gramStart"/>
      <w:r w:rsidR="00E56C42" w:rsidRPr="00DA70ED">
        <w:rPr>
          <w:rFonts w:cstheme="minorHAnsi"/>
          <w:sz w:val="24"/>
          <w:szCs w:val="24"/>
        </w:rPr>
        <w:t xml:space="preserve">in </w:t>
      </w:r>
      <w:r w:rsidR="00535DA0" w:rsidRPr="00DA70ED">
        <w:rPr>
          <w:rFonts w:cstheme="minorHAnsi"/>
          <w:sz w:val="24"/>
          <w:szCs w:val="24"/>
        </w:rPr>
        <w:t>order to</w:t>
      </w:r>
      <w:proofErr w:type="gramEnd"/>
      <w:r w:rsidR="00535DA0" w:rsidRPr="00DA70ED">
        <w:rPr>
          <w:rFonts w:cstheme="minorHAnsi"/>
          <w:sz w:val="24"/>
          <w:szCs w:val="24"/>
        </w:rPr>
        <w:t xml:space="preserve"> </w:t>
      </w:r>
      <w:r w:rsidR="00E56C42" w:rsidRPr="00DA70ED">
        <w:rPr>
          <w:rFonts w:cstheme="minorHAnsi"/>
          <w:sz w:val="24"/>
          <w:szCs w:val="24"/>
        </w:rPr>
        <w:t xml:space="preserve">allow them to reflect upon that experience, consider how to optimise its value throughout the selection process, and potentially inform their chosen career path, </w:t>
      </w:r>
      <w:r w:rsidR="00535DA0" w:rsidRPr="00DA70ED">
        <w:rPr>
          <w:rFonts w:cstheme="minorHAnsi"/>
          <w:sz w:val="24"/>
          <w:szCs w:val="24"/>
        </w:rPr>
        <w:t xml:space="preserve">prior to </w:t>
      </w:r>
      <w:r w:rsidR="00E56C42" w:rsidRPr="00DA70ED">
        <w:rPr>
          <w:rFonts w:cstheme="minorHAnsi"/>
          <w:sz w:val="24"/>
          <w:szCs w:val="24"/>
        </w:rPr>
        <w:t xml:space="preserve">starting their graduate job search. </w:t>
      </w:r>
      <w:r w:rsidRPr="00DA70ED">
        <w:rPr>
          <w:rFonts w:cstheme="minorHAnsi"/>
          <w:sz w:val="24"/>
          <w:szCs w:val="24"/>
        </w:rPr>
        <w:t>Reflection facilitates a more insightful understanding of situations encountered and embeds skills that could be utilised in future work situations (Rogers, 2001).</w:t>
      </w:r>
    </w:p>
    <w:p w:rsidR="00BA02C8" w:rsidRPr="00DA70ED" w:rsidRDefault="003502A8" w:rsidP="00DA70ED">
      <w:pPr>
        <w:spacing w:line="360" w:lineRule="auto"/>
        <w:rPr>
          <w:rFonts w:cstheme="minorHAnsi"/>
          <w:color w:val="FF0000"/>
          <w:sz w:val="24"/>
          <w:szCs w:val="24"/>
        </w:rPr>
      </w:pPr>
      <w:r w:rsidRPr="00DA70ED">
        <w:rPr>
          <w:rFonts w:cstheme="minorHAnsi"/>
          <w:sz w:val="24"/>
          <w:szCs w:val="24"/>
        </w:rPr>
        <w:t xml:space="preserve">This </w:t>
      </w:r>
      <w:r w:rsidR="00E56C42" w:rsidRPr="00DA70ED">
        <w:rPr>
          <w:rFonts w:cstheme="minorHAnsi"/>
          <w:sz w:val="24"/>
          <w:szCs w:val="24"/>
        </w:rPr>
        <w:t>may</w:t>
      </w:r>
      <w:r w:rsidRPr="00DA70ED">
        <w:rPr>
          <w:rFonts w:cstheme="minorHAnsi"/>
          <w:sz w:val="24"/>
          <w:szCs w:val="24"/>
        </w:rPr>
        <w:t xml:space="preserve"> require the students to engage in activ</w:t>
      </w:r>
      <w:r w:rsidR="00045250" w:rsidRPr="00DA70ED">
        <w:rPr>
          <w:rFonts w:cstheme="minorHAnsi"/>
          <w:sz w:val="24"/>
          <w:szCs w:val="24"/>
        </w:rPr>
        <w:t>ities such as completing a logbook</w:t>
      </w:r>
      <w:r w:rsidR="00E56C42" w:rsidRPr="00DA70ED">
        <w:rPr>
          <w:rFonts w:cstheme="minorHAnsi"/>
          <w:sz w:val="24"/>
          <w:szCs w:val="24"/>
        </w:rPr>
        <w:t>,</w:t>
      </w:r>
      <w:r w:rsidR="00045250" w:rsidRPr="00DA70ED">
        <w:rPr>
          <w:rFonts w:cstheme="minorHAnsi"/>
          <w:sz w:val="24"/>
          <w:szCs w:val="24"/>
        </w:rPr>
        <w:t xml:space="preserve"> or similar,</w:t>
      </w:r>
      <w:r w:rsidRPr="00DA70ED">
        <w:rPr>
          <w:rFonts w:cstheme="minorHAnsi"/>
          <w:sz w:val="24"/>
          <w:szCs w:val="24"/>
        </w:rPr>
        <w:t xml:space="preserve"> </w:t>
      </w:r>
      <w:proofErr w:type="gramStart"/>
      <w:r w:rsidRPr="00DA70ED">
        <w:rPr>
          <w:rFonts w:cstheme="minorHAnsi"/>
          <w:sz w:val="24"/>
          <w:szCs w:val="24"/>
        </w:rPr>
        <w:t>in order to</w:t>
      </w:r>
      <w:proofErr w:type="gramEnd"/>
      <w:r w:rsidRPr="00DA70ED">
        <w:rPr>
          <w:rFonts w:cstheme="minorHAnsi"/>
          <w:sz w:val="24"/>
          <w:szCs w:val="24"/>
        </w:rPr>
        <w:t xml:space="preserve"> record </w:t>
      </w:r>
      <w:r w:rsidR="000A3580" w:rsidRPr="00DA70ED">
        <w:rPr>
          <w:rFonts w:cstheme="minorHAnsi"/>
          <w:sz w:val="24"/>
          <w:szCs w:val="24"/>
        </w:rPr>
        <w:t>and reflect on work experiences</w:t>
      </w:r>
      <w:r w:rsidRPr="00DA70ED">
        <w:rPr>
          <w:rFonts w:cstheme="minorHAnsi"/>
          <w:sz w:val="24"/>
          <w:szCs w:val="24"/>
        </w:rPr>
        <w:t>.</w:t>
      </w:r>
      <w:r w:rsidR="001D51AB" w:rsidRPr="00DA70ED">
        <w:rPr>
          <w:rFonts w:cstheme="minorHAnsi"/>
          <w:sz w:val="24"/>
          <w:szCs w:val="24"/>
        </w:rPr>
        <w:t xml:space="preserve"> </w:t>
      </w:r>
      <w:r w:rsidR="00E56C42" w:rsidRPr="00DA70ED">
        <w:rPr>
          <w:rFonts w:cstheme="minorHAnsi"/>
          <w:sz w:val="24"/>
          <w:szCs w:val="24"/>
        </w:rPr>
        <w:t xml:space="preserve"> </w:t>
      </w:r>
      <w:r w:rsidR="003B4064" w:rsidRPr="00DA70ED">
        <w:rPr>
          <w:rFonts w:cstheme="minorHAnsi"/>
          <w:sz w:val="24"/>
          <w:szCs w:val="24"/>
        </w:rPr>
        <w:t>There is compelling evidence that reflective journals can contribute to improved academic performance (</w:t>
      </w:r>
      <w:r w:rsidR="001D51AB" w:rsidRPr="00DA70ED">
        <w:rPr>
          <w:rFonts w:cstheme="minorHAnsi"/>
          <w:sz w:val="24"/>
          <w:szCs w:val="24"/>
        </w:rPr>
        <w:t>Al-</w:t>
      </w:r>
      <w:proofErr w:type="spellStart"/>
      <w:r w:rsidR="001D51AB" w:rsidRPr="00DA70ED">
        <w:rPr>
          <w:rFonts w:cstheme="minorHAnsi"/>
          <w:sz w:val="24"/>
          <w:szCs w:val="24"/>
        </w:rPr>
        <w:t>Rawahi</w:t>
      </w:r>
      <w:proofErr w:type="spellEnd"/>
      <w:r w:rsidR="001D51AB" w:rsidRPr="00DA70ED">
        <w:rPr>
          <w:rFonts w:cstheme="minorHAnsi"/>
          <w:sz w:val="24"/>
          <w:szCs w:val="24"/>
        </w:rPr>
        <w:t xml:space="preserve"> </w:t>
      </w:r>
      <w:r w:rsidR="004B0D6B" w:rsidRPr="00DA70ED">
        <w:rPr>
          <w:rFonts w:cstheme="minorHAnsi"/>
          <w:sz w:val="24"/>
          <w:szCs w:val="24"/>
        </w:rPr>
        <w:t>and</w:t>
      </w:r>
      <w:r w:rsidR="001D51AB" w:rsidRPr="00DA70ED">
        <w:rPr>
          <w:rFonts w:cstheme="minorHAnsi"/>
          <w:sz w:val="24"/>
          <w:szCs w:val="24"/>
        </w:rPr>
        <w:t xml:space="preserve"> Al-</w:t>
      </w:r>
      <w:proofErr w:type="spellStart"/>
      <w:r w:rsidR="001D51AB" w:rsidRPr="00DA70ED">
        <w:rPr>
          <w:rFonts w:cstheme="minorHAnsi"/>
          <w:sz w:val="24"/>
          <w:szCs w:val="24"/>
        </w:rPr>
        <w:t>Balushi</w:t>
      </w:r>
      <w:proofErr w:type="spellEnd"/>
      <w:r w:rsidR="003B4064" w:rsidRPr="00DA70ED">
        <w:rPr>
          <w:rFonts w:cstheme="minorHAnsi"/>
          <w:sz w:val="24"/>
          <w:szCs w:val="24"/>
        </w:rPr>
        <w:t xml:space="preserve">, </w:t>
      </w:r>
      <w:r w:rsidR="001D51AB" w:rsidRPr="00DA70ED">
        <w:rPr>
          <w:rFonts w:cstheme="minorHAnsi"/>
          <w:sz w:val="24"/>
          <w:szCs w:val="24"/>
        </w:rPr>
        <w:t>2015</w:t>
      </w:r>
      <w:r w:rsidR="003B4064" w:rsidRPr="00DA70ED">
        <w:rPr>
          <w:rFonts w:cstheme="minorHAnsi"/>
          <w:sz w:val="24"/>
          <w:szCs w:val="24"/>
        </w:rPr>
        <w:t xml:space="preserve">; </w:t>
      </w:r>
      <w:r w:rsidR="001D51AB" w:rsidRPr="00DA70ED">
        <w:rPr>
          <w:rFonts w:cstheme="minorHAnsi"/>
          <w:sz w:val="24"/>
          <w:szCs w:val="24"/>
        </w:rPr>
        <w:t xml:space="preserve">Chang </w:t>
      </w:r>
      <w:r w:rsidR="004B0D6B" w:rsidRPr="00DA70ED">
        <w:rPr>
          <w:rFonts w:cstheme="minorHAnsi"/>
          <w:sz w:val="24"/>
          <w:szCs w:val="24"/>
        </w:rPr>
        <w:t>and</w:t>
      </w:r>
      <w:r w:rsidR="001D51AB" w:rsidRPr="00DA70ED">
        <w:rPr>
          <w:rFonts w:cstheme="minorHAnsi"/>
          <w:sz w:val="24"/>
          <w:szCs w:val="24"/>
        </w:rPr>
        <w:t xml:space="preserve"> Lin</w:t>
      </w:r>
      <w:r w:rsidR="003B4064" w:rsidRPr="00DA70ED">
        <w:rPr>
          <w:rFonts w:cstheme="minorHAnsi"/>
          <w:sz w:val="24"/>
          <w:szCs w:val="24"/>
        </w:rPr>
        <w:t xml:space="preserve">, </w:t>
      </w:r>
      <w:r w:rsidR="00C0546C">
        <w:rPr>
          <w:rFonts w:cstheme="minorHAnsi"/>
          <w:sz w:val="24"/>
          <w:szCs w:val="24"/>
        </w:rPr>
        <w:t>2014</w:t>
      </w:r>
      <w:bookmarkStart w:id="0" w:name="_GoBack"/>
      <w:bookmarkEnd w:id="0"/>
      <w:r w:rsidR="001D51AB" w:rsidRPr="00DA70ED">
        <w:rPr>
          <w:rFonts w:cstheme="minorHAnsi"/>
          <w:sz w:val="24"/>
          <w:szCs w:val="24"/>
        </w:rPr>
        <w:t>)</w:t>
      </w:r>
      <w:r w:rsidR="003B4064" w:rsidRPr="00DA70ED">
        <w:rPr>
          <w:rFonts w:cstheme="minorHAnsi"/>
          <w:sz w:val="24"/>
          <w:szCs w:val="24"/>
        </w:rPr>
        <w:t xml:space="preserve">, </w:t>
      </w:r>
      <w:r w:rsidR="005871FD" w:rsidRPr="00DA70ED">
        <w:rPr>
          <w:rFonts w:cstheme="minorHAnsi"/>
          <w:sz w:val="24"/>
          <w:szCs w:val="24"/>
        </w:rPr>
        <w:t>facilitate deeper learning (Coulson and Harvey, 2013)</w:t>
      </w:r>
      <w:r w:rsidR="003B4064" w:rsidRPr="00DA70ED">
        <w:rPr>
          <w:rFonts w:cstheme="minorHAnsi"/>
          <w:sz w:val="24"/>
          <w:szCs w:val="24"/>
        </w:rPr>
        <w:t xml:space="preserve"> and also be useful in supporting ongoing professional development (</w:t>
      </w:r>
      <w:proofErr w:type="spellStart"/>
      <w:r w:rsidR="007D3FDC" w:rsidRPr="00DA70ED">
        <w:rPr>
          <w:rFonts w:cstheme="minorHAnsi"/>
          <w:sz w:val="24"/>
          <w:szCs w:val="24"/>
        </w:rPr>
        <w:t>Boud</w:t>
      </w:r>
      <w:proofErr w:type="spellEnd"/>
      <w:r w:rsidR="003B4064" w:rsidRPr="00DA70ED">
        <w:rPr>
          <w:rFonts w:cstheme="minorHAnsi"/>
          <w:sz w:val="24"/>
          <w:szCs w:val="24"/>
        </w:rPr>
        <w:t xml:space="preserve">, </w:t>
      </w:r>
      <w:r w:rsidR="007D3FDC" w:rsidRPr="00DA70ED">
        <w:rPr>
          <w:rFonts w:cstheme="minorHAnsi"/>
          <w:sz w:val="24"/>
          <w:szCs w:val="24"/>
        </w:rPr>
        <w:t>2001</w:t>
      </w:r>
      <w:r w:rsidR="003B4064" w:rsidRPr="00DA70ED">
        <w:rPr>
          <w:rFonts w:cstheme="minorHAnsi"/>
          <w:sz w:val="24"/>
          <w:szCs w:val="24"/>
        </w:rPr>
        <w:t xml:space="preserve">; </w:t>
      </w:r>
      <w:r w:rsidR="007D3FDC" w:rsidRPr="00DA70ED">
        <w:rPr>
          <w:rFonts w:cstheme="minorHAnsi"/>
          <w:sz w:val="24"/>
          <w:szCs w:val="24"/>
        </w:rPr>
        <w:t>Moon</w:t>
      </w:r>
      <w:r w:rsidR="003B4064" w:rsidRPr="00DA70ED">
        <w:rPr>
          <w:rFonts w:cstheme="minorHAnsi"/>
          <w:sz w:val="24"/>
          <w:szCs w:val="24"/>
        </w:rPr>
        <w:t xml:space="preserve">, </w:t>
      </w:r>
      <w:r w:rsidR="007D3FDC" w:rsidRPr="00DA70ED">
        <w:rPr>
          <w:rFonts w:cstheme="minorHAnsi"/>
          <w:sz w:val="24"/>
          <w:szCs w:val="24"/>
        </w:rPr>
        <w:t>2006</w:t>
      </w:r>
      <w:r w:rsidR="001D51AB" w:rsidRPr="00DA70ED">
        <w:rPr>
          <w:rFonts w:cstheme="minorHAnsi"/>
          <w:sz w:val="24"/>
          <w:szCs w:val="24"/>
        </w:rPr>
        <w:t xml:space="preserve">). </w:t>
      </w:r>
      <w:r w:rsidR="0073617A" w:rsidRPr="00DA70ED">
        <w:rPr>
          <w:rFonts w:cstheme="minorHAnsi"/>
          <w:sz w:val="24"/>
          <w:szCs w:val="24"/>
        </w:rPr>
        <w:t>Reflective j</w:t>
      </w:r>
      <w:r w:rsidR="00954A23" w:rsidRPr="00DA70ED">
        <w:rPr>
          <w:rFonts w:cstheme="minorHAnsi"/>
          <w:sz w:val="24"/>
          <w:szCs w:val="24"/>
        </w:rPr>
        <w:t>ournals not only allow</w:t>
      </w:r>
      <w:r w:rsidR="00BA02C8" w:rsidRPr="00DA70ED">
        <w:rPr>
          <w:rFonts w:cstheme="minorHAnsi"/>
          <w:sz w:val="24"/>
          <w:szCs w:val="24"/>
        </w:rPr>
        <w:t xml:space="preserve"> students </w:t>
      </w:r>
      <w:r w:rsidR="00954A23" w:rsidRPr="00DA70ED">
        <w:rPr>
          <w:rFonts w:cstheme="minorHAnsi"/>
          <w:sz w:val="24"/>
          <w:szCs w:val="24"/>
        </w:rPr>
        <w:t>to make</w:t>
      </w:r>
      <w:r w:rsidR="00BA02C8" w:rsidRPr="00DA70ED">
        <w:rPr>
          <w:rFonts w:cstheme="minorHAnsi"/>
          <w:sz w:val="24"/>
          <w:szCs w:val="24"/>
        </w:rPr>
        <w:t xml:space="preserve"> the </w:t>
      </w:r>
      <w:r w:rsidR="00954A23" w:rsidRPr="00DA70ED">
        <w:rPr>
          <w:rFonts w:cstheme="minorHAnsi"/>
          <w:sz w:val="24"/>
          <w:szCs w:val="24"/>
        </w:rPr>
        <w:t>link betwee</w:t>
      </w:r>
      <w:r w:rsidR="005343D5" w:rsidRPr="00DA70ED">
        <w:rPr>
          <w:rFonts w:cstheme="minorHAnsi"/>
          <w:sz w:val="24"/>
          <w:szCs w:val="24"/>
        </w:rPr>
        <w:t>n practice and theoretical pers</w:t>
      </w:r>
      <w:r w:rsidR="00954A23" w:rsidRPr="00DA70ED">
        <w:rPr>
          <w:rFonts w:cstheme="minorHAnsi"/>
          <w:sz w:val="24"/>
          <w:szCs w:val="24"/>
        </w:rPr>
        <w:t>p</w:t>
      </w:r>
      <w:r w:rsidR="005343D5" w:rsidRPr="00DA70ED">
        <w:rPr>
          <w:rFonts w:cstheme="minorHAnsi"/>
          <w:sz w:val="24"/>
          <w:szCs w:val="24"/>
        </w:rPr>
        <w:t>e</w:t>
      </w:r>
      <w:r w:rsidR="00954A23" w:rsidRPr="00DA70ED">
        <w:rPr>
          <w:rFonts w:cstheme="minorHAnsi"/>
          <w:sz w:val="24"/>
          <w:szCs w:val="24"/>
        </w:rPr>
        <w:t xml:space="preserve">ctives (Ashley </w:t>
      </w:r>
      <w:r w:rsidR="00954A23" w:rsidRPr="00DA70ED">
        <w:rPr>
          <w:rFonts w:cstheme="minorHAnsi"/>
          <w:i/>
          <w:sz w:val="24"/>
          <w:szCs w:val="24"/>
        </w:rPr>
        <w:t>et al</w:t>
      </w:r>
      <w:r w:rsidR="00954A23" w:rsidRPr="00DA70ED">
        <w:rPr>
          <w:rFonts w:cstheme="minorHAnsi"/>
          <w:sz w:val="24"/>
          <w:szCs w:val="24"/>
        </w:rPr>
        <w:t>., 2006), but also connect</w:t>
      </w:r>
      <w:r w:rsidR="00BA02C8" w:rsidRPr="00DA70ED">
        <w:rPr>
          <w:rFonts w:cstheme="minorHAnsi"/>
          <w:sz w:val="24"/>
          <w:szCs w:val="24"/>
        </w:rPr>
        <w:t xml:space="preserve"> the learning with </w:t>
      </w:r>
      <w:r w:rsidR="00E56C42" w:rsidRPr="00DA70ED">
        <w:rPr>
          <w:rFonts w:cstheme="minorHAnsi"/>
          <w:sz w:val="24"/>
          <w:szCs w:val="24"/>
        </w:rPr>
        <w:t xml:space="preserve">other elements of </w:t>
      </w:r>
      <w:r w:rsidR="00BA02C8" w:rsidRPr="00DA70ED">
        <w:rPr>
          <w:rFonts w:cstheme="minorHAnsi"/>
          <w:sz w:val="24"/>
          <w:szCs w:val="24"/>
        </w:rPr>
        <w:t xml:space="preserve">the </w:t>
      </w:r>
      <w:r w:rsidR="00E56C42" w:rsidRPr="00DA70ED">
        <w:rPr>
          <w:rFonts w:cstheme="minorHAnsi"/>
          <w:sz w:val="24"/>
          <w:szCs w:val="24"/>
        </w:rPr>
        <w:t>course</w:t>
      </w:r>
      <w:r w:rsidR="00954A23" w:rsidRPr="00DA70ED">
        <w:rPr>
          <w:rFonts w:cstheme="minorHAnsi"/>
          <w:sz w:val="24"/>
          <w:szCs w:val="24"/>
        </w:rPr>
        <w:t xml:space="preserve"> (</w:t>
      </w:r>
      <w:proofErr w:type="spellStart"/>
      <w:r w:rsidR="00954A23" w:rsidRPr="00DA70ED">
        <w:rPr>
          <w:rFonts w:cstheme="minorHAnsi"/>
          <w:sz w:val="24"/>
          <w:szCs w:val="24"/>
        </w:rPr>
        <w:t>Manns</w:t>
      </w:r>
      <w:proofErr w:type="spellEnd"/>
      <w:r w:rsidR="00954A23" w:rsidRPr="00DA70ED">
        <w:rPr>
          <w:rFonts w:cstheme="minorHAnsi"/>
          <w:sz w:val="24"/>
          <w:szCs w:val="24"/>
        </w:rPr>
        <w:t>, 2003)</w:t>
      </w:r>
      <w:r w:rsidR="005871FD" w:rsidRPr="00DA70ED">
        <w:rPr>
          <w:rFonts w:cstheme="minorHAnsi"/>
          <w:sz w:val="24"/>
          <w:szCs w:val="24"/>
        </w:rPr>
        <w:t xml:space="preserve">, which </w:t>
      </w:r>
      <w:r w:rsidR="003B4064" w:rsidRPr="00DA70ED">
        <w:rPr>
          <w:rFonts w:cstheme="minorHAnsi"/>
          <w:sz w:val="24"/>
          <w:szCs w:val="24"/>
        </w:rPr>
        <w:t>may</w:t>
      </w:r>
      <w:r w:rsidR="005871FD" w:rsidRPr="00DA70ED">
        <w:rPr>
          <w:rFonts w:cstheme="minorHAnsi"/>
          <w:sz w:val="24"/>
          <w:szCs w:val="24"/>
        </w:rPr>
        <w:t xml:space="preserve"> include </w:t>
      </w:r>
      <w:r w:rsidR="003B4064" w:rsidRPr="00DA70ED">
        <w:rPr>
          <w:rFonts w:cstheme="minorHAnsi"/>
          <w:sz w:val="24"/>
          <w:szCs w:val="24"/>
        </w:rPr>
        <w:t>some form of experiential learning</w:t>
      </w:r>
      <w:r w:rsidR="00954A23" w:rsidRPr="00DA70ED">
        <w:rPr>
          <w:rFonts w:cstheme="minorHAnsi"/>
          <w:sz w:val="24"/>
          <w:szCs w:val="24"/>
        </w:rPr>
        <w:t>.</w:t>
      </w:r>
      <w:r w:rsidR="00BC21FC" w:rsidRPr="00DA70ED">
        <w:rPr>
          <w:rFonts w:cstheme="minorHAnsi"/>
          <w:sz w:val="24"/>
          <w:szCs w:val="24"/>
        </w:rPr>
        <w:t xml:space="preserve"> </w:t>
      </w:r>
      <w:r w:rsidR="005F2055" w:rsidRPr="00DA70ED">
        <w:rPr>
          <w:rFonts w:cstheme="minorHAnsi"/>
          <w:sz w:val="24"/>
          <w:szCs w:val="24"/>
        </w:rPr>
        <w:t>Additionally, Morris-Day (2013) finds that reflection can lead to an improvement in work-based practice, something which might enhance employability credentials for graduates.</w:t>
      </w:r>
    </w:p>
    <w:p w:rsidR="00F7795E" w:rsidRPr="00DA70ED" w:rsidRDefault="001D51AB" w:rsidP="00DA70ED">
      <w:pPr>
        <w:spacing w:line="360" w:lineRule="auto"/>
        <w:rPr>
          <w:rFonts w:cstheme="minorHAnsi"/>
          <w:sz w:val="24"/>
          <w:szCs w:val="24"/>
        </w:rPr>
      </w:pPr>
      <w:r w:rsidRPr="00DA70ED">
        <w:rPr>
          <w:rFonts w:cstheme="minorHAnsi"/>
          <w:sz w:val="24"/>
          <w:szCs w:val="24"/>
        </w:rPr>
        <w:t xml:space="preserve">Moreover, </w:t>
      </w:r>
      <w:proofErr w:type="spellStart"/>
      <w:r w:rsidRPr="00DA70ED">
        <w:rPr>
          <w:rFonts w:cstheme="minorHAnsi"/>
          <w:sz w:val="24"/>
          <w:szCs w:val="24"/>
        </w:rPr>
        <w:t>McHann</w:t>
      </w:r>
      <w:proofErr w:type="spellEnd"/>
      <w:r w:rsidRPr="00DA70ED">
        <w:rPr>
          <w:rFonts w:cstheme="minorHAnsi"/>
          <w:sz w:val="24"/>
          <w:szCs w:val="24"/>
        </w:rPr>
        <w:t xml:space="preserve"> </w:t>
      </w:r>
      <w:r w:rsidR="004B0D6B" w:rsidRPr="00DA70ED">
        <w:rPr>
          <w:rFonts w:cstheme="minorHAnsi"/>
          <w:sz w:val="24"/>
          <w:szCs w:val="24"/>
        </w:rPr>
        <w:t>and</w:t>
      </w:r>
      <w:r w:rsidRPr="00DA70ED">
        <w:rPr>
          <w:rFonts w:cstheme="minorHAnsi"/>
          <w:sz w:val="24"/>
          <w:szCs w:val="24"/>
        </w:rPr>
        <w:t xml:space="preserve"> Frost (2010) emphasise how learning journals can facilitate student transition from study to the workplace through the process of ‘learning-by-doing’</w:t>
      </w:r>
      <w:r w:rsidR="003F508A" w:rsidRPr="00DA70ED">
        <w:rPr>
          <w:rFonts w:cstheme="minorHAnsi"/>
          <w:sz w:val="24"/>
          <w:szCs w:val="24"/>
        </w:rPr>
        <w:t xml:space="preserve">. </w:t>
      </w:r>
      <w:r w:rsidR="00170A5F" w:rsidRPr="00DA70ED">
        <w:rPr>
          <w:rFonts w:cstheme="minorHAnsi"/>
          <w:sz w:val="24"/>
          <w:szCs w:val="24"/>
        </w:rPr>
        <w:t xml:space="preserve"> This approach provides an </w:t>
      </w:r>
      <w:r w:rsidR="003F508A" w:rsidRPr="00DA70ED">
        <w:rPr>
          <w:rFonts w:cstheme="minorHAnsi"/>
          <w:sz w:val="24"/>
          <w:szCs w:val="24"/>
        </w:rPr>
        <w:t xml:space="preserve">opportunity to record work activities in the journal </w:t>
      </w:r>
      <w:r w:rsidR="00170A5F" w:rsidRPr="00DA70ED">
        <w:rPr>
          <w:rFonts w:cstheme="minorHAnsi"/>
          <w:sz w:val="24"/>
          <w:szCs w:val="24"/>
        </w:rPr>
        <w:t xml:space="preserve">and </w:t>
      </w:r>
      <w:r w:rsidR="003F508A" w:rsidRPr="00DA70ED">
        <w:rPr>
          <w:rFonts w:cstheme="minorHAnsi"/>
          <w:sz w:val="24"/>
          <w:szCs w:val="24"/>
        </w:rPr>
        <w:t>to frame</w:t>
      </w:r>
      <w:r w:rsidR="00170A5F" w:rsidRPr="00DA70ED">
        <w:rPr>
          <w:rFonts w:cstheme="minorHAnsi"/>
          <w:sz w:val="24"/>
          <w:szCs w:val="24"/>
        </w:rPr>
        <w:t xml:space="preserve"> </w:t>
      </w:r>
      <w:r w:rsidR="003F508A" w:rsidRPr="00DA70ED">
        <w:rPr>
          <w:rFonts w:cstheme="minorHAnsi"/>
          <w:sz w:val="24"/>
          <w:szCs w:val="24"/>
        </w:rPr>
        <w:t xml:space="preserve">problems and issues arising </w:t>
      </w:r>
      <w:r w:rsidR="00170A5F" w:rsidRPr="00DA70ED">
        <w:rPr>
          <w:rFonts w:cstheme="minorHAnsi"/>
          <w:sz w:val="24"/>
          <w:szCs w:val="24"/>
        </w:rPr>
        <w:t xml:space="preserve">from that experience </w:t>
      </w:r>
      <w:r w:rsidR="003F508A" w:rsidRPr="00DA70ED">
        <w:rPr>
          <w:rFonts w:cstheme="minorHAnsi"/>
          <w:sz w:val="24"/>
          <w:szCs w:val="24"/>
        </w:rPr>
        <w:t xml:space="preserve">(Cooper </w:t>
      </w:r>
      <w:r w:rsidR="004B0D6B" w:rsidRPr="00DA70ED">
        <w:rPr>
          <w:rFonts w:cstheme="minorHAnsi"/>
          <w:sz w:val="24"/>
          <w:szCs w:val="24"/>
        </w:rPr>
        <w:t>and</w:t>
      </w:r>
      <w:r w:rsidR="003F508A" w:rsidRPr="00DA70ED">
        <w:rPr>
          <w:rFonts w:cstheme="minorHAnsi"/>
          <w:sz w:val="24"/>
          <w:szCs w:val="24"/>
        </w:rPr>
        <w:t xml:space="preserve"> Dunlap, 1989)</w:t>
      </w:r>
      <w:r w:rsidR="003D1D11" w:rsidRPr="00DA70ED">
        <w:rPr>
          <w:rFonts w:cstheme="minorHAnsi"/>
          <w:sz w:val="24"/>
          <w:szCs w:val="24"/>
        </w:rPr>
        <w:t xml:space="preserve"> or key events (</w:t>
      </w:r>
      <w:proofErr w:type="spellStart"/>
      <w:r w:rsidR="003D1D11" w:rsidRPr="00DA70ED">
        <w:rPr>
          <w:rFonts w:cstheme="minorHAnsi"/>
          <w:sz w:val="24"/>
          <w:szCs w:val="24"/>
        </w:rPr>
        <w:t>Boud</w:t>
      </w:r>
      <w:proofErr w:type="spellEnd"/>
      <w:r w:rsidR="003D1D11" w:rsidRPr="00DA70ED">
        <w:rPr>
          <w:rFonts w:cstheme="minorHAnsi"/>
          <w:sz w:val="24"/>
          <w:szCs w:val="24"/>
        </w:rPr>
        <w:t xml:space="preserve">, 2001). </w:t>
      </w:r>
      <w:r w:rsidR="00170A5F" w:rsidRPr="00DA70ED">
        <w:rPr>
          <w:rFonts w:cstheme="minorHAnsi"/>
          <w:sz w:val="24"/>
          <w:szCs w:val="24"/>
        </w:rPr>
        <w:t xml:space="preserve"> </w:t>
      </w:r>
      <w:r w:rsidR="007F3C09" w:rsidRPr="00DA70ED">
        <w:rPr>
          <w:rFonts w:cstheme="minorHAnsi"/>
          <w:sz w:val="24"/>
          <w:szCs w:val="24"/>
        </w:rPr>
        <w:t>These events</w:t>
      </w:r>
      <w:r w:rsidR="00170A5F" w:rsidRPr="00DA70ED">
        <w:rPr>
          <w:rFonts w:cstheme="minorHAnsi"/>
          <w:sz w:val="24"/>
          <w:szCs w:val="24"/>
        </w:rPr>
        <w:t>,</w:t>
      </w:r>
      <w:r w:rsidR="007F3C09" w:rsidRPr="00DA70ED">
        <w:rPr>
          <w:rFonts w:cstheme="minorHAnsi"/>
          <w:sz w:val="24"/>
          <w:szCs w:val="24"/>
        </w:rPr>
        <w:t xml:space="preserve"> or critical incidents, </w:t>
      </w:r>
      <w:r w:rsidR="00170A5F" w:rsidRPr="00DA70ED">
        <w:rPr>
          <w:rFonts w:cstheme="minorHAnsi"/>
          <w:sz w:val="24"/>
          <w:szCs w:val="24"/>
        </w:rPr>
        <w:t>may</w:t>
      </w:r>
      <w:r w:rsidR="007F3C09" w:rsidRPr="00DA70ED">
        <w:rPr>
          <w:rFonts w:cstheme="minorHAnsi"/>
          <w:sz w:val="24"/>
          <w:szCs w:val="24"/>
        </w:rPr>
        <w:t xml:space="preserve"> be useful to draw upon at subsequent graduate job interviews where employers typically seek evidence of challenges encountered and how they were effectively dealt with, </w:t>
      </w:r>
      <w:proofErr w:type="gramStart"/>
      <w:r w:rsidR="007F3C09" w:rsidRPr="00DA70ED">
        <w:rPr>
          <w:rFonts w:cstheme="minorHAnsi"/>
          <w:sz w:val="24"/>
          <w:szCs w:val="24"/>
        </w:rPr>
        <w:t>and also</w:t>
      </w:r>
      <w:proofErr w:type="gramEnd"/>
      <w:r w:rsidR="007F3C09" w:rsidRPr="00DA70ED">
        <w:rPr>
          <w:rFonts w:cstheme="minorHAnsi"/>
          <w:sz w:val="24"/>
          <w:szCs w:val="24"/>
        </w:rPr>
        <w:t xml:space="preserve"> how these specific examples reconcile to the employer’s behavioural competenc</w:t>
      </w:r>
      <w:r w:rsidR="00F073A5" w:rsidRPr="00DA70ED">
        <w:rPr>
          <w:rFonts w:cstheme="minorHAnsi"/>
          <w:sz w:val="24"/>
          <w:szCs w:val="24"/>
        </w:rPr>
        <w:t xml:space="preserve">ies. It is therefore not merely a process of recording a log of </w:t>
      </w:r>
      <w:r w:rsidR="000A3580" w:rsidRPr="00DA70ED">
        <w:rPr>
          <w:rFonts w:cstheme="minorHAnsi"/>
          <w:sz w:val="24"/>
          <w:szCs w:val="24"/>
        </w:rPr>
        <w:t>experiences</w:t>
      </w:r>
      <w:r w:rsidR="00F073A5" w:rsidRPr="00DA70ED">
        <w:rPr>
          <w:rFonts w:cstheme="minorHAnsi"/>
          <w:sz w:val="24"/>
          <w:szCs w:val="24"/>
        </w:rPr>
        <w:t>, but a vehicle to support reflection (</w:t>
      </w:r>
      <w:proofErr w:type="spellStart"/>
      <w:r w:rsidR="00F073A5" w:rsidRPr="00DA70ED">
        <w:rPr>
          <w:rFonts w:cstheme="minorHAnsi"/>
          <w:sz w:val="24"/>
          <w:szCs w:val="24"/>
        </w:rPr>
        <w:t>Hubbs</w:t>
      </w:r>
      <w:proofErr w:type="spellEnd"/>
      <w:r w:rsidR="00F073A5" w:rsidRPr="00DA70ED">
        <w:rPr>
          <w:rFonts w:cstheme="minorHAnsi"/>
          <w:sz w:val="24"/>
          <w:szCs w:val="24"/>
        </w:rPr>
        <w:t xml:space="preserve"> and Brand, 2010).</w:t>
      </w:r>
      <w:r w:rsidR="00863158" w:rsidRPr="00DA70ED">
        <w:rPr>
          <w:rFonts w:cstheme="minorHAnsi"/>
          <w:sz w:val="24"/>
          <w:szCs w:val="24"/>
        </w:rPr>
        <w:t xml:space="preserve"> Additionally, Rich (2015) finds that journals provide an opportunity to create a vision of the future, which in this instance</w:t>
      </w:r>
      <w:r w:rsidR="00954A23" w:rsidRPr="00DA70ED">
        <w:rPr>
          <w:rFonts w:cstheme="minorHAnsi"/>
          <w:sz w:val="24"/>
          <w:szCs w:val="24"/>
        </w:rPr>
        <w:t>,</w:t>
      </w:r>
      <w:r w:rsidR="00863158" w:rsidRPr="00DA70ED">
        <w:rPr>
          <w:rFonts w:cstheme="minorHAnsi"/>
          <w:sz w:val="24"/>
          <w:szCs w:val="24"/>
        </w:rPr>
        <w:t xml:space="preserve"> provides a connection between part-time work activity and future graduate employment.</w:t>
      </w:r>
      <w:r w:rsidR="00954A23" w:rsidRPr="00DA70ED">
        <w:rPr>
          <w:rFonts w:cstheme="minorHAnsi"/>
          <w:sz w:val="24"/>
          <w:szCs w:val="24"/>
        </w:rPr>
        <w:t xml:space="preserve"> </w:t>
      </w:r>
    </w:p>
    <w:p w:rsidR="00954A23" w:rsidRPr="00DA70ED" w:rsidRDefault="007F3C09" w:rsidP="00DA70ED">
      <w:pPr>
        <w:spacing w:line="360" w:lineRule="auto"/>
        <w:rPr>
          <w:rFonts w:cstheme="minorHAnsi"/>
          <w:sz w:val="24"/>
          <w:szCs w:val="24"/>
        </w:rPr>
      </w:pPr>
      <w:r w:rsidRPr="00DA70ED">
        <w:rPr>
          <w:rFonts w:cstheme="minorHAnsi"/>
          <w:sz w:val="24"/>
          <w:szCs w:val="24"/>
        </w:rPr>
        <w:t xml:space="preserve">Nonetheless, </w:t>
      </w:r>
      <w:r w:rsidR="003A5F82" w:rsidRPr="00DA70ED">
        <w:rPr>
          <w:rFonts w:cstheme="minorHAnsi"/>
          <w:sz w:val="24"/>
          <w:szCs w:val="24"/>
        </w:rPr>
        <w:t xml:space="preserve">while the benefit of reflection is to allow a connection between theory and practice, Smith </w:t>
      </w:r>
      <w:r w:rsidR="003A5F82" w:rsidRPr="00DA70ED">
        <w:rPr>
          <w:rFonts w:cstheme="minorHAnsi"/>
          <w:i/>
          <w:sz w:val="24"/>
          <w:szCs w:val="24"/>
        </w:rPr>
        <w:t>et al</w:t>
      </w:r>
      <w:r w:rsidR="003A5F82" w:rsidRPr="00DA70ED">
        <w:rPr>
          <w:rFonts w:cstheme="minorHAnsi"/>
          <w:sz w:val="24"/>
          <w:szCs w:val="24"/>
        </w:rPr>
        <w:t xml:space="preserve">. (2007) find that reflection is </w:t>
      </w:r>
      <w:r w:rsidR="00414C41" w:rsidRPr="00DA70ED">
        <w:rPr>
          <w:rFonts w:cstheme="minorHAnsi"/>
          <w:sz w:val="24"/>
          <w:szCs w:val="24"/>
        </w:rPr>
        <w:t xml:space="preserve">especially </w:t>
      </w:r>
      <w:r w:rsidR="003A5F82" w:rsidRPr="00DA70ED">
        <w:rPr>
          <w:rFonts w:cstheme="minorHAnsi"/>
          <w:sz w:val="24"/>
          <w:szCs w:val="24"/>
        </w:rPr>
        <w:t xml:space="preserve">difficult in social sciences </w:t>
      </w:r>
      <w:r w:rsidR="00414C41" w:rsidRPr="00DA70ED">
        <w:rPr>
          <w:rFonts w:cstheme="minorHAnsi"/>
          <w:sz w:val="24"/>
          <w:szCs w:val="24"/>
        </w:rPr>
        <w:t xml:space="preserve">subjects </w:t>
      </w:r>
      <w:r w:rsidR="003A5F82" w:rsidRPr="00DA70ED">
        <w:rPr>
          <w:rFonts w:cstheme="minorHAnsi"/>
          <w:sz w:val="24"/>
          <w:szCs w:val="24"/>
        </w:rPr>
        <w:t>since it is not an embedded discipline, and therefore students generally struggle</w:t>
      </w:r>
      <w:r w:rsidR="00496FF7" w:rsidRPr="00DA70ED">
        <w:rPr>
          <w:rFonts w:cstheme="minorHAnsi"/>
          <w:sz w:val="24"/>
          <w:szCs w:val="24"/>
        </w:rPr>
        <w:t xml:space="preserve"> without </w:t>
      </w:r>
      <w:r w:rsidR="00300702" w:rsidRPr="00DA70ED">
        <w:rPr>
          <w:rFonts w:cstheme="minorHAnsi"/>
          <w:sz w:val="24"/>
          <w:szCs w:val="24"/>
        </w:rPr>
        <w:t xml:space="preserve">substantial </w:t>
      </w:r>
      <w:r w:rsidR="00496FF7" w:rsidRPr="00DA70ED">
        <w:rPr>
          <w:rFonts w:cstheme="minorHAnsi"/>
          <w:sz w:val="24"/>
          <w:szCs w:val="24"/>
        </w:rPr>
        <w:t>support</w:t>
      </w:r>
      <w:r w:rsidR="00300702" w:rsidRPr="00DA70ED">
        <w:rPr>
          <w:rFonts w:cstheme="minorHAnsi"/>
          <w:sz w:val="24"/>
          <w:szCs w:val="24"/>
        </w:rPr>
        <w:t xml:space="preserve"> from their tutors</w:t>
      </w:r>
      <w:r w:rsidR="003A5F82" w:rsidRPr="00DA70ED">
        <w:rPr>
          <w:rFonts w:cstheme="minorHAnsi"/>
          <w:sz w:val="24"/>
          <w:szCs w:val="24"/>
        </w:rPr>
        <w:t xml:space="preserve">. </w:t>
      </w:r>
      <w:r w:rsidR="004813A7" w:rsidRPr="00DA70ED">
        <w:rPr>
          <w:rFonts w:cstheme="minorHAnsi"/>
          <w:sz w:val="24"/>
          <w:szCs w:val="24"/>
        </w:rPr>
        <w:t xml:space="preserve">Holden and Griggs (2011) highlight the difficulties </w:t>
      </w:r>
      <w:r w:rsidR="001E639B" w:rsidRPr="00DA70ED">
        <w:rPr>
          <w:rFonts w:cstheme="minorHAnsi"/>
          <w:sz w:val="24"/>
          <w:szCs w:val="24"/>
        </w:rPr>
        <w:t>in</w:t>
      </w:r>
      <w:r w:rsidR="004813A7" w:rsidRPr="00DA70ED">
        <w:rPr>
          <w:rFonts w:cstheme="minorHAnsi"/>
          <w:sz w:val="24"/>
          <w:szCs w:val="24"/>
        </w:rPr>
        <w:t xml:space="preserve"> transferring reflective practice from the classroom to other scenarios. </w:t>
      </w:r>
      <w:r w:rsidR="001E639B" w:rsidRPr="00DA70ED">
        <w:rPr>
          <w:rFonts w:cstheme="minorHAnsi"/>
          <w:sz w:val="24"/>
          <w:szCs w:val="24"/>
        </w:rPr>
        <w:t xml:space="preserve"> </w:t>
      </w:r>
      <w:r w:rsidR="004813A7" w:rsidRPr="00DA70ED">
        <w:rPr>
          <w:rFonts w:cstheme="minorHAnsi"/>
          <w:sz w:val="24"/>
          <w:szCs w:val="24"/>
        </w:rPr>
        <w:t>In addition, there could be reluctance for students to engage with what seems like an academic activity</w:t>
      </w:r>
      <w:r w:rsidR="001E639B" w:rsidRPr="00DA70ED">
        <w:rPr>
          <w:rFonts w:cstheme="minorHAnsi"/>
          <w:sz w:val="24"/>
          <w:szCs w:val="24"/>
        </w:rPr>
        <w:t xml:space="preserve">, especially if it </w:t>
      </w:r>
      <w:r w:rsidR="004813A7" w:rsidRPr="00DA70ED">
        <w:rPr>
          <w:rFonts w:cstheme="minorHAnsi"/>
          <w:sz w:val="24"/>
          <w:szCs w:val="24"/>
        </w:rPr>
        <w:t xml:space="preserve">does not contribute </w:t>
      </w:r>
      <w:r w:rsidR="000A3580" w:rsidRPr="00DA70ED">
        <w:rPr>
          <w:rFonts w:cstheme="minorHAnsi"/>
          <w:sz w:val="24"/>
          <w:szCs w:val="24"/>
        </w:rPr>
        <w:t xml:space="preserve">directly </w:t>
      </w:r>
      <w:r w:rsidR="004813A7" w:rsidRPr="00DA70ED">
        <w:rPr>
          <w:rFonts w:cstheme="minorHAnsi"/>
          <w:sz w:val="24"/>
          <w:szCs w:val="24"/>
        </w:rPr>
        <w:t>to the</w:t>
      </w:r>
      <w:r w:rsidR="000A3580" w:rsidRPr="00DA70ED">
        <w:rPr>
          <w:rFonts w:cstheme="minorHAnsi"/>
          <w:sz w:val="24"/>
          <w:szCs w:val="24"/>
        </w:rPr>
        <w:t>ir</w:t>
      </w:r>
      <w:r w:rsidR="004813A7" w:rsidRPr="00DA70ED">
        <w:rPr>
          <w:rFonts w:cstheme="minorHAnsi"/>
          <w:sz w:val="24"/>
          <w:szCs w:val="24"/>
        </w:rPr>
        <w:t xml:space="preserve"> </w:t>
      </w:r>
      <w:r w:rsidR="000A3580" w:rsidRPr="00DA70ED">
        <w:rPr>
          <w:rFonts w:cstheme="minorHAnsi"/>
          <w:sz w:val="24"/>
          <w:szCs w:val="24"/>
        </w:rPr>
        <w:t>degree classification</w:t>
      </w:r>
      <w:r w:rsidR="00A0464C" w:rsidRPr="00DA70ED">
        <w:rPr>
          <w:rFonts w:cstheme="minorHAnsi"/>
          <w:sz w:val="24"/>
          <w:szCs w:val="24"/>
        </w:rPr>
        <w:t xml:space="preserve"> – students are typically outcomes-oriented (</w:t>
      </w:r>
      <w:proofErr w:type="spellStart"/>
      <w:r w:rsidR="00A0464C" w:rsidRPr="00DA70ED">
        <w:rPr>
          <w:rFonts w:cstheme="minorHAnsi"/>
          <w:sz w:val="24"/>
          <w:szCs w:val="24"/>
        </w:rPr>
        <w:t>Kerawalla</w:t>
      </w:r>
      <w:proofErr w:type="spellEnd"/>
      <w:r w:rsidR="00A0464C" w:rsidRPr="00DA70ED">
        <w:rPr>
          <w:rFonts w:cstheme="minorHAnsi"/>
          <w:sz w:val="24"/>
          <w:szCs w:val="24"/>
        </w:rPr>
        <w:t xml:space="preserve"> </w:t>
      </w:r>
      <w:r w:rsidR="00A0464C" w:rsidRPr="00DA70ED">
        <w:rPr>
          <w:rFonts w:cstheme="minorHAnsi"/>
          <w:i/>
          <w:sz w:val="24"/>
          <w:szCs w:val="24"/>
        </w:rPr>
        <w:t>et al</w:t>
      </w:r>
      <w:r w:rsidR="00A0464C" w:rsidRPr="00DA70ED">
        <w:rPr>
          <w:rFonts w:cstheme="minorHAnsi"/>
          <w:sz w:val="24"/>
          <w:szCs w:val="24"/>
        </w:rPr>
        <w:t>., 2008)</w:t>
      </w:r>
      <w:r w:rsidR="004813A7" w:rsidRPr="00DA70ED">
        <w:rPr>
          <w:rFonts w:cstheme="minorHAnsi"/>
          <w:sz w:val="24"/>
          <w:szCs w:val="24"/>
        </w:rPr>
        <w:t xml:space="preserve">. </w:t>
      </w:r>
      <w:r w:rsidR="001E639B" w:rsidRPr="00DA70ED">
        <w:rPr>
          <w:rFonts w:cstheme="minorHAnsi"/>
          <w:sz w:val="24"/>
          <w:szCs w:val="24"/>
        </w:rPr>
        <w:t xml:space="preserve"> </w:t>
      </w:r>
      <w:r w:rsidR="004813A7" w:rsidRPr="00DA70ED">
        <w:rPr>
          <w:rFonts w:cstheme="minorHAnsi"/>
          <w:sz w:val="24"/>
          <w:szCs w:val="24"/>
        </w:rPr>
        <w:t>Typically, students struggle with effective journaling</w:t>
      </w:r>
      <w:r w:rsidR="001E639B" w:rsidRPr="00DA70ED">
        <w:rPr>
          <w:rFonts w:cstheme="minorHAnsi"/>
          <w:sz w:val="24"/>
          <w:szCs w:val="24"/>
        </w:rPr>
        <w:t>,</w:t>
      </w:r>
      <w:r w:rsidR="004813A7" w:rsidRPr="00DA70ED">
        <w:rPr>
          <w:rFonts w:cstheme="minorHAnsi"/>
          <w:sz w:val="24"/>
          <w:szCs w:val="24"/>
        </w:rPr>
        <w:t xml:space="preserve"> needing support for the process (Kheng </w:t>
      </w:r>
      <w:r w:rsidR="004B0D6B" w:rsidRPr="00DA70ED">
        <w:rPr>
          <w:rFonts w:cstheme="minorHAnsi"/>
          <w:sz w:val="24"/>
          <w:szCs w:val="24"/>
        </w:rPr>
        <w:t>and</w:t>
      </w:r>
      <w:r w:rsidR="005D46A6" w:rsidRPr="00DA70ED">
        <w:rPr>
          <w:rFonts w:cstheme="minorHAnsi"/>
          <w:sz w:val="24"/>
          <w:szCs w:val="24"/>
        </w:rPr>
        <w:t xml:space="preserve"> </w:t>
      </w:r>
      <w:proofErr w:type="gramStart"/>
      <w:r w:rsidR="005D46A6" w:rsidRPr="00DA70ED">
        <w:rPr>
          <w:rFonts w:cstheme="minorHAnsi"/>
          <w:sz w:val="24"/>
          <w:szCs w:val="24"/>
        </w:rPr>
        <w:t>June,</w:t>
      </w:r>
      <w:proofErr w:type="gramEnd"/>
      <w:r w:rsidR="005D46A6" w:rsidRPr="00DA70ED">
        <w:rPr>
          <w:rFonts w:cstheme="minorHAnsi"/>
          <w:sz w:val="24"/>
          <w:szCs w:val="24"/>
        </w:rPr>
        <w:t xml:space="preserve"> </w:t>
      </w:r>
      <w:r w:rsidR="004813A7" w:rsidRPr="00DA70ED">
        <w:rPr>
          <w:rFonts w:cstheme="minorHAnsi"/>
          <w:sz w:val="24"/>
          <w:szCs w:val="24"/>
        </w:rPr>
        <w:t xml:space="preserve">2015; </w:t>
      </w:r>
      <w:proofErr w:type="spellStart"/>
      <w:r w:rsidR="004813A7" w:rsidRPr="00DA70ED">
        <w:rPr>
          <w:rFonts w:cstheme="minorHAnsi"/>
          <w:sz w:val="24"/>
          <w:szCs w:val="24"/>
        </w:rPr>
        <w:t>Shamim</w:t>
      </w:r>
      <w:proofErr w:type="spellEnd"/>
      <w:r w:rsidR="004813A7" w:rsidRPr="00DA70ED">
        <w:rPr>
          <w:rFonts w:cstheme="minorHAnsi"/>
          <w:sz w:val="24"/>
          <w:szCs w:val="24"/>
        </w:rPr>
        <w:t xml:space="preserve">, 2012). </w:t>
      </w:r>
      <w:r w:rsidR="001E639B" w:rsidRPr="00DA70ED">
        <w:rPr>
          <w:rFonts w:cstheme="minorHAnsi"/>
          <w:sz w:val="24"/>
          <w:szCs w:val="24"/>
        </w:rPr>
        <w:t xml:space="preserve"> </w:t>
      </w:r>
      <w:r w:rsidR="004813A7" w:rsidRPr="00DA70ED">
        <w:rPr>
          <w:rFonts w:cstheme="minorHAnsi"/>
          <w:sz w:val="24"/>
          <w:szCs w:val="24"/>
        </w:rPr>
        <w:t xml:space="preserve">Here, Brett </w:t>
      </w:r>
      <w:r w:rsidR="004813A7" w:rsidRPr="00DA70ED">
        <w:rPr>
          <w:rFonts w:cstheme="minorHAnsi"/>
          <w:i/>
          <w:sz w:val="24"/>
          <w:szCs w:val="24"/>
        </w:rPr>
        <w:t>et al</w:t>
      </w:r>
      <w:r w:rsidR="004813A7" w:rsidRPr="00DA70ED">
        <w:rPr>
          <w:rFonts w:cstheme="minorHAnsi"/>
          <w:sz w:val="24"/>
          <w:szCs w:val="24"/>
        </w:rPr>
        <w:t>. (2009) advocate the use of a framework which helps those who are new to journaling</w:t>
      </w:r>
      <w:r w:rsidR="001E639B" w:rsidRPr="00DA70ED">
        <w:rPr>
          <w:rFonts w:cstheme="minorHAnsi"/>
          <w:sz w:val="24"/>
          <w:szCs w:val="24"/>
        </w:rPr>
        <w:t>,</w:t>
      </w:r>
      <w:r w:rsidR="004813A7" w:rsidRPr="00DA70ED">
        <w:rPr>
          <w:rFonts w:cstheme="minorHAnsi"/>
          <w:sz w:val="24"/>
          <w:szCs w:val="24"/>
        </w:rPr>
        <w:t xml:space="preserve"> or where the process is devoid of an assessment brief and s</w:t>
      </w:r>
      <w:r w:rsidR="0090600E" w:rsidRPr="00DA70ED">
        <w:rPr>
          <w:rFonts w:cstheme="minorHAnsi"/>
          <w:sz w:val="24"/>
          <w:szCs w:val="24"/>
        </w:rPr>
        <w:t>pecified learning outcomes. Additionally</w:t>
      </w:r>
      <w:r w:rsidR="004813A7" w:rsidRPr="00DA70ED">
        <w:rPr>
          <w:rFonts w:cstheme="minorHAnsi"/>
          <w:sz w:val="24"/>
          <w:szCs w:val="24"/>
        </w:rPr>
        <w:t>, experience could be structured around employability skills</w:t>
      </w:r>
      <w:r w:rsidR="009F4D15" w:rsidRPr="00DA70ED">
        <w:rPr>
          <w:rFonts w:cstheme="minorHAnsi"/>
          <w:sz w:val="24"/>
          <w:szCs w:val="24"/>
        </w:rPr>
        <w:t xml:space="preserve"> (see: https://www.skillsyouneed.com/general/graduate-employability-skills.html)</w:t>
      </w:r>
      <w:r w:rsidR="004813A7" w:rsidRPr="00DA70ED">
        <w:rPr>
          <w:rFonts w:cstheme="minorHAnsi"/>
          <w:sz w:val="24"/>
          <w:szCs w:val="24"/>
        </w:rPr>
        <w:t>, or for those targeting managerial positions</w:t>
      </w:r>
      <w:r w:rsidR="002809EF" w:rsidRPr="00DA70ED">
        <w:rPr>
          <w:rFonts w:cstheme="minorHAnsi"/>
          <w:sz w:val="24"/>
          <w:szCs w:val="24"/>
        </w:rPr>
        <w:t xml:space="preserve"> in organisations</w:t>
      </w:r>
      <w:r w:rsidR="004813A7" w:rsidRPr="00DA70ED">
        <w:rPr>
          <w:rFonts w:cstheme="minorHAnsi"/>
          <w:sz w:val="24"/>
          <w:szCs w:val="24"/>
        </w:rPr>
        <w:t>, the management and leadership standards</w:t>
      </w:r>
      <w:r w:rsidR="001E639B" w:rsidRPr="00DA70ED">
        <w:rPr>
          <w:rFonts w:cstheme="minorHAnsi"/>
          <w:sz w:val="24"/>
          <w:szCs w:val="24"/>
        </w:rPr>
        <w:t xml:space="preserve"> (</w:t>
      </w:r>
      <w:r w:rsidR="002917AC" w:rsidRPr="00DA70ED">
        <w:rPr>
          <w:rFonts w:cstheme="minorHAnsi"/>
          <w:sz w:val="24"/>
          <w:szCs w:val="24"/>
        </w:rPr>
        <w:t>http://www.management-standards.org/standards/standards</w:t>
      </w:r>
      <w:r w:rsidR="001E639B" w:rsidRPr="00DA70ED">
        <w:rPr>
          <w:rFonts w:cstheme="minorHAnsi"/>
          <w:sz w:val="24"/>
          <w:szCs w:val="24"/>
        </w:rPr>
        <w:t>)</w:t>
      </w:r>
      <w:r w:rsidR="004813A7" w:rsidRPr="00DA70ED">
        <w:rPr>
          <w:rFonts w:cstheme="minorHAnsi"/>
          <w:sz w:val="24"/>
          <w:szCs w:val="24"/>
        </w:rPr>
        <w:t xml:space="preserve">. </w:t>
      </w:r>
      <w:r w:rsidR="001E639B" w:rsidRPr="00DA70ED">
        <w:rPr>
          <w:rFonts w:cstheme="minorHAnsi"/>
          <w:sz w:val="24"/>
          <w:szCs w:val="24"/>
        </w:rPr>
        <w:t xml:space="preserve"> </w:t>
      </w:r>
    </w:p>
    <w:p w:rsidR="001F5123" w:rsidRPr="00DA70ED" w:rsidRDefault="004813A7" w:rsidP="00DA70ED">
      <w:pPr>
        <w:spacing w:line="360" w:lineRule="auto"/>
        <w:rPr>
          <w:rFonts w:cstheme="minorHAnsi"/>
          <w:sz w:val="24"/>
          <w:szCs w:val="24"/>
        </w:rPr>
      </w:pPr>
      <w:r w:rsidRPr="00DA70ED">
        <w:rPr>
          <w:rFonts w:cstheme="minorHAnsi"/>
          <w:sz w:val="24"/>
          <w:szCs w:val="24"/>
        </w:rPr>
        <w:t xml:space="preserve">Moreover, the use of technology </w:t>
      </w:r>
      <w:r w:rsidR="001E639B" w:rsidRPr="00DA70ED">
        <w:rPr>
          <w:rFonts w:cstheme="minorHAnsi"/>
          <w:sz w:val="24"/>
          <w:szCs w:val="24"/>
        </w:rPr>
        <w:t>with</w:t>
      </w:r>
      <w:r w:rsidRPr="00DA70ED">
        <w:rPr>
          <w:rFonts w:cstheme="minorHAnsi"/>
          <w:sz w:val="24"/>
          <w:szCs w:val="24"/>
        </w:rPr>
        <w:t xml:space="preserve"> which students are familiar</w:t>
      </w:r>
      <w:r w:rsidR="001E639B" w:rsidRPr="00DA70ED">
        <w:rPr>
          <w:rFonts w:cstheme="minorHAnsi"/>
          <w:sz w:val="24"/>
          <w:szCs w:val="24"/>
        </w:rPr>
        <w:t>,</w:t>
      </w:r>
      <w:r w:rsidRPr="00DA70ED">
        <w:rPr>
          <w:rFonts w:cstheme="minorHAnsi"/>
          <w:sz w:val="24"/>
          <w:szCs w:val="24"/>
        </w:rPr>
        <w:t xml:space="preserve"> such as an e-journal (or blogging)</w:t>
      </w:r>
      <w:r w:rsidR="001E639B" w:rsidRPr="00DA70ED">
        <w:rPr>
          <w:rFonts w:cstheme="minorHAnsi"/>
          <w:sz w:val="24"/>
          <w:szCs w:val="24"/>
        </w:rPr>
        <w:t>,</w:t>
      </w:r>
      <w:r w:rsidRPr="00DA70ED">
        <w:rPr>
          <w:rFonts w:cstheme="minorHAnsi"/>
          <w:sz w:val="24"/>
          <w:szCs w:val="24"/>
        </w:rPr>
        <w:t xml:space="preserve"> might encourage students to participate in the process (</w:t>
      </w:r>
      <w:r w:rsidR="004A2B69" w:rsidRPr="00DA70ED">
        <w:rPr>
          <w:rFonts w:cstheme="minorHAnsi"/>
          <w:sz w:val="24"/>
          <w:szCs w:val="24"/>
        </w:rPr>
        <w:t xml:space="preserve">Ferguson </w:t>
      </w:r>
      <w:r w:rsidR="004A2B69" w:rsidRPr="00DA70ED">
        <w:rPr>
          <w:rFonts w:cstheme="minorHAnsi"/>
          <w:i/>
          <w:sz w:val="24"/>
          <w:szCs w:val="24"/>
        </w:rPr>
        <w:t>et al</w:t>
      </w:r>
      <w:r w:rsidR="004A2B69" w:rsidRPr="00DA70ED">
        <w:rPr>
          <w:rFonts w:cstheme="minorHAnsi"/>
          <w:sz w:val="24"/>
          <w:szCs w:val="24"/>
        </w:rPr>
        <w:t xml:space="preserve">., 2016; </w:t>
      </w:r>
      <w:proofErr w:type="spellStart"/>
      <w:r w:rsidRPr="00DA70ED">
        <w:rPr>
          <w:rFonts w:cstheme="minorHAnsi"/>
          <w:sz w:val="24"/>
          <w:szCs w:val="24"/>
        </w:rPr>
        <w:t>Muncy</w:t>
      </w:r>
      <w:proofErr w:type="spellEnd"/>
      <w:r w:rsidRPr="00DA70ED">
        <w:rPr>
          <w:rFonts w:cstheme="minorHAnsi"/>
          <w:sz w:val="24"/>
          <w:szCs w:val="24"/>
        </w:rPr>
        <w:t>, 2014).</w:t>
      </w:r>
      <w:r w:rsidR="001F5123" w:rsidRPr="00DA70ED">
        <w:rPr>
          <w:rFonts w:cstheme="minorHAnsi"/>
          <w:sz w:val="24"/>
          <w:szCs w:val="24"/>
        </w:rPr>
        <w:t xml:space="preserve"> </w:t>
      </w:r>
      <w:r w:rsidR="0008746D" w:rsidRPr="00DA70ED">
        <w:rPr>
          <w:rFonts w:cstheme="minorHAnsi"/>
          <w:sz w:val="24"/>
          <w:szCs w:val="24"/>
        </w:rPr>
        <w:t>Blogging allows students to not only present commentary</w:t>
      </w:r>
      <w:r w:rsidR="00A0464C" w:rsidRPr="00DA70ED">
        <w:rPr>
          <w:rFonts w:cstheme="minorHAnsi"/>
          <w:sz w:val="24"/>
          <w:szCs w:val="24"/>
        </w:rPr>
        <w:t xml:space="preserve"> to a wide audience</w:t>
      </w:r>
      <w:r w:rsidR="0008746D" w:rsidRPr="00DA70ED">
        <w:rPr>
          <w:rFonts w:cstheme="minorHAnsi"/>
          <w:sz w:val="24"/>
          <w:szCs w:val="24"/>
        </w:rPr>
        <w:t xml:space="preserve">, but to </w:t>
      </w:r>
      <w:r w:rsidR="00A0464C" w:rsidRPr="00DA70ED">
        <w:rPr>
          <w:rFonts w:cstheme="minorHAnsi"/>
          <w:sz w:val="24"/>
          <w:szCs w:val="24"/>
        </w:rPr>
        <w:t xml:space="preserve">share knowledge, </w:t>
      </w:r>
      <w:r w:rsidR="0008746D" w:rsidRPr="00DA70ED">
        <w:rPr>
          <w:rFonts w:cstheme="minorHAnsi"/>
          <w:sz w:val="24"/>
          <w:szCs w:val="24"/>
        </w:rPr>
        <w:t xml:space="preserve">participate in a community-network </w:t>
      </w:r>
      <w:r w:rsidR="00A0464C" w:rsidRPr="00DA70ED">
        <w:rPr>
          <w:rFonts w:cstheme="minorHAnsi"/>
          <w:sz w:val="24"/>
          <w:szCs w:val="24"/>
        </w:rPr>
        <w:t xml:space="preserve">and </w:t>
      </w:r>
      <w:r w:rsidR="004A2B69" w:rsidRPr="00DA70ED">
        <w:rPr>
          <w:rFonts w:cstheme="minorHAnsi"/>
          <w:sz w:val="24"/>
          <w:szCs w:val="24"/>
        </w:rPr>
        <w:t xml:space="preserve">thereby </w:t>
      </w:r>
      <w:r w:rsidR="00A0464C" w:rsidRPr="00DA70ED">
        <w:rPr>
          <w:rFonts w:cstheme="minorHAnsi"/>
          <w:sz w:val="24"/>
          <w:szCs w:val="24"/>
        </w:rPr>
        <w:t xml:space="preserve">increase learning </w:t>
      </w:r>
      <w:r w:rsidR="0008746D" w:rsidRPr="00DA70ED">
        <w:rPr>
          <w:rFonts w:cstheme="minorHAnsi"/>
          <w:sz w:val="24"/>
          <w:szCs w:val="24"/>
        </w:rPr>
        <w:t>(</w:t>
      </w:r>
      <w:proofErr w:type="spellStart"/>
      <w:r w:rsidR="0008746D" w:rsidRPr="00DA70ED">
        <w:rPr>
          <w:rFonts w:cstheme="minorHAnsi"/>
          <w:sz w:val="24"/>
          <w:szCs w:val="24"/>
        </w:rPr>
        <w:t>Alterman</w:t>
      </w:r>
      <w:proofErr w:type="spellEnd"/>
      <w:r w:rsidR="0008746D" w:rsidRPr="00DA70ED">
        <w:rPr>
          <w:rFonts w:cstheme="minorHAnsi"/>
          <w:sz w:val="24"/>
          <w:szCs w:val="24"/>
        </w:rPr>
        <w:t xml:space="preserve"> and </w:t>
      </w:r>
      <w:proofErr w:type="spellStart"/>
      <w:r w:rsidR="0008746D" w:rsidRPr="00DA70ED">
        <w:rPr>
          <w:rFonts w:cstheme="minorHAnsi"/>
          <w:sz w:val="24"/>
          <w:szCs w:val="24"/>
        </w:rPr>
        <w:t>Larusson</w:t>
      </w:r>
      <w:proofErr w:type="spellEnd"/>
      <w:r w:rsidR="0008746D" w:rsidRPr="00DA70ED">
        <w:rPr>
          <w:rFonts w:cstheme="minorHAnsi"/>
          <w:sz w:val="24"/>
          <w:szCs w:val="24"/>
        </w:rPr>
        <w:t>, 2013</w:t>
      </w:r>
      <w:r w:rsidR="00A0464C" w:rsidRPr="00DA70ED">
        <w:rPr>
          <w:rFonts w:cstheme="minorHAnsi"/>
          <w:sz w:val="24"/>
          <w:szCs w:val="24"/>
        </w:rPr>
        <w:t xml:space="preserve">; </w:t>
      </w:r>
      <w:proofErr w:type="spellStart"/>
      <w:r w:rsidR="00A0464C" w:rsidRPr="00DA70ED">
        <w:rPr>
          <w:rFonts w:cstheme="minorHAnsi"/>
          <w:sz w:val="24"/>
          <w:szCs w:val="24"/>
        </w:rPr>
        <w:t>Kuo</w:t>
      </w:r>
      <w:proofErr w:type="spellEnd"/>
      <w:r w:rsidR="00A0464C" w:rsidRPr="00DA70ED">
        <w:rPr>
          <w:rFonts w:cstheme="minorHAnsi"/>
          <w:sz w:val="24"/>
          <w:szCs w:val="24"/>
        </w:rPr>
        <w:t>, 2016</w:t>
      </w:r>
      <w:r w:rsidR="0008746D" w:rsidRPr="00DA70ED">
        <w:rPr>
          <w:rFonts w:cstheme="minorHAnsi"/>
          <w:sz w:val="24"/>
          <w:szCs w:val="24"/>
        </w:rPr>
        <w:t>)</w:t>
      </w:r>
      <w:r w:rsidR="00A0464C" w:rsidRPr="00DA70ED">
        <w:rPr>
          <w:rFonts w:cstheme="minorHAnsi"/>
          <w:sz w:val="24"/>
          <w:szCs w:val="24"/>
        </w:rPr>
        <w:t xml:space="preserve">. While some students might be reluctant to share their part-time work experiences in </w:t>
      </w:r>
      <w:r w:rsidR="000074F4" w:rsidRPr="00DA70ED">
        <w:rPr>
          <w:rFonts w:cstheme="minorHAnsi"/>
          <w:sz w:val="24"/>
          <w:szCs w:val="24"/>
        </w:rPr>
        <w:t xml:space="preserve">a </w:t>
      </w:r>
      <w:r w:rsidR="00A0464C" w:rsidRPr="00DA70ED">
        <w:rPr>
          <w:rFonts w:cstheme="minorHAnsi"/>
          <w:sz w:val="24"/>
          <w:szCs w:val="24"/>
        </w:rPr>
        <w:t>class</w:t>
      </w:r>
      <w:r w:rsidR="000074F4" w:rsidRPr="00DA70ED">
        <w:rPr>
          <w:rFonts w:cstheme="minorHAnsi"/>
          <w:sz w:val="24"/>
          <w:szCs w:val="24"/>
        </w:rPr>
        <w:t>room</w:t>
      </w:r>
      <w:r w:rsidR="00A0464C" w:rsidRPr="00DA70ED">
        <w:rPr>
          <w:rFonts w:cstheme="minorHAnsi"/>
          <w:sz w:val="24"/>
          <w:szCs w:val="24"/>
        </w:rPr>
        <w:t xml:space="preserve">, </w:t>
      </w:r>
      <w:proofErr w:type="spellStart"/>
      <w:r w:rsidR="00A0464C" w:rsidRPr="00DA70ED">
        <w:rPr>
          <w:rFonts w:cstheme="minorHAnsi"/>
          <w:sz w:val="24"/>
          <w:szCs w:val="24"/>
        </w:rPr>
        <w:t>Jaidev</w:t>
      </w:r>
      <w:proofErr w:type="spellEnd"/>
      <w:r w:rsidR="00A0464C" w:rsidRPr="00DA70ED">
        <w:rPr>
          <w:rFonts w:cstheme="minorHAnsi"/>
          <w:sz w:val="24"/>
          <w:szCs w:val="24"/>
        </w:rPr>
        <w:t xml:space="preserve"> (2014) found that </w:t>
      </w:r>
      <w:r w:rsidR="000074F4" w:rsidRPr="00DA70ED">
        <w:rPr>
          <w:rFonts w:cstheme="minorHAnsi"/>
          <w:sz w:val="24"/>
          <w:szCs w:val="24"/>
        </w:rPr>
        <w:t>many</w:t>
      </w:r>
      <w:r w:rsidR="00A0464C" w:rsidRPr="00DA70ED">
        <w:rPr>
          <w:rFonts w:cstheme="minorHAnsi"/>
          <w:sz w:val="24"/>
          <w:szCs w:val="24"/>
        </w:rPr>
        <w:t xml:space="preserve"> are more comfortable in sharing their experiences through blogging. </w:t>
      </w:r>
      <w:r w:rsidR="005B2DF0" w:rsidRPr="00DA70ED">
        <w:rPr>
          <w:rFonts w:cstheme="minorHAnsi"/>
          <w:sz w:val="24"/>
          <w:szCs w:val="24"/>
        </w:rPr>
        <w:t>Moreover, Stoker (2015) found that the process of blogging can support the development of work-related skills, which in turn could improve employability prospects.</w:t>
      </w:r>
    </w:p>
    <w:p w:rsidR="005B2DF0" w:rsidRPr="00DA70ED" w:rsidRDefault="005B2DF0" w:rsidP="00DA70ED">
      <w:pPr>
        <w:spacing w:line="360" w:lineRule="auto"/>
        <w:rPr>
          <w:rFonts w:cstheme="minorHAnsi"/>
          <w:b/>
          <w:sz w:val="24"/>
          <w:szCs w:val="24"/>
        </w:rPr>
      </w:pPr>
      <w:r w:rsidRPr="00DA70ED">
        <w:rPr>
          <w:rFonts w:cstheme="minorHAnsi"/>
          <w:b/>
          <w:sz w:val="24"/>
          <w:szCs w:val="24"/>
        </w:rPr>
        <w:t>The challenge for universities</w:t>
      </w:r>
    </w:p>
    <w:p w:rsidR="00F073A5" w:rsidRPr="00DA70ED" w:rsidRDefault="00BA02C8" w:rsidP="00DA70ED">
      <w:pPr>
        <w:spacing w:line="360" w:lineRule="auto"/>
        <w:rPr>
          <w:rFonts w:cstheme="minorHAnsi"/>
          <w:sz w:val="24"/>
          <w:szCs w:val="24"/>
        </w:rPr>
      </w:pPr>
      <w:r w:rsidRPr="00DA70ED">
        <w:rPr>
          <w:rFonts w:cstheme="minorHAnsi"/>
          <w:sz w:val="24"/>
          <w:szCs w:val="24"/>
        </w:rPr>
        <w:t>The intention here is not for students’ part-time work to be accredited a</w:t>
      </w:r>
      <w:r w:rsidR="00F073A5" w:rsidRPr="00DA70ED">
        <w:rPr>
          <w:rFonts w:cstheme="minorHAnsi"/>
          <w:sz w:val="24"/>
          <w:szCs w:val="24"/>
        </w:rPr>
        <w:t>s part of the degree programme,</w:t>
      </w:r>
      <w:r w:rsidR="001E639B" w:rsidRPr="00DA70ED">
        <w:rPr>
          <w:rFonts w:cstheme="minorHAnsi"/>
          <w:sz w:val="24"/>
          <w:szCs w:val="24"/>
        </w:rPr>
        <w:t xml:space="preserve"> </w:t>
      </w:r>
      <w:r w:rsidRPr="00DA70ED">
        <w:rPr>
          <w:rFonts w:cstheme="minorHAnsi"/>
          <w:sz w:val="24"/>
          <w:szCs w:val="24"/>
        </w:rPr>
        <w:t xml:space="preserve">but for students to utilise the part-time work </w:t>
      </w:r>
      <w:r w:rsidR="001E639B" w:rsidRPr="00DA70ED">
        <w:rPr>
          <w:rFonts w:cstheme="minorHAnsi"/>
          <w:sz w:val="24"/>
          <w:szCs w:val="24"/>
        </w:rPr>
        <w:t xml:space="preserve">that </w:t>
      </w:r>
      <w:r w:rsidRPr="00DA70ED">
        <w:rPr>
          <w:rFonts w:cstheme="minorHAnsi"/>
          <w:sz w:val="24"/>
          <w:szCs w:val="24"/>
        </w:rPr>
        <w:t>they undertake while on the</w:t>
      </w:r>
      <w:r w:rsidR="001E639B" w:rsidRPr="00DA70ED">
        <w:rPr>
          <w:rFonts w:cstheme="minorHAnsi"/>
          <w:sz w:val="24"/>
          <w:szCs w:val="24"/>
        </w:rPr>
        <w:t>ir</w:t>
      </w:r>
      <w:r w:rsidRPr="00DA70ED">
        <w:rPr>
          <w:rFonts w:cstheme="minorHAnsi"/>
          <w:sz w:val="24"/>
          <w:szCs w:val="24"/>
        </w:rPr>
        <w:t xml:space="preserve"> degree, </w:t>
      </w:r>
      <w:proofErr w:type="gramStart"/>
      <w:r w:rsidRPr="00DA70ED">
        <w:rPr>
          <w:rFonts w:cstheme="minorHAnsi"/>
          <w:sz w:val="24"/>
          <w:szCs w:val="24"/>
        </w:rPr>
        <w:t>in order to</w:t>
      </w:r>
      <w:proofErr w:type="gramEnd"/>
      <w:r w:rsidRPr="00DA70ED">
        <w:rPr>
          <w:rFonts w:cstheme="minorHAnsi"/>
          <w:sz w:val="24"/>
          <w:szCs w:val="24"/>
        </w:rPr>
        <w:t xml:space="preserve"> perform more effectively </w:t>
      </w:r>
      <w:r w:rsidR="001E639B" w:rsidRPr="00DA70ED">
        <w:rPr>
          <w:rFonts w:cstheme="minorHAnsi"/>
          <w:sz w:val="24"/>
          <w:szCs w:val="24"/>
        </w:rPr>
        <w:t>throughout the graduate recruitment process</w:t>
      </w:r>
      <w:r w:rsidRPr="00DA70ED">
        <w:rPr>
          <w:rFonts w:cstheme="minorHAnsi"/>
          <w:sz w:val="24"/>
          <w:szCs w:val="24"/>
        </w:rPr>
        <w:t xml:space="preserve">. </w:t>
      </w:r>
      <w:r w:rsidR="001E639B" w:rsidRPr="00DA70ED">
        <w:rPr>
          <w:rFonts w:cstheme="minorHAnsi"/>
          <w:sz w:val="24"/>
          <w:szCs w:val="24"/>
        </w:rPr>
        <w:t xml:space="preserve"> </w:t>
      </w:r>
      <w:r w:rsidRPr="00DA70ED">
        <w:rPr>
          <w:rFonts w:cstheme="minorHAnsi"/>
          <w:sz w:val="24"/>
          <w:szCs w:val="24"/>
        </w:rPr>
        <w:t xml:space="preserve">Nonetheless, it is recognised that </w:t>
      </w:r>
      <w:proofErr w:type="gramStart"/>
      <w:r w:rsidRPr="00DA70ED">
        <w:rPr>
          <w:rFonts w:cstheme="minorHAnsi"/>
          <w:sz w:val="24"/>
          <w:szCs w:val="24"/>
        </w:rPr>
        <w:t>in order to</w:t>
      </w:r>
      <w:proofErr w:type="gramEnd"/>
      <w:r w:rsidRPr="00DA70ED">
        <w:rPr>
          <w:rFonts w:cstheme="minorHAnsi"/>
          <w:sz w:val="24"/>
          <w:szCs w:val="24"/>
        </w:rPr>
        <w:t xml:space="preserve"> encourage students to fully engage with the </w:t>
      </w:r>
      <w:r w:rsidR="001E639B" w:rsidRPr="00DA70ED">
        <w:rPr>
          <w:rFonts w:cstheme="minorHAnsi"/>
          <w:sz w:val="24"/>
          <w:szCs w:val="24"/>
        </w:rPr>
        <w:t xml:space="preserve">process of </w:t>
      </w:r>
      <w:r w:rsidRPr="00DA70ED">
        <w:rPr>
          <w:rFonts w:cstheme="minorHAnsi"/>
          <w:sz w:val="24"/>
          <w:szCs w:val="24"/>
        </w:rPr>
        <w:t xml:space="preserve">recording </w:t>
      </w:r>
      <w:r w:rsidR="001E639B" w:rsidRPr="00DA70ED">
        <w:rPr>
          <w:rFonts w:cstheme="minorHAnsi"/>
          <w:sz w:val="24"/>
          <w:szCs w:val="24"/>
        </w:rPr>
        <w:t xml:space="preserve">and reflecting on </w:t>
      </w:r>
      <w:r w:rsidRPr="00DA70ED">
        <w:rPr>
          <w:rFonts w:cstheme="minorHAnsi"/>
          <w:sz w:val="24"/>
          <w:szCs w:val="24"/>
        </w:rPr>
        <w:t>part-time work activities</w:t>
      </w:r>
      <w:r w:rsidR="001E639B" w:rsidRPr="00DA70ED">
        <w:rPr>
          <w:rFonts w:cstheme="minorHAnsi"/>
          <w:sz w:val="24"/>
          <w:szCs w:val="24"/>
        </w:rPr>
        <w:t>,</w:t>
      </w:r>
      <w:r w:rsidRPr="00DA70ED">
        <w:rPr>
          <w:rFonts w:cstheme="minorHAnsi"/>
          <w:sz w:val="24"/>
          <w:szCs w:val="24"/>
        </w:rPr>
        <w:t xml:space="preserve"> and for university staff to </w:t>
      </w:r>
      <w:r w:rsidR="001E639B" w:rsidRPr="00DA70ED">
        <w:rPr>
          <w:rFonts w:cstheme="minorHAnsi"/>
          <w:sz w:val="24"/>
          <w:szCs w:val="24"/>
        </w:rPr>
        <w:t xml:space="preserve">fully </w:t>
      </w:r>
      <w:r w:rsidRPr="00DA70ED">
        <w:rPr>
          <w:rFonts w:cstheme="minorHAnsi"/>
          <w:sz w:val="24"/>
          <w:szCs w:val="24"/>
        </w:rPr>
        <w:t>support th</w:t>
      </w:r>
      <w:r w:rsidR="001E639B" w:rsidRPr="00DA70ED">
        <w:rPr>
          <w:rFonts w:cstheme="minorHAnsi"/>
          <w:sz w:val="24"/>
          <w:szCs w:val="24"/>
        </w:rPr>
        <w:t>e</w:t>
      </w:r>
      <w:r w:rsidRPr="00DA70ED">
        <w:rPr>
          <w:rFonts w:cstheme="minorHAnsi"/>
          <w:sz w:val="24"/>
          <w:szCs w:val="24"/>
        </w:rPr>
        <w:t xml:space="preserve"> process, there may be a need to </w:t>
      </w:r>
      <w:r w:rsidR="001E639B" w:rsidRPr="00DA70ED">
        <w:rPr>
          <w:rFonts w:cstheme="minorHAnsi"/>
          <w:sz w:val="24"/>
          <w:szCs w:val="24"/>
        </w:rPr>
        <w:t xml:space="preserve">formally </w:t>
      </w:r>
      <w:r w:rsidRPr="00DA70ED">
        <w:rPr>
          <w:rFonts w:cstheme="minorHAnsi"/>
          <w:sz w:val="24"/>
          <w:szCs w:val="24"/>
        </w:rPr>
        <w:t xml:space="preserve">embed </w:t>
      </w:r>
      <w:r w:rsidR="001E639B" w:rsidRPr="00DA70ED">
        <w:rPr>
          <w:rFonts w:cstheme="minorHAnsi"/>
          <w:sz w:val="24"/>
          <w:szCs w:val="24"/>
        </w:rPr>
        <w:t xml:space="preserve">and assess it within </w:t>
      </w:r>
      <w:r w:rsidRPr="00DA70ED">
        <w:rPr>
          <w:rFonts w:cstheme="minorHAnsi"/>
          <w:sz w:val="24"/>
          <w:szCs w:val="24"/>
        </w:rPr>
        <w:t xml:space="preserve">the degree </w:t>
      </w:r>
      <w:r w:rsidR="001E639B" w:rsidRPr="00DA70ED">
        <w:rPr>
          <w:rFonts w:cstheme="minorHAnsi"/>
          <w:sz w:val="24"/>
          <w:szCs w:val="24"/>
        </w:rPr>
        <w:t>course</w:t>
      </w:r>
      <w:r w:rsidR="00E2388B" w:rsidRPr="00DA70ED">
        <w:rPr>
          <w:rFonts w:cstheme="minorHAnsi"/>
          <w:sz w:val="24"/>
          <w:szCs w:val="24"/>
        </w:rPr>
        <w:t>.  To this end, m</w:t>
      </w:r>
      <w:r w:rsidRPr="00DA70ED">
        <w:rPr>
          <w:rFonts w:cstheme="minorHAnsi"/>
          <w:sz w:val="24"/>
          <w:szCs w:val="24"/>
        </w:rPr>
        <w:t xml:space="preserve">odels of accrediting work-based </w:t>
      </w:r>
      <w:r w:rsidR="00551DFF" w:rsidRPr="00DA70ED">
        <w:rPr>
          <w:rFonts w:cstheme="minorHAnsi"/>
          <w:sz w:val="24"/>
          <w:szCs w:val="24"/>
        </w:rPr>
        <w:t xml:space="preserve">and work-related </w:t>
      </w:r>
      <w:r w:rsidRPr="00DA70ED">
        <w:rPr>
          <w:rFonts w:cstheme="minorHAnsi"/>
          <w:sz w:val="24"/>
          <w:szCs w:val="24"/>
        </w:rPr>
        <w:t>learnin</w:t>
      </w:r>
      <w:r w:rsidR="00FB4FC2" w:rsidRPr="00DA70ED">
        <w:rPr>
          <w:rFonts w:cstheme="minorHAnsi"/>
          <w:sz w:val="24"/>
          <w:szCs w:val="24"/>
        </w:rPr>
        <w:t xml:space="preserve">g </w:t>
      </w:r>
      <w:r w:rsidR="00E2388B" w:rsidRPr="00DA70ED">
        <w:rPr>
          <w:rFonts w:cstheme="minorHAnsi"/>
          <w:sz w:val="24"/>
          <w:szCs w:val="24"/>
        </w:rPr>
        <w:t xml:space="preserve">are </w:t>
      </w:r>
      <w:r w:rsidR="00551DFF" w:rsidRPr="00DA70ED">
        <w:rPr>
          <w:rFonts w:cstheme="minorHAnsi"/>
          <w:sz w:val="24"/>
          <w:szCs w:val="24"/>
        </w:rPr>
        <w:t xml:space="preserve">now </w:t>
      </w:r>
      <w:r w:rsidR="00FB4FC2" w:rsidRPr="00DA70ED">
        <w:rPr>
          <w:rFonts w:cstheme="minorHAnsi"/>
          <w:sz w:val="24"/>
          <w:szCs w:val="24"/>
        </w:rPr>
        <w:t xml:space="preserve">commonplace </w:t>
      </w:r>
      <w:r w:rsidR="00F073A5" w:rsidRPr="00DA70ED">
        <w:rPr>
          <w:rFonts w:cstheme="minorHAnsi"/>
          <w:sz w:val="24"/>
          <w:szCs w:val="24"/>
        </w:rPr>
        <w:t>across the university</w:t>
      </w:r>
      <w:r w:rsidR="00551DFF" w:rsidRPr="00DA70ED">
        <w:rPr>
          <w:rFonts w:cstheme="minorHAnsi"/>
          <w:sz w:val="24"/>
          <w:szCs w:val="24"/>
        </w:rPr>
        <w:t xml:space="preserve"> sector</w:t>
      </w:r>
      <w:r w:rsidRPr="00DA70ED">
        <w:rPr>
          <w:rFonts w:cstheme="minorHAnsi"/>
          <w:sz w:val="24"/>
          <w:szCs w:val="24"/>
        </w:rPr>
        <w:t xml:space="preserve"> (Gibbs </w:t>
      </w:r>
      <w:r w:rsidR="004B0D6B" w:rsidRPr="00DA70ED">
        <w:rPr>
          <w:rFonts w:cstheme="minorHAnsi"/>
          <w:sz w:val="24"/>
          <w:szCs w:val="24"/>
        </w:rPr>
        <w:t>and</w:t>
      </w:r>
      <w:r w:rsidRPr="00DA70ED">
        <w:rPr>
          <w:rFonts w:cstheme="minorHAnsi"/>
          <w:sz w:val="24"/>
          <w:szCs w:val="24"/>
        </w:rPr>
        <w:t xml:space="preserve"> Morris, 2001).</w:t>
      </w:r>
      <w:r w:rsidR="00CA583D" w:rsidRPr="00DA70ED">
        <w:rPr>
          <w:rFonts w:cstheme="minorHAnsi"/>
          <w:sz w:val="24"/>
          <w:szCs w:val="24"/>
        </w:rPr>
        <w:t xml:space="preserve"> While </w:t>
      </w:r>
      <w:r w:rsidR="005D46A6" w:rsidRPr="00DA70ED">
        <w:rPr>
          <w:rFonts w:cstheme="minorHAnsi"/>
          <w:sz w:val="24"/>
          <w:szCs w:val="24"/>
        </w:rPr>
        <w:t>minimal levels of part-time working are not detrimental to academic performance (</w:t>
      </w:r>
      <w:proofErr w:type="spellStart"/>
      <w:r w:rsidR="005D46A6" w:rsidRPr="00DA70ED">
        <w:rPr>
          <w:rFonts w:cstheme="minorHAnsi"/>
          <w:sz w:val="24"/>
          <w:szCs w:val="24"/>
        </w:rPr>
        <w:t>McVicar</w:t>
      </w:r>
      <w:proofErr w:type="spellEnd"/>
      <w:r w:rsidR="005D46A6" w:rsidRPr="00DA70ED">
        <w:rPr>
          <w:rFonts w:cstheme="minorHAnsi"/>
          <w:sz w:val="24"/>
          <w:szCs w:val="24"/>
        </w:rPr>
        <w:t xml:space="preserve"> and McKee, 2002; </w:t>
      </w:r>
      <w:proofErr w:type="spellStart"/>
      <w:r w:rsidR="005D46A6" w:rsidRPr="00DA70ED">
        <w:rPr>
          <w:rFonts w:cstheme="minorHAnsi"/>
          <w:sz w:val="24"/>
          <w:szCs w:val="24"/>
        </w:rPr>
        <w:t>Salamonson</w:t>
      </w:r>
      <w:proofErr w:type="spellEnd"/>
      <w:r w:rsidR="005D46A6" w:rsidRPr="00DA70ED">
        <w:rPr>
          <w:rFonts w:cstheme="minorHAnsi"/>
          <w:sz w:val="24"/>
          <w:szCs w:val="24"/>
        </w:rPr>
        <w:t xml:space="preserve"> and Andrew, 2006), </w:t>
      </w:r>
      <w:r w:rsidR="00CA583D" w:rsidRPr="00DA70ED">
        <w:rPr>
          <w:rFonts w:cstheme="minorHAnsi"/>
          <w:sz w:val="24"/>
          <w:szCs w:val="24"/>
        </w:rPr>
        <w:t xml:space="preserve">university staff may be reluctant to engage with </w:t>
      </w:r>
      <w:r w:rsidR="00E81057" w:rsidRPr="00DA70ED">
        <w:rPr>
          <w:rFonts w:cstheme="minorHAnsi"/>
          <w:sz w:val="24"/>
          <w:szCs w:val="24"/>
        </w:rPr>
        <w:t xml:space="preserve">supporting students in the </w:t>
      </w:r>
      <w:r w:rsidR="009941A0" w:rsidRPr="00DA70ED">
        <w:rPr>
          <w:rFonts w:cstheme="minorHAnsi"/>
          <w:sz w:val="24"/>
          <w:szCs w:val="24"/>
        </w:rPr>
        <w:t xml:space="preserve">process of </w:t>
      </w:r>
      <w:r w:rsidR="00E81057" w:rsidRPr="00DA70ED">
        <w:rPr>
          <w:rFonts w:cstheme="minorHAnsi"/>
          <w:sz w:val="24"/>
          <w:szCs w:val="24"/>
        </w:rPr>
        <w:t>recording and reflecting</w:t>
      </w:r>
      <w:r w:rsidR="000074F4" w:rsidRPr="00DA70ED">
        <w:rPr>
          <w:rFonts w:cstheme="minorHAnsi"/>
          <w:sz w:val="24"/>
          <w:szCs w:val="24"/>
        </w:rPr>
        <w:t xml:space="preserve"> on their </w:t>
      </w:r>
      <w:r w:rsidR="00E2388B" w:rsidRPr="00DA70ED">
        <w:rPr>
          <w:rFonts w:cstheme="minorHAnsi"/>
          <w:sz w:val="24"/>
          <w:szCs w:val="24"/>
        </w:rPr>
        <w:t xml:space="preserve">part-time work </w:t>
      </w:r>
      <w:r w:rsidR="000074F4" w:rsidRPr="00DA70ED">
        <w:rPr>
          <w:rFonts w:cstheme="minorHAnsi"/>
          <w:sz w:val="24"/>
          <w:szCs w:val="24"/>
        </w:rPr>
        <w:t>experiences</w:t>
      </w:r>
      <w:r w:rsidR="005D46A6" w:rsidRPr="00DA70ED">
        <w:rPr>
          <w:rFonts w:cstheme="minorHAnsi"/>
          <w:sz w:val="24"/>
          <w:szCs w:val="24"/>
        </w:rPr>
        <w:t>, especially where students can struggle adjusting to academic life (</w:t>
      </w:r>
      <w:proofErr w:type="spellStart"/>
      <w:r w:rsidR="005D46A6" w:rsidRPr="00DA70ED">
        <w:rPr>
          <w:rFonts w:cstheme="minorHAnsi"/>
          <w:sz w:val="24"/>
          <w:szCs w:val="24"/>
        </w:rPr>
        <w:t>Broadbridge</w:t>
      </w:r>
      <w:proofErr w:type="spellEnd"/>
      <w:r w:rsidR="005D46A6" w:rsidRPr="00DA70ED">
        <w:rPr>
          <w:rFonts w:cstheme="minorHAnsi"/>
          <w:sz w:val="24"/>
          <w:szCs w:val="24"/>
        </w:rPr>
        <w:t xml:space="preserve"> and Swanson, 2005)</w:t>
      </w:r>
      <w:r w:rsidR="00004A30" w:rsidRPr="00DA70ED">
        <w:rPr>
          <w:rFonts w:cstheme="minorHAnsi"/>
          <w:sz w:val="24"/>
          <w:szCs w:val="24"/>
        </w:rPr>
        <w:t>, or because it adds to the administrative burden of tutors</w:t>
      </w:r>
      <w:r w:rsidR="005D46A6" w:rsidRPr="00DA70ED">
        <w:rPr>
          <w:rFonts w:cstheme="minorHAnsi"/>
          <w:sz w:val="24"/>
          <w:szCs w:val="24"/>
        </w:rPr>
        <w:t>.</w:t>
      </w:r>
      <w:r w:rsidR="00CA583D" w:rsidRPr="00DA70ED">
        <w:rPr>
          <w:rFonts w:cstheme="minorHAnsi"/>
          <w:sz w:val="24"/>
          <w:szCs w:val="24"/>
        </w:rPr>
        <w:t xml:space="preserve"> </w:t>
      </w:r>
      <w:r w:rsidR="005D46A6" w:rsidRPr="00DA70ED">
        <w:rPr>
          <w:rFonts w:cstheme="minorHAnsi"/>
          <w:sz w:val="24"/>
          <w:szCs w:val="24"/>
        </w:rPr>
        <w:t xml:space="preserve">Nonetheless, </w:t>
      </w:r>
      <w:r w:rsidR="00CA583D" w:rsidRPr="00DA70ED">
        <w:rPr>
          <w:rFonts w:cstheme="minorHAnsi"/>
          <w:sz w:val="24"/>
          <w:szCs w:val="24"/>
        </w:rPr>
        <w:t xml:space="preserve">one of the key criteria of the </w:t>
      </w:r>
      <w:r w:rsidR="009941A0" w:rsidRPr="00DA70ED">
        <w:rPr>
          <w:rFonts w:cstheme="minorHAnsi"/>
          <w:sz w:val="24"/>
          <w:szCs w:val="24"/>
        </w:rPr>
        <w:t xml:space="preserve">new </w:t>
      </w:r>
      <w:r w:rsidR="00CA583D" w:rsidRPr="00DA70ED">
        <w:rPr>
          <w:rFonts w:cstheme="minorHAnsi"/>
          <w:sz w:val="24"/>
          <w:szCs w:val="24"/>
        </w:rPr>
        <w:t xml:space="preserve">Teaching Excellence Framework (TEF) (see: </w:t>
      </w:r>
      <w:hyperlink r:id="rId8" w:history="1">
        <w:r w:rsidR="00CA583D" w:rsidRPr="00DA70ED">
          <w:rPr>
            <w:rStyle w:val="Hyperlink"/>
            <w:rFonts w:cstheme="minorHAnsi"/>
            <w:color w:val="auto"/>
            <w:sz w:val="24"/>
            <w:szCs w:val="24"/>
          </w:rPr>
          <w:t>http://www.hefce.ac.uk/lt/tef/</w:t>
        </w:r>
      </w:hyperlink>
      <w:r w:rsidR="00CA583D" w:rsidRPr="00DA70ED">
        <w:rPr>
          <w:rFonts w:cstheme="minorHAnsi"/>
          <w:sz w:val="24"/>
          <w:szCs w:val="24"/>
        </w:rPr>
        <w:t xml:space="preserve">) is </w:t>
      </w:r>
      <w:r w:rsidR="00E81057" w:rsidRPr="00DA70ED">
        <w:rPr>
          <w:rFonts w:cstheme="minorHAnsi"/>
          <w:sz w:val="24"/>
          <w:szCs w:val="24"/>
        </w:rPr>
        <w:t>to raise</w:t>
      </w:r>
      <w:r w:rsidR="00CA583D" w:rsidRPr="00DA70ED">
        <w:rPr>
          <w:rFonts w:cstheme="minorHAnsi"/>
          <w:sz w:val="24"/>
          <w:szCs w:val="24"/>
        </w:rPr>
        <w:t xml:space="preserve"> levels of graduate employability</w:t>
      </w:r>
      <w:r w:rsidR="00E81057" w:rsidRPr="00DA70ED">
        <w:rPr>
          <w:rFonts w:cstheme="minorHAnsi"/>
          <w:sz w:val="24"/>
          <w:szCs w:val="24"/>
        </w:rPr>
        <w:t>, and therefore activities that raise this key measure will be increasingly important to universities.</w:t>
      </w:r>
      <w:r w:rsidR="00954A23" w:rsidRPr="00DA70ED">
        <w:rPr>
          <w:rFonts w:cstheme="minorHAnsi"/>
          <w:sz w:val="24"/>
          <w:szCs w:val="24"/>
        </w:rPr>
        <w:t xml:space="preserve"> Moreover, students’ reflective journals may inform universities regarding </w:t>
      </w:r>
      <w:r w:rsidR="00E2388B" w:rsidRPr="00DA70ED">
        <w:rPr>
          <w:rFonts w:cstheme="minorHAnsi"/>
          <w:sz w:val="24"/>
          <w:szCs w:val="24"/>
        </w:rPr>
        <w:t>the integration of experience gained through part-time work</w:t>
      </w:r>
      <w:r w:rsidR="00954A23" w:rsidRPr="00DA70ED">
        <w:rPr>
          <w:rFonts w:cstheme="minorHAnsi"/>
          <w:sz w:val="24"/>
          <w:szCs w:val="24"/>
        </w:rPr>
        <w:t xml:space="preserve">, which in turn might help shape the curriculum and </w:t>
      </w:r>
      <w:r w:rsidR="00E2388B" w:rsidRPr="00DA70ED">
        <w:rPr>
          <w:rFonts w:cstheme="minorHAnsi"/>
          <w:sz w:val="24"/>
          <w:szCs w:val="24"/>
        </w:rPr>
        <w:t>approaches to skills development</w:t>
      </w:r>
      <w:r w:rsidR="00954A23" w:rsidRPr="00DA70ED">
        <w:rPr>
          <w:rFonts w:cstheme="minorHAnsi"/>
          <w:sz w:val="24"/>
          <w:szCs w:val="24"/>
        </w:rPr>
        <w:t xml:space="preserve"> in future pro</w:t>
      </w:r>
      <w:r w:rsidR="00E2388B" w:rsidRPr="00DA70ED">
        <w:rPr>
          <w:rFonts w:cstheme="minorHAnsi"/>
          <w:sz w:val="24"/>
          <w:szCs w:val="24"/>
        </w:rPr>
        <w:t>vision</w:t>
      </w:r>
      <w:r w:rsidR="00954A23" w:rsidRPr="00DA70ED">
        <w:rPr>
          <w:rFonts w:cstheme="minorHAnsi"/>
          <w:sz w:val="24"/>
          <w:szCs w:val="24"/>
        </w:rPr>
        <w:t>.</w:t>
      </w:r>
    </w:p>
    <w:p w:rsidR="000D1CD4" w:rsidRPr="00DA70ED" w:rsidRDefault="000D1CD4" w:rsidP="00DA70ED">
      <w:pPr>
        <w:spacing w:line="360" w:lineRule="auto"/>
        <w:rPr>
          <w:rFonts w:cstheme="minorHAnsi"/>
          <w:sz w:val="24"/>
          <w:szCs w:val="24"/>
        </w:rPr>
      </w:pPr>
      <w:r w:rsidRPr="00DA70ED">
        <w:rPr>
          <w:rFonts w:cstheme="minorHAnsi"/>
          <w:b/>
          <w:sz w:val="24"/>
          <w:szCs w:val="24"/>
        </w:rPr>
        <w:t>Conclusion</w:t>
      </w:r>
    </w:p>
    <w:p w:rsidR="00811FD4" w:rsidRPr="00DA70ED" w:rsidRDefault="00811FD4" w:rsidP="00DA70ED">
      <w:pPr>
        <w:spacing w:line="360" w:lineRule="auto"/>
        <w:rPr>
          <w:rFonts w:cstheme="minorHAnsi"/>
          <w:color w:val="FF0000"/>
          <w:sz w:val="24"/>
          <w:szCs w:val="24"/>
        </w:rPr>
      </w:pPr>
      <w:r w:rsidRPr="00DA70ED">
        <w:rPr>
          <w:rFonts w:cstheme="minorHAnsi"/>
          <w:sz w:val="24"/>
          <w:szCs w:val="24"/>
        </w:rPr>
        <w:t>There is much written about the knowledge and skills that employers demand from their graduates</w:t>
      </w:r>
      <w:r w:rsidR="00C10C1D" w:rsidRPr="00DA70ED">
        <w:rPr>
          <w:rFonts w:cstheme="minorHAnsi"/>
          <w:sz w:val="24"/>
          <w:szCs w:val="24"/>
        </w:rPr>
        <w:t xml:space="preserve"> (see, for example </w:t>
      </w:r>
      <w:r w:rsidR="00646F4F" w:rsidRPr="00DA70ED">
        <w:rPr>
          <w:rFonts w:cstheme="minorHAnsi"/>
          <w:sz w:val="24"/>
          <w:szCs w:val="24"/>
        </w:rPr>
        <w:t>21st Century Leaders</w:t>
      </w:r>
      <w:r w:rsidR="00C10C1D" w:rsidRPr="00DA70ED">
        <w:rPr>
          <w:rFonts w:cstheme="minorHAnsi"/>
          <w:sz w:val="24"/>
          <w:szCs w:val="24"/>
        </w:rPr>
        <w:t xml:space="preserve"> Report, 2014</w:t>
      </w:r>
      <w:r w:rsidR="004B0D6B" w:rsidRPr="00DA70ED">
        <w:rPr>
          <w:rFonts w:cstheme="minorHAnsi"/>
          <w:sz w:val="24"/>
          <w:szCs w:val="24"/>
        </w:rPr>
        <w:t>)</w:t>
      </w:r>
      <w:r w:rsidR="004B0D6B" w:rsidRPr="00DA70ED">
        <w:rPr>
          <w:rFonts w:cstheme="minorHAnsi"/>
          <w:i/>
          <w:sz w:val="24"/>
          <w:szCs w:val="24"/>
        </w:rPr>
        <w:t>.</w:t>
      </w:r>
      <w:r w:rsidR="004B0D6B" w:rsidRPr="00DA70ED">
        <w:rPr>
          <w:rFonts w:cstheme="minorHAnsi"/>
          <w:sz w:val="24"/>
          <w:szCs w:val="24"/>
        </w:rPr>
        <w:t xml:space="preserve"> </w:t>
      </w:r>
      <w:r w:rsidRPr="00DA70ED">
        <w:rPr>
          <w:rFonts w:cstheme="minorHAnsi"/>
          <w:sz w:val="24"/>
          <w:szCs w:val="24"/>
        </w:rPr>
        <w:t xml:space="preserve">There is an increasing, and understandable, requirement for </w:t>
      </w:r>
      <w:r w:rsidR="00646F4F" w:rsidRPr="00DA70ED">
        <w:rPr>
          <w:rFonts w:cstheme="minorHAnsi"/>
          <w:sz w:val="24"/>
          <w:szCs w:val="24"/>
        </w:rPr>
        <w:t>transferable</w:t>
      </w:r>
      <w:r w:rsidR="00CD5D7D" w:rsidRPr="00DA70ED">
        <w:rPr>
          <w:rFonts w:cstheme="minorHAnsi"/>
          <w:sz w:val="24"/>
          <w:szCs w:val="24"/>
        </w:rPr>
        <w:t xml:space="preserve"> skills </w:t>
      </w:r>
      <w:r w:rsidRPr="00DA70ED">
        <w:rPr>
          <w:rFonts w:cstheme="minorHAnsi"/>
          <w:sz w:val="24"/>
          <w:szCs w:val="24"/>
        </w:rPr>
        <w:t xml:space="preserve">to </w:t>
      </w:r>
      <w:r w:rsidR="00CD5D7D" w:rsidRPr="00DA70ED">
        <w:rPr>
          <w:rFonts w:cstheme="minorHAnsi"/>
          <w:sz w:val="24"/>
          <w:szCs w:val="24"/>
        </w:rPr>
        <w:t xml:space="preserve">be developed by individuals as </w:t>
      </w:r>
      <w:r w:rsidRPr="00DA70ED">
        <w:rPr>
          <w:rFonts w:cstheme="minorHAnsi"/>
          <w:sz w:val="24"/>
          <w:szCs w:val="24"/>
        </w:rPr>
        <w:t xml:space="preserve">an integrated part of their </w:t>
      </w:r>
      <w:r w:rsidR="00CD5D7D" w:rsidRPr="00DA70ED">
        <w:rPr>
          <w:rFonts w:cstheme="minorHAnsi"/>
          <w:sz w:val="24"/>
          <w:szCs w:val="24"/>
        </w:rPr>
        <w:t>degree stud</w:t>
      </w:r>
      <w:r w:rsidRPr="00DA70ED">
        <w:rPr>
          <w:rFonts w:cstheme="minorHAnsi"/>
          <w:sz w:val="24"/>
          <w:szCs w:val="24"/>
        </w:rPr>
        <w:t>ies</w:t>
      </w:r>
      <w:r w:rsidR="00646F4F" w:rsidRPr="00DA70ED">
        <w:rPr>
          <w:rFonts w:cstheme="minorHAnsi"/>
          <w:sz w:val="24"/>
          <w:szCs w:val="24"/>
        </w:rPr>
        <w:t xml:space="preserve">, </w:t>
      </w:r>
      <w:r w:rsidRPr="00DA70ED">
        <w:rPr>
          <w:rFonts w:cstheme="minorHAnsi"/>
          <w:sz w:val="24"/>
          <w:szCs w:val="24"/>
        </w:rPr>
        <w:t xml:space="preserve">whether through a conventional undergraduate </w:t>
      </w:r>
      <w:r w:rsidR="00646F4F" w:rsidRPr="00DA70ED">
        <w:rPr>
          <w:rFonts w:cstheme="minorHAnsi"/>
          <w:sz w:val="24"/>
          <w:szCs w:val="24"/>
        </w:rPr>
        <w:t xml:space="preserve">degree </w:t>
      </w:r>
      <w:r w:rsidRPr="00DA70ED">
        <w:rPr>
          <w:rFonts w:cstheme="minorHAnsi"/>
          <w:sz w:val="24"/>
          <w:szCs w:val="24"/>
        </w:rPr>
        <w:t xml:space="preserve">course or a degree apprenticeship.  </w:t>
      </w:r>
    </w:p>
    <w:p w:rsidR="00F073A5" w:rsidRPr="00DA70ED" w:rsidRDefault="00F073A5" w:rsidP="00DA70ED">
      <w:pPr>
        <w:spacing w:line="360" w:lineRule="auto"/>
        <w:rPr>
          <w:rFonts w:cstheme="minorHAnsi"/>
          <w:sz w:val="24"/>
          <w:szCs w:val="24"/>
        </w:rPr>
      </w:pPr>
      <w:r w:rsidRPr="00DA70ED">
        <w:rPr>
          <w:rFonts w:cstheme="minorHAnsi"/>
          <w:sz w:val="24"/>
          <w:szCs w:val="24"/>
        </w:rPr>
        <w:t xml:space="preserve">This new higher education landscape requires HEIs to reflect on the value proposition that they offer to prospective students – the quality of the student experience and the graduate prospects that studying a </w:t>
      </w:r>
      <w:proofErr w:type="gramStart"/>
      <w:r w:rsidRPr="00DA70ED">
        <w:rPr>
          <w:rFonts w:cstheme="minorHAnsi"/>
          <w:sz w:val="24"/>
          <w:szCs w:val="24"/>
        </w:rPr>
        <w:t>particular degree</w:t>
      </w:r>
      <w:proofErr w:type="gramEnd"/>
      <w:r w:rsidRPr="00DA70ED">
        <w:rPr>
          <w:rFonts w:cstheme="minorHAnsi"/>
          <w:sz w:val="24"/>
          <w:szCs w:val="24"/>
        </w:rPr>
        <w:t xml:space="preserve"> course will impart. At the same time, prospective students will need to reflect on which route is best suited to their </w:t>
      </w:r>
      <w:r w:rsidR="000A3580" w:rsidRPr="00DA70ED">
        <w:rPr>
          <w:rFonts w:cstheme="minorHAnsi"/>
          <w:sz w:val="24"/>
          <w:szCs w:val="24"/>
        </w:rPr>
        <w:t xml:space="preserve">individual </w:t>
      </w:r>
      <w:r w:rsidRPr="00DA70ED">
        <w:rPr>
          <w:rFonts w:cstheme="minorHAnsi"/>
          <w:sz w:val="24"/>
          <w:szCs w:val="24"/>
        </w:rPr>
        <w:t>circumstances, learning style and long-term aspirations.</w:t>
      </w:r>
    </w:p>
    <w:p w:rsidR="000D1CD4" w:rsidRPr="00DA70ED" w:rsidRDefault="00646F4F" w:rsidP="00DA70ED">
      <w:pPr>
        <w:spacing w:line="360" w:lineRule="auto"/>
        <w:rPr>
          <w:rFonts w:cstheme="minorHAnsi"/>
          <w:sz w:val="24"/>
          <w:szCs w:val="24"/>
        </w:rPr>
      </w:pPr>
      <w:r w:rsidRPr="00DA70ED">
        <w:rPr>
          <w:rFonts w:cstheme="minorHAnsi"/>
          <w:sz w:val="24"/>
          <w:szCs w:val="24"/>
        </w:rPr>
        <w:t>Formal work experience, such as the one year ‘sandwich’ placement,</w:t>
      </w:r>
      <w:r w:rsidR="00811FD4" w:rsidRPr="00DA70ED">
        <w:rPr>
          <w:rFonts w:cstheme="minorHAnsi"/>
          <w:sz w:val="24"/>
          <w:szCs w:val="24"/>
        </w:rPr>
        <w:t xml:space="preserve"> is well established across </w:t>
      </w:r>
      <w:proofErr w:type="gramStart"/>
      <w:r w:rsidR="00811FD4" w:rsidRPr="00DA70ED">
        <w:rPr>
          <w:rFonts w:cstheme="minorHAnsi"/>
          <w:sz w:val="24"/>
          <w:szCs w:val="24"/>
        </w:rPr>
        <w:t>a number of</w:t>
      </w:r>
      <w:proofErr w:type="gramEnd"/>
      <w:r w:rsidR="00811FD4" w:rsidRPr="00DA70ED">
        <w:rPr>
          <w:rFonts w:cstheme="minorHAnsi"/>
          <w:sz w:val="24"/>
          <w:szCs w:val="24"/>
        </w:rPr>
        <w:t xml:space="preserve"> courses and a number of </w:t>
      </w:r>
      <w:r w:rsidRPr="00DA70ED">
        <w:rPr>
          <w:rFonts w:cstheme="minorHAnsi"/>
          <w:sz w:val="24"/>
          <w:szCs w:val="24"/>
        </w:rPr>
        <w:t>universities</w:t>
      </w:r>
      <w:r w:rsidR="00F073A5" w:rsidRPr="00DA70ED">
        <w:rPr>
          <w:rFonts w:cstheme="minorHAnsi"/>
          <w:sz w:val="24"/>
          <w:szCs w:val="24"/>
        </w:rPr>
        <w:t xml:space="preserve"> (Ward and Jeffries, 2004)</w:t>
      </w:r>
      <w:r w:rsidRPr="00DA70ED">
        <w:rPr>
          <w:rFonts w:cstheme="minorHAnsi"/>
          <w:sz w:val="24"/>
          <w:szCs w:val="24"/>
        </w:rPr>
        <w:t>.  Nonetheless, for those students who cannot, or do not, take advantage of a formal placement</w:t>
      </w:r>
      <w:r w:rsidR="00CD5D7D" w:rsidRPr="00DA70ED">
        <w:rPr>
          <w:rFonts w:cstheme="minorHAnsi"/>
          <w:sz w:val="24"/>
          <w:szCs w:val="24"/>
        </w:rPr>
        <w:t xml:space="preserve">, embracing </w:t>
      </w:r>
      <w:r w:rsidRPr="00DA70ED">
        <w:rPr>
          <w:rFonts w:cstheme="minorHAnsi"/>
          <w:sz w:val="24"/>
          <w:szCs w:val="24"/>
        </w:rPr>
        <w:t xml:space="preserve">a reflective approach to their part-time working </w:t>
      </w:r>
      <w:r w:rsidR="00CD5D7D" w:rsidRPr="00DA70ED">
        <w:rPr>
          <w:rFonts w:cstheme="minorHAnsi"/>
          <w:sz w:val="24"/>
          <w:szCs w:val="24"/>
        </w:rPr>
        <w:t>will</w:t>
      </w:r>
      <w:r w:rsidRPr="00DA70ED">
        <w:rPr>
          <w:rFonts w:cstheme="minorHAnsi"/>
          <w:sz w:val="24"/>
          <w:szCs w:val="24"/>
        </w:rPr>
        <w:t xml:space="preserve"> help to</w:t>
      </w:r>
      <w:r w:rsidR="00CD5D7D" w:rsidRPr="00DA70ED">
        <w:rPr>
          <w:rFonts w:cstheme="minorHAnsi"/>
          <w:sz w:val="24"/>
          <w:szCs w:val="24"/>
        </w:rPr>
        <w:t xml:space="preserve"> </w:t>
      </w:r>
      <w:r w:rsidRPr="00DA70ED">
        <w:rPr>
          <w:rFonts w:cstheme="minorHAnsi"/>
          <w:sz w:val="24"/>
          <w:szCs w:val="24"/>
        </w:rPr>
        <w:t xml:space="preserve">‘blur the boundary’ between </w:t>
      </w:r>
      <w:r w:rsidR="00CD5D7D" w:rsidRPr="00DA70ED">
        <w:rPr>
          <w:rFonts w:cstheme="minorHAnsi"/>
          <w:sz w:val="24"/>
          <w:szCs w:val="24"/>
        </w:rPr>
        <w:t xml:space="preserve">work </w:t>
      </w:r>
      <w:r w:rsidRPr="00DA70ED">
        <w:rPr>
          <w:rFonts w:cstheme="minorHAnsi"/>
          <w:sz w:val="24"/>
          <w:szCs w:val="24"/>
        </w:rPr>
        <w:t>and study – with learning achieved in both contexts</w:t>
      </w:r>
      <w:r w:rsidR="00CD5D7D" w:rsidRPr="00DA70ED">
        <w:rPr>
          <w:rFonts w:cstheme="minorHAnsi"/>
          <w:sz w:val="24"/>
          <w:szCs w:val="24"/>
        </w:rPr>
        <w:t>.</w:t>
      </w:r>
      <w:r w:rsidRPr="00DA70ED">
        <w:rPr>
          <w:rFonts w:cstheme="minorHAnsi"/>
          <w:sz w:val="24"/>
          <w:szCs w:val="24"/>
        </w:rPr>
        <w:t xml:space="preserve"> </w:t>
      </w:r>
      <w:r w:rsidR="00CD5D7D" w:rsidRPr="00DA70ED">
        <w:rPr>
          <w:rFonts w:cstheme="minorHAnsi"/>
          <w:sz w:val="24"/>
          <w:szCs w:val="24"/>
        </w:rPr>
        <w:t xml:space="preserve"> In doing so, this </w:t>
      </w:r>
      <w:r w:rsidRPr="00DA70ED">
        <w:rPr>
          <w:rFonts w:cstheme="minorHAnsi"/>
          <w:sz w:val="24"/>
          <w:szCs w:val="24"/>
        </w:rPr>
        <w:t xml:space="preserve">might </w:t>
      </w:r>
      <w:r w:rsidR="00CD5D7D" w:rsidRPr="00DA70ED">
        <w:rPr>
          <w:rFonts w:cstheme="minorHAnsi"/>
          <w:sz w:val="24"/>
          <w:szCs w:val="24"/>
        </w:rPr>
        <w:t xml:space="preserve">raise the </w:t>
      </w:r>
      <w:r w:rsidRPr="00DA70ED">
        <w:rPr>
          <w:rFonts w:cstheme="minorHAnsi"/>
          <w:sz w:val="24"/>
          <w:szCs w:val="24"/>
        </w:rPr>
        <w:t xml:space="preserve">employability </w:t>
      </w:r>
      <w:r w:rsidR="00CD5D7D" w:rsidRPr="00DA70ED">
        <w:rPr>
          <w:rFonts w:cstheme="minorHAnsi"/>
          <w:sz w:val="24"/>
          <w:szCs w:val="24"/>
        </w:rPr>
        <w:t>rate of graduates</w:t>
      </w:r>
      <w:r w:rsidRPr="00DA70ED">
        <w:rPr>
          <w:rFonts w:cstheme="minorHAnsi"/>
          <w:sz w:val="24"/>
          <w:szCs w:val="24"/>
        </w:rPr>
        <w:t xml:space="preserve"> and boost economic productivity</w:t>
      </w:r>
      <w:r w:rsidR="00CD5D7D" w:rsidRPr="00DA70ED">
        <w:rPr>
          <w:rFonts w:cstheme="minorHAnsi"/>
          <w:sz w:val="24"/>
          <w:szCs w:val="24"/>
        </w:rPr>
        <w:t>.</w:t>
      </w:r>
      <w:r w:rsidRPr="00DA70ED">
        <w:rPr>
          <w:rFonts w:cstheme="minorHAnsi"/>
          <w:sz w:val="24"/>
          <w:szCs w:val="24"/>
        </w:rPr>
        <w:t xml:space="preserve">  If th</w:t>
      </w:r>
      <w:r w:rsidR="00F073A5" w:rsidRPr="00DA70ED">
        <w:rPr>
          <w:rFonts w:cstheme="minorHAnsi"/>
          <w:sz w:val="24"/>
          <w:szCs w:val="24"/>
        </w:rPr>
        <w:t>e approach proposed</w:t>
      </w:r>
      <w:r w:rsidRPr="00DA70ED">
        <w:rPr>
          <w:rFonts w:cstheme="minorHAnsi"/>
          <w:sz w:val="24"/>
          <w:szCs w:val="24"/>
        </w:rPr>
        <w:t xml:space="preserve"> here is to be facilitated</w:t>
      </w:r>
      <w:r w:rsidR="00EE73FF" w:rsidRPr="00DA70ED">
        <w:rPr>
          <w:rFonts w:cstheme="minorHAnsi"/>
          <w:sz w:val="24"/>
          <w:szCs w:val="24"/>
        </w:rPr>
        <w:t>,</w:t>
      </w:r>
      <w:r w:rsidRPr="00DA70ED">
        <w:rPr>
          <w:rFonts w:cstheme="minorHAnsi"/>
          <w:sz w:val="24"/>
          <w:szCs w:val="24"/>
        </w:rPr>
        <w:t xml:space="preserve"> it will</w:t>
      </w:r>
      <w:r w:rsidR="00F073A5" w:rsidRPr="00DA70ED">
        <w:rPr>
          <w:rFonts w:cstheme="minorHAnsi"/>
          <w:sz w:val="24"/>
          <w:szCs w:val="24"/>
        </w:rPr>
        <w:t xml:space="preserve"> require universities</w:t>
      </w:r>
      <w:r w:rsidR="000D1CD4" w:rsidRPr="00DA70ED">
        <w:rPr>
          <w:rFonts w:cstheme="minorHAnsi"/>
          <w:sz w:val="24"/>
          <w:szCs w:val="24"/>
        </w:rPr>
        <w:t xml:space="preserve"> to stop viewing students’ part-time wo</w:t>
      </w:r>
      <w:r w:rsidR="00C63582" w:rsidRPr="00DA70ED">
        <w:rPr>
          <w:rFonts w:cstheme="minorHAnsi"/>
          <w:sz w:val="24"/>
          <w:szCs w:val="24"/>
        </w:rPr>
        <w:t>rk as a</w:t>
      </w:r>
      <w:r w:rsidR="000D1CD4" w:rsidRPr="00DA70ED">
        <w:rPr>
          <w:rFonts w:cstheme="minorHAnsi"/>
          <w:sz w:val="24"/>
          <w:szCs w:val="24"/>
        </w:rPr>
        <w:t xml:space="preserve"> hindrance to </w:t>
      </w:r>
      <w:r w:rsidRPr="00DA70ED">
        <w:rPr>
          <w:rFonts w:cstheme="minorHAnsi"/>
          <w:sz w:val="24"/>
          <w:szCs w:val="24"/>
        </w:rPr>
        <w:t xml:space="preserve">their </w:t>
      </w:r>
      <w:r w:rsidR="000D1CD4" w:rsidRPr="00DA70ED">
        <w:rPr>
          <w:rFonts w:cstheme="minorHAnsi"/>
          <w:sz w:val="24"/>
          <w:szCs w:val="24"/>
        </w:rPr>
        <w:t xml:space="preserve">studies, but an activity that should be </w:t>
      </w:r>
      <w:r w:rsidRPr="00DA70ED">
        <w:rPr>
          <w:rFonts w:cstheme="minorHAnsi"/>
          <w:sz w:val="24"/>
          <w:szCs w:val="24"/>
        </w:rPr>
        <w:t xml:space="preserve">encouraged and </w:t>
      </w:r>
      <w:r w:rsidR="000D1CD4" w:rsidRPr="00DA70ED">
        <w:rPr>
          <w:rFonts w:cstheme="minorHAnsi"/>
          <w:sz w:val="24"/>
          <w:szCs w:val="24"/>
        </w:rPr>
        <w:t>supported.</w:t>
      </w:r>
    </w:p>
    <w:p w:rsidR="00DE5BAD" w:rsidRPr="00DA70ED" w:rsidRDefault="005D46A6" w:rsidP="00DA70ED">
      <w:pPr>
        <w:spacing w:line="360" w:lineRule="auto"/>
        <w:rPr>
          <w:rFonts w:cstheme="minorHAnsi"/>
          <w:sz w:val="24"/>
          <w:szCs w:val="24"/>
        </w:rPr>
      </w:pPr>
      <w:r w:rsidRPr="00DA70ED">
        <w:rPr>
          <w:rFonts w:cstheme="minorHAnsi"/>
          <w:sz w:val="24"/>
          <w:szCs w:val="24"/>
        </w:rPr>
        <w:t>T</w:t>
      </w:r>
      <w:r w:rsidR="00DE5BAD" w:rsidRPr="00DA70ED">
        <w:rPr>
          <w:rFonts w:cstheme="minorHAnsi"/>
          <w:sz w:val="24"/>
          <w:szCs w:val="24"/>
        </w:rPr>
        <w:t xml:space="preserve">his might be achieved through integrating </w:t>
      </w:r>
      <w:r w:rsidR="00004A30" w:rsidRPr="00DA70ED">
        <w:rPr>
          <w:rFonts w:cstheme="minorHAnsi"/>
          <w:sz w:val="24"/>
          <w:szCs w:val="24"/>
        </w:rPr>
        <w:t xml:space="preserve">accredited part-time work-based learning </w:t>
      </w:r>
      <w:r w:rsidR="00DE5BAD" w:rsidRPr="00DA70ED">
        <w:rPr>
          <w:rFonts w:cstheme="minorHAnsi"/>
          <w:sz w:val="24"/>
          <w:szCs w:val="24"/>
        </w:rPr>
        <w:t xml:space="preserve">within the </w:t>
      </w:r>
      <w:r w:rsidR="00004A30" w:rsidRPr="00DA70ED">
        <w:rPr>
          <w:rFonts w:cstheme="minorHAnsi"/>
          <w:sz w:val="24"/>
          <w:szCs w:val="24"/>
        </w:rPr>
        <w:t xml:space="preserve">degree </w:t>
      </w:r>
      <w:r w:rsidR="00DE5BAD" w:rsidRPr="00DA70ED">
        <w:rPr>
          <w:rFonts w:cstheme="minorHAnsi"/>
          <w:sz w:val="24"/>
          <w:szCs w:val="24"/>
        </w:rPr>
        <w:t>course.  Univer</w:t>
      </w:r>
      <w:r w:rsidR="00004A30" w:rsidRPr="00DA70ED">
        <w:rPr>
          <w:rFonts w:cstheme="minorHAnsi"/>
          <w:sz w:val="24"/>
          <w:szCs w:val="24"/>
        </w:rPr>
        <w:t>sity and course teams might also</w:t>
      </w:r>
      <w:r w:rsidR="00DE5BAD" w:rsidRPr="00DA70ED">
        <w:rPr>
          <w:rFonts w:cstheme="minorHAnsi"/>
          <w:sz w:val="24"/>
          <w:szCs w:val="24"/>
        </w:rPr>
        <w:t xml:space="preserve"> facilitate unaccredited part-time working, enabling students to ‘earn as they learn’ through an extension to the remit of the careers service.  Critical decisions for the course teams include the extent to which experiential learning opportunities are accredited and the level of compulsion to opt into such activities.  Creation of explicit links between part-time working and the core curriculum might also be explored, particularly if course teams are able to develop links with local organisations which reflect the academic discipline.  For example, might a BA (Hons) History course team develop links with local museums to give undergraduate students (paid or unpaid) experience which might be assessed as part of the course or the broader skills development agenda?  This will have implications for staff</w:t>
      </w:r>
      <w:r w:rsidRPr="00DA70ED">
        <w:rPr>
          <w:rFonts w:cstheme="minorHAnsi"/>
          <w:sz w:val="24"/>
          <w:szCs w:val="24"/>
        </w:rPr>
        <w:t xml:space="preserve"> in terms of role, workload and increased administrative burden</w:t>
      </w:r>
      <w:r w:rsidR="00DE5BAD" w:rsidRPr="00DA70ED">
        <w:rPr>
          <w:rFonts w:cstheme="minorHAnsi"/>
          <w:sz w:val="24"/>
          <w:szCs w:val="24"/>
        </w:rPr>
        <w:t xml:space="preserve"> as they seek to secure and manage a broad range of external relationships,</w:t>
      </w:r>
      <w:r w:rsidRPr="00DA70ED">
        <w:rPr>
          <w:rFonts w:cstheme="minorHAnsi"/>
          <w:sz w:val="24"/>
          <w:szCs w:val="24"/>
        </w:rPr>
        <w:t xml:space="preserve"> which may be resisted. However, </w:t>
      </w:r>
      <w:r w:rsidR="00DE5BAD" w:rsidRPr="00DA70ED">
        <w:rPr>
          <w:rFonts w:cstheme="minorHAnsi"/>
          <w:sz w:val="24"/>
          <w:szCs w:val="24"/>
        </w:rPr>
        <w:t>the potential benefits for the students, the partner organisations and the course team are profound</w:t>
      </w:r>
      <w:r w:rsidR="00004A30" w:rsidRPr="00DA70ED">
        <w:rPr>
          <w:rFonts w:cstheme="minorHAnsi"/>
          <w:sz w:val="24"/>
          <w:szCs w:val="24"/>
        </w:rPr>
        <w:t xml:space="preserve"> and should therefore be explored</w:t>
      </w:r>
      <w:r w:rsidR="00DE5BAD" w:rsidRPr="00DA70ED">
        <w:rPr>
          <w:rFonts w:cstheme="minorHAnsi"/>
          <w:sz w:val="24"/>
          <w:szCs w:val="24"/>
        </w:rPr>
        <w:t>.</w:t>
      </w:r>
    </w:p>
    <w:p w:rsidR="00EC6D0E" w:rsidRPr="00DA70ED" w:rsidRDefault="00EC6D0E" w:rsidP="00DA70ED">
      <w:pPr>
        <w:spacing w:line="360" w:lineRule="auto"/>
        <w:rPr>
          <w:rFonts w:cstheme="minorHAnsi"/>
          <w:sz w:val="24"/>
          <w:szCs w:val="24"/>
        </w:rPr>
      </w:pPr>
    </w:p>
    <w:p w:rsidR="00F7795E" w:rsidRPr="00DA70ED" w:rsidRDefault="00F7795E" w:rsidP="00DA70ED">
      <w:pPr>
        <w:spacing w:line="360" w:lineRule="auto"/>
        <w:rPr>
          <w:rFonts w:cstheme="minorHAnsi"/>
          <w:sz w:val="24"/>
          <w:szCs w:val="24"/>
        </w:rPr>
      </w:pPr>
      <w:r w:rsidRPr="00DA70ED">
        <w:rPr>
          <w:rFonts w:cstheme="minorHAnsi"/>
          <w:b/>
          <w:sz w:val="24"/>
          <w:szCs w:val="24"/>
        </w:rPr>
        <w:t>References</w:t>
      </w:r>
    </w:p>
    <w:p w:rsidR="008E22F4" w:rsidRPr="00DA70ED" w:rsidRDefault="008E22F4" w:rsidP="00DA70ED">
      <w:pPr>
        <w:spacing w:line="360" w:lineRule="auto"/>
        <w:rPr>
          <w:rFonts w:cstheme="minorHAnsi"/>
          <w:sz w:val="24"/>
          <w:szCs w:val="24"/>
        </w:rPr>
      </w:pPr>
      <w:proofErr w:type="spellStart"/>
      <w:r w:rsidRPr="00DA70ED">
        <w:rPr>
          <w:rFonts w:cstheme="minorHAnsi"/>
          <w:sz w:val="24"/>
          <w:szCs w:val="24"/>
        </w:rPr>
        <w:t>Aggett</w:t>
      </w:r>
      <w:proofErr w:type="spellEnd"/>
      <w:r w:rsidRPr="00DA70ED">
        <w:rPr>
          <w:rFonts w:cstheme="minorHAnsi"/>
          <w:sz w:val="24"/>
          <w:szCs w:val="24"/>
        </w:rPr>
        <w:t xml:space="preserve">, M. and Busby, G. (2011) Opting out of internship: Perceptions of hospitality, tourism and events management undergraduates at a British University. </w:t>
      </w:r>
      <w:r w:rsidRPr="00DA70ED">
        <w:rPr>
          <w:rFonts w:cstheme="minorHAnsi"/>
          <w:i/>
          <w:sz w:val="24"/>
          <w:szCs w:val="24"/>
        </w:rPr>
        <w:t xml:space="preserve">Journal of Hospitality Leisure Sport and Tourism Education, </w:t>
      </w:r>
      <w:r w:rsidRPr="00DA70ED">
        <w:rPr>
          <w:rFonts w:cstheme="minorHAnsi"/>
          <w:sz w:val="24"/>
          <w:szCs w:val="24"/>
        </w:rPr>
        <w:t>10 (1), 106-113.</w:t>
      </w:r>
    </w:p>
    <w:p w:rsidR="008E22F4" w:rsidRPr="00DA70ED" w:rsidRDefault="008E22F4" w:rsidP="00DA70ED">
      <w:pPr>
        <w:spacing w:line="360" w:lineRule="auto"/>
        <w:rPr>
          <w:rFonts w:cstheme="minorHAnsi"/>
          <w:sz w:val="24"/>
          <w:szCs w:val="24"/>
        </w:rPr>
      </w:pPr>
      <w:r w:rsidRPr="00DA70ED">
        <w:rPr>
          <w:rFonts w:cstheme="minorHAnsi"/>
          <w:sz w:val="24"/>
          <w:szCs w:val="24"/>
        </w:rPr>
        <w:t>Al-</w:t>
      </w:r>
      <w:proofErr w:type="spellStart"/>
      <w:r w:rsidRPr="00DA70ED">
        <w:rPr>
          <w:rFonts w:cstheme="minorHAnsi"/>
          <w:sz w:val="24"/>
          <w:szCs w:val="24"/>
        </w:rPr>
        <w:t>Rawahi</w:t>
      </w:r>
      <w:proofErr w:type="spellEnd"/>
      <w:r w:rsidRPr="00DA70ED">
        <w:rPr>
          <w:rFonts w:cstheme="minorHAnsi"/>
          <w:sz w:val="24"/>
          <w:szCs w:val="24"/>
        </w:rPr>
        <w:t xml:space="preserve">, N. M. and Al </w:t>
      </w:r>
      <w:proofErr w:type="spellStart"/>
      <w:r w:rsidRPr="00DA70ED">
        <w:rPr>
          <w:rFonts w:cstheme="minorHAnsi"/>
          <w:sz w:val="24"/>
          <w:szCs w:val="24"/>
        </w:rPr>
        <w:t>Balushi</w:t>
      </w:r>
      <w:proofErr w:type="spellEnd"/>
      <w:r w:rsidRPr="00DA70ED">
        <w:rPr>
          <w:rFonts w:cstheme="minorHAnsi"/>
          <w:sz w:val="24"/>
          <w:szCs w:val="24"/>
        </w:rPr>
        <w:t xml:space="preserve">, S. M. (2015) The effect of reflective science journal writing on students self-regulated learning strategies, </w:t>
      </w:r>
      <w:r w:rsidRPr="00DA70ED">
        <w:rPr>
          <w:rFonts w:cstheme="minorHAnsi"/>
          <w:i/>
          <w:sz w:val="24"/>
          <w:szCs w:val="24"/>
        </w:rPr>
        <w:t>International Journal of Environmental Science Education</w:t>
      </w:r>
      <w:r w:rsidRPr="00DA70ED">
        <w:rPr>
          <w:rFonts w:cstheme="minorHAnsi"/>
          <w:sz w:val="24"/>
          <w:szCs w:val="24"/>
        </w:rPr>
        <w:t>, 10(3), 367-379.</w:t>
      </w:r>
    </w:p>
    <w:p w:rsidR="008E22F4" w:rsidRPr="00DA70ED" w:rsidRDefault="008E22F4" w:rsidP="00DA70ED">
      <w:pPr>
        <w:spacing w:line="360" w:lineRule="auto"/>
        <w:rPr>
          <w:rFonts w:cstheme="minorHAnsi"/>
          <w:sz w:val="24"/>
          <w:szCs w:val="24"/>
        </w:rPr>
      </w:pPr>
      <w:r w:rsidRPr="00DA70ED">
        <w:rPr>
          <w:rFonts w:cstheme="minorHAnsi"/>
          <w:sz w:val="24"/>
          <w:szCs w:val="24"/>
        </w:rPr>
        <w:t>Arnold, J., Auburn, T.</w:t>
      </w:r>
      <w:r w:rsidR="00176BC9" w:rsidRPr="00DA70ED">
        <w:rPr>
          <w:rFonts w:cstheme="minorHAnsi"/>
          <w:sz w:val="24"/>
          <w:szCs w:val="24"/>
        </w:rPr>
        <w:t xml:space="preserve"> and Ley, A. (1993) Psychology u</w:t>
      </w:r>
      <w:r w:rsidRPr="00DA70ED">
        <w:rPr>
          <w:rFonts w:cstheme="minorHAnsi"/>
          <w:sz w:val="24"/>
          <w:szCs w:val="24"/>
        </w:rPr>
        <w:t xml:space="preserve">ndergraduates </w:t>
      </w:r>
      <w:r w:rsidR="00176BC9" w:rsidRPr="00DA70ED">
        <w:rPr>
          <w:rFonts w:cstheme="minorHAnsi"/>
          <w:sz w:val="24"/>
          <w:szCs w:val="24"/>
        </w:rPr>
        <w:t>e</w:t>
      </w:r>
      <w:r w:rsidRPr="00DA70ED">
        <w:rPr>
          <w:rFonts w:cstheme="minorHAnsi"/>
          <w:sz w:val="24"/>
          <w:szCs w:val="24"/>
        </w:rPr>
        <w:t xml:space="preserve">xperience of </w:t>
      </w:r>
      <w:r w:rsidR="00176BC9" w:rsidRPr="00DA70ED">
        <w:rPr>
          <w:rFonts w:cstheme="minorHAnsi"/>
          <w:sz w:val="24"/>
          <w:szCs w:val="24"/>
        </w:rPr>
        <w:t>p</w:t>
      </w:r>
      <w:r w:rsidRPr="00DA70ED">
        <w:rPr>
          <w:rFonts w:cstheme="minorHAnsi"/>
          <w:sz w:val="24"/>
          <w:szCs w:val="24"/>
        </w:rPr>
        <w:t xml:space="preserve">lacements: a role-transition perspective. </w:t>
      </w:r>
      <w:r w:rsidRPr="00DA70ED">
        <w:rPr>
          <w:rFonts w:cstheme="minorHAnsi"/>
          <w:i/>
          <w:sz w:val="24"/>
          <w:szCs w:val="24"/>
        </w:rPr>
        <w:t xml:space="preserve">Studies in Higher Education, </w:t>
      </w:r>
      <w:r w:rsidRPr="00DA70ED">
        <w:rPr>
          <w:rFonts w:cstheme="minorHAnsi"/>
          <w:sz w:val="24"/>
          <w:szCs w:val="24"/>
        </w:rPr>
        <w:t>18 (3), 265-285.</w:t>
      </w:r>
    </w:p>
    <w:p w:rsidR="00DD1528" w:rsidRPr="00DA70ED" w:rsidRDefault="00836BC5" w:rsidP="00DA70ED">
      <w:pPr>
        <w:spacing w:line="360" w:lineRule="auto"/>
        <w:rPr>
          <w:rFonts w:cstheme="minorHAnsi"/>
          <w:bCs/>
          <w:sz w:val="24"/>
          <w:szCs w:val="24"/>
        </w:rPr>
      </w:pPr>
      <w:proofErr w:type="spellStart"/>
      <w:r w:rsidRPr="00DA70ED">
        <w:rPr>
          <w:rFonts w:cstheme="minorHAnsi"/>
          <w:bCs/>
          <w:sz w:val="24"/>
          <w:szCs w:val="24"/>
        </w:rPr>
        <w:t>Artess</w:t>
      </w:r>
      <w:proofErr w:type="spellEnd"/>
      <w:r w:rsidRPr="00DA70ED">
        <w:rPr>
          <w:rFonts w:cstheme="minorHAnsi"/>
          <w:bCs/>
          <w:sz w:val="24"/>
          <w:szCs w:val="24"/>
        </w:rPr>
        <w:t xml:space="preserve">, </w:t>
      </w:r>
      <w:r w:rsidR="00DD1528" w:rsidRPr="00DA70ED">
        <w:rPr>
          <w:rFonts w:cstheme="minorHAnsi"/>
          <w:bCs/>
          <w:sz w:val="24"/>
          <w:szCs w:val="24"/>
        </w:rPr>
        <w:t xml:space="preserve">J., Hooley, T. and </w:t>
      </w:r>
      <w:proofErr w:type="spellStart"/>
      <w:r w:rsidR="00DD1528" w:rsidRPr="00DA70ED">
        <w:rPr>
          <w:rFonts w:cstheme="minorHAnsi"/>
          <w:bCs/>
          <w:sz w:val="24"/>
          <w:szCs w:val="24"/>
        </w:rPr>
        <w:t>Mellors</w:t>
      </w:r>
      <w:proofErr w:type="spellEnd"/>
      <w:r w:rsidR="00DD1528" w:rsidRPr="00DA70ED">
        <w:rPr>
          <w:rFonts w:cstheme="minorHAnsi"/>
          <w:bCs/>
          <w:sz w:val="24"/>
          <w:szCs w:val="24"/>
        </w:rPr>
        <w:t xml:space="preserve">-Bourne, R. (2017) </w:t>
      </w:r>
      <w:r w:rsidR="00DD1528" w:rsidRPr="00DA70ED">
        <w:rPr>
          <w:rFonts w:cstheme="minorHAnsi"/>
          <w:bCs/>
          <w:i/>
          <w:sz w:val="24"/>
          <w:szCs w:val="24"/>
        </w:rPr>
        <w:t>Employability: A review of the literature 2012-2016</w:t>
      </w:r>
      <w:r w:rsidR="00DD1528" w:rsidRPr="00DA70ED">
        <w:rPr>
          <w:rFonts w:cstheme="minorHAnsi"/>
          <w:bCs/>
          <w:sz w:val="24"/>
          <w:szCs w:val="24"/>
        </w:rPr>
        <w:t>, A Report for the Higher Education Academy.</w:t>
      </w:r>
    </w:p>
    <w:p w:rsidR="009C63E8" w:rsidRPr="00DA70ED" w:rsidRDefault="009C63E8" w:rsidP="00DA70ED">
      <w:pPr>
        <w:spacing w:line="360" w:lineRule="auto"/>
        <w:rPr>
          <w:rFonts w:cstheme="minorHAnsi"/>
          <w:bCs/>
          <w:sz w:val="24"/>
          <w:szCs w:val="24"/>
        </w:rPr>
      </w:pPr>
      <w:r w:rsidRPr="00DA70ED">
        <w:rPr>
          <w:rFonts w:cstheme="minorHAnsi"/>
          <w:bCs/>
          <w:sz w:val="24"/>
          <w:szCs w:val="24"/>
        </w:rPr>
        <w:t>Ashley</w:t>
      </w:r>
      <w:r w:rsidR="00C77AA6" w:rsidRPr="00DA70ED">
        <w:rPr>
          <w:rFonts w:cstheme="minorHAnsi"/>
          <w:bCs/>
          <w:sz w:val="24"/>
          <w:szCs w:val="24"/>
        </w:rPr>
        <w:t xml:space="preserve">, F. A., Gibson, B., Daly, B., </w:t>
      </w:r>
      <w:proofErr w:type="spellStart"/>
      <w:r w:rsidR="00C77AA6" w:rsidRPr="00DA70ED">
        <w:rPr>
          <w:rFonts w:cstheme="minorHAnsi"/>
          <w:bCs/>
          <w:sz w:val="24"/>
          <w:szCs w:val="24"/>
        </w:rPr>
        <w:t>Lygo</w:t>
      </w:r>
      <w:proofErr w:type="spellEnd"/>
      <w:r w:rsidR="00C77AA6" w:rsidRPr="00DA70ED">
        <w:rPr>
          <w:rFonts w:cstheme="minorHAnsi"/>
          <w:bCs/>
          <w:sz w:val="24"/>
          <w:szCs w:val="24"/>
        </w:rPr>
        <w:t xml:space="preserve"> Baker, S. and Newton, J. T. (2006) Undergraduate and postgraduate dental students’ reflection on learning: a qualitative study, </w:t>
      </w:r>
      <w:r w:rsidR="00C77AA6" w:rsidRPr="00DA70ED">
        <w:rPr>
          <w:rFonts w:cstheme="minorHAnsi"/>
          <w:bCs/>
          <w:i/>
          <w:sz w:val="24"/>
          <w:szCs w:val="24"/>
        </w:rPr>
        <w:t>European Journal of Dental Education</w:t>
      </w:r>
      <w:r w:rsidR="00C77AA6" w:rsidRPr="00DA70ED">
        <w:rPr>
          <w:rFonts w:cstheme="minorHAnsi"/>
          <w:bCs/>
          <w:sz w:val="24"/>
          <w:szCs w:val="24"/>
        </w:rPr>
        <w:t>, 10, 10-19.</w:t>
      </w:r>
    </w:p>
    <w:p w:rsidR="008E22F4" w:rsidRPr="00DA70ED" w:rsidRDefault="008E22F4" w:rsidP="00DA70ED">
      <w:pPr>
        <w:spacing w:line="360" w:lineRule="auto"/>
        <w:rPr>
          <w:rFonts w:cstheme="minorHAnsi"/>
          <w:bCs/>
          <w:sz w:val="24"/>
          <w:szCs w:val="24"/>
        </w:rPr>
      </w:pPr>
      <w:proofErr w:type="spellStart"/>
      <w:r w:rsidRPr="00DA70ED">
        <w:rPr>
          <w:rFonts w:cstheme="minorHAnsi"/>
          <w:bCs/>
          <w:sz w:val="24"/>
          <w:szCs w:val="24"/>
        </w:rPr>
        <w:t>Boud</w:t>
      </w:r>
      <w:proofErr w:type="spellEnd"/>
      <w:r w:rsidRPr="00DA70ED">
        <w:rPr>
          <w:rFonts w:cstheme="minorHAnsi"/>
          <w:bCs/>
          <w:sz w:val="24"/>
          <w:szCs w:val="24"/>
        </w:rPr>
        <w:t xml:space="preserve">, D. (2001) Promoting Journal Writing in Adult Education. </w:t>
      </w:r>
      <w:r w:rsidRPr="00DA70ED">
        <w:rPr>
          <w:rFonts w:cstheme="minorHAnsi"/>
          <w:bCs/>
          <w:i/>
          <w:sz w:val="24"/>
          <w:szCs w:val="24"/>
        </w:rPr>
        <w:t xml:space="preserve">New Directions for Adult and Continuing Education, </w:t>
      </w:r>
      <w:r w:rsidRPr="00DA70ED">
        <w:rPr>
          <w:rFonts w:cstheme="minorHAnsi"/>
          <w:bCs/>
          <w:sz w:val="24"/>
          <w:szCs w:val="24"/>
        </w:rPr>
        <w:t>Chichester, Wiley.</w:t>
      </w:r>
    </w:p>
    <w:p w:rsidR="008E22F4" w:rsidRPr="00DA70ED" w:rsidRDefault="008E22F4" w:rsidP="00DA70ED">
      <w:pPr>
        <w:spacing w:line="360" w:lineRule="auto"/>
        <w:rPr>
          <w:rFonts w:cstheme="minorHAnsi"/>
          <w:color w:val="000000"/>
          <w:sz w:val="24"/>
          <w:szCs w:val="24"/>
          <w:lang w:val="en"/>
        </w:rPr>
      </w:pPr>
      <w:r w:rsidRPr="00DA70ED">
        <w:rPr>
          <w:rFonts w:cstheme="minorHAnsi"/>
          <w:sz w:val="24"/>
          <w:szCs w:val="24"/>
        </w:rPr>
        <w:t xml:space="preserve">Boyce, L. and Stone, L. (2015) </w:t>
      </w:r>
      <w:r w:rsidRPr="00DA70ED">
        <w:rPr>
          <w:rFonts w:cstheme="minorHAnsi"/>
          <w:i/>
          <w:color w:val="000000"/>
          <w:sz w:val="24"/>
          <w:szCs w:val="24"/>
          <w:lang w:val="en"/>
        </w:rPr>
        <w:t>Eight in ten students now forced to work to fund university as expected debt spirals to £30,000 for those starting studies this year</w:t>
      </w:r>
      <w:r w:rsidRPr="00DA70ED">
        <w:rPr>
          <w:rFonts w:cstheme="minorHAnsi"/>
          <w:color w:val="000000"/>
          <w:sz w:val="24"/>
          <w:szCs w:val="24"/>
          <w:lang w:val="en"/>
        </w:rPr>
        <w:t xml:space="preserve"> [online]. London: This is Money. [Accessed 1</w:t>
      </w:r>
      <w:r w:rsidRPr="00DA70ED">
        <w:rPr>
          <w:rFonts w:cstheme="minorHAnsi"/>
          <w:color w:val="000000"/>
          <w:sz w:val="24"/>
          <w:szCs w:val="24"/>
          <w:vertAlign w:val="superscript"/>
          <w:lang w:val="en"/>
        </w:rPr>
        <w:t>st</w:t>
      </w:r>
      <w:r w:rsidRPr="00DA70ED">
        <w:rPr>
          <w:rFonts w:cstheme="minorHAnsi"/>
          <w:color w:val="000000"/>
          <w:sz w:val="24"/>
          <w:szCs w:val="24"/>
          <w:lang w:val="en"/>
        </w:rPr>
        <w:t xml:space="preserve"> April 2016]. Available at: &lt;</w:t>
      </w:r>
      <w:hyperlink r:id="rId9" w:history="1">
        <w:r w:rsidRPr="00DA70ED">
          <w:rPr>
            <w:rStyle w:val="Hyperlink"/>
            <w:rFonts w:cstheme="minorHAnsi"/>
            <w:sz w:val="24"/>
            <w:szCs w:val="24"/>
            <w:lang w:val="en"/>
          </w:rPr>
          <w:t>http://www.thisismoney.co.uk/money/studentfinance/article-3196644/Eight-ten-students-forced-work-fund-university-expected-debt-spirals-30-000-starting-studies-year.html</w:t>
        </w:r>
      </w:hyperlink>
      <w:r w:rsidRPr="00DA70ED">
        <w:rPr>
          <w:rFonts w:cstheme="minorHAnsi"/>
          <w:color w:val="000000"/>
          <w:sz w:val="24"/>
          <w:szCs w:val="24"/>
          <w:lang w:val="en"/>
        </w:rPr>
        <w:t>&gt;.</w:t>
      </w:r>
    </w:p>
    <w:p w:rsidR="00176BC9" w:rsidRPr="00DA70ED" w:rsidRDefault="00176BC9" w:rsidP="00DA70ED">
      <w:pPr>
        <w:spacing w:line="360" w:lineRule="auto"/>
        <w:rPr>
          <w:rFonts w:cstheme="minorHAnsi"/>
          <w:sz w:val="24"/>
          <w:szCs w:val="24"/>
        </w:rPr>
      </w:pPr>
      <w:r w:rsidRPr="00DA70ED">
        <w:rPr>
          <w:rFonts w:cstheme="minorHAnsi"/>
          <w:sz w:val="24"/>
          <w:szCs w:val="24"/>
        </w:rPr>
        <w:t xml:space="preserve">Brett, C., Forrester, B. and Fujita, N. (2009) Online learning journals as an instructional and self-assessment tool for epistemological growth. </w:t>
      </w:r>
      <w:r w:rsidRPr="00DA70ED">
        <w:rPr>
          <w:rFonts w:cstheme="minorHAnsi"/>
          <w:i/>
          <w:sz w:val="24"/>
          <w:szCs w:val="24"/>
        </w:rPr>
        <w:t>Canadian Journal of Learning and Technology</w:t>
      </w:r>
      <w:r w:rsidRPr="00DA70ED">
        <w:rPr>
          <w:rFonts w:cstheme="minorHAnsi"/>
          <w:sz w:val="24"/>
          <w:szCs w:val="24"/>
        </w:rPr>
        <w:t>, 35(1).</w:t>
      </w:r>
    </w:p>
    <w:p w:rsidR="00244760" w:rsidRPr="00DA70ED" w:rsidRDefault="00244760" w:rsidP="00DA70ED">
      <w:pPr>
        <w:spacing w:line="360" w:lineRule="auto"/>
        <w:rPr>
          <w:rFonts w:cstheme="minorHAnsi"/>
          <w:sz w:val="24"/>
          <w:szCs w:val="24"/>
        </w:rPr>
      </w:pPr>
      <w:proofErr w:type="spellStart"/>
      <w:r w:rsidRPr="00DA70ED">
        <w:rPr>
          <w:rFonts w:cstheme="minorHAnsi"/>
          <w:sz w:val="24"/>
          <w:szCs w:val="24"/>
        </w:rPr>
        <w:t>Broadbridge</w:t>
      </w:r>
      <w:proofErr w:type="spellEnd"/>
      <w:r w:rsidRPr="00DA70ED">
        <w:rPr>
          <w:rFonts w:cstheme="minorHAnsi"/>
          <w:sz w:val="24"/>
          <w:szCs w:val="24"/>
        </w:rPr>
        <w:t xml:space="preserve">, A. and Swanson, V. (2005) Earning and learning: How term-term employment impacts on students’ adjustment to university life, </w:t>
      </w:r>
      <w:r w:rsidRPr="00DA70ED">
        <w:rPr>
          <w:rFonts w:cstheme="minorHAnsi"/>
          <w:i/>
          <w:sz w:val="24"/>
          <w:szCs w:val="24"/>
        </w:rPr>
        <w:t>Journal of Education and Work</w:t>
      </w:r>
      <w:r w:rsidRPr="00DA70ED">
        <w:rPr>
          <w:rFonts w:cstheme="minorHAnsi"/>
          <w:sz w:val="24"/>
          <w:szCs w:val="24"/>
        </w:rPr>
        <w:t>, 18(2), 235-249.</w:t>
      </w:r>
    </w:p>
    <w:p w:rsidR="00176BC9" w:rsidRPr="00DA70ED" w:rsidRDefault="00176BC9" w:rsidP="00DA70ED">
      <w:pPr>
        <w:spacing w:line="360" w:lineRule="auto"/>
        <w:rPr>
          <w:rFonts w:cstheme="minorHAnsi"/>
          <w:sz w:val="24"/>
          <w:szCs w:val="24"/>
        </w:rPr>
      </w:pPr>
      <w:r w:rsidRPr="00DA70ED">
        <w:rPr>
          <w:rFonts w:cstheme="minorHAnsi"/>
          <w:sz w:val="24"/>
          <w:szCs w:val="24"/>
        </w:rPr>
        <w:t xml:space="preserve">Brooks, R. (2012) Evaluating the impact of sandwich placements on employability [online]. </w:t>
      </w:r>
      <w:r w:rsidRPr="00DA70ED">
        <w:rPr>
          <w:rFonts w:cstheme="minorHAnsi"/>
          <w:i/>
          <w:sz w:val="24"/>
          <w:szCs w:val="24"/>
        </w:rPr>
        <w:t xml:space="preserve">In: </w:t>
      </w:r>
      <w:r w:rsidRPr="00DA70ED">
        <w:rPr>
          <w:rFonts w:cstheme="minorHAnsi"/>
          <w:sz w:val="24"/>
          <w:szCs w:val="24"/>
        </w:rPr>
        <w:t xml:space="preserve">Brooks, R., </w:t>
      </w:r>
      <w:r w:rsidRPr="00DA70ED">
        <w:rPr>
          <w:rFonts w:cstheme="minorHAnsi"/>
          <w:i/>
          <w:sz w:val="24"/>
          <w:szCs w:val="24"/>
        </w:rPr>
        <w:t xml:space="preserve">Employability Enterprise and Citizenship in Higher Education Conference, </w:t>
      </w:r>
      <w:r w:rsidRPr="00DA70ED">
        <w:rPr>
          <w:rFonts w:cstheme="minorHAnsi"/>
          <w:sz w:val="24"/>
          <w:szCs w:val="24"/>
        </w:rPr>
        <w:t>Manchester 27 March 2012. Manchester: Manchester Metropolitan University. [Accessed 17</w:t>
      </w:r>
      <w:r w:rsidRPr="00DA70ED">
        <w:rPr>
          <w:rFonts w:cstheme="minorHAnsi"/>
          <w:sz w:val="24"/>
          <w:szCs w:val="24"/>
          <w:vertAlign w:val="superscript"/>
        </w:rPr>
        <w:t>th</w:t>
      </w:r>
      <w:r w:rsidRPr="00DA70ED">
        <w:rPr>
          <w:rFonts w:cstheme="minorHAnsi"/>
          <w:sz w:val="24"/>
          <w:szCs w:val="24"/>
        </w:rPr>
        <w:t xml:space="preserve"> March 2017]. Available at: &lt; </w:t>
      </w:r>
      <w:hyperlink r:id="rId10" w:history="1">
        <w:r w:rsidRPr="00DA70ED">
          <w:rPr>
            <w:rStyle w:val="Hyperlink"/>
            <w:rFonts w:cstheme="minorHAnsi"/>
            <w:sz w:val="24"/>
            <w:szCs w:val="24"/>
          </w:rPr>
          <w:t>http://eprints.hud.ac.uk/13202/3/Employability_Citizenship_and_Enterprise_2012_Ruth_Brooks.pdf</w:t>
        </w:r>
      </w:hyperlink>
      <w:r w:rsidRPr="00DA70ED">
        <w:rPr>
          <w:rFonts w:cstheme="minorHAnsi"/>
          <w:sz w:val="24"/>
          <w:szCs w:val="24"/>
        </w:rPr>
        <w:t xml:space="preserve">&gt;. </w:t>
      </w:r>
    </w:p>
    <w:p w:rsidR="008E22F4" w:rsidRPr="00DA70ED" w:rsidRDefault="008E22F4" w:rsidP="00DA70ED">
      <w:pPr>
        <w:spacing w:line="360" w:lineRule="auto"/>
        <w:rPr>
          <w:rFonts w:cstheme="minorHAnsi"/>
          <w:color w:val="000000"/>
          <w:sz w:val="24"/>
          <w:szCs w:val="24"/>
          <w:lang w:val="en"/>
        </w:rPr>
      </w:pPr>
      <w:r w:rsidRPr="00DA70ED">
        <w:rPr>
          <w:rFonts w:cstheme="minorHAnsi"/>
          <w:sz w:val="24"/>
          <w:szCs w:val="24"/>
        </w:rPr>
        <w:t xml:space="preserve">Brooks, R. and </w:t>
      </w:r>
      <w:proofErr w:type="spellStart"/>
      <w:r w:rsidRPr="00DA70ED">
        <w:rPr>
          <w:rFonts w:cstheme="minorHAnsi"/>
          <w:sz w:val="24"/>
          <w:szCs w:val="24"/>
        </w:rPr>
        <w:t>Youngson</w:t>
      </w:r>
      <w:proofErr w:type="spellEnd"/>
      <w:r w:rsidRPr="00DA70ED">
        <w:rPr>
          <w:rFonts w:cstheme="minorHAnsi"/>
          <w:sz w:val="24"/>
          <w:szCs w:val="24"/>
        </w:rPr>
        <w:t>, P. L.  (2016) Undergraduate work placements:</w:t>
      </w:r>
      <w:r w:rsidRPr="00DA70ED">
        <w:rPr>
          <w:rFonts w:cstheme="minorHAnsi"/>
          <w:color w:val="000000"/>
          <w:sz w:val="24"/>
          <w:szCs w:val="24"/>
          <w:lang w:val="en"/>
        </w:rPr>
        <w:t xml:space="preserve"> </w:t>
      </w:r>
      <w:r w:rsidRPr="00DA70ED">
        <w:rPr>
          <w:rFonts w:cstheme="minorHAnsi"/>
          <w:sz w:val="24"/>
          <w:szCs w:val="24"/>
        </w:rPr>
        <w:t xml:space="preserve">an analysis of the effects on career progression, </w:t>
      </w:r>
      <w:r w:rsidRPr="00DA70ED">
        <w:rPr>
          <w:rFonts w:cstheme="minorHAnsi"/>
          <w:i/>
          <w:sz w:val="24"/>
          <w:szCs w:val="24"/>
        </w:rPr>
        <w:t>Studies in Higher Education</w:t>
      </w:r>
      <w:r w:rsidRPr="00DA70ED">
        <w:rPr>
          <w:rFonts w:cstheme="minorHAnsi"/>
          <w:sz w:val="24"/>
          <w:szCs w:val="24"/>
        </w:rPr>
        <w:t>, 41(9), 1563-157.</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Bullock, K., Gould, V., </w:t>
      </w:r>
      <w:proofErr w:type="spellStart"/>
      <w:r w:rsidRPr="00DA70ED">
        <w:rPr>
          <w:rFonts w:cstheme="minorHAnsi"/>
          <w:sz w:val="24"/>
          <w:szCs w:val="24"/>
        </w:rPr>
        <w:t>Hejmadi</w:t>
      </w:r>
      <w:proofErr w:type="spellEnd"/>
      <w:r w:rsidRPr="00DA70ED">
        <w:rPr>
          <w:rFonts w:cstheme="minorHAnsi"/>
          <w:sz w:val="24"/>
          <w:szCs w:val="24"/>
        </w:rPr>
        <w:t xml:space="preserve">, M. and Lock, G. (2009) Work placement experience: should I stay or should I go. </w:t>
      </w:r>
      <w:r w:rsidRPr="00DA70ED">
        <w:rPr>
          <w:rFonts w:cstheme="minorHAnsi"/>
          <w:i/>
          <w:sz w:val="24"/>
          <w:szCs w:val="24"/>
        </w:rPr>
        <w:t xml:space="preserve">Higher Education Research and Development, </w:t>
      </w:r>
      <w:r w:rsidRPr="00DA70ED">
        <w:rPr>
          <w:rFonts w:cstheme="minorHAnsi"/>
          <w:sz w:val="24"/>
          <w:szCs w:val="24"/>
        </w:rPr>
        <w:t>28 (5), 481-494.</w:t>
      </w: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Burke, L., Marks‐Maran, D. J. </w:t>
      </w:r>
      <w:proofErr w:type="spellStart"/>
      <w:r w:rsidRPr="00DA70ED">
        <w:rPr>
          <w:rFonts w:cstheme="minorHAnsi"/>
          <w:sz w:val="24"/>
          <w:szCs w:val="24"/>
        </w:rPr>
        <w:t>Ooms</w:t>
      </w:r>
      <w:proofErr w:type="spellEnd"/>
      <w:r w:rsidRPr="00DA70ED">
        <w:rPr>
          <w:rFonts w:cstheme="minorHAnsi"/>
          <w:sz w:val="24"/>
          <w:szCs w:val="24"/>
        </w:rPr>
        <w:t xml:space="preserve">, A., Webb M. and Cooper D. (2009): Towards a pedagogy of work‐based learning: perceptions of work‐based learning in foundation degrees, </w:t>
      </w:r>
      <w:r w:rsidRPr="00DA70ED">
        <w:rPr>
          <w:rFonts w:cstheme="minorHAnsi"/>
          <w:i/>
          <w:sz w:val="24"/>
          <w:szCs w:val="24"/>
        </w:rPr>
        <w:t>Journal of Vocational Education and Training</w:t>
      </w:r>
      <w:r w:rsidRPr="00DA70ED">
        <w:rPr>
          <w:rFonts w:cstheme="minorHAnsi"/>
          <w:sz w:val="24"/>
          <w:szCs w:val="24"/>
        </w:rPr>
        <w:t>, 61(1), 15-33.</w:t>
      </w: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Chang, M. and Lin, M. (2014) The effect of reflective learning e-journals on reading and comprehension in language learning, </w:t>
      </w:r>
      <w:r w:rsidRPr="00DA70ED">
        <w:rPr>
          <w:rFonts w:cstheme="minorHAnsi"/>
          <w:i/>
          <w:sz w:val="24"/>
          <w:szCs w:val="24"/>
        </w:rPr>
        <w:t>Computers and Education</w:t>
      </w:r>
      <w:r w:rsidRPr="00DA70ED">
        <w:rPr>
          <w:rFonts w:cstheme="minorHAnsi"/>
          <w:sz w:val="24"/>
          <w:szCs w:val="24"/>
        </w:rPr>
        <w:t>, 71, 124-132.</w:t>
      </w:r>
    </w:p>
    <w:p w:rsidR="00BC6FBF" w:rsidRPr="00DA70ED" w:rsidRDefault="00BC6FBF" w:rsidP="00DA70ED">
      <w:pPr>
        <w:spacing w:line="360" w:lineRule="auto"/>
        <w:jc w:val="both"/>
        <w:rPr>
          <w:rFonts w:cstheme="minorHAnsi"/>
          <w:sz w:val="24"/>
          <w:szCs w:val="24"/>
        </w:rPr>
      </w:pPr>
      <w:r w:rsidRPr="00DA70ED">
        <w:rPr>
          <w:rFonts w:cstheme="minorHAnsi"/>
          <w:sz w:val="24"/>
          <w:szCs w:val="24"/>
        </w:rPr>
        <w:t xml:space="preserve">Cooper, J. E. and Dunlap, D. M. (1989) </w:t>
      </w:r>
      <w:r w:rsidRPr="00DA70ED">
        <w:rPr>
          <w:rFonts w:cstheme="minorHAnsi"/>
          <w:i/>
          <w:sz w:val="24"/>
          <w:szCs w:val="24"/>
        </w:rPr>
        <w:t>Journal keeping as an example of successful reflective practice among administrators in government, business and education</w:t>
      </w:r>
      <w:r w:rsidRPr="00DA70ED">
        <w:rPr>
          <w:rFonts w:cstheme="minorHAnsi"/>
          <w:sz w:val="24"/>
          <w:szCs w:val="24"/>
        </w:rPr>
        <w:t>. Paper presented at the annual meeting of the American Educational Research Association, San Francisco, CA, March 27-31, 1989.</w:t>
      </w:r>
    </w:p>
    <w:p w:rsidR="00BC6FBF" w:rsidRPr="00DA70ED" w:rsidRDefault="00BC6FBF" w:rsidP="00DA70ED">
      <w:pPr>
        <w:autoSpaceDE w:val="0"/>
        <w:autoSpaceDN w:val="0"/>
        <w:adjustRightInd w:val="0"/>
        <w:spacing w:after="0" w:line="360" w:lineRule="auto"/>
        <w:rPr>
          <w:rFonts w:cstheme="minorHAnsi"/>
          <w:sz w:val="24"/>
          <w:szCs w:val="24"/>
        </w:rPr>
      </w:pPr>
      <w:r w:rsidRPr="00DA70ED">
        <w:rPr>
          <w:rFonts w:cstheme="minorHAnsi"/>
          <w:sz w:val="24"/>
          <w:szCs w:val="24"/>
        </w:rPr>
        <w:t>Coulson</w:t>
      </w:r>
      <w:r w:rsidRPr="00DA70ED">
        <w:rPr>
          <w:rFonts w:cstheme="minorHAnsi"/>
          <w:sz w:val="24"/>
          <w:szCs w:val="24"/>
        </w:rPr>
        <w:t xml:space="preserve">, D. and </w:t>
      </w:r>
      <w:r w:rsidRPr="00DA70ED">
        <w:rPr>
          <w:rFonts w:cstheme="minorHAnsi"/>
          <w:sz w:val="24"/>
          <w:szCs w:val="24"/>
        </w:rPr>
        <w:t>Harvey</w:t>
      </w:r>
      <w:r w:rsidRPr="00DA70ED">
        <w:rPr>
          <w:rFonts w:cstheme="minorHAnsi"/>
          <w:sz w:val="24"/>
          <w:szCs w:val="24"/>
        </w:rPr>
        <w:t>, M.</w:t>
      </w:r>
      <w:r w:rsidRPr="00DA70ED">
        <w:rPr>
          <w:rFonts w:cstheme="minorHAnsi"/>
          <w:sz w:val="24"/>
          <w:szCs w:val="24"/>
        </w:rPr>
        <w:t xml:space="preserve"> (2013) Scaffolding student reflection for</w:t>
      </w:r>
    </w:p>
    <w:p w:rsidR="00BC6FBF" w:rsidRPr="00DA70ED" w:rsidRDefault="00BC6FBF" w:rsidP="00DA70ED">
      <w:pPr>
        <w:spacing w:line="360" w:lineRule="auto"/>
        <w:jc w:val="both"/>
        <w:rPr>
          <w:rFonts w:cstheme="minorHAnsi"/>
          <w:sz w:val="24"/>
          <w:szCs w:val="24"/>
        </w:rPr>
      </w:pPr>
      <w:r w:rsidRPr="00DA70ED">
        <w:rPr>
          <w:rFonts w:cstheme="minorHAnsi"/>
          <w:sz w:val="24"/>
          <w:szCs w:val="24"/>
        </w:rPr>
        <w:t xml:space="preserve">experience-based learning: a framework, </w:t>
      </w:r>
      <w:r w:rsidRPr="00DA70ED">
        <w:rPr>
          <w:rFonts w:cstheme="minorHAnsi"/>
          <w:i/>
          <w:sz w:val="24"/>
          <w:szCs w:val="24"/>
        </w:rPr>
        <w:t>Teaching in Higher Education</w:t>
      </w:r>
      <w:r w:rsidRPr="00DA70ED">
        <w:rPr>
          <w:rFonts w:cstheme="minorHAnsi"/>
          <w:sz w:val="24"/>
          <w:szCs w:val="24"/>
        </w:rPr>
        <w:t>, 18:4, 401-413,</w:t>
      </w:r>
    </w:p>
    <w:p w:rsidR="008E22F4" w:rsidRPr="00DA70ED" w:rsidRDefault="008E22F4" w:rsidP="00DA70ED">
      <w:pPr>
        <w:autoSpaceDE w:val="0"/>
        <w:autoSpaceDN w:val="0"/>
        <w:adjustRightInd w:val="0"/>
        <w:spacing w:after="0" w:line="360" w:lineRule="auto"/>
        <w:rPr>
          <w:rFonts w:cstheme="minorHAnsi"/>
          <w:sz w:val="24"/>
          <w:szCs w:val="24"/>
        </w:rPr>
      </w:pPr>
      <w:r w:rsidRPr="00DA70ED">
        <w:rPr>
          <w:rFonts w:cstheme="minorHAnsi"/>
          <w:sz w:val="24"/>
          <w:szCs w:val="24"/>
        </w:rPr>
        <w:t>Crawford, I. and Wang, Z. (2015) The effect of work placements on</w:t>
      </w:r>
    </w:p>
    <w:p w:rsidR="008E22F4" w:rsidRPr="00DA70ED" w:rsidRDefault="008E22F4" w:rsidP="00DA70ED">
      <w:pPr>
        <w:autoSpaceDE w:val="0"/>
        <w:autoSpaceDN w:val="0"/>
        <w:adjustRightInd w:val="0"/>
        <w:spacing w:after="0" w:line="360" w:lineRule="auto"/>
        <w:rPr>
          <w:rFonts w:cstheme="minorHAnsi"/>
          <w:i/>
          <w:sz w:val="24"/>
          <w:szCs w:val="24"/>
        </w:rPr>
      </w:pPr>
      <w:r w:rsidRPr="00DA70ED">
        <w:rPr>
          <w:rFonts w:cstheme="minorHAnsi"/>
          <w:sz w:val="24"/>
          <w:szCs w:val="24"/>
        </w:rPr>
        <w:t xml:space="preserve">the academic performance of Chinese students in UK higher education, </w:t>
      </w:r>
      <w:r w:rsidRPr="00DA70ED">
        <w:rPr>
          <w:rFonts w:cstheme="minorHAnsi"/>
          <w:i/>
          <w:sz w:val="24"/>
          <w:szCs w:val="24"/>
        </w:rPr>
        <w:t>Teaching in Higher</w:t>
      </w:r>
    </w:p>
    <w:p w:rsidR="008E22F4" w:rsidRPr="00DA70ED" w:rsidRDefault="008E22F4" w:rsidP="00DA70ED">
      <w:pPr>
        <w:spacing w:line="360" w:lineRule="auto"/>
        <w:rPr>
          <w:rFonts w:cstheme="minorHAnsi"/>
          <w:sz w:val="24"/>
          <w:szCs w:val="24"/>
        </w:rPr>
      </w:pPr>
      <w:r w:rsidRPr="00DA70ED">
        <w:rPr>
          <w:rFonts w:cstheme="minorHAnsi"/>
          <w:i/>
          <w:sz w:val="24"/>
          <w:szCs w:val="24"/>
        </w:rPr>
        <w:t>Education,</w:t>
      </w:r>
      <w:r w:rsidRPr="00DA70ED">
        <w:rPr>
          <w:rFonts w:cstheme="minorHAnsi"/>
          <w:sz w:val="24"/>
          <w:szCs w:val="24"/>
        </w:rPr>
        <w:t xml:space="preserve"> 20(6), 569-586.</w:t>
      </w:r>
    </w:p>
    <w:p w:rsidR="008E22F4" w:rsidRPr="00DA70ED" w:rsidRDefault="008E22F4" w:rsidP="00DA70ED">
      <w:pPr>
        <w:autoSpaceDE w:val="0"/>
        <w:autoSpaceDN w:val="0"/>
        <w:adjustRightInd w:val="0"/>
        <w:spacing w:after="0" w:line="360" w:lineRule="auto"/>
        <w:rPr>
          <w:rFonts w:cstheme="minorHAnsi"/>
          <w:sz w:val="24"/>
          <w:szCs w:val="24"/>
        </w:rPr>
      </w:pPr>
      <w:r w:rsidRPr="00DA70ED">
        <w:rPr>
          <w:rFonts w:cstheme="minorHAnsi"/>
          <w:sz w:val="24"/>
          <w:szCs w:val="24"/>
        </w:rPr>
        <w:t>Crawford, I. and Wang, Z (2016) The impact of placements on the</w:t>
      </w:r>
    </w:p>
    <w:p w:rsidR="008E22F4" w:rsidRPr="00DA70ED" w:rsidRDefault="008E22F4" w:rsidP="00DA70ED">
      <w:pPr>
        <w:autoSpaceDE w:val="0"/>
        <w:autoSpaceDN w:val="0"/>
        <w:adjustRightInd w:val="0"/>
        <w:spacing w:after="0" w:line="360" w:lineRule="auto"/>
        <w:rPr>
          <w:rFonts w:cstheme="minorHAnsi"/>
          <w:sz w:val="24"/>
          <w:szCs w:val="24"/>
        </w:rPr>
      </w:pPr>
      <w:r w:rsidRPr="00DA70ED">
        <w:rPr>
          <w:rFonts w:cstheme="minorHAnsi"/>
          <w:sz w:val="24"/>
          <w:szCs w:val="24"/>
        </w:rPr>
        <w:t xml:space="preserve">academic performance of UK and international students in higher education, Studies in </w:t>
      </w:r>
      <w:r w:rsidRPr="00DA70ED">
        <w:rPr>
          <w:rFonts w:cstheme="minorHAnsi"/>
          <w:i/>
          <w:sz w:val="24"/>
          <w:szCs w:val="24"/>
        </w:rPr>
        <w:t>Higher Education</w:t>
      </w:r>
      <w:r w:rsidRPr="00DA70ED">
        <w:rPr>
          <w:rFonts w:cstheme="minorHAnsi"/>
          <w:sz w:val="24"/>
          <w:szCs w:val="24"/>
        </w:rPr>
        <w:t>, 41(4), 712-733.</w:t>
      </w:r>
    </w:p>
    <w:p w:rsidR="009852DD" w:rsidRPr="00DA70ED" w:rsidRDefault="009852DD" w:rsidP="00DA70ED">
      <w:pPr>
        <w:autoSpaceDE w:val="0"/>
        <w:autoSpaceDN w:val="0"/>
        <w:adjustRightInd w:val="0"/>
        <w:spacing w:after="0" w:line="360" w:lineRule="auto"/>
        <w:rPr>
          <w:rFonts w:cstheme="minorHAnsi"/>
          <w:sz w:val="24"/>
          <w:szCs w:val="24"/>
        </w:rPr>
      </w:pPr>
    </w:p>
    <w:p w:rsidR="008E22F4" w:rsidRPr="00DA70ED" w:rsidRDefault="008E22F4" w:rsidP="00DA70ED">
      <w:pPr>
        <w:spacing w:line="360" w:lineRule="auto"/>
        <w:jc w:val="both"/>
        <w:rPr>
          <w:rFonts w:cstheme="minorHAnsi"/>
          <w:sz w:val="24"/>
          <w:szCs w:val="24"/>
        </w:rPr>
      </w:pPr>
      <w:proofErr w:type="spellStart"/>
      <w:r w:rsidRPr="00DA70ED">
        <w:rPr>
          <w:rFonts w:cstheme="minorHAnsi"/>
          <w:sz w:val="24"/>
          <w:szCs w:val="24"/>
        </w:rPr>
        <w:t>Crockford</w:t>
      </w:r>
      <w:proofErr w:type="spellEnd"/>
      <w:r w:rsidRPr="00DA70ED">
        <w:rPr>
          <w:rFonts w:cstheme="minorHAnsi"/>
          <w:sz w:val="24"/>
          <w:szCs w:val="24"/>
        </w:rPr>
        <w:t xml:space="preserve">, J., </w:t>
      </w:r>
      <w:proofErr w:type="spellStart"/>
      <w:r w:rsidRPr="00DA70ED">
        <w:rPr>
          <w:rFonts w:cstheme="minorHAnsi"/>
          <w:sz w:val="24"/>
          <w:szCs w:val="24"/>
        </w:rPr>
        <w:t>Hordosy</w:t>
      </w:r>
      <w:proofErr w:type="spellEnd"/>
      <w:r w:rsidRPr="00DA70ED">
        <w:rPr>
          <w:rFonts w:cstheme="minorHAnsi"/>
          <w:sz w:val="24"/>
          <w:szCs w:val="24"/>
        </w:rPr>
        <w:t xml:space="preserve">, R. and Simms, K. S. (2015) I really needed a job like, for money and stuff. Student finance, part-time work and the student experience at a Northern red-brick university, </w:t>
      </w:r>
      <w:r w:rsidRPr="00DA70ED">
        <w:rPr>
          <w:rFonts w:cstheme="minorHAnsi"/>
          <w:i/>
          <w:sz w:val="24"/>
          <w:szCs w:val="24"/>
        </w:rPr>
        <w:t>Widening Participation and Lifelong Learning</w:t>
      </w:r>
      <w:r w:rsidRPr="00DA70ED">
        <w:rPr>
          <w:rFonts w:cstheme="minorHAnsi"/>
          <w:sz w:val="24"/>
          <w:szCs w:val="24"/>
        </w:rPr>
        <w:t>, 17(3), 89-109.</w:t>
      </w:r>
    </w:p>
    <w:p w:rsidR="002809EF" w:rsidRPr="00DA70ED" w:rsidRDefault="002809EF" w:rsidP="00DA70ED">
      <w:pPr>
        <w:spacing w:line="360" w:lineRule="auto"/>
        <w:jc w:val="both"/>
        <w:rPr>
          <w:rFonts w:cstheme="minorHAnsi"/>
          <w:sz w:val="24"/>
          <w:szCs w:val="24"/>
        </w:rPr>
      </w:pPr>
      <w:r w:rsidRPr="00DA70ED">
        <w:rPr>
          <w:rFonts w:cstheme="minorHAnsi"/>
          <w:sz w:val="24"/>
          <w:szCs w:val="24"/>
        </w:rPr>
        <w:t xml:space="preserve">Department for Education (2016) </w:t>
      </w:r>
      <w:r w:rsidRPr="00DA70ED">
        <w:rPr>
          <w:rFonts w:cstheme="minorHAnsi"/>
          <w:i/>
          <w:sz w:val="24"/>
          <w:szCs w:val="24"/>
        </w:rPr>
        <w:t>Millions invested in degree apprenticeships</w:t>
      </w:r>
      <w:r w:rsidRPr="00DA70ED">
        <w:rPr>
          <w:rFonts w:cstheme="minorHAnsi"/>
          <w:sz w:val="24"/>
          <w:szCs w:val="24"/>
        </w:rPr>
        <w:t>, Press Release published 10</w:t>
      </w:r>
      <w:r w:rsidRPr="00DA70ED">
        <w:rPr>
          <w:rFonts w:cstheme="minorHAnsi"/>
          <w:sz w:val="24"/>
          <w:szCs w:val="24"/>
          <w:vertAlign w:val="superscript"/>
        </w:rPr>
        <w:t>th</w:t>
      </w:r>
      <w:r w:rsidRPr="00DA70ED">
        <w:rPr>
          <w:rFonts w:cstheme="minorHAnsi"/>
          <w:sz w:val="24"/>
          <w:szCs w:val="24"/>
        </w:rPr>
        <w:t xml:space="preserve"> November 2016. [Accessed on 25</w:t>
      </w:r>
      <w:r w:rsidRPr="00DA70ED">
        <w:rPr>
          <w:rFonts w:cstheme="minorHAnsi"/>
          <w:sz w:val="24"/>
          <w:szCs w:val="24"/>
          <w:vertAlign w:val="superscript"/>
        </w:rPr>
        <w:t>th</w:t>
      </w:r>
      <w:r w:rsidRPr="00DA70ED">
        <w:rPr>
          <w:rFonts w:cstheme="minorHAnsi"/>
          <w:sz w:val="24"/>
          <w:szCs w:val="24"/>
        </w:rPr>
        <w:t xml:space="preserve"> April 2017]. Available at: </w:t>
      </w:r>
      <w:hyperlink r:id="rId11" w:history="1">
        <w:r w:rsidRPr="00DA70ED">
          <w:rPr>
            <w:rStyle w:val="Hyperlink"/>
            <w:rFonts w:cstheme="minorHAnsi"/>
            <w:sz w:val="24"/>
            <w:szCs w:val="24"/>
          </w:rPr>
          <w:t>https://www.gov.uk/government/news/millions-invested-in-degree-apprenticeships</w:t>
        </w:r>
      </w:hyperlink>
      <w:r w:rsidRPr="00DA70ED">
        <w:rPr>
          <w:rFonts w:cstheme="minorHAnsi"/>
          <w:sz w:val="24"/>
          <w:szCs w:val="24"/>
        </w:rPr>
        <w:t>.</w:t>
      </w: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Evans, C., </w:t>
      </w:r>
      <w:proofErr w:type="spellStart"/>
      <w:r w:rsidRPr="00DA70ED">
        <w:rPr>
          <w:rFonts w:cstheme="minorHAnsi"/>
          <w:sz w:val="24"/>
          <w:szCs w:val="24"/>
        </w:rPr>
        <w:t>Gbadamosi</w:t>
      </w:r>
      <w:proofErr w:type="spellEnd"/>
      <w:r w:rsidRPr="00DA70ED">
        <w:rPr>
          <w:rFonts w:cstheme="minorHAnsi"/>
          <w:sz w:val="24"/>
          <w:szCs w:val="24"/>
        </w:rPr>
        <w:t xml:space="preserve">, G. and Richardson, M. (2014) Flexibility, compromise and opportunity: Students’ perceptions of balancing part-time work with a full-time business degree, </w:t>
      </w:r>
      <w:r w:rsidRPr="00DA70ED">
        <w:rPr>
          <w:rFonts w:cstheme="minorHAnsi"/>
          <w:i/>
          <w:sz w:val="24"/>
          <w:szCs w:val="24"/>
        </w:rPr>
        <w:t>The International Journal of Management Education</w:t>
      </w:r>
      <w:r w:rsidRPr="00DA70ED">
        <w:rPr>
          <w:rFonts w:cstheme="minorHAnsi"/>
          <w:sz w:val="24"/>
          <w:szCs w:val="24"/>
        </w:rPr>
        <w:t>, 12(2), 80-90.</w:t>
      </w:r>
    </w:p>
    <w:p w:rsidR="000B476E" w:rsidRPr="00DA70ED" w:rsidRDefault="008E22F4" w:rsidP="00DA70ED">
      <w:pPr>
        <w:spacing w:line="360" w:lineRule="auto"/>
        <w:rPr>
          <w:rFonts w:cstheme="minorHAnsi"/>
          <w:sz w:val="24"/>
          <w:szCs w:val="24"/>
        </w:rPr>
      </w:pPr>
      <w:r w:rsidRPr="00DA70ED">
        <w:rPr>
          <w:rFonts w:cstheme="minorHAnsi"/>
          <w:sz w:val="24"/>
          <w:szCs w:val="24"/>
        </w:rPr>
        <w:t xml:space="preserve">Evans, C., </w:t>
      </w:r>
      <w:proofErr w:type="spellStart"/>
      <w:r w:rsidRPr="00DA70ED">
        <w:rPr>
          <w:rFonts w:cstheme="minorHAnsi"/>
          <w:sz w:val="24"/>
          <w:szCs w:val="24"/>
        </w:rPr>
        <w:t>Maxfield</w:t>
      </w:r>
      <w:proofErr w:type="spellEnd"/>
      <w:r w:rsidRPr="00DA70ED">
        <w:rPr>
          <w:rFonts w:cstheme="minorHAnsi"/>
          <w:sz w:val="24"/>
          <w:szCs w:val="24"/>
        </w:rPr>
        <w:t xml:space="preserve">, T. and </w:t>
      </w:r>
      <w:proofErr w:type="spellStart"/>
      <w:r w:rsidRPr="00DA70ED">
        <w:rPr>
          <w:rFonts w:cstheme="minorHAnsi"/>
          <w:sz w:val="24"/>
          <w:szCs w:val="24"/>
        </w:rPr>
        <w:t>Gbadamosi</w:t>
      </w:r>
      <w:proofErr w:type="spellEnd"/>
      <w:r w:rsidRPr="00DA70ED">
        <w:rPr>
          <w:rFonts w:cstheme="minorHAnsi"/>
          <w:sz w:val="24"/>
          <w:szCs w:val="24"/>
        </w:rPr>
        <w:t xml:space="preserve">, G. (2015) Using part-time working to support graduate employment aspirations:  Needs and perceptions of employers, </w:t>
      </w:r>
      <w:r w:rsidRPr="00DA70ED">
        <w:rPr>
          <w:rFonts w:cstheme="minorHAnsi"/>
          <w:i/>
          <w:sz w:val="24"/>
          <w:szCs w:val="24"/>
        </w:rPr>
        <w:t xml:space="preserve">Industry and Higher Education, </w:t>
      </w:r>
      <w:r w:rsidRPr="00DA70ED">
        <w:rPr>
          <w:rFonts w:cstheme="minorHAnsi"/>
          <w:sz w:val="24"/>
          <w:szCs w:val="24"/>
        </w:rPr>
        <w:t>29(4), 305-314.</w:t>
      </w:r>
    </w:p>
    <w:p w:rsidR="000B476E" w:rsidRPr="00DA70ED" w:rsidRDefault="000B476E" w:rsidP="00DA70ED">
      <w:pPr>
        <w:autoSpaceDE w:val="0"/>
        <w:autoSpaceDN w:val="0"/>
        <w:adjustRightInd w:val="0"/>
        <w:spacing w:after="0" w:line="360" w:lineRule="auto"/>
        <w:rPr>
          <w:rFonts w:cstheme="minorHAnsi"/>
          <w:sz w:val="24"/>
          <w:szCs w:val="24"/>
        </w:rPr>
      </w:pPr>
      <w:r w:rsidRPr="00DA70ED">
        <w:rPr>
          <w:rFonts w:cstheme="minorHAnsi"/>
          <w:sz w:val="24"/>
          <w:szCs w:val="24"/>
        </w:rPr>
        <w:t xml:space="preserve">Ferguson, </w:t>
      </w:r>
      <w:r w:rsidRPr="00DA70ED">
        <w:rPr>
          <w:rFonts w:cstheme="minorHAnsi"/>
          <w:sz w:val="24"/>
          <w:szCs w:val="24"/>
        </w:rPr>
        <w:t xml:space="preserve">J. L., </w:t>
      </w:r>
      <w:proofErr w:type="spellStart"/>
      <w:r w:rsidRPr="00DA70ED">
        <w:rPr>
          <w:rFonts w:cstheme="minorHAnsi"/>
          <w:sz w:val="24"/>
          <w:szCs w:val="24"/>
        </w:rPr>
        <w:t>Makarem</w:t>
      </w:r>
      <w:proofErr w:type="spellEnd"/>
      <w:r w:rsidRPr="00DA70ED">
        <w:rPr>
          <w:rFonts w:cstheme="minorHAnsi"/>
          <w:sz w:val="24"/>
          <w:szCs w:val="24"/>
        </w:rPr>
        <w:t xml:space="preserve">, S. C. and </w:t>
      </w:r>
      <w:r w:rsidRPr="00DA70ED">
        <w:rPr>
          <w:rFonts w:cstheme="minorHAnsi"/>
          <w:sz w:val="24"/>
          <w:szCs w:val="24"/>
        </w:rPr>
        <w:t>Jones</w:t>
      </w:r>
      <w:r w:rsidRPr="00DA70ED">
        <w:rPr>
          <w:rFonts w:cstheme="minorHAnsi"/>
          <w:sz w:val="24"/>
          <w:szCs w:val="24"/>
        </w:rPr>
        <w:t xml:space="preserve">, R. E. (2016) Using a </w:t>
      </w:r>
      <w:r w:rsidRPr="00DA70ED">
        <w:rPr>
          <w:rFonts w:cstheme="minorHAnsi"/>
          <w:sz w:val="24"/>
          <w:szCs w:val="24"/>
        </w:rPr>
        <w:t>class blog for student experiential learning reflection in business co</w:t>
      </w:r>
      <w:r w:rsidRPr="00DA70ED">
        <w:rPr>
          <w:rFonts w:cstheme="minorHAnsi"/>
          <w:sz w:val="24"/>
          <w:szCs w:val="24"/>
        </w:rPr>
        <w:t xml:space="preserve">urses, </w:t>
      </w:r>
      <w:r w:rsidRPr="00DA70ED">
        <w:rPr>
          <w:rFonts w:cstheme="minorHAnsi"/>
          <w:i/>
          <w:sz w:val="24"/>
          <w:szCs w:val="24"/>
        </w:rPr>
        <w:t>Journal of Education for Business</w:t>
      </w:r>
      <w:r w:rsidRPr="00DA70ED">
        <w:rPr>
          <w:rFonts w:cstheme="minorHAnsi"/>
          <w:sz w:val="24"/>
          <w:szCs w:val="24"/>
        </w:rPr>
        <w:t>, 91:1, 1-10</w:t>
      </w:r>
      <w:r w:rsidR="00DA70ED">
        <w:rPr>
          <w:rFonts w:cstheme="minorHAnsi"/>
          <w:sz w:val="24"/>
          <w:szCs w:val="24"/>
        </w:rPr>
        <w:t>.</w:t>
      </w:r>
    </w:p>
    <w:p w:rsidR="000B476E" w:rsidRPr="00DA70ED" w:rsidRDefault="000B476E" w:rsidP="00DA70ED">
      <w:pPr>
        <w:autoSpaceDE w:val="0"/>
        <w:autoSpaceDN w:val="0"/>
        <w:adjustRightInd w:val="0"/>
        <w:spacing w:after="0" w:line="360" w:lineRule="auto"/>
        <w:rPr>
          <w:rFonts w:cstheme="minorHAnsi"/>
          <w:sz w:val="24"/>
          <w:szCs w:val="24"/>
        </w:rPr>
      </w:pP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Gibbs, P. T. and Morris, A. F. (2001) The accreditation of work experience: whose interests are served? </w:t>
      </w:r>
      <w:r w:rsidRPr="00DA70ED">
        <w:rPr>
          <w:rFonts w:cstheme="minorHAnsi"/>
          <w:i/>
          <w:sz w:val="24"/>
          <w:szCs w:val="24"/>
        </w:rPr>
        <w:t>The Learning Organisation</w:t>
      </w:r>
      <w:r w:rsidRPr="00DA70ED">
        <w:rPr>
          <w:rFonts w:cstheme="minorHAnsi"/>
          <w:sz w:val="24"/>
          <w:szCs w:val="24"/>
        </w:rPr>
        <w:t>, 8(2), 82-88.</w:t>
      </w: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Harvey, L. (2005) Embedding and integrating employability, </w:t>
      </w:r>
      <w:r w:rsidRPr="00DA70ED">
        <w:rPr>
          <w:rFonts w:cstheme="minorHAnsi"/>
          <w:i/>
          <w:sz w:val="24"/>
          <w:szCs w:val="24"/>
        </w:rPr>
        <w:t>New Directions for Institutional Research</w:t>
      </w:r>
      <w:r w:rsidRPr="00DA70ED">
        <w:rPr>
          <w:rFonts w:cstheme="minorHAnsi"/>
          <w:sz w:val="24"/>
          <w:szCs w:val="24"/>
        </w:rPr>
        <w:t>, 128, 13-28.</w:t>
      </w: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Heaton, N., McCracken, M. and Harrison, J. (2008) Graduate recruitment and development, </w:t>
      </w:r>
      <w:r w:rsidRPr="00DA70ED">
        <w:rPr>
          <w:rFonts w:cstheme="minorHAnsi"/>
          <w:i/>
          <w:sz w:val="24"/>
          <w:szCs w:val="24"/>
        </w:rPr>
        <w:t>Education + Training</w:t>
      </w:r>
      <w:r w:rsidRPr="00DA70ED">
        <w:rPr>
          <w:rFonts w:cstheme="minorHAnsi"/>
          <w:sz w:val="24"/>
          <w:szCs w:val="24"/>
        </w:rPr>
        <w:t>, 50(4), 276-288.</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High Fliers (2016) </w:t>
      </w:r>
      <w:r w:rsidRPr="00DA70ED">
        <w:rPr>
          <w:rFonts w:cstheme="minorHAnsi"/>
          <w:i/>
          <w:sz w:val="24"/>
          <w:szCs w:val="24"/>
        </w:rPr>
        <w:t>The Graduate Market in 2016</w:t>
      </w:r>
      <w:r w:rsidRPr="00DA70ED">
        <w:rPr>
          <w:rFonts w:cstheme="minorHAnsi"/>
          <w:sz w:val="24"/>
          <w:szCs w:val="24"/>
        </w:rPr>
        <w:t xml:space="preserve"> [online]. London: High Flyers Research Ltd. [Accessed on 1</w:t>
      </w:r>
      <w:r w:rsidRPr="00DA70ED">
        <w:rPr>
          <w:rFonts w:cstheme="minorHAnsi"/>
          <w:sz w:val="24"/>
          <w:szCs w:val="24"/>
          <w:vertAlign w:val="superscript"/>
        </w:rPr>
        <w:t>st</w:t>
      </w:r>
      <w:r w:rsidRPr="00DA70ED">
        <w:rPr>
          <w:rFonts w:cstheme="minorHAnsi"/>
          <w:sz w:val="24"/>
          <w:szCs w:val="24"/>
        </w:rPr>
        <w:t xml:space="preserve"> April 2016]. Available at: &lt;</w:t>
      </w:r>
      <w:hyperlink r:id="rId12" w:history="1">
        <w:r w:rsidRPr="00DA70ED">
          <w:rPr>
            <w:rStyle w:val="Hyperlink"/>
            <w:rFonts w:cstheme="minorHAnsi"/>
            <w:sz w:val="24"/>
            <w:szCs w:val="24"/>
          </w:rPr>
          <w:t>http://www.highfliers.co.uk/download/2016/graduate_market/GMReport16.pdf</w:t>
        </w:r>
      </w:hyperlink>
      <w:r w:rsidRPr="00DA70ED">
        <w:rPr>
          <w:rFonts w:cstheme="minorHAnsi"/>
          <w:sz w:val="24"/>
          <w:szCs w:val="24"/>
        </w:rPr>
        <w:t>&gt;</w:t>
      </w:r>
    </w:p>
    <w:p w:rsidR="008E22F4" w:rsidRPr="00DA70ED" w:rsidRDefault="008E22F4" w:rsidP="00DA70ED">
      <w:pPr>
        <w:autoSpaceDE w:val="0"/>
        <w:autoSpaceDN w:val="0"/>
        <w:adjustRightInd w:val="0"/>
        <w:spacing w:after="0" w:line="360" w:lineRule="auto"/>
        <w:jc w:val="both"/>
        <w:rPr>
          <w:rFonts w:cstheme="minorHAnsi"/>
          <w:sz w:val="24"/>
          <w:szCs w:val="24"/>
        </w:rPr>
      </w:pPr>
      <w:r w:rsidRPr="00DA70ED">
        <w:rPr>
          <w:rFonts w:cstheme="minorHAnsi"/>
          <w:sz w:val="24"/>
          <w:szCs w:val="24"/>
        </w:rPr>
        <w:t xml:space="preserve">Holden, R. and Griggs, V. (2011) Not more learning logs! A research-based perspective on teaching reflective learning within human resources professional education, </w:t>
      </w:r>
      <w:r w:rsidRPr="00DA70ED">
        <w:rPr>
          <w:rFonts w:cstheme="minorHAnsi"/>
          <w:i/>
          <w:sz w:val="24"/>
          <w:szCs w:val="24"/>
        </w:rPr>
        <w:t>Human Resource Development International</w:t>
      </w:r>
      <w:r w:rsidRPr="00DA70ED">
        <w:rPr>
          <w:rFonts w:cstheme="minorHAnsi"/>
          <w:sz w:val="24"/>
          <w:szCs w:val="24"/>
        </w:rPr>
        <w:t>, 14(4), 483-491.</w:t>
      </w:r>
    </w:p>
    <w:p w:rsidR="008E22F4" w:rsidRPr="00DA70ED" w:rsidRDefault="008E22F4"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spacing w:line="360" w:lineRule="auto"/>
        <w:rPr>
          <w:rFonts w:cstheme="minorHAnsi"/>
          <w:sz w:val="24"/>
          <w:szCs w:val="24"/>
        </w:rPr>
      </w:pPr>
      <w:proofErr w:type="spellStart"/>
      <w:r w:rsidRPr="00DA70ED">
        <w:rPr>
          <w:rFonts w:cstheme="minorHAnsi"/>
          <w:sz w:val="24"/>
          <w:szCs w:val="24"/>
        </w:rPr>
        <w:t>Hubbs</w:t>
      </w:r>
      <w:proofErr w:type="spellEnd"/>
      <w:r w:rsidRPr="00DA70ED">
        <w:rPr>
          <w:rFonts w:cstheme="minorHAnsi"/>
          <w:sz w:val="24"/>
          <w:szCs w:val="24"/>
        </w:rPr>
        <w:t xml:space="preserve">, D. and Brand, C., F. (2010) Learning from the inside out: A method for analysing reflective journals in the college classroom. </w:t>
      </w:r>
      <w:r w:rsidRPr="00DA70ED">
        <w:rPr>
          <w:rFonts w:cstheme="minorHAnsi"/>
          <w:i/>
          <w:sz w:val="24"/>
          <w:szCs w:val="24"/>
        </w:rPr>
        <w:t>Journal of Experiential Education</w:t>
      </w:r>
      <w:r w:rsidRPr="00DA70ED">
        <w:rPr>
          <w:rFonts w:cstheme="minorHAnsi"/>
          <w:sz w:val="24"/>
          <w:szCs w:val="24"/>
        </w:rPr>
        <w:t xml:space="preserve"> Vol. 33, No.1, 56-71.</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IES/HECSU (2015) BIS Research Paper No.231. </w:t>
      </w:r>
      <w:r w:rsidRPr="00DA70ED">
        <w:rPr>
          <w:rFonts w:cstheme="minorHAnsi"/>
          <w:i/>
          <w:sz w:val="24"/>
          <w:szCs w:val="24"/>
        </w:rPr>
        <w:t>Understanding Employers’ Graduate Recruitment and Selection Practices</w:t>
      </w:r>
      <w:r w:rsidRPr="00DA70ED">
        <w:rPr>
          <w:rFonts w:cstheme="minorHAnsi"/>
          <w:sz w:val="24"/>
          <w:szCs w:val="24"/>
        </w:rPr>
        <w:t>: Main Report, Department for Business Innovation &amp; Skills, November 2015. [Accessed on 17</w:t>
      </w:r>
      <w:r w:rsidRPr="00DA70ED">
        <w:rPr>
          <w:rFonts w:cstheme="minorHAnsi"/>
          <w:sz w:val="24"/>
          <w:szCs w:val="24"/>
          <w:vertAlign w:val="superscript"/>
        </w:rPr>
        <w:t>th</w:t>
      </w:r>
      <w:r w:rsidRPr="00DA70ED">
        <w:rPr>
          <w:rFonts w:cstheme="minorHAnsi"/>
          <w:sz w:val="24"/>
          <w:szCs w:val="24"/>
        </w:rPr>
        <w:t xml:space="preserve"> March 2017]. Available at: &lt; </w:t>
      </w:r>
      <w:hyperlink r:id="rId13" w:history="1">
        <w:r w:rsidRPr="00DA70ED">
          <w:rPr>
            <w:rStyle w:val="Hyperlink"/>
            <w:rFonts w:cstheme="minorHAnsi"/>
            <w:sz w:val="24"/>
            <w:szCs w:val="24"/>
          </w:rPr>
          <w:t>https://www.gov.uk/government/uploads/system/uploads/attachment_data/file/474251/BIS-15-464-employer-graduate-recruitment.pdf</w:t>
        </w:r>
      </w:hyperlink>
      <w:r w:rsidRPr="00DA70ED">
        <w:rPr>
          <w:rStyle w:val="Hyperlink"/>
          <w:rFonts w:cstheme="minorHAnsi"/>
          <w:sz w:val="24"/>
          <w:szCs w:val="24"/>
        </w:rPr>
        <w:t>&gt;</w:t>
      </w:r>
    </w:p>
    <w:p w:rsidR="00DA70ED" w:rsidRDefault="00DA70ED" w:rsidP="00DA70ED">
      <w:pPr>
        <w:autoSpaceDE w:val="0"/>
        <w:autoSpaceDN w:val="0"/>
        <w:adjustRightInd w:val="0"/>
        <w:spacing w:after="0" w:line="360" w:lineRule="auto"/>
        <w:rPr>
          <w:rFonts w:cstheme="minorHAnsi"/>
          <w:sz w:val="24"/>
          <w:szCs w:val="24"/>
        </w:rPr>
      </w:pPr>
    </w:p>
    <w:p w:rsidR="008E22F4" w:rsidRPr="00DA70ED" w:rsidRDefault="008E22F4" w:rsidP="00DA70ED">
      <w:pPr>
        <w:autoSpaceDE w:val="0"/>
        <w:autoSpaceDN w:val="0"/>
        <w:adjustRightInd w:val="0"/>
        <w:spacing w:after="0" w:line="360" w:lineRule="auto"/>
        <w:rPr>
          <w:rFonts w:cstheme="minorHAnsi"/>
          <w:sz w:val="24"/>
          <w:szCs w:val="24"/>
        </w:rPr>
      </w:pPr>
      <w:proofErr w:type="spellStart"/>
      <w:r w:rsidRPr="00DA70ED">
        <w:rPr>
          <w:rFonts w:cstheme="minorHAnsi"/>
          <w:sz w:val="24"/>
          <w:szCs w:val="24"/>
        </w:rPr>
        <w:t>Ishengoma</w:t>
      </w:r>
      <w:proofErr w:type="spellEnd"/>
      <w:r w:rsidRPr="00DA70ED">
        <w:rPr>
          <w:rFonts w:cstheme="minorHAnsi"/>
          <w:sz w:val="24"/>
          <w:szCs w:val="24"/>
        </w:rPr>
        <w:t xml:space="preserve">, E. and </w:t>
      </w:r>
      <w:proofErr w:type="spellStart"/>
      <w:r w:rsidRPr="00DA70ED">
        <w:rPr>
          <w:rFonts w:cstheme="minorHAnsi"/>
          <w:sz w:val="24"/>
          <w:szCs w:val="24"/>
        </w:rPr>
        <w:t>Vaaland</w:t>
      </w:r>
      <w:proofErr w:type="spellEnd"/>
      <w:r w:rsidRPr="00DA70ED">
        <w:rPr>
          <w:rFonts w:cstheme="minorHAnsi"/>
          <w:sz w:val="24"/>
          <w:szCs w:val="24"/>
        </w:rPr>
        <w:t>, T. I. (2016) Can university-industry linkages stimulate student</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Employability? </w:t>
      </w:r>
      <w:r w:rsidRPr="00DA70ED">
        <w:rPr>
          <w:rFonts w:cstheme="minorHAnsi"/>
          <w:i/>
          <w:sz w:val="24"/>
          <w:szCs w:val="24"/>
        </w:rPr>
        <w:t>Education + Training</w:t>
      </w:r>
      <w:r w:rsidRPr="00DA70ED">
        <w:rPr>
          <w:rFonts w:cstheme="minorHAnsi"/>
          <w:sz w:val="24"/>
          <w:szCs w:val="24"/>
        </w:rPr>
        <w:t>, 58(1), 18 – 44.</w:t>
      </w:r>
    </w:p>
    <w:p w:rsidR="008E22F4" w:rsidRDefault="008E22F4" w:rsidP="00DA70ED">
      <w:pPr>
        <w:autoSpaceDE w:val="0"/>
        <w:autoSpaceDN w:val="0"/>
        <w:adjustRightInd w:val="0"/>
        <w:spacing w:after="0" w:line="360" w:lineRule="auto"/>
        <w:jc w:val="both"/>
        <w:rPr>
          <w:rFonts w:cstheme="minorHAnsi"/>
          <w:sz w:val="24"/>
          <w:szCs w:val="24"/>
        </w:rPr>
      </w:pPr>
      <w:r w:rsidRPr="00DA70ED">
        <w:rPr>
          <w:rFonts w:cstheme="minorHAnsi"/>
          <w:sz w:val="24"/>
          <w:szCs w:val="24"/>
        </w:rPr>
        <w:t>Jackson, D. (2013</w:t>
      </w:r>
      <w:r w:rsidR="008A14EC" w:rsidRPr="00DA70ED">
        <w:rPr>
          <w:rFonts w:cstheme="minorHAnsi"/>
          <w:sz w:val="24"/>
          <w:szCs w:val="24"/>
        </w:rPr>
        <w:t>a</w:t>
      </w:r>
      <w:r w:rsidRPr="00DA70ED">
        <w:rPr>
          <w:rFonts w:cstheme="minorHAnsi"/>
          <w:sz w:val="24"/>
          <w:szCs w:val="24"/>
        </w:rPr>
        <w:t xml:space="preserve">) Student Perceptions of the Importance of Employability Skill Provision in Business Undergraduate Programs, </w:t>
      </w:r>
      <w:r w:rsidRPr="00DA70ED">
        <w:rPr>
          <w:rFonts w:cstheme="minorHAnsi"/>
          <w:i/>
          <w:sz w:val="24"/>
          <w:szCs w:val="24"/>
        </w:rPr>
        <w:t>Journal of Education for Business</w:t>
      </w:r>
      <w:r w:rsidRPr="00DA70ED">
        <w:rPr>
          <w:rFonts w:cstheme="minorHAnsi"/>
          <w:sz w:val="24"/>
          <w:szCs w:val="24"/>
        </w:rPr>
        <w:t>, 88(5), 271-279.</w:t>
      </w:r>
    </w:p>
    <w:p w:rsidR="00DA70ED" w:rsidRPr="00DA70ED" w:rsidRDefault="00DA70ED"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autoSpaceDE w:val="0"/>
        <w:autoSpaceDN w:val="0"/>
        <w:adjustRightInd w:val="0"/>
        <w:spacing w:after="0" w:line="360" w:lineRule="auto"/>
        <w:jc w:val="both"/>
        <w:rPr>
          <w:rFonts w:cstheme="minorHAnsi"/>
          <w:sz w:val="24"/>
          <w:szCs w:val="24"/>
        </w:rPr>
      </w:pPr>
      <w:r w:rsidRPr="00DA70ED">
        <w:rPr>
          <w:rFonts w:cstheme="minorHAnsi"/>
          <w:sz w:val="24"/>
          <w:szCs w:val="24"/>
        </w:rPr>
        <w:t>Jackson, D. (2013</w:t>
      </w:r>
      <w:r w:rsidR="008A14EC" w:rsidRPr="00DA70ED">
        <w:rPr>
          <w:rFonts w:cstheme="minorHAnsi"/>
          <w:sz w:val="24"/>
          <w:szCs w:val="24"/>
        </w:rPr>
        <w:t>b</w:t>
      </w:r>
      <w:r w:rsidRPr="00DA70ED">
        <w:rPr>
          <w:rFonts w:cstheme="minorHAnsi"/>
          <w:sz w:val="24"/>
          <w:szCs w:val="24"/>
        </w:rPr>
        <w:t xml:space="preserve">) Business graduate employability – where are we going wrong? </w:t>
      </w:r>
      <w:r w:rsidRPr="00DA70ED">
        <w:rPr>
          <w:rFonts w:cstheme="minorHAnsi"/>
          <w:i/>
          <w:sz w:val="24"/>
          <w:szCs w:val="24"/>
        </w:rPr>
        <w:t>Higher Education Research and Development</w:t>
      </w:r>
      <w:r w:rsidRPr="00DA70ED">
        <w:rPr>
          <w:rFonts w:cstheme="minorHAnsi"/>
          <w:sz w:val="24"/>
          <w:szCs w:val="24"/>
        </w:rPr>
        <w:t>, 32(5), 776-790.</w:t>
      </w:r>
    </w:p>
    <w:p w:rsidR="008E22F4" w:rsidRPr="00DA70ED" w:rsidRDefault="008E22F4"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autoSpaceDE w:val="0"/>
        <w:autoSpaceDN w:val="0"/>
        <w:adjustRightInd w:val="0"/>
        <w:spacing w:after="0" w:line="360" w:lineRule="auto"/>
        <w:jc w:val="both"/>
        <w:rPr>
          <w:rFonts w:cstheme="minorHAnsi"/>
          <w:sz w:val="24"/>
          <w:szCs w:val="24"/>
        </w:rPr>
      </w:pPr>
      <w:r w:rsidRPr="00DA70ED">
        <w:rPr>
          <w:rFonts w:cstheme="minorHAnsi"/>
          <w:sz w:val="24"/>
          <w:szCs w:val="24"/>
        </w:rPr>
        <w:t xml:space="preserve">Jackson, D. (2015) Employability skill development in work integrated learning: barriers and best practice, </w:t>
      </w:r>
      <w:r w:rsidRPr="00DA70ED">
        <w:rPr>
          <w:rFonts w:cstheme="minorHAnsi"/>
          <w:i/>
          <w:sz w:val="24"/>
          <w:szCs w:val="24"/>
        </w:rPr>
        <w:t>Studies in Higher Education</w:t>
      </w:r>
      <w:r w:rsidRPr="00DA70ED">
        <w:rPr>
          <w:rFonts w:cstheme="minorHAnsi"/>
          <w:sz w:val="24"/>
          <w:szCs w:val="24"/>
        </w:rPr>
        <w:t>, 40(2), 350-357.</w:t>
      </w:r>
    </w:p>
    <w:p w:rsidR="008E22F4" w:rsidRPr="00DA70ED" w:rsidRDefault="008E22F4"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autoSpaceDE w:val="0"/>
        <w:autoSpaceDN w:val="0"/>
        <w:adjustRightInd w:val="0"/>
        <w:spacing w:after="0" w:line="360" w:lineRule="auto"/>
        <w:rPr>
          <w:rFonts w:cstheme="minorHAnsi"/>
          <w:sz w:val="24"/>
          <w:szCs w:val="24"/>
        </w:rPr>
      </w:pPr>
      <w:r w:rsidRPr="00DA70ED">
        <w:rPr>
          <w:rFonts w:cstheme="minorHAnsi"/>
          <w:sz w:val="24"/>
          <w:szCs w:val="24"/>
        </w:rPr>
        <w:t xml:space="preserve">Jackson, D., </w:t>
      </w:r>
      <w:proofErr w:type="spellStart"/>
      <w:r w:rsidRPr="00DA70ED">
        <w:rPr>
          <w:rFonts w:cstheme="minorHAnsi"/>
          <w:sz w:val="24"/>
          <w:szCs w:val="24"/>
        </w:rPr>
        <w:t>Rowbottom</w:t>
      </w:r>
      <w:proofErr w:type="spellEnd"/>
      <w:r w:rsidRPr="00DA70ED">
        <w:rPr>
          <w:rFonts w:cstheme="minorHAnsi"/>
          <w:sz w:val="24"/>
          <w:szCs w:val="24"/>
        </w:rPr>
        <w:t xml:space="preserve">, D., Ferns, S. and McLaren, D. (2016) Employer understanding of Work-Integrated Learning and the challenges of engaging in work placement opportunities, </w:t>
      </w:r>
      <w:r w:rsidRPr="00DA70ED">
        <w:rPr>
          <w:rFonts w:cstheme="minorHAnsi"/>
          <w:i/>
          <w:sz w:val="24"/>
          <w:szCs w:val="24"/>
        </w:rPr>
        <w:t>Studies in Continuing Education</w:t>
      </w:r>
      <w:r w:rsidRPr="00DA70ED">
        <w:rPr>
          <w:rFonts w:cstheme="minorHAnsi"/>
          <w:sz w:val="24"/>
          <w:szCs w:val="24"/>
        </w:rPr>
        <w:t>, DOI:10.1080/0158037X.2016.1228624.</w:t>
      </w:r>
    </w:p>
    <w:p w:rsidR="008E22F4" w:rsidRPr="00DA70ED" w:rsidRDefault="008E22F4" w:rsidP="00DA70ED">
      <w:pPr>
        <w:autoSpaceDE w:val="0"/>
        <w:autoSpaceDN w:val="0"/>
        <w:adjustRightInd w:val="0"/>
        <w:spacing w:after="0" w:line="360" w:lineRule="auto"/>
        <w:jc w:val="both"/>
        <w:rPr>
          <w:rFonts w:cstheme="minorHAnsi"/>
          <w:sz w:val="24"/>
          <w:szCs w:val="24"/>
        </w:rPr>
      </w:pPr>
    </w:p>
    <w:p w:rsidR="00706E74" w:rsidRPr="00DA70ED" w:rsidRDefault="00706E74" w:rsidP="00DA70ED">
      <w:pPr>
        <w:autoSpaceDE w:val="0"/>
        <w:autoSpaceDN w:val="0"/>
        <w:adjustRightInd w:val="0"/>
        <w:spacing w:after="0" w:line="360" w:lineRule="auto"/>
        <w:rPr>
          <w:rFonts w:cstheme="minorHAnsi"/>
          <w:sz w:val="24"/>
          <w:szCs w:val="24"/>
        </w:rPr>
      </w:pPr>
      <w:proofErr w:type="spellStart"/>
      <w:r w:rsidRPr="00DA70ED">
        <w:rPr>
          <w:rFonts w:cstheme="minorHAnsi"/>
          <w:sz w:val="24"/>
          <w:szCs w:val="24"/>
        </w:rPr>
        <w:t>Jaidev</w:t>
      </w:r>
      <w:proofErr w:type="spellEnd"/>
      <w:r w:rsidRPr="00DA70ED">
        <w:rPr>
          <w:rFonts w:cstheme="minorHAnsi"/>
          <w:sz w:val="24"/>
          <w:szCs w:val="24"/>
        </w:rPr>
        <w:t xml:space="preserve">, R. </w:t>
      </w:r>
      <w:r w:rsidRPr="00DA70ED">
        <w:rPr>
          <w:rFonts w:cstheme="minorHAnsi"/>
          <w:sz w:val="24"/>
          <w:szCs w:val="24"/>
        </w:rPr>
        <w:t>(2014) How pedagogical blogging helps prepare students for</w:t>
      </w:r>
    </w:p>
    <w:p w:rsidR="0085771D" w:rsidRPr="00DA70ED" w:rsidRDefault="00706E74" w:rsidP="00DA70ED">
      <w:pPr>
        <w:autoSpaceDE w:val="0"/>
        <w:autoSpaceDN w:val="0"/>
        <w:adjustRightInd w:val="0"/>
        <w:spacing w:after="0" w:line="360" w:lineRule="auto"/>
        <w:rPr>
          <w:rFonts w:cstheme="minorHAnsi"/>
          <w:sz w:val="24"/>
          <w:szCs w:val="24"/>
        </w:rPr>
      </w:pPr>
      <w:r w:rsidRPr="00DA70ED">
        <w:rPr>
          <w:rFonts w:cstheme="minorHAnsi"/>
          <w:sz w:val="24"/>
          <w:szCs w:val="24"/>
        </w:rPr>
        <w:t xml:space="preserve">intercultural communication in the global workplace, </w:t>
      </w:r>
      <w:r w:rsidRPr="00DA70ED">
        <w:rPr>
          <w:rFonts w:cstheme="minorHAnsi"/>
          <w:i/>
          <w:sz w:val="24"/>
          <w:szCs w:val="24"/>
        </w:rPr>
        <w:t>Language a</w:t>
      </w:r>
      <w:r w:rsidR="00DA70ED" w:rsidRPr="00DA70ED">
        <w:rPr>
          <w:rFonts w:cstheme="minorHAnsi"/>
          <w:i/>
          <w:sz w:val="24"/>
          <w:szCs w:val="24"/>
        </w:rPr>
        <w:t>nd Intercultural Communication</w:t>
      </w:r>
      <w:r w:rsidR="00DA70ED">
        <w:rPr>
          <w:rFonts w:cstheme="minorHAnsi"/>
          <w:sz w:val="24"/>
          <w:szCs w:val="24"/>
        </w:rPr>
        <w:t xml:space="preserve">, </w:t>
      </w:r>
      <w:r w:rsidRPr="00DA70ED">
        <w:rPr>
          <w:rFonts w:cstheme="minorHAnsi"/>
          <w:sz w:val="24"/>
          <w:szCs w:val="24"/>
        </w:rPr>
        <w:t>14:1, 132-139</w:t>
      </w:r>
      <w:r w:rsidR="00DA70ED">
        <w:rPr>
          <w:rFonts w:cstheme="minorHAnsi"/>
          <w:sz w:val="24"/>
          <w:szCs w:val="24"/>
        </w:rPr>
        <w:t>.</w:t>
      </w:r>
    </w:p>
    <w:p w:rsidR="00706E74" w:rsidRPr="00DA70ED" w:rsidRDefault="00706E74" w:rsidP="00DA70ED">
      <w:pPr>
        <w:autoSpaceDE w:val="0"/>
        <w:autoSpaceDN w:val="0"/>
        <w:adjustRightInd w:val="0"/>
        <w:spacing w:after="0" w:line="360" w:lineRule="auto"/>
        <w:jc w:val="both"/>
        <w:rPr>
          <w:rFonts w:cstheme="minorHAnsi"/>
          <w:sz w:val="24"/>
          <w:szCs w:val="24"/>
        </w:rPr>
      </w:pPr>
    </w:p>
    <w:p w:rsidR="00081A36" w:rsidRPr="00DA70ED" w:rsidRDefault="00081A36" w:rsidP="00DA70ED">
      <w:pPr>
        <w:autoSpaceDE w:val="0"/>
        <w:autoSpaceDN w:val="0"/>
        <w:adjustRightInd w:val="0"/>
        <w:spacing w:after="0" w:line="360" w:lineRule="auto"/>
        <w:rPr>
          <w:rFonts w:cstheme="minorHAnsi"/>
          <w:sz w:val="24"/>
          <w:szCs w:val="24"/>
        </w:rPr>
      </w:pPr>
      <w:proofErr w:type="spellStart"/>
      <w:r w:rsidRPr="00DA70ED">
        <w:rPr>
          <w:rFonts w:cstheme="minorHAnsi"/>
          <w:sz w:val="24"/>
          <w:szCs w:val="24"/>
        </w:rPr>
        <w:t>Kerawalla</w:t>
      </w:r>
      <w:proofErr w:type="spellEnd"/>
      <w:r w:rsidRPr="00DA70ED">
        <w:rPr>
          <w:rFonts w:cstheme="minorHAnsi"/>
          <w:sz w:val="24"/>
          <w:szCs w:val="24"/>
        </w:rPr>
        <w:t xml:space="preserve">, L., </w:t>
      </w:r>
      <w:proofErr w:type="spellStart"/>
      <w:r w:rsidRPr="00DA70ED">
        <w:rPr>
          <w:rFonts w:cstheme="minorHAnsi"/>
          <w:sz w:val="24"/>
          <w:szCs w:val="24"/>
        </w:rPr>
        <w:t>Minocha</w:t>
      </w:r>
      <w:proofErr w:type="spellEnd"/>
      <w:r w:rsidRPr="00DA70ED">
        <w:rPr>
          <w:rFonts w:cstheme="minorHAnsi"/>
          <w:sz w:val="24"/>
          <w:szCs w:val="24"/>
        </w:rPr>
        <w:t xml:space="preserve">, S., </w:t>
      </w:r>
      <w:proofErr w:type="spellStart"/>
      <w:r w:rsidRPr="00DA70ED">
        <w:rPr>
          <w:rFonts w:cstheme="minorHAnsi"/>
          <w:sz w:val="24"/>
          <w:szCs w:val="24"/>
        </w:rPr>
        <w:t>Kirkup</w:t>
      </w:r>
      <w:proofErr w:type="spellEnd"/>
      <w:r w:rsidRPr="00DA70ED">
        <w:rPr>
          <w:rFonts w:cstheme="minorHAnsi"/>
          <w:sz w:val="24"/>
          <w:szCs w:val="24"/>
        </w:rPr>
        <w:t xml:space="preserve">, G. and </w:t>
      </w:r>
      <w:proofErr w:type="spellStart"/>
      <w:r w:rsidRPr="00DA70ED">
        <w:rPr>
          <w:rFonts w:cstheme="minorHAnsi"/>
          <w:sz w:val="24"/>
          <w:szCs w:val="24"/>
        </w:rPr>
        <w:t>Conol</w:t>
      </w:r>
      <w:r w:rsidRPr="00DA70ED">
        <w:rPr>
          <w:rFonts w:cstheme="minorHAnsi"/>
          <w:sz w:val="24"/>
          <w:szCs w:val="24"/>
        </w:rPr>
        <w:t>e</w:t>
      </w:r>
      <w:proofErr w:type="spellEnd"/>
      <w:r w:rsidRPr="00DA70ED">
        <w:rPr>
          <w:rFonts w:cstheme="minorHAnsi"/>
          <w:sz w:val="24"/>
          <w:szCs w:val="24"/>
        </w:rPr>
        <w:t>, G.</w:t>
      </w:r>
      <w:r w:rsidR="00DA70ED">
        <w:rPr>
          <w:rFonts w:cstheme="minorHAnsi"/>
          <w:sz w:val="24"/>
          <w:szCs w:val="24"/>
        </w:rPr>
        <w:t xml:space="preserve"> (2008) </w:t>
      </w:r>
      <w:r w:rsidRPr="00DA70ED">
        <w:rPr>
          <w:rFonts w:cstheme="minorHAnsi"/>
          <w:sz w:val="24"/>
          <w:szCs w:val="24"/>
        </w:rPr>
        <w:t>Characterising the different blogging behaviours of students on an o</w:t>
      </w:r>
      <w:r w:rsidR="00DA70ED">
        <w:rPr>
          <w:rFonts w:cstheme="minorHAnsi"/>
          <w:sz w:val="24"/>
          <w:szCs w:val="24"/>
        </w:rPr>
        <w:t xml:space="preserve">nline distance learning course, </w:t>
      </w:r>
      <w:r w:rsidRPr="00DA70ED">
        <w:rPr>
          <w:rFonts w:cstheme="minorHAnsi"/>
          <w:i/>
          <w:sz w:val="24"/>
          <w:szCs w:val="24"/>
        </w:rPr>
        <w:t>Learning, Media and Technology</w:t>
      </w:r>
      <w:r w:rsidRPr="00DA70ED">
        <w:rPr>
          <w:rFonts w:cstheme="minorHAnsi"/>
          <w:sz w:val="24"/>
          <w:szCs w:val="24"/>
        </w:rPr>
        <w:t>, 33:1, 21-33</w:t>
      </w:r>
      <w:r w:rsidR="00DA70ED">
        <w:rPr>
          <w:rFonts w:cstheme="minorHAnsi"/>
          <w:sz w:val="24"/>
          <w:szCs w:val="24"/>
        </w:rPr>
        <w:t>.</w:t>
      </w:r>
    </w:p>
    <w:p w:rsidR="00081A36" w:rsidRPr="00DA70ED" w:rsidRDefault="00081A36"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autoSpaceDE w:val="0"/>
        <w:autoSpaceDN w:val="0"/>
        <w:adjustRightInd w:val="0"/>
        <w:spacing w:after="0" w:line="360" w:lineRule="auto"/>
        <w:jc w:val="both"/>
        <w:rPr>
          <w:rFonts w:cstheme="minorHAnsi"/>
          <w:sz w:val="24"/>
          <w:szCs w:val="24"/>
        </w:rPr>
      </w:pPr>
      <w:r w:rsidRPr="00DA70ED">
        <w:rPr>
          <w:rFonts w:cstheme="minorHAnsi"/>
          <w:sz w:val="24"/>
          <w:szCs w:val="24"/>
        </w:rPr>
        <w:t xml:space="preserve">Kheng, Y. K. and June, S. (2015) The development of reflective undergraduate students: Assessing the educational benefits of reflective learning logs in entrepreneurship module, </w:t>
      </w:r>
      <w:r w:rsidRPr="00DA70ED">
        <w:rPr>
          <w:rFonts w:cstheme="minorHAnsi"/>
          <w:i/>
          <w:sz w:val="24"/>
          <w:szCs w:val="24"/>
        </w:rPr>
        <w:t>International Education Studies</w:t>
      </w:r>
      <w:r w:rsidRPr="00DA70ED">
        <w:rPr>
          <w:rFonts w:cstheme="minorHAnsi"/>
          <w:sz w:val="24"/>
          <w:szCs w:val="24"/>
        </w:rPr>
        <w:t>, 8(9), 25-35.</w:t>
      </w:r>
    </w:p>
    <w:p w:rsidR="008E22F4" w:rsidRPr="00DA70ED" w:rsidRDefault="008E22F4"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Knight, P.T. and Yorke, M. (2002) Employability through the curriculum, </w:t>
      </w:r>
      <w:r w:rsidRPr="00DA70ED">
        <w:rPr>
          <w:rFonts w:cstheme="minorHAnsi"/>
          <w:i/>
          <w:sz w:val="24"/>
          <w:szCs w:val="24"/>
        </w:rPr>
        <w:t>Tertiary Education and Management</w:t>
      </w:r>
      <w:r w:rsidRPr="00DA70ED">
        <w:rPr>
          <w:rFonts w:cstheme="minorHAnsi"/>
          <w:sz w:val="24"/>
          <w:szCs w:val="24"/>
        </w:rPr>
        <w:t>, 8(4), 261-276.</w:t>
      </w:r>
    </w:p>
    <w:p w:rsidR="00352CFB" w:rsidRPr="00DA70ED" w:rsidRDefault="00352CFB" w:rsidP="00DA70ED">
      <w:pPr>
        <w:autoSpaceDE w:val="0"/>
        <w:autoSpaceDN w:val="0"/>
        <w:adjustRightInd w:val="0"/>
        <w:spacing w:after="0" w:line="360" w:lineRule="auto"/>
        <w:rPr>
          <w:rFonts w:cstheme="minorHAnsi"/>
          <w:sz w:val="24"/>
          <w:szCs w:val="24"/>
        </w:rPr>
      </w:pPr>
    </w:p>
    <w:p w:rsidR="00352CFB" w:rsidRPr="00DA70ED" w:rsidRDefault="00352CFB" w:rsidP="00DA70ED">
      <w:pPr>
        <w:autoSpaceDE w:val="0"/>
        <w:autoSpaceDN w:val="0"/>
        <w:adjustRightInd w:val="0"/>
        <w:spacing w:after="0" w:line="360" w:lineRule="auto"/>
        <w:rPr>
          <w:rFonts w:cstheme="minorHAnsi"/>
          <w:sz w:val="24"/>
          <w:szCs w:val="24"/>
        </w:rPr>
      </w:pPr>
    </w:p>
    <w:p w:rsidR="00352CFB" w:rsidRPr="00DA70ED" w:rsidRDefault="00352CFB" w:rsidP="00A43CAD">
      <w:pPr>
        <w:autoSpaceDE w:val="0"/>
        <w:autoSpaceDN w:val="0"/>
        <w:adjustRightInd w:val="0"/>
        <w:spacing w:after="0" w:line="360" w:lineRule="auto"/>
        <w:rPr>
          <w:rFonts w:cstheme="minorHAnsi"/>
          <w:sz w:val="24"/>
          <w:szCs w:val="24"/>
        </w:rPr>
      </w:pPr>
      <w:proofErr w:type="spellStart"/>
      <w:r w:rsidRPr="00DA70ED">
        <w:rPr>
          <w:rFonts w:cstheme="minorHAnsi"/>
          <w:sz w:val="24"/>
          <w:szCs w:val="24"/>
        </w:rPr>
        <w:t>Kuo</w:t>
      </w:r>
      <w:proofErr w:type="spellEnd"/>
      <w:r w:rsidRPr="00DA70ED">
        <w:rPr>
          <w:rFonts w:cstheme="minorHAnsi"/>
          <w:sz w:val="24"/>
          <w:szCs w:val="24"/>
        </w:rPr>
        <w:t xml:space="preserve">, Y.-C., </w:t>
      </w:r>
      <w:proofErr w:type="spellStart"/>
      <w:r w:rsidRPr="00DA70ED">
        <w:rPr>
          <w:rFonts w:cstheme="minorHAnsi"/>
          <w:sz w:val="24"/>
          <w:szCs w:val="24"/>
        </w:rPr>
        <w:t>Belland</w:t>
      </w:r>
      <w:proofErr w:type="spellEnd"/>
      <w:r w:rsidRPr="00DA70ED">
        <w:rPr>
          <w:rFonts w:cstheme="minorHAnsi"/>
          <w:sz w:val="24"/>
          <w:szCs w:val="24"/>
        </w:rPr>
        <w:t xml:space="preserve">, B. R., &amp; </w:t>
      </w:r>
      <w:proofErr w:type="spellStart"/>
      <w:r w:rsidRPr="00DA70ED">
        <w:rPr>
          <w:rFonts w:cstheme="minorHAnsi"/>
          <w:sz w:val="24"/>
          <w:szCs w:val="24"/>
        </w:rPr>
        <w:t>Kuo</w:t>
      </w:r>
      <w:proofErr w:type="spellEnd"/>
      <w:r w:rsidRPr="00DA70ED">
        <w:rPr>
          <w:rFonts w:cstheme="minorHAnsi"/>
          <w:sz w:val="24"/>
          <w:szCs w:val="24"/>
        </w:rPr>
        <w:t>, Y.-T. (2017). Learning through Blogging: Students’ Pers</w:t>
      </w:r>
      <w:r w:rsidR="00A43CAD">
        <w:rPr>
          <w:rFonts w:cstheme="minorHAnsi"/>
          <w:sz w:val="24"/>
          <w:szCs w:val="24"/>
        </w:rPr>
        <w:t>pectives in Collaborative Blog-</w:t>
      </w:r>
      <w:r w:rsidRPr="00DA70ED">
        <w:rPr>
          <w:rFonts w:cstheme="minorHAnsi"/>
          <w:sz w:val="24"/>
          <w:szCs w:val="24"/>
        </w:rPr>
        <w:t xml:space="preserve">Enhanced Learning Communities. </w:t>
      </w:r>
      <w:r w:rsidRPr="00DA70ED">
        <w:rPr>
          <w:rFonts w:cstheme="minorHAnsi"/>
          <w:i/>
          <w:iCs/>
          <w:sz w:val="24"/>
          <w:szCs w:val="24"/>
        </w:rPr>
        <w:t>Educational Technology and</w:t>
      </w:r>
      <w:r w:rsidRPr="00DA70ED">
        <w:rPr>
          <w:rFonts w:cstheme="minorHAnsi"/>
          <w:i/>
          <w:iCs/>
          <w:sz w:val="24"/>
          <w:szCs w:val="24"/>
        </w:rPr>
        <w:t xml:space="preserve"> Society, 20 </w:t>
      </w:r>
      <w:r w:rsidRPr="00DA70ED">
        <w:rPr>
          <w:rFonts w:cstheme="minorHAnsi"/>
          <w:sz w:val="24"/>
          <w:szCs w:val="24"/>
        </w:rPr>
        <w:t>(2), 37–50.</w:t>
      </w:r>
    </w:p>
    <w:p w:rsidR="00352CFB" w:rsidRPr="00DA70ED" w:rsidRDefault="00352CFB" w:rsidP="00DA70ED">
      <w:pPr>
        <w:autoSpaceDE w:val="0"/>
        <w:autoSpaceDN w:val="0"/>
        <w:adjustRightInd w:val="0"/>
        <w:spacing w:after="0" w:line="360" w:lineRule="auto"/>
        <w:jc w:val="both"/>
        <w:rPr>
          <w:rFonts w:cstheme="minorHAnsi"/>
          <w:sz w:val="24"/>
          <w:szCs w:val="24"/>
        </w:rPr>
      </w:pPr>
    </w:p>
    <w:p w:rsidR="0041004D" w:rsidRPr="00DA70ED" w:rsidRDefault="0041004D" w:rsidP="00A43CAD">
      <w:pPr>
        <w:pStyle w:val="NoSpacing"/>
        <w:spacing w:line="360" w:lineRule="auto"/>
        <w:rPr>
          <w:rFonts w:cstheme="minorHAnsi"/>
          <w:sz w:val="24"/>
          <w:szCs w:val="24"/>
        </w:rPr>
      </w:pPr>
      <w:r w:rsidRPr="00DA70ED">
        <w:rPr>
          <w:rFonts w:cstheme="minorHAnsi"/>
          <w:sz w:val="24"/>
          <w:szCs w:val="24"/>
        </w:rPr>
        <w:t xml:space="preserve">Leitch Report (2006). </w:t>
      </w:r>
      <w:r w:rsidRPr="00A43CAD">
        <w:rPr>
          <w:rFonts w:cstheme="minorHAnsi"/>
          <w:i/>
          <w:sz w:val="24"/>
          <w:szCs w:val="24"/>
        </w:rPr>
        <w:t>Prosperity for all in the global economy: World class skills</w:t>
      </w:r>
      <w:r w:rsidRPr="00DA70ED">
        <w:rPr>
          <w:rFonts w:cstheme="minorHAnsi"/>
          <w:sz w:val="24"/>
          <w:szCs w:val="24"/>
        </w:rPr>
        <w:t xml:space="preserve">. </w:t>
      </w:r>
      <w:r w:rsidR="00042C81" w:rsidRPr="00DA70ED">
        <w:rPr>
          <w:rFonts w:cstheme="minorHAnsi"/>
          <w:sz w:val="24"/>
          <w:szCs w:val="24"/>
        </w:rPr>
        <w:t>[Accessed on 3</w:t>
      </w:r>
      <w:r w:rsidR="00042C81" w:rsidRPr="00DA70ED">
        <w:rPr>
          <w:rFonts w:cstheme="minorHAnsi"/>
          <w:sz w:val="24"/>
          <w:szCs w:val="24"/>
          <w:vertAlign w:val="superscript"/>
        </w:rPr>
        <w:t>rd</w:t>
      </w:r>
      <w:r w:rsidR="00A43CAD">
        <w:rPr>
          <w:rFonts w:cstheme="minorHAnsi"/>
          <w:sz w:val="24"/>
          <w:szCs w:val="24"/>
        </w:rPr>
        <w:t xml:space="preserve"> May 2017]. Available </w:t>
      </w:r>
      <w:r w:rsidR="00042C81" w:rsidRPr="00DA70ED">
        <w:rPr>
          <w:rFonts w:cstheme="minorHAnsi"/>
          <w:sz w:val="24"/>
          <w:szCs w:val="24"/>
        </w:rPr>
        <w:t>at:&lt;</w:t>
      </w:r>
      <w:hyperlink r:id="rId14" w:history="1">
        <w:r w:rsidR="00270465" w:rsidRPr="00DA70ED">
          <w:rPr>
            <w:rStyle w:val="Hyperlink"/>
            <w:rFonts w:cstheme="minorHAnsi"/>
            <w:sz w:val="24"/>
            <w:szCs w:val="24"/>
          </w:rPr>
          <w:t>http://dera.ioe.ac.uk/6322/1/leitch_finalreport051206.pdf</w:t>
        </w:r>
      </w:hyperlink>
      <w:r w:rsidR="00042C81" w:rsidRPr="00DA70ED">
        <w:rPr>
          <w:rFonts w:cstheme="minorHAnsi"/>
          <w:sz w:val="24"/>
          <w:szCs w:val="24"/>
        </w:rPr>
        <w:t>&gt;</w:t>
      </w:r>
      <w:r w:rsidR="00270465" w:rsidRPr="00DA70ED">
        <w:rPr>
          <w:rFonts w:cstheme="minorHAnsi"/>
          <w:sz w:val="24"/>
          <w:szCs w:val="24"/>
        </w:rPr>
        <w:t>.</w:t>
      </w:r>
    </w:p>
    <w:p w:rsidR="0041004D" w:rsidRPr="00DA70ED" w:rsidRDefault="0041004D"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autoSpaceDE w:val="0"/>
        <w:autoSpaceDN w:val="0"/>
        <w:adjustRightInd w:val="0"/>
        <w:spacing w:after="0" w:line="360" w:lineRule="auto"/>
        <w:jc w:val="both"/>
        <w:rPr>
          <w:rFonts w:cstheme="minorHAnsi"/>
          <w:sz w:val="24"/>
          <w:szCs w:val="24"/>
        </w:rPr>
      </w:pPr>
      <w:proofErr w:type="spellStart"/>
      <w:r w:rsidRPr="00DA70ED">
        <w:rPr>
          <w:rFonts w:cstheme="minorHAnsi"/>
          <w:sz w:val="24"/>
          <w:szCs w:val="24"/>
        </w:rPr>
        <w:t>McHann</w:t>
      </w:r>
      <w:proofErr w:type="spellEnd"/>
      <w:r w:rsidRPr="00DA70ED">
        <w:rPr>
          <w:rFonts w:cstheme="minorHAnsi"/>
          <w:sz w:val="24"/>
          <w:szCs w:val="24"/>
        </w:rPr>
        <w:t xml:space="preserve">, J. C. and Frost, L. A. (2010) Integrating experiential learning into business courses: Using learning journals to create living case studies, </w:t>
      </w:r>
      <w:r w:rsidRPr="00DA70ED">
        <w:rPr>
          <w:rFonts w:cstheme="minorHAnsi"/>
          <w:i/>
          <w:sz w:val="24"/>
          <w:szCs w:val="24"/>
        </w:rPr>
        <w:t>American Journal of Business Education</w:t>
      </w:r>
      <w:r w:rsidRPr="00DA70ED">
        <w:rPr>
          <w:rFonts w:cstheme="minorHAnsi"/>
          <w:sz w:val="24"/>
          <w:szCs w:val="24"/>
        </w:rPr>
        <w:t>, 3(8), 1-12.</w:t>
      </w:r>
    </w:p>
    <w:p w:rsidR="008E22F4" w:rsidRPr="00DA70ED" w:rsidRDefault="008E22F4"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autoSpaceDE w:val="0"/>
        <w:autoSpaceDN w:val="0"/>
        <w:adjustRightInd w:val="0"/>
        <w:spacing w:after="0" w:line="360" w:lineRule="auto"/>
        <w:rPr>
          <w:rFonts w:cstheme="minorHAnsi"/>
          <w:sz w:val="24"/>
          <w:szCs w:val="24"/>
        </w:rPr>
      </w:pPr>
      <w:r w:rsidRPr="00DA70ED">
        <w:rPr>
          <w:rFonts w:cstheme="minorHAnsi"/>
          <w:sz w:val="24"/>
          <w:szCs w:val="24"/>
        </w:rPr>
        <w:t>McMurray, S., Dutton, M., McQ</w:t>
      </w:r>
      <w:r w:rsidR="0039706E" w:rsidRPr="00DA70ED">
        <w:rPr>
          <w:rFonts w:cstheme="minorHAnsi"/>
          <w:sz w:val="24"/>
          <w:szCs w:val="24"/>
        </w:rPr>
        <w:t xml:space="preserve">uaid, R. and Richard, A. (2016) </w:t>
      </w:r>
      <w:r w:rsidRPr="00DA70ED">
        <w:rPr>
          <w:rFonts w:cstheme="minorHAnsi"/>
          <w:sz w:val="24"/>
          <w:szCs w:val="24"/>
        </w:rPr>
        <w:t>Employer demands from</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business graduates, </w:t>
      </w:r>
      <w:r w:rsidRPr="00DA70ED">
        <w:rPr>
          <w:rFonts w:cstheme="minorHAnsi"/>
          <w:i/>
          <w:sz w:val="24"/>
          <w:szCs w:val="24"/>
        </w:rPr>
        <w:t>Education + Training</w:t>
      </w:r>
      <w:r w:rsidRPr="00DA70ED">
        <w:rPr>
          <w:rFonts w:cstheme="minorHAnsi"/>
          <w:sz w:val="24"/>
          <w:szCs w:val="24"/>
        </w:rPr>
        <w:t>, 58(1), 112 – 132.</w:t>
      </w:r>
    </w:p>
    <w:p w:rsidR="0041004D" w:rsidRPr="00DA70ED" w:rsidRDefault="0041004D" w:rsidP="00A43CAD">
      <w:pPr>
        <w:spacing w:line="360" w:lineRule="auto"/>
        <w:jc w:val="both"/>
        <w:rPr>
          <w:rFonts w:cstheme="minorHAnsi"/>
          <w:sz w:val="24"/>
          <w:szCs w:val="24"/>
        </w:rPr>
      </w:pPr>
      <w:proofErr w:type="spellStart"/>
      <w:r w:rsidRPr="00DA70ED">
        <w:rPr>
          <w:rFonts w:cstheme="minorHAnsi"/>
          <w:sz w:val="24"/>
          <w:szCs w:val="24"/>
        </w:rPr>
        <w:t>McVicar</w:t>
      </w:r>
      <w:proofErr w:type="spellEnd"/>
      <w:r w:rsidRPr="00DA70ED">
        <w:rPr>
          <w:rFonts w:cstheme="minorHAnsi"/>
          <w:sz w:val="24"/>
          <w:szCs w:val="24"/>
        </w:rPr>
        <w:t xml:space="preserve">, D. and McKee, B. 2002. Part-time work during post-compulsory education and examination performance: help or hindrance? </w:t>
      </w:r>
      <w:r w:rsidRPr="00A43CAD">
        <w:rPr>
          <w:rFonts w:cstheme="minorHAnsi"/>
          <w:i/>
          <w:sz w:val="24"/>
          <w:szCs w:val="24"/>
        </w:rPr>
        <w:t>Scottish Journal of Political Economy</w:t>
      </w:r>
      <w:r w:rsidRPr="00DA70ED">
        <w:rPr>
          <w:rFonts w:cstheme="minorHAnsi"/>
          <w:sz w:val="24"/>
          <w:szCs w:val="24"/>
        </w:rPr>
        <w:t>, 49(4)</w:t>
      </w:r>
      <w:r w:rsidR="00A43CAD">
        <w:rPr>
          <w:rFonts w:cstheme="minorHAnsi"/>
          <w:sz w:val="24"/>
          <w:szCs w:val="24"/>
        </w:rPr>
        <w:t>,</w:t>
      </w:r>
      <w:r w:rsidRPr="00DA70ED">
        <w:rPr>
          <w:rFonts w:cstheme="minorHAnsi"/>
          <w:sz w:val="24"/>
          <w:szCs w:val="24"/>
        </w:rPr>
        <w:t xml:space="preserve"> 393-406.</w:t>
      </w:r>
    </w:p>
    <w:p w:rsidR="008E22F4" w:rsidRPr="00DA70ED" w:rsidRDefault="008E22F4" w:rsidP="00DA70ED">
      <w:pPr>
        <w:autoSpaceDE w:val="0"/>
        <w:autoSpaceDN w:val="0"/>
        <w:adjustRightInd w:val="0"/>
        <w:spacing w:after="0" w:line="360" w:lineRule="auto"/>
        <w:rPr>
          <w:rFonts w:cstheme="minorHAnsi"/>
          <w:sz w:val="24"/>
          <w:szCs w:val="24"/>
        </w:rPr>
      </w:pPr>
      <w:proofErr w:type="spellStart"/>
      <w:r w:rsidRPr="00DA70ED">
        <w:rPr>
          <w:rFonts w:cstheme="minorHAnsi"/>
          <w:sz w:val="24"/>
          <w:szCs w:val="24"/>
        </w:rPr>
        <w:t>Manns</w:t>
      </w:r>
      <w:proofErr w:type="spellEnd"/>
      <w:r w:rsidRPr="00DA70ED">
        <w:rPr>
          <w:rFonts w:cstheme="minorHAnsi"/>
          <w:sz w:val="24"/>
          <w:szCs w:val="24"/>
        </w:rPr>
        <w:t>, S. (2003) Developing the Reflective Practitioner Through Work</w:t>
      </w:r>
      <w:r w:rsidR="00A43CAD">
        <w:rPr>
          <w:rFonts w:cstheme="minorHAnsi"/>
          <w:sz w:val="24"/>
          <w:szCs w:val="24"/>
        </w:rPr>
        <w:t xml:space="preserve"> </w:t>
      </w:r>
      <w:r w:rsidRPr="00DA70ED">
        <w:rPr>
          <w:rFonts w:cstheme="minorHAnsi"/>
          <w:sz w:val="24"/>
          <w:szCs w:val="24"/>
        </w:rPr>
        <w:t>Experience: A small-scale investigation into the benefits of integrating a range of workplace</w:t>
      </w:r>
      <w:r w:rsidR="00A43CAD">
        <w:rPr>
          <w:rFonts w:cstheme="minorHAnsi"/>
          <w:sz w:val="24"/>
          <w:szCs w:val="24"/>
        </w:rPr>
        <w:t xml:space="preserve"> </w:t>
      </w:r>
      <w:r w:rsidRPr="00DA70ED">
        <w:rPr>
          <w:rFonts w:cstheme="minorHAnsi"/>
          <w:sz w:val="24"/>
          <w:szCs w:val="24"/>
        </w:rPr>
        <w:t xml:space="preserve">experience into a full-time professional postgraduate town planning course, </w:t>
      </w:r>
      <w:r w:rsidRPr="00A43CAD">
        <w:rPr>
          <w:rFonts w:cstheme="minorHAnsi"/>
          <w:i/>
          <w:sz w:val="24"/>
          <w:szCs w:val="24"/>
        </w:rPr>
        <w:t>Journal of Further and Higher Education,</w:t>
      </w:r>
      <w:r w:rsidRPr="00DA70ED">
        <w:rPr>
          <w:rFonts w:cstheme="minorHAnsi"/>
          <w:sz w:val="24"/>
          <w:szCs w:val="24"/>
        </w:rPr>
        <w:t xml:space="preserve"> 27(1), 77-88.</w:t>
      </w:r>
    </w:p>
    <w:p w:rsidR="008E22F4" w:rsidRPr="00DA70ED" w:rsidRDefault="008E22F4"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autoSpaceDE w:val="0"/>
        <w:autoSpaceDN w:val="0"/>
        <w:adjustRightInd w:val="0"/>
        <w:spacing w:after="0" w:line="360" w:lineRule="auto"/>
        <w:jc w:val="both"/>
        <w:rPr>
          <w:rFonts w:cstheme="minorHAnsi"/>
          <w:sz w:val="24"/>
          <w:szCs w:val="24"/>
        </w:rPr>
      </w:pPr>
      <w:r w:rsidRPr="00DA70ED">
        <w:rPr>
          <w:rFonts w:cstheme="minorHAnsi"/>
          <w:sz w:val="24"/>
          <w:szCs w:val="24"/>
        </w:rPr>
        <w:t xml:space="preserve">Moon, J. A. (2006) </w:t>
      </w:r>
      <w:r w:rsidRPr="00DA70ED">
        <w:rPr>
          <w:rFonts w:cstheme="minorHAnsi"/>
          <w:i/>
          <w:sz w:val="24"/>
          <w:szCs w:val="24"/>
        </w:rPr>
        <w:t>Learning Journals: A handbook for reflective practice and professional development</w:t>
      </w:r>
      <w:r w:rsidRPr="00DA70ED">
        <w:rPr>
          <w:rFonts w:cstheme="minorHAnsi"/>
          <w:sz w:val="24"/>
          <w:szCs w:val="24"/>
        </w:rPr>
        <w:t xml:space="preserve">, </w:t>
      </w:r>
      <w:r w:rsidR="00EE3659" w:rsidRPr="00DA70ED">
        <w:rPr>
          <w:rFonts w:cstheme="minorHAnsi"/>
          <w:sz w:val="24"/>
          <w:szCs w:val="24"/>
        </w:rPr>
        <w:t>2</w:t>
      </w:r>
      <w:r w:rsidR="00EE3659" w:rsidRPr="00DA70ED">
        <w:rPr>
          <w:rFonts w:cstheme="minorHAnsi"/>
          <w:sz w:val="24"/>
          <w:szCs w:val="24"/>
          <w:vertAlign w:val="superscript"/>
        </w:rPr>
        <w:t>nd</w:t>
      </w:r>
      <w:r w:rsidR="00EE3659" w:rsidRPr="00DA70ED">
        <w:rPr>
          <w:rFonts w:cstheme="minorHAnsi"/>
          <w:sz w:val="24"/>
          <w:szCs w:val="24"/>
        </w:rPr>
        <w:t xml:space="preserve"> Ed. </w:t>
      </w:r>
      <w:r w:rsidRPr="00DA70ED">
        <w:rPr>
          <w:rFonts w:cstheme="minorHAnsi"/>
          <w:sz w:val="24"/>
          <w:szCs w:val="24"/>
        </w:rPr>
        <w:t>London, Routledge</w:t>
      </w:r>
      <w:r w:rsidR="000B476E" w:rsidRPr="00DA70ED">
        <w:rPr>
          <w:rFonts w:cstheme="minorHAnsi"/>
          <w:sz w:val="24"/>
          <w:szCs w:val="24"/>
        </w:rPr>
        <w:t>.</w:t>
      </w:r>
    </w:p>
    <w:p w:rsidR="000B476E" w:rsidRPr="00DA70ED" w:rsidRDefault="000B476E" w:rsidP="00DA70ED">
      <w:pPr>
        <w:autoSpaceDE w:val="0"/>
        <w:autoSpaceDN w:val="0"/>
        <w:adjustRightInd w:val="0"/>
        <w:spacing w:after="0" w:line="360" w:lineRule="auto"/>
        <w:jc w:val="both"/>
        <w:rPr>
          <w:rFonts w:cstheme="minorHAnsi"/>
          <w:sz w:val="24"/>
          <w:szCs w:val="24"/>
        </w:rPr>
      </w:pPr>
    </w:p>
    <w:p w:rsidR="008E22F4" w:rsidRPr="00DA70ED" w:rsidRDefault="000B476E" w:rsidP="00DA70ED">
      <w:pPr>
        <w:autoSpaceDE w:val="0"/>
        <w:autoSpaceDN w:val="0"/>
        <w:adjustRightInd w:val="0"/>
        <w:spacing w:after="0" w:line="360" w:lineRule="auto"/>
        <w:jc w:val="both"/>
        <w:rPr>
          <w:rFonts w:cstheme="minorHAnsi"/>
          <w:sz w:val="24"/>
          <w:szCs w:val="24"/>
        </w:rPr>
      </w:pPr>
      <w:r w:rsidRPr="00DA70ED">
        <w:rPr>
          <w:rFonts w:cstheme="minorHAnsi"/>
          <w:sz w:val="24"/>
          <w:szCs w:val="24"/>
        </w:rPr>
        <w:t xml:space="preserve">Morris-Day, N. (2013) Reflection: the student learning curve, </w:t>
      </w:r>
      <w:r w:rsidRPr="00A43CAD">
        <w:rPr>
          <w:rFonts w:cstheme="minorHAnsi"/>
          <w:i/>
          <w:sz w:val="24"/>
          <w:szCs w:val="24"/>
        </w:rPr>
        <w:t>Community Practitioner</w:t>
      </w:r>
      <w:r w:rsidRPr="00DA70ED">
        <w:rPr>
          <w:rFonts w:cstheme="minorHAnsi"/>
          <w:sz w:val="24"/>
          <w:szCs w:val="24"/>
        </w:rPr>
        <w:t>, 86(2), 39.</w:t>
      </w:r>
    </w:p>
    <w:p w:rsidR="00A43CAD" w:rsidRDefault="00A43CAD"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autoSpaceDE w:val="0"/>
        <w:autoSpaceDN w:val="0"/>
        <w:adjustRightInd w:val="0"/>
        <w:spacing w:after="0" w:line="360" w:lineRule="auto"/>
        <w:jc w:val="both"/>
        <w:rPr>
          <w:rFonts w:cstheme="minorHAnsi"/>
          <w:sz w:val="24"/>
          <w:szCs w:val="24"/>
        </w:rPr>
      </w:pPr>
      <w:proofErr w:type="spellStart"/>
      <w:r w:rsidRPr="00DA70ED">
        <w:rPr>
          <w:rFonts w:cstheme="minorHAnsi"/>
          <w:sz w:val="24"/>
          <w:szCs w:val="24"/>
        </w:rPr>
        <w:t>Muncy</w:t>
      </w:r>
      <w:proofErr w:type="spellEnd"/>
      <w:r w:rsidRPr="00DA70ED">
        <w:rPr>
          <w:rFonts w:cstheme="minorHAnsi"/>
          <w:sz w:val="24"/>
          <w:szCs w:val="24"/>
        </w:rPr>
        <w:t xml:space="preserve">, J. A. (2014) Blogging for reflection: The use of online journals to engage students in reflective learning, </w:t>
      </w:r>
      <w:r w:rsidRPr="00DA70ED">
        <w:rPr>
          <w:rFonts w:cstheme="minorHAnsi"/>
          <w:i/>
          <w:sz w:val="24"/>
          <w:szCs w:val="24"/>
        </w:rPr>
        <w:t>Marketing Education Review</w:t>
      </w:r>
      <w:r w:rsidRPr="00DA70ED">
        <w:rPr>
          <w:rFonts w:cstheme="minorHAnsi"/>
          <w:sz w:val="24"/>
          <w:szCs w:val="24"/>
        </w:rPr>
        <w:t>, 24(2), 101-113.</w:t>
      </w:r>
    </w:p>
    <w:p w:rsidR="008E22F4" w:rsidRPr="00DA70ED" w:rsidRDefault="008E22F4" w:rsidP="00DA70ED">
      <w:pPr>
        <w:autoSpaceDE w:val="0"/>
        <w:autoSpaceDN w:val="0"/>
        <w:adjustRightInd w:val="0"/>
        <w:spacing w:after="0" w:line="360" w:lineRule="auto"/>
        <w:jc w:val="both"/>
        <w:rPr>
          <w:rFonts w:cstheme="minorHAnsi"/>
          <w:sz w:val="24"/>
          <w:szCs w:val="24"/>
        </w:rPr>
      </w:pPr>
    </w:p>
    <w:p w:rsidR="008E22F4" w:rsidRPr="00DA70ED" w:rsidRDefault="008E22F4" w:rsidP="00DA70ED">
      <w:pPr>
        <w:autoSpaceDE w:val="0"/>
        <w:autoSpaceDN w:val="0"/>
        <w:adjustRightInd w:val="0"/>
        <w:spacing w:after="0" w:line="360" w:lineRule="auto"/>
        <w:jc w:val="both"/>
        <w:rPr>
          <w:rFonts w:cstheme="minorHAnsi"/>
          <w:sz w:val="24"/>
          <w:szCs w:val="24"/>
        </w:rPr>
      </w:pPr>
      <w:r w:rsidRPr="00DA70ED">
        <w:rPr>
          <w:rFonts w:cstheme="minorHAnsi"/>
          <w:sz w:val="24"/>
          <w:szCs w:val="24"/>
        </w:rPr>
        <w:t xml:space="preserve">Paisley, C. and Paisley, N. J. (2010) Developing skills via work placements in accounting: students and employer views, </w:t>
      </w:r>
      <w:r w:rsidRPr="00DA70ED">
        <w:rPr>
          <w:rFonts w:cstheme="minorHAnsi"/>
          <w:i/>
          <w:sz w:val="24"/>
          <w:szCs w:val="24"/>
        </w:rPr>
        <w:t>Accounting Forum</w:t>
      </w:r>
      <w:r w:rsidRPr="00DA70ED">
        <w:rPr>
          <w:rFonts w:cstheme="minorHAnsi"/>
          <w:sz w:val="24"/>
          <w:szCs w:val="24"/>
        </w:rPr>
        <w:t>, 34, 89-108.</w:t>
      </w:r>
    </w:p>
    <w:p w:rsidR="008E22F4" w:rsidRPr="00DA70ED" w:rsidRDefault="008E22F4" w:rsidP="00DA70ED">
      <w:pPr>
        <w:pStyle w:val="Default"/>
        <w:spacing w:line="360" w:lineRule="auto"/>
        <w:rPr>
          <w:rFonts w:asciiTheme="minorHAnsi" w:hAnsiTheme="minorHAnsi" w:cstheme="minorHAnsi"/>
        </w:rPr>
      </w:pP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Rich M. </w:t>
      </w:r>
      <w:r w:rsidR="0039706E" w:rsidRPr="00DA70ED">
        <w:rPr>
          <w:rFonts w:cstheme="minorHAnsi"/>
          <w:sz w:val="24"/>
          <w:szCs w:val="24"/>
        </w:rPr>
        <w:t xml:space="preserve">(2015) </w:t>
      </w:r>
      <w:r w:rsidRPr="00DA70ED">
        <w:rPr>
          <w:rFonts w:cstheme="minorHAnsi"/>
          <w:sz w:val="24"/>
          <w:szCs w:val="24"/>
        </w:rPr>
        <w:t xml:space="preserve">Reflection-in-Addition: Using Reflective logs to Build Research into Undergraduate Projects, </w:t>
      </w:r>
      <w:r w:rsidRPr="00DA70ED">
        <w:rPr>
          <w:rFonts w:cstheme="minorHAnsi"/>
          <w:i/>
          <w:iCs/>
          <w:sz w:val="24"/>
          <w:szCs w:val="24"/>
        </w:rPr>
        <w:t xml:space="preserve">The Electronic Journal of Business Research Methods </w:t>
      </w:r>
      <w:r w:rsidRPr="00DA70ED">
        <w:rPr>
          <w:rFonts w:cstheme="minorHAnsi"/>
          <w:iCs/>
          <w:sz w:val="24"/>
          <w:szCs w:val="24"/>
        </w:rPr>
        <w:t>Volume 13(2), 85-93</w:t>
      </w:r>
      <w:r w:rsidRPr="00DA70ED">
        <w:rPr>
          <w:rFonts w:cstheme="minorHAnsi"/>
          <w:i/>
          <w:iCs/>
          <w:sz w:val="24"/>
          <w:szCs w:val="24"/>
        </w:rPr>
        <w:t>.</w:t>
      </w: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Richardson, M., Evans, C. &amp; </w:t>
      </w:r>
      <w:proofErr w:type="spellStart"/>
      <w:r w:rsidRPr="00DA70ED">
        <w:rPr>
          <w:rFonts w:cstheme="minorHAnsi"/>
          <w:sz w:val="24"/>
          <w:szCs w:val="24"/>
        </w:rPr>
        <w:t>Gbadamosi</w:t>
      </w:r>
      <w:proofErr w:type="spellEnd"/>
      <w:r w:rsidRPr="00DA70ED">
        <w:rPr>
          <w:rFonts w:cstheme="minorHAnsi"/>
          <w:sz w:val="24"/>
          <w:szCs w:val="24"/>
        </w:rPr>
        <w:t xml:space="preserve">, G. (2009) Funding full-time study through part-time work, </w:t>
      </w:r>
      <w:r w:rsidRPr="00DA70ED">
        <w:rPr>
          <w:rFonts w:cstheme="minorHAnsi"/>
          <w:i/>
          <w:sz w:val="24"/>
          <w:szCs w:val="24"/>
        </w:rPr>
        <w:t>Journal of Education and Work</w:t>
      </w:r>
      <w:r w:rsidRPr="00DA70ED">
        <w:rPr>
          <w:rFonts w:cstheme="minorHAnsi"/>
          <w:sz w:val="24"/>
          <w:szCs w:val="24"/>
        </w:rPr>
        <w:t>, 22(4), 319-334.</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Rogers, R., R. (2001) Reflection in Higher Education: A concept analysis. </w:t>
      </w:r>
      <w:r w:rsidRPr="00DA70ED">
        <w:rPr>
          <w:rFonts w:cstheme="minorHAnsi"/>
          <w:i/>
          <w:sz w:val="24"/>
          <w:szCs w:val="24"/>
        </w:rPr>
        <w:t>Innovative Higher Education</w:t>
      </w:r>
      <w:r w:rsidRPr="00DA70ED">
        <w:rPr>
          <w:rFonts w:cstheme="minorHAnsi"/>
          <w:sz w:val="24"/>
          <w:szCs w:val="24"/>
        </w:rPr>
        <w:t xml:space="preserve"> Vol. 26, No. 1, 37-57.</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Rosenberg, S., </w:t>
      </w:r>
      <w:proofErr w:type="spellStart"/>
      <w:r w:rsidRPr="00DA70ED">
        <w:rPr>
          <w:rFonts w:cstheme="minorHAnsi"/>
          <w:sz w:val="24"/>
          <w:szCs w:val="24"/>
        </w:rPr>
        <w:t>Hemler</w:t>
      </w:r>
      <w:proofErr w:type="spellEnd"/>
      <w:r w:rsidRPr="00DA70ED">
        <w:rPr>
          <w:rFonts w:cstheme="minorHAnsi"/>
          <w:sz w:val="24"/>
          <w:szCs w:val="24"/>
        </w:rPr>
        <w:t xml:space="preserve">, R. and </w:t>
      </w:r>
      <w:proofErr w:type="spellStart"/>
      <w:r w:rsidRPr="00DA70ED">
        <w:rPr>
          <w:rFonts w:cstheme="minorHAnsi"/>
          <w:sz w:val="24"/>
          <w:szCs w:val="24"/>
        </w:rPr>
        <w:t>Morote</w:t>
      </w:r>
      <w:proofErr w:type="spellEnd"/>
      <w:r w:rsidRPr="00DA70ED">
        <w:rPr>
          <w:rFonts w:cstheme="minorHAnsi"/>
          <w:sz w:val="24"/>
          <w:szCs w:val="24"/>
        </w:rPr>
        <w:t xml:space="preserve">, E. (2012) Basic employability skills: A triangular design approach, </w:t>
      </w:r>
      <w:r w:rsidRPr="00DA70ED">
        <w:rPr>
          <w:rFonts w:cstheme="minorHAnsi"/>
          <w:i/>
          <w:sz w:val="24"/>
          <w:szCs w:val="24"/>
        </w:rPr>
        <w:t>Education + Training</w:t>
      </w:r>
      <w:r w:rsidRPr="00DA70ED">
        <w:rPr>
          <w:rFonts w:cstheme="minorHAnsi"/>
          <w:sz w:val="24"/>
          <w:szCs w:val="24"/>
        </w:rPr>
        <w:t>, 54(1), 7-20.</w:t>
      </w:r>
    </w:p>
    <w:p w:rsidR="0041004D" w:rsidRPr="00DA70ED" w:rsidRDefault="0041004D" w:rsidP="00DA70ED">
      <w:pPr>
        <w:pStyle w:val="NoSpacing"/>
        <w:spacing w:line="360" w:lineRule="auto"/>
        <w:jc w:val="both"/>
        <w:rPr>
          <w:rFonts w:cstheme="minorHAnsi"/>
          <w:sz w:val="24"/>
          <w:szCs w:val="24"/>
        </w:rPr>
      </w:pPr>
      <w:proofErr w:type="spellStart"/>
      <w:r w:rsidRPr="00DA70ED">
        <w:rPr>
          <w:rFonts w:cstheme="minorHAnsi"/>
          <w:sz w:val="24"/>
          <w:szCs w:val="24"/>
        </w:rPr>
        <w:t>Salamonson</w:t>
      </w:r>
      <w:proofErr w:type="spellEnd"/>
      <w:r w:rsidRPr="00DA70ED">
        <w:rPr>
          <w:rFonts w:cstheme="minorHAnsi"/>
          <w:sz w:val="24"/>
          <w:szCs w:val="24"/>
        </w:rPr>
        <w:t xml:space="preserve">, Y. and Andrew, S. 2006. Academic performance in nursing students: influence of part-time employment, age and ethnicity, </w:t>
      </w:r>
      <w:r w:rsidRPr="00A43CAD">
        <w:rPr>
          <w:rFonts w:cstheme="minorHAnsi"/>
          <w:i/>
          <w:sz w:val="24"/>
          <w:szCs w:val="24"/>
        </w:rPr>
        <w:t>Issues and Innovations in Nursing Education</w:t>
      </w:r>
      <w:r w:rsidRPr="00DA70ED">
        <w:rPr>
          <w:rFonts w:cstheme="minorHAnsi"/>
          <w:sz w:val="24"/>
          <w:szCs w:val="24"/>
        </w:rPr>
        <w:t>, 55(3)</w:t>
      </w:r>
      <w:r w:rsidR="00A43CAD">
        <w:rPr>
          <w:rFonts w:cstheme="minorHAnsi"/>
          <w:sz w:val="24"/>
          <w:szCs w:val="24"/>
        </w:rPr>
        <w:t xml:space="preserve">, </w:t>
      </w:r>
      <w:r w:rsidRPr="00DA70ED">
        <w:rPr>
          <w:rFonts w:cstheme="minorHAnsi"/>
          <w:sz w:val="24"/>
          <w:szCs w:val="24"/>
        </w:rPr>
        <w:t>342-351.</w:t>
      </w:r>
    </w:p>
    <w:p w:rsidR="0041004D" w:rsidRPr="00DA70ED" w:rsidRDefault="0041004D" w:rsidP="00DA70ED">
      <w:pPr>
        <w:spacing w:line="360" w:lineRule="auto"/>
        <w:rPr>
          <w:rFonts w:cstheme="minorHAnsi"/>
          <w:sz w:val="24"/>
          <w:szCs w:val="24"/>
        </w:rPr>
      </w:pPr>
    </w:p>
    <w:p w:rsidR="00A43CAD" w:rsidRPr="00DA70ED" w:rsidRDefault="008E22F4" w:rsidP="00DA70ED">
      <w:pPr>
        <w:spacing w:line="360" w:lineRule="auto"/>
        <w:rPr>
          <w:rFonts w:cstheme="minorHAnsi"/>
          <w:sz w:val="24"/>
          <w:szCs w:val="24"/>
        </w:rPr>
      </w:pPr>
      <w:proofErr w:type="spellStart"/>
      <w:r w:rsidRPr="00DA70ED">
        <w:rPr>
          <w:rFonts w:cstheme="minorHAnsi"/>
          <w:sz w:val="24"/>
          <w:szCs w:val="24"/>
        </w:rPr>
        <w:t>Shamim</w:t>
      </w:r>
      <w:proofErr w:type="spellEnd"/>
      <w:r w:rsidRPr="00DA70ED">
        <w:rPr>
          <w:rFonts w:cstheme="minorHAnsi"/>
          <w:sz w:val="24"/>
          <w:szCs w:val="24"/>
        </w:rPr>
        <w:t xml:space="preserve">, A. (2012) An evaluation of </w:t>
      </w:r>
      <w:proofErr w:type="gramStart"/>
      <w:r w:rsidRPr="00DA70ED">
        <w:rPr>
          <w:rFonts w:cstheme="minorHAnsi"/>
          <w:sz w:val="24"/>
          <w:szCs w:val="24"/>
        </w:rPr>
        <w:t>learners</w:t>
      </w:r>
      <w:proofErr w:type="gramEnd"/>
      <w:r w:rsidRPr="00DA70ED">
        <w:rPr>
          <w:rFonts w:cstheme="minorHAnsi"/>
          <w:sz w:val="24"/>
          <w:szCs w:val="24"/>
        </w:rPr>
        <w:t xml:space="preserve"> journals as tool for learning and assessment, </w:t>
      </w:r>
      <w:r w:rsidRPr="00DA70ED">
        <w:rPr>
          <w:rFonts w:cstheme="minorHAnsi"/>
          <w:i/>
          <w:sz w:val="24"/>
          <w:szCs w:val="24"/>
        </w:rPr>
        <w:t>Language in India</w:t>
      </w:r>
      <w:r w:rsidRPr="00DA70ED">
        <w:rPr>
          <w:rFonts w:cstheme="minorHAnsi"/>
          <w:sz w:val="24"/>
          <w:szCs w:val="24"/>
        </w:rPr>
        <w:t>, 12(8), 385-395</w:t>
      </w:r>
      <w:r w:rsidR="00A43CAD">
        <w:rPr>
          <w:rFonts w:cstheme="minorHAnsi"/>
          <w:sz w:val="24"/>
          <w:szCs w:val="24"/>
        </w:rPr>
        <w:t>.</w:t>
      </w:r>
    </w:p>
    <w:p w:rsidR="00CA3331" w:rsidRPr="00DA70ED" w:rsidRDefault="00CA3331" w:rsidP="00DA70ED">
      <w:pPr>
        <w:autoSpaceDE w:val="0"/>
        <w:autoSpaceDN w:val="0"/>
        <w:adjustRightInd w:val="0"/>
        <w:spacing w:after="0" w:line="360" w:lineRule="auto"/>
        <w:rPr>
          <w:rFonts w:cstheme="minorHAnsi"/>
          <w:sz w:val="24"/>
          <w:szCs w:val="24"/>
        </w:rPr>
      </w:pPr>
      <w:r w:rsidRPr="00DA70ED">
        <w:rPr>
          <w:rFonts w:cstheme="minorHAnsi"/>
          <w:sz w:val="24"/>
          <w:szCs w:val="24"/>
        </w:rPr>
        <w:t xml:space="preserve">Smith, K., </w:t>
      </w:r>
      <w:proofErr w:type="gramStart"/>
      <w:r w:rsidRPr="00DA70ED">
        <w:rPr>
          <w:rFonts w:cstheme="minorHAnsi"/>
          <w:sz w:val="24"/>
          <w:szCs w:val="24"/>
        </w:rPr>
        <w:t>Clegg ,</w:t>
      </w:r>
      <w:proofErr w:type="gramEnd"/>
      <w:r w:rsidRPr="00DA70ED">
        <w:rPr>
          <w:rFonts w:cstheme="minorHAnsi"/>
          <w:sz w:val="24"/>
          <w:szCs w:val="24"/>
        </w:rPr>
        <w:t xml:space="preserve"> S., </w:t>
      </w:r>
      <w:r w:rsidRPr="00DA70ED">
        <w:rPr>
          <w:rFonts w:cstheme="minorHAnsi"/>
          <w:sz w:val="24"/>
          <w:szCs w:val="24"/>
        </w:rPr>
        <w:t>Lawrence</w:t>
      </w:r>
      <w:r w:rsidRPr="00DA70ED">
        <w:rPr>
          <w:rFonts w:cstheme="minorHAnsi"/>
          <w:sz w:val="24"/>
          <w:szCs w:val="24"/>
        </w:rPr>
        <w:t xml:space="preserve">, E. and </w:t>
      </w:r>
      <w:r w:rsidRPr="00DA70ED">
        <w:rPr>
          <w:rFonts w:cstheme="minorHAnsi"/>
          <w:sz w:val="24"/>
          <w:szCs w:val="24"/>
        </w:rPr>
        <w:t>Todd</w:t>
      </w:r>
      <w:r w:rsidRPr="00DA70ED">
        <w:rPr>
          <w:rFonts w:cstheme="minorHAnsi"/>
          <w:sz w:val="24"/>
          <w:szCs w:val="24"/>
        </w:rPr>
        <w:t xml:space="preserve">, M. J. (2007) The </w:t>
      </w:r>
      <w:r w:rsidRPr="00DA70ED">
        <w:rPr>
          <w:rFonts w:cstheme="minorHAnsi"/>
          <w:sz w:val="24"/>
          <w:szCs w:val="24"/>
        </w:rPr>
        <w:t>challenges of reflection: students learning from work placement</w:t>
      </w:r>
      <w:r w:rsidRPr="00DA70ED">
        <w:rPr>
          <w:rFonts w:cstheme="minorHAnsi"/>
          <w:sz w:val="24"/>
          <w:szCs w:val="24"/>
        </w:rPr>
        <w:t xml:space="preserve">s, </w:t>
      </w:r>
      <w:r w:rsidRPr="00A43CAD">
        <w:rPr>
          <w:rFonts w:cstheme="minorHAnsi"/>
          <w:i/>
          <w:sz w:val="24"/>
          <w:szCs w:val="24"/>
        </w:rPr>
        <w:t xml:space="preserve">Innovations in Education and </w:t>
      </w:r>
      <w:r w:rsidRPr="00A43CAD">
        <w:rPr>
          <w:rFonts w:cstheme="minorHAnsi"/>
          <w:i/>
          <w:sz w:val="24"/>
          <w:szCs w:val="24"/>
        </w:rPr>
        <w:t>Teaching International</w:t>
      </w:r>
      <w:r w:rsidRPr="00DA70ED">
        <w:rPr>
          <w:rFonts w:cstheme="minorHAnsi"/>
          <w:sz w:val="24"/>
          <w:szCs w:val="24"/>
        </w:rPr>
        <w:t>, 44:2, 131-141</w:t>
      </w:r>
      <w:r w:rsidRPr="00DA70ED">
        <w:rPr>
          <w:rFonts w:cstheme="minorHAnsi"/>
          <w:sz w:val="24"/>
          <w:szCs w:val="24"/>
        </w:rPr>
        <w:t>.</w:t>
      </w:r>
    </w:p>
    <w:p w:rsidR="00DD1528" w:rsidRPr="00DA70ED" w:rsidRDefault="00DD1528" w:rsidP="00DA70ED">
      <w:pPr>
        <w:autoSpaceDE w:val="0"/>
        <w:autoSpaceDN w:val="0"/>
        <w:adjustRightInd w:val="0"/>
        <w:spacing w:after="0" w:line="360" w:lineRule="auto"/>
        <w:rPr>
          <w:rFonts w:cstheme="minorHAnsi"/>
          <w:sz w:val="24"/>
          <w:szCs w:val="24"/>
        </w:rPr>
      </w:pPr>
    </w:p>
    <w:p w:rsidR="00DD1528" w:rsidRPr="00DA70ED" w:rsidRDefault="00DD1528" w:rsidP="00DA70ED">
      <w:pPr>
        <w:autoSpaceDE w:val="0"/>
        <w:autoSpaceDN w:val="0"/>
        <w:adjustRightInd w:val="0"/>
        <w:spacing w:after="0" w:line="360" w:lineRule="auto"/>
        <w:rPr>
          <w:rFonts w:cstheme="minorHAnsi"/>
          <w:sz w:val="24"/>
          <w:szCs w:val="24"/>
        </w:rPr>
      </w:pPr>
      <w:r w:rsidRPr="00DA70ED">
        <w:rPr>
          <w:rFonts w:cstheme="minorHAnsi"/>
          <w:sz w:val="24"/>
          <w:szCs w:val="24"/>
        </w:rPr>
        <w:t xml:space="preserve">Stoker, R. (2015) An investigation into blogging as an opportunity for work-integrated learning for journalism students, </w:t>
      </w:r>
      <w:r w:rsidRPr="00DA70ED">
        <w:rPr>
          <w:rFonts w:cstheme="minorHAnsi"/>
          <w:i/>
          <w:sz w:val="24"/>
          <w:szCs w:val="24"/>
        </w:rPr>
        <w:t>Higher Education: Skills and Work-based Learning</w:t>
      </w:r>
      <w:r w:rsidRPr="00DA70ED">
        <w:rPr>
          <w:rFonts w:cstheme="minorHAnsi"/>
          <w:sz w:val="24"/>
          <w:szCs w:val="24"/>
        </w:rPr>
        <w:t>, 5(2), 168-180.</w:t>
      </w:r>
    </w:p>
    <w:p w:rsidR="00CA3331" w:rsidRPr="00DA70ED" w:rsidRDefault="00CA3331" w:rsidP="00DA70ED">
      <w:pPr>
        <w:autoSpaceDE w:val="0"/>
        <w:autoSpaceDN w:val="0"/>
        <w:adjustRightInd w:val="0"/>
        <w:spacing w:after="0" w:line="360" w:lineRule="auto"/>
        <w:rPr>
          <w:rFonts w:cstheme="minorHAnsi"/>
          <w:sz w:val="24"/>
          <w:szCs w:val="24"/>
        </w:rPr>
      </w:pPr>
    </w:p>
    <w:p w:rsidR="00D6561A" w:rsidRPr="00DA70ED" w:rsidRDefault="00D6561A" w:rsidP="00DA70ED">
      <w:pPr>
        <w:spacing w:line="360" w:lineRule="auto"/>
        <w:rPr>
          <w:rFonts w:cstheme="minorHAnsi"/>
          <w:sz w:val="24"/>
          <w:szCs w:val="24"/>
        </w:rPr>
      </w:pPr>
      <w:proofErr w:type="spellStart"/>
      <w:r w:rsidRPr="00DA70ED">
        <w:rPr>
          <w:rFonts w:cstheme="minorHAnsi"/>
          <w:sz w:val="24"/>
          <w:szCs w:val="24"/>
        </w:rPr>
        <w:t>Targetjobs</w:t>
      </w:r>
      <w:proofErr w:type="spellEnd"/>
      <w:r w:rsidRPr="00DA70ED">
        <w:rPr>
          <w:rFonts w:cstheme="minorHAnsi"/>
          <w:sz w:val="24"/>
          <w:szCs w:val="24"/>
        </w:rPr>
        <w:t xml:space="preserve"> (2016) Ten skills you’ll gain from working in part-time retail jobs. [Accessed on 17</w:t>
      </w:r>
      <w:r w:rsidRPr="00DA70ED">
        <w:rPr>
          <w:rFonts w:cstheme="minorHAnsi"/>
          <w:sz w:val="24"/>
          <w:szCs w:val="24"/>
          <w:vertAlign w:val="superscript"/>
        </w:rPr>
        <w:t>th</w:t>
      </w:r>
      <w:r w:rsidRPr="00DA70ED">
        <w:rPr>
          <w:rFonts w:cstheme="minorHAnsi"/>
          <w:sz w:val="24"/>
          <w:szCs w:val="24"/>
        </w:rPr>
        <w:t xml:space="preserve"> March 2017]. Available at: &lt;</w:t>
      </w:r>
      <w:hyperlink r:id="rId15" w:history="1">
        <w:r w:rsidRPr="00DA70ED">
          <w:rPr>
            <w:rStyle w:val="Hyperlink"/>
            <w:rFonts w:cstheme="minorHAnsi"/>
            <w:sz w:val="24"/>
            <w:szCs w:val="24"/>
          </w:rPr>
          <w:t>https://targetjobs.co.uk/internships/275105-ten-skills-youll-gain-from-working-in-part-time-retail-jobs</w:t>
        </w:r>
      </w:hyperlink>
      <w:r w:rsidRPr="00DA70ED">
        <w:rPr>
          <w:rStyle w:val="Hyperlink"/>
          <w:rFonts w:cstheme="minorHAnsi"/>
          <w:color w:val="auto"/>
          <w:sz w:val="24"/>
          <w:szCs w:val="24"/>
          <w:u w:val="none"/>
        </w:rPr>
        <w:t>&gt;.</w:t>
      </w:r>
    </w:p>
    <w:p w:rsidR="00042C81" w:rsidRPr="00DA70ED" w:rsidRDefault="00042C81" w:rsidP="00DA70ED">
      <w:pPr>
        <w:spacing w:line="360" w:lineRule="auto"/>
        <w:rPr>
          <w:rFonts w:cstheme="minorHAnsi"/>
          <w:sz w:val="24"/>
          <w:szCs w:val="24"/>
        </w:rPr>
      </w:pPr>
      <w:r w:rsidRPr="00DA70ED">
        <w:rPr>
          <w:rFonts w:cstheme="minorHAnsi"/>
          <w:sz w:val="24"/>
          <w:szCs w:val="24"/>
        </w:rPr>
        <w:t>The Dearing Report (1997) Higher Education in the Learning Society. [Accessed 3</w:t>
      </w:r>
      <w:r w:rsidRPr="00DA70ED">
        <w:rPr>
          <w:rFonts w:cstheme="minorHAnsi"/>
          <w:sz w:val="24"/>
          <w:szCs w:val="24"/>
          <w:vertAlign w:val="superscript"/>
        </w:rPr>
        <w:t>rd</w:t>
      </w:r>
      <w:r w:rsidRPr="00DA70ED">
        <w:rPr>
          <w:rFonts w:cstheme="minorHAnsi"/>
          <w:sz w:val="24"/>
          <w:szCs w:val="24"/>
        </w:rPr>
        <w:t xml:space="preserve"> May 2017]. Available at:&lt; </w:t>
      </w:r>
      <w:hyperlink r:id="rId16" w:history="1">
        <w:r w:rsidRPr="00DA70ED">
          <w:rPr>
            <w:rStyle w:val="Hyperlink"/>
            <w:rFonts w:cstheme="minorHAnsi"/>
            <w:sz w:val="24"/>
            <w:szCs w:val="24"/>
          </w:rPr>
          <w:t>http://www.educationengland.org.uk/documents/dearing1997/dearing1997.html</w:t>
        </w:r>
      </w:hyperlink>
      <w:r w:rsidRPr="00DA70ED">
        <w:rPr>
          <w:rFonts w:cstheme="minorHAnsi"/>
          <w:sz w:val="24"/>
          <w:szCs w:val="24"/>
        </w:rPr>
        <w:t xml:space="preserve">&gt; </w:t>
      </w:r>
    </w:p>
    <w:p w:rsidR="008E22F4" w:rsidRPr="00DA70ED" w:rsidRDefault="008E22F4" w:rsidP="00DA70ED">
      <w:pPr>
        <w:spacing w:line="360" w:lineRule="auto"/>
        <w:rPr>
          <w:rFonts w:cstheme="minorHAnsi"/>
          <w:sz w:val="24"/>
          <w:szCs w:val="24"/>
        </w:rPr>
      </w:pPr>
      <w:r w:rsidRPr="00DA70ED">
        <w:rPr>
          <w:rFonts w:cstheme="minorHAnsi"/>
          <w:sz w:val="24"/>
          <w:szCs w:val="24"/>
        </w:rPr>
        <w:t>21</w:t>
      </w:r>
      <w:r w:rsidRPr="00DA70ED">
        <w:rPr>
          <w:rFonts w:cstheme="minorHAnsi"/>
          <w:sz w:val="24"/>
          <w:szCs w:val="24"/>
          <w:vertAlign w:val="superscript"/>
        </w:rPr>
        <w:t>st</w:t>
      </w:r>
      <w:r w:rsidRPr="00DA70ED">
        <w:rPr>
          <w:rFonts w:cstheme="minorHAnsi"/>
          <w:sz w:val="24"/>
          <w:szCs w:val="24"/>
        </w:rPr>
        <w:t xml:space="preserve"> Century Leaders Report (2014) </w:t>
      </w:r>
      <w:r w:rsidRPr="00DA70ED">
        <w:rPr>
          <w:rFonts w:cstheme="minorHAnsi"/>
          <w:i/>
          <w:sz w:val="24"/>
          <w:szCs w:val="24"/>
        </w:rPr>
        <w:t>The employer-student gap</w:t>
      </w:r>
      <w:r w:rsidRPr="00DA70ED">
        <w:rPr>
          <w:rFonts w:cstheme="minorHAnsi"/>
          <w:sz w:val="24"/>
          <w:szCs w:val="24"/>
        </w:rPr>
        <w:t xml:space="preserve"> [online]. London: CMI. [Accessed 9</w:t>
      </w:r>
      <w:r w:rsidRPr="00DA70ED">
        <w:rPr>
          <w:rFonts w:cstheme="minorHAnsi"/>
          <w:sz w:val="24"/>
          <w:szCs w:val="24"/>
          <w:vertAlign w:val="superscript"/>
        </w:rPr>
        <w:t>th</w:t>
      </w:r>
      <w:r w:rsidRPr="00DA70ED">
        <w:rPr>
          <w:rFonts w:cstheme="minorHAnsi"/>
          <w:sz w:val="24"/>
          <w:szCs w:val="24"/>
        </w:rPr>
        <w:t xml:space="preserve"> February 2016]. Available at: &lt; </w:t>
      </w:r>
      <w:hyperlink r:id="rId17" w:history="1">
        <w:r w:rsidRPr="00DA70ED">
          <w:rPr>
            <w:rStyle w:val="Hyperlink"/>
            <w:rFonts w:cstheme="minorHAnsi"/>
            <w:bCs/>
            <w:sz w:val="24"/>
            <w:szCs w:val="24"/>
          </w:rPr>
          <w:t>www.managers.org.uk/21CLeaders</w:t>
        </w:r>
      </w:hyperlink>
      <w:r w:rsidRPr="00DA70ED">
        <w:rPr>
          <w:rStyle w:val="Hyperlink"/>
          <w:rFonts w:cstheme="minorHAnsi"/>
          <w:bCs/>
          <w:sz w:val="24"/>
          <w:szCs w:val="24"/>
        </w:rPr>
        <w:t>&gt;.</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UCAS (2011) </w:t>
      </w:r>
      <w:r w:rsidRPr="00DA70ED">
        <w:rPr>
          <w:rFonts w:cstheme="minorHAnsi"/>
          <w:i/>
          <w:sz w:val="24"/>
          <w:szCs w:val="24"/>
        </w:rPr>
        <w:t>Balancing your work and study</w:t>
      </w:r>
      <w:r w:rsidRPr="00DA70ED">
        <w:rPr>
          <w:rFonts w:cstheme="minorHAnsi"/>
          <w:sz w:val="24"/>
          <w:szCs w:val="24"/>
        </w:rPr>
        <w:t xml:space="preserve"> [online] London: UCAS. [Accessed on 1</w:t>
      </w:r>
      <w:r w:rsidRPr="00DA70ED">
        <w:rPr>
          <w:rFonts w:cstheme="minorHAnsi"/>
          <w:sz w:val="24"/>
          <w:szCs w:val="24"/>
          <w:vertAlign w:val="superscript"/>
        </w:rPr>
        <w:t>st</w:t>
      </w:r>
      <w:r w:rsidRPr="00DA70ED">
        <w:rPr>
          <w:rFonts w:cstheme="minorHAnsi"/>
          <w:sz w:val="24"/>
          <w:szCs w:val="24"/>
        </w:rPr>
        <w:t xml:space="preserve"> April 2016]. Available at:&lt; </w:t>
      </w:r>
      <w:hyperlink r:id="rId18" w:history="1">
        <w:r w:rsidRPr="00DA70ED">
          <w:rPr>
            <w:rStyle w:val="Hyperlink"/>
            <w:rFonts w:cstheme="minorHAnsi"/>
            <w:sz w:val="24"/>
            <w:szCs w:val="24"/>
          </w:rPr>
          <w:t>https://www.ucas.com/ucas/undergraduate/finance-and-support/managing-money/balancing-work-and-study</w:t>
        </w:r>
      </w:hyperlink>
      <w:r w:rsidRPr="00DA70ED">
        <w:rPr>
          <w:rFonts w:cstheme="minorHAnsi"/>
          <w:sz w:val="24"/>
          <w:szCs w:val="24"/>
        </w:rPr>
        <w:t>&gt;.</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Ward, N. I. and Jeffries, A. (2004) The Analytical Club: A unique cooperative education link between industry and academia. </w:t>
      </w:r>
      <w:r w:rsidRPr="00DA70ED">
        <w:rPr>
          <w:rFonts w:cstheme="minorHAnsi"/>
          <w:i/>
          <w:sz w:val="24"/>
          <w:szCs w:val="24"/>
        </w:rPr>
        <w:t>Asia-Pacific Journal of Cooperative Education</w:t>
      </w:r>
      <w:r w:rsidRPr="00DA70ED">
        <w:rPr>
          <w:rFonts w:cstheme="minorHAnsi"/>
          <w:sz w:val="24"/>
          <w:szCs w:val="24"/>
        </w:rPr>
        <w:t>, 5(1), 15-18.</w:t>
      </w: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Wilton, N. (2008) Business Graduates and management jobs: an employability match made in heaven, </w:t>
      </w:r>
      <w:r w:rsidRPr="00DA70ED">
        <w:rPr>
          <w:rFonts w:cstheme="minorHAnsi"/>
          <w:i/>
          <w:sz w:val="24"/>
          <w:szCs w:val="24"/>
        </w:rPr>
        <w:t>Journal of Education and Work</w:t>
      </w:r>
      <w:r w:rsidRPr="00DA70ED">
        <w:rPr>
          <w:rFonts w:cstheme="minorHAnsi"/>
          <w:sz w:val="24"/>
          <w:szCs w:val="24"/>
        </w:rPr>
        <w:t>, 21(2), 143-158.</w:t>
      </w:r>
    </w:p>
    <w:p w:rsidR="008E22F4" w:rsidRPr="00DA70ED" w:rsidRDefault="008E22F4" w:rsidP="00DA70ED">
      <w:pPr>
        <w:spacing w:line="360" w:lineRule="auto"/>
        <w:jc w:val="both"/>
        <w:rPr>
          <w:rFonts w:cstheme="minorHAnsi"/>
          <w:sz w:val="24"/>
          <w:szCs w:val="24"/>
        </w:rPr>
      </w:pPr>
      <w:r w:rsidRPr="00DA70ED">
        <w:rPr>
          <w:rFonts w:cstheme="minorHAnsi"/>
          <w:sz w:val="24"/>
          <w:szCs w:val="24"/>
        </w:rPr>
        <w:t xml:space="preserve">Wilton, N. (2011) Do employability skills really matter in the UK graduate labour market? The case of business and management graduates, </w:t>
      </w:r>
      <w:r w:rsidRPr="00DA70ED">
        <w:rPr>
          <w:rFonts w:cstheme="minorHAnsi"/>
          <w:i/>
          <w:sz w:val="24"/>
          <w:szCs w:val="24"/>
        </w:rPr>
        <w:t>Work, Employment and Society</w:t>
      </w:r>
      <w:r w:rsidRPr="00DA70ED">
        <w:rPr>
          <w:rFonts w:cstheme="minorHAnsi"/>
          <w:sz w:val="24"/>
          <w:szCs w:val="24"/>
        </w:rPr>
        <w:t>, 25(1), 85-100.</w:t>
      </w:r>
    </w:p>
    <w:p w:rsidR="008E22F4" w:rsidRPr="00DA70ED" w:rsidRDefault="008E22F4" w:rsidP="00DA70ED">
      <w:pPr>
        <w:spacing w:line="360" w:lineRule="auto"/>
        <w:rPr>
          <w:rFonts w:cstheme="minorHAnsi"/>
          <w:sz w:val="24"/>
          <w:szCs w:val="24"/>
        </w:rPr>
      </w:pPr>
      <w:r w:rsidRPr="00DA70ED">
        <w:rPr>
          <w:rFonts w:cstheme="minorHAnsi"/>
          <w:sz w:val="24"/>
          <w:szCs w:val="24"/>
        </w:rPr>
        <w:t xml:space="preserve">Wilton, N. (2012) The impact of work placements on skills development and labour market outcomes for business and management graduates, </w:t>
      </w:r>
      <w:r w:rsidRPr="00DA70ED">
        <w:rPr>
          <w:rFonts w:cstheme="minorHAnsi"/>
          <w:i/>
          <w:sz w:val="24"/>
          <w:szCs w:val="24"/>
        </w:rPr>
        <w:t>Studies in Higher Education</w:t>
      </w:r>
      <w:r w:rsidRPr="00DA70ED">
        <w:rPr>
          <w:rFonts w:cstheme="minorHAnsi"/>
          <w:sz w:val="24"/>
          <w:szCs w:val="24"/>
        </w:rPr>
        <w:t>, 37(5), 603-620.</w:t>
      </w:r>
    </w:p>
    <w:p w:rsidR="008E22F4" w:rsidRPr="00DA70ED" w:rsidRDefault="00D6561A" w:rsidP="00DA70ED">
      <w:pPr>
        <w:spacing w:line="360" w:lineRule="auto"/>
        <w:jc w:val="both"/>
        <w:rPr>
          <w:rFonts w:cstheme="minorHAnsi"/>
          <w:sz w:val="24"/>
          <w:szCs w:val="24"/>
        </w:rPr>
      </w:pPr>
      <w:r w:rsidRPr="00DA70ED">
        <w:rPr>
          <w:rFonts w:cstheme="minorHAnsi"/>
          <w:sz w:val="24"/>
          <w:szCs w:val="24"/>
        </w:rPr>
        <w:t xml:space="preserve">Yorke, </w:t>
      </w:r>
      <w:r w:rsidR="008E22F4" w:rsidRPr="00DA70ED">
        <w:rPr>
          <w:rFonts w:cstheme="minorHAnsi"/>
          <w:sz w:val="24"/>
          <w:szCs w:val="24"/>
        </w:rPr>
        <w:t xml:space="preserve">M. (2004) Employability in the undergraduate curriculum: some student perspectives, </w:t>
      </w:r>
      <w:r w:rsidR="008E22F4" w:rsidRPr="00DA70ED">
        <w:rPr>
          <w:rFonts w:cstheme="minorHAnsi"/>
          <w:i/>
          <w:sz w:val="24"/>
          <w:szCs w:val="24"/>
        </w:rPr>
        <w:t>European Journal of Education</w:t>
      </w:r>
      <w:r w:rsidR="008E22F4" w:rsidRPr="00DA70ED">
        <w:rPr>
          <w:rFonts w:cstheme="minorHAnsi"/>
          <w:sz w:val="24"/>
          <w:szCs w:val="24"/>
        </w:rPr>
        <w:t>, 39(4), 409-427.</w:t>
      </w:r>
    </w:p>
    <w:p w:rsidR="008E22F4" w:rsidRPr="00DA70ED" w:rsidRDefault="008E22F4" w:rsidP="00DA70ED">
      <w:pPr>
        <w:spacing w:line="360" w:lineRule="auto"/>
        <w:rPr>
          <w:rFonts w:cstheme="minorHAnsi"/>
          <w:sz w:val="24"/>
          <w:szCs w:val="24"/>
        </w:rPr>
      </w:pPr>
    </w:p>
    <w:p w:rsidR="00C5538A" w:rsidRPr="00DA70ED" w:rsidRDefault="00C5538A" w:rsidP="00DA70ED">
      <w:pPr>
        <w:spacing w:line="360" w:lineRule="auto"/>
        <w:rPr>
          <w:rFonts w:cstheme="minorHAnsi"/>
          <w:sz w:val="24"/>
          <w:szCs w:val="24"/>
        </w:rPr>
      </w:pPr>
    </w:p>
    <w:p w:rsidR="005E2649" w:rsidRPr="00DA70ED" w:rsidRDefault="005E2649" w:rsidP="00DA70ED">
      <w:pPr>
        <w:spacing w:line="360" w:lineRule="auto"/>
        <w:rPr>
          <w:rFonts w:cstheme="minorHAnsi"/>
          <w:sz w:val="24"/>
          <w:szCs w:val="24"/>
        </w:rPr>
      </w:pPr>
    </w:p>
    <w:sectPr w:rsidR="005E2649" w:rsidRPr="00DA7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5A23"/>
    <w:multiLevelType w:val="multilevel"/>
    <w:tmpl w:val="529A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A8"/>
    <w:rsid w:val="00002732"/>
    <w:rsid w:val="00004A30"/>
    <w:rsid w:val="000074F4"/>
    <w:rsid w:val="0001613F"/>
    <w:rsid w:val="00042C81"/>
    <w:rsid w:val="00043A6E"/>
    <w:rsid w:val="00045250"/>
    <w:rsid w:val="000465E0"/>
    <w:rsid w:val="00081A36"/>
    <w:rsid w:val="000833B0"/>
    <w:rsid w:val="0008746D"/>
    <w:rsid w:val="00087D32"/>
    <w:rsid w:val="000A1C30"/>
    <w:rsid w:val="000A3580"/>
    <w:rsid w:val="000B476E"/>
    <w:rsid w:val="000C552F"/>
    <w:rsid w:val="000D1CD4"/>
    <w:rsid w:val="00133ADB"/>
    <w:rsid w:val="00136A7A"/>
    <w:rsid w:val="001609DA"/>
    <w:rsid w:val="001639DF"/>
    <w:rsid w:val="00164CA7"/>
    <w:rsid w:val="00170A5F"/>
    <w:rsid w:val="00173E00"/>
    <w:rsid w:val="00176BC9"/>
    <w:rsid w:val="00190BB2"/>
    <w:rsid w:val="001B03AD"/>
    <w:rsid w:val="001D51AB"/>
    <w:rsid w:val="001D697B"/>
    <w:rsid w:val="001E639B"/>
    <w:rsid w:val="001E664C"/>
    <w:rsid w:val="001F2EE4"/>
    <w:rsid w:val="001F5123"/>
    <w:rsid w:val="002115AC"/>
    <w:rsid w:val="00212253"/>
    <w:rsid w:val="00241C6E"/>
    <w:rsid w:val="00244760"/>
    <w:rsid w:val="0025722B"/>
    <w:rsid w:val="00266947"/>
    <w:rsid w:val="00270465"/>
    <w:rsid w:val="002809EF"/>
    <w:rsid w:val="002917AC"/>
    <w:rsid w:val="00291A91"/>
    <w:rsid w:val="002C16C0"/>
    <w:rsid w:val="002D5926"/>
    <w:rsid w:val="002F248A"/>
    <w:rsid w:val="00300702"/>
    <w:rsid w:val="003214D8"/>
    <w:rsid w:val="003502A8"/>
    <w:rsid w:val="00352CFB"/>
    <w:rsid w:val="0035646A"/>
    <w:rsid w:val="00375D66"/>
    <w:rsid w:val="00385346"/>
    <w:rsid w:val="0039706E"/>
    <w:rsid w:val="003A5F82"/>
    <w:rsid w:val="003B062F"/>
    <w:rsid w:val="003B4064"/>
    <w:rsid w:val="003D02CE"/>
    <w:rsid w:val="003D1D11"/>
    <w:rsid w:val="003F2FFA"/>
    <w:rsid w:val="003F508A"/>
    <w:rsid w:val="0041004D"/>
    <w:rsid w:val="004134B5"/>
    <w:rsid w:val="00414C41"/>
    <w:rsid w:val="004241B1"/>
    <w:rsid w:val="0042661A"/>
    <w:rsid w:val="00432258"/>
    <w:rsid w:val="00432778"/>
    <w:rsid w:val="00461069"/>
    <w:rsid w:val="004813A7"/>
    <w:rsid w:val="00496FF7"/>
    <w:rsid w:val="004A22C6"/>
    <w:rsid w:val="004A2B69"/>
    <w:rsid w:val="004B0D6B"/>
    <w:rsid w:val="004D6871"/>
    <w:rsid w:val="004E1244"/>
    <w:rsid w:val="00512E32"/>
    <w:rsid w:val="00515CAA"/>
    <w:rsid w:val="00520840"/>
    <w:rsid w:val="005274F0"/>
    <w:rsid w:val="00527E7B"/>
    <w:rsid w:val="005343D5"/>
    <w:rsid w:val="00535DA0"/>
    <w:rsid w:val="00540065"/>
    <w:rsid w:val="00546E00"/>
    <w:rsid w:val="00551DFF"/>
    <w:rsid w:val="0055257A"/>
    <w:rsid w:val="00553E7A"/>
    <w:rsid w:val="005576AB"/>
    <w:rsid w:val="0056602D"/>
    <w:rsid w:val="00573828"/>
    <w:rsid w:val="005871FD"/>
    <w:rsid w:val="005A4285"/>
    <w:rsid w:val="005B2DF0"/>
    <w:rsid w:val="005D46A6"/>
    <w:rsid w:val="005D6F55"/>
    <w:rsid w:val="005E2649"/>
    <w:rsid w:val="005F2055"/>
    <w:rsid w:val="00612BC6"/>
    <w:rsid w:val="00615351"/>
    <w:rsid w:val="00646F4F"/>
    <w:rsid w:val="00652FE5"/>
    <w:rsid w:val="00666486"/>
    <w:rsid w:val="006750E8"/>
    <w:rsid w:val="00683BA2"/>
    <w:rsid w:val="0068675B"/>
    <w:rsid w:val="006E002D"/>
    <w:rsid w:val="00706E74"/>
    <w:rsid w:val="007104B7"/>
    <w:rsid w:val="00721D47"/>
    <w:rsid w:val="0073394F"/>
    <w:rsid w:val="0073617A"/>
    <w:rsid w:val="0075120F"/>
    <w:rsid w:val="00765F4F"/>
    <w:rsid w:val="00767507"/>
    <w:rsid w:val="007C5D47"/>
    <w:rsid w:val="007D3FDC"/>
    <w:rsid w:val="007E2462"/>
    <w:rsid w:val="007E5303"/>
    <w:rsid w:val="007F3C09"/>
    <w:rsid w:val="00811FD4"/>
    <w:rsid w:val="00836BC5"/>
    <w:rsid w:val="00845989"/>
    <w:rsid w:val="0085771D"/>
    <w:rsid w:val="00863158"/>
    <w:rsid w:val="008864C4"/>
    <w:rsid w:val="008A14EC"/>
    <w:rsid w:val="008C3DFB"/>
    <w:rsid w:val="008E22F4"/>
    <w:rsid w:val="0090089C"/>
    <w:rsid w:val="0090600E"/>
    <w:rsid w:val="009164FD"/>
    <w:rsid w:val="00921F35"/>
    <w:rsid w:val="00927403"/>
    <w:rsid w:val="00954A23"/>
    <w:rsid w:val="0096534B"/>
    <w:rsid w:val="009852DD"/>
    <w:rsid w:val="009941A0"/>
    <w:rsid w:val="009B23F3"/>
    <w:rsid w:val="009B2E5B"/>
    <w:rsid w:val="009C63E8"/>
    <w:rsid w:val="009E01DF"/>
    <w:rsid w:val="009E0B7B"/>
    <w:rsid w:val="009F4D15"/>
    <w:rsid w:val="00A0464C"/>
    <w:rsid w:val="00A05BA6"/>
    <w:rsid w:val="00A34E7C"/>
    <w:rsid w:val="00A35784"/>
    <w:rsid w:val="00A43CAD"/>
    <w:rsid w:val="00A55CBD"/>
    <w:rsid w:val="00A57B31"/>
    <w:rsid w:val="00A70BF0"/>
    <w:rsid w:val="00A827B3"/>
    <w:rsid w:val="00AB017F"/>
    <w:rsid w:val="00B05387"/>
    <w:rsid w:val="00B10A47"/>
    <w:rsid w:val="00B10E5E"/>
    <w:rsid w:val="00B11F58"/>
    <w:rsid w:val="00B13841"/>
    <w:rsid w:val="00B3547E"/>
    <w:rsid w:val="00B72F1D"/>
    <w:rsid w:val="00B82D3F"/>
    <w:rsid w:val="00B95D56"/>
    <w:rsid w:val="00BA02C8"/>
    <w:rsid w:val="00BA1108"/>
    <w:rsid w:val="00BA21A2"/>
    <w:rsid w:val="00BB036F"/>
    <w:rsid w:val="00BB75AE"/>
    <w:rsid w:val="00BC21FC"/>
    <w:rsid w:val="00BC6AC9"/>
    <w:rsid w:val="00BC6FBF"/>
    <w:rsid w:val="00C0546C"/>
    <w:rsid w:val="00C10C1D"/>
    <w:rsid w:val="00C27EE5"/>
    <w:rsid w:val="00C41FD6"/>
    <w:rsid w:val="00C5538A"/>
    <w:rsid w:val="00C63582"/>
    <w:rsid w:val="00C77AA6"/>
    <w:rsid w:val="00CA3331"/>
    <w:rsid w:val="00CA583D"/>
    <w:rsid w:val="00CB409C"/>
    <w:rsid w:val="00CB791C"/>
    <w:rsid w:val="00CD5D7D"/>
    <w:rsid w:val="00D0607C"/>
    <w:rsid w:val="00D326E4"/>
    <w:rsid w:val="00D6561A"/>
    <w:rsid w:val="00DA70ED"/>
    <w:rsid w:val="00DB2D22"/>
    <w:rsid w:val="00DC02AE"/>
    <w:rsid w:val="00DC6154"/>
    <w:rsid w:val="00DD1528"/>
    <w:rsid w:val="00DE27B5"/>
    <w:rsid w:val="00DE4FB1"/>
    <w:rsid w:val="00DE5BAD"/>
    <w:rsid w:val="00E07482"/>
    <w:rsid w:val="00E2388B"/>
    <w:rsid w:val="00E33307"/>
    <w:rsid w:val="00E56C42"/>
    <w:rsid w:val="00E649AA"/>
    <w:rsid w:val="00E7375A"/>
    <w:rsid w:val="00E81057"/>
    <w:rsid w:val="00E83FE4"/>
    <w:rsid w:val="00EA6124"/>
    <w:rsid w:val="00EB5044"/>
    <w:rsid w:val="00EC05C6"/>
    <w:rsid w:val="00EC6D0E"/>
    <w:rsid w:val="00EE3659"/>
    <w:rsid w:val="00EE73FF"/>
    <w:rsid w:val="00EF0CA6"/>
    <w:rsid w:val="00EF1FC2"/>
    <w:rsid w:val="00EF2B3B"/>
    <w:rsid w:val="00EF66D8"/>
    <w:rsid w:val="00F02BCE"/>
    <w:rsid w:val="00F073A5"/>
    <w:rsid w:val="00F260D6"/>
    <w:rsid w:val="00F27C1A"/>
    <w:rsid w:val="00F350F3"/>
    <w:rsid w:val="00F7585A"/>
    <w:rsid w:val="00F76318"/>
    <w:rsid w:val="00F7795E"/>
    <w:rsid w:val="00FB2E45"/>
    <w:rsid w:val="00FB4FC2"/>
    <w:rsid w:val="00FC36A6"/>
    <w:rsid w:val="00FC7542"/>
    <w:rsid w:val="00FD4AC2"/>
    <w:rsid w:val="00FF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43A0"/>
  <w15:docId w15:val="{E37034ED-87A1-4F6E-BFD0-900E9633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02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2A8"/>
    <w:rPr>
      <w:color w:val="0563C1" w:themeColor="hyperlink"/>
      <w:u w:val="single"/>
    </w:rPr>
  </w:style>
  <w:style w:type="character" w:styleId="FollowedHyperlink">
    <w:name w:val="FollowedHyperlink"/>
    <w:basedOn w:val="DefaultParagraphFont"/>
    <w:uiPriority w:val="99"/>
    <w:semiHidden/>
    <w:unhideWhenUsed/>
    <w:rsid w:val="00FF060A"/>
    <w:rPr>
      <w:color w:val="954F72" w:themeColor="followedHyperlink"/>
      <w:u w:val="single"/>
    </w:rPr>
  </w:style>
  <w:style w:type="character" w:customStyle="1" w:styleId="Mention1">
    <w:name w:val="Mention1"/>
    <w:basedOn w:val="DefaultParagraphFont"/>
    <w:uiPriority w:val="99"/>
    <w:semiHidden/>
    <w:unhideWhenUsed/>
    <w:rsid w:val="009F4D15"/>
    <w:rPr>
      <w:color w:val="2B579A"/>
      <w:shd w:val="clear" w:color="auto" w:fill="E6E6E6"/>
    </w:rPr>
  </w:style>
  <w:style w:type="paragraph" w:customStyle="1" w:styleId="Default">
    <w:name w:val="Default"/>
    <w:rsid w:val="008E22F4"/>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semiHidden/>
    <w:unhideWhenUsed/>
    <w:rsid w:val="0068675B"/>
    <w:rPr>
      <w:color w:val="2B579A"/>
      <w:shd w:val="clear" w:color="auto" w:fill="E6E6E6"/>
    </w:rPr>
  </w:style>
  <w:style w:type="paragraph" w:styleId="NoSpacing">
    <w:name w:val="No Spacing"/>
    <w:uiPriority w:val="1"/>
    <w:qFormat/>
    <w:rsid w:val="00410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5516">
      <w:bodyDiv w:val="1"/>
      <w:marLeft w:val="0"/>
      <w:marRight w:val="0"/>
      <w:marTop w:val="0"/>
      <w:marBottom w:val="0"/>
      <w:divBdr>
        <w:top w:val="none" w:sz="0" w:space="0" w:color="auto"/>
        <w:left w:val="none" w:sz="0" w:space="0" w:color="auto"/>
        <w:bottom w:val="none" w:sz="0" w:space="0" w:color="auto"/>
        <w:right w:val="none" w:sz="0" w:space="0" w:color="auto"/>
      </w:divBdr>
    </w:div>
    <w:div w:id="1645768640">
      <w:bodyDiv w:val="1"/>
      <w:marLeft w:val="0"/>
      <w:marRight w:val="0"/>
      <w:marTop w:val="0"/>
      <w:marBottom w:val="0"/>
      <w:divBdr>
        <w:top w:val="none" w:sz="0" w:space="0" w:color="auto"/>
        <w:left w:val="none" w:sz="0" w:space="0" w:color="auto"/>
        <w:bottom w:val="none" w:sz="0" w:space="0" w:color="auto"/>
        <w:right w:val="none" w:sz="0" w:space="0" w:color="auto"/>
      </w:divBdr>
    </w:div>
    <w:div w:id="1658722827">
      <w:bodyDiv w:val="1"/>
      <w:marLeft w:val="0"/>
      <w:marRight w:val="0"/>
      <w:marTop w:val="0"/>
      <w:marBottom w:val="0"/>
      <w:divBdr>
        <w:top w:val="none" w:sz="0" w:space="0" w:color="auto"/>
        <w:left w:val="none" w:sz="0" w:space="0" w:color="auto"/>
        <w:bottom w:val="none" w:sz="0" w:space="0" w:color="auto"/>
        <w:right w:val="none" w:sz="0" w:space="0" w:color="auto"/>
      </w:divBdr>
    </w:div>
    <w:div w:id="18363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ce.ac.uk/lt/tef/" TargetMode="External"/><Relationship Id="rId13" Type="http://schemas.openxmlformats.org/officeDocument/2006/relationships/hyperlink" Target="https://www.gov.uk/government/uploads/system/uploads/attachment_data/file/474251/BIS-15-464-employer-graduate-recruitment.pdf" TargetMode="External"/><Relationship Id="rId18" Type="http://schemas.openxmlformats.org/officeDocument/2006/relationships/hyperlink" Target="https://www.ucas.com/ucas/undergraduate/finance-and-support/managing-money/balancing-work-and-study" TargetMode="External"/><Relationship Id="rId3" Type="http://schemas.openxmlformats.org/officeDocument/2006/relationships/styles" Target="styles.xml"/><Relationship Id="rId7" Type="http://schemas.openxmlformats.org/officeDocument/2006/relationships/hyperlink" Target="mailto:m.richardson@worc.ac.uk" TargetMode="External"/><Relationship Id="rId12" Type="http://schemas.openxmlformats.org/officeDocument/2006/relationships/hyperlink" Target="http://www.highfliers.co.uk/download/2016/graduate_market/GMReport16.pdf" TargetMode="External"/><Relationship Id="rId17" Type="http://schemas.openxmlformats.org/officeDocument/2006/relationships/hyperlink" Target="http://www.managers.org.uk/21CLeaders" TargetMode="External"/><Relationship Id="rId2" Type="http://schemas.openxmlformats.org/officeDocument/2006/relationships/numbering" Target="numbering.xml"/><Relationship Id="rId16" Type="http://schemas.openxmlformats.org/officeDocument/2006/relationships/hyperlink" Target="http://www.educationengland.org.uk/documents/dearing1997/dearing1997.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arl.Evans@uwe.ac.uk" TargetMode="External"/><Relationship Id="rId11" Type="http://schemas.openxmlformats.org/officeDocument/2006/relationships/hyperlink" Target="https://www.gov.uk/government/news/millions-invested-in-degree-apprenticeships" TargetMode="External"/><Relationship Id="rId5" Type="http://schemas.openxmlformats.org/officeDocument/2006/relationships/webSettings" Target="webSettings.xml"/><Relationship Id="rId15" Type="http://schemas.openxmlformats.org/officeDocument/2006/relationships/hyperlink" Target="https://targetjobs.co.uk/internships/275105-ten-skills-youll-gain-from-working-in-part-time-retail-jobs" TargetMode="External"/><Relationship Id="rId10" Type="http://schemas.openxmlformats.org/officeDocument/2006/relationships/hyperlink" Target="http://eprints.hud.ac.uk/13202/3/Employability_Citizenship_and_Enterprise_2012_Ruth_Brook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isismoney.co.uk/money/studentfinance/article-3196644/Eight-ten-students-forced-work-fund-university-expected-debt-spirals-30-000-starting-studies-year.html" TargetMode="External"/><Relationship Id="rId14" Type="http://schemas.openxmlformats.org/officeDocument/2006/relationships/hyperlink" Target="http://dera.ioe.ac.uk/6322/1/leitch_finalreport051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6029-E6CC-4FE8-9D37-B1975919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Evans</dc:creator>
  <cp:lastModifiedBy>carl08345@gmail.com</cp:lastModifiedBy>
  <cp:revision>20</cp:revision>
  <cp:lastPrinted>2017-03-08T14:21:00Z</cp:lastPrinted>
  <dcterms:created xsi:type="dcterms:W3CDTF">2017-05-03T13:20:00Z</dcterms:created>
  <dcterms:modified xsi:type="dcterms:W3CDTF">2017-05-03T17:24:00Z</dcterms:modified>
</cp:coreProperties>
</file>